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A5" w:rsidRPr="007B0C45" w:rsidRDefault="009408A5" w:rsidP="009408A5">
      <w:pPr>
        <w:spacing w:after="0"/>
        <w:ind w:left="10490"/>
        <w:jc w:val="both"/>
        <w:rPr>
          <w:rFonts w:ascii="Times New Roman" w:eastAsia="Times New Roman" w:hAnsi="Times New Roman" w:cs="Times New Roman"/>
        </w:rPr>
      </w:pPr>
      <w:r w:rsidRPr="007B0C45">
        <w:rPr>
          <w:rFonts w:ascii="Times New Roman" w:eastAsia="Times New Roman" w:hAnsi="Times New Roman" w:cs="Times New Roman"/>
        </w:rPr>
        <w:t>Форма 6т</w:t>
      </w:r>
    </w:p>
    <w:p w:rsidR="009408A5" w:rsidRPr="007B0C45" w:rsidRDefault="009408A5" w:rsidP="009408A5">
      <w:pPr>
        <w:jc w:val="center"/>
        <w:rPr>
          <w:rFonts w:ascii="Times New Roman" w:eastAsia="Times New Roman" w:hAnsi="Times New Roman" w:cs="Times New Roman"/>
          <w:b/>
        </w:rPr>
      </w:pPr>
      <w:r w:rsidRPr="007B0C45">
        <w:rPr>
          <w:rFonts w:ascii="Times New Roman" w:eastAsia="Times New Roman" w:hAnsi="Times New Roman" w:cs="Times New Roman"/>
          <w:b/>
        </w:rPr>
        <w:t>ТЕХНИЧЕСКОЕ ПРЕДЛОЖЕНИЕ</w:t>
      </w:r>
    </w:p>
    <w:p w:rsidR="009408A5" w:rsidRPr="007B0C45" w:rsidRDefault="009408A5" w:rsidP="009408A5">
      <w:pPr>
        <w:pStyle w:val="a4"/>
        <w:spacing w:after="0"/>
        <w:ind w:left="360"/>
        <w:rPr>
          <w:rFonts w:ascii="Times New Roman" w:eastAsia="Times New Roman" w:hAnsi="Times New Roman"/>
          <w:lang w:eastAsia="ru-RU"/>
        </w:rPr>
      </w:pPr>
      <w:r w:rsidRPr="007B0C45">
        <w:rPr>
          <w:rFonts w:ascii="Times New Roman" w:eastAsia="Times New Roman" w:hAnsi="Times New Roman"/>
          <w:lang w:eastAsia="ru-RU"/>
        </w:rPr>
        <w:t>Участник закупки _______________________</w:t>
      </w:r>
    </w:p>
    <w:p w:rsidR="009408A5" w:rsidRPr="00A85B7C" w:rsidRDefault="009408A5" w:rsidP="009408A5">
      <w:pPr>
        <w:spacing w:after="0"/>
        <w:ind w:left="284"/>
        <w:jc w:val="both"/>
        <w:rPr>
          <w:rFonts w:ascii="Times New Roman" w:eastAsia="Times New Roman" w:hAnsi="Times New Roman" w:cs="Times New Roman"/>
          <w:color w:val="FF0000"/>
          <w:u w:val="single"/>
        </w:rPr>
      </w:pPr>
      <w:r w:rsidRPr="007B0C45">
        <w:rPr>
          <w:rFonts w:ascii="Times New Roman" w:eastAsia="Times New Roman" w:hAnsi="Times New Roman" w:cs="Times New Roman"/>
        </w:rPr>
        <w:t xml:space="preserve"> ПДО № </w:t>
      </w:r>
      <w:r w:rsidRPr="00B6544F">
        <w:rPr>
          <w:rFonts w:ascii="Times New Roman" w:eastAsia="Times New Roman" w:hAnsi="Times New Roman" w:cs="Times New Roman"/>
        </w:rPr>
        <w:t>1</w:t>
      </w:r>
      <w:r w:rsidR="00201F69" w:rsidRPr="00B6544F">
        <w:rPr>
          <w:rFonts w:ascii="Times New Roman" w:eastAsia="Times New Roman" w:hAnsi="Times New Roman" w:cs="Times New Roman"/>
        </w:rPr>
        <w:t>19</w:t>
      </w:r>
      <w:r w:rsidRPr="00B6544F">
        <w:rPr>
          <w:rFonts w:ascii="Times New Roman" w:eastAsia="Times New Roman" w:hAnsi="Times New Roman" w:cs="Times New Roman"/>
        </w:rPr>
        <w:t>-БНГРЭ-2018</w:t>
      </w:r>
    </w:p>
    <w:p w:rsidR="009408A5" w:rsidRPr="009408A5" w:rsidRDefault="00A02C30" w:rsidP="009408A5">
      <w:pPr>
        <w:pStyle w:val="a4"/>
        <w:spacing w:after="0"/>
        <w:ind w:left="36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«</w:t>
      </w:r>
      <w:r w:rsidRPr="00A73938">
        <w:rPr>
          <w:rFonts w:ascii="Times New Roman" w:eastAsia="Times New Roman" w:hAnsi="Times New Roman"/>
          <w:sz w:val="24"/>
          <w:szCs w:val="24"/>
        </w:rPr>
        <w:t>Фрахтование автотранспортных средств в 2019 г. (пассажирские перевозки)</w:t>
      </w:r>
      <w:r>
        <w:rPr>
          <w:rFonts w:ascii="Times New Roman" w:eastAsia="Times New Roman" w:hAnsi="Times New Roman"/>
          <w:sz w:val="24"/>
          <w:szCs w:val="24"/>
        </w:rPr>
        <w:t>»</w:t>
      </w:r>
    </w:p>
    <w:p w:rsidR="009408A5" w:rsidRDefault="009408A5" w:rsidP="009408A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D609CA" w:rsidRPr="00A73938" w:rsidRDefault="00D609CA" w:rsidP="00D609CA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A73938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5324" w:type="dxa"/>
        <w:tblInd w:w="94" w:type="dxa"/>
        <w:tblLook w:val="04A0"/>
      </w:tblPr>
      <w:tblGrid>
        <w:gridCol w:w="740"/>
        <w:gridCol w:w="7071"/>
        <w:gridCol w:w="4678"/>
        <w:gridCol w:w="1276"/>
        <w:gridCol w:w="1559"/>
      </w:tblGrid>
      <w:tr w:rsidR="00D609CA" w:rsidRPr="00A73938" w:rsidTr="00905D2D">
        <w:trPr>
          <w:trHeight w:val="375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467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auto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Согласие / несогласие Претендента</w:t>
            </w:r>
          </w:p>
        </w:tc>
      </w:tr>
      <w:tr w:rsidR="00D609CA" w:rsidRPr="00A73938" w:rsidTr="00905D2D">
        <w:trPr>
          <w:trHeight w:val="230"/>
        </w:trPr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609CA" w:rsidRPr="00A73938" w:rsidTr="00905D2D">
        <w:trPr>
          <w:trHeight w:val="3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bottom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bottom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D609CA" w:rsidRPr="00A73938" w:rsidTr="00905D2D">
        <w:trPr>
          <w:trHeight w:val="37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:rsidR="00D609CA" w:rsidRPr="000B154E" w:rsidRDefault="00D609CA" w:rsidP="00D609CA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Общие требования Заказчика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A73938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D609CA" w:rsidRPr="00A73938" w:rsidTr="00905D2D">
        <w:trPr>
          <w:trHeight w:val="744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(Приложение № 1 к Требованиям к предмету оферты)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 Техническое задание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rPr>
          <w:trHeight w:val="839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Наличие лицензии на осуществление деятельности по перевозке пассажиров автомобильным транспортом, оборудованным для перевозок более 8 человек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лицензии, заверенная печатью организации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rPr>
          <w:trHeight w:val="154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 (БДД);</w:t>
            </w:r>
          </w:p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линию;</w:t>
            </w:r>
          </w:p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медицинской службы или договора с медицинским учреждением, осуществляющим 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предрейсовый</w:t>
            </w:r>
            <w:proofErr w:type="spell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послерейсовый</w:t>
            </w:r>
            <w:proofErr w:type="spell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осмотр водительского состава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/>
                <w:color w:val="000000"/>
                <w:sz w:val="20"/>
                <w:szCs w:val="20"/>
              </w:rPr>
              <w:t>Заверенные копии о</w:t>
            </w: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рганизационной структура предприятия  с приложением </w:t>
            </w:r>
          </w:p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Положений о:</w:t>
            </w:r>
          </w:p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Службе БДД;</w:t>
            </w:r>
          </w:p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службе;</w:t>
            </w:r>
          </w:p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службе механика;</w:t>
            </w:r>
          </w:p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ДИ медицинского работника или копия договора с медицинским учреждением на оказание услуг 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предрейсового</w:t>
            </w:r>
            <w:proofErr w:type="spell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послерейсового</w:t>
            </w:r>
            <w:proofErr w:type="spell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осмотр водительского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rPr>
          <w:trHeight w:val="8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производственного помещения для проведения тех. обслуживания и ремонта ТС, (либо наличие договора на данные услуги)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rPr>
          <w:trHeight w:val="8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Возможность оказания перевозок собственными силами в объеме 100% без привлечения субподрядчиков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Справка за подписью руководителя предприятия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rPr>
          <w:trHeight w:val="7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порядка выпуска транспортных средств на линию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внутреннего нормативного документа, регламентирующего порядок выпуска</w:t>
            </w:r>
            <w:r w:rsidRPr="00C50A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ТС на линию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D609CA" w:rsidRPr="00A73938" w:rsidTr="00905D2D">
        <w:trPr>
          <w:trHeight w:val="7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Согласие на проведения службами Заказчика технических аудиторских проверок заявленных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участником закупки</w:t>
            </w: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компетенций на этапе проведения тендерных процедур и исполнения договора оказания перевозок.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соблюдение требований Заказчика в области ПБОТОС, а также возможность проведения аудита предприятия и исправление недостатков, выявленных по итогам аудита,  в согласованное время.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предприятия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rPr>
          <w:trHeight w:val="416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0B154E" w:rsidRDefault="00D609CA" w:rsidP="00D609CA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транспортным средствам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окументы, подтверждающие соответствие требованию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Согласие / несогласие Претендента</w:t>
            </w:r>
          </w:p>
        </w:tc>
      </w:tr>
      <w:tr w:rsidR="00D609CA" w:rsidRPr="00A73938" w:rsidTr="00FF76E0">
        <w:trPr>
          <w:trHeight w:val="275"/>
          <w:hidden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0B154E" w:rsidRDefault="00D609CA" w:rsidP="00D609CA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vanish/>
                <w:color w:val="000000"/>
                <w:sz w:val="20"/>
                <w:szCs w:val="20"/>
              </w:rPr>
            </w:pPr>
          </w:p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FF76E0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собственности компании (или ее учредителей) транспортных средств (включая находящихся в лизинге или используемые на основании договора аренды без экипажа):   Автобусы вместимостью 41-51 чел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не менее 2-х единиц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9CA" w:rsidRPr="00A73938" w:rsidRDefault="00FF76E0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Справка о наличии автотранспорта с указанием вместимости, года выпуска, пробега, технического состояния, права собственности, за подписью руководителя предприятия с приложением копий правоустанавливающих документов, договоров аренды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D609CA" w:rsidRPr="00A73938" w:rsidTr="00905D2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5400E3" w:rsidRDefault="00D609CA" w:rsidP="001F6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службы автомобиля:.транспорт для перевозки пассажиров свыше 8 пос. мест – не более 8 лет с года выпуска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3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транспортных средствах, планируемых для выполнения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перевозок</w:t>
            </w:r>
            <w:r w:rsidRPr="001013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договору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9CA" w:rsidRPr="00A73938" w:rsidRDefault="00D609CA" w:rsidP="00905D2D">
            <w:pPr>
              <w:jc w:val="center"/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Экологический класс ТС не ниже Евро 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6D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D609CA" w:rsidRPr="00A73938" w:rsidTr="00905D2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ТС должны быть оборудованы:</w:t>
            </w:r>
            <w:r w:rsidRPr="005400E3">
              <w:t xml:space="preserve"> </w:t>
            </w:r>
          </w:p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5400E3">
              <w:rPr>
                <w:rFonts w:ascii="Calibri" w:hAnsi="Calibri" w:cs="Calibri"/>
              </w:rPr>
              <w:t xml:space="preserve"> 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бортовыми системами мониторинга ТС «ГЛОНАСС/GPS» с предоставлением Заказчику доступа к системе мониторинга работы ТС на 3-х рабочих местах;</w:t>
            </w:r>
          </w:p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двухсторонними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видеорегистраторами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тыловой и фронтальной записью), имеющими качество записи и угол обзора достаточные для возможности 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выявления нарушений ПДД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</w:p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тахографом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(ТС попадающие под действие приказа Министерства транспорта РФ  от 13.02.2013 № 36</w:t>
            </w: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исправными ремнями безопасности для водителя и всех пассажиров (ремни безопасности должны иметь «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трехточечную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» конструкцию);</w:t>
            </w:r>
          </w:p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сертифицированными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искрогасителям;</w:t>
            </w:r>
          </w:p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ABS - </w:t>
            </w:r>
            <w:proofErr w:type="spell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антиблокировочная</w:t>
            </w:r>
            <w:proofErr w:type="spell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 тормозов;</w:t>
            </w:r>
          </w:p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ESP - электронная система динамической стабилизации автомобиля (легкового ТС);</w:t>
            </w:r>
          </w:p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устройством, обеспечивающие автоматическую подачу звукового сигнала при движении задним ходом (для ТС категории D и пикапов);</w:t>
            </w:r>
            <w:proofErr w:type="gramEnd"/>
          </w:p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- оснащение салона наклейками, напоминающими о соблюдении требований ПДД «Пристегните ремни» - в салоне автомобиля, на передней панели.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101316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D609CA" w:rsidRPr="00A73938" w:rsidTr="00905D2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5400E3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</w:t>
            </w:r>
            <w:proofErr w:type="gramStart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</w:t>
            </w:r>
            <w:proofErr w:type="gramEnd"/>
            <w:r w:rsidRPr="005400E3">
              <w:rPr>
                <w:rFonts w:ascii="Times New Roman" w:eastAsia="Times New Roman" w:hAnsi="Times New Roman" w:cs="Times New Roman"/>
                <w:sz w:val="20"/>
                <w:szCs w:val="20"/>
              </w:rPr>
              <w:t>твечает требованиям ГОСТ 25478-91 «Автотранспортные средства. Требования к техническому состоянию по условиям БД»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9CA" w:rsidRDefault="00D609CA" w:rsidP="00905D2D">
            <w:r w:rsidRPr="00BB6D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D609CA" w:rsidRPr="00A73938" w:rsidTr="00905D2D">
        <w:trPr>
          <w:trHeight w:val="9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Обязательство Участника закупке об исполнении своих обязательств  заявленным количеством техники в течени</w:t>
            </w:r>
            <w:proofErr w:type="gramStart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всего периода действия договора.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9CA" w:rsidRDefault="00D609CA" w:rsidP="00905D2D">
            <w:r w:rsidRPr="00BB6D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8F2DCB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D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D609CA" w:rsidRPr="00A73938" w:rsidTr="00905D2D">
        <w:trPr>
          <w:trHeight w:val="13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к ресурсам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609CA" w:rsidRPr="00A73938" w:rsidTr="00905D2D">
        <w:trPr>
          <w:trHeight w:val="55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D609CA">
            <w:pPr>
              <w:pStyle w:val="a4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9CA" w:rsidRPr="00C50A90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50A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Готовность осуществлять перевозки самостоятельно без привлечения субподрядных организаций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 за подписью руководителя организации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</w:tbl>
    <w:p w:rsidR="00D609CA" w:rsidRPr="00A73938" w:rsidRDefault="00D609CA" w:rsidP="00D609CA">
      <w:pPr>
        <w:pStyle w:val="ConsPlusNormal"/>
        <w:widowControl/>
        <w:ind w:left="720" w:firstLine="0"/>
        <w:jc w:val="both"/>
      </w:pPr>
    </w:p>
    <w:p w:rsidR="00D609CA" w:rsidRPr="00A73938" w:rsidRDefault="00D609CA" w:rsidP="00D609CA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A73938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контрагенту</w:t>
      </w:r>
    </w:p>
    <w:tbl>
      <w:tblPr>
        <w:tblW w:w="55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7017"/>
        <w:gridCol w:w="4635"/>
        <w:gridCol w:w="1217"/>
        <w:gridCol w:w="49"/>
        <w:gridCol w:w="1529"/>
        <w:gridCol w:w="10"/>
        <w:gridCol w:w="1318"/>
      </w:tblGrid>
      <w:tr w:rsidR="00D609CA" w:rsidRPr="00A73938" w:rsidTr="00905D2D">
        <w:trPr>
          <w:gridAfter w:val="2"/>
          <w:wAfter w:w="403" w:type="pct"/>
          <w:trHeight w:val="660"/>
        </w:trPr>
        <w:tc>
          <w:tcPr>
            <w:tcW w:w="21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0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</w:tcBorders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Согласие / несогласие Претендента</w:t>
            </w:r>
          </w:p>
        </w:tc>
      </w:tr>
      <w:tr w:rsidR="00D609CA" w:rsidRPr="00A73938" w:rsidTr="00905D2D">
        <w:trPr>
          <w:gridAfter w:val="2"/>
          <w:wAfter w:w="403" w:type="pct"/>
          <w:trHeight w:val="246"/>
        </w:trPr>
        <w:tc>
          <w:tcPr>
            <w:tcW w:w="213" w:type="pct"/>
            <w:shd w:val="clear" w:color="auto" w:fill="auto"/>
            <w:noWrap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129" w:type="pct"/>
            <w:shd w:val="clear" w:color="auto" w:fill="auto"/>
            <w:noWrap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06" w:type="pct"/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79" w:type="pct"/>
            <w:gridSpan w:val="2"/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179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D609CA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Требования к персоналу</w:t>
            </w:r>
          </w:p>
        </w:tc>
        <w:tc>
          <w:tcPr>
            <w:tcW w:w="22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Готовность использовать водителей с опытом вождения не менее 10 лет и с опытом пассажирских перевозок не менее 5-ти лет</w:t>
            </w:r>
          </w:p>
        </w:tc>
        <w:tc>
          <w:tcPr>
            <w:tcW w:w="140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Копия штатного расписания водителей с указанием Ф.И.О, сведений по </w:t>
            </w:r>
            <w:proofErr w:type="spell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обученности</w:t>
            </w:r>
            <w:proofErr w:type="spell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опыта работы за подписью руководителя предприятия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9CA" w:rsidRPr="00A73938" w:rsidRDefault="00D609CA" w:rsidP="00905D2D">
            <w:pPr>
              <w:jc w:val="center"/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плана повышения квалификации водителей</w:t>
            </w:r>
          </w:p>
        </w:tc>
        <w:tc>
          <w:tcPr>
            <w:tcW w:w="140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копия Плана обучения водителей на 2019 год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400" w:type="pct"/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170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90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Общие требования Заказчика</w:t>
            </w:r>
          </w:p>
        </w:tc>
        <w:tc>
          <w:tcPr>
            <w:tcW w:w="225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  <w:hidden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vanish/>
                <w:color w:val="000000"/>
                <w:sz w:val="20"/>
                <w:szCs w:val="20"/>
              </w:rPr>
            </w:pPr>
          </w:p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2-х лет у участника случаев судебных разбирательств в качестве ответчика по искам ПАО «</w:t>
            </w:r>
            <w:proofErr w:type="spell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НГК-Славнефть</w:t>
            </w:r>
            <w:proofErr w:type="spell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или Обще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 гр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уппы в связи с существенными нарушениями Договора, а также случаев расторжения ПАО «НГК «</w:t>
            </w:r>
            <w:proofErr w:type="spell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Славнефть</w:t>
            </w:r>
            <w:proofErr w:type="spell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 или  Обществ группы в одностороннем порядке договора в связи с существенными нарушений условий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Наличие аккредитации в ООО «БНГРЭ», либо пакет документов на аккредитацию. </w:t>
            </w:r>
            <w:r w:rsidRPr="00A739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73938">
              <w:rPr>
                <w:rFonts w:ascii="Times New Roman" w:hAnsi="Times New Roman"/>
                <w:sz w:val="20"/>
                <w:szCs w:val="20"/>
              </w:rPr>
              <w:t xml:space="preserve">акет документов на аккредитацию  размещен на  </w:t>
            </w:r>
            <w:hyperlink r:id="rId8" w:history="1">
              <w:r w:rsidRPr="00A73938">
                <w:rPr>
                  <w:rStyle w:val="a6"/>
                  <w:rFonts w:ascii="Times New Roman" w:hAnsi="Times New Roman"/>
                  <w:sz w:val="20"/>
                  <w:szCs w:val="20"/>
                </w:rPr>
                <w:t>http://slavneft.ru/supplier/accreditation</w:t>
              </w:r>
            </w:hyperlink>
          </w:p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аккредитации/либо пакет документов на аккредитацию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Потенциального Претендента с условиями Договора Заказчика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Подрядчика открыть расчётный счёт в АО «Всероссийский Банк Развития регионов» для проведения всех расчётов по Договору и прислать его реквизиты в письменном виде Заказчику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D609CA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в области ОТ, ТБ и ООС</w:t>
            </w:r>
          </w:p>
        </w:tc>
        <w:tc>
          <w:tcPr>
            <w:tcW w:w="2257" w:type="pct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Отметка о согласии/несогласии претендента с условиями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  <w:hidden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vanish/>
                <w:color w:val="000000"/>
                <w:sz w:val="20"/>
                <w:szCs w:val="20"/>
              </w:rPr>
            </w:pPr>
          </w:p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Оснащенность 100% персонала 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СИЗ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(средства инд. защиты), спецодеждой согласно установленных норм  и их  использование для выполнения данного вида  работ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Согласие потенциального Претендента с обязательством проведения инструктажа 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ОТ, ПБ и ООС перед началом работ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Согласие потенциального Претендента с обязательством организации медицинских осмотров (предварительных и периодических)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1522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-смерть в результате несчастного случая;</w:t>
            </w:r>
          </w:p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  <w:p w:rsidR="00D609CA" w:rsidRPr="00A73938" w:rsidRDefault="00D609CA" w:rsidP="00905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Подтверждение проверки знаний руководителей  и персонала по охране труда и пожарной безопасности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Протокола проверки знаний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 руководителей по промышленной безопасности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протоколов (документов) аттестации руководителей по промышленной безопасности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 условий труда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jc w:val="center"/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/>
                <w:bCs/>
                <w:sz w:val="20"/>
                <w:szCs w:val="20"/>
              </w:rPr>
              <w:t>Наличие действующего заключения о прохождении периодического / предварительного медицинского осмотра у работников претендента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Заверенные копии медицинских заключений о прохождении периодического /  предварительного медицинского осмотра 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110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D609CA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Требования  к опыту работ</w:t>
            </w:r>
          </w:p>
        </w:tc>
        <w:tc>
          <w:tcPr>
            <w:tcW w:w="2257" w:type="pct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09CA" w:rsidRPr="00A73938" w:rsidTr="00905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400" w:type="pct"/>
          <w:trHeight w:val="427"/>
          <w:hidden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D609C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vanish/>
                <w:color w:val="000000"/>
                <w:sz w:val="20"/>
                <w:szCs w:val="20"/>
              </w:rPr>
            </w:pPr>
          </w:p>
          <w:p w:rsidR="00D609CA" w:rsidRPr="00A73938" w:rsidRDefault="00D609CA" w:rsidP="00D609CA">
            <w:pPr>
              <w:pStyle w:val="a4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выполнения работ по предмету закупки (включая субподряд - не менее 3-х лет за последние 3 года</w:t>
            </w:r>
            <w:proofErr w:type="gramEnd"/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905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Письмо подтверждение в произвольном формате на фирменном бланке предприятия с печатью и подписью уполномоченного лица с приложением справки – перечня  с указанием объектов, Заказчиков и стоимости работ, </w:t>
            </w:r>
            <w:proofErr w:type="gramStart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заверенная</w:t>
            </w:r>
            <w:proofErr w:type="gramEnd"/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подписью руководителя предприятия</w:t>
            </w:r>
          </w:p>
        </w:tc>
        <w:tc>
          <w:tcPr>
            <w:tcW w:w="38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905D2D">
            <w:pPr>
              <w:rPr>
                <w:sz w:val="20"/>
                <w:szCs w:val="20"/>
              </w:rPr>
            </w:pPr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A73938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4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609CA" w:rsidRPr="00A73938" w:rsidRDefault="00D609CA" w:rsidP="00905D2D">
            <w:pPr>
              <w:rPr>
                <w:sz w:val="20"/>
                <w:szCs w:val="20"/>
              </w:rPr>
            </w:pPr>
            <w:r w:rsidRPr="00A739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A02C30" w:rsidRDefault="00A02C30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9"/>
        <w:gridCol w:w="4929"/>
      </w:tblGrid>
      <w:tr w:rsidR="009408A5" w:rsidRPr="009408A5" w:rsidTr="009408A5">
        <w:tc>
          <w:tcPr>
            <w:tcW w:w="4928" w:type="dxa"/>
          </w:tcPr>
          <w:p w:rsidR="009408A5" w:rsidRPr="009408A5" w:rsidRDefault="00BD6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929" w:type="dxa"/>
          </w:tcPr>
          <w:p w:rsidR="009408A5" w:rsidRPr="009408A5" w:rsidRDefault="009408A5" w:rsidP="00BD6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  <w:r w:rsidR="00BD698E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929" w:type="dxa"/>
          </w:tcPr>
          <w:p w:rsidR="009408A5" w:rsidRPr="009408A5" w:rsidRDefault="009408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8A5" w:rsidRDefault="009408A5"/>
    <w:sectPr w:rsidR="009408A5" w:rsidSect="009408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600" w:rsidRDefault="00AC3600" w:rsidP="00A02C30">
      <w:pPr>
        <w:spacing w:after="0" w:line="240" w:lineRule="auto"/>
      </w:pPr>
      <w:r>
        <w:separator/>
      </w:r>
    </w:p>
  </w:endnote>
  <w:endnote w:type="continuationSeparator" w:id="0">
    <w:p w:rsidR="00AC3600" w:rsidRDefault="00AC3600" w:rsidP="00A02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600" w:rsidRDefault="00AC3600" w:rsidP="00A02C30">
      <w:pPr>
        <w:spacing w:after="0" w:line="240" w:lineRule="auto"/>
      </w:pPr>
      <w:r>
        <w:separator/>
      </w:r>
    </w:p>
  </w:footnote>
  <w:footnote w:type="continuationSeparator" w:id="0">
    <w:p w:rsidR="00AC3600" w:rsidRDefault="00AC3600" w:rsidP="00A02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3252"/>
    <w:multiLevelType w:val="multilevel"/>
    <w:tmpl w:val="59BC0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777034F"/>
    <w:multiLevelType w:val="multilevel"/>
    <w:tmpl w:val="59BC0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8F42A8B"/>
    <w:multiLevelType w:val="hybridMultilevel"/>
    <w:tmpl w:val="96D63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33459"/>
    <w:multiLevelType w:val="hybridMultilevel"/>
    <w:tmpl w:val="332C7362"/>
    <w:lvl w:ilvl="0" w:tplc="E96EAA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8701798"/>
    <w:multiLevelType w:val="hybridMultilevel"/>
    <w:tmpl w:val="6532A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4F78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A5"/>
    <w:rsid w:val="00071687"/>
    <w:rsid w:val="00093FD9"/>
    <w:rsid w:val="00166B92"/>
    <w:rsid w:val="00177DCA"/>
    <w:rsid w:val="001F6C83"/>
    <w:rsid w:val="00201F69"/>
    <w:rsid w:val="002950BA"/>
    <w:rsid w:val="00345B9D"/>
    <w:rsid w:val="003D00CC"/>
    <w:rsid w:val="004A6EC5"/>
    <w:rsid w:val="0078318D"/>
    <w:rsid w:val="009408A5"/>
    <w:rsid w:val="00996596"/>
    <w:rsid w:val="009A76CC"/>
    <w:rsid w:val="009B25CF"/>
    <w:rsid w:val="00A02C30"/>
    <w:rsid w:val="00A4440E"/>
    <w:rsid w:val="00A54B84"/>
    <w:rsid w:val="00A77C14"/>
    <w:rsid w:val="00A85B7C"/>
    <w:rsid w:val="00AC3600"/>
    <w:rsid w:val="00B15659"/>
    <w:rsid w:val="00B40894"/>
    <w:rsid w:val="00B6544F"/>
    <w:rsid w:val="00BD698E"/>
    <w:rsid w:val="00CC1CED"/>
    <w:rsid w:val="00D609CA"/>
    <w:rsid w:val="00D94B5B"/>
    <w:rsid w:val="00E34AC4"/>
    <w:rsid w:val="00F5436A"/>
    <w:rsid w:val="00FF7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8A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08A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A02C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5">
    <w:name w:val="footnote reference"/>
    <w:basedOn w:val="a0"/>
    <w:uiPriority w:val="99"/>
    <w:semiHidden/>
    <w:unhideWhenUsed/>
    <w:rsid w:val="00A02C30"/>
    <w:rPr>
      <w:vertAlign w:val="superscript"/>
    </w:rPr>
  </w:style>
  <w:style w:type="character" w:styleId="a6">
    <w:name w:val="Hyperlink"/>
    <w:basedOn w:val="a0"/>
    <w:uiPriority w:val="99"/>
    <w:unhideWhenUsed/>
    <w:rsid w:val="00A02C30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A02C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02C30"/>
    <w:rPr>
      <w:rFonts w:eastAsiaTheme="minorEastAsia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1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1F6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avneft.ru/supplier/accredita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9D9DF-B14D-491B-A228-B6418FDB9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</dc:creator>
  <cp:lastModifiedBy>Tanygina_NV</cp:lastModifiedBy>
  <cp:revision>15</cp:revision>
  <dcterms:created xsi:type="dcterms:W3CDTF">2018-10-18T10:21:00Z</dcterms:created>
  <dcterms:modified xsi:type="dcterms:W3CDTF">2018-11-14T08:34:00Z</dcterms:modified>
</cp:coreProperties>
</file>