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87A" w:rsidRPr="007F5FA7" w:rsidRDefault="00C3287A" w:rsidP="00C3287A">
      <w:pPr>
        <w:pStyle w:val="1"/>
        <w:rPr>
          <w:lang w:val="en-US"/>
        </w:rPr>
      </w:pPr>
      <w:r w:rsidRPr="00B00773">
        <w:t xml:space="preserve">Договор </w:t>
      </w:r>
      <w:r>
        <w:rPr>
          <w:lang w:val="en-US"/>
        </w:rPr>
        <w:t>___</w:t>
      </w:r>
      <w:r>
        <w:t>/</w:t>
      </w:r>
      <w:r>
        <w:rPr>
          <w:lang w:val="en-US"/>
        </w:rPr>
        <w:t>_______</w:t>
      </w:r>
    </w:p>
    <w:p w:rsidR="00C3287A" w:rsidRPr="00471B62" w:rsidRDefault="00C3287A" w:rsidP="00C3287A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-6"/>
          <w:szCs w:val="24"/>
        </w:rPr>
        <w:t xml:space="preserve">фрахтования </w:t>
      </w:r>
      <w:r w:rsidRPr="00B83185">
        <w:rPr>
          <w:b/>
          <w:color w:val="000000"/>
          <w:spacing w:val="-6"/>
          <w:szCs w:val="24"/>
        </w:rPr>
        <w:t>автотранспортных средств</w:t>
      </w:r>
    </w:p>
    <w:p w:rsidR="00C3287A" w:rsidRDefault="00C3287A" w:rsidP="00C3287A">
      <w:pPr>
        <w:pStyle w:val="2"/>
        <w:rPr>
          <w:color w:val="000000"/>
          <w:spacing w:val="-6"/>
        </w:rPr>
      </w:pPr>
    </w:p>
    <w:tbl>
      <w:tblPr>
        <w:tblW w:w="0" w:type="auto"/>
        <w:tblLook w:val="04A0"/>
      </w:tblPr>
      <w:tblGrid>
        <w:gridCol w:w="5246"/>
        <w:gridCol w:w="5246"/>
      </w:tblGrid>
      <w:tr w:rsidR="00C3287A" w:rsidRPr="00155FB5" w:rsidTr="001D0202">
        <w:tc>
          <w:tcPr>
            <w:tcW w:w="5246" w:type="dxa"/>
          </w:tcPr>
          <w:p w:rsidR="00C3287A" w:rsidRPr="00155FB5" w:rsidRDefault="00C3287A" w:rsidP="001D0202">
            <w:pPr>
              <w:pStyle w:val="2"/>
              <w:ind w:firstLine="0"/>
              <w:rPr>
                <w:color w:val="000000"/>
                <w:spacing w:val="-6"/>
              </w:rPr>
            </w:pPr>
            <w:r w:rsidRPr="00155FB5">
              <w:rPr>
                <w:color w:val="000000"/>
                <w:spacing w:val="-6"/>
              </w:rPr>
              <w:t>г. Красноярск</w:t>
            </w:r>
          </w:p>
        </w:tc>
        <w:tc>
          <w:tcPr>
            <w:tcW w:w="5246" w:type="dxa"/>
          </w:tcPr>
          <w:p w:rsidR="00C3287A" w:rsidRPr="00991F23" w:rsidRDefault="00C3287A" w:rsidP="001D0202">
            <w:pPr>
              <w:pStyle w:val="2"/>
              <w:ind w:firstLine="0"/>
              <w:jc w:val="right"/>
              <w:rPr>
                <w:color w:val="000000"/>
                <w:spacing w:val="-6"/>
              </w:rPr>
            </w:pPr>
            <w:r w:rsidRPr="00991F23">
              <w:t>«</w:t>
            </w:r>
            <w:r>
              <w:rPr>
                <w:lang w:val="en-US"/>
              </w:rPr>
              <w:t>__</w:t>
            </w:r>
            <w:r w:rsidRPr="00991F23">
              <w:t xml:space="preserve">» </w:t>
            </w:r>
            <w:r>
              <w:rPr>
                <w:lang w:val="en-US"/>
              </w:rPr>
              <w:t>________</w:t>
            </w:r>
            <w:r w:rsidRPr="00991F23">
              <w:t xml:space="preserve"> 20</w:t>
            </w:r>
            <w:r>
              <w:rPr>
                <w:lang w:val="en-US"/>
              </w:rPr>
              <w:t>__</w:t>
            </w:r>
            <w:r w:rsidRPr="00991F23">
              <w:t xml:space="preserve"> г.</w:t>
            </w:r>
          </w:p>
        </w:tc>
      </w:tr>
    </w:tbl>
    <w:p w:rsidR="00C3287A" w:rsidRDefault="00C3287A" w:rsidP="00C3287A">
      <w:pPr>
        <w:pStyle w:val="2"/>
        <w:rPr>
          <w:color w:val="000000"/>
          <w:spacing w:val="-3"/>
        </w:rPr>
      </w:pPr>
      <w:r>
        <w:rPr>
          <w:color w:val="000000"/>
          <w:spacing w:val="-6"/>
        </w:rPr>
        <w:tab/>
      </w:r>
      <w:r>
        <w:rPr>
          <w:color w:val="000000"/>
          <w:spacing w:val="-6"/>
        </w:rPr>
        <w:tab/>
      </w:r>
      <w:r>
        <w:rPr>
          <w:color w:val="000000"/>
        </w:rPr>
        <w:tab/>
      </w:r>
    </w:p>
    <w:p w:rsidR="00C3287A" w:rsidRPr="00991F23" w:rsidRDefault="00C3287A" w:rsidP="00C3287A">
      <w:pPr>
        <w:shd w:val="clear" w:color="auto" w:fill="FFFFFF"/>
        <w:rPr>
          <w:color w:val="000000"/>
          <w:spacing w:val="-3"/>
          <w:szCs w:val="24"/>
        </w:rPr>
      </w:pPr>
      <w:r w:rsidRPr="00991F23">
        <w:rPr>
          <w:color w:val="000000"/>
          <w:spacing w:val="-3"/>
          <w:szCs w:val="24"/>
        </w:rPr>
        <w:t>Общество с ограниченной ответственностью «Байкитская нефтегазоразведочная экспедиция» (сокращенно - ООО «БНГРЭ»), именуемое в дальнейшем «Фрахтователь», в лице генерального директора</w:t>
      </w:r>
      <w:r w:rsidRPr="00991F23">
        <w:rPr>
          <w:bCs/>
          <w:szCs w:val="24"/>
        </w:rPr>
        <w:t xml:space="preserve"> Карцева Игоря Юрьевича</w:t>
      </w:r>
      <w:r w:rsidRPr="00991F23">
        <w:rPr>
          <w:color w:val="000000"/>
          <w:spacing w:val="-4"/>
          <w:szCs w:val="24"/>
        </w:rPr>
        <w:t xml:space="preserve">, действующего на основании Устава, с </w:t>
      </w:r>
      <w:r w:rsidRPr="00991F23">
        <w:rPr>
          <w:color w:val="000000"/>
          <w:spacing w:val="-3"/>
          <w:szCs w:val="24"/>
        </w:rPr>
        <w:t xml:space="preserve">одной стороны, и </w:t>
      </w:r>
    </w:p>
    <w:p w:rsidR="00C3287A" w:rsidRPr="00991F23" w:rsidRDefault="00C3287A" w:rsidP="00C3287A">
      <w:pPr>
        <w:shd w:val="clear" w:color="auto" w:fill="FFFFFF"/>
        <w:rPr>
          <w:color w:val="000000"/>
          <w:spacing w:val="-3"/>
          <w:szCs w:val="24"/>
        </w:rPr>
      </w:pPr>
      <w:proofErr w:type="gramStart"/>
      <w:r w:rsidRPr="00991F23">
        <w:rPr>
          <w:szCs w:val="24"/>
        </w:rPr>
        <w:t xml:space="preserve">Общество с ограниченной ответственностью </w:t>
      </w:r>
      <w:r w:rsidRPr="00DE14AF">
        <w:rPr>
          <w:szCs w:val="24"/>
        </w:rPr>
        <w:t>_____________________________________</w:t>
      </w:r>
      <w:r w:rsidRPr="00991F23">
        <w:rPr>
          <w:color w:val="000000"/>
          <w:spacing w:val="-3"/>
          <w:szCs w:val="24"/>
        </w:rPr>
        <w:t xml:space="preserve">, именуемое в дальнейшем «Фрахтовщик», в лице </w:t>
      </w:r>
      <w:r w:rsidRPr="00DE14AF">
        <w:rPr>
          <w:szCs w:val="24"/>
        </w:rPr>
        <w:t>_____________________________________</w:t>
      </w:r>
      <w:r w:rsidRPr="00991F23">
        <w:rPr>
          <w:color w:val="000000"/>
          <w:spacing w:val="-3"/>
          <w:szCs w:val="24"/>
        </w:rPr>
        <w:t xml:space="preserve">, действующего на основании </w:t>
      </w:r>
      <w:r w:rsidRPr="00DE14AF">
        <w:rPr>
          <w:color w:val="000000"/>
          <w:spacing w:val="-4"/>
          <w:szCs w:val="24"/>
        </w:rPr>
        <w:t>___________</w:t>
      </w:r>
      <w:r w:rsidRPr="00991F23">
        <w:rPr>
          <w:color w:val="000000"/>
          <w:spacing w:val="-4"/>
          <w:szCs w:val="24"/>
        </w:rPr>
        <w:t>,</w:t>
      </w:r>
      <w:r w:rsidRPr="00991F23">
        <w:rPr>
          <w:color w:val="000000"/>
          <w:spacing w:val="-3"/>
          <w:szCs w:val="24"/>
        </w:rPr>
        <w:t xml:space="preserve"> с другой стороны, вместе именуемые «Стороны», а по отдельности – «Сторона», заключили настоящий договор (далее Договор) о нижеследующем:</w:t>
      </w:r>
      <w:proofErr w:type="gramEnd"/>
    </w:p>
    <w:p w:rsidR="00C3287A" w:rsidRDefault="00C3287A" w:rsidP="00C3287A">
      <w:pPr>
        <w:shd w:val="clear" w:color="auto" w:fill="FFFFFF"/>
      </w:pPr>
    </w:p>
    <w:p w:rsidR="00C3287A" w:rsidRPr="007F4994" w:rsidRDefault="00C3287A" w:rsidP="00C3287A">
      <w:pPr>
        <w:pStyle w:val="1"/>
        <w:numPr>
          <w:ilvl w:val="0"/>
          <w:numId w:val="42"/>
        </w:numPr>
        <w:rPr>
          <w:sz w:val="20"/>
          <w:szCs w:val="20"/>
        </w:rPr>
      </w:pPr>
      <w:r w:rsidRPr="004A276C">
        <w:t>ПРЕДМЕТ ДОГОВОРА</w:t>
      </w:r>
    </w:p>
    <w:p w:rsidR="00C3287A" w:rsidRPr="00BC1E80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4"/>
          <w:szCs w:val="24"/>
        </w:rPr>
        <w:tab/>
      </w:r>
      <w:r w:rsidRPr="005C44D6">
        <w:rPr>
          <w:color w:val="000000"/>
          <w:spacing w:val="-3"/>
          <w:szCs w:val="24"/>
        </w:rPr>
        <w:t>Фрахтовщик обязуется оказывать Фрахтователю за плату услуги по</w:t>
      </w:r>
      <w:r>
        <w:rPr>
          <w:color w:val="000000"/>
          <w:spacing w:val="-3"/>
          <w:szCs w:val="24"/>
        </w:rPr>
        <w:t>:</w:t>
      </w:r>
    </w:p>
    <w:p w:rsidR="00C3287A" w:rsidRDefault="00C3287A" w:rsidP="00C3287A">
      <w:pPr>
        <w:shd w:val="clear" w:color="auto" w:fill="FFFFFF"/>
        <w:tabs>
          <w:tab w:val="left" w:pos="1418"/>
        </w:tabs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>-</w:t>
      </w:r>
      <w:r w:rsidRPr="005C44D6">
        <w:rPr>
          <w:color w:val="000000"/>
          <w:spacing w:val="-3"/>
          <w:szCs w:val="24"/>
        </w:rPr>
        <w:t xml:space="preserve"> перевозке</w:t>
      </w:r>
      <w:r>
        <w:rPr>
          <w:color w:val="000000"/>
          <w:spacing w:val="-3"/>
          <w:szCs w:val="24"/>
        </w:rPr>
        <w:t xml:space="preserve"> </w:t>
      </w:r>
      <w:r w:rsidRPr="005C44D6">
        <w:rPr>
          <w:color w:val="000000"/>
          <w:spacing w:val="-3"/>
          <w:szCs w:val="24"/>
        </w:rPr>
        <w:t>пассажиров (работников Фрахтователя) и багажа с предоставлением для их осуществления всей вместимости транспортных средств</w:t>
      </w:r>
      <w:r>
        <w:rPr>
          <w:color w:val="000000"/>
          <w:spacing w:val="-3"/>
          <w:szCs w:val="24"/>
        </w:rPr>
        <w:t xml:space="preserve"> по заявкам Фрахтователя;</w:t>
      </w:r>
    </w:p>
    <w:p w:rsidR="00C3287A" w:rsidRPr="00561BAD" w:rsidRDefault="00C3287A" w:rsidP="00C3287A">
      <w:pPr>
        <w:shd w:val="clear" w:color="auto" w:fill="FFFFFF"/>
        <w:tabs>
          <w:tab w:val="left" w:pos="1418"/>
        </w:tabs>
      </w:pPr>
      <w:r>
        <w:t xml:space="preserve">- </w:t>
      </w:r>
      <w:r w:rsidRPr="005C44D6">
        <w:rPr>
          <w:color w:val="000000"/>
          <w:spacing w:val="-3"/>
          <w:szCs w:val="24"/>
        </w:rPr>
        <w:t>перевозке</w:t>
      </w:r>
      <w:r>
        <w:rPr>
          <w:color w:val="000000"/>
          <w:spacing w:val="-3"/>
          <w:szCs w:val="24"/>
        </w:rPr>
        <w:t xml:space="preserve"> </w:t>
      </w:r>
      <w:r w:rsidRPr="005C44D6">
        <w:rPr>
          <w:color w:val="000000"/>
          <w:spacing w:val="-3"/>
          <w:szCs w:val="24"/>
        </w:rPr>
        <w:t xml:space="preserve">пассажиров (работников Фрахтователя) и багажа </w:t>
      </w:r>
      <w:r>
        <w:rPr>
          <w:color w:val="000000"/>
          <w:spacing w:val="-3"/>
          <w:szCs w:val="24"/>
        </w:rPr>
        <w:t xml:space="preserve"> по регулярному маршруту путем предоставления части</w:t>
      </w:r>
      <w:r w:rsidRPr="005C44D6">
        <w:rPr>
          <w:color w:val="000000"/>
          <w:spacing w:val="-3"/>
          <w:szCs w:val="24"/>
        </w:rPr>
        <w:t xml:space="preserve"> вместимости транспортных средств</w:t>
      </w:r>
      <w:r>
        <w:rPr>
          <w:color w:val="000000"/>
          <w:spacing w:val="-3"/>
          <w:szCs w:val="24"/>
        </w:rPr>
        <w:t xml:space="preserve"> по заявкам Фрахтователя. </w:t>
      </w:r>
    </w:p>
    <w:p w:rsidR="00C3287A" w:rsidRPr="00B412AA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1"/>
          <w:szCs w:val="24"/>
        </w:rPr>
        <w:t xml:space="preserve">Конкретные маршруты перевозки, виды транспортных средств, </w:t>
      </w:r>
      <w:r>
        <w:rPr>
          <w:color w:val="000000"/>
          <w:spacing w:val="1"/>
          <w:szCs w:val="24"/>
        </w:rPr>
        <w:t xml:space="preserve">используемых для перевозки, стоимость услуг по перевозке согласовываются Сторонами путем подписания </w:t>
      </w:r>
      <w:proofErr w:type="spellStart"/>
      <w:proofErr w:type="gramStart"/>
      <w:r>
        <w:rPr>
          <w:color w:val="000000"/>
          <w:spacing w:val="1"/>
          <w:szCs w:val="24"/>
        </w:rPr>
        <w:t>Заказ-нарядов</w:t>
      </w:r>
      <w:proofErr w:type="spellEnd"/>
      <w:proofErr w:type="gramEnd"/>
      <w:r>
        <w:rPr>
          <w:color w:val="000000"/>
          <w:spacing w:val="1"/>
          <w:szCs w:val="24"/>
        </w:rPr>
        <w:t xml:space="preserve"> на перевозку (в порядке, </w:t>
      </w:r>
      <w:r>
        <w:rPr>
          <w:color w:val="000000"/>
          <w:spacing w:val="-1"/>
          <w:szCs w:val="24"/>
        </w:rPr>
        <w:t xml:space="preserve">установленном настоящим Договором), которые после подписания являются неотъемлемой частью </w:t>
      </w:r>
      <w:r>
        <w:rPr>
          <w:color w:val="000000"/>
          <w:spacing w:val="-4"/>
          <w:szCs w:val="24"/>
        </w:rPr>
        <w:t>настоящего Договора.</w:t>
      </w:r>
    </w:p>
    <w:p w:rsidR="00C3287A" w:rsidRPr="003D1905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4"/>
          <w:szCs w:val="24"/>
        </w:rPr>
        <w:t xml:space="preserve"> Форма </w:t>
      </w:r>
      <w:proofErr w:type="spellStart"/>
      <w:r>
        <w:rPr>
          <w:color w:val="000000"/>
          <w:spacing w:val="-4"/>
          <w:szCs w:val="24"/>
        </w:rPr>
        <w:t>Заказ-наряда</w:t>
      </w:r>
      <w:proofErr w:type="spellEnd"/>
      <w:r>
        <w:rPr>
          <w:color w:val="000000"/>
          <w:spacing w:val="-4"/>
          <w:szCs w:val="24"/>
        </w:rPr>
        <w:t xml:space="preserve"> на перевозку приведена в </w:t>
      </w:r>
      <w:proofErr w:type="gramStart"/>
      <w:r>
        <w:rPr>
          <w:color w:val="000000"/>
          <w:spacing w:val="-4"/>
          <w:szCs w:val="24"/>
        </w:rPr>
        <w:t>Приложении</w:t>
      </w:r>
      <w:proofErr w:type="gramEnd"/>
      <w:r>
        <w:rPr>
          <w:color w:val="000000"/>
          <w:spacing w:val="-4"/>
          <w:szCs w:val="24"/>
        </w:rPr>
        <w:t xml:space="preserve"> №2 к настоящему Договору.</w:t>
      </w:r>
    </w:p>
    <w:p w:rsidR="00C3287A" w:rsidRPr="002056EF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4"/>
          <w:szCs w:val="24"/>
        </w:rPr>
        <w:t>Форма заявки на перевозку приведена в Приложениях № 1.1, 1.2 к Договору.</w:t>
      </w:r>
    </w:p>
    <w:p w:rsidR="00C3287A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t xml:space="preserve"> Перечень маршрутов перевозки согласован Сторонами в Приложении № 4 к настоящему Договору.</w:t>
      </w:r>
    </w:p>
    <w:p w:rsidR="00C3287A" w:rsidRDefault="00C3287A" w:rsidP="00C3287A">
      <w:pPr>
        <w:numPr>
          <w:ilvl w:val="1"/>
          <w:numId w:val="41"/>
        </w:numPr>
        <w:shd w:val="clear" w:color="auto" w:fill="FFFFFF"/>
        <w:tabs>
          <w:tab w:val="left" w:pos="1418"/>
        </w:tabs>
        <w:ind w:left="0" w:firstLine="709"/>
      </w:pPr>
      <w:r>
        <w:t xml:space="preserve">Услуги по настоящему Договору оказываются в период </w:t>
      </w:r>
      <w:r w:rsidRPr="00724F97">
        <w:rPr>
          <w:b/>
        </w:rPr>
        <w:t>с 01 января 2019 г. по 31 декабря 2019 г</w:t>
      </w:r>
      <w:r>
        <w:t>.</w:t>
      </w:r>
    </w:p>
    <w:p w:rsidR="00C3287A" w:rsidRDefault="00C3287A" w:rsidP="00C3287A">
      <w:pPr>
        <w:shd w:val="clear" w:color="auto" w:fill="FFFFFF"/>
        <w:ind w:left="709"/>
      </w:pPr>
    </w:p>
    <w:p w:rsidR="00C3287A" w:rsidRPr="006817B6" w:rsidRDefault="00C3287A" w:rsidP="00C3287A">
      <w:pPr>
        <w:pStyle w:val="1"/>
        <w:numPr>
          <w:ilvl w:val="0"/>
          <w:numId w:val="42"/>
        </w:numPr>
      </w:pPr>
      <w:r w:rsidRPr="002056EF">
        <w:t>СТОИМОСТЬ ДОГОВОРА</w:t>
      </w:r>
    </w:p>
    <w:p w:rsidR="00C3287A" w:rsidRPr="001F529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 w:rsidRPr="00973772">
        <w:t xml:space="preserve">Общая </w:t>
      </w:r>
      <w:r>
        <w:t xml:space="preserve">сумма </w:t>
      </w:r>
      <w:r w:rsidRPr="00626F0B">
        <w:rPr>
          <w:szCs w:val="24"/>
        </w:rPr>
        <w:t>Договор</w:t>
      </w:r>
      <w:r>
        <w:rPr>
          <w:szCs w:val="24"/>
        </w:rPr>
        <w:t xml:space="preserve">а составляет </w:t>
      </w:r>
      <w:r w:rsidRPr="00DE14AF">
        <w:rPr>
          <w:i/>
          <w:szCs w:val="24"/>
        </w:rPr>
        <w:t>___________</w:t>
      </w:r>
      <w:r>
        <w:rPr>
          <w:i/>
          <w:szCs w:val="24"/>
        </w:rPr>
        <w:t>,</w:t>
      </w:r>
      <w:r w:rsidRPr="00DE14AF">
        <w:rPr>
          <w:i/>
          <w:szCs w:val="24"/>
        </w:rPr>
        <w:t>__</w:t>
      </w:r>
      <w:r>
        <w:rPr>
          <w:i/>
          <w:szCs w:val="24"/>
        </w:rPr>
        <w:t xml:space="preserve"> (</w:t>
      </w:r>
      <w:r w:rsidRPr="00DE14AF">
        <w:rPr>
          <w:i/>
          <w:szCs w:val="24"/>
          <w:u w:val="single"/>
        </w:rPr>
        <w:t>прописью</w:t>
      </w:r>
      <w:r w:rsidRPr="00DE14AF">
        <w:rPr>
          <w:i/>
          <w:szCs w:val="24"/>
        </w:rPr>
        <w:t xml:space="preserve">) </w:t>
      </w:r>
      <w:r>
        <w:rPr>
          <w:i/>
          <w:szCs w:val="24"/>
        </w:rPr>
        <w:t>рублей __ копеек (в том числе НДС ______________(</w:t>
      </w:r>
      <w:r w:rsidRPr="00DE14AF">
        <w:rPr>
          <w:i/>
          <w:szCs w:val="24"/>
          <w:u w:val="single"/>
        </w:rPr>
        <w:t>прописью</w:t>
      </w:r>
      <w:proofErr w:type="gramStart"/>
      <w:r>
        <w:rPr>
          <w:i/>
          <w:szCs w:val="24"/>
        </w:rPr>
        <w:t xml:space="preserve"> )</w:t>
      </w:r>
      <w:proofErr w:type="gramEnd"/>
      <w:r>
        <w:rPr>
          <w:i/>
          <w:szCs w:val="24"/>
        </w:rPr>
        <w:t>. Общая сумма Договора может быть изменена только в порядке, установленном пунктами №№ 2.4.-2.13.  Договора.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 Сумма Договора складывается из стоимости всех перевозок, совершенных по настоящему Договору. </w:t>
      </w:r>
      <w:r w:rsidRPr="006504AA">
        <w:t xml:space="preserve">Стоимость </w:t>
      </w:r>
      <w:r>
        <w:t>Перевозок</w:t>
      </w:r>
      <w:r w:rsidRPr="006504AA">
        <w:t xml:space="preserve"> определяется в соответствии с тарифами, установленными в Приложении № </w:t>
      </w:r>
      <w:r>
        <w:t>4</w:t>
      </w:r>
      <w:r w:rsidRPr="006504AA">
        <w:t xml:space="preserve"> к Договору.</w:t>
      </w:r>
    </w:p>
    <w:p w:rsidR="00C3287A" w:rsidRPr="00B81B73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szCs w:val="24"/>
        </w:rPr>
        <w:t>Планируемый объем перевозок согласован Сторонами</w:t>
      </w:r>
      <w:r w:rsidRPr="00C04774">
        <w:rPr>
          <w:szCs w:val="24"/>
        </w:rPr>
        <w:t xml:space="preserve"> в Производственной программе </w:t>
      </w:r>
      <w:r>
        <w:rPr>
          <w:szCs w:val="24"/>
        </w:rPr>
        <w:t xml:space="preserve">(Приложение № 9 </w:t>
      </w:r>
      <w:r w:rsidRPr="00C04774">
        <w:rPr>
          <w:szCs w:val="24"/>
        </w:rPr>
        <w:t>к настоящему Договору)</w:t>
      </w:r>
      <w:r>
        <w:rPr>
          <w:szCs w:val="24"/>
        </w:rPr>
        <w:t xml:space="preserve"> с возможностью последующего уточнения данного объема в соответствии с условиями Договора</w:t>
      </w:r>
      <w:r w:rsidRPr="00C04774">
        <w:rPr>
          <w:szCs w:val="24"/>
        </w:rPr>
        <w:t>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Опцион – это право требования </w:t>
      </w:r>
      <w:r>
        <w:rPr>
          <w:szCs w:val="24"/>
        </w:rPr>
        <w:t xml:space="preserve">Фрахтователя </w:t>
      </w:r>
      <w:r>
        <w:t>уменьшить</w:t>
      </w:r>
      <w:proofErr w:type="gramStart"/>
      <w:r>
        <w:t xml:space="preserve"> (-) </w:t>
      </w:r>
      <w:proofErr w:type="gramEnd"/>
      <w:r>
        <w:t xml:space="preserve">или увеличить (+) количество перевозок в </w:t>
      </w:r>
      <w:proofErr w:type="gramStart"/>
      <w:r>
        <w:t>пределах</w:t>
      </w:r>
      <w:proofErr w:type="gramEnd"/>
      <w:r>
        <w:t xml:space="preserve"> согласованного количества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Условие об опционе </w:t>
      </w:r>
      <w:r>
        <w:rPr>
          <w:szCs w:val="24"/>
        </w:rPr>
        <w:t>Фрахтователя</w:t>
      </w:r>
      <w:r>
        <w:t xml:space="preserve">, является безотзывной офертой  </w:t>
      </w:r>
      <w:r>
        <w:rPr>
          <w:color w:val="000000"/>
          <w:spacing w:val="-4"/>
          <w:szCs w:val="24"/>
        </w:rPr>
        <w:t xml:space="preserve">Фрахтовщика </w:t>
      </w:r>
      <w:r>
        <w:t>в отношении уменьшения или увеличения объема перевозок.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Опцион по настоящему Договору составляет: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t xml:space="preserve">Опцион </w:t>
      </w:r>
      <w:r>
        <w:rPr>
          <w:szCs w:val="24"/>
        </w:rPr>
        <w:t>Фрахтователя</w:t>
      </w:r>
      <w:r>
        <w:t xml:space="preserve"> в сторону увеличения объема (+) 50 %  от общего объема перевозок, согласованного в настоящем Договоре в стоимостном выражении.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t xml:space="preserve">Опцион </w:t>
      </w:r>
      <w:r>
        <w:rPr>
          <w:szCs w:val="24"/>
        </w:rPr>
        <w:t>Фрахтователя</w:t>
      </w:r>
      <w:r>
        <w:t xml:space="preserve"> в сторону уменьшения объема (-) 50 %  от общего объема перевозок, согласованного в настоящем Договоре в стоимостном выражении.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color w:val="000000"/>
          <w:spacing w:val="-4"/>
          <w:szCs w:val="24"/>
        </w:rPr>
        <w:t xml:space="preserve">Фрахтовщик </w:t>
      </w:r>
      <w:r>
        <w:t xml:space="preserve">после получения уведомления об использовании опциона должен </w:t>
      </w:r>
      <w:r>
        <w:lastRenderedPageBreak/>
        <w:t>подписать дополнительное соглашение на изменение и использование опциона.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Срок действия опциона: _____________________</w:t>
      </w:r>
      <w:proofErr w:type="gramStart"/>
      <w:r>
        <w:t xml:space="preserve"> .</w:t>
      </w:r>
      <w:proofErr w:type="gramEnd"/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Уведомление </w:t>
      </w:r>
      <w:r>
        <w:rPr>
          <w:szCs w:val="24"/>
        </w:rPr>
        <w:t>Фрахтователя</w:t>
      </w:r>
      <w:r>
        <w:t xml:space="preserve"> об использовании опциона является акцептом оферты </w:t>
      </w:r>
      <w:r>
        <w:rPr>
          <w:color w:val="000000"/>
          <w:spacing w:val="-4"/>
          <w:szCs w:val="24"/>
        </w:rPr>
        <w:t xml:space="preserve">Фрахтовщика </w:t>
      </w:r>
      <w:r>
        <w:t>и осуществляется в следующем порядке: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rPr>
          <w:szCs w:val="24"/>
        </w:rPr>
        <w:t>Фрахтователь</w:t>
      </w:r>
      <w:r>
        <w:t xml:space="preserve"> обязан направить </w:t>
      </w:r>
      <w:r>
        <w:rPr>
          <w:color w:val="000000"/>
          <w:spacing w:val="-4"/>
          <w:szCs w:val="24"/>
        </w:rPr>
        <w:t xml:space="preserve">Фрахтовщику </w:t>
      </w:r>
      <w:r>
        <w:t>письменное уведомление об использовании опциона в сторону уменьшения или в сторону увеличения.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t xml:space="preserve">К уведомлению </w:t>
      </w:r>
      <w:r>
        <w:rPr>
          <w:szCs w:val="24"/>
        </w:rPr>
        <w:t>Фрахтователя</w:t>
      </w:r>
      <w:r>
        <w:t xml:space="preserve"> об использовании опциона прикладываются проекты дополнительного соглашения соответствующего содержания.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t xml:space="preserve">В уведомлении на использование опциона </w:t>
      </w:r>
      <w:r>
        <w:rPr>
          <w:szCs w:val="24"/>
        </w:rPr>
        <w:t>Фрахтователя</w:t>
      </w:r>
      <w:r>
        <w:t xml:space="preserve"> в сторону увеличения должно быть указано: наименование Объем перевозок; количество дополнительно выполняемых перевозок, сроки выполнения.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t xml:space="preserve">В уведомлении на использование опциона </w:t>
      </w:r>
      <w:r>
        <w:rPr>
          <w:szCs w:val="24"/>
        </w:rPr>
        <w:t xml:space="preserve">Фрахтователя </w:t>
      </w:r>
      <w:r>
        <w:t>в сторону уменьшения должно быть указано: наименование перевозок; информация о размере уменьшения перевозок.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rPr>
          <w:color w:val="000000"/>
          <w:spacing w:val="-4"/>
          <w:szCs w:val="24"/>
        </w:rPr>
        <w:t>Фрахтовщик</w:t>
      </w:r>
      <w:r>
        <w:t xml:space="preserve">, получивший уведомление на использование опциона </w:t>
      </w:r>
      <w:r>
        <w:rPr>
          <w:szCs w:val="24"/>
        </w:rPr>
        <w:t>Фрахтователя</w:t>
      </w:r>
      <w:r>
        <w:t xml:space="preserve"> в сторону увеличения в пределах согласованного объема перевозок, гарантирует выполнение объема перевозок, заявленного </w:t>
      </w:r>
      <w:r>
        <w:rPr>
          <w:szCs w:val="24"/>
        </w:rPr>
        <w:t>Фрахтователем</w:t>
      </w:r>
      <w:r>
        <w:t xml:space="preserve"> дополнительно по ценам, определенным при заключении настоящего Договора.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t xml:space="preserve">С момента получения уведомления </w:t>
      </w:r>
      <w:r>
        <w:rPr>
          <w:szCs w:val="24"/>
        </w:rPr>
        <w:t>Фрахтователя</w:t>
      </w:r>
      <w:r>
        <w:t xml:space="preserve"> об использовании опциона в сторону уменьшения, обязательства </w:t>
      </w:r>
      <w:r>
        <w:rPr>
          <w:color w:val="000000"/>
          <w:spacing w:val="-4"/>
          <w:szCs w:val="24"/>
        </w:rPr>
        <w:t>Фрахтовщика</w:t>
      </w:r>
      <w:r>
        <w:t xml:space="preserve"> по выполнению перевозок, указанных в соответствующем уведомлении, прекращаются.</w:t>
      </w:r>
    </w:p>
    <w:p w:rsidR="00C3287A" w:rsidRDefault="00C3287A" w:rsidP="00C3287A">
      <w:pPr>
        <w:shd w:val="clear" w:color="auto" w:fill="FFFFFF"/>
        <w:tabs>
          <w:tab w:val="left" w:pos="1418"/>
        </w:tabs>
      </w:pPr>
      <w:r>
        <w:t xml:space="preserve">В случае если </w:t>
      </w:r>
      <w:r>
        <w:rPr>
          <w:color w:val="000000"/>
          <w:spacing w:val="-4"/>
          <w:szCs w:val="24"/>
        </w:rPr>
        <w:t>Фрахтовщик</w:t>
      </w:r>
      <w:r>
        <w:t xml:space="preserve">, получивший уведомление об использовании опциона в сторону уменьшения, предусмотренного настоящим Договором, не выполняет условие опциона </w:t>
      </w:r>
      <w:r>
        <w:rPr>
          <w:szCs w:val="24"/>
        </w:rPr>
        <w:t>Фрахтователя</w:t>
      </w:r>
      <w:r>
        <w:t xml:space="preserve">, то </w:t>
      </w:r>
      <w:r>
        <w:rPr>
          <w:szCs w:val="24"/>
        </w:rPr>
        <w:t>Фрахтователь</w:t>
      </w:r>
      <w:r>
        <w:t xml:space="preserve"> вправе не принимать указанный в уведомлении объем перевозок. При этом </w:t>
      </w:r>
      <w:r>
        <w:rPr>
          <w:color w:val="000000"/>
          <w:spacing w:val="-4"/>
          <w:szCs w:val="24"/>
        </w:rPr>
        <w:t>Фрахтовщик</w:t>
      </w:r>
      <w:r>
        <w:t xml:space="preserve"> самостоятельно несет все убытки, связанные с условием об опционе, и не вправе предъявлять их к взысканию </w:t>
      </w:r>
      <w:r>
        <w:rPr>
          <w:szCs w:val="24"/>
        </w:rPr>
        <w:t>Фрахтователю</w:t>
      </w:r>
      <w:r>
        <w:t>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rPr>
          <w:color w:val="000000"/>
          <w:spacing w:val="-4"/>
          <w:szCs w:val="24"/>
        </w:rPr>
        <w:t>Фрахтовщик</w:t>
      </w:r>
      <w:r>
        <w:t xml:space="preserve"> обязан подписать дополнительное соглашение в течение 5 (пяти) дней с момента получения, и в этот же срок направить его в адрес </w:t>
      </w:r>
      <w:r>
        <w:rPr>
          <w:szCs w:val="24"/>
        </w:rPr>
        <w:t>Фрахтователя</w:t>
      </w:r>
      <w:r>
        <w:t>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 xml:space="preserve">В случае неполучения </w:t>
      </w:r>
      <w:r>
        <w:rPr>
          <w:szCs w:val="24"/>
        </w:rPr>
        <w:t>Фрахтователем</w:t>
      </w:r>
      <w:r>
        <w:t xml:space="preserve"> оригинала со стороны </w:t>
      </w:r>
      <w:r>
        <w:rPr>
          <w:color w:val="000000"/>
          <w:spacing w:val="-4"/>
          <w:szCs w:val="24"/>
        </w:rPr>
        <w:t>Фрахтовщик</w:t>
      </w:r>
      <w:r>
        <w:t xml:space="preserve">а дополнительного соглашения в течение 30 (тридцати) дней с момента направления его по юридическому адресу </w:t>
      </w:r>
      <w:r>
        <w:rPr>
          <w:color w:val="000000"/>
          <w:spacing w:val="-4"/>
          <w:szCs w:val="24"/>
        </w:rPr>
        <w:t>Фрахтовщик</w:t>
      </w:r>
      <w:r>
        <w:t xml:space="preserve">а дополнительное соглашение считается подписанным без замечаний. В этом случае при возникновении споров </w:t>
      </w:r>
      <w:r>
        <w:rPr>
          <w:color w:val="000000"/>
          <w:spacing w:val="-4"/>
          <w:szCs w:val="24"/>
        </w:rPr>
        <w:t xml:space="preserve">Фрахтовщик </w:t>
      </w:r>
      <w:r>
        <w:t>не вправе ссылаться на факт не подписания дополнительного соглашения.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В случае если Фрахтовщик уклоняется от подписания дополнительного соглашения, то Фрахтователь вправе взыскать с Фрахтовщика неустойку в размере 0,1% от стоимости неподписанного дополнительного соглашения за каждый день просрочки, но в любом случае не менее 100 000 рублей.</w:t>
      </w:r>
    </w:p>
    <w:p w:rsidR="00C3287A" w:rsidRPr="00167669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</w:pPr>
      <w:r>
        <w:t>Стороны договорились, что предусмотренное настоящим дополнительным соглашением право на опцион предоставляется Фрахтователю без взимания дополнительной платы.</w:t>
      </w:r>
    </w:p>
    <w:p w:rsidR="00C3287A" w:rsidRPr="004A276C" w:rsidRDefault="00C3287A" w:rsidP="00C3287A">
      <w:pPr>
        <w:shd w:val="clear" w:color="auto" w:fill="FFFFFF"/>
        <w:tabs>
          <w:tab w:val="left" w:pos="1418"/>
        </w:tabs>
        <w:ind w:left="710" w:firstLine="0"/>
      </w:pPr>
    </w:p>
    <w:p w:rsidR="00C3287A" w:rsidRPr="006817B6" w:rsidRDefault="00C3287A" w:rsidP="00C3287A">
      <w:pPr>
        <w:pStyle w:val="1"/>
        <w:numPr>
          <w:ilvl w:val="0"/>
          <w:numId w:val="42"/>
        </w:numPr>
      </w:pPr>
      <w:r w:rsidRPr="006817B6">
        <w:t>УСЛОВИЯ ПЕРЕВОЗКИ. ОБЯЗАННОСТИ СТОРОН</w:t>
      </w:r>
    </w:p>
    <w:p w:rsidR="00C3287A" w:rsidRPr="008E2DD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10"/>
        <w:rPr>
          <w:b/>
          <w:i/>
        </w:rPr>
      </w:pPr>
      <w:r>
        <w:rPr>
          <w:b/>
          <w:i/>
        </w:rPr>
        <w:t>Фрахтовщик</w:t>
      </w:r>
      <w:r w:rsidRPr="008E2DDD">
        <w:rPr>
          <w:b/>
          <w:i/>
        </w:rPr>
        <w:t xml:space="preserve"> обязан:</w:t>
      </w:r>
    </w:p>
    <w:p w:rsidR="00C3287A" w:rsidRPr="00D14B3B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4"/>
          <w:szCs w:val="24"/>
        </w:rPr>
      </w:pPr>
      <w:r w:rsidRPr="00D14B3B">
        <w:rPr>
          <w:color w:val="000000"/>
          <w:spacing w:val="-4"/>
          <w:szCs w:val="24"/>
        </w:rPr>
        <w:t>Определять типы и количество автомобилей, необходимых для осуществления</w:t>
      </w:r>
      <w:r>
        <w:rPr>
          <w:color w:val="000000"/>
          <w:spacing w:val="-4"/>
          <w:szCs w:val="24"/>
        </w:rPr>
        <w:t xml:space="preserve"> </w:t>
      </w:r>
      <w:r w:rsidRPr="00D14B3B">
        <w:rPr>
          <w:color w:val="000000"/>
          <w:spacing w:val="-4"/>
          <w:szCs w:val="24"/>
        </w:rPr>
        <w:t>перевозок, в зависимости от количества перевозимых работников и обеспечивать подачу</w:t>
      </w:r>
      <w:r>
        <w:rPr>
          <w:color w:val="000000"/>
          <w:spacing w:val="-4"/>
          <w:szCs w:val="24"/>
        </w:rPr>
        <w:t xml:space="preserve"> </w:t>
      </w:r>
      <w:r w:rsidRPr="00D14B3B">
        <w:rPr>
          <w:color w:val="000000"/>
          <w:spacing w:val="-4"/>
          <w:szCs w:val="24"/>
        </w:rPr>
        <w:t>автомобилей к пунктам назначения во время, указанное в заявке.</w:t>
      </w:r>
    </w:p>
    <w:p w:rsidR="00C3287A" w:rsidRPr="007E0A17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 w:rsidRPr="00D14B3B">
        <w:t xml:space="preserve">В течение 2-х рабочих дней с момента получения от </w:t>
      </w:r>
      <w:r>
        <w:t>Фрахтователя</w:t>
      </w:r>
      <w:r w:rsidRPr="00D14B3B">
        <w:t xml:space="preserve"> заявки </w:t>
      </w:r>
      <w:r>
        <w:t>оформить Заказ-наряд на предоставление транспортного средства</w:t>
      </w:r>
      <w:r w:rsidRPr="00D14B3B">
        <w:t xml:space="preserve"> (</w:t>
      </w:r>
      <w:r>
        <w:t>в 3 (трех) экземплярах</w:t>
      </w:r>
      <w:r w:rsidRPr="00D14B3B">
        <w:t>), содержащ</w:t>
      </w:r>
      <w:r>
        <w:t xml:space="preserve">ий </w:t>
      </w:r>
      <w:r w:rsidRPr="00D14B3B">
        <w:t>сведения о марке</w:t>
      </w:r>
      <w:r>
        <w:t xml:space="preserve"> </w:t>
      </w:r>
      <w:r w:rsidRPr="00D14B3B">
        <w:t>транспортного</w:t>
      </w:r>
      <w:r w:rsidRPr="00046850">
        <w:t xml:space="preserve"> средства, его государственном номере и вместимости </w:t>
      </w:r>
      <w:r w:rsidRPr="00F50B6E">
        <w:t>(</w:t>
      </w:r>
      <w:proofErr w:type="gramStart"/>
      <w:r>
        <w:t>оформленному</w:t>
      </w:r>
      <w:proofErr w:type="gramEnd"/>
      <w:r>
        <w:t xml:space="preserve"> по форме </w:t>
      </w:r>
      <w:r w:rsidRPr="00F50B6E">
        <w:t>Приложени</w:t>
      </w:r>
      <w:r>
        <w:t>я</w:t>
      </w:r>
      <w:r w:rsidRPr="00F50B6E">
        <w:t xml:space="preserve"> №2).</w:t>
      </w:r>
    </w:p>
    <w:p w:rsidR="00C3287A" w:rsidRPr="007F4994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3"/>
          <w:szCs w:val="24"/>
        </w:rPr>
      </w:pPr>
      <w:r w:rsidRPr="00F50B6E">
        <w:rPr>
          <w:color w:val="000000"/>
          <w:spacing w:val="-1"/>
          <w:szCs w:val="24"/>
        </w:rPr>
        <w:t>Подавать для перевозки исправный транспорт в состоянии, пригодном для перевозки у</w:t>
      </w:r>
      <w:r w:rsidRPr="00F50B6E">
        <w:rPr>
          <w:color w:val="000000"/>
          <w:spacing w:val="-3"/>
          <w:szCs w:val="24"/>
        </w:rPr>
        <w:t xml:space="preserve">казанного в заявке количества </w:t>
      </w:r>
      <w:r w:rsidRPr="005C44D6">
        <w:rPr>
          <w:color w:val="000000"/>
          <w:spacing w:val="-3"/>
          <w:szCs w:val="24"/>
        </w:rPr>
        <w:t>пассажиров (работников Фрахтователя) и багажа</w:t>
      </w:r>
      <w:r w:rsidRPr="00F50B6E">
        <w:rPr>
          <w:color w:val="000000"/>
          <w:spacing w:val="-3"/>
          <w:szCs w:val="24"/>
        </w:rPr>
        <w:t>.</w:t>
      </w:r>
    </w:p>
    <w:p w:rsidR="00C3287A" w:rsidRPr="007F4994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1"/>
          <w:szCs w:val="24"/>
        </w:rPr>
        <w:t xml:space="preserve">Принимать на себя ответственность за безопасность перевозки работников до пункта </w:t>
      </w:r>
      <w:r>
        <w:rPr>
          <w:color w:val="000000"/>
          <w:spacing w:val="-5"/>
          <w:szCs w:val="24"/>
        </w:rPr>
        <w:lastRenderedPageBreak/>
        <w:t>назначения.</w:t>
      </w:r>
    </w:p>
    <w:p w:rsidR="00C3287A" w:rsidRPr="0009057D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1"/>
          <w:szCs w:val="24"/>
        </w:rPr>
      </w:pPr>
      <w:r>
        <w:rPr>
          <w:color w:val="000000"/>
          <w:spacing w:val="-1"/>
          <w:szCs w:val="24"/>
        </w:rPr>
        <w:t xml:space="preserve"> Не допускать к работе иностранных граждан, не имеющих регистрации и выданных в </w:t>
      </w:r>
      <w:r>
        <w:rPr>
          <w:color w:val="000000"/>
          <w:spacing w:val="-3"/>
          <w:szCs w:val="24"/>
        </w:rPr>
        <w:t xml:space="preserve">установленном </w:t>
      </w:r>
      <w:r w:rsidRPr="00B5343F">
        <w:rPr>
          <w:color w:val="000000"/>
          <w:spacing w:val="-1"/>
          <w:szCs w:val="24"/>
        </w:rPr>
        <w:t>порядке разрешений.</w:t>
      </w:r>
    </w:p>
    <w:p w:rsidR="00C3287A" w:rsidRPr="0009057D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1"/>
          <w:szCs w:val="24"/>
        </w:rPr>
      </w:pPr>
      <w:r w:rsidRPr="00B5343F">
        <w:rPr>
          <w:color w:val="000000"/>
          <w:spacing w:val="-1"/>
          <w:szCs w:val="24"/>
        </w:rPr>
        <w:t xml:space="preserve"> Своевременно сообщать Фрахтователю о сходе автотранспорта с линии и принимать оперативные меры по его замене </w:t>
      </w:r>
      <w:proofErr w:type="gramStart"/>
      <w:r w:rsidRPr="00B5343F">
        <w:rPr>
          <w:color w:val="000000"/>
          <w:spacing w:val="-1"/>
          <w:szCs w:val="24"/>
        </w:rPr>
        <w:t>на</w:t>
      </w:r>
      <w:proofErr w:type="gramEnd"/>
      <w:r w:rsidRPr="00B5343F">
        <w:rPr>
          <w:color w:val="000000"/>
          <w:spacing w:val="-1"/>
          <w:szCs w:val="24"/>
        </w:rPr>
        <w:t xml:space="preserve"> соответствующий согласованным показателям.</w:t>
      </w:r>
    </w:p>
    <w:p w:rsidR="00C3287A" w:rsidRPr="00E76960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proofErr w:type="gramStart"/>
      <w:r>
        <w:rPr>
          <w:color w:val="000000"/>
          <w:spacing w:val="-1"/>
          <w:szCs w:val="24"/>
        </w:rPr>
        <w:t xml:space="preserve">При выполнении </w:t>
      </w:r>
      <w:r w:rsidRPr="005C44D6">
        <w:rPr>
          <w:color w:val="000000"/>
          <w:spacing w:val="-3"/>
          <w:szCs w:val="24"/>
        </w:rPr>
        <w:t>перевозк</w:t>
      </w:r>
      <w:r>
        <w:rPr>
          <w:color w:val="000000"/>
          <w:spacing w:val="-3"/>
          <w:szCs w:val="24"/>
        </w:rPr>
        <w:t xml:space="preserve">и </w:t>
      </w:r>
      <w:r w:rsidRPr="005C44D6">
        <w:rPr>
          <w:color w:val="000000"/>
          <w:spacing w:val="-3"/>
          <w:szCs w:val="24"/>
        </w:rPr>
        <w:t>пассажиров (работников Фрахтователя) и багажа с предоставлением для их осуществления всей вместимости транспортных средств</w:t>
      </w:r>
      <w:r>
        <w:rPr>
          <w:color w:val="000000"/>
          <w:spacing w:val="-3"/>
          <w:szCs w:val="24"/>
        </w:rPr>
        <w:t xml:space="preserve"> по заявкам Фрахтователя (по форме Приложения № 1.1 к Договору),</w:t>
      </w:r>
      <w:r>
        <w:rPr>
          <w:color w:val="000000"/>
          <w:spacing w:val="-1"/>
          <w:szCs w:val="24"/>
        </w:rPr>
        <w:t xml:space="preserve"> не позднее 5-го числа месяца, следующего за расчётным, предоставить Фрахтователю по </w:t>
      </w:r>
      <w:r w:rsidRPr="00B5343F">
        <w:rPr>
          <w:color w:val="000000"/>
          <w:spacing w:val="-1"/>
          <w:szCs w:val="24"/>
        </w:rPr>
        <w:t>факсу или электронной почте (с последующей досылкой оригиналов по почте) следующие документы: акт оказанных перевозок</w:t>
      </w:r>
      <w:r>
        <w:rPr>
          <w:color w:val="000000"/>
          <w:spacing w:val="-1"/>
          <w:szCs w:val="24"/>
        </w:rPr>
        <w:t xml:space="preserve"> и </w:t>
      </w:r>
      <w:r w:rsidRPr="008F6F6A">
        <w:rPr>
          <w:color w:val="000000"/>
          <w:spacing w:val="-1"/>
          <w:szCs w:val="24"/>
        </w:rPr>
        <w:t>счет-фактуру</w:t>
      </w:r>
      <w:r>
        <w:rPr>
          <w:color w:val="000000"/>
          <w:spacing w:val="-1"/>
          <w:szCs w:val="24"/>
        </w:rPr>
        <w:t xml:space="preserve"> или</w:t>
      </w:r>
      <w:r w:rsidRPr="00E76960">
        <w:rPr>
          <w:color w:val="000000"/>
          <w:spacing w:val="-1"/>
          <w:szCs w:val="24"/>
        </w:rPr>
        <w:t xml:space="preserve"> </w:t>
      </w:r>
      <w:r w:rsidRPr="008F6F6A">
        <w:rPr>
          <w:color w:val="000000"/>
          <w:spacing w:val="-1"/>
          <w:szCs w:val="24"/>
        </w:rPr>
        <w:t>универсальный передаточный документ</w:t>
      </w:r>
      <w:r w:rsidRPr="00B5343F">
        <w:rPr>
          <w:color w:val="000000"/>
          <w:spacing w:val="-1"/>
          <w:szCs w:val="24"/>
        </w:rPr>
        <w:t xml:space="preserve"> </w:t>
      </w:r>
      <w:r>
        <w:rPr>
          <w:color w:val="000000"/>
          <w:spacing w:val="-1"/>
          <w:szCs w:val="24"/>
        </w:rPr>
        <w:t>с приложением</w:t>
      </w:r>
      <w:proofErr w:type="gramEnd"/>
      <w:r>
        <w:rPr>
          <w:color w:val="000000"/>
          <w:spacing w:val="-1"/>
          <w:szCs w:val="24"/>
        </w:rPr>
        <w:t xml:space="preserve"> оригиналов: </w:t>
      </w:r>
      <w:proofErr w:type="spellStart"/>
      <w:r>
        <w:rPr>
          <w:color w:val="000000"/>
          <w:spacing w:val="-1"/>
          <w:szCs w:val="24"/>
        </w:rPr>
        <w:t>наряд-заказов</w:t>
      </w:r>
      <w:proofErr w:type="spellEnd"/>
      <w:r>
        <w:rPr>
          <w:color w:val="000000"/>
          <w:spacing w:val="-1"/>
          <w:szCs w:val="24"/>
        </w:rPr>
        <w:t xml:space="preserve">, перечня пассажиров на каждую перевозку, заявок Заказчика на перевозку пассажиров и багажа, </w:t>
      </w:r>
      <w:r>
        <w:rPr>
          <w:color w:val="000000"/>
          <w:spacing w:val="-3"/>
          <w:szCs w:val="24"/>
        </w:rPr>
        <w:t xml:space="preserve">заверенных копий путевых листов, отрывных талонов Заказчика путевых листов, </w:t>
      </w:r>
      <w:r>
        <w:rPr>
          <w:color w:val="000000"/>
          <w:spacing w:val="-4"/>
          <w:szCs w:val="24"/>
        </w:rPr>
        <w:t xml:space="preserve"> </w:t>
      </w:r>
      <w:proofErr w:type="gramStart"/>
      <w:r>
        <w:rPr>
          <w:color w:val="000000"/>
          <w:spacing w:val="-4"/>
          <w:szCs w:val="24"/>
        </w:rPr>
        <w:t>оформленные</w:t>
      </w:r>
      <w:proofErr w:type="gramEnd"/>
      <w:r>
        <w:rPr>
          <w:color w:val="000000"/>
          <w:spacing w:val="-4"/>
          <w:szCs w:val="24"/>
        </w:rPr>
        <w:t xml:space="preserve"> в соответствие с настоящим Договором и действующим </w:t>
      </w:r>
      <w:r>
        <w:rPr>
          <w:color w:val="000000"/>
          <w:spacing w:val="-3"/>
          <w:szCs w:val="24"/>
        </w:rPr>
        <w:t>законодательством РФ.</w:t>
      </w:r>
    </w:p>
    <w:p w:rsidR="00C3287A" w:rsidRPr="007F4994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proofErr w:type="gramStart"/>
      <w:r>
        <w:rPr>
          <w:color w:val="000000"/>
          <w:spacing w:val="-1"/>
          <w:szCs w:val="24"/>
        </w:rPr>
        <w:t xml:space="preserve">При выполнении </w:t>
      </w:r>
      <w:r w:rsidRPr="005C44D6">
        <w:rPr>
          <w:color w:val="000000"/>
          <w:spacing w:val="-3"/>
          <w:szCs w:val="24"/>
        </w:rPr>
        <w:t>перевозк</w:t>
      </w:r>
      <w:r>
        <w:rPr>
          <w:color w:val="000000"/>
          <w:spacing w:val="-3"/>
          <w:szCs w:val="24"/>
        </w:rPr>
        <w:t xml:space="preserve">и </w:t>
      </w:r>
      <w:r w:rsidRPr="005C44D6">
        <w:rPr>
          <w:color w:val="000000"/>
          <w:spacing w:val="-3"/>
          <w:szCs w:val="24"/>
        </w:rPr>
        <w:t xml:space="preserve">пассажиров (работников Фрахтователя) и багажа </w:t>
      </w:r>
      <w:r>
        <w:rPr>
          <w:color w:val="000000"/>
          <w:spacing w:val="-3"/>
          <w:szCs w:val="24"/>
        </w:rPr>
        <w:t>по регулярному маршруту путем предоставления части</w:t>
      </w:r>
      <w:r w:rsidRPr="005C44D6">
        <w:rPr>
          <w:color w:val="000000"/>
          <w:spacing w:val="-3"/>
          <w:szCs w:val="24"/>
        </w:rPr>
        <w:t xml:space="preserve"> вместимости транспортных средств</w:t>
      </w:r>
      <w:r>
        <w:rPr>
          <w:color w:val="000000"/>
          <w:spacing w:val="-3"/>
          <w:szCs w:val="24"/>
        </w:rPr>
        <w:t xml:space="preserve"> по заявкам Фрахтователя (по форме Приложения № 1.</w:t>
      </w:r>
      <w:r w:rsidR="00E23E34">
        <w:rPr>
          <w:color w:val="000000"/>
          <w:spacing w:val="-3"/>
          <w:szCs w:val="24"/>
        </w:rPr>
        <w:t>2</w:t>
      </w:r>
      <w:r>
        <w:rPr>
          <w:color w:val="000000"/>
          <w:spacing w:val="-3"/>
          <w:szCs w:val="24"/>
        </w:rPr>
        <w:t xml:space="preserve"> к Договору),</w:t>
      </w:r>
      <w:r>
        <w:rPr>
          <w:color w:val="000000"/>
          <w:spacing w:val="-1"/>
          <w:szCs w:val="24"/>
        </w:rPr>
        <w:t xml:space="preserve"> не позднее 5-го числа месяца, следующего за расчётным, предоставить Фрахтователю по </w:t>
      </w:r>
      <w:r w:rsidRPr="008F6F6A">
        <w:rPr>
          <w:color w:val="000000"/>
          <w:spacing w:val="-1"/>
          <w:szCs w:val="24"/>
        </w:rPr>
        <w:t>факсу или электронной почте (с последующей досылкой оригиналов по почте) следующие документы: акт оказанных перевозок</w:t>
      </w:r>
      <w:r>
        <w:rPr>
          <w:color w:val="000000"/>
          <w:spacing w:val="-1"/>
          <w:szCs w:val="24"/>
        </w:rPr>
        <w:t xml:space="preserve"> и </w:t>
      </w:r>
      <w:r w:rsidRPr="008F6F6A">
        <w:rPr>
          <w:color w:val="000000"/>
          <w:spacing w:val="-1"/>
          <w:szCs w:val="24"/>
        </w:rPr>
        <w:t>счет-фактуру</w:t>
      </w:r>
      <w:r>
        <w:rPr>
          <w:color w:val="000000"/>
          <w:spacing w:val="-1"/>
          <w:szCs w:val="24"/>
        </w:rPr>
        <w:t xml:space="preserve"> или</w:t>
      </w:r>
      <w:r w:rsidRPr="00E76960">
        <w:rPr>
          <w:color w:val="000000"/>
          <w:spacing w:val="-1"/>
          <w:szCs w:val="24"/>
        </w:rPr>
        <w:t xml:space="preserve"> </w:t>
      </w:r>
      <w:r w:rsidRPr="008F6F6A">
        <w:rPr>
          <w:color w:val="000000"/>
          <w:spacing w:val="-1"/>
          <w:szCs w:val="24"/>
        </w:rPr>
        <w:t>универсальный передаточный документ</w:t>
      </w:r>
      <w:r>
        <w:rPr>
          <w:color w:val="000000"/>
          <w:spacing w:val="-1"/>
          <w:szCs w:val="24"/>
        </w:rPr>
        <w:t xml:space="preserve"> с приложением</w:t>
      </w:r>
      <w:proofErr w:type="gramEnd"/>
      <w:r>
        <w:rPr>
          <w:color w:val="000000"/>
          <w:spacing w:val="-1"/>
          <w:szCs w:val="24"/>
        </w:rPr>
        <w:t xml:space="preserve"> заявок Заказчика на перевозку пассажиров и багажа</w:t>
      </w:r>
      <w:r w:rsidR="00E23E34">
        <w:rPr>
          <w:color w:val="000000"/>
          <w:spacing w:val="-1"/>
          <w:szCs w:val="24"/>
        </w:rPr>
        <w:t xml:space="preserve">, </w:t>
      </w:r>
      <w:commentRangeStart w:id="0"/>
      <w:r w:rsidR="00E23E34">
        <w:rPr>
          <w:color w:val="000000"/>
          <w:spacing w:val="-1"/>
          <w:szCs w:val="24"/>
        </w:rPr>
        <w:t>уведомлений о полном/частичном отказе от исполнения заявки (при наличии)</w:t>
      </w:r>
      <w:commentRangeEnd w:id="0"/>
      <w:r w:rsidR="00E23E34">
        <w:rPr>
          <w:rStyle w:val="a9"/>
        </w:rPr>
        <w:commentReference w:id="0"/>
      </w:r>
      <w:r>
        <w:rPr>
          <w:color w:val="000000"/>
          <w:spacing w:val="-1"/>
          <w:szCs w:val="24"/>
        </w:rPr>
        <w:t>, билетов</w:t>
      </w:r>
      <w:r>
        <w:rPr>
          <w:color w:val="000000"/>
          <w:spacing w:val="-4"/>
          <w:szCs w:val="24"/>
        </w:rPr>
        <w:t xml:space="preserve">, оформленных в соответствие с Договором и действующим </w:t>
      </w:r>
      <w:r>
        <w:rPr>
          <w:color w:val="000000"/>
          <w:spacing w:val="-3"/>
          <w:szCs w:val="24"/>
        </w:rPr>
        <w:t>законодательством РФ.</w:t>
      </w:r>
    </w:p>
    <w:p w:rsidR="00C3287A" w:rsidRPr="00991F23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szCs w:val="24"/>
        </w:rPr>
      </w:pPr>
      <w:r>
        <w:rPr>
          <w:color w:val="000000"/>
          <w:szCs w:val="24"/>
        </w:rPr>
        <w:t xml:space="preserve">Уполномоченными лицами со стороны Фрахтовщика на совершение следующих </w:t>
      </w:r>
      <w:r>
        <w:rPr>
          <w:color w:val="000000"/>
          <w:spacing w:val="-1"/>
          <w:szCs w:val="24"/>
        </w:rPr>
        <w:t xml:space="preserve">действий: согласование заявки; внесение изменений в маршрут, решение оперативных вопросов </w:t>
      </w:r>
      <w:r>
        <w:rPr>
          <w:color w:val="000000"/>
          <w:szCs w:val="24"/>
        </w:rPr>
        <w:t xml:space="preserve">являются: </w:t>
      </w:r>
      <w:r>
        <w:rPr>
          <w:color w:val="000000"/>
          <w:szCs w:val="24"/>
        </w:rPr>
        <w:br/>
        <w:t>_________________________</w:t>
      </w:r>
      <w:r w:rsidRPr="00991F23">
        <w:rPr>
          <w:color w:val="000000"/>
          <w:szCs w:val="24"/>
        </w:rPr>
        <w:t xml:space="preserve">, электронный адрес: </w:t>
      </w:r>
      <w:r w:rsidRPr="00DE14AF">
        <w:rPr>
          <w:szCs w:val="24"/>
        </w:rPr>
        <w:t>________________</w:t>
      </w:r>
      <w:r>
        <w:rPr>
          <w:color w:val="000000"/>
          <w:spacing w:val="-3"/>
          <w:szCs w:val="24"/>
        </w:rPr>
        <w:t xml:space="preserve"> </w:t>
      </w:r>
      <w:r w:rsidRPr="00991F23">
        <w:rPr>
          <w:color w:val="000000"/>
          <w:spacing w:val="-3"/>
          <w:szCs w:val="24"/>
        </w:rPr>
        <w:t xml:space="preserve">телефон </w:t>
      </w:r>
      <w:r w:rsidRPr="00DE14AF">
        <w:rPr>
          <w:szCs w:val="24"/>
        </w:rPr>
        <w:t>________________</w:t>
      </w:r>
      <w:r>
        <w:rPr>
          <w:color w:val="000000"/>
          <w:spacing w:val="-3"/>
          <w:szCs w:val="24"/>
        </w:rPr>
        <w:t>.</w:t>
      </w:r>
    </w:p>
    <w:p w:rsidR="00C3287A" w:rsidRDefault="00C3287A" w:rsidP="00C3287A">
      <w:pPr>
        <w:shd w:val="clear" w:color="auto" w:fill="FFFFFF"/>
        <w:tabs>
          <w:tab w:val="left" w:pos="1157"/>
        </w:tabs>
        <w:ind w:firstLine="0"/>
        <w:rPr>
          <w:color w:val="000000"/>
          <w:spacing w:val="-6"/>
          <w:szCs w:val="24"/>
        </w:rPr>
      </w:pPr>
      <w:r w:rsidRPr="00991F23">
        <w:rPr>
          <w:color w:val="000000"/>
          <w:spacing w:val="-2"/>
          <w:szCs w:val="24"/>
        </w:rPr>
        <w:t>Подписанием настоящего Договора Фрахтовщик</w:t>
      </w:r>
      <w:r>
        <w:rPr>
          <w:color w:val="000000"/>
          <w:spacing w:val="-2"/>
          <w:szCs w:val="24"/>
        </w:rPr>
        <w:t xml:space="preserve"> подтверждает полномочия указанных выше </w:t>
      </w:r>
      <w:r>
        <w:rPr>
          <w:color w:val="000000"/>
          <w:spacing w:val="-8"/>
          <w:szCs w:val="24"/>
        </w:rPr>
        <w:t>лиц.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 w:rsidRPr="003430F0">
        <w:rPr>
          <w:color w:val="000000"/>
          <w:spacing w:val="-4"/>
          <w:szCs w:val="24"/>
        </w:rPr>
        <w:t xml:space="preserve"> На период оказания </w:t>
      </w:r>
      <w:r>
        <w:rPr>
          <w:color w:val="000000"/>
          <w:spacing w:val="-4"/>
          <w:szCs w:val="24"/>
        </w:rPr>
        <w:t>перевозок</w:t>
      </w:r>
      <w:r w:rsidRPr="003430F0">
        <w:rPr>
          <w:color w:val="000000"/>
          <w:spacing w:val="-4"/>
          <w:szCs w:val="24"/>
        </w:rPr>
        <w:t xml:space="preserve"> по настоящему </w:t>
      </w:r>
      <w:r>
        <w:rPr>
          <w:color w:val="000000"/>
          <w:spacing w:val="-4"/>
          <w:szCs w:val="24"/>
        </w:rPr>
        <w:t>Договор</w:t>
      </w:r>
      <w:r w:rsidRPr="003430F0">
        <w:rPr>
          <w:color w:val="000000"/>
          <w:spacing w:val="-4"/>
          <w:szCs w:val="24"/>
        </w:rPr>
        <w:t xml:space="preserve">у, заключить договор добровольного </w:t>
      </w:r>
      <w:r w:rsidRPr="003430F0">
        <w:rPr>
          <w:color w:val="000000"/>
          <w:spacing w:val="-2"/>
          <w:szCs w:val="24"/>
        </w:rPr>
        <w:t xml:space="preserve">страхования от несчастных случаев в отношении своих работников, задействованных непосредственно </w:t>
      </w:r>
      <w:r>
        <w:rPr>
          <w:color w:val="000000"/>
          <w:spacing w:val="-2"/>
          <w:szCs w:val="24"/>
        </w:rPr>
        <w:t xml:space="preserve">на осуществлении перевозок для нужд </w:t>
      </w:r>
      <w:r w:rsidRPr="003430F0">
        <w:rPr>
          <w:color w:val="000000"/>
          <w:spacing w:val="-2"/>
          <w:szCs w:val="24"/>
        </w:rPr>
        <w:t xml:space="preserve">ООО «БНГРЭ», со страховой суммой не менее </w:t>
      </w:r>
      <w:r>
        <w:rPr>
          <w:color w:val="000000"/>
          <w:spacing w:val="-2"/>
          <w:szCs w:val="24"/>
        </w:rPr>
        <w:br/>
      </w:r>
      <w:r w:rsidRPr="003430F0">
        <w:rPr>
          <w:color w:val="000000"/>
          <w:spacing w:val="-3"/>
          <w:szCs w:val="24"/>
        </w:rPr>
        <w:t>400 000,00 рублей по каждому страховому случаю, включая следующие риски:</w:t>
      </w:r>
    </w:p>
    <w:p w:rsidR="00C3287A" w:rsidRDefault="00C3287A" w:rsidP="00C3287A">
      <w:pPr>
        <w:shd w:val="clear" w:color="auto" w:fill="FFFFFF"/>
        <w:tabs>
          <w:tab w:val="left" w:pos="710"/>
        </w:tabs>
        <w:ind w:firstLine="0"/>
      </w:pPr>
      <w:r>
        <w:rPr>
          <w:color w:val="000000"/>
          <w:szCs w:val="24"/>
        </w:rPr>
        <w:t>-</w:t>
      </w:r>
      <w:r>
        <w:rPr>
          <w:color w:val="000000"/>
          <w:spacing w:val="-3"/>
          <w:szCs w:val="24"/>
        </w:rPr>
        <w:t>смерть в результате несчастного случая;</w:t>
      </w:r>
      <w:proofErr w:type="gramStart"/>
      <w:r w:rsidRPr="00B10E8E">
        <w:br/>
      </w:r>
      <w:r>
        <w:rPr>
          <w:color w:val="000000"/>
          <w:szCs w:val="24"/>
        </w:rPr>
        <w:t>-</w:t>
      </w:r>
      <w:proofErr w:type="gramEnd"/>
      <w:r>
        <w:rPr>
          <w:color w:val="000000"/>
          <w:spacing w:val="-3"/>
          <w:szCs w:val="2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color w:val="000000"/>
          <w:spacing w:val="-3"/>
          <w:szCs w:val="24"/>
          <w:lang w:val="en-US"/>
        </w:rPr>
        <w:t>I</w:t>
      </w:r>
      <w:r>
        <w:rPr>
          <w:color w:val="000000"/>
          <w:spacing w:val="-3"/>
          <w:szCs w:val="24"/>
        </w:rPr>
        <w:t>,</w:t>
      </w:r>
      <w:r>
        <w:rPr>
          <w:color w:val="000000"/>
          <w:spacing w:val="-3"/>
          <w:szCs w:val="24"/>
          <w:lang w:val="en-US"/>
        </w:rPr>
        <w:t>II</w:t>
      </w:r>
      <w:r>
        <w:rPr>
          <w:color w:val="000000"/>
          <w:spacing w:val="-3"/>
          <w:szCs w:val="24"/>
        </w:rPr>
        <w:t>,</w:t>
      </w:r>
      <w:r>
        <w:rPr>
          <w:color w:val="000000"/>
          <w:spacing w:val="-3"/>
          <w:szCs w:val="24"/>
          <w:lang w:val="en-US"/>
        </w:rPr>
        <w:t>III</w:t>
      </w:r>
      <w:r>
        <w:rPr>
          <w:color w:val="000000"/>
          <w:spacing w:val="-3"/>
          <w:szCs w:val="24"/>
        </w:rPr>
        <w:t xml:space="preserve"> групп инвалидности.</w:t>
      </w:r>
    </w:p>
    <w:p w:rsidR="00C3287A" w:rsidRDefault="00C3287A" w:rsidP="00C3287A">
      <w:pPr>
        <w:shd w:val="clear" w:color="auto" w:fill="FFFFFF"/>
      </w:pPr>
      <w:r>
        <w:rPr>
          <w:color w:val="000000"/>
          <w:spacing w:val="-3"/>
          <w:szCs w:val="24"/>
        </w:rPr>
        <w:t>Копии документов, подтверждающих заключение договора добровольного страхования от несчастных случаев, представить по требованию Фрахтователя.</w:t>
      </w:r>
    </w:p>
    <w:p w:rsidR="00C3287A" w:rsidRDefault="00C3287A" w:rsidP="00C3287A">
      <w:pPr>
        <w:shd w:val="clear" w:color="auto" w:fill="FFFFFF"/>
      </w:pPr>
      <w:r>
        <w:rPr>
          <w:color w:val="000000"/>
          <w:spacing w:val="-1"/>
          <w:szCs w:val="24"/>
        </w:rPr>
        <w:t xml:space="preserve">В случае невыполнения обязанности, предусмотренной настоящим пунктом договора (страхование работников от несчастных случаев), Фрахтовщик уплачивает Фрахтователю штраф в </w:t>
      </w:r>
      <w:r>
        <w:rPr>
          <w:color w:val="000000"/>
          <w:spacing w:val="-3"/>
          <w:szCs w:val="24"/>
        </w:rPr>
        <w:t>размере 150 000,00 руб.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</w:pPr>
      <w:r>
        <w:rPr>
          <w:color w:val="000000"/>
          <w:spacing w:val="-3"/>
          <w:szCs w:val="24"/>
        </w:rPr>
        <w:t xml:space="preserve">Перед каждой перевозкой обеспечить </w:t>
      </w:r>
      <w:proofErr w:type="spellStart"/>
      <w:r>
        <w:rPr>
          <w:color w:val="000000"/>
          <w:spacing w:val="-3"/>
          <w:szCs w:val="24"/>
        </w:rPr>
        <w:t>предрейсовый</w:t>
      </w:r>
      <w:proofErr w:type="spellEnd"/>
      <w:r>
        <w:rPr>
          <w:color w:val="000000"/>
          <w:spacing w:val="-3"/>
          <w:szCs w:val="24"/>
        </w:rPr>
        <w:t xml:space="preserve"> технический осмотр </w:t>
      </w:r>
      <w:r>
        <w:rPr>
          <w:color w:val="000000"/>
          <w:spacing w:val="2"/>
          <w:szCs w:val="24"/>
        </w:rPr>
        <w:t xml:space="preserve">транспортных средств и </w:t>
      </w:r>
      <w:proofErr w:type="spellStart"/>
      <w:r>
        <w:rPr>
          <w:color w:val="000000"/>
          <w:spacing w:val="2"/>
          <w:szCs w:val="24"/>
        </w:rPr>
        <w:t>предрейсовый</w:t>
      </w:r>
      <w:proofErr w:type="spellEnd"/>
      <w:r>
        <w:rPr>
          <w:color w:val="000000"/>
          <w:spacing w:val="2"/>
          <w:szCs w:val="24"/>
        </w:rPr>
        <w:t xml:space="preserve"> медицинский осмотр водителей, задействованных в </w:t>
      </w:r>
      <w:r>
        <w:rPr>
          <w:color w:val="000000"/>
          <w:spacing w:val="-5"/>
          <w:szCs w:val="24"/>
        </w:rPr>
        <w:t>перевозке.</w:t>
      </w:r>
    </w:p>
    <w:p w:rsidR="00C3287A" w:rsidRPr="00911992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4"/>
          <w:szCs w:val="24"/>
        </w:rPr>
        <w:t>На каждую перевозку оформлять наряд-заказ и  путевой лист.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4"/>
          <w:szCs w:val="24"/>
        </w:rPr>
        <w:t>На каждую перевозку по регулярному маршруту оформлять билеты на пассажиров (работников Фрахтователя), заполненные согласно требованиям законодательства РФ.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1"/>
          <w:szCs w:val="24"/>
        </w:rPr>
        <w:t xml:space="preserve">Оборудовать каждое транспортное средство, задействованное в перевозке, ремнями </w:t>
      </w:r>
      <w:r>
        <w:rPr>
          <w:color w:val="000000"/>
          <w:spacing w:val="-3"/>
          <w:szCs w:val="24"/>
        </w:rPr>
        <w:t>безопасности и бортовыми системами мониторинга транспортного средства (БСМТС).</w:t>
      </w:r>
    </w:p>
    <w:p w:rsidR="00C3287A" w:rsidRDefault="00C3287A" w:rsidP="00C3287A">
      <w:pPr>
        <w:rPr>
          <w:sz w:val="2"/>
          <w:szCs w:val="2"/>
        </w:rPr>
      </w:pPr>
    </w:p>
    <w:p w:rsidR="00C3287A" w:rsidRPr="003334A7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5"/>
          <w:szCs w:val="24"/>
        </w:rPr>
      </w:pPr>
      <w:r>
        <w:rPr>
          <w:color w:val="000000"/>
          <w:spacing w:val="-3"/>
          <w:szCs w:val="24"/>
        </w:rPr>
        <w:t xml:space="preserve">Обеспечить исполнение своими работниками основных требований в области </w:t>
      </w:r>
      <w:r>
        <w:rPr>
          <w:color w:val="000000"/>
          <w:spacing w:val="1"/>
          <w:szCs w:val="24"/>
        </w:rPr>
        <w:t xml:space="preserve">промышленной, пожарной безопасности, охраны труда, окружающей среды и реагирования на </w:t>
      </w:r>
      <w:r>
        <w:rPr>
          <w:color w:val="000000"/>
          <w:spacing w:val="-3"/>
          <w:szCs w:val="24"/>
        </w:rPr>
        <w:t xml:space="preserve">чрезвычайную ситуацию </w:t>
      </w:r>
      <w:r w:rsidRPr="00F50B6E">
        <w:rPr>
          <w:color w:val="000000"/>
          <w:spacing w:val="-3"/>
          <w:szCs w:val="24"/>
        </w:rPr>
        <w:t>(Приложение №5)</w:t>
      </w:r>
      <w:r>
        <w:rPr>
          <w:color w:val="000000"/>
          <w:spacing w:val="-3"/>
          <w:szCs w:val="24"/>
        </w:rPr>
        <w:t xml:space="preserve"> касающиеся выполнения обязательств по Договору</w:t>
      </w:r>
      <w:r w:rsidRPr="00F50B6E">
        <w:rPr>
          <w:color w:val="000000"/>
          <w:spacing w:val="-3"/>
          <w:szCs w:val="24"/>
        </w:rPr>
        <w:t>.</w:t>
      </w:r>
    </w:p>
    <w:p w:rsidR="00C3287A" w:rsidRDefault="00C3287A" w:rsidP="00C3287A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5"/>
          <w:szCs w:val="24"/>
        </w:rPr>
      </w:pP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</w:pPr>
      <w:r>
        <w:rPr>
          <w:b/>
          <w:i/>
        </w:rPr>
        <w:t>Фрахтователь</w:t>
      </w:r>
      <w:r w:rsidRPr="002C2BFB">
        <w:rPr>
          <w:b/>
          <w:i/>
        </w:rPr>
        <w:t xml:space="preserve"> обязан: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3"/>
          <w:szCs w:val="24"/>
        </w:rPr>
      </w:pPr>
      <w:r>
        <w:rPr>
          <w:color w:val="000000"/>
          <w:spacing w:val="1"/>
          <w:szCs w:val="24"/>
        </w:rPr>
        <w:lastRenderedPageBreak/>
        <w:t xml:space="preserve">Направить Фрахтовщику заявку на перевозку работников не менее чем за 3 дня до её </w:t>
      </w:r>
      <w:r>
        <w:rPr>
          <w:color w:val="000000"/>
          <w:spacing w:val="-3"/>
          <w:szCs w:val="24"/>
        </w:rPr>
        <w:t xml:space="preserve">осуществления факсом или по электронной почте с уведомлением о доставке и </w:t>
      </w:r>
      <w:proofErr w:type="gramStart"/>
      <w:r>
        <w:rPr>
          <w:color w:val="000000"/>
          <w:spacing w:val="-3"/>
          <w:szCs w:val="24"/>
        </w:rPr>
        <w:t>уведомлением</w:t>
      </w:r>
      <w:proofErr w:type="gramEnd"/>
      <w:r>
        <w:rPr>
          <w:color w:val="000000"/>
          <w:spacing w:val="-3"/>
          <w:szCs w:val="24"/>
        </w:rPr>
        <w:t xml:space="preserve"> о прочтении сообщения (</w:t>
      </w:r>
      <w:r w:rsidRPr="00F50B6E">
        <w:rPr>
          <w:color w:val="000000"/>
          <w:spacing w:val="-3"/>
          <w:szCs w:val="24"/>
        </w:rPr>
        <w:t>Приложени</w:t>
      </w:r>
      <w:r w:rsidR="00E23E34">
        <w:rPr>
          <w:color w:val="000000"/>
          <w:spacing w:val="-3"/>
          <w:szCs w:val="24"/>
        </w:rPr>
        <w:t>я</w:t>
      </w:r>
      <w:r w:rsidRPr="00F50B6E">
        <w:rPr>
          <w:color w:val="000000"/>
          <w:spacing w:val="-3"/>
          <w:szCs w:val="24"/>
        </w:rPr>
        <w:t xml:space="preserve"> №1</w:t>
      </w:r>
      <w:r w:rsidR="00E23E34">
        <w:rPr>
          <w:color w:val="000000"/>
          <w:spacing w:val="-3"/>
          <w:szCs w:val="24"/>
        </w:rPr>
        <w:t>.1 или 1.2</w:t>
      </w:r>
      <w:r>
        <w:rPr>
          <w:color w:val="000000"/>
          <w:spacing w:val="-3"/>
          <w:szCs w:val="24"/>
        </w:rPr>
        <w:t>).</w:t>
      </w:r>
    </w:p>
    <w:p w:rsidR="00E23E34" w:rsidRPr="00F50B6E" w:rsidRDefault="004A28F8" w:rsidP="004A28F8">
      <w:pPr>
        <w:shd w:val="clear" w:color="auto" w:fill="FFFFFF"/>
        <w:rPr>
          <w:color w:val="000000"/>
          <w:spacing w:val="-3"/>
          <w:szCs w:val="24"/>
        </w:rPr>
      </w:pPr>
      <w:r>
        <w:rPr>
          <w:color w:val="000000"/>
          <w:spacing w:val="-3"/>
          <w:szCs w:val="24"/>
        </w:rPr>
        <w:tab/>
      </w:r>
      <w:commentRangeStart w:id="1"/>
      <w:r w:rsidR="00E23E34">
        <w:rPr>
          <w:color w:val="000000"/>
          <w:spacing w:val="-3"/>
          <w:szCs w:val="24"/>
        </w:rPr>
        <w:t xml:space="preserve">Фрахтователь вправе полностью или частично отказаться от исполнения направленной в адрес Фрахтовщика заявки </w:t>
      </w:r>
      <w:r w:rsidR="00E23E34" w:rsidRPr="00E25059">
        <w:t xml:space="preserve">на </w:t>
      </w:r>
      <w:r w:rsidR="00E23E34">
        <w:t xml:space="preserve">перевозку пассажиров и багажа </w:t>
      </w:r>
      <w:r w:rsidR="00E23E34" w:rsidRPr="00A54F0C">
        <w:t xml:space="preserve">по регулярному маршруту </w:t>
      </w:r>
      <w:r w:rsidR="00E23E34">
        <w:rPr>
          <w:color w:val="000000"/>
          <w:spacing w:val="-3"/>
          <w:szCs w:val="24"/>
        </w:rPr>
        <w:t xml:space="preserve">не позднее, чем за 1 (один) час до отправления рейсового автобуса путем направления в адрес Фрахтовщика соответствующего сообщения факсом или по электронной почте с уведомлением о доставке и </w:t>
      </w:r>
      <w:proofErr w:type="gramStart"/>
      <w:r w:rsidR="00E23E34">
        <w:rPr>
          <w:color w:val="000000"/>
          <w:spacing w:val="-3"/>
          <w:szCs w:val="24"/>
        </w:rPr>
        <w:t>уведомлением</w:t>
      </w:r>
      <w:proofErr w:type="gramEnd"/>
      <w:r w:rsidR="00E23E34">
        <w:rPr>
          <w:color w:val="000000"/>
          <w:spacing w:val="-3"/>
          <w:szCs w:val="24"/>
        </w:rPr>
        <w:t xml:space="preserve"> о прочтении сообщения.</w:t>
      </w:r>
      <w:commentRangeEnd w:id="1"/>
      <w:r w:rsidR="00E23E34">
        <w:rPr>
          <w:rStyle w:val="a9"/>
        </w:rPr>
        <w:commentReference w:id="1"/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</w:r>
      <w:r>
        <w:rPr>
          <w:color w:val="000000"/>
          <w:spacing w:val="4"/>
          <w:szCs w:val="24"/>
        </w:rPr>
        <w:tab/>
        <w:t xml:space="preserve">Обеспечивать присутствие работников в </w:t>
      </w:r>
      <w:proofErr w:type="gramStart"/>
      <w:r>
        <w:rPr>
          <w:color w:val="000000"/>
          <w:spacing w:val="4"/>
          <w:szCs w:val="24"/>
        </w:rPr>
        <w:t>пункте</w:t>
      </w:r>
      <w:proofErr w:type="gramEnd"/>
      <w:r>
        <w:rPr>
          <w:color w:val="000000"/>
          <w:spacing w:val="4"/>
          <w:szCs w:val="24"/>
        </w:rPr>
        <w:t xml:space="preserve"> отправки в согласованные дату и </w:t>
      </w:r>
      <w:r>
        <w:rPr>
          <w:color w:val="000000"/>
          <w:spacing w:val="-6"/>
          <w:szCs w:val="24"/>
        </w:rPr>
        <w:t>время.</w:t>
      </w:r>
    </w:p>
    <w:p w:rsidR="00C3287A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5"/>
          <w:szCs w:val="24"/>
        </w:rPr>
      </w:pPr>
      <w:r>
        <w:rPr>
          <w:color w:val="000000"/>
          <w:spacing w:val="3"/>
          <w:szCs w:val="24"/>
        </w:rPr>
        <w:t xml:space="preserve">Не позднее 5 рабочих дней с момента получения </w:t>
      </w:r>
      <w:r>
        <w:t>акта оказанных перевозок</w:t>
      </w:r>
      <w:r>
        <w:rPr>
          <w:color w:val="000000"/>
          <w:spacing w:val="1"/>
          <w:szCs w:val="24"/>
        </w:rPr>
        <w:t xml:space="preserve"> </w:t>
      </w:r>
      <w:r w:rsidRPr="00ED25F7">
        <w:rPr>
          <w:color w:val="000000"/>
          <w:spacing w:val="1"/>
          <w:szCs w:val="24"/>
        </w:rPr>
        <w:t>(</w:t>
      </w:r>
      <w:r w:rsidRPr="00ED25F7">
        <w:rPr>
          <w:szCs w:val="24"/>
        </w:rPr>
        <w:t>Приложение № 7 к Договору)</w:t>
      </w:r>
      <w:r>
        <w:rPr>
          <w:szCs w:val="24"/>
        </w:rPr>
        <w:t xml:space="preserve"> или </w:t>
      </w:r>
      <w:r>
        <w:t>универсального передаточного документа</w:t>
      </w:r>
      <w:r>
        <w:rPr>
          <w:szCs w:val="24"/>
        </w:rPr>
        <w:t xml:space="preserve"> </w:t>
      </w:r>
      <w:r>
        <w:rPr>
          <w:color w:val="000000"/>
          <w:spacing w:val="1"/>
          <w:szCs w:val="24"/>
        </w:rPr>
        <w:t xml:space="preserve">подписать его и направить его сканированную копию по электронной почте или факсу с последующей досылкой оригинала документа </w:t>
      </w:r>
      <w:r>
        <w:rPr>
          <w:color w:val="000000"/>
          <w:spacing w:val="-3"/>
          <w:szCs w:val="24"/>
        </w:rPr>
        <w:t>в адрес Фрахтовщика.</w:t>
      </w:r>
    </w:p>
    <w:p w:rsidR="00C3287A" w:rsidRPr="007F4994" w:rsidRDefault="00C3287A" w:rsidP="00C3287A">
      <w:pPr>
        <w:numPr>
          <w:ilvl w:val="2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6"/>
          <w:szCs w:val="24"/>
        </w:rPr>
      </w:pPr>
      <w:r>
        <w:rPr>
          <w:color w:val="000000"/>
          <w:spacing w:val="-1"/>
          <w:szCs w:val="24"/>
        </w:rPr>
        <w:t xml:space="preserve">Уполномоченным лицом со стороны Фрахтователя на совершение следующих действий: </w:t>
      </w:r>
      <w:r>
        <w:rPr>
          <w:color w:val="000000"/>
          <w:spacing w:val="-1"/>
          <w:szCs w:val="24"/>
        </w:rPr>
        <w:br/>
        <w:t xml:space="preserve">подача заявки; подписание талона Заказчика (к путевому листу); выдача </w:t>
      </w:r>
      <w:proofErr w:type="gramStart"/>
      <w:r>
        <w:rPr>
          <w:color w:val="000000"/>
          <w:spacing w:val="-1"/>
          <w:szCs w:val="24"/>
        </w:rPr>
        <w:t xml:space="preserve">обязательных к </w:t>
      </w:r>
      <w:r>
        <w:rPr>
          <w:color w:val="000000"/>
          <w:spacing w:val="-4"/>
          <w:szCs w:val="24"/>
        </w:rPr>
        <w:t>исполнению</w:t>
      </w:r>
      <w:proofErr w:type="gramEnd"/>
      <w:r>
        <w:rPr>
          <w:color w:val="000000"/>
          <w:spacing w:val="-4"/>
          <w:szCs w:val="24"/>
        </w:rPr>
        <w:t xml:space="preserve"> указаний и разъяснений является: </w:t>
      </w:r>
    </w:p>
    <w:p w:rsidR="00C3287A" w:rsidRDefault="00C3287A" w:rsidP="00C3287A">
      <w:pPr>
        <w:shd w:val="clear" w:color="auto" w:fill="FFFFFF"/>
        <w:ind w:firstLine="0"/>
        <w:rPr>
          <w:color w:val="000000"/>
          <w:spacing w:val="-3"/>
          <w:szCs w:val="24"/>
        </w:rPr>
      </w:pPr>
      <w:r w:rsidRPr="006648FE">
        <w:rPr>
          <w:color w:val="000000"/>
          <w:szCs w:val="24"/>
        </w:rPr>
        <w:t>Бакшаев Алексей Александрович</w:t>
      </w:r>
      <w:r>
        <w:rPr>
          <w:color w:val="000000"/>
          <w:szCs w:val="24"/>
        </w:rPr>
        <w:t xml:space="preserve">, электронный адрес: </w:t>
      </w:r>
      <w:proofErr w:type="spellStart"/>
      <w:r w:rsidRPr="006648FE">
        <w:rPr>
          <w:color w:val="000000"/>
          <w:spacing w:val="-3"/>
          <w:szCs w:val="24"/>
        </w:rPr>
        <w:t>bakshaev_aa@bngre.ru</w:t>
      </w:r>
      <w:proofErr w:type="spellEnd"/>
      <w:r w:rsidRPr="003430F0">
        <w:rPr>
          <w:color w:val="000000"/>
          <w:spacing w:val="-3"/>
          <w:szCs w:val="24"/>
        </w:rPr>
        <w:t>,</w:t>
      </w:r>
      <w:r>
        <w:rPr>
          <w:color w:val="000000"/>
          <w:spacing w:val="-3"/>
          <w:szCs w:val="24"/>
        </w:rPr>
        <w:t xml:space="preserve"> телефон +7 (391) 274-86-99 (</w:t>
      </w:r>
      <w:proofErr w:type="spellStart"/>
      <w:r>
        <w:rPr>
          <w:color w:val="000000"/>
          <w:spacing w:val="-3"/>
          <w:szCs w:val="24"/>
        </w:rPr>
        <w:t>доб</w:t>
      </w:r>
      <w:proofErr w:type="spellEnd"/>
      <w:r>
        <w:rPr>
          <w:color w:val="000000"/>
          <w:spacing w:val="-3"/>
          <w:szCs w:val="24"/>
        </w:rPr>
        <w:t>. 22-33);</w:t>
      </w:r>
    </w:p>
    <w:p w:rsidR="00C3287A" w:rsidRDefault="00C3287A" w:rsidP="00C3287A">
      <w:pPr>
        <w:shd w:val="clear" w:color="auto" w:fill="FFFFFF"/>
        <w:ind w:firstLine="0"/>
      </w:pPr>
      <w:r w:rsidRPr="006648FE">
        <w:rPr>
          <w:color w:val="000000"/>
          <w:spacing w:val="-3"/>
          <w:szCs w:val="24"/>
        </w:rPr>
        <w:t>Соснин Сергей Юрьевич</w:t>
      </w:r>
      <w:r>
        <w:rPr>
          <w:color w:val="000000"/>
          <w:spacing w:val="-3"/>
          <w:szCs w:val="24"/>
        </w:rPr>
        <w:t xml:space="preserve">, </w:t>
      </w:r>
      <w:r>
        <w:rPr>
          <w:color w:val="000000"/>
          <w:szCs w:val="24"/>
        </w:rPr>
        <w:t xml:space="preserve">электронный адрес: </w:t>
      </w:r>
      <w:proofErr w:type="spellStart"/>
      <w:r w:rsidRPr="006648FE">
        <w:rPr>
          <w:color w:val="000000"/>
          <w:spacing w:val="-3"/>
          <w:szCs w:val="24"/>
        </w:rPr>
        <w:t>sosnin_sy@bngre.ru</w:t>
      </w:r>
      <w:proofErr w:type="spellEnd"/>
      <w:r w:rsidRPr="003430F0">
        <w:rPr>
          <w:color w:val="000000"/>
          <w:spacing w:val="-3"/>
          <w:szCs w:val="24"/>
        </w:rPr>
        <w:t>,</w:t>
      </w:r>
      <w:r>
        <w:rPr>
          <w:color w:val="000000"/>
          <w:spacing w:val="-3"/>
          <w:szCs w:val="24"/>
        </w:rPr>
        <w:t xml:space="preserve"> телефон </w:t>
      </w:r>
      <w:r w:rsidR="003260C3">
        <w:rPr>
          <w:color w:val="000000"/>
          <w:spacing w:val="-3"/>
          <w:szCs w:val="24"/>
        </w:rPr>
        <w:t>+7 (391) 274-86-99 (</w:t>
      </w:r>
      <w:proofErr w:type="spellStart"/>
      <w:r w:rsidR="003260C3">
        <w:rPr>
          <w:color w:val="000000"/>
          <w:spacing w:val="-3"/>
          <w:szCs w:val="24"/>
        </w:rPr>
        <w:t>доб</w:t>
      </w:r>
      <w:proofErr w:type="spellEnd"/>
      <w:r w:rsidR="003260C3">
        <w:rPr>
          <w:color w:val="000000"/>
          <w:spacing w:val="-3"/>
          <w:szCs w:val="24"/>
        </w:rPr>
        <w:t>. 20-55)</w:t>
      </w:r>
      <w:r>
        <w:rPr>
          <w:color w:val="000000"/>
          <w:spacing w:val="-3"/>
          <w:szCs w:val="24"/>
        </w:rPr>
        <w:t>.</w:t>
      </w:r>
    </w:p>
    <w:p w:rsidR="00C3287A" w:rsidRDefault="00C3287A" w:rsidP="00C3287A">
      <w:pPr>
        <w:shd w:val="clear" w:color="auto" w:fill="FFFFFF"/>
        <w:rPr>
          <w:color w:val="000000"/>
          <w:spacing w:val="-4"/>
          <w:szCs w:val="24"/>
        </w:rPr>
      </w:pPr>
      <w:r>
        <w:rPr>
          <w:color w:val="000000"/>
          <w:spacing w:val="-4"/>
          <w:szCs w:val="24"/>
        </w:rPr>
        <w:t>Подписанием настоящего Договора Фрахтователь подтверждает полномочия вышеуказанных лиц.</w:t>
      </w:r>
    </w:p>
    <w:p w:rsidR="00C3287A" w:rsidRDefault="00C3287A" w:rsidP="00C3287A">
      <w:pPr>
        <w:shd w:val="clear" w:color="auto" w:fill="FFFFFF"/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6817B6">
        <w:t>РАСЧЁТЫ ЗА ПЕРЕВОЗКУ</w:t>
      </w:r>
    </w:p>
    <w:p w:rsidR="00C3287A" w:rsidRPr="00ED25F7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ED25F7">
        <w:rPr>
          <w:color w:val="000000"/>
          <w:spacing w:val="2"/>
          <w:szCs w:val="24"/>
        </w:rPr>
        <w:t xml:space="preserve">Перевозки считаются полностью оказанными Фрахтовщиком и принятыми Фрахтователем и </w:t>
      </w:r>
      <w:r w:rsidRPr="00ED25F7">
        <w:rPr>
          <w:color w:val="000000"/>
          <w:spacing w:val="-1"/>
          <w:szCs w:val="24"/>
        </w:rPr>
        <w:t xml:space="preserve">подлежат оплате в сроки, предусмотренные п. 4.10. настоящего Договора </w:t>
      </w:r>
    </w:p>
    <w:p w:rsidR="00C3287A" w:rsidRPr="00E84CD2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t>Порядок сдачи и приемки Перевозок осуществляется уполномоченными представителями Сторон с оформлением следующих документов:</w:t>
      </w:r>
    </w:p>
    <w:p w:rsidR="00C3287A" w:rsidRDefault="00C3287A" w:rsidP="00C3287A">
      <w:pPr>
        <w:shd w:val="clear" w:color="auto" w:fill="FFFFFF"/>
      </w:pPr>
      <w:r>
        <w:t>- акт оказанных перевозок, оформленный и подписанный с обеих сторон (по форме Приложения №7 к Договору)</w:t>
      </w:r>
      <w:r>
        <w:rPr>
          <w:rStyle w:val="af2"/>
        </w:rPr>
        <w:footnoteReference w:id="1"/>
      </w:r>
      <w:r>
        <w:t xml:space="preserve"> в соответствии с законодательством Российской Федерации (2 оригинала) и счет-фактура или универсальный передаточный документ (оригинал);</w:t>
      </w:r>
    </w:p>
    <w:p w:rsidR="00C3287A" w:rsidRDefault="00C3287A" w:rsidP="00C3287A">
      <w:pPr>
        <w:shd w:val="clear" w:color="auto" w:fill="FFFFFF"/>
        <w:rPr>
          <w:color w:val="000000"/>
          <w:spacing w:val="2"/>
          <w:szCs w:val="24"/>
        </w:rPr>
      </w:pPr>
      <w:r>
        <w:t xml:space="preserve">- копии путевых листов, заверенных уполномоченным представителем </w:t>
      </w:r>
      <w:r>
        <w:rPr>
          <w:color w:val="000000"/>
          <w:spacing w:val="2"/>
          <w:szCs w:val="24"/>
        </w:rPr>
        <w:t>Фрахтовщика;</w:t>
      </w:r>
    </w:p>
    <w:p w:rsidR="00C3287A" w:rsidRDefault="00C3287A" w:rsidP="00C3287A">
      <w:pPr>
        <w:shd w:val="clear" w:color="auto" w:fill="FFFFFF"/>
        <w:rPr>
          <w:color w:val="000000"/>
          <w:spacing w:val="2"/>
          <w:szCs w:val="24"/>
        </w:rPr>
      </w:pPr>
      <w:r>
        <w:rPr>
          <w:color w:val="000000"/>
          <w:spacing w:val="2"/>
          <w:szCs w:val="24"/>
        </w:rPr>
        <w:t>- талоны Заказчика путевого листа (оригинал);</w:t>
      </w:r>
    </w:p>
    <w:p w:rsidR="00C3287A" w:rsidRDefault="00C3287A" w:rsidP="00C3287A">
      <w:pPr>
        <w:shd w:val="clear" w:color="auto" w:fill="FFFFFF"/>
        <w:rPr>
          <w:color w:val="000000"/>
          <w:spacing w:val="2"/>
          <w:szCs w:val="24"/>
        </w:rPr>
      </w:pPr>
      <w:r>
        <w:rPr>
          <w:color w:val="000000"/>
          <w:spacing w:val="2"/>
          <w:szCs w:val="24"/>
        </w:rPr>
        <w:t>- заказ-наряд (оригинал);</w:t>
      </w:r>
    </w:p>
    <w:p w:rsidR="00C3287A" w:rsidRDefault="00C3287A" w:rsidP="00C3287A">
      <w:pPr>
        <w:shd w:val="clear" w:color="auto" w:fill="FFFFFF"/>
      </w:pPr>
      <w:r>
        <w:rPr>
          <w:color w:val="000000"/>
          <w:spacing w:val="2"/>
          <w:szCs w:val="24"/>
        </w:rPr>
        <w:t>- копии заявок</w:t>
      </w:r>
      <w:r>
        <w:t>;</w:t>
      </w:r>
    </w:p>
    <w:p w:rsidR="00E23E34" w:rsidRDefault="00E23E34" w:rsidP="00C3287A">
      <w:pPr>
        <w:shd w:val="clear" w:color="auto" w:fill="FFFFFF"/>
      </w:pPr>
      <w:r>
        <w:t xml:space="preserve">- </w:t>
      </w:r>
      <w:commentRangeStart w:id="2"/>
      <w:r>
        <w:rPr>
          <w:color w:val="000000"/>
          <w:spacing w:val="-1"/>
          <w:szCs w:val="24"/>
        </w:rPr>
        <w:t xml:space="preserve">уведомления о полном/частичном отказе от исполнения заявки на </w:t>
      </w:r>
      <w:r>
        <w:t xml:space="preserve">перевозку пассажиров и багажа </w:t>
      </w:r>
      <w:r w:rsidRPr="00A54F0C">
        <w:t>по регулярному маршруту путем предоставления части вместимости транспортных средств</w:t>
      </w:r>
      <w:r>
        <w:rPr>
          <w:color w:val="000000"/>
          <w:spacing w:val="-1"/>
          <w:szCs w:val="24"/>
        </w:rPr>
        <w:t xml:space="preserve"> (при наличии);</w:t>
      </w:r>
      <w:commentRangeEnd w:id="2"/>
      <w:r>
        <w:rPr>
          <w:rStyle w:val="a9"/>
        </w:rPr>
        <w:commentReference w:id="2"/>
      </w:r>
    </w:p>
    <w:p w:rsidR="00C3287A" w:rsidRDefault="00C3287A" w:rsidP="00C3287A">
      <w:pPr>
        <w:shd w:val="clear" w:color="auto" w:fill="FFFFFF"/>
      </w:pPr>
      <w:r>
        <w:t>- билеты (при перевозках пассажиров (работников Фрахтователя) по регулярному маршруту).</w:t>
      </w:r>
    </w:p>
    <w:p w:rsidR="00C3287A" w:rsidRPr="0093413B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szCs w:val="24"/>
        </w:rPr>
        <w:t>Акты оказанных перевозок и с</w:t>
      </w:r>
      <w:r w:rsidRPr="007118EF">
        <w:rPr>
          <w:szCs w:val="24"/>
        </w:rPr>
        <w:t>чета-фактуры</w:t>
      </w:r>
      <w:r>
        <w:rPr>
          <w:szCs w:val="24"/>
        </w:rPr>
        <w:t>/универсальные передаточные документы</w:t>
      </w:r>
      <w:r w:rsidRPr="007118EF">
        <w:rPr>
          <w:szCs w:val="24"/>
        </w:rPr>
        <w:t xml:space="preserve">, представляемые </w:t>
      </w:r>
      <w:r>
        <w:rPr>
          <w:color w:val="000000"/>
          <w:spacing w:val="2"/>
          <w:szCs w:val="24"/>
        </w:rPr>
        <w:t xml:space="preserve">Фрахтовщиком </w:t>
      </w:r>
      <w:r w:rsidRPr="007118EF">
        <w:rPr>
          <w:szCs w:val="24"/>
        </w:rPr>
        <w:t>по Договору, должны быть оформлены в соответстви</w:t>
      </w:r>
      <w:r>
        <w:rPr>
          <w:szCs w:val="24"/>
        </w:rPr>
        <w:t>и</w:t>
      </w:r>
      <w:r w:rsidRPr="007118EF">
        <w:rPr>
          <w:szCs w:val="24"/>
        </w:rPr>
        <w:t xml:space="preserve"> с требованиями</w:t>
      </w:r>
      <w:r>
        <w:rPr>
          <w:szCs w:val="24"/>
        </w:rPr>
        <w:t xml:space="preserve"> настоящего Договора и</w:t>
      </w:r>
      <w:r w:rsidRPr="007118EF">
        <w:rPr>
          <w:szCs w:val="24"/>
        </w:rPr>
        <w:t xml:space="preserve"> действующего законодательства Российской Федерации.</w:t>
      </w:r>
    </w:p>
    <w:p w:rsidR="00C3287A" w:rsidRDefault="00C3287A" w:rsidP="00C3287A">
      <w:proofErr w:type="gramStart"/>
      <w:r w:rsidRPr="00B75AD4">
        <w:t xml:space="preserve">В течение 5 (пяти) рабочих дней с момента подписания Договора </w:t>
      </w:r>
      <w:r>
        <w:rPr>
          <w:color w:val="000000"/>
          <w:spacing w:val="2"/>
          <w:szCs w:val="24"/>
        </w:rPr>
        <w:t xml:space="preserve">Фрахтовщик </w:t>
      </w:r>
      <w:r w:rsidRPr="00B75AD4">
        <w:t xml:space="preserve">обязуется направить </w:t>
      </w:r>
      <w:r>
        <w:t>Фрахтователю</w:t>
      </w:r>
      <w:r w:rsidRPr="00B75AD4">
        <w:t xml:space="preserve"> надлежащим образом заверенные копии документов, подтверждающих полномочия лиц по подписанию дополнительных соглашений к Договору, актов оказанных </w:t>
      </w:r>
      <w:r>
        <w:t>перевозок</w:t>
      </w:r>
      <w:r w:rsidRPr="00B75AD4">
        <w:t>, счетов-фактур</w:t>
      </w:r>
      <w:r>
        <w:t>/универсальных передаточных документов</w:t>
      </w:r>
      <w:r w:rsidRPr="00B75AD4">
        <w:t xml:space="preserve"> (для руководителя – документ о назначении на должность, для главного бухгалтера – приказ о назначении на должность, для </w:t>
      </w:r>
      <w:r w:rsidRPr="00B75AD4">
        <w:lastRenderedPageBreak/>
        <w:t xml:space="preserve">иных лиц – приказ </w:t>
      </w:r>
      <w:r>
        <w:t xml:space="preserve">или </w:t>
      </w:r>
      <w:r w:rsidRPr="00B75AD4">
        <w:t>иной распорядительный документ</w:t>
      </w:r>
      <w:r>
        <w:t xml:space="preserve"> Фрахтовщика</w:t>
      </w:r>
      <w:r w:rsidRPr="00B75AD4">
        <w:t>, доверенность</w:t>
      </w:r>
      <w:proofErr w:type="gramEnd"/>
      <w:r w:rsidRPr="00B75AD4">
        <w:t>), а также пред</w:t>
      </w:r>
      <w:r>
        <w:t>о</w:t>
      </w:r>
      <w:r w:rsidRPr="00B75AD4">
        <w:t xml:space="preserve">ставить заверенные </w:t>
      </w:r>
      <w:r>
        <w:t xml:space="preserve">Фрахтовщиком </w:t>
      </w:r>
      <w:r w:rsidRPr="00B75AD4">
        <w:t xml:space="preserve">образцы подписей указанных лиц. В случае изменения перечня лиц, имеющих вышеуказанные полномочия, </w:t>
      </w:r>
      <w:r>
        <w:t xml:space="preserve">Фрахтовщик </w:t>
      </w:r>
      <w:r w:rsidRPr="00B75AD4">
        <w:t xml:space="preserve">обязуется незамедлительно сообщить об этом </w:t>
      </w:r>
      <w:r>
        <w:t>Фрахтователю</w:t>
      </w:r>
      <w:r w:rsidRPr="00B75AD4">
        <w:t xml:space="preserve"> и представить указанные в настоящем абзаце документы в отношении вновь уполномоченных лиц.</w:t>
      </w:r>
    </w:p>
    <w:p w:rsidR="00C3287A" w:rsidRDefault="00C3287A" w:rsidP="00C3287A">
      <w:r w:rsidRPr="00690EBC">
        <w:t>-  Акты оказанных перевозок и счета-фактуры/универсальные передаточные</w:t>
      </w:r>
      <w:r>
        <w:t xml:space="preserve"> документы</w:t>
      </w:r>
      <w:r w:rsidRPr="00B75AD4">
        <w:t xml:space="preserve">, представляемые </w:t>
      </w:r>
      <w:r>
        <w:t xml:space="preserve">Фрахтовщиком </w:t>
      </w:r>
      <w:r w:rsidRPr="00B75AD4">
        <w:t>по Договору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3287A" w:rsidRDefault="00C3287A" w:rsidP="00C3287A">
      <w:r>
        <w:t xml:space="preserve">- </w:t>
      </w:r>
      <w:r w:rsidRPr="00690EBC">
        <w:t>Акты оказанных перевозок и счета</w:t>
      </w:r>
      <w:r w:rsidRPr="00690EBC" w:rsidDel="00690EBC">
        <w:t xml:space="preserve"> </w:t>
      </w:r>
      <w:r w:rsidRPr="00690EBC">
        <w:t>чета-фактуры/универсальные</w:t>
      </w:r>
      <w:r>
        <w:t xml:space="preserve"> передаточные документы</w:t>
      </w:r>
      <w:r w:rsidRPr="00B75AD4">
        <w:t xml:space="preserve">, подписанные лицами, уполномоченными соответствующим приказом (иным распорядительным документом) </w:t>
      </w:r>
      <w:r>
        <w:t xml:space="preserve">Фрахтовщика </w:t>
      </w:r>
      <w:r w:rsidRPr="00B75AD4">
        <w:t>или доверенностью, выданной</w:t>
      </w:r>
      <w:r>
        <w:t xml:space="preserve"> Фрахтовщиком</w:t>
      </w:r>
      <w:r w:rsidRPr="00B75AD4">
        <w:t>, после расшифровки подписи должны содержать реквизиты уполномочивающего документа (наименование, дата, номер).</w:t>
      </w:r>
    </w:p>
    <w:p w:rsidR="00C3287A" w:rsidRDefault="00C3287A" w:rsidP="00C3287A">
      <w:r>
        <w:t xml:space="preserve">- </w:t>
      </w:r>
      <w:r w:rsidRPr="00B75AD4">
        <w:t>Одновременно с оригиналами счетов-фактур</w:t>
      </w:r>
      <w:r>
        <w:t>/универсальных передаточных документов</w:t>
      </w:r>
      <w:r w:rsidRPr="00B75AD4">
        <w:t xml:space="preserve"> направляются надлежащим образом заверенные копии документов, подтверждающих полномочия лиц по подписанию счетов-фактур</w:t>
      </w:r>
      <w:r>
        <w:t>/универсальных передаточных документов</w:t>
      </w:r>
      <w:r w:rsidRPr="00B75AD4">
        <w:t xml:space="preserve"> (за исключением случае</w:t>
      </w:r>
      <w:r>
        <w:t>в</w:t>
      </w:r>
      <w:r w:rsidRPr="00B75AD4">
        <w:t>, когда соответствующие документы были представлены ранее).</w:t>
      </w:r>
    </w:p>
    <w:p w:rsidR="00C3287A" w:rsidRDefault="00C3287A" w:rsidP="00C3287A">
      <w:r>
        <w:t xml:space="preserve">- </w:t>
      </w:r>
      <w:r w:rsidRPr="00B75AD4">
        <w:t xml:space="preserve">При подписании </w:t>
      </w:r>
      <w:r>
        <w:t>документов</w:t>
      </w:r>
      <w:r w:rsidRPr="00B75AD4">
        <w:t xml:space="preserve"> не допускается использование факсимильного воспроизведения подписи, либо иного аналога собственноручной подписи.</w:t>
      </w:r>
    </w:p>
    <w:p w:rsidR="00C3287A" w:rsidRDefault="00C3287A" w:rsidP="00C3287A">
      <w:r>
        <w:t xml:space="preserve">- </w:t>
      </w:r>
      <w:r w:rsidRPr="00B75AD4">
        <w:t>В случае нарушения требований по оформлению счетов-фактур</w:t>
      </w:r>
      <w:r>
        <w:t>/универсального передаточного документа</w:t>
      </w:r>
      <w:r w:rsidRPr="00B75AD4">
        <w:t xml:space="preserve"> или не предоставления </w:t>
      </w:r>
      <w:r>
        <w:t xml:space="preserve">Фрахтовщиком </w:t>
      </w:r>
      <w:r w:rsidRPr="00B75AD4">
        <w:t xml:space="preserve">оригинала счета-фактуры в установленные Налоговым кодексом Российской Федерации сроки, </w:t>
      </w:r>
      <w:r>
        <w:t>Фрахтователь</w:t>
      </w:r>
      <w:r w:rsidRPr="00B75AD4">
        <w:t xml:space="preserve"> вправе отсрочить оплату соответствующего платежа на срок просрочки представления надлежащим образом оформленного оригинала счета-фактуры</w:t>
      </w:r>
      <w:r>
        <w:t>/универсального передаточного документа</w:t>
      </w:r>
      <w:r w:rsidRPr="00B75AD4">
        <w:t>.</w:t>
      </w:r>
    </w:p>
    <w:p w:rsidR="00C3287A" w:rsidRPr="0093413B" w:rsidRDefault="00C3287A" w:rsidP="00C3287A">
      <w:pPr>
        <w:shd w:val="clear" w:color="auto" w:fill="FFFFFF"/>
        <w:rPr>
          <w:color w:val="000000"/>
          <w:spacing w:val="-7"/>
          <w:szCs w:val="24"/>
        </w:rPr>
      </w:pPr>
      <w:r>
        <w:t>-</w:t>
      </w:r>
      <w:r w:rsidRPr="00B75AD4">
        <w:t xml:space="preserve">В течение 3 (трех) рабочих дней </w:t>
      </w:r>
      <w:r>
        <w:t>Фрахтователь</w:t>
      </w:r>
      <w:r w:rsidRPr="00B75AD4">
        <w:t xml:space="preserve">, получивший </w:t>
      </w:r>
      <w:r w:rsidRPr="00690EBC">
        <w:t>акт оказанных перевозок и счет-фактуру/универсальный п</w:t>
      </w:r>
      <w:r>
        <w:t>ередаточный документ</w:t>
      </w:r>
      <w:r w:rsidRPr="00B75AD4">
        <w:t xml:space="preserve">, не соответствующий требованиям Договора, обязан проинформировать об этом </w:t>
      </w:r>
      <w:r>
        <w:t xml:space="preserve">Фрахтовщика </w:t>
      </w:r>
      <w:r w:rsidRPr="00B75AD4">
        <w:t>с указанием конкретных допущенных нарушений.</w:t>
      </w:r>
    </w:p>
    <w:p w:rsidR="00C3287A" w:rsidRPr="00C90F0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szCs w:val="24"/>
        </w:rPr>
        <w:t>Фрахтователь</w:t>
      </w:r>
      <w:r w:rsidRPr="00B93598">
        <w:rPr>
          <w:szCs w:val="24"/>
        </w:rPr>
        <w:t xml:space="preserve"> в течение 5 (пяти) рабочих дней рассматривает представленные документы и, при отсутствии замечаний по качеству и срокам оказания </w:t>
      </w:r>
      <w:r>
        <w:rPr>
          <w:szCs w:val="24"/>
        </w:rPr>
        <w:t>перевозок</w:t>
      </w:r>
      <w:r w:rsidRPr="00B93598">
        <w:rPr>
          <w:szCs w:val="24"/>
        </w:rPr>
        <w:t xml:space="preserve">, </w:t>
      </w:r>
      <w:r w:rsidRPr="00C90F0A">
        <w:rPr>
          <w:szCs w:val="24"/>
        </w:rPr>
        <w:t>подписывает</w:t>
      </w:r>
      <w:r w:rsidRPr="00C90F0A">
        <w:t xml:space="preserve"> универсальный передаточный документ или </w:t>
      </w:r>
      <w:r w:rsidRPr="00C90F0A">
        <w:rPr>
          <w:szCs w:val="24"/>
        </w:rPr>
        <w:t xml:space="preserve">акт оказанных Перевозок и </w:t>
      </w:r>
      <w:proofErr w:type="gramStart"/>
      <w:r w:rsidRPr="00C90F0A">
        <w:rPr>
          <w:szCs w:val="24"/>
        </w:rPr>
        <w:t xml:space="preserve">иные документы, представленные Фрахтовщиком и </w:t>
      </w:r>
      <w:r w:rsidRPr="00C90F0A">
        <w:t>направляет</w:t>
      </w:r>
      <w:proofErr w:type="gramEnd"/>
      <w:r w:rsidRPr="00C90F0A">
        <w:t xml:space="preserve"> их Фрахтовщику</w:t>
      </w:r>
      <w:r w:rsidRPr="00C90F0A">
        <w:rPr>
          <w:szCs w:val="24"/>
        </w:rPr>
        <w:t>.</w:t>
      </w:r>
    </w:p>
    <w:p w:rsidR="00C3287A" w:rsidRPr="00B12291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D6298E">
        <w:rPr>
          <w:szCs w:val="24"/>
        </w:rPr>
        <w:t>При наличии у Фрахтователя замечаний</w:t>
      </w:r>
      <w:r w:rsidRPr="00B93598">
        <w:rPr>
          <w:szCs w:val="24"/>
        </w:rPr>
        <w:t xml:space="preserve"> к </w:t>
      </w:r>
      <w:r>
        <w:rPr>
          <w:szCs w:val="24"/>
        </w:rPr>
        <w:t>Фрахтовщику</w:t>
      </w:r>
      <w:r w:rsidRPr="00B93598">
        <w:rPr>
          <w:szCs w:val="24"/>
        </w:rPr>
        <w:t xml:space="preserve"> по документации, предъявленной для приемки оказанных </w:t>
      </w:r>
      <w:r>
        <w:rPr>
          <w:szCs w:val="24"/>
        </w:rPr>
        <w:t>перевозок</w:t>
      </w:r>
      <w:r w:rsidRPr="00B93598">
        <w:rPr>
          <w:szCs w:val="24"/>
        </w:rPr>
        <w:t xml:space="preserve">, </w:t>
      </w:r>
      <w:r>
        <w:rPr>
          <w:szCs w:val="24"/>
        </w:rPr>
        <w:t>Фрахтователь</w:t>
      </w:r>
      <w:r w:rsidRPr="00B93598">
        <w:rPr>
          <w:szCs w:val="24"/>
        </w:rPr>
        <w:t xml:space="preserve"> в срок, предусмотренный п. </w:t>
      </w:r>
      <w:r>
        <w:rPr>
          <w:szCs w:val="24"/>
        </w:rPr>
        <w:t>4</w:t>
      </w:r>
      <w:r w:rsidRPr="00B93598">
        <w:rPr>
          <w:szCs w:val="24"/>
        </w:rPr>
        <w:t>.</w:t>
      </w:r>
      <w:r>
        <w:rPr>
          <w:szCs w:val="24"/>
        </w:rPr>
        <w:t>5</w:t>
      </w:r>
      <w:r w:rsidRPr="00B93598">
        <w:rPr>
          <w:szCs w:val="24"/>
        </w:rPr>
        <w:t xml:space="preserve">. Договора, направляет </w:t>
      </w:r>
      <w:r>
        <w:rPr>
          <w:szCs w:val="24"/>
        </w:rPr>
        <w:t>Фрахтовщику</w:t>
      </w:r>
      <w:r w:rsidRPr="00B93598">
        <w:rPr>
          <w:szCs w:val="24"/>
        </w:rPr>
        <w:t xml:space="preserve"> письменный мотивированный отказ от подписания акта оказанных </w:t>
      </w:r>
      <w:r>
        <w:rPr>
          <w:szCs w:val="24"/>
        </w:rPr>
        <w:t>перевозок</w:t>
      </w:r>
      <w:r w:rsidRPr="00B93598">
        <w:rPr>
          <w:szCs w:val="24"/>
        </w:rPr>
        <w:t xml:space="preserve"> с перечнем необходимых доработок и сроков их выполнения. Доработки, отраженные в мотивированном отказе, выполняются </w:t>
      </w:r>
      <w:r>
        <w:rPr>
          <w:szCs w:val="24"/>
        </w:rPr>
        <w:t>Фрахтовщиком</w:t>
      </w:r>
      <w:r w:rsidRPr="00B93598">
        <w:rPr>
          <w:szCs w:val="24"/>
        </w:rPr>
        <w:t xml:space="preserve"> за свой счет в сроки, установленные </w:t>
      </w:r>
      <w:r>
        <w:rPr>
          <w:szCs w:val="24"/>
        </w:rPr>
        <w:t>Фрахтователем</w:t>
      </w:r>
      <w:r w:rsidRPr="00B93598">
        <w:rPr>
          <w:szCs w:val="24"/>
        </w:rPr>
        <w:t>.</w:t>
      </w:r>
    </w:p>
    <w:p w:rsidR="00C3287A" w:rsidRPr="00B12291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93598">
        <w:rPr>
          <w:szCs w:val="24"/>
        </w:rPr>
        <w:t xml:space="preserve">После устранения </w:t>
      </w:r>
      <w:r>
        <w:rPr>
          <w:szCs w:val="24"/>
        </w:rPr>
        <w:t>Фрахтовщиком</w:t>
      </w:r>
      <w:r w:rsidRPr="00B93598">
        <w:rPr>
          <w:szCs w:val="24"/>
        </w:rPr>
        <w:t xml:space="preserve"> всех нарушений, Стороны в течение 5 (пяти) рабочих дней подписывают </w:t>
      </w:r>
      <w:r>
        <w:t>акт оказанных перевозок или универсальный передаточный документ</w:t>
      </w:r>
      <w:r w:rsidRPr="00B93598">
        <w:rPr>
          <w:szCs w:val="24"/>
        </w:rPr>
        <w:t>.</w:t>
      </w:r>
    </w:p>
    <w:p w:rsidR="00C3287A" w:rsidRPr="00B12291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proofErr w:type="gramStart"/>
      <w:r>
        <w:rPr>
          <w:szCs w:val="24"/>
        </w:rPr>
        <w:t>Фрахтовщик</w:t>
      </w:r>
      <w:r w:rsidRPr="00B93598">
        <w:rPr>
          <w:szCs w:val="24"/>
        </w:rPr>
        <w:t xml:space="preserve"> гарантирует </w:t>
      </w:r>
      <w:r>
        <w:rPr>
          <w:szCs w:val="24"/>
        </w:rPr>
        <w:t>Фрахтователю</w:t>
      </w:r>
      <w:r w:rsidRPr="00B93598">
        <w:rPr>
          <w:szCs w:val="24"/>
        </w:rPr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>
        <w:rPr>
          <w:szCs w:val="24"/>
        </w:rPr>
        <w:t>Фрахтовщиком</w:t>
      </w:r>
      <w:r w:rsidRPr="00B93598">
        <w:rPr>
          <w:szCs w:val="24"/>
        </w:rPr>
        <w:t xml:space="preserve"> или взыскиваемых с </w:t>
      </w:r>
      <w:r>
        <w:rPr>
          <w:szCs w:val="24"/>
        </w:rPr>
        <w:t xml:space="preserve">Фрахтовщика </w:t>
      </w:r>
      <w:r w:rsidRPr="00B93598">
        <w:rPr>
          <w:szCs w:val="24"/>
        </w:rPr>
        <w:t>федеральными, региональными или местными компетентными органами в Российской Федерации</w:t>
      </w:r>
      <w:r>
        <w:rPr>
          <w:szCs w:val="24"/>
        </w:rPr>
        <w:t>,</w:t>
      </w:r>
      <w:r w:rsidRPr="00B93598">
        <w:rPr>
          <w:szCs w:val="24"/>
        </w:rPr>
        <w:t xml:space="preserve"> в связи с платежами</w:t>
      </w:r>
      <w:proofErr w:type="gramEnd"/>
      <w:r w:rsidRPr="00B93598">
        <w:rPr>
          <w:szCs w:val="24"/>
        </w:rPr>
        <w:t xml:space="preserve">, </w:t>
      </w:r>
      <w:proofErr w:type="gramStart"/>
      <w:r w:rsidRPr="00B93598">
        <w:rPr>
          <w:szCs w:val="24"/>
        </w:rPr>
        <w:t>осуществляемыми</w:t>
      </w:r>
      <w:proofErr w:type="gramEnd"/>
      <w:r w:rsidRPr="00B93598">
        <w:rPr>
          <w:szCs w:val="24"/>
        </w:rPr>
        <w:t xml:space="preserve"> по настоящему Договору. В </w:t>
      </w:r>
      <w:proofErr w:type="gramStart"/>
      <w:r w:rsidRPr="00B93598">
        <w:rPr>
          <w:szCs w:val="24"/>
        </w:rPr>
        <w:t>случае</w:t>
      </w:r>
      <w:proofErr w:type="gramEnd"/>
      <w:r w:rsidRPr="00B93598">
        <w:rPr>
          <w:szCs w:val="24"/>
        </w:rPr>
        <w:t xml:space="preserve"> предъявления к </w:t>
      </w:r>
      <w:r>
        <w:rPr>
          <w:szCs w:val="24"/>
        </w:rPr>
        <w:t>Фрахтователю</w:t>
      </w:r>
      <w:r w:rsidRPr="00B93598">
        <w:rPr>
          <w:szCs w:val="24"/>
        </w:rPr>
        <w:t xml:space="preserve"> налоговыми органами санкций за неуплату </w:t>
      </w:r>
      <w:r>
        <w:rPr>
          <w:szCs w:val="24"/>
        </w:rPr>
        <w:t>Фрахтовщик</w:t>
      </w:r>
      <w:r w:rsidRPr="00B93598">
        <w:rPr>
          <w:szCs w:val="24"/>
        </w:rPr>
        <w:t xml:space="preserve">ом НДС в бюджет по выполняемым </w:t>
      </w:r>
      <w:r>
        <w:rPr>
          <w:szCs w:val="24"/>
        </w:rPr>
        <w:t>перевозк</w:t>
      </w:r>
      <w:r w:rsidRPr="00B93598">
        <w:rPr>
          <w:szCs w:val="24"/>
        </w:rPr>
        <w:t xml:space="preserve">ам по настоящему Договору, </w:t>
      </w:r>
      <w:r>
        <w:rPr>
          <w:szCs w:val="24"/>
        </w:rPr>
        <w:t>Фрахтователь</w:t>
      </w:r>
      <w:r w:rsidRPr="00B93598">
        <w:rPr>
          <w:szCs w:val="24"/>
        </w:rPr>
        <w:t xml:space="preserve"> вправе потребовать с </w:t>
      </w:r>
      <w:r>
        <w:rPr>
          <w:szCs w:val="24"/>
        </w:rPr>
        <w:t>Фрахтовщик</w:t>
      </w:r>
      <w:r w:rsidRPr="00B93598">
        <w:rPr>
          <w:szCs w:val="24"/>
        </w:rPr>
        <w:t>а возмещения причиненных убытков, независимо от окончания сроков действия настоящего Договора</w:t>
      </w:r>
      <w:r>
        <w:rPr>
          <w:szCs w:val="24"/>
        </w:rPr>
        <w:t>.</w:t>
      </w:r>
    </w:p>
    <w:p w:rsidR="00C3287A" w:rsidRPr="00B12291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93598">
        <w:rPr>
          <w:szCs w:val="24"/>
        </w:rPr>
        <w:t xml:space="preserve">В случае несвоевременного предоставления </w:t>
      </w:r>
      <w:r>
        <w:rPr>
          <w:szCs w:val="24"/>
        </w:rPr>
        <w:t>Фрахтовщиком</w:t>
      </w:r>
      <w:r w:rsidRPr="00B93598">
        <w:rPr>
          <w:szCs w:val="24"/>
        </w:rPr>
        <w:t xml:space="preserve"> оригиналов </w:t>
      </w:r>
      <w:r>
        <w:rPr>
          <w:szCs w:val="24"/>
        </w:rPr>
        <w:t xml:space="preserve">актов оказанных перевозок и </w:t>
      </w:r>
      <w:r w:rsidRPr="00B93598">
        <w:rPr>
          <w:szCs w:val="24"/>
        </w:rPr>
        <w:t>счетов-фактур</w:t>
      </w:r>
      <w:r>
        <w:rPr>
          <w:szCs w:val="24"/>
        </w:rPr>
        <w:t>/универсальных передаточных документов (если применимо)</w:t>
      </w:r>
      <w:r w:rsidRPr="00B93598">
        <w:rPr>
          <w:szCs w:val="24"/>
        </w:rPr>
        <w:t xml:space="preserve"> и (или) первичных учетных документов </w:t>
      </w:r>
      <w:r>
        <w:rPr>
          <w:szCs w:val="24"/>
        </w:rPr>
        <w:t>Фрахтователю</w:t>
      </w:r>
      <w:r w:rsidRPr="00B93598">
        <w:rPr>
          <w:szCs w:val="24"/>
        </w:rPr>
        <w:t xml:space="preserve">, </w:t>
      </w:r>
      <w:r>
        <w:rPr>
          <w:szCs w:val="24"/>
        </w:rPr>
        <w:t>Фрахтовщик</w:t>
      </w:r>
      <w:r w:rsidRPr="00B93598">
        <w:rPr>
          <w:szCs w:val="24"/>
        </w:rPr>
        <w:t xml:space="preserve"> обязан возместить </w:t>
      </w:r>
      <w:r>
        <w:rPr>
          <w:szCs w:val="24"/>
        </w:rPr>
        <w:t>Фрахтователю</w:t>
      </w:r>
      <w:r w:rsidRPr="00B93598">
        <w:rPr>
          <w:szCs w:val="24"/>
        </w:rPr>
        <w:t xml:space="preserve"> убытки от несвоевременного получения (неполучения) налоговой выгоды в виде </w:t>
      </w:r>
      <w:r w:rsidRPr="00B93598">
        <w:rPr>
          <w:szCs w:val="24"/>
        </w:rPr>
        <w:lastRenderedPageBreak/>
        <w:t xml:space="preserve">вычета по налогу на добавленную стоимость (НДС) и налогу на прибыль организаций. </w:t>
      </w:r>
      <w:proofErr w:type="gramStart"/>
      <w:r w:rsidRPr="00B93598">
        <w:rPr>
          <w:szCs w:val="24"/>
        </w:rPr>
        <w:t xml:space="preserve">Сумма штрафных санкций при этом рассчитывается исходя из срока, отсчитываемого от даты уплаты НДС и (или) налога на прибыль организаций (авансовых платежей) за налоговый период, в котором должны были в соответствии с </w:t>
      </w:r>
      <w:r>
        <w:rPr>
          <w:szCs w:val="24"/>
        </w:rPr>
        <w:t>Договор</w:t>
      </w:r>
      <w:r w:rsidRPr="00B93598">
        <w:rPr>
          <w:szCs w:val="24"/>
        </w:rPr>
        <w:t xml:space="preserve">ом быть предоставлены </w:t>
      </w:r>
      <w:r>
        <w:rPr>
          <w:szCs w:val="24"/>
        </w:rPr>
        <w:t>Фрахтовщиком</w:t>
      </w:r>
      <w:r w:rsidRPr="00B93598">
        <w:rPr>
          <w:szCs w:val="24"/>
        </w:rPr>
        <w:t xml:space="preserve"> первичные учетные документы и счета-фактуры, по ближайшую дату, когда </w:t>
      </w:r>
      <w:r>
        <w:rPr>
          <w:szCs w:val="24"/>
        </w:rPr>
        <w:t>Фрахтователь</w:t>
      </w:r>
      <w:r w:rsidRPr="00B93598">
        <w:rPr>
          <w:szCs w:val="24"/>
        </w:rPr>
        <w:t xml:space="preserve"> сможет воспользоваться указанной налоговой выгодой в соответствии с действующими нормами Законодательства.</w:t>
      </w:r>
      <w:proofErr w:type="gramEnd"/>
      <w:r>
        <w:rPr>
          <w:szCs w:val="24"/>
        </w:rPr>
        <w:t xml:space="preserve"> Фрахтовщик</w:t>
      </w:r>
      <w:r w:rsidRPr="00B93598">
        <w:rPr>
          <w:szCs w:val="24"/>
        </w:rPr>
        <w:t xml:space="preserve"> уплачивает </w:t>
      </w:r>
      <w:r>
        <w:rPr>
          <w:szCs w:val="24"/>
        </w:rPr>
        <w:t xml:space="preserve">Фрахтователю </w:t>
      </w:r>
      <w:r w:rsidRPr="00ED25F7">
        <w:rPr>
          <w:szCs w:val="24"/>
        </w:rPr>
        <w:t>неустойку в размере</w:t>
      </w:r>
      <w:r w:rsidRPr="00B93598">
        <w:rPr>
          <w:szCs w:val="24"/>
        </w:rPr>
        <w:t xml:space="preserve"> 0,1% от суммы каждого не предоставленного своевременно первичного учетного документа или </w:t>
      </w:r>
      <w:r>
        <w:rPr>
          <w:szCs w:val="24"/>
        </w:rPr>
        <w:t xml:space="preserve">акта оказанных перевозок и </w:t>
      </w:r>
      <w:r w:rsidRPr="00B93598">
        <w:rPr>
          <w:szCs w:val="24"/>
        </w:rPr>
        <w:t>счета-фактуры за каждый день просрочки срока его предоставления, определяемого, как указано выше. Сумма штрафа за каждый не своевременно предоставленный документ не может превышать суммы НДС, указанной в этом документе плюс 20% от суммы документа без учета НДС.</w:t>
      </w:r>
    </w:p>
    <w:p w:rsidR="00C3287A" w:rsidRPr="00CD3ED0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proofErr w:type="gramStart"/>
      <w:r w:rsidRPr="00CD3ED0">
        <w:rPr>
          <w:snapToGrid w:val="0"/>
          <w:szCs w:val="24"/>
        </w:rPr>
        <w:t xml:space="preserve">Расчеты Сторон по настоящему Договору осуществляется в российских рублях путем перечисления денежных средств на расчетный счет Фрахтовщика, указанный в разделе 11 настоящего Договора, в течение </w:t>
      </w:r>
      <w:r>
        <w:rPr>
          <w:snapToGrid w:val="0"/>
          <w:szCs w:val="24"/>
        </w:rPr>
        <w:t>60</w:t>
      </w:r>
      <w:r w:rsidRPr="00CD3ED0">
        <w:rPr>
          <w:snapToGrid w:val="0"/>
          <w:szCs w:val="24"/>
        </w:rPr>
        <w:t xml:space="preserve"> (</w:t>
      </w:r>
      <w:r>
        <w:rPr>
          <w:snapToGrid w:val="0"/>
          <w:szCs w:val="24"/>
        </w:rPr>
        <w:t>шестидесяти</w:t>
      </w:r>
      <w:r w:rsidRPr="00CD3ED0">
        <w:rPr>
          <w:snapToGrid w:val="0"/>
          <w:szCs w:val="24"/>
        </w:rPr>
        <w:t xml:space="preserve">) календарных дней, календарных дней с момента подписания Акта оказанных перевозок или </w:t>
      </w:r>
      <w:r w:rsidRPr="00CD3ED0">
        <w:rPr>
          <w:szCs w:val="24"/>
        </w:rPr>
        <w:t>универсального передаточного документа</w:t>
      </w:r>
      <w:r w:rsidRPr="00CD3ED0">
        <w:rPr>
          <w:snapToGrid w:val="0"/>
          <w:szCs w:val="24"/>
        </w:rPr>
        <w:t xml:space="preserve"> обеими Сторонами и предоставления оригинала </w:t>
      </w:r>
      <w:r>
        <w:rPr>
          <w:snapToGrid w:val="0"/>
          <w:szCs w:val="24"/>
        </w:rPr>
        <w:t xml:space="preserve">акта оказанных перевозок и </w:t>
      </w:r>
      <w:r w:rsidRPr="00CD3ED0">
        <w:rPr>
          <w:snapToGrid w:val="0"/>
          <w:szCs w:val="24"/>
        </w:rPr>
        <w:t>счета-фактуры/универсального передаточного документа.</w:t>
      </w:r>
      <w:proofErr w:type="gramEnd"/>
    </w:p>
    <w:p w:rsidR="00C3287A" w:rsidRPr="004D0659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1E631D">
        <w:rPr>
          <w:szCs w:val="24"/>
        </w:rPr>
        <w:t xml:space="preserve">В случае несвоевременного предоставления первичных документов (актов </w:t>
      </w:r>
      <w:r>
        <w:rPr>
          <w:szCs w:val="24"/>
        </w:rPr>
        <w:t>оказанных перевозок и счетов-фактур/универсальных передаточных документов</w:t>
      </w:r>
      <w:r w:rsidRPr="001E631D">
        <w:rPr>
          <w:szCs w:val="24"/>
        </w:rPr>
        <w:t xml:space="preserve">) в сроки, установленные действующим законодательством РФ, либо в сроки, оговоренные Сторонами в настоящем Договоре, </w:t>
      </w:r>
      <w:r>
        <w:rPr>
          <w:szCs w:val="24"/>
        </w:rPr>
        <w:t>Фрахтователь</w:t>
      </w:r>
      <w:r w:rsidRPr="001E631D">
        <w:rPr>
          <w:szCs w:val="24"/>
        </w:rPr>
        <w:t xml:space="preserve"> вправе произвести задержку перечисления денежных средств на соответствующее количество дней задержки предоставления первичных документов. </w:t>
      </w:r>
      <w:proofErr w:type="gramStart"/>
      <w:r w:rsidRPr="001E631D">
        <w:rPr>
          <w:szCs w:val="24"/>
        </w:rPr>
        <w:t xml:space="preserve">Также в случае нарушения </w:t>
      </w:r>
      <w:r>
        <w:rPr>
          <w:szCs w:val="24"/>
        </w:rPr>
        <w:t>Фрахтовщиком</w:t>
      </w:r>
      <w:r w:rsidRPr="001E631D">
        <w:rPr>
          <w:szCs w:val="24"/>
        </w:rPr>
        <w:t xml:space="preserve"> сроков и порядка оформления оригиналов первичных документов, указанных в п. </w:t>
      </w:r>
      <w:r>
        <w:rPr>
          <w:szCs w:val="24"/>
        </w:rPr>
        <w:t xml:space="preserve">4.3 </w:t>
      </w:r>
      <w:r w:rsidRPr="001E631D">
        <w:rPr>
          <w:szCs w:val="24"/>
        </w:rPr>
        <w:t xml:space="preserve">Договора, </w:t>
      </w:r>
      <w:r>
        <w:rPr>
          <w:szCs w:val="24"/>
        </w:rPr>
        <w:t>Фрахтователь</w:t>
      </w:r>
      <w:r w:rsidRPr="001E631D">
        <w:rPr>
          <w:szCs w:val="24"/>
        </w:rPr>
        <w:t xml:space="preserve"> вправе предъявить </w:t>
      </w:r>
      <w:r>
        <w:rPr>
          <w:szCs w:val="24"/>
        </w:rPr>
        <w:t>Фрахтовщику</w:t>
      </w:r>
      <w:r w:rsidRPr="001E631D">
        <w:rPr>
          <w:szCs w:val="24"/>
        </w:rPr>
        <w:t xml:space="preserve"> штраф в размере 10 (десяти) % стоимости, указанной в несвоевременно предоставленных и/или оформленных с нарушениями требований действующего законодательства в первичных документах.</w:t>
      </w:r>
      <w:proofErr w:type="gramEnd"/>
    </w:p>
    <w:p w:rsidR="00C3287A" w:rsidRPr="004D0659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2124E1">
        <w:rPr>
          <w:color w:val="000000"/>
          <w:spacing w:val="1"/>
          <w:szCs w:val="24"/>
        </w:rPr>
        <w:t xml:space="preserve">В период действия </w:t>
      </w:r>
      <w:r>
        <w:rPr>
          <w:color w:val="000000"/>
          <w:spacing w:val="1"/>
          <w:szCs w:val="24"/>
        </w:rPr>
        <w:t>Договор</w:t>
      </w:r>
      <w:r w:rsidRPr="002124E1">
        <w:rPr>
          <w:color w:val="000000"/>
          <w:spacing w:val="1"/>
          <w:szCs w:val="24"/>
        </w:rPr>
        <w:t xml:space="preserve">а 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экземплярах. Сверка осуществляется в следующем порядке: </w:t>
      </w:r>
      <w:r>
        <w:rPr>
          <w:color w:val="000000"/>
          <w:spacing w:val="1"/>
          <w:szCs w:val="24"/>
        </w:rPr>
        <w:t>Фрахтователь</w:t>
      </w:r>
      <w:r w:rsidRPr="002124E1">
        <w:rPr>
          <w:color w:val="000000"/>
          <w:spacing w:val="1"/>
          <w:szCs w:val="24"/>
        </w:rPr>
        <w:t xml:space="preserve"> не позднее 30 числа месяца, следующего за отчетным периодом, направляет </w:t>
      </w:r>
      <w:r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у Акт сверки. В ответ </w:t>
      </w:r>
      <w:r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 обязан принять, подписать и</w:t>
      </w:r>
      <w:r>
        <w:rPr>
          <w:color w:val="000000"/>
          <w:spacing w:val="1"/>
          <w:szCs w:val="24"/>
        </w:rPr>
        <w:t>,</w:t>
      </w:r>
      <w:r w:rsidRPr="002124E1">
        <w:rPr>
          <w:color w:val="000000"/>
          <w:spacing w:val="1"/>
          <w:szCs w:val="24"/>
        </w:rPr>
        <w:t xml:space="preserve"> не позднее 5 рабочих дней </w:t>
      </w:r>
      <w:proofErr w:type="gramStart"/>
      <w:r w:rsidRPr="002124E1">
        <w:rPr>
          <w:color w:val="000000"/>
          <w:spacing w:val="1"/>
          <w:szCs w:val="24"/>
        </w:rPr>
        <w:t>с даты получения</w:t>
      </w:r>
      <w:proofErr w:type="gramEnd"/>
      <w:r>
        <w:rPr>
          <w:color w:val="000000"/>
          <w:spacing w:val="1"/>
          <w:szCs w:val="24"/>
        </w:rPr>
        <w:t>,</w:t>
      </w:r>
      <w:r w:rsidRPr="002124E1">
        <w:rPr>
          <w:color w:val="000000"/>
          <w:spacing w:val="1"/>
          <w:szCs w:val="24"/>
        </w:rPr>
        <w:t xml:space="preserve"> возвратить отправителю Акт сверки, либо пред</w:t>
      </w:r>
      <w:r>
        <w:rPr>
          <w:color w:val="000000"/>
          <w:spacing w:val="1"/>
          <w:szCs w:val="24"/>
        </w:rPr>
        <w:t>о</w:t>
      </w:r>
      <w:r w:rsidRPr="002124E1">
        <w:rPr>
          <w:color w:val="000000"/>
          <w:spacing w:val="1"/>
          <w:szCs w:val="24"/>
        </w:rPr>
        <w:t xml:space="preserve">ставить свои возражения с подтверждающими документами.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месяца, следующего за отчетным периодом. </w:t>
      </w:r>
      <w:r>
        <w:rPr>
          <w:color w:val="000000"/>
          <w:spacing w:val="1"/>
          <w:szCs w:val="24"/>
        </w:rPr>
        <w:t>Фрахтовщик</w:t>
      </w:r>
      <w:r w:rsidRPr="002124E1">
        <w:rPr>
          <w:color w:val="000000"/>
          <w:spacing w:val="1"/>
          <w:szCs w:val="24"/>
        </w:rPr>
        <w:t xml:space="preserve"> вправе самостоятельно подготовить и направить в адрес </w:t>
      </w:r>
      <w:r>
        <w:rPr>
          <w:color w:val="000000"/>
          <w:spacing w:val="1"/>
          <w:szCs w:val="24"/>
        </w:rPr>
        <w:t>Фрахтователя</w:t>
      </w:r>
      <w:r w:rsidRPr="002124E1">
        <w:rPr>
          <w:color w:val="000000"/>
          <w:spacing w:val="1"/>
          <w:szCs w:val="24"/>
        </w:rPr>
        <w:t xml:space="preserve"> Акт сверки в порядке, предусмотренном настоящим пунктом </w:t>
      </w:r>
      <w:r>
        <w:rPr>
          <w:color w:val="000000"/>
          <w:spacing w:val="1"/>
          <w:szCs w:val="24"/>
        </w:rPr>
        <w:t>Договор</w:t>
      </w:r>
      <w:r w:rsidRPr="002124E1">
        <w:rPr>
          <w:color w:val="000000"/>
          <w:spacing w:val="1"/>
          <w:szCs w:val="24"/>
        </w:rPr>
        <w:t>а.</w:t>
      </w:r>
    </w:p>
    <w:p w:rsidR="00C3287A" w:rsidRDefault="00C3287A" w:rsidP="00C3287A">
      <w:pPr>
        <w:shd w:val="clear" w:color="auto" w:fill="FFFFFF"/>
        <w:ind w:firstLine="0"/>
        <w:rPr>
          <w:szCs w:val="24"/>
        </w:rPr>
      </w:pPr>
      <w:r w:rsidRPr="00B81CC8">
        <w:rPr>
          <w:szCs w:val="24"/>
        </w:rPr>
        <w:t xml:space="preserve">За немотивированный отказ от подписания Акта сверки в установленные сроки, </w:t>
      </w:r>
      <w:r>
        <w:rPr>
          <w:szCs w:val="24"/>
        </w:rPr>
        <w:t>Фрахтователь</w:t>
      </w:r>
      <w:r w:rsidRPr="00B81CC8">
        <w:rPr>
          <w:szCs w:val="24"/>
        </w:rPr>
        <w:t xml:space="preserve"> вправе предъявить </w:t>
      </w:r>
      <w:r>
        <w:rPr>
          <w:szCs w:val="24"/>
        </w:rPr>
        <w:t>Фрахтовщику</w:t>
      </w:r>
      <w:r w:rsidRPr="00B81CC8">
        <w:rPr>
          <w:szCs w:val="24"/>
        </w:rPr>
        <w:t xml:space="preserve"> штраф в размере 10 (десяти) % от стоимости оказанных </w:t>
      </w:r>
      <w:r>
        <w:rPr>
          <w:szCs w:val="24"/>
        </w:rPr>
        <w:t>перевозок</w:t>
      </w:r>
      <w:r w:rsidRPr="00B81CC8">
        <w:rPr>
          <w:szCs w:val="24"/>
        </w:rPr>
        <w:t xml:space="preserve"> в отношении которого производится сверка взаимной задолженности.</w:t>
      </w:r>
    </w:p>
    <w:p w:rsidR="00C3287A" w:rsidRPr="004D0659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CE5F37">
        <w:rPr>
          <w:szCs w:val="24"/>
        </w:rPr>
        <w:t xml:space="preserve">Датой оплаты оказанных </w:t>
      </w:r>
      <w:r>
        <w:rPr>
          <w:szCs w:val="24"/>
        </w:rPr>
        <w:t>Перевозок</w:t>
      </w:r>
      <w:r w:rsidRPr="00CE5F37">
        <w:rPr>
          <w:szCs w:val="24"/>
        </w:rPr>
        <w:t xml:space="preserve"> считается дата списания денежных сре</w:t>
      </w:r>
      <w:proofErr w:type="gramStart"/>
      <w:r w:rsidRPr="00CE5F37">
        <w:rPr>
          <w:szCs w:val="24"/>
        </w:rPr>
        <w:t>дств с р</w:t>
      </w:r>
      <w:proofErr w:type="gramEnd"/>
      <w:r w:rsidRPr="00CE5F37">
        <w:rPr>
          <w:szCs w:val="24"/>
        </w:rPr>
        <w:t xml:space="preserve">асчетного счета </w:t>
      </w:r>
      <w:r>
        <w:rPr>
          <w:szCs w:val="24"/>
        </w:rPr>
        <w:t>Фрахтователя</w:t>
      </w:r>
      <w:r w:rsidRPr="00CE5F37">
        <w:rPr>
          <w:szCs w:val="24"/>
        </w:rPr>
        <w:t>.</w:t>
      </w:r>
    </w:p>
    <w:p w:rsidR="00C3287A" w:rsidRPr="004D0659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szCs w:val="24"/>
        </w:rPr>
        <w:t>Обязательства по оплате могут быть прекращены иным способом, не противоречащим действующему законодательству РФ.</w:t>
      </w:r>
    </w:p>
    <w:p w:rsidR="00C3287A" w:rsidRPr="006D796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CE5F37">
        <w:rPr>
          <w:szCs w:val="24"/>
        </w:rPr>
        <w:t xml:space="preserve">По согласованию Сторон возможно проведение взаиморасчетов другим способом, не противоречащим действующему законодательству </w:t>
      </w:r>
      <w:r w:rsidRPr="00CE5F37">
        <w:rPr>
          <w:rStyle w:val="a4"/>
          <w:i w:val="0"/>
          <w:szCs w:val="24"/>
        </w:rPr>
        <w:t>Российской Федерации</w:t>
      </w:r>
      <w:r w:rsidRPr="00CE5F37">
        <w:rPr>
          <w:i/>
          <w:szCs w:val="24"/>
        </w:rPr>
        <w:t>.</w:t>
      </w:r>
    </w:p>
    <w:p w:rsidR="00C3287A" w:rsidRPr="0067603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1"/>
          <w:szCs w:val="24"/>
        </w:rPr>
      </w:pPr>
      <w:r w:rsidRPr="00CE5F37">
        <w:rPr>
          <w:snapToGrid w:val="0"/>
          <w:szCs w:val="24"/>
        </w:rPr>
        <w:t xml:space="preserve">Первичные учетные документы, составляемые во исполнение обязательств Сторон по </w:t>
      </w:r>
      <w:r>
        <w:rPr>
          <w:snapToGrid w:val="0"/>
          <w:szCs w:val="24"/>
        </w:rPr>
        <w:t xml:space="preserve">настоящему </w:t>
      </w:r>
      <w:r w:rsidRPr="00CE5F37">
        <w:rPr>
          <w:snapToGrid w:val="0"/>
          <w:szCs w:val="24"/>
        </w:rPr>
        <w:t xml:space="preserve">Договору </w:t>
      </w:r>
      <w:r>
        <w:rPr>
          <w:snapToGrid w:val="0"/>
          <w:szCs w:val="24"/>
        </w:rPr>
        <w:t xml:space="preserve">должны быть оформлены в строгом </w:t>
      </w:r>
      <w:proofErr w:type="gramStart"/>
      <w:r>
        <w:rPr>
          <w:snapToGrid w:val="0"/>
          <w:szCs w:val="24"/>
        </w:rPr>
        <w:t>соответствии</w:t>
      </w:r>
      <w:proofErr w:type="gramEnd"/>
      <w:r>
        <w:rPr>
          <w:snapToGrid w:val="0"/>
          <w:szCs w:val="24"/>
        </w:rPr>
        <w:t xml:space="preserve"> с требованиями </w:t>
      </w:r>
      <w:r w:rsidRPr="00CE5F37">
        <w:rPr>
          <w:snapToGrid w:val="0"/>
          <w:szCs w:val="24"/>
        </w:rPr>
        <w:t>Федерального закона №.402 «О бухгалтерском учете»</w:t>
      </w:r>
      <w:r>
        <w:rPr>
          <w:snapToGrid w:val="0"/>
          <w:szCs w:val="24"/>
        </w:rPr>
        <w:t>.</w:t>
      </w:r>
    </w:p>
    <w:p w:rsidR="00C3287A" w:rsidRPr="001A02F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709"/>
        <w:rPr>
          <w:color w:val="000000"/>
          <w:spacing w:val="-7"/>
          <w:szCs w:val="24"/>
        </w:rPr>
      </w:pPr>
      <w:r w:rsidRPr="005C67B7">
        <w:lastRenderedPageBreak/>
        <w:t xml:space="preserve">Все изменения банковских реквизитов согласовываются Сторонами в письменном виде путем оформления дополнительного соглашения к </w:t>
      </w:r>
      <w:r>
        <w:t>Договор</w:t>
      </w:r>
      <w:r w:rsidRPr="005C67B7">
        <w:t xml:space="preserve">у. </w:t>
      </w:r>
    </w:p>
    <w:p w:rsidR="00C3287A" w:rsidRDefault="00C3287A" w:rsidP="00C3287A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7"/>
          <w:szCs w:val="24"/>
        </w:rPr>
      </w:pPr>
    </w:p>
    <w:p w:rsidR="00C3287A" w:rsidRPr="009501A0" w:rsidRDefault="00C3287A" w:rsidP="00C3287A">
      <w:pPr>
        <w:shd w:val="clear" w:color="auto" w:fill="FFFFFF"/>
        <w:tabs>
          <w:tab w:val="left" w:pos="1418"/>
        </w:tabs>
        <w:ind w:left="709" w:firstLine="0"/>
        <w:rPr>
          <w:color w:val="000000"/>
          <w:spacing w:val="-7"/>
          <w:szCs w:val="24"/>
        </w:rPr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67603A">
        <w:t>КОНФИДЕНЦИАЛЬНОСТЬ</w:t>
      </w:r>
    </w:p>
    <w:p w:rsidR="00C3287A" w:rsidRPr="007C2971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snapToGrid w:val="0"/>
        </w:rPr>
      </w:pPr>
      <w:r w:rsidRPr="007C2971">
        <w:rPr>
          <w:snapToGrid w:val="0"/>
        </w:rPr>
        <w:t>Для целей Договора термин «Конфиденциальная информация»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4D5FDB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>
        <w:t xml:space="preserve"> </w:t>
      </w:r>
      <w:proofErr w:type="gramStart"/>
      <w:r w:rsidRPr="004D5FDB">
        <w:t>условии</w:t>
      </w:r>
      <w:proofErr w:type="gramEnd"/>
      <w:r w:rsidRPr="004D5FDB">
        <w:t xml:space="preserve">, что в случае любого такого раскрытия: </w:t>
      </w:r>
    </w:p>
    <w:p w:rsidR="00C3287A" w:rsidRDefault="00C3287A" w:rsidP="00C3287A">
      <w:pPr>
        <w:shd w:val="clear" w:color="auto" w:fill="FFFFFF"/>
        <w:tabs>
          <w:tab w:val="left" w:pos="1418"/>
        </w:tabs>
        <w:ind w:firstLine="0"/>
      </w:pPr>
      <w:r w:rsidRPr="004D5FDB">
        <w:t>(</w:t>
      </w:r>
      <w:proofErr w:type="spellStart"/>
      <w:r w:rsidRPr="004D5FDB">
        <w:t>a</w:t>
      </w:r>
      <w:proofErr w:type="spellEnd"/>
      <w:r w:rsidRPr="004D5FDB">
        <w:t xml:space="preserve">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</w:t>
      </w:r>
    </w:p>
    <w:p w:rsidR="00C3287A" w:rsidRDefault="00C3287A" w:rsidP="00C3287A">
      <w:pPr>
        <w:shd w:val="clear" w:color="auto" w:fill="FFFFFF"/>
        <w:tabs>
          <w:tab w:val="left" w:pos="1418"/>
        </w:tabs>
        <w:ind w:firstLine="0"/>
      </w:pPr>
      <w:r w:rsidRPr="004D5FDB">
        <w:t>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Соответствующая Сторона Договора несет ответственность за действия (бездействия) своих работников и иных лиц, получивших доступ к Конфиденциальной информации.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Для целей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 xml:space="preserve">Соответствующая Сторона несет ответственность за убытки, которые могут быть причинены </w:t>
      </w:r>
      <w:r>
        <w:t>Фрахтователю</w:t>
      </w:r>
      <w:r w:rsidRPr="004D5FDB"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Передача Конфиденциальной информации оформляется протоколом, который подписывается полномочными Представителями Сторон.</w:t>
      </w:r>
    </w:p>
    <w:p w:rsidR="00C3287A" w:rsidRPr="00887226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4D5FDB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C3287A" w:rsidRDefault="00C3287A" w:rsidP="00C3287A">
      <w:pPr>
        <w:shd w:val="clear" w:color="auto" w:fill="FFFFFF"/>
        <w:tabs>
          <w:tab w:val="left" w:pos="994"/>
        </w:tabs>
        <w:ind w:left="709" w:firstLine="0"/>
        <w:rPr>
          <w:color w:val="000000"/>
          <w:spacing w:val="-7"/>
          <w:szCs w:val="24"/>
        </w:rPr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6817B6">
        <w:t>ОТВЕТСТВЕННОСТЬ СТОРОН</w:t>
      </w:r>
    </w:p>
    <w:p w:rsidR="00C3287A" w:rsidRPr="006D71F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75AD4">
        <w:t>Стороны несут ответственность за невыполнение и ненадлежащее выполнение обязательств по Договору в соответствии с действующим законодательством Российской Федерации и условиями Договора.</w:t>
      </w:r>
    </w:p>
    <w:p w:rsidR="00C3287A" w:rsidRPr="006D71F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5248A7">
        <w:t>Сторона Договора, имущественные интересы которой</w:t>
      </w:r>
      <w:r w:rsidRPr="004D5FDB">
        <w:t xml:space="preserve"> нарушены в результате неисполнения или ненадлежащего исполнения обязательств по Договору другой </w:t>
      </w:r>
      <w:r>
        <w:t>Сторон</w:t>
      </w:r>
      <w:r w:rsidRPr="004D5FDB">
        <w:t xml:space="preserve">ой, вправе </w:t>
      </w:r>
      <w:r w:rsidRPr="004D5FDB">
        <w:lastRenderedPageBreak/>
        <w:t xml:space="preserve">требовать полного возмещения причиненных ей этой </w:t>
      </w:r>
      <w:r>
        <w:t>Сторон</w:t>
      </w:r>
      <w:r w:rsidRPr="004D5FDB">
        <w:t>ой</w:t>
      </w:r>
      <w:r>
        <w:t xml:space="preserve"> </w:t>
      </w:r>
      <w:r w:rsidRPr="004D5FDB">
        <w:t xml:space="preserve">убытков, если иное </w:t>
      </w:r>
      <w:r w:rsidRPr="007C2971">
        <w:t>не предус</w:t>
      </w:r>
      <w:r w:rsidRPr="004D5FDB">
        <w:t>мотрено условиями Договора.</w:t>
      </w:r>
    </w:p>
    <w:p w:rsidR="00C3287A" w:rsidRPr="006D71F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602C6B">
        <w:t xml:space="preserve">При нарушении наземных, подземных коммуникаций или нанесении ущерба третьему лицу по обстоятельствам, за которые отвечает </w:t>
      </w:r>
      <w:r>
        <w:t>Фрахтовщик</w:t>
      </w:r>
      <w:r w:rsidRPr="00602C6B">
        <w:t xml:space="preserve">, последний возмещает </w:t>
      </w:r>
      <w:r>
        <w:t>Фрахтователю</w:t>
      </w:r>
      <w:r w:rsidRPr="00602C6B">
        <w:t xml:space="preserve"> или третьему лицу убытки, связанные с ликвидацией аварий и их последствий; или по требованию </w:t>
      </w:r>
      <w:r>
        <w:t>Фрахтователя</w:t>
      </w:r>
      <w:r w:rsidRPr="00602C6B">
        <w:t xml:space="preserve"> восстанавливает их собственными силами и за свой счет.</w:t>
      </w:r>
    </w:p>
    <w:p w:rsidR="00C3287A" w:rsidRPr="006D71FD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602C6B">
        <w:t xml:space="preserve">Вред, нанесенный окружающей среде </w:t>
      </w:r>
      <w:r>
        <w:t>Фрахтовщиком</w:t>
      </w:r>
      <w:r w:rsidRPr="00602C6B">
        <w:t xml:space="preserve">, в результате его деятельности по настоящему </w:t>
      </w:r>
      <w:r>
        <w:t>Договор</w:t>
      </w:r>
      <w:r w:rsidRPr="00602C6B">
        <w:t xml:space="preserve">у, подлежат возмещению </w:t>
      </w:r>
      <w:r>
        <w:t>Фрахтовщиком</w:t>
      </w:r>
      <w:r w:rsidRPr="00602C6B">
        <w:t xml:space="preserve"> в полном объеме, в соответствии со ст. 77 ФЗ от 10.01.2002г. «Об охране окружающей среды».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7C2971">
        <w:t xml:space="preserve">В случае обнаружения факта причинения ущерба, </w:t>
      </w:r>
      <w:r>
        <w:t>Фрахтователь</w:t>
      </w:r>
      <w:r w:rsidRPr="007C2971">
        <w:t xml:space="preserve"> отправляет соответствующее уведомление о таком факте </w:t>
      </w:r>
      <w:r>
        <w:t>Фрахтовщику</w:t>
      </w:r>
      <w:r w:rsidRPr="007C2971">
        <w:t>.</w:t>
      </w:r>
    </w:p>
    <w:p w:rsidR="00C3287A" w:rsidRDefault="00C3287A" w:rsidP="00C3287A">
      <w:pPr>
        <w:widowControl/>
        <w:autoSpaceDE/>
        <w:autoSpaceDN/>
        <w:adjustRightInd/>
        <w:rPr>
          <w:bCs/>
        </w:rPr>
      </w:pPr>
      <w:r w:rsidRPr="007C2971">
        <w:rPr>
          <w:bCs/>
        </w:rPr>
        <w:t xml:space="preserve">Уполномоченное лицо </w:t>
      </w:r>
      <w:r>
        <w:rPr>
          <w:bCs/>
        </w:rPr>
        <w:t>Фрахтовщика</w:t>
      </w:r>
      <w:r w:rsidRPr="007C2971">
        <w:rPr>
          <w:bCs/>
        </w:rPr>
        <w:t xml:space="preserve"> обязано принять участие в составлении </w:t>
      </w:r>
      <w:proofErr w:type="gramStart"/>
      <w:r w:rsidRPr="007C2971">
        <w:rPr>
          <w:bCs/>
        </w:rPr>
        <w:t>акта</w:t>
      </w:r>
      <w:proofErr w:type="gramEnd"/>
      <w:r w:rsidRPr="007C2971">
        <w:rPr>
          <w:bCs/>
        </w:rPr>
        <w:t xml:space="preserve"> о выявленных недостатках/причиненном ущербе не позднее 2 (двух) рабочих дней с даты получения настоящего уведомления, если иной срок не согласован </w:t>
      </w:r>
      <w:r>
        <w:rPr>
          <w:bCs/>
        </w:rPr>
        <w:t>Сторон</w:t>
      </w:r>
      <w:r w:rsidRPr="007C2971">
        <w:rPr>
          <w:bCs/>
        </w:rPr>
        <w:t>ами.</w:t>
      </w:r>
    </w:p>
    <w:p w:rsidR="00C3287A" w:rsidRDefault="00C3287A" w:rsidP="00C3287A">
      <w:pPr>
        <w:widowControl/>
        <w:autoSpaceDE/>
        <w:autoSpaceDN/>
        <w:adjustRightInd/>
        <w:rPr>
          <w:bCs/>
        </w:rPr>
      </w:pPr>
      <w:r w:rsidRPr="005248A7">
        <w:rPr>
          <w:bCs/>
        </w:rPr>
        <w:t xml:space="preserve">В случае неявки представителя </w:t>
      </w:r>
      <w:r>
        <w:rPr>
          <w:bCs/>
        </w:rPr>
        <w:t>Фрахтовщика</w:t>
      </w:r>
      <w:r w:rsidRPr="005248A7">
        <w:rPr>
          <w:bCs/>
        </w:rPr>
        <w:t xml:space="preserve"> в срок, указанный выше, </w:t>
      </w:r>
      <w:r>
        <w:rPr>
          <w:bCs/>
        </w:rPr>
        <w:t>Фрахтователь</w:t>
      </w:r>
      <w:r w:rsidRPr="005248A7">
        <w:rPr>
          <w:bCs/>
        </w:rPr>
        <w:t xml:space="preserve"> вправе составить акт о выявленных недостатках/причиненном ущербе без участия </w:t>
      </w:r>
      <w:r>
        <w:rPr>
          <w:bCs/>
        </w:rPr>
        <w:t>Фрахтовщика</w:t>
      </w:r>
      <w:r w:rsidRPr="005248A7">
        <w:rPr>
          <w:bCs/>
        </w:rPr>
        <w:t xml:space="preserve"> в одностороннем порядке, с привлечением третьей независимой стороны.</w:t>
      </w:r>
    </w:p>
    <w:p w:rsidR="00C3287A" w:rsidRDefault="00C3287A" w:rsidP="00C3287A">
      <w:pPr>
        <w:widowControl/>
        <w:autoSpaceDE/>
        <w:autoSpaceDN/>
        <w:adjustRightInd/>
      </w:pPr>
      <w:r w:rsidRPr="005248A7">
        <w:rPr>
          <w:bCs/>
        </w:rPr>
        <w:t xml:space="preserve">В случае несогласия </w:t>
      </w:r>
      <w:r>
        <w:rPr>
          <w:bCs/>
        </w:rPr>
        <w:t>Фрахтовщика</w:t>
      </w:r>
      <w:r w:rsidRPr="005248A7">
        <w:rPr>
          <w:bCs/>
        </w:rPr>
        <w:t xml:space="preserve"> с размером ущерба, причиненного </w:t>
      </w:r>
      <w:r>
        <w:rPr>
          <w:bCs/>
        </w:rPr>
        <w:t xml:space="preserve">Фрахтователю </w:t>
      </w:r>
      <w:r w:rsidRPr="005248A7">
        <w:t xml:space="preserve">недостачей (хищением), утратой, гибелью, разукомплектованием или повреждением ТМЦ и установленного </w:t>
      </w:r>
      <w:r w:rsidRPr="005248A7">
        <w:rPr>
          <w:bCs/>
        </w:rPr>
        <w:t xml:space="preserve">актом о выявленных недостатках/причиненном </w:t>
      </w:r>
      <w:proofErr w:type="spellStart"/>
      <w:r w:rsidRPr="005248A7">
        <w:rPr>
          <w:bCs/>
        </w:rPr>
        <w:t>ущербе</w:t>
      </w:r>
      <w:proofErr w:type="gramStart"/>
      <w:r w:rsidRPr="005248A7">
        <w:rPr>
          <w:bCs/>
        </w:rPr>
        <w:t>,</w:t>
      </w:r>
      <w:r>
        <w:t>Ф</w:t>
      </w:r>
      <w:proofErr w:type="gramEnd"/>
      <w:r>
        <w:t>рахтовщик</w:t>
      </w:r>
      <w:proofErr w:type="spellEnd"/>
      <w:r w:rsidRPr="005248A7">
        <w:t xml:space="preserve"> вправе за свой счет произвести независимую экспертизу/оценку такого ущерба</w:t>
      </w:r>
      <w:r w:rsidRPr="00CE5F37">
        <w:t xml:space="preserve"> в присутствии специалистов </w:t>
      </w:r>
      <w:r>
        <w:t>Фрахтователя</w:t>
      </w:r>
      <w:r w:rsidRPr="00CE5F37">
        <w:t>.</w:t>
      </w:r>
    </w:p>
    <w:p w:rsidR="00C3287A" w:rsidRDefault="00C3287A" w:rsidP="00C3287A">
      <w:pPr>
        <w:widowControl/>
        <w:autoSpaceDE/>
        <w:autoSpaceDN/>
        <w:adjustRightInd/>
      </w:pPr>
      <w:r w:rsidRPr="00CE5F37">
        <w:t xml:space="preserve">Затраты </w:t>
      </w:r>
      <w:r>
        <w:t>Фрахтовщика</w:t>
      </w:r>
      <w:r w:rsidRPr="00CE5F37">
        <w:t xml:space="preserve">, понесенные в связи с проведением независимой экспертизы/оценки ущерба, возмещению </w:t>
      </w:r>
      <w:r>
        <w:t>Фрахтователем</w:t>
      </w:r>
      <w:r w:rsidRPr="00CE5F37">
        <w:t xml:space="preserve"> не подлежат.</w:t>
      </w:r>
    </w:p>
    <w:p w:rsidR="00C3287A" w:rsidRDefault="00C3287A" w:rsidP="00C3287A">
      <w:pPr>
        <w:widowControl/>
        <w:autoSpaceDE/>
        <w:autoSpaceDN/>
        <w:adjustRightInd/>
        <w:rPr>
          <w:bCs/>
          <w:szCs w:val="24"/>
        </w:rPr>
      </w:pPr>
      <w:r w:rsidRPr="00CE5F37">
        <w:rPr>
          <w:bCs/>
          <w:szCs w:val="24"/>
        </w:rPr>
        <w:t>Согласованный в настоящем пункте порядок применяется во всех случаях выявления недостатков/причинения ущерба.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5248A7">
        <w:rPr>
          <w:bCs/>
        </w:rPr>
        <w:t>Ответственность Сторон за убытки, причиненные третьим лицам, а также вред, причиненный жизни и здоровью третьих лиц и работников Сторон, определяется по правилам главы 59 Гражданского кодекса Российской Федерации.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8E4C3E">
        <w:rPr>
          <w:bCs/>
        </w:rPr>
        <w:t>В случае неоднократного нарушения Фрахтовщиком</w:t>
      </w:r>
      <w:r w:rsidRPr="00F20394">
        <w:rPr>
          <w:bCs/>
        </w:rPr>
        <w:t xml:space="preserve"> условий Договора Фрахтователь имеет право уменьшить объем Перевозок по Договору в пользу другого контрагента.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B5343F">
        <w:rPr>
          <w:bCs/>
        </w:rPr>
        <w:t xml:space="preserve">В случае задержки подачи автотранспортного средства к месту посадки работников Фрахтователя более чем на 1 час, Фрахтовщик обязан выплатить Фрахтователю штраф в размере </w:t>
      </w:r>
      <w:r w:rsidRPr="00B5343F">
        <w:rPr>
          <w:bCs/>
        </w:rPr>
        <w:br/>
        <w:t>5 000,00 рублей за каждый случай задержки.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B5343F">
        <w:rPr>
          <w:bCs/>
        </w:rPr>
        <w:t>В случае задержки подачи автотранспорта для перевозок в назначенное время и в назначенный пункт, более 2 часов или не предоставления автотранспортного средства в согласованную дату и время, Фрахтовщик уплачивает Фрахтователю штраф в размере 22 000,00 рублей за каждый случай.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B5343F">
        <w:rPr>
          <w:bCs/>
        </w:rPr>
        <w:t>При наличии вины Фрахтовщика или третьих лиц, привлекаемых Фрахтовщиком, в дорожно-транспортном происшествии, Фрахтовщик обязан компенсировать причинённый ущерб здоровью и имуществу работников Фрахтователя в соответствии с действующим законодательством Российской Федерации.</w:t>
      </w:r>
    </w:p>
    <w:p w:rsidR="00C3287A" w:rsidRPr="008E4C3E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bCs/>
        </w:rPr>
      </w:pPr>
      <w:r w:rsidRPr="008E4C3E">
        <w:rPr>
          <w:bCs/>
        </w:rPr>
        <w:t xml:space="preserve">В случае предъявления штрафных санкций </w:t>
      </w:r>
      <w:r w:rsidRPr="00F20394">
        <w:rPr>
          <w:bCs/>
        </w:rPr>
        <w:t>Фрахтовщику сумма штрафов должна быть выплачена в течение 30 (тридцати) дней с момента их признания.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2F052B">
        <w:rPr>
          <w:bCs/>
        </w:rPr>
        <w:t>В случае нарушения сроков оплаты штрафа Фрахтователь имеет право на удержание суммы штрафа из причитающихся платежей Фрахтовщику за оказание</w:t>
      </w:r>
      <w:r w:rsidRPr="00B75AD4">
        <w:t xml:space="preserve"> </w:t>
      </w:r>
      <w:r>
        <w:t>перевозок</w:t>
      </w:r>
      <w:r w:rsidRPr="00B75AD4">
        <w:t xml:space="preserve"> по настоящему Договору.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Взыскание любых неустоек, штрафов, пеней, процентов, предусмотренных законодательством РФ и/или настоящим </w:t>
      </w:r>
      <w:r>
        <w:t>Договор</w:t>
      </w:r>
      <w:r w:rsidRPr="00F0748B">
        <w:t xml:space="preserve">ом, за нарушение любого обязательства, вытекающего из настоящего </w:t>
      </w:r>
      <w:r>
        <w:t>Договор</w:t>
      </w:r>
      <w:r w:rsidRPr="00F0748B">
        <w:t xml:space="preserve">а, не освобождает Стороны от исполнения такого обязательства в натуре. При этом в случае, если в результате нарушения одной из Сторон любого из обязательств, вытекающих из настоящего </w:t>
      </w:r>
      <w:r>
        <w:t>Договор</w:t>
      </w:r>
      <w:r w:rsidRPr="00F0748B">
        <w:t xml:space="preserve">а, другой Стороне были причинены убытки, </w:t>
      </w:r>
      <w:proofErr w:type="gramStart"/>
      <w:r w:rsidRPr="00F0748B">
        <w:t>последняя</w:t>
      </w:r>
      <w:proofErr w:type="gramEnd"/>
      <w:r w:rsidRPr="00F0748B">
        <w:t xml:space="preserve"> имеет право взыскать со Стороны, нарушившей обязательство, указанные убытки в </w:t>
      </w:r>
      <w:r w:rsidRPr="00F0748B">
        <w:lastRenderedPageBreak/>
        <w:t>полном объеме.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Убытки, причиненные одной Стороной настоящего </w:t>
      </w:r>
      <w:r>
        <w:t>Договор</w:t>
      </w:r>
      <w:r w:rsidRPr="00F0748B">
        <w:t>а</w:t>
      </w:r>
      <w:r>
        <w:t xml:space="preserve"> другой Стороне, суммы неустоек</w:t>
      </w:r>
      <w:r w:rsidRPr="00F0748B">
        <w:t xml:space="preserve"> и иные санкции за ненадлежащее исполнение обязательств, подлежат </w:t>
      </w:r>
      <w:r>
        <w:t xml:space="preserve">уплате </w:t>
      </w:r>
      <w:r w:rsidRPr="00F0748B">
        <w:t>в течение 30 календарных дней со дня их признания (вступления в законную силу решения суда).  Убытки подлежат возмещению в полном объёме, сверх сумм пени и штрафа.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0748B">
        <w:t xml:space="preserve">Оплата Сторонами штрафных санкций не освобождает их от исполнения основного </w:t>
      </w:r>
      <w:r>
        <w:t>о</w:t>
      </w:r>
      <w:r w:rsidRPr="00F0748B">
        <w:t xml:space="preserve">бязательства по </w:t>
      </w:r>
      <w:r>
        <w:t>Договор</w:t>
      </w:r>
      <w:r w:rsidRPr="00F0748B">
        <w:t>у.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D306AB">
        <w:t xml:space="preserve">Стороны вправе не предъявлять друг другу штрафные санкции, предусмотренные настоящим Договором.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суда, удовлетворившего предъявленную претензию. Признанные штрафные санкции (претензии) подлежат оплате виновной стороной в течение 30 календарных дней со дня их признания (вступления в законную силу решения суда). При не оплате признанных </w:t>
      </w:r>
      <w:r>
        <w:t>Фрахтовщик</w:t>
      </w:r>
      <w:r w:rsidRPr="00D306AB">
        <w:t xml:space="preserve">ом (присужденных ему судом) штрафных санкций (претензий), </w:t>
      </w:r>
      <w:r>
        <w:t>Фрахтователь</w:t>
      </w:r>
      <w:r w:rsidRPr="00D306AB">
        <w:t xml:space="preserve"> вправе зачесть их в сумму в счет оплаты текущих объемов </w:t>
      </w:r>
      <w:r>
        <w:t>перевозок</w:t>
      </w:r>
      <w:r w:rsidRPr="00D306AB">
        <w:t xml:space="preserve">, выполненных </w:t>
      </w:r>
      <w:r>
        <w:t>Фрахтовщик</w:t>
      </w:r>
      <w:r w:rsidRPr="00D306AB">
        <w:t xml:space="preserve">ом, принятых и подлежащих </w:t>
      </w:r>
      <w:r>
        <w:t>Фрахтователем</w:t>
      </w:r>
      <w:r w:rsidRPr="00D306AB">
        <w:t>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3E3538">
        <w:t xml:space="preserve">Размеры штрафных санкций, применяемых к </w:t>
      </w:r>
      <w:r>
        <w:t>Фрахтовщику Фрахтователем</w:t>
      </w:r>
      <w:r w:rsidRPr="003E3538">
        <w:t xml:space="preserve">,  согласованы </w:t>
      </w:r>
      <w:r>
        <w:t>Сторон</w:t>
      </w:r>
      <w:r w:rsidRPr="003E3538">
        <w:t xml:space="preserve">ами в Приложении № </w:t>
      </w:r>
      <w:r>
        <w:t>6</w:t>
      </w:r>
      <w:r w:rsidRPr="003E3538">
        <w:t xml:space="preserve"> к Договору.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602C6B">
        <w:t xml:space="preserve">Стороны обязуются применять меры противодействия коррупции, взяточничеству и легализации денежных средств, полученных преступным путем, согласно Приложению № </w:t>
      </w:r>
      <w:r>
        <w:t>3</w:t>
      </w:r>
      <w:r w:rsidRPr="00602C6B">
        <w:t xml:space="preserve"> «Антикоррупционная оговорка» к Договору.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proofErr w:type="gramStart"/>
      <w:r w:rsidRPr="009C35AB">
        <w:t xml:space="preserve">В целях проведения антикоррупционных проверок </w:t>
      </w:r>
      <w:r>
        <w:t>Фрахтовщик</w:t>
      </w:r>
      <w:r w:rsidRPr="009C35AB">
        <w:t xml:space="preserve"> обязуется  в течение 5</w:t>
      </w:r>
      <w:r>
        <w:t xml:space="preserve"> (</w:t>
      </w:r>
      <w:r w:rsidRPr="009C35AB">
        <w:t>пяти</w:t>
      </w:r>
      <w:r>
        <w:t xml:space="preserve">) </w:t>
      </w:r>
      <w:r w:rsidRPr="009C35AB">
        <w:t xml:space="preserve">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>
        <w:t xml:space="preserve">Фрахтователя </w:t>
      </w:r>
      <w:r w:rsidRPr="009C35AB">
        <w:t xml:space="preserve">предоставить </w:t>
      </w:r>
      <w:r>
        <w:t xml:space="preserve">Фрахтователю </w:t>
      </w:r>
      <w:r w:rsidRPr="009C35AB">
        <w:t xml:space="preserve">информацию о цепочке собственников </w:t>
      </w:r>
      <w:r>
        <w:t>Фрахтовщика</w:t>
      </w:r>
      <w:r w:rsidRPr="009C35AB">
        <w:t xml:space="preserve"> включая бенефициаров (в том числе, конечных) по форме согласно Приложению №</w:t>
      </w:r>
      <w:r>
        <w:t>8</w:t>
      </w:r>
      <w:r w:rsidRPr="009C35AB">
        <w:t xml:space="preserve"> к настоящему Договору с приложением подтверждающих документов (далее Информация).</w:t>
      </w:r>
      <w:proofErr w:type="gramEnd"/>
    </w:p>
    <w:p w:rsidR="00C3287A" w:rsidRDefault="00C3287A" w:rsidP="00C3287A">
      <w:pPr>
        <w:shd w:val="clear" w:color="auto" w:fill="FFFFFF"/>
        <w:tabs>
          <w:tab w:val="left" w:pos="1418"/>
        </w:tabs>
        <w:ind w:firstLine="567"/>
      </w:pPr>
      <w:r w:rsidRPr="009C35AB">
        <w:t xml:space="preserve">В </w:t>
      </w:r>
      <w:proofErr w:type="gramStart"/>
      <w:r w:rsidRPr="009C35AB">
        <w:t>случае</w:t>
      </w:r>
      <w:proofErr w:type="gramEnd"/>
      <w:r w:rsidRPr="009C35AB">
        <w:t xml:space="preserve"> изменений в цепочке собственников </w:t>
      </w:r>
      <w:r>
        <w:t>Фрахтовщика</w:t>
      </w:r>
      <w:r w:rsidRPr="009C35AB">
        <w:t xml:space="preserve"> включая бенефициаров (в том числе, конечных) и (или) в исполнительных органах, </w:t>
      </w:r>
      <w:r>
        <w:t xml:space="preserve">Фрахтовщик </w:t>
      </w:r>
      <w:r w:rsidRPr="009C35AB">
        <w:t>обязуется  в течение 5</w:t>
      </w:r>
      <w:r>
        <w:t xml:space="preserve"> (</w:t>
      </w:r>
      <w:r w:rsidRPr="009C35AB">
        <w:t>пяти</w:t>
      </w:r>
      <w:r>
        <w:t>)</w:t>
      </w:r>
      <w:r w:rsidRPr="009C35AB">
        <w:t xml:space="preserve"> рабочих дней с даты внесения таких изменений предоставить соответствующую  информацию </w:t>
      </w:r>
      <w:r>
        <w:t>Фрахтователю</w:t>
      </w:r>
      <w:r w:rsidRPr="009C35AB">
        <w:t>.</w:t>
      </w:r>
    </w:p>
    <w:p w:rsidR="00C3287A" w:rsidRDefault="00C3287A" w:rsidP="00C3287A">
      <w:pPr>
        <w:shd w:val="clear" w:color="auto" w:fill="FFFFFF"/>
        <w:tabs>
          <w:tab w:val="left" w:pos="1418"/>
        </w:tabs>
        <w:ind w:firstLine="567"/>
      </w:pPr>
      <w:r w:rsidRPr="009C35AB">
        <w:t xml:space="preserve">Информация предоставляется на бумажном носителе, заверенная подписью Генерального директора или уполномоченным на основании доверенности лицом и направляется в адрес </w:t>
      </w:r>
      <w:r>
        <w:t xml:space="preserve">Фрахтователя </w:t>
      </w:r>
      <w:r w:rsidRPr="009C35AB">
        <w:t xml:space="preserve">путем почтового отправления с описью вложения. Датой предоставления Информации является дата получения </w:t>
      </w:r>
      <w:r>
        <w:t xml:space="preserve">Фрахтователем </w:t>
      </w:r>
      <w:r w:rsidRPr="009C35AB">
        <w:t>почтового отправления. Дополнительно Информация предоставляется на электронном носителе.</w:t>
      </w:r>
    </w:p>
    <w:p w:rsidR="00C3287A" w:rsidRPr="007F4994" w:rsidRDefault="00C3287A" w:rsidP="00C3287A">
      <w:pPr>
        <w:shd w:val="clear" w:color="auto" w:fill="FFFFFF"/>
        <w:tabs>
          <w:tab w:val="left" w:pos="1418"/>
        </w:tabs>
        <w:ind w:firstLine="567"/>
      </w:pPr>
      <w:r w:rsidRPr="00DB1068">
        <w:rPr>
          <w:szCs w:val="22"/>
        </w:rPr>
        <w:t xml:space="preserve">Указанное в </w:t>
      </w:r>
      <w:proofErr w:type="gramStart"/>
      <w:r w:rsidRPr="00DB1068">
        <w:rPr>
          <w:szCs w:val="22"/>
        </w:rPr>
        <w:t>настоящем</w:t>
      </w:r>
      <w:proofErr w:type="gramEnd"/>
      <w:r w:rsidRPr="00DB1068">
        <w:rPr>
          <w:szCs w:val="22"/>
        </w:rPr>
        <w:t xml:space="preserve"> пункте условие является существенным условием настоящего Договора в соответствии с ч. 1 ст. 432 ГК РФ.</w:t>
      </w:r>
    </w:p>
    <w:p w:rsidR="00C3287A" w:rsidRDefault="00C3287A" w:rsidP="00C3287A">
      <w:pPr>
        <w:shd w:val="clear" w:color="auto" w:fill="FFFFFF"/>
        <w:tabs>
          <w:tab w:val="left" w:pos="970"/>
        </w:tabs>
        <w:ind w:firstLine="567"/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F12723">
        <w:t>ФОРС-МАЖОР</w:t>
      </w:r>
    </w:p>
    <w:p w:rsidR="00C3287A" w:rsidRPr="005248A7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Стороны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</w:t>
      </w:r>
      <w:r>
        <w:t>Д</w:t>
      </w:r>
      <w:r w:rsidRPr="005248A7">
        <w:t xml:space="preserve">оговора, носящими непредвиденный и непредотвратимый характер. </w:t>
      </w:r>
      <w:proofErr w:type="gramStart"/>
      <w:r w:rsidRPr="005248A7"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</w:t>
      </w:r>
      <w:r>
        <w:t>Фрахтовщик</w:t>
      </w:r>
      <w:r w:rsidRPr="005248A7">
        <w:t xml:space="preserve">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</w:t>
      </w:r>
      <w:r>
        <w:t>Д</w:t>
      </w:r>
      <w:r w:rsidRPr="005248A7">
        <w:t xml:space="preserve">оговора. </w:t>
      </w:r>
      <w:proofErr w:type="gramEnd"/>
    </w:p>
    <w:p w:rsidR="00C3287A" w:rsidRPr="005248A7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Время, которое требуется Сторонам для исполнения своих обязательств по </w:t>
      </w:r>
      <w:r>
        <w:t>Д</w:t>
      </w:r>
      <w:r w:rsidRPr="005248A7">
        <w:t xml:space="preserve">оговору, </w:t>
      </w:r>
      <w:r w:rsidRPr="005248A7">
        <w:lastRenderedPageBreak/>
        <w:t xml:space="preserve">будет продлено на любой срок, в течение которого было отложено исполнение по причине перечисленных обстоятельств. </w:t>
      </w:r>
    </w:p>
    <w:p w:rsidR="00C3287A" w:rsidRPr="005248A7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FE0B26">
        <w:t xml:space="preserve">Если обстоятельства непреодолимой силы или их последствия будут длиться более 30 (тридцати) календарных дней, то Стороны обсудят, какие меры следует принять для продолжения выполнения настоящего </w:t>
      </w:r>
      <w:r>
        <w:t>Договор</w:t>
      </w:r>
      <w:r w:rsidRPr="00FE0B26">
        <w:t>а. Если Стороны не смогут договориться в течение 15 (пятнадцати) календарных дней, тогда каждая из Сторон вправе отказаться от исполнения настоящего Договора.</w:t>
      </w:r>
    </w:p>
    <w:p w:rsidR="00C3287A" w:rsidRPr="005248A7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 w:rsidRPr="005248A7">
        <w:t xml:space="preserve">Несмотря на наступление форс-мажора, перед прекращением </w:t>
      </w:r>
      <w:r>
        <w:t>действия Д</w:t>
      </w:r>
      <w:r w:rsidRPr="005248A7">
        <w:t>оговора вследствие форс-мажорных обстоятельств</w:t>
      </w:r>
      <w:r>
        <w:t>,</w:t>
      </w:r>
      <w:r w:rsidRPr="005248A7">
        <w:t xml:space="preserve"> Стороны осуществляют окончательные взаиморасчеты.</w:t>
      </w:r>
    </w:p>
    <w:p w:rsidR="00C3287A" w:rsidRPr="00972A50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proofErr w:type="gramStart"/>
      <w:r w:rsidRPr="005248A7">
        <w:t xml:space="preserve">Сторона, для которой стало невозможным исполнение обязательств по </w:t>
      </w:r>
      <w:r>
        <w:t>Д</w:t>
      </w:r>
      <w:r w:rsidRPr="005248A7">
        <w:t xml:space="preserve">оговору по причине наступления форс-мажорных обстоятельств, </w:t>
      </w:r>
      <w:r w:rsidRPr="00FE0B26">
        <w:t>обязана в трехдневный срок письменно уведомить другую Сторону об их наступлении и прекращении</w:t>
      </w:r>
      <w:r w:rsidRPr="005248A7">
        <w:t xml:space="preserve">, а также в течение 30 </w:t>
      </w:r>
      <w:r>
        <w:t xml:space="preserve">(тридцати) </w:t>
      </w:r>
      <w:r w:rsidRPr="005248A7">
        <w:t>календарных дней предоставить другой Стороне подтверждение форс-мажорных обстоятельств.</w:t>
      </w:r>
      <w:proofErr w:type="gramEnd"/>
      <w:r w:rsidRPr="005248A7">
        <w:t xml:space="preserve"> Таким подтверждением будет являться справка, сертификат или иной соответствующий</w:t>
      </w:r>
      <w:r w:rsidRPr="00972A50">
        <w:t xml:space="preserve"> документ, выданный уполномоченным</w:t>
      </w:r>
      <w:r>
        <w:t>и</w:t>
      </w:r>
      <w:r w:rsidRPr="00972A50">
        <w:t xml:space="preserve"> государственным</w:t>
      </w:r>
      <w:r>
        <w:t xml:space="preserve">и </w:t>
      </w:r>
      <w:r w:rsidRPr="00972A50">
        <w:t>орган</w:t>
      </w:r>
      <w:r>
        <w:t>ами или организациями</w:t>
      </w:r>
      <w:r w:rsidRPr="00972A50">
        <w:t>, расположенным</w:t>
      </w:r>
      <w:r>
        <w:t>и</w:t>
      </w:r>
      <w:r w:rsidRPr="00972A50">
        <w:t xml:space="preserve"> по месту возникновения форс-мажорных обстоятельств.</w:t>
      </w:r>
      <w:r>
        <w:t xml:space="preserve"> </w:t>
      </w:r>
      <w:r w:rsidRPr="00FE0B26">
        <w:t>Сторона, не выполнившая установленные настоящим пунктом требования, лишается права ссылаться на обстоятельства непреодолимой силы в качестве основания для освобождения от ответственности.</w:t>
      </w:r>
    </w:p>
    <w:p w:rsidR="00C3287A" w:rsidRDefault="00C3287A" w:rsidP="00C3287A">
      <w:pPr>
        <w:shd w:val="clear" w:color="auto" w:fill="FFFFFF"/>
        <w:tabs>
          <w:tab w:val="left" w:pos="970"/>
        </w:tabs>
        <w:ind w:left="709" w:firstLine="0"/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6817B6">
        <w:t>СРОК ДЕЙСТВИЯ И УСЛОВИЯ РАСТОРЖЕНИЯ ДОГОВОРА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-4"/>
          <w:szCs w:val="24"/>
        </w:rPr>
        <w:t xml:space="preserve">Настоящий Договор вступает в силу с момента его подписания и действует до «31» декабря </w:t>
      </w:r>
      <w:r>
        <w:t>2019</w:t>
      </w:r>
      <w:r>
        <w:rPr>
          <w:color w:val="000000"/>
          <w:spacing w:val="-4"/>
          <w:szCs w:val="24"/>
        </w:rPr>
        <w:t xml:space="preserve"> г.</w:t>
      </w:r>
    </w:p>
    <w:p w:rsidR="00C3287A" w:rsidRPr="00B63C00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823E97">
        <w:t xml:space="preserve">После подписания настоящего </w:t>
      </w:r>
      <w:r>
        <w:t>Д</w:t>
      </w:r>
      <w:r w:rsidRPr="00823E97">
        <w:t xml:space="preserve">оговора все предыдущие письменные или устные соглашения, переписка, переговоры между </w:t>
      </w:r>
      <w:r>
        <w:t>Сторон</w:t>
      </w:r>
      <w:r w:rsidRPr="00823E97">
        <w:t>ами, относящиеся к данному вопросу, теряют силу.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color w:val="000000"/>
          <w:spacing w:val="-1"/>
          <w:szCs w:val="24"/>
        </w:rPr>
        <w:t xml:space="preserve">Любая из Сторон может в одностороннем порядке отказаться от исполнения Договора в </w:t>
      </w:r>
      <w:r>
        <w:rPr>
          <w:color w:val="000000"/>
          <w:spacing w:val="-3"/>
          <w:szCs w:val="24"/>
        </w:rPr>
        <w:t>порядке, предусмотренном статьей 782 Гражданского кодекса Российской Федерации, письменно уведомив об этом контрагента не менее чем за 20 календарных дней.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1"/>
          <w:szCs w:val="24"/>
        </w:rPr>
        <w:t xml:space="preserve">Фрахтователь имеет право в одностороннем порядке отказаться от исполнения Договора в </w:t>
      </w:r>
      <w:r>
        <w:rPr>
          <w:color w:val="000000"/>
          <w:spacing w:val="-2"/>
          <w:szCs w:val="24"/>
        </w:rPr>
        <w:t xml:space="preserve">случае невыполнения Фрахтовщиком обязанностей, предусмотренных настоящим Договором, </w:t>
      </w:r>
      <w:r>
        <w:rPr>
          <w:color w:val="000000"/>
          <w:spacing w:val="2"/>
          <w:szCs w:val="24"/>
        </w:rPr>
        <w:t xml:space="preserve">письменно уведомив об этом Фрахтовщика не менее чем за 20 календарных дней по факсу или </w:t>
      </w:r>
      <w:r>
        <w:rPr>
          <w:color w:val="000000"/>
          <w:spacing w:val="-4"/>
          <w:szCs w:val="24"/>
        </w:rPr>
        <w:t>электронной почте, указанной в разделе 11.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1"/>
          <w:szCs w:val="24"/>
        </w:rPr>
        <w:t xml:space="preserve">Расторжение Договора одной из Сторон не освобождает Стороны от удовлетворения </w:t>
      </w:r>
      <w:r>
        <w:rPr>
          <w:color w:val="000000"/>
          <w:spacing w:val="-2"/>
          <w:szCs w:val="24"/>
        </w:rPr>
        <w:t>претензий, предъявленных до заявления о расторжении настоящего Договора.</w:t>
      </w:r>
    </w:p>
    <w:p w:rsidR="00C3287A" w:rsidRDefault="00C3287A" w:rsidP="00C3287A">
      <w:pPr>
        <w:shd w:val="clear" w:color="auto" w:fill="FFFFFF"/>
        <w:tabs>
          <w:tab w:val="left" w:pos="1008"/>
        </w:tabs>
        <w:ind w:left="709" w:firstLine="0"/>
        <w:rPr>
          <w:color w:val="000000"/>
          <w:spacing w:val="-8"/>
          <w:szCs w:val="24"/>
        </w:rPr>
      </w:pPr>
    </w:p>
    <w:p w:rsidR="00C3287A" w:rsidRDefault="00C3287A" w:rsidP="009C3ED3">
      <w:pPr>
        <w:pStyle w:val="1"/>
        <w:numPr>
          <w:ilvl w:val="0"/>
          <w:numId w:val="42"/>
        </w:numPr>
        <w:ind w:left="0" w:firstLine="567"/>
      </w:pPr>
      <w:r w:rsidRPr="006817B6">
        <w:t>ДОПОЛНИТЕЛЬНЫЕ УСЛОВИЯ</w:t>
      </w:r>
    </w:p>
    <w:p w:rsidR="00C3287A" w:rsidRPr="009C3ED3" w:rsidRDefault="00C3287A" w:rsidP="009C3ED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</w:pPr>
      <w:r>
        <w:t>Взаимоотношения</w:t>
      </w:r>
      <w:r w:rsidRPr="00B75AD4">
        <w:t xml:space="preserve"> Сторон в части, не урегулированной настоящим Договором, регламентируются действующим законодательством Российской Федерации.</w:t>
      </w:r>
    </w:p>
    <w:p w:rsidR="009C3ED3" w:rsidRPr="009C3ED3" w:rsidRDefault="009C3ED3" w:rsidP="009C3ED3">
      <w:pPr>
        <w:pStyle w:val="af5"/>
        <w:widowControl/>
        <w:numPr>
          <w:ilvl w:val="1"/>
          <w:numId w:val="42"/>
        </w:numPr>
        <w:tabs>
          <w:tab w:val="left" w:pos="1490"/>
        </w:tabs>
        <w:autoSpaceDE/>
        <w:autoSpaceDN/>
        <w:adjustRightInd/>
        <w:spacing w:after="0"/>
        <w:ind w:left="0" w:right="80" w:firstLine="567"/>
      </w:pPr>
      <w:r w:rsidRPr="009C3ED3"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C3ED3" w:rsidRPr="009C3ED3" w:rsidRDefault="009C3ED3" w:rsidP="009C3ED3">
      <w:pPr>
        <w:pStyle w:val="af5"/>
        <w:spacing w:after="0"/>
        <w:ind w:right="80" w:firstLine="567"/>
      </w:pPr>
      <w:r w:rsidRPr="009C3ED3">
        <w:t>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9C3ED3" w:rsidRPr="009C3ED3" w:rsidRDefault="009C3ED3" w:rsidP="009C3ED3">
      <w:pPr>
        <w:pStyle w:val="af5"/>
        <w:spacing w:after="0"/>
        <w:ind w:right="80" w:firstLine="567"/>
      </w:pPr>
      <w:r w:rsidRPr="009C3ED3">
        <w:t>при использовании электронных сре</w:t>
      </w:r>
      <w:proofErr w:type="gramStart"/>
      <w:r w:rsidRPr="009C3ED3">
        <w:t>дств св</w:t>
      </w:r>
      <w:proofErr w:type="gramEnd"/>
      <w:r w:rsidRPr="009C3ED3">
        <w:t>язи (адреса электр</w:t>
      </w:r>
      <w:r w:rsidR="003260C3">
        <w:t>онной почты указаны в</w:t>
      </w:r>
      <w:r w:rsidR="00A25574">
        <w:t xml:space="preserve"> пунктах 3.1.9., </w:t>
      </w:r>
      <w:r w:rsidR="00A23512">
        <w:t xml:space="preserve">3.2.4 и </w:t>
      </w:r>
      <w:r w:rsidR="003260C3">
        <w:t>разделе 11</w:t>
      </w:r>
      <w:r w:rsidRPr="009C3ED3">
        <w:t xml:space="preserve"> Договора) - дата и время, подтверждающие доставку/прочтение направленного сообщения адресату;</w:t>
      </w:r>
    </w:p>
    <w:p w:rsidR="009C3ED3" w:rsidRPr="009C3ED3" w:rsidRDefault="009C3ED3" w:rsidP="009C3ED3">
      <w:pPr>
        <w:pStyle w:val="af5"/>
        <w:spacing w:after="0"/>
        <w:ind w:right="80" w:firstLine="567"/>
      </w:pPr>
      <w:r w:rsidRPr="009C3ED3">
        <w:t>при использовании почтовой связи - дата, указанная в уведомлении о вручении почтового отправления;</w:t>
      </w:r>
    </w:p>
    <w:p w:rsidR="009C3ED3" w:rsidRPr="009C3ED3" w:rsidRDefault="009C3ED3" w:rsidP="009C3ED3">
      <w:pPr>
        <w:pStyle w:val="af5"/>
        <w:spacing w:after="0"/>
        <w:ind w:right="80" w:firstLine="567"/>
      </w:pPr>
      <w:r w:rsidRPr="009C3ED3">
        <w:t>при использовании телеграфной связи - дата и время, указанные в уведомлении о вручении телеграммы;</w:t>
      </w:r>
    </w:p>
    <w:p w:rsidR="009C3ED3" w:rsidRPr="009C3ED3" w:rsidRDefault="009C3ED3" w:rsidP="009C3ED3">
      <w:pPr>
        <w:pStyle w:val="af5"/>
        <w:spacing w:after="0"/>
        <w:ind w:right="80" w:firstLine="567"/>
        <w:rPr>
          <w:color w:val="000000"/>
          <w:spacing w:val="-2"/>
          <w:szCs w:val="24"/>
        </w:rPr>
      </w:pPr>
      <w:r w:rsidRPr="009C3ED3">
        <w:rPr>
          <w:color w:val="000000"/>
          <w:spacing w:val="-2"/>
          <w:szCs w:val="24"/>
        </w:rPr>
        <w:lastRenderedPageBreak/>
        <w:t>при использовании доставки курьером - дата и время проставления Стороной - получателем отметки о получении сообщения.</w:t>
      </w:r>
    </w:p>
    <w:p w:rsidR="00C3287A" w:rsidRPr="00F12723" w:rsidRDefault="00C3287A" w:rsidP="009C3ED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 w:rsidRPr="00B75AD4">
        <w:t xml:space="preserve">Все Приложения и Дополнительные соглашения, Заявки </w:t>
      </w:r>
      <w:r>
        <w:t xml:space="preserve">и </w:t>
      </w:r>
      <w:proofErr w:type="spellStart"/>
      <w:r w:rsidRPr="00441BE4">
        <w:t>Заказ-наряды</w:t>
      </w:r>
      <w:proofErr w:type="spellEnd"/>
      <w:r>
        <w:t xml:space="preserve"> </w:t>
      </w:r>
      <w:r w:rsidRPr="00B75AD4">
        <w:t xml:space="preserve">составленные и оформленные в </w:t>
      </w:r>
      <w:proofErr w:type="gramStart"/>
      <w:r w:rsidRPr="00B75AD4">
        <w:t>соответствии</w:t>
      </w:r>
      <w:proofErr w:type="gramEnd"/>
      <w:r w:rsidRPr="00B75AD4">
        <w:t xml:space="preserve"> с требованиями настоящего </w:t>
      </w:r>
      <w:r>
        <w:t>Д</w:t>
      </w:r>
      <w:r w:rsidRPr="00B75AD4">
        <w:t xml:space="preserve">оговора являются его неотъемлемой частью.  </w:t>
      </w:r>
    </w:p>
    <w:p w:rsidR="00C3287A" w:rsidRDefault="00C3287A" w:rsidP="009C3ED3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7"/>
          <w:szCs w:val="24"/>
        </w:rPr>
      </w:pPr>
      <w:r>
        <w:rPr>
          <w:color w:val="000000"/>
          <w:spacing w:val="-1"/>
          <w:szCs w:val="24"/>
        </w:rPr>
        <w:t xml:space="preserve">Все споры по настоящему Договору разрешаются в Арбитражном суде Красноярского </w:t>
      </w:r>
      <w:r>
        <w:rPr>
          <w:color w:val="000000"/>
          <w:spacing w:val="-8"/>
          <w:szCs w:val="24"/>
        </w:rPr>
        <w:t>края.</w:t>
      </w:r>
    </w:p>
    <w:p w:rsidR="00C3287A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3"/>
          <w:szCs w:val="24"/>
        </w:rPr>
        <w:t xml:space="preserve">До передачи в суд Стороны предъявляют претензии. Срок ответа на претензию – 30 </w:t>
      </w:r>
      <w:r>
        <w:rPr>
          <w:color w:val="000000"/>
          <w:spacing w:val="-3"/>
          <w:szCs w:val="24"/>
        </w:rPr>
        <w:t>календарных дней с момента её получения.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>
        <w:rPr>
          <w:color w:val="000000"/>
          <w:spacing w:val="-3"/>
          <w:szCs w:val="24"/>
        </w:rPr>
        <w:t xml:space="preserve">Все изменения и дополнения к настоящему Договору оформляются в письменной форме </w:t>
      </w:r>
      <w:r>
        <w:rPr>
          <w:color w:val="000000"/>
          <w:spacing w:val="-4"/>
          <w:szCs w:val="24"/>
        </w:rPr>
        <w:t>и подписываются обеими Сторонами.</w:t>
      </w:r>
    </w:p>
    <w:p w:rsidR="00C3287A" w:rsidRPr="007F4994" w:rsidRDefault="00C3287A" w:rsidP="00C3287A">
      <w:pPr>
        <w:numPr>
          <w:ilvl w:val="1"/>
          <w:numId w:val="42"/>
        </w:numPr>
        <w:shd w:val="clear" w:color="auto" w:fill="FFFFFF"/>
        <w:tabs>
          <w:tab w:val="left" w:pos="1418"/>
        </w:tabs>
        <w:ind w:left="0" w:firstLine="567"/>
        <w:rPr>
          <w:color w:val="000000"/>
          <w:spacing w:val="-8"/>
          <w:szCs w:val="24"/>
        </w:rPr>
      </w:pPr>
      <w:r w:rsidRPr="00B75AD4">
        <w:t>Договор составлен в двух экземплярах, имеющих равную юридическую силу, скрепленных оттиском печати, по одному для каждой из Сторон.</w:t>
      </w:r>
    </w:p>
    <w:p w:rsidR="00C3287A" w:rsidRDefault="00C3287A" w:rsidP="00C3287A">
      <w:pPr>
        <w:shd w:val="clear" w:color="auto" w:fill="FFFFFF"/>
        <w:tabs>
          <w:tab w:val="left" w:pos="989"/>
        </w:tabs>
        <w:ind w:left="709" w:firstLine="0"/>
        <w:rPr>
          <w:color w:val="000000"/>
          <w:spacing w:val="-8"/>
          <w:szCs w:val="24"/>
        </w:rPr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B63C00">
        <w:t>ПЕРЕЧЕНЬ ПРИЛОЖЕНИЙ К ДОГОВОРУ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5"/>
      </w:tblGrid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7335" w:type="dxa"/>
            <w:shd w:val="clear" w:color="auto" w:fill="auto"/>
          </w:tcPr>
          <w:p w:rsidR="00C3287A" w:rsidRPr="00486667" w:rsidRDefault="00C3287A" w:rsidP="001D0202">
            <w:pPr>
              <w:ind w:firstLine="0"/>
            </w:pPr>
            <w:r>
              <w:t>Форма заявки</w:t>
            </w:r>
            <w:r w:rsidRPr="00E25059">
              <w:t xml:space="preserve"> на </w:t>
            </w:r>
            <w:r>
              <w:t xml:space="preserve">перевозку пассажиров и багажа </w:t>
            </w:r>
            <w:r w:rsidRPr="00A54F0C">
              <w:t>с предоставлением всей вместимости транспортных средств</w:t>
            </w:r>
            <w:r w:rsidRPr="00486667"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1.2</w:t>
            </w:r>
          </w:p>
        </w:tc>
        <w:tc>
          <w:tcPr>
            <w:tcW w:w="7335" w:type="dxa"/>
            <w:shd w:val="clear" w:color="auto" w:fill="auto"/>
          </w:tcPr>
          <w:p w:rsidR="00C3287A" w:rsidRDefault="00C3287A" w:rsidP="001D0202">
            <w:pPr>
              <w:ind w:firstLine="0"/>
            </w:pPr>
            <w:r>
              <w:t>Форма заявки</w:t>
            </w:r>
            <w:r w:rsidRPr="00E25059">
              <w:t xml:space="preserve"> на </w:t>
            </w:r>
            <w:r>
              <w:t xml:space="preserve">перевозку пассажиров и багажа </w:t>
            </w:r>
            <w:r w:rsidRPr="00A54F0C">
              <w:t>по регулярному маршруту путем предоставления части вместимости транспортных средств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2</w:t>
            </w:r>
          </w:p>
        </w:tc>
        <w:tc>
          <w:tcPr>
            <w:tcW w:w="73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Заказ-наряд</w:t>
            </w:r>
            <w:r w:rsidRPr="00486667">
              <w:rPr>
                <w:sz w:val="24"/>
                <w:szCs w:val="24"/>
              </w:rPr>
              <w:t xml:space="preserve">; 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3</w:t>
            </w:r>
          </w:p>
        </w:tc>
        <w:tc>
          <w:tcPr>
            <w:tcW w:w="73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Антикоррупционная оговорка</w:t>
            </w:r>
            <w:r w:rsidRPr="00486667"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486667">
              <w:rPr>
                <w:sz w:val="24"/>
                <w:szCs w:val="24"/>
              </w:rPr>
              <w:t>Приложение № 4</w:t>
            </w:r>
          </w:p>
        </w:tc>
        <w:tc>
          <w:tcPr>
            <w:tcW w:w="7335" w:type="dxa"/>
            <w:shd w:val="clear" w:color="auto" w:fill="auto"/>
          </w:tcPr>
          <w:p w:rsidR="00C3287A" w:rsidRPr="00486667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Тарифы на автотранспортное обслуживание</w:t>
            </w:r>
            <w:r w:rsidRPr="00486667"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 5</w:t>
            </w:r>
          </w:p>
        </w:tc>
        <w:tc>
          <w:tcPr>
            <w:tcW w:w="73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Требования в области ПБ, ТБ и ОС</w:t>
            </w:r>
            <w:r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 6</w:t>
            </w:r>
          </w:p>
        </w:tc>
        <w:tc>
          <w:tcPr>
            <w:tcW w:w="73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Штрафные санкции</w:t>
            </w:r>
            <w:r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715B1">
              <w:rPr>
                <w:sz w:val="24"/>
                <w:szCs w:val="24"/>
              </w:rPr>
              <w:t>Приложение №7</w:t>
            </w:r>
          </w:p>
        </w:tc>
        <w:tc>
          <w:tcPr>
            <w:tcW w:w="7335" w:type="dxa"/>
            <w:shd w:val="clear" w:color="auto" w:fill="auto"/>
          </w:tcPr>
          <w:p w:rsidR="00C3287A" w:rsidRPr="00253305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Форма</w:t>
            </w:r>
            <w:r w:rsidRPr="00253305">
              <w:rPr>
                <w:bCs/>
                <w:sz w:val="24"/>
                <w:szCs w:val="24"/>
              </w:rPr>
              <w:t xml:space="preserve"> акта оказанных </w:t>
            </w:r>
            <w:bookmarkStart w:id="3" w:name="_GoBack"/>
            <w:bookmarkEnd w:id="3"/>
            <w:r w:rsidRPr="00253305">
              <w:rPr>
                <w:bCs/>
                <w:sz w:val="24"/>
                <w:szCs w:val="24"/>
              </w:rPr>
              <w:t>перевозок</w:t>
            </w:r>
            <w:r w:rsidRPr="00253305"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8</w:t>
            </w:r>
          </w:p>
        </w:tc>
        <w:tc>
          <w:tcPr>
            <w:tcW w:w="73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Информация о цепочке собственников контрагента</w:t>
            </w:r>
            <w:r>
              <w:rPr>
                <w:sz w:val="24"/>
                <w:szCs w:val="24"/>
              </w:rPr>
              <w:t>;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9</w:t>
            </w:r>
          </w:p>
        </w:tc>
        <w:tc>
          <w:tcPr>
            <w:tcW w:w="73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55FB5">
              <w:rPr>
                <w:sz w:val="24"/>
                <w:szCs w:val="24"/>
              </w:rPr>
              <w:t>Производственная программа</w:t>
            </w:r>
          </w:p>
        </w:tc>
      </w:tr>
      <w:tr w:rsidR="00C3287A" w:rsidTr="001D0202">
        <w:trPr>
          <w:trHeight w:val="340"/>
        </w:trPr>
        <w:tc>
          <w:tcPr>
            <w:tcW w:w="22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10</w:t>
            </w:r>
          </w:p>
        </w:tc>
        <w:tc>
          <w:tcPr>
            <w:tcW w:w="7335" w:type="dxa"/>
            <w:shd w:val="clear" w:color="auto" w:fill="auto"/>
          </w:tcPr>
          <w:p w:rsidR="00C3287A" w:rsidRPr="00F715B1" w:rsidRDefault="00C3287A" w:rsidP="001D0202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F345C0">
              <w:rPr>
                <w:sz w:val="24"/>
                <w:szCs w:val="24"/>
              </w:rPr>
              <w:t>Стандарт Транспортная Безопасность</w:t>
            </w:r>
            <w:r>
              <w:rPr>
                <w:sz w:val="24"/>
                <w:szCs w:val="24"/>
              </w:rPr>
              <w:t xml:space="preserve"> </w:t>
            </w:r>
            <w:r w:rsidRPr="00F345C0">
              <w:rPr>
                <w:sz w:val="24"/>
                <w:szCs w:val="24"/>
              </w:rPr>
              <w:t>СтСН-02-2011</w:t>
            </w:r>
            <w:r>
              <w:rPr>
                <w:sz w:val="24"/>
                <w:szCs w:val="24"/>
              </w:rPr>
              <w:t xml:space="preserve"> версия 2.0</w:t>
            </w:r>
          </w:p>
        </w:tc>
      </w:tr>
    </w:tbl>
    <w:p w:rsidR="00C3287A" w:rsidRDefault="00C3287A" w:rsidP="00C3287A">
      <w:pPr>
        <w:shd w:val="clear" w:color="auto" w:fill="FFFFFF"/>
        <w:tabs>
          <w:tab w:val="left" w:pos="989"/>
        </w:tabs>
        <w:ind w:left="709" w:firstLine="0"/>
        <w:rPr>
          <w:color w:val="000000"/>
          <w:spacing w:val="-8"/>
          <w:szCs w:val="24"/>
        </w:rPr>
      </w:pPr>
    </w:p>
    <w:p w:rsidR="00C3287A" w:rsidRDefault="00C3287A" w:rsidP="00C3287A">
      <w:pPr>
        <w:pStyle w:val="1"/>
        <w:numPr>
          <w:ilvl w:val="0"/>
          <w:numId w:val="42"/>
        </w:numPr>
      </w:pPr>
      <w:r w:rsidRPr="006817B6">
        <w:t>АДРЕСА И БАНКОВСКИЕ РЕКВИЗИТЫ СТОРОН</w:t>
      </w:r>
    </w:p>
    <w:tbl>
      <w:tblPr>
        <w:tblW w:w="9498" w:type="dxa"/>
        <w:tblInd w:w="108" w:type="dxa"/>
        <w:tblLayout w:type="fixed"/>
        <w:tblLook w:val="0000"/>
      </w:tblPr>
      <w:tblGrid>
        <w:gridCol w:w="4820"/>
        <w:gridCol w:w="4678"/>
      </w:tblGrid>
      <w:tr w:rsidR="00C3287A" w:rsidRPr="004347E2" w:rsidTr="001D0202">
        <w:tc>
          <w:tcPr>
            <w:tcW w:w="4820" w:type="dxa"/>
          </w:tcPr>
          <w:p w:rsidR="00C3287A" w:rsidRPr="007F4994" w:rsidRDefault="00C3287A" w:rsidP="001D0202">
            <w:pPr>
              <w:ind w:right="174" w:firstLine="0"/>
              <w:rPr>
                <w:b/>
              </w:rPr>
            </w:pPr>
            <w:r>
              <w:rPr>
                <w:b/>
              </w:rPr>
              <w:t>Фрахтователь</w:t>
            </w:r>
          </w:p>
          <w:p w:rsidR="00C3287A" w:rsidRPr="007F4994" w:rsidRDefault="00C3287A" w:rsidP="001D0202">
            <w:pPr>
              <w:ind w:firstLine="0"/>
              <w:rPr>
                <w:b/>
                <w:spacing w:val="-3"/>
                <w:szCs w:val="22"/>
              </w:rPr>
            </w:pPr>
            <w:r w:rsidRPr="007F4994">
              <w:rPr>
                <w:b/>
                <w:spacing w:val="-3"/>
                <w:szCs w:val="22"/>
              </w:rPr>
              <w:t>ООО «БНГРЭ»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>
              <w:rPr>
                <w:spacing w:val="-3"/>
                <w:szCs w:val="22"/>
              </w:rPr>
              <w:t>Местонахождение (</w:t>
            </w:r>
            <w:r w:rsidRPr="007F4994">
              <w:rPr>
                <w:spacing w:val="-3"/>
                <w:szCs w:val="22"/>
              </w:rPr>
              <w:t>адрес</w:t>
            </w:r>
            <w:r>
              <w:rPr>
                <w:spacing w:val="-3"/>
                <w:szCs w:val="22"/>
              </w:rPr>
              <w:t>)</w:t>
            </w:r>
            <w:r w:rsidRPr="007F4994">
              <w:rPr>
                <w:spacing w:val="-3"/>
                <w:szCs w:val="22"/>
              </w:rPr>
              <w:t xml:space="preserve">: 660135 Россия, 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г. Красноярск, ул. Весны, дом 3 «А»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Почтовый адрес: 660135 г. Россия 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Красноярск, ул. Весны, дом 3 «А», 13 </w:t>
            </w:r>
            <w:proofErr w:type="spellStart"/>
            <w:r w:rsidRPr="007F4994">
              <w:rPr>
                <w:spacing w:val="-3"/>
                <w:szCs w:val="22"/>
              </w:rPr>
              <w:t>эт</w:t>
            </w:r>
            <w:proofErr w:type="spellEnd"/>
            <w:r w:rsidRPr="007F4994">
              <w:rPr>
                <w:spacing w:val="-3"/>
                <w:szCs w:val="22"/>
              </w:rPr>
              <w:t>.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тел./факс (391) 274-86-81, 274-86-82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Адрес </w:t>
            </w:r>
            <w:proofErr w:type="spellStart"/>
            <w:r w:rsidRPr="007F4994">
              <w:rPr>
                <w:spacing w:val="-3"/>
                <w:szCs w:val="22"/>
              </w:rPr>
              <w:t>эл</w:t>
            </w:r>
            <w:proofErr w:type="spellEnd"/>
            <w:r w:rsidRPr="007F4994">
              <w:rPr>
                <w:spacing w:val="-3"/>
                <w:szCs w:val="22"/>
              </w:rPr>
              <w:t>. почты:</w:t>
            </w:r>
            <w:r w:rsidRPr="007F4994">
              <w:rPr>
                <w:szCs w:val="22"/>
              </w:rPr>
              <w:t xml:space="preserve"> Priemnaya@bngre.ru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ИНН 8801011908 КПП 246501001 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proofErr w:type="spellStart"/>
            <w:proofErr w:type="gramStart"/>
            <w:r w:rsidRPr="007F4994">
              <w:rPr>
                <w:spacing w:val="-3"/>
                <w:szCs w:val="22"/>
              </w:rPr>
              <w:t>р</w:t>
            </w:r>
            <w:proofErr w:type="spellEnd"/>
            <w:proofErr w:type="gramEnd"/>
            <w:r w:rsidRPr="007F4994">
              <w:rPr>
                <w:spacing w:val="-3"/>
                <w:szCs w:val="22"/>
              </w:rPr>
              <w:t>/с 40702810500000005949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БИК 044525880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к/с 30101810900000000880 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>Банк «</w:t>
            </w:r>
            <w:proofErr w:type="spellStart"/>
            <w:r w:rsidRPr="007F4994">
              <w:rPr>
                <w:spacing w:val="-3"/>
                <w:szCs w:val="22"/>
              </w:rPr>
              <w:t>ВбРР</w:t>
            </w:r>
            <w:proofErr w:type="spellEnd"/>
            <w:r w:rsidRPr="007F4994">
              <w:rPr>
                <w:spacing w:val="-3"/>
                <w:szCs w:val="22"/>
              </w:rPr>
              <w:t>» АО</w:t>
            </w: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 w:rsidRPr="007F4994">
              <w:rPr>
                <w:spacing w:val="-3"/>
                <w:szCs w:val="22"/>
              </w:rPr>
              <w:t xml:space="preserve"> г. Москва</w:t>
            </w:r>
          </w:p>
          <w:p w:rsidR="00C3287A" w:rsidRPr="007F4994" w:rsidRDefault="00C3287A" w:rsidP="001D0202">
            <w:pPr>
              <w:spacing w:line="320" w:lineRule="exact"/>
              <w:ind w:right="174" w:firstLine="0"/>
            </w:pPr>
          </w:p>
        </w:tc>
        <w:tc>
          <w:tcPr>
            <w:tcW w:w="4678" w:type="dxa"/>
          </w:tcPr>
          <w:p w:rsidR="00C3287A" w:rsidRPr="007F4994" w:rsidRDefault="00C3287A" w:rsidP="001D0202">
            <w:pPr>
              <w:ind w:right="176" w:firstLine="0"/>
              <w:rPr>
                <w:b/>
              </w:rPr>
            </w:pPr>
            <w:r>
              <w:rPr>
                <w:b/>
              </w:rPr>
              <w:t>Фрахтовщик</w:t>
            </w:r>
          </w:p>
          <w:p w:rsidR="00C3287A" w:rsidRDefault="00C3287A" w:rsidP="001D0202">
            <w:pPr>
              <w:ind w:right="176" w:firstLine="0"/>
              <w:rPr>
                <w:b/>
              </w:rPr>
            </w:pP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  <w:r>
              <w:rPr>
                <w:spacing w:val="-3"/>
                <w:szCs w:val="22"/>
              </w:rPr>
              <w:t>Местонахождение (</w:t>
            </w:r>
            <w:r w:rsidRPr="007F4994">
              <w:rPr>
                <w:spacing w:val="-3"/>
                <w:szCs w:val="22"/>
              </w:rPr>
              <w:t>адрес</w:t>
            </w:r>
            <w:r>
              <w:rPr>
                <w:spacing w:val="-3"/>
                <w:szCs w:val="22"/>
              </w:rPr>
              <w:t>)</w:t>
            </w:r>
            <w:r w:rsidRPr="007F4994">
              <w:rPr>
                <w:spacing w:val="-3"/>
                <w:szCs w:val="22"/>
              </w:rPr>
              <w:t xml:space="preserve">: </w:t>
            </w:r>
          </w:p>
          <w:p w:rsidR="00C3287A" w:rsidRPr="0097385A" w:rsidRDefault="00C3287A" w:rsidP="001D0202">
            <w:pPr>
              <w:spacing w:line="320" w:lineRule="exact"/>
              <w:ind w:right="174" w:firstLine="0"/>
              <w:rPr>
                <w:szCs w:val="24"/>
              </w:rPr>
            </w:pPr>
          </w:p>
          <w:p w:rsidR="00C3287A" w:rsidRPr="007F4994" w:rsidRDefault="00C3287A" w:rsidP="001D0202">
            <w:pPr>
              <w:ind w:firstLine="0"/>
              <w:rPr>
                <w:spacing w:val="-3"/>
                <w:szCs w:val="22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97385A" w:rsidRDefault="00C3287A" w:rsidP="001D0202">
            <w:pPr>
              <w:ind w:firstLine="0"/>
              <w:rPr>
                <w:spacing w:val="-3"/>
                <w:szCs w:val="24"/>
              </w:rPr>
            </w:pPr>
          </w:p>
          <w:p w:rsidR="00C3287A" w:rsidRPr="007F4994" w:rsidRDefault="00C3287A" w:rsidP="001D0202">
            <w:pPr>
              <w:spacing w:line="320" w:lineRule="exact"/>
              <w:ind w:right="174" w:firstLine="0"/>
              <w:rPr>
                <w:u w:val="single"/>
              </w:rPr>
            </w:pPr>
          </w:p>
        </w:tc>
      </w:tr>
    </w:tbl>
    <w:p w:rsidR="00C3287A" w:rsidRDefault="00C3287A" w:rsidP="00C3287A">
      <w:pPr>
        <w:shd w:val="clear" w:color="auto" w:fill="FFFFFF"/>
        <w:tabs>
          <w:tab w:val="left" w:pos="4522"/>
        </w:tabs>
      </w:pPr>
    </w:p>
    <w:p w:rsidR="00C3287A" w:rsidRDefault="00C3287A" w:rsidP="00C3287A">
      <w:pPr>
        <w:jc w:val="center"/>
        <w:outlineLvl w:val="0"/>
        <w:rPr>
          <w:b/>
          <w:bCs/>
          <w:szCs w:val="22"/>
        </w:rPr>
      </w:pPr>
      <w:r w:rsidRPr="00486667">
        <w:rPr>
          <w:b/>
          <w:bCs/>
          <w:szCs w:val="22"/>
        </w:rPr>
        <w:t>ПОДПИСИ СТОРОН:</w:t>
      </w:r>
    </w:p>
    <w:p w:rsidR="00C3287A" w:rsidRDefault="00C3287A" w:rsidP="00C3287A">
      <w:pPr>
        <w:jc w:val="center"/>
        <w:outlineLvl w:val="0"/>
        <w:rPr>
          <w:b/>
          <w:bCs/>
          <w:szCs w:val="22"/>
        </w:rPr>
      </w:pPr>
    </w:p>
    <w:tbl>
      <w:tblPr>
        <w:tblW w:w="0" w:type="auto"/>
        <w:tblLook w:val="04A0"/>
      </w:tblPr>
      <w:tblGrid>
        <w:gridCol w:w="4928"/>
        <w:gridCol w:w="4642"/>
      </w:tblGrid>
      <w:tr w:rsidR="00C3287A" w:rsidRPr="004347E2" w:rsidTr="00A25574">
        <w:trPr>
          <w:trHeight w:val="1843"/>
        </w:trPr>
        <w:tc>
          <w:tcPr>
            <w:tcW w:w="4928" w:type="dxa"/>
          </w:tcPr>
          <w:p w:rsidR="00C3287A" w:rsidRDefault="00C3287A" w:rsidP="001D0202">
            <w:pPr>
              <w:ind w:left="142" w:firstLine="0"/>
              <w:rPr>
                <w:b/>
              </w:rPr>
            </w:pPr>
            <w:r>
              <w:rPr>
                <w:b/>
              </w:rPr>
              <w:lastRenderedPageBreak/>
              <w:t>ФРАХТОВАТЕЛЬ</w:t>
            </w:r>
          </w:p>
          <w:p w:rsidR="00C3287A" w:rsidRDefault="00C3287A" w:rsidP="001D0202">
            <w:pPr>
              <w:ind w:left="142" w:firstLine="0"/>
              <w:rPr>
                <w:bCs/>
              </w:rPr>
            </w:pPr>
            <w:r w:rsidRPr="007F4994">
              <w:rPr>
                <w:bCs/>
              </w:rPr>
              <w:t>Генеральный директор</w:t>
            </w:r>
          </w:p>
          <w:p w:rsidR="00C3287A" w:rsidRDefault="00C3287A" w:rsidP="001D0202">
            <w:pPr>
              <w:ind w:left="142" w:firstLine="0"/>
              <w:rPr>
                <w:bCs/>
              </w:rPr>
            </w:pPr>
            <w:r w:rsidRPr="007F4994">
              <w:rPr>
                <w:bCs/>
              </w:rPr>
              <w:t>ООО «БНГРЭ»</w:t>
            </w:r>
          </w:p>
          <w:p w:rsidR="00C3287A" w:rsidRDefault="00C3287A" w:rsidP="001D0202">
            <w:pPr>
              <w:ind w:left="142" w:firstLine="0"/>
              <w:rPr>
                <w:bCs/>
              </w:rPr>
            </w:pPr>
          </w:p>
          <w:p w:rsidR="00C3287A" w:rsidRDefault="00C3287A" w:rsidP="001D0202">
            <w:pPr>
              <w:ind w:left="142" w:firstLine="0"/>
              <w:rPr>
                <w:bCs/>
              </w:rPr>
            </w:pPr>
          </w:p>
          <w:p w:rsidR="00C3287A" w:rsidRDefault="00C3287A" w:rsidP="001D0202">
            <w:pPr>
              <w:ind w:left="142" w:firstLine="0"/>
            </w:pPr>
            <w:r w:rsidRPr="007F4994">
              <w:rPr>
                <w:bCs/>
              </w:rPr>
              <w:t xml:space="preserve">___________________/ И.Ю. </w:t>
            </w:r>
            <w:r w:rsidRPr="007F4994">
              <w:t>Карцев</w:t>
            </w:r>
          </w:p>
        </w:tc>
        <w:tc>
          <w:tcPr>
            <w:tcW w:w="4642" w:type="dxa"/>
          </w:tcPr>
          <w:p w:rsidR="00C3287A" w:rsidRDefault="00C3287A" w:rsidP="001D0202">
            <w:pPr>
              <w:ind w:left="142" w:firstLine="0"/>
              <w:rPr>
                <w:b/>
              </w:rPr>
            </w:pPr>
            <w:r>
              <w:rPr>
                <w:b/>
              </w:rPr>
              <w:t>ФРАХТОВЩИК</w:t>
            </w:r>
          </w:p>
          <w:p w:rsidR="00C3287A" w:rsidRDefault="00A25574" w:rsidP="001D0202">
            <w:pPr>
              <w:ind w:left="142" w:firstLine="0"/>
            </w:pPr>
            <w:r>
              <w:t>___________________________</w:t>
            </w:r>
          </w:p>
          <w:p w:rsidR="00C3287A" w:rsidRDefault="00C3287A" w:rsidP="001D0202">
            <w:pPr>
              <w:ind w:left="142" w:firstLine="0"/>
            </w:pPr>
          </w:p>
          <w:p w:rsidR="00C3287A" w:rsidRDefault="00C3287A" w:rsidP="001D0202">
            <w:pPr>
              <w:ind w:left="142" w:firstLine="0"/>
            </w:pPr>
          </w:p>
          <w:p w:rsidR="00C3287A" w:rsidRDefault="00C3287A" w:rsidP="001D0202">
            <w:pPr>
              <w:ind w:left="142" w:firstLine="0"/>
            </w:pPr>
          </w:p>
          <w:p w:rsidR="00C3287A" w:rsidRDefault="00C3287A" w:rsidP="001D0202">
            <w:pPr>
              <w:ind w:left="142" w:firstLine="0"/>
              <w:jc w:val="left"/>
            </w:pPr>
            <w:r>
              <w:rPr>
                <w:bCs/>
              </w:rPr>
              <w:t>_________________</w:t>
            </w:r>
            <w:r w:rsidRPr="007F4994">
              <w:rPr>
                <w:bCs/>
              </w:rPr>
              <w:t xml:space="preserve"> /</w:t>
            </w:r>
            <w:r>
              <w:rPr>
                <w:bCs/>
              </w:rPr>
              <w:t>______________</w:t>
            </w:r>
            <w:r w:rsidRPr="007F4994">
              <w:t xml:space="preserve"> </w:t>
            </w:r>
          </w:p>
        </w:tc>
      </w:tr>
    </w:tbl>
    <w:p w:rsidR="00C3287A" w:rsidRDefault="00C3287A" w:rsidP="00C3287A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C3287A" w:rsidRDefault="00C3287A" w:rsidP="00C3287A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ab/>
      </w:r>
    </w:p>
    <w:p w:rsidR="00C3287A" w:rsidRPr="00DC37F0" w:rsidRDefault="00C3287A" w:rsidP="00C3287A">
      <w:pPr>
        <w:rPr>
          <w:szCs w:val="22"/>
        </w:rPr>
      </w:pPr>
    </w:p>
    <w:p w:rsidR="00F50B6E" w:rsidRPr="00C3287A" w:rsidRDefault="00F50B6E" w:rsidP="00C3287A">
      <w:pPr>
        <w:rPr>
          <w:szCs w:val="22"/>
        </w:rPr>
      </w:pPr>
    </w:p>
    <w:sectPr w:rsidR="00F50B6E" w:rsidRPr="00C3287A" w:rsidSect="00CD4715">
      <w:footerReference w:type="default" r:id="rId9"/>
      <w:pgSz w:w="11909" w:h="16834"/>
      <w:pgMar w:top="851" w:right="622" w:bottom="709" w:left="1011" w:header="720" w:footer="720" w:gutter="0"/>
      <w:cols w:space="60"/>
      <w:noEndnote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Yuzhakova_PE" w:date="2018-10-19T11:56:00Z" w:initials="Y">
    <w:p w:rsidR="00E23E34" w:rsidRDefault="00E23E34">
      <w:pPr>
        <w:pStyle w:val="aa"/>
      </w:pPr>
      <w:r>
        <w:rPr>
          <w:rStyle w:val="a9"/>
        </w:rPr>
        <w:annotationRef/>
      </w:r>
      <w:r>
        <w:t>добавлено</w:t>
      </w:r>
    </w:p>
  </w:comment>
  <w:comment w:id="1" w:author="Yuzhakova_PE" w:date="2018-10-19T11:52:00Z" w:initials="Y">
    <w:p w:rsidR="00E23E34" w:rsidRDefault="00E23E34">
      <w:pPr>
        <w:pStyle w:val="aa"/>
      </w:pPr>
      <w:r>
        <w:rPr>
          <w:rStyle w:val="a9"/>
        </w:rPr>
        <w:annotationRef/>
      </w:r>
      <w:r>
        <w:t>добавлено</w:t>
      </w:r>
    </w:p>
  </w:comment>
  <w:comment w:id="2" w:author="Yuzhakova_PE" w:date="2018-10-19T11:56:00Z" w:initials="Y">
    <w:p w:rsidR="00E23E34" w:rsidRDefault="00E23E34">
      <w:pPr>
        <w:pStyle w:val="aa"/>
      </w:pPr>
      <w:r>
        <w:rPr>
          <w:rStyle w:val="a9"/>
        </w:rPr>
        <w:annotationRef/>
      </w:r>
      <w:r>
        <w:t>добавлено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B3F" w:rsidRDefault="009C0B3F" w:rsidP="00C467C5">
      <w:r>
        <w:separator/>
      </w:r>
    </w:p>
  </w:endnote>
  <w:endnote w:type="continuationSeparator" w:id="0">
    <w:p w:rsidR="009C0B3F" w:rsidRDefault="009C0B3F" w:rsidP="00C4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715" w:rsidRDefault="00335C6E">
    <w:pPr>
      <w:pStyle w:val="af3"/>
      <w:jc w:val="right"/>
    </w:pPr>
    <w:sdt>
      <w:sdtPr>
        <w:id w:val="86541508"/>
        <w:docPartObj>
          <w:docPartGallery w:val="Page Numbers (Bottom of Page)"/>
          <w:docPartUnique/>
        </w:docPartObj>
      </w:sdtPr>
      <w:sdtContent>
        <w:r w:rsidR="006B6B72">
          <w:t xml:space="preserve">Стр. </w:t>
        </w:r>
        <w:r>
          <w:fldChar w:fldCharType="begin"/>
        </w:r>
        <w:r w:rsidR="006B6B72">
          <w:instrText xml:space="preserve"> PAGE   \* MERGEFORMAT </w:instrText>
        </w:r>
        <w:r>
          <w:fldChar w:fldCharType="separate"/>
        </w:r>
        <w:r w:rsidR="00A25574">
          <w:rPr>
            <w:noProof/>
          </w:rPr>
          <w:t>10</w:t>
        </w:r>
        <w:r>
          <w:fldChar w:fldCharType="end"/>
        </w:r>
      </w:sdtContent>
    </w:sdt>
    <w:r w:rsidR="006B6B72">
      <w:t xml:space="preserve"> из </w:t>
    </w:r>
    <w:fldSimple w:instr=" NUMPAGES   \* MERGEFORMAT ">
      <w:r w:rsidR="00A25574">
        <w:rPr>
          <w:noProof/>
        </w:rPr>
        <w:t>12</w:t>
      </w:r>
    </w:fldSimple>
  </w:p>
  <w:p w:rsidR="00CD4715" w:rsidRDefault="009C0B3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B3F" w:rsidRDefault="009C0B3F" w:rsidP="00C467C5">
      <w:r>
        <w:separator/>
      </w:r>
    </w:p>
  </w:footnote>
  <w:footnote w:type="continuationSeparator" w:id="0">
    <w:p w:rsidR="009C0B3F" w:rsidRDefault="009C0B3F" w:rsidP="00C467C5">
      <w:r>
        <w:continuationSeparator/>
      </w:r>
    </w:p>
  </w:footnote>
  <w:footnote w:id="1">
    <w:p w:rsidR="00C3287A" w:rsidRDefault="00C3287A" w:rsidP="00C3287A">
      <w:pPr>
        <w:pStyle w:val="af0"/>
      </w:pPr>
      <w:r>
        <w:rPr>
          <w:rStyle w:val="af2"/>
        </w:rPr>
        <w:footnoteRef/>
      </w:r>
      <w:r>
        <w:t xml:space="preserve"> </w:t>
      </w:r>
      <w:r w:rsidRPr="00B5343F">
        <w:rPr>
          <w:i/>
        </w:rPr>
        <w:t>Форма, соответствующая условиям Договора и требованиям действующего законодательства РФ, предоставляется Фрахтовщиком для согласования с Фрахтователем на этапе заключения Договора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50A6B5C"/>
    <w:lvl w:ilvl="0">
      <w:numFmt w:val="bullet"/>
      <w:lvlText w:val="*"/>
      <w:lvlJc w:val="left"/>
    </w:lvl>
  </w:abstractNum>
  <w:abstractNum w:abstractNumId="1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3AB5A7C"/>
    <w:multiLevelType w:val="singleLevel"/>
    <w:tmpl w:val="0D4A4364"/>
    <w:lvl w:ilvl="0">
      <w:start w:val="1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>
    <w:nsid w:val="05D270B0"/>
    <w:multiLevelType w:val="singleLevel"/>
    <w:tmpl w:val="CC8A5C40"/>
    <w:lvl w:ilvl="0">
      <w:start w:val="10"/>
      <w:numFmt w:val="decimal"/>
      <w:lvlText w:val="6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0B641A42"/>
    <w:multiLevelType w:val="singleLevel"/>
    <w:tmpl w:val="F8C2D888"/>
    <w:lvl w:ilvl="0">
      <w:start w:val="7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0E3D7FB1"/>
    <w:multiLevelType w:val="singleLevel"/>
    <w:tmpl w:val="FD3213A6"/>
    <w:lvl w:ilvl="0">
      <w:start w:val="1"/>
      <w:numFmt w:val="decimal"/>
      <w:lvlText w:val="4.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6">
    <w:nsid w:val="0EA9269C"/>
    <w:multiLevelType w:val="singleLevel"/>
    <w:tmpl w:val="B22E240C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12700288"/>
    <w:multiLevelType w:val="singleLevel"/>
    <w:tmpl w:val="831E904C"/>
    <w:lvl w:ilvl="0">
      <w:start w:val="3"/>
      <w:numFmt w:val="decimal"/>
      <w:lvlText w:val="4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1AC35F0E"/>
    <w:multiLevelType w:val="singleLevel"/>
    <w:tmpl w:val="EEA251F6"/>
    <w:lvl w:ilvl="0">
      <w:start w:val="1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1B3461CD"/>
    <w:multiLevelType w:val="singleLevel"/>
    <w:tmpl w:val="85964652"/>
    <w:lvl w:ilvl="0">
      <w:start w:val="1"/>
      <w:numFmt w:val="decimal"/>
      <w:lvlText w:val="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0">
    <w:nsid w:val="25641666"/>
    <w:multiLevelType w:val="singleLevel"/>
    <w:tmpl w:val="FBC8C86E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1">
    <w:nsid w:val="2E6C2C8D"/>
    <w:multiLevelType w:val="singleLevel"/>
    <w:tmpl w:val="A0E63118"/>
    <w:lvl w:ilvl="0">
      <w:start w:val="7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2">
    <w:nsid w:val="324A0ECE"/>
    <w:multiLevelType w:val="singleLevel"/>
    <w:tmpl w:val="2F3A2A5C"/>
    <w:lvl w:ilvl="0">
      <w:start w:val="2"/>
      <w:numFmt w:val="decimal"/>
      <w:lvlText w:val="8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3">
    <w:nsid w:val="37090CAA"/>
    <w:multiLevelType w:val="singleLevel"/>
    <w:tmpl w:val="1E88CF42"/>
    <w:lvl w:ilvl="0">
      <w:start w:val="25"/>
      <w:numFmt w:val="decimal"/>
      <w:lvlText w:val="1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14">
    <w:nsid w:val="37AB554E"/>
    <w:multiLevelType w:val="singleLevel"/>
    <w:tmpl w:val="CC2A207E"/>
    <w:lvl w:ilvl="0">
      <w:start w:val="6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5">
    <w:nsid w:val="40973481"/>
    <w:multiLevelType w:val="singleLevel"/>
    <w:tmpl w:val="F38CE836"/>
    <w:lvl w:ilvl="0">
      <w:start w:val="1"/>
      <w:numFmt w:val="decimal"/>
      <w:lvlText w:val="3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466B2D3B"/>
    <w:multiLevelType w:val="singleLevel"/>
    <w:tmpl w:val="D248B174"/>
    <w:lvl w:ilvl="0">
      <w:start w:val="4"/>
      <w:numFmt w:val="decimal"/>
      <w:lvlText w:val="7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7">
    <w:nsid w:val="47E30DD7"/>
    <w:multiLevelType w:val="singleLevel"/>
    <w:tmpl w:val="48DA4A24"/>
    <w:lvl w:ilvl="0">
      <w:start w:val="10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18">
    <w:nsid w:val="483437C7"/>
    <w:multiLevelType w:val="multilevel"/>
    <w:tmpl w:val="5CA0BA1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A101984"/>
    <w:multiLevelType w:val="multilevel"/>
    <w:tmpl w:val="ED5ED688"/>
    <w:lvl w:ilvl="0">
      <w:start w:val="1"/>
      <w:numFmt w:val="decimal"/>
      <w:lvlText w:val="%1."/>
      <w:lvlJc w:val="left"/>
      <w:pPr>
        <w:ind w:left="362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20">
    <w:nsid w:val="4C4C52DA"/>
    <w:multiLevelType w:val="singleLevel"/>
    <w:tmpl w:val="7FC4E0BA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1">
    <w:nsid w:val="51CB30EE"/>
    <w:multiLevelType w:val="singleLevel"/>
    <w:tmpl w:val="B94E73AA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2">
    <w:nsid w:val="529679EA"/>
    <w:multiLevelType w:val="singleLevel"/>
    <w:tmpl w:val="BCF6D4D6"/>
    <w:lvl w:ilvl="0">
      <w:start w:val="1"/>
      <w:numFmt w:val="decimal"/>
      <w:lvlText w:val="2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3">
    <w:nsid w:val="56036F10"/>
    <w:multiLevelType w:val="singleLevel"/>
    <w:tmpl w:val="205A793E"/>
    <w:lvl w:ilvl="0">
      <w:start w:val="1"/>
      <w:numFmt w:val="decimal"/>
      <w:lvlText w:val="2.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4">
    <w:nsid w:val="584C1AE9"/>
    <w:multiLevelType w:val="singleLevel"/>
    <w:tmpl w:val="4260BA10"/>
    <w:lvl w:ilvl="0">
      <w:start w:val="17"/>
      <w:numFmt w:val="decimal"/>
      <w:lvlText w:val="1.%1.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5">
    <w:nsid w:val="58EA4208"/>
    <w:multiLevelType w:val="singleLevel"/>
    <w:tmpl w:val="C5E67ED0"/>
    <w:lvl w:ilvl="0">
      <w:start w:val="1"/>
      <w:numFmt w:val="decimal"/>
      <w:lvlText w:val="2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C7C439E"/>
    <w:multiLevelType w:val="singleLevel"/>
    <w:tmpl w:val="9F586656"/>
    <w:lvl w:ilvl="0">
      <w:start w:val="4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7">
    <w:nsid w:val="5E46007E"/>
    <w:multiLevelType w:val="singleLevel"/>
    <w:tmpl w:val="42D697E2"/>
    <w:lvl w:ilvl="0">
      <w:start w:val="11"/>
      <w:numFmt w:val="decimal"/>
      <w:lvlText w:val="2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8">
    <w:nsid w:val="616417AA"/>
    <w:multiLevelType w:val="singleLevel"/>
    <w:tmpl w:val="1B862CA4"/>
    <w:lvl w:ilvl="0">
      <w:start w:val="1"/>
      <w:numFmt w:val="decimal"/>
      <w:lvlText w:val="3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9">
    <w:nsid w:val="61B360EB"/>
    <w:multiLevelType w:val="singleLevel"/>
    <w:tmpl w:val="DEB676D4"/>
    <w:lvl w:ilvl="0">
      <w:start w:val="5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0">
    <w:nsid w:val="639D5910"/>
    <w:multiLevelType w:val="singleLevel"/>
    <w:tmpl w:val="0A0CC25C"/>
    <w:lvl w:ilvl="0">
      <w:start w:val="9"/>
      <w:numFmt w:val="decimal"/>
      <w:lvlText w:val="2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1">
    <w:nsid w:val="6CA36CCD"/>
    <w:multiLevelType w:val="multilevel"/>
    <w:tmpl w:val="7DB03FF2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Times New Roman" w:hAnsi="Times New Roman" w:cs="Times New Roman" w:hint="default"/>
        <w:b/>
        <w:i/>
        <w:caps w:val="0"/>
        <w:vanish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D4C493F"/>
    <w:multiLevelType w:val="singleLevel"/>
    <w:tmpl w:val="6308C88E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3">
    <w:nsid w:val="71522778"/>
    <w:multiLevelType w:val="singleLevel"/>
    <w:tmpl w:val="9F90F9C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">
    <w:nsid w:val="740E07B5"/>
    <w:multiLevelType w:val="multilevel"/>
    <w:tmpl w:val="7B7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7401A78"/>
    <w:multiLevelType w:val="singleLevel"/>
    <w:tmpl w:val="6B26294C"/>
    <w:lvl w:ilvl="0">
      <w:start w:val="9"/>
      <w:numFmt w:val="decimal"/>
      <w:lvlText w:val="1.%1."/>
      <w:legacy w:legacy="1" w:legacySpace="0" w:legacyIndent="457"/>
      <w:lvlJc w:val="left"/>
      <w:rPr>
        <w:rFonts w:ascii="Times New Roman" w:hAnsi="Times New Roman" w:cs="Times New Roman" w:hint="default"/>
      </w:rPr>
    </w:lvl>
  </w:abstractNum>
  <w:abstractNum w:abstractNumId="36">
    <w:nsid w:val="7BAF435A"/>
    <w:multiLevelType w:val="multilevel"/>
    <w:tmpl w:val="0DC8FEFA"/>
    <w:lvl w:ilvl="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aps w:val="0"/>
        <w:vanish w:val="0"/>
        <w:sz w:val="24"/>
        <w:szCs w:val="24"/>
      </w:rPr>
    </w:lvl>
    <w:lvl w:ilvl="2">
      <w:start w:val="1"/>
      <w:numFmt w:val="decimal"/>
      <w:lvlText w:val="2.1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"/>
  </w:num>
  <w:num w:numId="2">
    <w:abstractNumId w:val="28"/>
  </w:num>
  <w:num w:numId="3">
    <w:abstractNumId w:val="5"/>
  </w:num>
  <w:num w:numId="4">
    <w:abstractNumId w:val="10"/>
  </w:num>
  <w:num w:numId="5">
    <w:abstractNumId w:val="21"/>
  </w:num>
  <w:num w:numId="6">
    <w:abstractNumId w:val="33"/>
  </w:num>
  <w:num w:numId="7">
    <w:abstractNumId w:val="33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2">
    <w:abstractNumId w:val="4"/>
  </w:num>
  <w:num w:numId="13">
    <w:abstractNumId w:val="17"/>
  </w:num>
  <w:num w:numId="14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5">
    <w:abstractNumId w:val="24"/>
  </w:num>
  <w:num w:numId="16">
    <w:abstractNumId w:val="13"/>
  </w:num>
  <w:num w:numId="17">
    <w:abstractNumId w:val="25"/>
  </w:num>
  <w:num w:numId="18">
    <w:abstractNumId w:val="15"/>
  </w:num>
  <w:num w:numId="19">
    <w:abstractNumId w:val="7"/>
  </w:num>
  <w:num w:numId="20">
    <w:abstractNumId w:val="6"/>
  </w:num>
  <w:num w:numId="21">
    <w:abstractNumId w:val="8"/>
  </w:num>
  <w:num w:numId="22">
    <w:abstractNumId w:val="29"/>
  </w:num>
  <w:num w:numId="23">
    <w:abstractNumId w:val="3"/>
  </w:num>
  <w:num w:numId="24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6">
    <w:abstractNumId w:val="16"/>
  </w:num>
  <w:num w:numId="27">
    <w:abstractNumId w:val="12"/>
  </w:num>
  <w:num w:numId="28">
    <w:abstractNumId w:val="0"/>
    <w:lvlOverride w:ilvl="0">
      <w:lvl w:ilvl="0">
        <w:numFmt w:val="bullet"/>
        <w:lvlText w:val="•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9">
    <w:abstractNumId w:val="20"/>
  </w:num>
  <w:num w:numId="30">
    <w:abstractNumId w:val="0"/>
    <w:lvlOverride w:ilvl="0">
      <w:lvl w:ilvl="0">
        <w:numFmt w:val="bullet"/>
        <w:lvlText w:val="□"/>
        <w:legacy w:legacy="1" w:legacySpace="0" w:legacyIndent="422"/>
        <w:lvlJc w:val="left"/>
        <w:rPr>
          <w:rFonts w:ascii="Times New Roman" w:hAnsi="Times New Roman" w:hint="default"/>
        </w:rPr>
      </w:lvl>
    </w:lvlOverride>
  </w:num>
  <w:num w:numId="31">
    <w:abstractNumId w:val="32"/>
  </w:num>
  <w:num w:numId="32">
    <w:abstractNumId w:val="14"/>
  </w:num>
  <w:num w:numId="33">
    <w:abstractNumId w:val="35"/>
  </w:num>
  <w:num w:numId="34">
    <w:abstractNumId w:val="35"/>
    <w:lvlOverride w:ilvl="0">
      <w:lvl w:ilvl="0">
        <w:start w:val="9"/>
        <w:numFmt w:val="decimal"/>
        <w:lvlText w:val="1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22"/>
  </w:num>
  <w:num w:numId="36">
    <w:abstractNumId w:val="26"/>
  </w:num>
  <w:num w:numId="37">
    <w:abstractNumId w:val="11"/>
  </w:num>
  <w:num w:numId="38">
    <w:abstractNumId w:val="30"/>
  </w:num>
  <w:num w:numId="39">
    <w:abstractNumId w:val="27"/>
  </w:num>
  <w:num w:numId="40">
    <w:abstractNumId w:val="9"/>
  </w:num>
  <w:num w:numId="41">
    <w:abstractNumId w:val="18"/>
  </w:num>
  <w:num w:numId="42">
    <w:abstractNumId w:val="19"/>
  </w:num>
  <w:num w:numId="43">
    <w:abstractNumId w:val="36"/>
  </w:num>
  <w:num w:numId="44">
    <w:abstractNumId w:val="31"/>
  </w:num>
  <w:num w:numId="45">
    <w:abstractNumId w:val="34"/>
  </w:num>
  <w:num w:numId="46">
    <w:abstractNumId w:val="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22AAE"/>
    <w:rsid w:val="000005C2"/>
    <w:rsid w:val="00011799"/>
    <w:rsid w:val="00014B04"/>
    <w:rsid w:val="000233E0"/>
    <w:rsid w:val="00046850"/>
    <w:rsid w:val="00047C60"/>
    <w:rsid w:val="00050B6C"/>
    <w:rsid w:val="00050D4A"/>
    <w:rsid w:val="00064FB0"/>
    <w:rsid w:val="00065BAD"/>
    <w:rsid w:val="00073006"/>
    <w:rsid w:val="0007472B"/>
    <w:rsid w:val="00092FA2"/>
    <w:rsid w:val="00096DAD"/>
    <w:rsid w:val="000A499D"/>
    <w:rsid w:val="000B0C2F"/>
    <w:rsid w:val="000D0A90"/>
    <w:rsid w:val="000E5163"/>
    <w:rsid w:val="000F0717"/>
    <w:rsid w:val="000F6FC4"/>
    <w:rsid w:val="00100664"/>
    <w:rsid w:val="001011C8"/>
    <w:rsid w:val="00122AAE"/>
    <w:rsid w:val="00125F3B"/>
    <w:rsid w:val="0015389F"/>
    <w:rsid w:val="00155FB5"/>
    <w:rsid w:val="00167669"/>
    <w:rsid w:val="001811D3"/>
    <w:rsid w:val="00182725"/>
    <w:rsid w:val="001A02FD"/>
    <w:rsid w:val="001A4D79"/>
    <w:rsid w:val="001B302C"/>
    <w:rsid w:val="001C4546"/>
    <w:rsid w:val="001D09E7"/>
    <w:rsid w:val="001D2106"/>
    <w:rsid w:val="001D744E"/>
    <w:rsid w:val="001F529D"/>
    <w:rsid w:val="00205694"/>
    <w:rsid w:val="002056EF"/>
    <w:rsid w:val="00206CAC"/>
    <w:rsid w:val="0021033F"/>
    <w:rsid w:val="002124E1"/>
    <w:rsid w:val="002219FF"/>
    <w:rsid w:val="0023516E"/>
    <w:rsid w:val="00245BDD"/>
    <w:rsid w:val="00253305"/>
    <w:rsid w:val="002534A2"/>
    <w:rsid w:val="0025694B"/>
    <w:rsid w:val="00270B9B"/>
    <w:rsid w:val="0027477C"/>
    <w:rsid w:val="00285537"/>
    <w:rsid w:val="002A6E45"/>
    <w:rsid w:val="002C0079"/>
    <w:rsid w:val="002C2BFB"/>
    <w:rsid w:val="002C2E97"/>
    <w:rsid w:val="002D602F"/>
    <w:rsid w:val="002D6825"/>
    <w:rsid w:val="003004EA"/>
    <w:rsid w:val="0030282F"/>
    <w:rsid w:val="00307B86"/>
    <w:rsid w:val="00314DED"/>
    <w:rsid w:val="003260C3"/>
    <w:rsid w:val="003334A7"/>
    <w:rsid w:val="00334508"/>
    <w:rsid w:val="00335C6E"/>
    <w:rsid w:val="003430F0"/>
    <w:rsid w:val="00350DB8"/>
    <w:rsid w:val="003606EF"/>
    <w:rsid w:val="00367DF2"/>
    <w:rsid w:val="00383BA5"/>
    <w:rsid w:val="0039532E"/>
    <w:rsid w:val="003D7B71"/>
    <w:rsid w:val="00416F20"/>
    <w:rsid w:val="004248CF"/>
    <w:rsid w:val="004255D8"/>
    <w:rsid w:val="00431C91"/>
    <w:rsid w:val="004347E2"/>
    <w:rsid w:val="00441BE4"/>
    <w:rsid w:val="00456239"/>
    <w:rsid w:val="004568C9"/>
    <w:rsid w:val="00471B62"/>
    <w:rsid w:val="00481770"/>
    <w:rsid w:val="00490E55"/>
    <w:rsid w:val="0049514D"/>
    <w:rsid w:val="004952AC"/>
    <w:rsid w:val="00496098"/>
    <w:rsid w:val="004A276C"/>
    <w:rsid w:val="004A28F8"/>
    <w:rsid w:val="004A6D21"/>
    <w:rsid w:val="004B3391"/>
    <w:rsid w:val="004B33BA"/>
    <w:rsid w:val="004C0BB1"/>
    <w:rsid w:val="004D0659"/>
    <w:rsid w:val="004E3689"/>
    <w:rsid w:val="004F0B42"/>
    <w:rsid w:val="005170A1"/>
    <w:rsid w:val="00561BAD"/>
    <w:rsid w:val="00566708"/>
    <w:rsid w:val="005C44D6"/>
    <w:rsid w:val="005E35A1"/>
    <w:rsid w:val="005F50F1"/>
    <w:rsid w:val="006329FD"/>
    <w:rsid w:val="00635BC1"/>
    <w:rsid w:val="00650847"/>
    <w:rsid w:val="006648FE"/>
    <w:rsid w:val="006666C0"/>
    <w:rsid w:val="0067603A"/>
    <w:rsid w:val="006817B6"/>
    <w:rsid w:val="0068603E"/>
    <w:rsid w:val="0068773D"/>
    <w:rsid w:val="006B6B72"/>
    <w:rsid w:val="006C151A"/>
    <w:rsid w:val="006D71FD"/>
    <w:rsid w:val="006D7964"/>
    <w:rsid w:val="006E53AB"/>
    <w:rsid w:val="006F4FFB"/>
    <w:rsid w:val="006F7494"/>
    <w:rsid w:val="007174B0"/>
    <w:rsid w:val="00721BBA"/>
    <w:rsid w:val="00724F97"/>
    <w:rsid w:val="0072529A"/>
    <w:rsid w:val="00735DEB"/>
    <w:rsid w:val="007378D2"/>
    <w:rsid w:val="00744C33"/>
    <w:rsid w:val="0075304C"/>
    <w:rsid w:val="00770FFA"/>
    <w:rsid w:val="00791CAE"/>
    <w:rsid w:val="007A0E89"/>
    <w:rsid w:val="007A27E9"/>
    <w:rsid w:val="007B3A1A"/>
    <w:rsid w:val="007D38D7"/>
    <w:rsid w:val="007E0A17"/>
    <w:rsid w:val="007E470C"/>
    <w:rsid w:val="007F4994"/>
    <w:rsid w:val="007F5FA7"/>
    <w:rsid w:val="00801F7C"/>
    <w:rsid w:val="0080628D"/>
    <w:rsid w:val="00834C35"/>
    <w:rsid w:val="008531ED"/>
    <w:rsid w:val="008670F2"/>
    <w:rsid w:val="00870637"/>
    <w:rsid w:val="00880BA4"/>
    <w:rsid w:val="0088582F"/>
    <w:rsid w:val="008A13A8"/>
    <w:rsid w:val="008A3F48"/>
    <w:rsid w:val="008B2407"/>
    <w:rsid w:val="008B413B"/>
    <w:rsid w:val="008B7FB8"/>
    <w:rsid w:val="008C3DE2"/>
    <w:rsid w:val="008E1A14"/>
    <w:rsid w:val="008E2DDD"/>
    <w:rsid w:val="008E751D"/>
    <w:rsid w:val="008F0EE1"/>
    <w:rsid w:val="008F7345"/>
    <w:rsid w:val="00911992"/>
    <w:rsid w:val="00913B0F"/>
    <w:rsid w:val="0091585D"/>
    <w:rsid w:val="00924787"/>
    <w:rsid w:val="009323A6"/>
    <w:rsid w:val="0093413B"/>
    <w:rsid w:val="009501A0"/>
    <w:rsid w:val="00957F6D"/>
    <w:rsid w:val="009637B3"/>
    <w:rsid w:val="00973772"/>
    <w:rsid w:val="0097385A"/>
    <w:rsid w:val="009901FE"/>
    <w:rsid w:val="00991F23"/>
    <w:rsid w:val="009A2919"/>
    <w:rsid w:val="009A4BC4"/>
    <w:rsid w:val="009C0B3F"/>
    <w:rsid w:val="009C35AB"/>
    <w:rsid w:val="009C3ED3"/>
    <w:rsid w:val="009E36D8"/>
    <w:rsid w:val="009E509F"/>
    <w:rsid w:val="00A00A7A"/>
    <w:rsid w:val="00A01C16"/>
    <w:rsid w:val="00A20C93"/>
    <w:rsid w:val="00A23512"/>
    <w:rsid w:val="00A25574"/>
    <w:rsid w:val="00A65C7F"/>
    <w:rsid w:val="00A8299D"/>
    <w:rsid w:val="00A86726"/>
    <w:rsid w:val="00AC5A04"/>
    <w:rsid w:val="00AE23CB"/>
    <w:rsid w:val="00B00773"/>
    <w:rsid w:val="00B01569"/>
    <w:rsid w:val="00B04283"/>
    <w:rsid w:val="00B04481"/>
    <w:rsid w:val="00B07256"/>
    <w:rsid w:val="00B10E8E"/>
    <w:rsid w:val="00B12291"/>
    <w:rsid w:val="00B20299"/>
    <w:rsid w:val="00B35085"/>
    <w:rsid w:val="00B412AA"/>
    <w:rsid w:val="00B425C5"/>
    <w:rsid w:val="00B51DFF"/>
    <w:rsid w:val="00B55CF2"/>
    <w:rsid w:val="00B63C00"/>
    <w:rsid w:val="00B73A6E"/>
    <w:rsid w:val="00B81B73"/>
    <w:rsid w:val="00B83185"/>
    <w:rsid w:val="00B94A35"/>
    <w:rsid w:val="00BA49F4"/>
    <w:rsid w:val="00BB0663"/>
    <w:rsid w:val="00BB33FB"/>
    <w:rsid w:val="00BB7703"/>
    <w:rsid w:val="00BC1E80"/>
    <w:rsid w:val="00BC5151"/>
    <w:rsid w:val="00BE609A"/>
    <w:rsid w:val="00BF099C"/>
    <w:rsid w:val="00BF110C"/>
    <w:rsid w:val="00BF60BF"/>
    <w:rsid w:val="00C04E4D"/>
    <w:rsid w:val="00C07454"/>
    <w:rsid w:val="00C256C5"/>
    <w:rsid w:val="00C3287A"/>
    <w:rsid w:val="00C33C62"/>
    <w:rsid w:val="00C35FA7"/>
    <w:rsid w:val="00C467C5"/>
    <w:rsid w:val="00C50C7E"/>
    <w:rsid w:val="00C57D55"/>
    <w:rsid w:val="00C61707"/>
    <w:rsid w:val="00C90F0A"/>
    <w:rsid w:val="00CA336E"/>
    <w:rsid w:val="00CB120A"/>
    <w:rsid w:val="00CC1110"/>
    <w:rsid w:val="00CD3ED0"/>
    <w:rsid w:val="00CD5B9C"/>
    <w:rsid w:val="00CE4CCB"/>
    <w:rsid w:val="00CF716C"/>
    <w:rsid w:val="00D018CE"/>
    <w:rsid w:val="00D14B3B"/>
    <w:rsid w:val="00D163B9"/>
    <w:rsid w:val="00D5371A"/>
    <w:rsid w:val="00D6298E"/>
    <w:rsid w:val="00D968EE"/>
    <w:rsid w:val="00DC2BD2"/>
    <w:rsid w:val="00DC37F0"/>
    <w:rsid w:val="00DE14AF"/>
    <w:rsid w:val="00DF3AF6"/>
    <w:rsid w:val="00E00A95"/>
    <w:rsid w:val="00E07D42"/>
    <w:rsid w:val="00E13713"/>
    <w:rsid w:val="00E1515B"/>
    <w:rsid w:val="00E20269"/>
    <w:rsid w:val="00E23E34"/>
    <w:rsid w:val="00E25059"/>
    <w:rsid w:val="00E44983"/>
    <w:rsid w:val="00E51F9B"/>
    <w:rsid w:val="00E84CD2"/>
    <w:rsid w:val="00E91F3F"/>
    <w:rsid w:val="00EB1B70"/>
    <w:rsid w:val="00ED25F7"/>
    <w:rsid w:val="00ED6894"/>
    <w:rsid w:val="00EF150E"/>
    <w:rsid w:val="00EF218F"/>
    <w:rsid w:val="00EF235C"/>
    <w:rsid w:val="00F05CC8"/>
    <w:rsid w:val="00F10F7D"/>
    <w:rsid w:val="00F12723"/>
    <w:rsid w:val="00F14F2D"/>
    <w:rsid w:val="00F1626E"/>
    <w:rsid w:val="00F31A6A"/>
    <w:rsid w:val="00F345C0"/>
    <w:rsid w:val="00F44B74"/>
    <w:rsid w:val="00F50B6E"/>
    <w:rsid w:val="00F54C45"/>
    <w:rsid w:val="00F75FD7"/>
    <w:rsid w:val="00F83F6F"/>
    <w:rsid w:val="00FB02AE"/>
    <w:rsid w:val="00FC65DB"/>
    <w:rsid w:val="00FD6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3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BAD"/>
    <w:pPr>
      <w:keepNext/>
      <w:spacing w:after="10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BAD"/>
    <w:pPr>
      <w:widowControl/>
      <w:autoSpaceDE/>
      <w:autoSpaceDN/>
      <w:adjustRightInd/>
    </w:pPr>
    <w:rPr>
      <w:szCs w:val="24"/>
    </w:rPr>
  </w:style>
  <w:style w:type="character" w:customStyle="1" w:styleId="20">
    <w:name w:val="Основной текст 2 Знак"/>
    <w:link w:val="2"/>
    <w:rsid w:val="00561BAD"/>
    <w:rPr>
      <w:rFonts w:ascii="Times New Roman" w:eastAsia="Times New Roman" w:hAnsi="Times New Roman"/>
      <w:sz w:val="24"/>
      <w:szCs w:val="24"/>
    </w:rPr>
  </w:style>
  <w:style w:type="paragraph" w:customStyle="1" w:styleId="Char">
    <w:name w:val="Char"/>
    <w:basedOn w:val="a"/>
    <w:rsid w:val="00561BAD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10">
    <w:name w:val="Заголовок 1 Знак"/>
    <w:link w:val="1"/>
    <w:uiPriority w:val="9"/>
    <w:rsid w:val="00561BAD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a3">
    <w:name w:val="List Paragraph"/>
    <w:basedOn w:val="a"/>
    <w:uiPriority w:val="34"/>
    <w:qFormat/>
    <w:rsid w:val="006817B6"/>
    <w:pPr>
      <w:ind w:left="708"/>
    </w:pPr>
  </w:style>
  <w:style w:type="character" w:styleId="a4">
    <w:name w:val="Emphasis"/>
    <w:uiPriority w:val="99"/>
    <w:qFormat/>
    <w:rsid w:val="004D0659"/>
    <w:rPr>
      <w:i/>
      <w:iCs/>
    </w:rPr>
  </w:style>
  <w:style w:type="paragraph" w:styleId="a5">
    <w:name w:val="Normal (Web)"/>
    <w:basedOn w:val="a"/>
    <w:rsid w:val="00B63C00"/>
    <w:pPr>
      <w:widowControl/>
      <w:autoSpaceDE/>
      <w:autoSpaceDN/>
      <w:adjustRightInd/>
      <w:spacing w:before="100" w:after="100"/>
      <w:ind w:firstLine="0"/>
    </w:pPr>
    <w:rPr>
      <w:color w:val="000000"/>
      <w:sz w:val="20"/>
    </w:rPr>
  </w:style>
  <w:style w:type="table" w:styleId="a6">
    <w:name w:val="Table Grid"/>
    <w:basedOn w:val="a1"/>
    <w:uiPriority w:val="59"/>
    <w:rsid w:val="00E250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53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3A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AC5A0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5A04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A04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5A0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5A04"/>
    <w:rPr>
      <w:rFonts w:ascii="Times New Roman" w:hAnsi="Times New Roman"/>
      <w:b/>
      <w:bCs/>
    </w:rPr>
  </w:style>
  <w:style w:type="paragraph" w:styleId="ae">
    <w:name w:val="Revision"/>
    <w:hidden/>
    <w:uiPriority w:val="99"/>
    <w:semiHidden/>
    <w:rsid w:val="00880BA4"/>
    <w:rPr>
      <w:rFonts w:ascii="Times New Roman" w:hAnsi="Times New Roman"/>
      <w:sz w:val="24"/>
    </w:rPr>
  </w:style>
  <w:style w:type="character" w:styleId="af">
    <w:name w:val="Hyperlink"/>
    <w:basedOn w:val="a0"/>
    <w:uiPriority w:val="99"/>
    <w:unhideWhenUsed/>
    <w:rsid w:val="00991F23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C467C5"/>
    <w:rPr>
      <w:sz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467C5"/>
    <w:rPr>
      <w:rFonts w:ascii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C467C5"/>
    <w:rPr>
      <w:vertAlign w:val="superscript"/>
    </w:rPr>
  </w:style>
  <w:style w:type="paragraph" w:styleId="af3">
    <w:name w:val="footer"/>
    <w:basedOn w:val="a"/>
    <w:link w:val="af4"/>
    <w:uiPriority w:val="99"/>
    <w:unhideWhenUsed/>
    <w:rsid w:val="00C3287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3287A"/>
    <w:rPr>
      <w:rFonts w:ascii="Times New Roman" w:hAnsi="Times New Roman"/>
      <w:sz w:val="24"/>
    </w:rPr>
  </w:style>
  <w:style w:type="paragraph" w:styleId="af5">
    <w:name w:val="Body Text"/>
    <w:basedOn w:val="a"/>
    <w:link w:val="af6"/>
    <w:uiPriority w:val="99"/>
    <w:semiHidden/>
    <w:unhideWhenUsed/>
    <w:rsid w:val="009C3ED3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9C3ED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3B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61BAD"/>
    <w:pPr>
      <w:keepNext/>
      <w:spacing w:after="10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BAD"/>
    <w:pPr>
      <w:widowControl/>
      <w:autoSpaceDE/>
      <w:autoSpaceDN/>
      <w:adjustRightInd/>
    </w:pPr>
    <w:rPr>
      <w:szCs w:val="24"/>
    </w:rPr>
  </w:style>
  <w:style w:type="character" w:customStyle="1" w:styleId="20">
    <w:name w:val="Основной текст 2 Знак"/>
    <w:link w:val="2"/>
    <w:rsid w:val="00561BAD"/>
    <w:rPr>
      <w:rFonts w:ascii="Times New Roman" w:eastAsia="Times New Roman" w:hAnsi="Times New Roman"/>
      <w:sz w:val="24"/>
      <w:szCs w:val="24"/>
    </w:rPr>
  </w:style>
  <w:style w:type="paragraph" w:customStyle="1" w:styleId="Char">
    <w:name w:val="Char"/>
    <w:basedOn w:val="a"/>
    <w:rsid w:val="00561BAD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character" w:customStyle="1" w:styleId="10">
    <w:name w:val="Заголовок 1 Знак"/>
    <w:link w:val="1"/>
    <w:uiPriority w:val="9"/>
    <w:rsid w:val="00561BAD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a3">
    <w:name w:val="List Paragraph"/>
    <w:basedOn w:val="a"/>
    <w:uiPriority w:val="34"/>
    <w:qFormat/>
    <w:rsid w:val="006817B6"/>
    <w:pPr>
      <w:ind w:left="708"/>
    </w:pPr>
  </w:style>
  <w:style w:type="character" w:styleId="a4">
    <w:name w:val="Emphasis"/>
    <w:uiPriority w:val="99"/>
    <w:qFormat/>
    <w:rsid w:val="004D0659"/>
    <w:rPr>
      <w:i/>
      <w:iCs/>
    </w:rPr>
  </w:style>
  <w:style w:type="paragraph" w:styleId="a5">
    <w:name w:val="Normal (Web)"/>
    <w:basedOn w:val="a"/>
    <w:rsid w:val="00B63C00"/>
    <w:pPr>
      <w:widowControl/>
      <w:autoSpaceDE/>
      <w:autoSpaceDN/>
      <w:adjustRightInd/>
      <w:spacing w:before="100" w:after="100"/>
      <w:ind w:firstLine="0"/>
    </w:pPr>
    <w:rPr>
      <w:color w:val="000000"/>
      <w:sz w:val="20"/>
    </w:rPr>
  </w:style>
  <w:style w:type="table" w:styleId="a6">
    <w:name w:val="Table Grid"/>
    <w:basedOn w:val="a1"/>
    <w:uiPriority w:val="59"/>
    <w:rsid w:val="00E250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E53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3A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AC5A0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5A04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A04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5A0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5A04"/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C7063-507B-4757-A756-501543B8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12</Pages>
  <Words>5766</Words>
  <Characters>32868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bakshaev_aa</dc:creator>
  <cp:lastModifiedBy>Kosova_vv</cp:lastModifiedBy>
  <cp:revision>27</cp:revision>
  <cp:lastPrinted>2017-09-28T07:32:00Z</cp:lastPrinted>
  <dcterms:created xsi:type="dcterms:W3CDTF">2017-10-30T06:59:00Z</dcterms:created>
  <dcterms:modified xsi:type="dcterms:W3CDTF">2018-10-19T10:11:00Z</dcterms:modified>
</cp:coreProperties>
</file>