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D857B" w14:textId="77777777" w:rsidR="001D5285" w:rsidRPr="007233DD" w:rsidRDefault="00EF4DE1" w:rsidP="006112BD">
      <w:pPr>
        <w:pStyle w:val="afe"/>
        <w:rPr>
          <w:rFonts w:ascii="Arial" w:hAnsi="Arial" w:cs="Arial"/>
          <w:sz w:val="20"/>
          <w:szCs w:val="28"/>
        </w:rPr>
      </w:pPr>
      <w:r>
        <w:rPr>
          <w:noProof/>
        </w:rPr>
        <w:drawing>
          <wp:inline distT="0" distB="0" distL="0" distR="0" wp14:anchorId="69F391B0" wp14:editId="40290A71">
            <wp:extent cx="1644015" cy="854710"/>
            <wp:effectExtent l="0" t="0" r="0" b="0"/>
            <wp:docPr id="5" name="Рисунок 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4015" cy="854710"/>
                    </a:xfrm>
                    <a:prstGeom prst="rect">
                      <a:avLst/>
                    </a:prstGeom>
                    <a:noFill/>
                    <a:ln>
                      <a:noFill/>
                    </a:ln>
                  </pic:spPr>
                </pic:pic>
              </a:graphicData>
            </a:graphic>
          </wp:inline>
        </w:drawing>
      </w:r>
    </w:p>
    <w:p w14:paraId="071664DA" w14:textId="77777777" w:rsidR="0084209F" w:rsidRDefault="0084209F" w:rsidP="0084209F">
      <w:pPr>
        <w:pStyle w:val="a8"/>
        <w:spacing w:line="360" w:lineRule="auto"/>
        <w:ind w:left="5390"/>
        <w:rPr>
          <w:rFonts w:ascii="Arial" w:hAnsi="Arial" w:cs="Arial"/>
          <w:b/>
          <w:sz w:val="20"/>
          <w:szCs w:val="20"/>
          <w:lang w:val="en-US"/>
        </w:rPr>
      </w:pPr>
    </w:p>
    <w:p w14:paraId="0127B646" w14:textId="77777777" w:rsidR="008E6936" w:rsidRPr="005467A1" w:rsidRDefault="008E6936" w:rsidP="008E6936">
      <w:pPr>
        <w:pStyle w:val="a8"/>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r w:rsidR="00990A74">
        <w:rPr>
          <w:rFonts w:ascii="Arial" w:hAnsi="Arial" w:cs="Arial"/>
          <w:b/>
          <w:sz w:val="20"/>
          <w:szCs w:val="20"/>
        </w:rPr>
        <w:t>А</w:t>
      </w:r>
    </w:p>
    <w:p w14:paraId="6B883BF2" w14:textId="07B06258" w:rsidR="008E6936" w:rsidRDefault="004A60ED" w:rsidP="008E6936">
      <w:pPr>
        <w:pStyle w:val="a8"/>
        <w:spacing w:line="360" w:lineRule="auto"/>
        <w:ind w:left="5387"/>
        <w:rPr>
          <w:rFonts w:ascii="Arial" w:hAnsi="Arial" w:cs="Arial"/>
          <w:b/>
          <w:sz w:val="20"/>
          <w:szCs w:val="20"/>
        </w:rPr>
      </w:pPr>
      <w:r>
        <w:rPr>
          <w:rFonts w:ascii="Arial" w:hAnsi="Arial" w:cs="Arial"/>
          <w:b/>
          <w:sz w:val="20"/>
          <w:szCs w:val="20"/>
        </w:rPr>
        <w:t xml:space="preserve">Распоряжением </w:t>
      </w:r>
      <w:r w:rsidR="00D41B93">
        <w:rPr>
          <w:rFonts w:ascii="Arial" w:hAnsi="Arial" w:cs="Arial"/>
          <w:b/>
          <w:sz w:val="20"/>
          <w:szCs w:val="20"/>
        </w:rPr>
        <w:t>ПАО «НК «Роснефть»</w:t>
      </w:r>
    </w:p>
    <w:p w14:paraId="6470ACAC" w14:textId="129E33B8" w:rsidR="008E6936" w:rsidRPr="005467A1" w:rsidRDefault="008E6936" w:rsidP="008E6936">
      <w:pPr>
        <w:pStyle w:val="a8"/>
        <w:spacing w:line="360" w:lineRule="auto"/>
        <w:ind w:left="5387"/>
        <w:rPr>
          <w:rFonts w:ascii="Arial" w:hAnsi="Arial" w:cs="Arial"/>
          <w:b/>
          <w:sz w:val="20"/>
          <w:szCs w:val="20"/>
        </w:rPr>
      </w:pPr>
      <w:r w:rsidRPr="005467A1">
        <w:rPr>
          <w:rFonts w:ascii="Arial" w:hAnsi="Arial" w:cs="Arial"/>
          <w:b/>
          <w:sz w:val="20"/>
          <w:szCs w:val="20"/>
        </w:rPr>
        <w:t>от «</w:t>
      </w:r>
      <w:r w:rsidR="00445CD3" w:rsidRPr="00C429D7">
        <w:rPr>
          <w:rFonts w:ascii="Arial" w:hAnsi="Arial" w:cs="Arial"/>
          <w:b/>
          <w:sz w:val="20"/>
          <w:szCs w:val="20"/>
        </w:rPr>
        <w:t>19</w:t>
      </w:r>
      <w:r w:rsidRPr="005467A1">
        <w:rPr>
          <w:rFonts w:ascii="Arial" w:hAnsi="Arial" w:cs="Arial"/>
          <w:b/>
          <w:sz w:val="20"/>
          <w:szCs w:val="20"/>
        </w:rPr>
        <w:t xml:space="preserve">» </w:t>
      </w:r>
      <w:r w:rsidR="00445CD3">
        <w:rPr>
          <w:rFonts w:ascii="Arial" w:hAnsi="Arial" w:cs="Arial"/>
          <w:b/>
          <w:sz w:val="20"/>
          <w:szCs w:val="20"/>
        </w:rPr>
        <w:t xml:space="preserve">марта </w:t>
      </w:r>
      <w:r w:rsidR="007C6E74">
        <w:rPr>
          <w:rFonts w:ascii="Arial" w:hAnsi="Arial" w:cs="Arial"/>
          <w:b/>
          <w:sz w:val="20"/>
          <w:szCs w:val="20"/>
        </w:rPr>
        <w:t>20</w:t>
      </w:r>
      <w:r w:rsidR="000D25BB">
        <w:rPr>
          <w:rFonts w:ascii="Arial" w:hAnsi="Arial" w:cs="Arial"/>
          <w:b/>
          <w:sz w:val="20"/>
          <w:szCs w:val="20"/>
        </w:rPr>
        <w:t>20</w:t>
      </w:r>
      <w:r>
        <w:rPr>
          <w:rFonts w:ascii="Arial" w:hAnsi="Arial" w:cs="Arial"/>
          <w:b/>
          <w:sz w:val="20"/>
          <w:szCs w:val="20"/>
        </w:rPr>
        <w:t xml:space="preserve"> </w:t>
      </w:r>
      <w:r w:rsidRPr="005467A1">
        <w:rPr>
          <w:rFonts w:ascii="Arial" w:hAnsi="Arial" w:cs="Arial"/>
          <w:b/>
          <w:sz w:val="20"/>
          <w:szCs w:val="20"/>
        </w:rPr>
        <w:t xml:space="preserve">г. № </w:t>
      </w:r>
      <w:r w:rsidR="00445CD3">
        <w:rPr>
          <w:rFonts w:ascii="Arial" w:hAnsi="Arial" w:cs="Arial"/>
          <w:b/>
          <w:sz w:val="20"/>
          <w:szCs w:val="20"/>
        </w:rPr>
        <w:t>32</w:t>
      </w:r>
    </w:p>
    <w:p w14:paraId="519D2E4E" w14:textId="3417EA60" w:rsidR="008E6936" w:rsidRPr="005467A1" w:rsidRDefault="008E6936" w:rsidP="008E6936">
      <w:pPr>
        <w:pStyle w:val="a8"/>
        <w:spacing w:line="360" w:lineRule="auto"/>
        <w:ind w:left="5387"/>
        <w:rPr>
          <w:rFonts w:ascii="Arial" w:hAnsi="Arial" w:cs="Arial"/>
          <w:b/>
          <w:sz w:val="20"/>
          <w:szCs w:val="20"/>
        </w:rPr>
      </w:pPr>
      <w:r w:rsidRPr="00B03F31">
        <w:rPr>
          <w:rFonts w:ascii="Arial" w:hAnsi="Arial" w:cs="Arial"/>
          <w:b/>
          <w:sz w:val="20"/>
          <w:szCs w:val="20"/>
        </w:rPr>
        <w:t>Введен</w:t>
      </w:r>
      <w:r w:rsidR="00990A74">
        <w:rPr>
          <w:rFonts w:ascii="Arial" w:hAnsi="Arial" w:cs="Arial"/>
          <w:b/>
          <w:sz w:val="20"/>
          <w:szCs w:val="20"/>
        </w:rPr>
        <w:t>а</w:t>
      </w:r>
      <w:r w:rsidRPr="00B03F31">
        <w:rPr>
          <w:rFonts w:ascii="Arial" w:hAnsi="Arial" w:cs="Arial"/>
          <w:b/>
          <w:sz w:val="20"/>
          <w:szCs w:val="20"/>
        </w:rPr>
        <w:t xml:space="preserve"> в</w:t>
      </w:r>
      <w:r w:rsidRPr="005467A1">
        <w:rPr>
          <w:rFonts w:ascii="Arial" w:hAnsi="Arial" w:cs="Arial"/>
          <w:b/>
          <w:sz w:val="20"/>
          <w:szCs w:val="20"/>
        </w:rPr>
        <w:t xml:space="preserve"> действие «</w:t>
      </w:r>
      <w:r w:rsidR="00445CD3">
        <w:rPr>
          <w:rFonts w:ascii="Arial" w:hAnsi="Arial" w:cs="Arial"/>
          <w:b/>
          <w:sz w:val="20"/>
          <w:szCs w:val="20"/>
        </w:rPr>
        <w:t>19</w:t>
      </w:r>
      <w:r w:rsidRPr="005467A1">
        <w:rPr>
          <w:rFonts w:ascii="Arial" w:hAnsi="Arial" w:cs="Arial"/>
          <w:b/>
          <w:sz w:val="20"/>
          <w:szCs w:val="20"/>
        </w:rPr>
        <w:t xml:space="preserve">» </w:t>
      </w:r>
      <w:r w:rsidR="00445CD3">
        <w:rPr>
          <w:rFonts w:ascii="Arial" w:hAnsi="Arial" w:cs="Arial"/>
          <w:b/>
          <w:sz w:val="20"/>
          <w:szCs w:val="20"/>
        </w:rPr>
        <w:t>марта</w:t>
      </w:r>
      <w:r w:rsidR="00363CA7">
        <w:rPr>
          <w:rFonts w:ascii="Arial" w:hAnsi="Arial" w:cs="Arial"/>
          <w:b/>
          <w:sz w:val="20"/>
          <w:szCs w:val="20"/>
        </w:rPr>
        <w:t xml:space="preserve"> </w:t>
      </w:r>
      <w:r w:rsidR="007C6E74">
        <w:rPr>
          <w:rFonts w:ascii="Arial" w:hAnsi="Arial" w:cs="Arial"/>
          <w:b/>
          <w:sz w:val="20"/>
          <w:szCs w:val="20"/>
        </w:rPr>
        <w:t>20</w:t>
      </w:r>
      <w:r w:rsidR="000D25BB">
        <w:rPr>
          <w:rFonts w:ascii="Arial" w:hAnsi="Arial" w:cs="Arial"/>
          <w:b/>
          <w:sz w:val="20"/>
          <w:szCs w:val="20"/>
        </w:rPr>
        <w:t>20</w:t>
      </w:r>
      <w:r w:rsidR="00010785">
        <w:rPr>
          <w:rFonts w:ascii="Arial" w:hAnsi="Arial" w:cs="Arial"/>
          <w:b/>
          <w:sz w:val="20"/>
          <w:szCs w:val="20"/>
        </w:rPr>
        <w:t xml:space="preserve"> </w:t>
      </w:r>
      <w:r w:rsidRPr="005467A1">
        <w:rPr>
          <w:rFonts w:ascii="Arial" w:hAnsi="Arial" w:cs="Arial"/>
          <w:b/>
          <w:sz w:val="20"/>
          <w:szCs w:val="20"/>
        </w:rPr>
        <w:t>г.</w:t>
      </w:r>
    </w:p>
    <w:p w14:paraId="16064ECA" w14:textId="77777777" w:rsidR="008E6936" w:rsidRPr="007233DD" w:rsidRDefault="008E6936" w:rsidP="008E6936">
      <w:pPr>
        <w:rPr>
          <w:rFonts w:ascii="Arial" w:hAnsi="Arial" w:cs="Arial"/>
          <w:sz w:val="20"/>
          <w:szCs w:val="20"/>
          <w:u w:val="single"/>
        </w:rPr>
      </w:pPr>
    </w:p>
    <w:p w14:paraId="0053D1E4" w14:textId="77777777" w:rsidR="008E6936" w:rsidRPr="007233DD" w:rsidRDefault="008E6936" w:rsidP="008E6936">
      <w:pPr>
        <w:rPr>
          <w:rFonts w:ascii="Arial" w:hAnsi="Arial" w:cs="Arial"/>
          <w:sz w:val="20"/>
          <w:szCs w:val="20"/>
          <w:u w:val="single"/>
        </w:rPr>
      </w:pPr>
    </w:p>
    <w:p w14:paraId="69D11BBE" w14:textId="77777777" w:rsidR="00996384" w:rsidRDefault="00996384" w:rsidP="00996384">
      <w:pPr>
        <w:pStyle w:val="a8"/>
        <w:spacing w:line="360" w:lineRule="auto"/>
        <w:ind w:left="5387"/>
        <w:rPr>
          <w:rFonts w:ascii="Arial" w:hAnsi="Arial" w:cs="Arial"/>
          <w:b/>
          <w:sz w:val="20"/>
          <w:szCs w:val="20"/>
        </w:rPr>
      </w:pPr>
      <w:r>
        <w:rPr>
          <w:rFonts w:ascii="Arial" w:hAnsi="Arial" w:cs="Arial"/>
          <w:b/>
          <w:sz w:val="20"/>
          <w:szCs w:val="20"/>
        </w:rPr>
        <w:t>ВВЕДЕНА В ДЕЙСТВИЕ</w:t>
      </w:r>
    </w:p>
    <w:p w14:paraId="16222BE8" w14:textId="77777777" w:rsidR="00996384" w:rsidRDefault="00996384" w:rsidP="00996384">
      <w:pPr>
        <w:pStyle w:val="17"/>
        <w:suppressAutoHyphens/>
        <w:spacing w:line="360" w:lineRule="auto"/>
        <w:ind w:left="5387"/>
        <w:rPr>
          <w:rFonts w:ascii="Arial" w:hAnsi="Arial" w:cs="Arial"/>
          <w:b/>
          <w:sz w:val="20"/>
          <w:szCs w:val="20"/>
        </w:rPr>
      </w:pPr>
      <w:r>
        <w:rPr>
          <w:rFonts w:ascii="Arial" w:hAnsi="Arial" w:cs="Arial"/>
          <w:b/>
          <w:sz w:val="20"/>
          <w:szCs w:val="20"/>
        </w:rPr>
        <w:t>Приказом ООО «РН-Ванкор»</w:t>
      </w:r>
    </w:p>
    <w:p w14:paraId="37FB2718" w14:textId="77777777" w:rsidR="00996384" w:rsidRDefault="00996384" w:rsidP="00996384">
      <w:pPr>
        <w:pStyle w:val="17"/>
        <w:suppressAutoHyphens/>
        <w:spacing w:line="360" w:lineRule="auto"/>
        <w:ind w:left="5387"/>
        <w:rPr>
          <w:rFonts w:ascii="Arial" w:hAnsi="Arial" w:cs="Arial"/>
          <w:b/>
          <w:sz w:val="20"/>
          <w:szCs w:val="20"/>
        </w:rPr>
      </w:pPr>
      <w:r>
        <w:rPr>
          <w:rFonts w:ascii="Arial" w:hAnsi="Arial" w:cs="Arial"/>
          <w:b/>
          <w:sz w:val="20"/>
          <w:szCs w:val="20"/>
        </w:rPr>
        <w:t>от «08» апреля 2020 г. № РНВ-102/лнд</w:t>
      </w:r>
    </w:p>
    <w:p w14:paraId="2AA7BC05" w14:textId="77777777" w:rsidR="008E6936" w:rsidRPr="007233DD" w:rsidRDefault="008E6936" w:rsidP="008E6936">
      <w:pPr>
        <w:rPr>
          <w:rFonts w:ascii="Arial" w:hAnsi="Arial" w:cs="Arial"/>
          <w:sz w:val="20"/>
          <w:szCs w:val="20"/>
          <w:u w:val="single"/>
        </w:rPr>
      </w:pPr>
    </w:p>
    <w:p w14:paraId="7FE4DB63" w14:textId="77777777" w:rsidR="008E6936" w:rsidRPr="007233DD" w:rsidRDefault="008E6936" w:rsidP="008E6936">
      <w:pPr>
        <w:rPr>
          <w:rFonts w:ascii="Arial" w:hAnsi="Arial" w:cs="Arial"/>
          <w:sz w:val="20"/>
          <w:szCs w:val="20"/>
          <w:u w:val="single"/>
        </w:rPr>
      </w:pPr>
    </w:p>
    <w:p w14:paraId="4709B420" w14:textId="77777777" w:rsidR="005D79A1" w:rsidRPr="007233DD" w:rsidRDefault="005D79A1" w:rsidP="008E6936">
      <w:pPr>
        <w:rPr>
          <w:rFonts w:ascii="Arial" w:hAnsi="Arial" w:cs="Arial"/>
          <w:sz w:val="20"/>
          <w:szCs w:val="20"/>
          <w:u w:val="single"/>
        </w:rPr>
      </w:pPr>
    </w:p>
    <w:p w14:paraId="5A4FFA67" w14:textId="77777777" w:rsidR="008E6936" w:rsidRPr="007233DD" w:rsidRDefault="008E6936" w:rsidP="008E6936">
      <w:pPr>
        <w:rPr>
          <w:rFonts w:ascii="Arial" w:hAnsi="Arial" w:cs="Arial"/>
          <w:sz w:val="20"/>
          <w:szCs w:val="20"/>
        </w:rPr>
      </w:pPr>
    </w:p>
    <w:p w14:paraId="494625E6" w14:textId="77777777" w:rsidR="008E6936" w:rsidRPr="007233DD" w:rsidRDefault="008E6936" w:rsidP="008E6936">
      <w:pPr>
        <w:rPr>
          <w:rFonts w:ascii="Arial" w:hAnsi="Arial" w:cs="Arial"/>
          <w:sz w:val="20"/>
          <w:szCs w:val="20"/>
        </w:rPr>
      </w:pPr>
    </w:p>
    <w:p w14:paraId="2328B249" w14:textId="77777777" w:rsidR="008E6936" w:rsidRPr="007233DD" w:rsidRDefault="008E6936" w:rsidP="008E6936">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8E6936" w:rsidRPr="0084209F" w14:paraId="6D91D0AE" w14:textId="77777777" w:rsidTr="003616EC">
        <w:trPr>
          <w:trHeight w:val="356"/>
          <w:jc w:val="center"/>
        </w:trPr>
        <w:tc>
          <w:tcPr>
            <w:tcW w:w="5000" w:type="pct"/>
            <w:tcBorders>
              <w:bottom w:val="single" w:sz="12" w:space="0" w:color="FFD200"/>
            </w:tcBorders>
          </w:tcPr>
          <w:p w14:paraId="6B4C6A2A" w14:textId="00568AB8" w:rsidR="008E6936" w:rsidRPr="0084209F" w:rsidRDefault="005B0ED2" w:rsidP="003616EC">
            <w:pPr>
              <w:jc w:val="center"/>
              <w:rPr>
                <w:rFonts w:ascii="Arial" w:hAnsi="Arial" w:cs="Arial"/>
                <w:b/>
                <w:spacing w:val="-4"/>
                <w:sz w:val="36"/>
                <w:szCs w:val="36"/>
              </w:rPr>
            </w:pPr>
            <w:r>
              <w:rPr>
                <w:rFonts w:ascii="Arial" w:hAnsi="Arial" w:cs="Arial"/>
                <w:b/>
                <w:spacing w:val="-4"/>
                <w:sz w:val="36"/>
                <w:szCs w:val="36"/>
              </w:rPr>
              <w:t>ТИПОВЫЕ ТРЕБОВАНИЯ</w:t>
            </w:r>
            <w:r w:rsidR="00990A74" w:rsidRPr="007C6E74">
              <w:rPr>
                <w:rFonts w:ascii="Arial" w:hAnsi="Arial" w:cs="Arial"/>
                <w:b/>
                <w:spacing w:val="-4"/>
                <w:sz w:val="36"/>
                <w:szCs w:val="36"/>
              </w:rPr>
              <w:t xml:space="preserve"> КОМПАНИИ</w:t>
            </w:r>
          </w:p>
        </w:tc>
      </w:tr>
    </w:tbl>
    <w:p w14:paraId="0DFF9422" w14:textId="77777777" w:rsidR="008E6936" w:rsidRPr="0084209F" w:rsidRDefault="00010785" w:rsidP="00B002B5">
      <w:pPr>
        <w:spacing w:before="60"/>
        <w:jc w:val="center"/>
        <w:rPr>
          <w:rFonts w:ascii="Arial" w:hAnsi="Arial" w:cs="Arial"/>
          <w:b/>
          <w:spacing w:val="-4"/>
        </w:rPr>
      </w:pPr>
      <w:r w:rsidRPr="00010785">
        <w:rPr>
          <w:rFonts w:ascii="Arial" w:hAnsi="Arial" w:cs="Arial"/>
          <w:b/>
          <w:spacing w:val="-4"/>
          <w:szCs w:val="24"/>
        </w:rPr>
        <w:t>ВОССТАНОВЛЕНИЕ СКВАЖИН МЕТОДОМ БУРЕНИЯ БОКОВЫХ СТВОЛОВ</w:t>
      </w:r>
    </w:p>
    <w:p w14:paraId="20E285A4" w14:textId="77777777" w:rsidR="008E6936" w:rsidRPr="007233DD" w:rsidRDefault="008E6936" w:rsidP="007233DD">
      <w:pPr>
        <w:jc w:val="center"/>
        <w:rPr>
          <w:rFonts w:ascii="Arial" w:hAnsi="Arial" w:cs="Arial"/>
          <w:sz w:val="20"/>
          <w:szCs w:val="20"/>
          <w:u w:val="single"/>
        </w:rPr>
      </w:pPr>
    </w:p>
    <w:p w14:paraId="2D2D9B47" w14:textId="77777777" w:rsidR="008E6936" w:rsidRPr="007233DD" w:rsidRDefault="008E6936" w:rsidP="007233DD">
      <w:pPr>
        <w:jc w:val="center"/>
        <w:rPr>
          <w:rFonts w:ascii="Arial" w:hAnsi="Arial" w:cs="Arial"/>
          <w:sz w:val="20"/>
          <w:szCs w:val="20"/>
          <w:u w:val="single"/>
        </w:rPr>
      </w:pPr>
    </w:p>
    <w:p w14:paraId="49AABD32" w14:textId="77777777" w:rsidR="008E6936" w:rsidRPr="007233DD" w:rsidRDefault="008E6936" w:rsidP="007233DD">
      <w:pPr>
        <w:jc w:val="center"/>
        <w:rPr>
          <w:rFonts w:ascii="Arial" w:hAnsi="Arial" w:cs="Arial"/>
          <w:sz w:val="20"/>
          <w:szCs w:val="20"/>
          <w:u w:val="single"/>
        </w:rPr>
      </w:pPr>
    </w:p>
    <w:p w14:paraId="36290F2A" w14:textId="77777777" w:rsidR="008E6936" w:rsidRPr="007233DD" w:rsidRDefault="008E6936" w:rsidP="007233DD">
      <w:pPr>
        <w:jc w:val="center"/>
        <w:rPr>
          <w:rFonts w:ascii="Arial" w:hAnsi="Arial" w:cs="Arial"/>
          <w:sz w:val="20"/>
          <w:szCs w:val="20"/>
          <w:u w:val="single"/>
        </w:rPr>
      </w:pPr>
    </w:p>
    <w:p w14:paraId="60379C97" w14:textId="77777777" w:rsidR="008E6936" w:rsidRPr="007233DD" w:rsidRDefault="008E6936" w:rsidP="007233DD">
      <w:pPr>
        <w:jc w:val="center"/>
        <w:rPr>
          <w:rFonts w:ascii="Arial" w:hAnsi="Arial" w:cs="Arial"/>
          <w:sz w:val="20"/>
          <w:szCs w:val="20"/>
          <w:u w:val="single"/>
        </w:rPr>
      </w:pPr>
    </w:p>
    <w:p w14:paraId="507F40FE" w14:textId="77777777" w:rsidR="008E6936" w:rsidRPr="00620FC9" w:rsidRDefault="008E6936" w:rsidP="008E6936">
      <w:pPr>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F65971">
        <w:rPr>
          <w:rFonts w:ascii="Arial" w:hAnsi="Arial" w:cs="Arial"/>
          <w:b/>
          <w:snapToGrid w:val="0"/>
        </w:rPr>
        <w:t>№</w:t>
      </w:r>
      <w:bookmarkEnd w:id="0"/>
      <w:bookmarkEnd w:id="1"/>
      <w:bookmarkEnd w:id="2"/>
      <w:bookmarkEnd w:id="3"/>
      <w:bookmarkEnd w:id="4"/>
      <w:bookmarkEnd w:id="5"/>
      <w:bookmarkEnd w:id="6"/>
      <w:bookmarkEnd w:id="7"/>
      <w:bookmarkEnd w:id="8"/>
      <w:r w:rsidR="00363CA7">
        <w:rPr>
          <w:rFonts w:ascii="Arial" w:hAnsi="Arial" w:cs="Arial"/>
          <w:b/>
          <w:snapToGrid w:val="0"/>
        </w:rPr>
        <w:t xml:space="preserve"> </w:t>
      </w:r>
      <w:r w:rsidR="007233DD">
        <w:rPr>
          <w:rFonts w:ascii="Arial" w:hAnsi="Arial" w:cs="Arial"/>
          <w:b/>
          <w:snapToGrid w:val="0"/>
        </w:rPr>
        <w:t>П2-10 ТИ-0001</w:t>
      </w:r>
    </w:p>
    <w:p w14:paraId="3CED3EF1" w14:textId="77777777" w:rsidR="008E6936" w:rsidRDefault="008E6936" w:rsidP="008E6936">
      <w:pPr>
        <w:jc w:val="center"/>
        <w:rPr>
          <w:rFonts w:ascii="Arial" w:hAnsi="Arial" w:cs="Arial"/>
          <w:b/>
          <w:sz w:val="16"/>
          <w:szCs w:val="16"/>
        </w:rPr>
      </w:pPr>
    </w:p>
    <w:p w14:paraId="74948840" w14:textId="77777777" w:rsidR="00332C1F" w:rsidRPr="00620FC9" w:rsidRDefault="00332C1F" w:rsidP="008E6936">
      <w:pPr>
        <w:jc w:val="center"/>
        <w:rPr>
          <w:rFonts w:ascii="Arial" w:hAnsi="Arial" w:cs="Arial"/>
          <w:b/>
          <w:sz w:val="16"/>
          <w:szCs w:val="16"/>
        </w:rPr>
      </w:pPr>
    </w:p>
    <w:p w14:paraId="013C0440" w14:textId="77777777" w:rsidR="008E6936" w:rsidRDefault="008E6936" w:rsidP="008E6936">
      <w:pPr>
        <w:jc w:val="center"/>
        <w:rPr>
          <w:rFonts w:ascii="Arial" w:hAnsi="Arial" w:cs="Arial"/>
          <w:b/>
          <w:sz w:val="16"/>
          <w:szCs w:val="16"/>
        </w:rPr>
      </w:pPr>
    </w:p>
    <w:p w14:paraId="767BCE9C" w14:textId="77777777" w:rsidR="008E6936" w:rsidRPr="00332C1F" w:rsidRDefault="008E6936" w:rsidP="008E6936">
      <w:pPr>
        <w:jc w:val="center"/>
        <w:rPr>
          <w:rFonts w:ascii="Arial" w:hAnsi="Arial" w:cs="Arial"/>
          <w:b/>
          <w:sz w:val="16"/>
          <w:szCs w:val="16"/>
        </w:rPr>
      </w:pPr>
    </w:p>
    <w:p w14:paraId="06B21BD4" w14:textId="77777777" w:rsidR="008E6936" w:rsidRPr="00332C1F" w:rsidRDefault="007C6E74" w:rsidP="008E6936">
      <w:pPr>
        <w:jc w:val="center"/>
        <w:rPr>
          <w:rFonts w:ascii="Arial" w:hAnsi="Arial" w:cs="Arial"/>
          <w:sz w:val="20"/>
          <w:szCs w:val="20"/>
        </w:rPr>
      </w:pPr>
      <w:r>
        <w:rPr>
          <w:rFonts w:ascii="Arial" w:hAnsi="Arial" w:cs="Arial"/>
          <w:b/>
          <w:sz w:val="20"/>
          <w:szCs w:val="20"/>
        </w:rPr>
        <w:t>ВЕРСИЯ 3</w:t>
      </w:r>
      <w:r w:rsidR="00010785">
        <w:rPr>
          <w:rFonts w:ascii="Arial" w:hAnsi="Arial" w:cs="Arial"/>
          <w:b/>
          <w:sz w:val="20"/>
          <w:szCs w:val="20"/>
        </w:rPr>
        <w:t>.00</w:t>
      </w:r>
      <w:bookmarkStart w:id="9" w:name="_GoBack"/>
      <w:bookmarkEnd w:id="9"/>
    </w:p>
    <w:p w14:paraId="79E25B45" w14:textId="77777777" w:rsidR="008E6936" w:rsidRPr="007233DD" w:rsidRDefault="008E6936" w:rsidP="008E6936">
      <w:pPr>
        <w:jc w:val="center"/>
        <w:rPr>
          <w:rFonts w:ascii="Arial" w:hAnsi="Arial" w:cs="Arial"/>
          <w:b/>
          <w:i/>
          <w:sz w:val="16"/>
          <w:szCs w:val="16"/>
        </w:rPr>
      </w:pPr>
    </w:p>
    <w:p w14:paraId="7BD45C4D" w14:textId="330AA37D" w:rsidR="008E6936" w:rsidRPr="00C429D7" w:rsidRDefault="00C429D7" w:rsidP="008E6936">
      <w:pPr>
        <w:jc w:val="center"/>
        <w:rPr>
          <w:szCs w:val="16"/>
        </w:rPr>
      </w:pPr>
      <w:r w:rsidRPr="00C429D7">
        <w:rPr>
          <w:szCs w:val="16"/>
        </w:rPr>
        <w:t>(с измен</w:t>
      </w:r>
      <w:r>
        <w:rPr>
          <w:szCs w:val="16"/>
        </w:rPr>
        <w:t>ениями, внесенными приказом ПАО «НК </w:t>
      </w:r>
      <w:r w:rsidRPr="00C429D7">
        <w:rPr>
          <w:szCs w:val="16"/>
        </w:rPr>
        <w:t xml:space="preserve">«Роснефть» от </w:t>
      </w:r>
      <w:r w:rsidR="0050432F">
        <w:rPr>
          <w:szCs w:val="16"/>
        </w:rPr>
        <w:t xml:space="preserve">28.03.2022 </w:t>
      </w:r>
      <w:r w:rsidRPr="00C429D7">
        <w:rPr>
          <w:szCs w:val="16"/>
        </w:rPr>
        <w:t xml:space="preserve">№ </w:t>
      </w:r>
      <w:r w:rsidR="0050432F">
        <w:rPr>
          <w:szCs w:val="16"/>
        </w:rPr>
        <w:t>164</w:t>
      </w:r>
      <w:r w:rsidRPr="00C429D7">
        <w:rPr>
          <w:szCs w:val="16"/>
        </w:rPr>
        <w:t>)</w:t>
      </w:r>
    </w:p>
    <w:p w14:paraId="68B15785" w14:textId="12AC34EE" w:rsidR="00996384" w:rsidRDefault="00996384" w:rsidP="00996384">
      <w:pPr>
        <w:jc w:val="center"/>
      </w:pPr>
      <w:r w:rsidRPr="00D3050F">
        <w:t xml:space="preserve">(с изменениями, введенными в </w:t>
      </w:r>
      <w:r w:rsidRPr="00996384">
        <w:t>ООО «РН-Ванкор»</w:t>
      </w:r>
      <w:r>
        <w:t xml:space="preserve"> </w:t>
      </w:r>
      <w:r w:rsidRPr="00D3050F">
        <w:t>Приказом от</w:t>
      </w:r>
      <w:r>
        <w:t xml:space="preserve"> 11.04.2022</w:t>
      </w:r>
      <w:r w:rsidRPr="00D3050F">
        <w:t xml:space="preserve"> № </w:t>
      </w:r>
      <w:r>
        <w:t>РНВ-156/лнд</w:t>
      </w:r>
      <w:r w:rsidRPr="00D3050F">
        <w:t>)</w:t>
      </w:r>
    </w:p>
    <w:p w14:paraId="1CE5E817" w14:textId="77777777" w:rsidR="008E6936" w:rsidRPr="007233DD" w:rsidRDefault="008E6936" w:rsidP="008E6936">
      <w:pPr>
        <w:jc w:val="center"/>
        <w:rPr>
          <w:rFonts w:ascii="Arial" w:hAnsi="Arial" w:cs="Arial"/>
          <w:b/>
          <w:i/>
          <w:sz w:val="16"/>
          <w:szCs w:val="16"/>
        </w:rPr>
      </w:pPr>
    </w:p>
    <w:p w14:paraId="3B058669" w14:textId="77777777" w:rsidR="008E6936" w:rsidRPr="007233DD" w:rsidRDefault="008E6936" w:rsidP="008E6936">
      <w:pPr>
        <w:jc w:val="center"/>
        <w:rPr>
          <w:rFonts w:ascii="Arial" w:hAnsi="Arial" w:cs="Arial"/>
          <w:b/>
          <w:i/>
          <w:sz w:val="16"/>
          <w:szCs w:val="16"/>
        </w:rPr>
      </w:pPr>
    </w:p>
    <w:p w14:paraId="5E022BA1" w14:textId="77777777" w:rsidR="008E6936" w:rsidRPr="007233DD" w:rsidRDefault="008E6936" w:rsidP="008E6936">
      <w:pPr>
        <w:jc w:val="center"/>
        <w:rPr>
          <w:rFonts w:ascii="Arial" w:hAnsi="Arial" w:cs="Arial"/>
          <w:b/>
          <w:i/>
          <w:sz w:val="16"/>
          <w:szCs w:val="16"/>
        </w:rPr>
      </w:pPr>
    </w:p>
    <w:p w14:paraId="1450B641" w14:textId="77777777" w:rsidR="008E6936" w:rsidRPr="007233DD" w:rsidRDefault="008E6936" w:rsidP="008E6936">
      <w:pPr>
        <w:jc w:val="center"/>
        <w:rPr>
          <w:rFonts w:ascii="Arial" w:hAnsi="Arial" w:cs="Arial"/>
          <w:b/>
          <w:i/>
          <w:sz w:val="16"/>
          <w:szCs w:val="16"/>
        </w:rPr>
      </w:pPr>
    </w:p>
    <w:p w14:paraId="776C8B44" w14:textId="77777777" w:rsidR="008E6936" w:rsidRPr="007233DD" w:rsidRDefault="008E6936" w:rsidP="008E6936">
      <w:pPr>
        <w:jc w:val="center"/>
        <w:rPr>
          <w:rFonts w:ascii="Arial" w:hAnsi="Arial" w:cs="Arial"/>
          <w:b/>
          <w:i/>
          <w:sz w:val="16"/>
          <w:szCs w:val="16"/>
        </w:rPr>
      </w:pPr>
    </w:p>
    <w:p w14:paraId="1A279DA0" w14:textId="77777777" w:rsidR="008E6936" w:rsidRPr="007233DD" w:rsidRDefault="008E6936" w:rsidP="008E6936">
      <w:pPr>
        <w:jc w:val="center"/>
        <w:rPr>
          <w:rFonts w:ascii="Arial" w:hAnsi="Arial" w:cs="Arial"/>
          <w:b/>
          <w:i/>
          <w:sz w:val="16"/>
          <w:szCs w:val="16"/>
        </w:rPr>
      </w:pPr>
    </w:p>
    <w:p w14:paraId="7CD6C895" w14:textId="77777777" w:rsidR="008E6936" w:rsidRPr="007233DD" w:rsidRDefault="008E6936" w:rsidP="008E6936">
      <w:pPr>
        <w:jc w:val="center"/>
        <w:rPr>
          <w:rFonts w:ascii="Arial" w:hAnsi="Arial" w:cs="Arial"/>
          <w:b/>
          <w:i/>
          <w:sz w:val="16"/>
          <w:szCs w:val="16"/>
        </w:rPr>
      </w:pPr>
    </w:p>
    <w:p w14:paraId="56D9E494" w14:textId="77777777" w:rsidR="008E6936" w:rsidRPr="007233DD" w:rsidRDefault="008E6936" w:rsidP="008E6936">
      <w:pPr>
        <w:jc w:val="center"/>
        <w:rPr>
          <w:rFonts w:ascii="Arial" w:hAnsi="Arial" w:cs="Arial"/>
          <w:b/>
          <w:i/>
          <w:sz w:val="16"/>
          <w:szCs w:val="16"/>
        </w:rPr>
      </w:pPr>
    </w:p>
    <w:p w14:paraId="0022E3B3" w14:textId="77777777" w:rsidR="008E6936" w:rsidRPr="007233DD" w:rsidRDefault="008E6936" w:rsidP="008E6936">
      <w:pPr>
        <w:jc w:val="center"/>
        <w:rPr>
          <w:rFonts w:ascii="Arial" w:hAnsi="Arial" w:cs="Arial"/>
          <w:b/>
          <w:i/>
          <w:sz w:val="16"/>
          <w:szCs w:val="16"/>
        </w:rPr>
      </w:pPr>
    </w:p>
    <w:p w14:paraId="55860D03" w14:textId="77777777" w:rsidR="008E6936" w:rsidRPr="007233DD" w:rsidRDefault="008E6936" w:rsidP="008E6936">
      <w:pPr>
        <w:jc w:val="center"/>
        <w:rPr>
          <w:rFonts w:ascii="Arial" w:hAnsi="Arial" w:cs="Arial"/>
          <w:b/>
          <w:i/>
          <w:sz w:val="16"/>
          <w:szCs w:val="16"/>
        </w:rPr>
      </w:pPr>
    </w:p>
    <w:p w14:paraId="12AE14C5" w14:textId="77777777" w:rsidR="008E6936" w:rsidRPr="007233DD" w:rsidRDefault="008E6936" w:rsidP="008E6936">
      <w:pPr>
        <w:jc w:val="center"/>
        <w:rPr>
          <w:rFonts w:ascii="Arial" w:hAnsi="Arial" w:cs="Arial"/>
          <w:b/>
          <w:i/>
          <w:sz w:val="16"/>
          <w:szCs w:val="16"/>
        </w:rPr>
      </w:pPr>
    </w:p>
    <w:p w14:paraId="3B5F81EA" w14:textId="77777777" w:rsidR="008E6936" w:rsidRPr="007233DD" w:rsidRDefault="008E6936" w:rsidP="008E6936">
      <w:pPr>
        <w:jc w:val="center"/>
        <w:rPr>
          <w:rFonts w:ascii="Arial" w:hAnsi="Arial" w:cs="Arial"/>
          <w:b/>
          <w:sz w:val="16"/>
          <w:szCs w:val="16"/>
        </w:rPr>
      </w:pPr>
    </w:p>
    <w:p w14:paraId="624F80BC" w14:textId="77777777" w:rsidR="00856FC7" w:rsidRDefault="00856FC7" w:rsidP="008E6936">
      <w:pPr>
        <w:jc w:val="center"/>
        <w:rPr>
          <w:rFonts w:ascii="Arial" w:hAnsi="Arial" w:cs="Arial"/>
          <w:b/>
          <w:sz w:val="16"/>
          <w:szCs w:val="16"/>
        </w:rPr>
      </w:pPr>
    </w:p>
    <w:p w14:paraId="1F0AA8FB" w14:textId="77777777" w:rsidR="00221CC8" w:rsidRDefault="00221CC8" w:rsidP="008E6936">
      <w:pPr>
        <w:jc w:val="center"/>
        <w:rPr>
          <w:rFonts w:ascii="Arial" w:hAnsi="Arial" w:cs="Arial"/>
          <w:b/>
          <w:sz w:val="16"/>
          <w:szCs w:val="16"/>
        </w:rPr>
      </w:pPr>
    </w:p>
    <w:p w14:paraId="77017940" w14:textId="77777777" w:rsidR="00221CC8" w:rsidRDefault="00221CC8" w:rsidP="008E6936">
      <w:pPr>
        <w:jc w:val="center"/>
        <w:rPr>
          <w:rFonts w:ascii="Arial" w:hAnsi="Arial" w:cs="Arial"/>
          <w:b/>
          <w:sz w:val="16"/>
          <w:szCs w:val="16"/>
        </w:rPr>
      </w:pPr>
    </w:p>
    <w:p w14:paraId="0E9584D0" w14:textId="77777777" w:rsidR="00856FC7" w:rsidRDefault="00856FC7" w:rsidP="008E6936">
      <w:pPr>
        <w:jc w:val="center"/>
        <w:rPr>
          <w:rFonts w:ascii="Arial" w:hAnsi="Arial" w:cs="Arial"/>
          <w:b/>
          <w:sz w:val="16"/>
          <w:szCs w:val="16"/>
        </w:rPr>
      </w:pPr>
    </w:p>
    <w:p w14:paraId="1914DD15" w14:textId="77777777" w:rsidR="007233DD" w:rsidRDefault="007233DD" w:rsidP="008E6936">
      <w:pPr>
        <w:jc w:val="center"/>
        <w:rPr>
          <w:rFonts w:ascii="Arial" w:hAnsi="Arial" w:cs="Arial"/>
          <w:b/>
          <w:sz w:val="16"/>
          <w:szCs w:val="16"/>
        </w:rPr>
      </w:pPr>
    </w:p>
    <w:p w14:paraId="507226F9" w14:textId="77777777" w:rsidR="007233DD" w:rsidRDefault="007233DD" w:rsidP="008E6936">
      <w:pPr>
        <w:jc w:val="center"/>
        <w:rPr>
          <w:rFonts w:ascii="Arial" w:hAnsi="Arial" w:cs="Arial"/>
          <w:b/>
          <w:sz w:val="16"/>
          <w:szCs w:val="16"/>
        </w:rPr>
      </w:pPr>
    </w:p>
    <w:p w14:paraId="464E0F13" w14:textId="77777777" w:rsidR="007233DD" w:rsidRDefault="007233DD" w:rsidP="008E6936">
      <w:pPr>
        <w:jc w:val="center"/>
        <w:rPr>
          <w:rFonts w:ascii="Arial" w:hAnsi="Arial" w:cs="Arial"/>
          <w:b/>
          <w:sz w:val="16"/>
          <w:szCs w:val="16"/>
        </w:rPr>
      </w:pPr>
    </w:p>
    <w:p w14:paraId="3BA525F7" w14:textId="77777777" w:rsidR="008E6936" w:rsidRDefault="008E6936" w:rsidP="008E6936">
      <w:pPr>
        <w:jc w:val="center"/>
        <w:rPr>
          <w:rFonts w:ascii="Arial" w:hAnsi="Arial" w:cs="Arial"/>
          <w:b/>
          <w:sz w:val="16"/>
          <w:szCs w:val="16"/>
        </w:rPr>
      </w:pPr>
    </w:p>
    <w:p w14:paraId="49AE5B4F" w14:textId="77777777" w:rsidR="008E6936" w:rsidRDefault="008E6936" w:rsidP="008E6936">
      <w:pPr>
        <w:jc w:val="center"/>
        <w:rPr>
          <w:rFonts w:ascii="Arial" w:hAnsi="Arial" w:cs="Arial"/>
          <w:b/>
          <w:sz w:val="16"/>
          <w:szCs w:val="16"/>
        </w:rPr>
      </w:pPr>
    </w:p>
    <w:p w14:paraId="40F1B2BA" w14:textId="77777777" w:rsidR="008E6936" w:rsidRPr="009E7FEB" w:rsidRDefault="008E6936" w:rsidP="008E6936">
      <w:pPr>
        <w:jc w:val="center"/>
        <w:rPr>
          <w:rFonts w:ascii="Arial" w:hAnsi="Arial" w:cs="Arial"/>
          <w:b/>
          <w:sz w:val="16"/>
          <w:szCs w:val="16"/>
        </w:rPr>
      </w:pPr>
    </w:p>
    <w:p w14:paraId="136258EC" w14:textId="77777777" w:rsidR="008E6936" w:rsidRDefault="002353C1" w:rsidP="008E6936">
      <w:pPr>
        <w:jc w:val="center"/>
        <w:rPr>
          <w:rFonts w:ascii="Arial" w:hAnsi="Arial" w:cs="Arial"/>
          <w:b/>
          <w:sz w:val="18"/>
          <w:szCs w:val="18"/>
        </w:rPr>
      </w:pPr>
      <w:r>
        <w:rPr>
          <w:rFonts w:ascii="Arial" w:hAnsi="Arial" w:cs="Arial"/>
          <w:b/>
          <w:sz w:val="18"/>
          <w:szCs w:val="18"/>
        </w:rPr>
        <w:t>МОСКВА</w:t>
      </w:r>
    </w:p>
    <w:p w14:paraId="3EFA16EC" w14:textId="77777777" w:rsidR="0084209F" w:rsidRDefault="008E6936" w:rsidP="00010785">
      <w:pPr>
        <w:jc w:val="center"/>
        <w:sectPr w:rsidR="0084209F" w:rsidSect="00B434CC">
          <w:headerReference w:type="even" r:id="rId9"/>
          <w:headerReference w:type="default" r:id="rId10"/>
          <w:footerReference w:type="default" r:id="rId11"/>
          <w:footerReference w:type="first" r:id="rId12"/>
          <w:pgSz w:w="11906" w:h="16838" w:code="9"/>
          <w:pgMar w:top="567" w:right="1021" w:bottom="227" w:left="1247" w:header="737" w:footer="680" w:gutter="0"/>
          <w:cols w:space="708"/>
          <w:titlePg/>
          <w:docGrid w:linePitch="360"/>
        </w:sectPr>
      </w:pPr>
      <w:r>
        <w:rPr>
          <w:rFonts w:ascii="Arial" w:hAnsi="Arial" w:cs="Arial"/>
          <w:b/>
          <w:sz w:val="18"/>
          <w:szCs w:val="18"/>
        </w:rPr>
        <w:t>20</w:t>
      </w:r>
      <w:r w:rsidR="000D25BB">
        <w:rPr>
          <w:rFonts w:ascii="Arial" w:hAnsi="Arial" w:cs="Arial"/>
          <w:b/>
          <w:sz w:val="18"/>
          <w:szCs w:val="18"/>
        </w:rPr>
        <w:t>20</w:t>
      </w:r>
    </w:p>
    <w:p w14:paraId="1B4E36A0" w14:textId="77777777" w:rsidR="00E87BB5" w:rsidRDefault="00063DE2" w:rsidP="00E87BB5">
      <w:pPr>
        <w:pStyle w:val="S13"/>
      </w:pPr>
      <w:bookmarkStart w:id="10" w:name="_Toc32317305"/>
      <w:bookmarkStart w:id="11" w:name="_Toc32317535"/>
      <w:bookmarkStart w:id="12" w:name="_Toc32330490"/>
      <w:r w:rsidRPr="001F3676">
        <w:lastRenderedPageBreak/>
        <w:t>СОДЕРЖАНИЕ</w:t>
      </w:r>
      <w:bookmarkEnd w:id="10"/>
      <w:bookmarkEnd w:id="11"/>
      <w:bookmarkEnd w:id="12"/>
    </w:p>
    <w:p w14:paraId="22925844" w14:textId="77777777" w:rsidR="007233DD" w:rsidRDefault="007233DD" w:rsidP="00E87BB5"/>
    <w:p w14:paraId="6350EEC2" w14:textId="77777777" w:rsidR="0072780B" w:rsidRDefault="0072780B" w:rsidP="00E87BB5"/>
    <w:p w14:paraId="32E48250" w14:textId="77777777" w:rsidR="00FD775C" w:rsidRPr="00FD775C" w:rsidRDefault="00110CF7" w:rsidP="00F45EEF">
      <w:pPr>
        <w:pStyle w:val="11"/>
        <w:tabs>
          <w:tab w:val="clear" w:pos="9720"/>
          <w:tab w:val="right" w:leader="dot" w:pos="9639"/>
        </w:tabs>
        <w:rPr>
          <w:rFonts w:eastAsiaTheme="minorEastAsia"/>
          <w:b w:val="0"/>
          <w:bCs w:val="0"/>
          <w:caps w:val="0"/>
          <w:sz w:val="22"/>
          <w:szCs w:val="22"/>
          <w:lang w:eastAsia="ru-RU"/>
        </w:rPr>
      </w:pPr>
      <w:r w:rsidRPr="00FD775C">
        <w:fldChar w:fldCharType="begin"/>
      </w:r>
      <w:r w:rsidRPr="00FD775C">
        <w:instrText xml:space="preserve"> TOC \o "1-3" \h \z \u </w:instrText>
      </w:r>
      <w:r w:rsidRPr="00FD775C">
        <w:fldChar w:fldCharType="separate"/>
      </w:r>
      <w:hyperlink w:anchor="_Toc32330491" w:history="1">
        <w:r w:rsidR="00FD775C" w:rsidRPr="00FD775C">
          <w:rPr>
            <w:rStyle w:val="ab"/>
          </w:rPr>
          <w:t>1.</w:t>
        </w:r>
        <w:r w:rsidR="00FD775C" w:rsidRPr="00FD775C">
          <w:rPr>
            <w:rFonts w:eastAsiaTheme="minorEastAsia"/>
            <w:b w:val="0"/>
            <w:bCs w:val="0"/>
            <w:caps w:val="0"/>
            <w:sz w:val="22"/>
            <w:szCs w:val="22"/>
            <w:lang w:eastAsia="ru-RU"/>
          </w:rPr>
          <w:tab/>
        </w:r>
        <w:r w:rsidR="00FD775C" w:rsidRPr="00FD775C">
          <w:rPr>
            <w:rStyle w:val="ab"/>
          </w:rPr>
          <w:t>ВВОДНЫЕ ПОЛОЖЕНИЯ</w:t>
        </w:r>
        <w:r w:rsidR="00FD775C" w:rsidRPr="00FD775C">
          <w:rPr>
            <w:webHidden/>
          </w:rPr>
          <w:tab/>
        </w:r>
        <w:r w:rsidR="00FD775C" w:rsidRPr="00FD775C">
          <w:rPr>
            <w:webHidden/>
          </w:rPr>
          <w:fldChar w:fldCharType="begin"/>
        </w:r>
        <w:r w:rsidR="00FD775C" w:rsidRPr="00FD775C">
          <w:rPr>
            <w:webHidden/>
          </w:rPr>
          <w:instrText xml:space="preserve"> PAGEREF _Toc32330491 \h </w:instrText>
        </w:r>
        <w:r w:rsidR="00FD775C" w:rsidRPr="00FD775C">
          <w:rPr>
            <w:webHidden/>
          </w:rPr>
        </w:r>
        <w:r w:rsidR="00FD775C" w:rsidRPr="00FD775C">
          <w:rPr>
            <w:webHidden/>
          </w:rPr>
          <w:fldChar w:fldCharType="separate"/>
        </w:r>
        <w:r w:rsidR="001A6FCC">
          <w:rPr>
            <w:webHidden/>
          </w:rPr>
          <w:t>4</w:t>
        </w:r>
        <w:r w:rsidR="00FD775C" w:rsidRPr="00FD775C">
          <w:rPr>
            <w:webHidden/>
          </w:rPr>
          <w:fldChar w:fldCharType="end"/>
        </w:r>
      </w:hyperlink>
    </w:p>
    <w:p w14:paraId="0367F7E1" w14:textId="77777777" w:rsidR="00FD775C" w:rsidRPr="00EC0475" w:rsidRDefault="00B921B3" w:rsidP="00F45EEF">
      <w:pPr>
        <w:pStyle w:val="22"/>
        <w:tabs>
          <w:tab w:val="right" w:leader="dot" w:pos="9639"/>
        </w:tabs>
        <w:rPr>
          <w:rFonts w:ascii="Arial" w:eastAsiaTheme="minorEastAsia" w:hAnsi="Arial" w:cs="Arial"/>
          <w:b w:val="0"/>
          <w:bCs w:val="0"/>
          <w:noProof/>
          <w:sz w:val="18"/>
          <w:szCs w:val="18"/>
          <w:lang w:eastAsia="ru-RU"/>
        </w:rPr>
      </w:pPr>
      <w:hyperlink w:anchor="_Toc32330492" w:history="1">
        <w:r w:rsidR="00FD775C" w:rsidRPr="00EC0475">
          <w:rPr>
            <w:rStyle w:val="ab"/>
            <w:rFonts w:ascii="Arial" w:hAnsi="Arial" w:cs="Arial"/>
            <w:noProof/>
            <w:sz w:val="18"/>
            <w:szCs w:val="18"/>
          </w:rPr>
          <w:t>НАЗНАЧЕНИЕ</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_Toc32330492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4</w:t>
        </w:r>
        <w:r w:rsidR="00FD775C" w:rsidRPr="00EC0475">
          <w:rPr>
            <w:rFonts w:ascii="Arial" w:hAnsi="Arial" w:cs="Arial"/>
            <w:noProof/>
            <w:webHidden/>
            <w:sz w:val="18"/>
            <w:szCs w:val="18"/>
          </w:rPr>
          <w:fldChar w:fldCharType="end"/>
        </w:r>
      </w:hyperlink>
    </w:p>
    <w:p w14:paraId="469D2AC9" w14:textId="77777777" w:rsidR="00FD775C" w:rsidRPr="00EC0475" w:rsidRDefault="00B921B3" w:rsidP="00F45EEF">
      <w:pPr>
        <w:pStyle w:val="22"/>
        <w:tabs>
          <w:tab w:val="right" w:leader="dot" w:pos="9639"/>
        </w:tabs>
        <w:rPr>
          <w:rFonts w:ascii="Arial" w:eastAsiaTheme="minorEastAsia" w:hAnsi="Arial" w:cs="Arial"/>
          <w:b w:val="0"/>
          <w:bCs w:val="0"/>
          <w:noProof/>
          <w:sz w:val="18"/>
          <w:szCs w:val="18"/>
          <w:lang w:eastAsia="ru-RU"/>
        </w:rPr>
      </w:pPr>
      <w:hyperlink w:anchor="_Toc32330493" w:history="1">
        <w:r w:rsidR="00FD775C" w:rsidRPr="00EC0475">
          <w:rPr>
            <w:rStyle w:val="ab"/>
            <w:rFonts w:ascii="Arial" w:hAnsi="Arial" w:cs="Arial"/>
            <w:noProof/>
            <w:sz w:val="18"/>
            <w:szCs w:val="18"/>
          </w:rPr>
          <w:t>ОБЛАСТЬ ДЕЙСТВИЯ</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_Toc32330493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4</w:t>
        </w:r>
        <w:r w:rsidR="00FD775C" w:rsidRPr="00EC0475">
          <w:rPr>
            <w:rFonts w:ascii="Arial" w:hAnsi="Arial" w:cs="Arial"/>
            <w:noProof/>
            <w:webHidden/>
            <w:sz w:val="18"/>
            <w:szCs w:val="18"/>
          </w:rPr>
          <w:fldChar w:fldCharType="end"/>
        </w:r>
      </w:hyperlink>
    </w:p>
    <w:p w14:paraId="167F35C4" w14:textId="77777777" w:rsidR="00FD775C" w:rsidRPr="00EC0475" w:rsidRDefault="00B921B3" w:rsidP="00F45EEF">
      <w:pPr>
        <w:pStyle w:val="22"/>
        <w:tabs>
          <w:tab w:val="right" w:leader="dot" w:pos="9639"/>
        </w:tabs>
        <w:rPr>
          <w:rFonts w:ascii="Arial" w:eastAsiaTheme="minorEastAsia" w:hAnsi="Arial" w:cs="Arial"/>
          <w:b w:val="0"/>
          <w:bCs w:val="0"/>
          <w:noProof/>
          <w:sz w:val="18"/>
          <w:szCs w:val="18"/>
          <w:lang w:eastAsia="ru-RU"/>
        </w:rPr>
      </w:pPr>
      <w:hyperlink w:anchor="_Toc32330494" w:history="1">
        <w:r w:rsidR="00FD775C" w:rsidRPr="00EC0475">
          <w:rPr>
            <w:rStyle w:val="ab"/>
            <w:rFonts w:ascii="Arial" w:hAnsi="Arial" w:cs="Arial"/>
            <w:noProof/>
            <w:sz w:val="18"/>
            <w:szCs w:val="18"/>
          </w:rPr>
          <w:t>ПЕРИОД ДЕЙСТВИЯ И ПОРЯДОК ВНЕСЕНИЯ ИЗМЕНЕНИЙ</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_Toc32330494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5</w:t>
        </w:r>
        <w:r w:rsidR="00FD775C" w:rsidRPr="00EC0475">
          <w:rPr>
            <w:rFonts w:ascii="Arial" w:hAnsi="Arial" w:cs="Arial"/>
            <w:noProof/>
            <w:webHidden/>
            <w:sz w:val="18"/>
            <w:szCs w:val="18"/>
          </w:rPr>
          <w:fldChar w:fldCharType="end"/>
        </w:r>
      </w:hyperlink>
    </w:p>
    <w:p w14:paraId="293E6464"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495" w:history="1">
        <w:r w:rsidR="00FD775C" w:rsidRPr="00FD775C">
          <w:rPr>
            <w:rStyle w:val="ab"/>
          </w:rPr>
          <w:t>2.</w:t>
        </w:r>
        <w:r w:rsidR="00FD775C" w:rsidRPr="00FD775C">
          <w:rPr>
            <w:rFonts w:eastAsiaTheme="minorEastAsia"/>
            <w:b w:val="0"/>
            <w:bCs w:val="0"/>
            <w:caps w:val="0"/>
            <w:sz w:val="22"/>
            <w:szCs w:val="22"/>
            <w:lang w:eastAsia="ru-RU"/>
          </w:rPr>
          <w:tab/>
        </w:r>
        <w:r w:rsidR="00FD775C" w:rsidRPr="00FD775C">
          <w:rPr>
            <w:rStyle w:val="ab"/>
          </w:rPr>
          <w:t>ГЛОССАРИЙ</w:t>
        </w:r>
        <w:r w:rsidR="00FD775C" w:rsidRPr="00FD775C">
          <w:rPr>
            <w:webHidden/>
          </w:rPr>
          <w:tab/>
        </w:r>
        <w:r w:rsidR="00FD775C" w:rsidRPr="00FD775C">
          <w:rPr>
            <w:webHidden/>
          </w:rPr>
          <w:fldChar w:fldCharType="begin"/>
        </w:r>
        <w:r w:rsidR="00FD775C" w:rsidRPr="00FD775C">
          <w:rPr>
            <w:webHidden/>
          </w:rPr>
          <w:instrText xml:space="preserve"> PAGEREF _Toc32330495 \h </w:instrText>
        </w:r>
        <w:r w:rsidR="00FD775C" w:rsidRPr="00FD775C">
          <w:rPr>
            <w:webHidden/>
          </w:rPr>
        </w:r>
        <w:r w:rsidR="00FD775C" w:rsidRPr="00FD775C">
          <w:rPr>
            <w:webHidden/>
          </w:rPr>
          <w:fldChar w:fldCharType="separate"/>
        </w:r>
        <w:r w:rsidR="001A6FCC">
          <w:rPr>
            <w:webHidden/>
          </w:rPr>
          <w:t>6</w:t>
        </w:r>
        <w:r w:rsidR="00FD775C" w:rsidRPr="00FD775C">
          <w:rPr>
            <w:webHidden/>
          </w:rPr>
          <w:fldChar w:fldCharType="end"/>
        </w:r>
      </w:hyperlink>
    </w:p>
    <w:p w14:paraId="599E0F0B" w14:textId="77777777" w:rsidR="00FD775C" w:rsidRPr="00EC0475" w:rsidRDefault="00B921B3" w:rsidP="00F45EEF">
      <w:pPr>
        <w:pStyle w:val="22"/>
        <w:tabs>
          <w:tab w:val="right" w:leader="dot" w:pos="9639"/>
        </w:tabs>
        <w:rPr>
          <w:rFonts w:ascii="Arial" w:eastAsiaTheme="minorEastAsia" w:hAnsi="Arial" w:cs="Arial"/>
          <w:b w:val="0"/>
          <w:bCs w:val="0"/>
          <w:noProof/>
          <w:sz w:val="18"/>
          <w:szCs w:val="18"/>
          <w:lang w:eastAsia="ru-RU"/>
        </w:rPr>
      </w:pPr>
      <w:hyperlink w:anchor="_Toc32330496" w:history="1">
        <w:r w:rsidR="00FD775C" w:rsidRPr="00EC0475">
          <w:rPr>
            <w:rStyle w:val="ab"/>
            <w:rFonts w:ascii="Arial" w:eastAsia="Times New Roman" w:hAnsi="Arial" w:cs="Arial"/>
            <w:iCs/>
            <w:caps/>
            <w:noProof/>
            <w:sz w:val="18"/>
            <w:szCs w:val="18"/>
            <w:lang w:eastAsia="ru-RU"/>
          </w:rPr>
          <w:t>2.1.</w:t>
        </w:r>
        <w:r w:rsidR="00FD775C" w:rsidRPr="00EC0475">
          <w:rPr>
            <w:rFonts w:ascii="Arial" w:eastAsiaTheme="minorEastAsia" w:hAnsi="Arial" w:cs="Arial"/>
            <w:b w:val="0"/>
            <w:bCs w:val="0"/>
            <w:noProof/>
            <w:sz w:val="18"/>
            <w:szCs w:val="18"/>
            <w:lang w:eastAsia="ru-RU"/>
          </w:rPr>
          <w:tab/>
        </w:r>
        <w:r w:rsidR="00FD775C" w:rsidRPr="00EC0475">
          <w:rPr>
            <w:rStyle w:val="ab"/>
            <w:rFonts w:ascii="Arial" w:eastAsia="Times New Roman" w:hAnsi="Arial" w:cs="Arial"/>
            <w:iCs/>
            <w:caps/>
            <w:noProof/>
            <w:sz w:val="18"/>
            <w:szCs w:val="18"/>
            <w:lang w:eastAsia="ru-RU"/>
          </w:rPr>
          <w:t>ТЕРМИНЫ И ОБОЗНАЧЕНИЯ КОРПОРАТИВНОГО ГЛОССАРИЯ</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_Toc32330496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6</w:t>
        </w:r>
        <w:r w:rsidR="00FD775C" w:rsidRPr="00EC0475">
          <w:rPr>
            <w:rFonts w:ascii="Arial" w:hAnsi="Arial" w:cs="Arial"/>
            <w:noProof/>
            <w:webHidden/>
            <w:sz w:val="18"/>
            <w:szCs w:val="18"/>
          </w:rPr>
          <w:fldChar w:fldCharType="end"/>
        </w:r>
      </w:hyperlink>
    </w:p>
    <w:p w14:paraId="1FB3F41C" w14:textId="77777777" w:rsidR="00FD775C" w:rsidRPr="00EC0475" w:rsidRDefault="00B921B3" w:rsidP="00F45EEF">
      <w:pPr>
        <w:pStyle w:val="22"/>
        <w:tabs>
          <w:tab w:val="right" w:leader="dot" w:pos="9639"/>
        </w:tabs>
        <w:rPr>
          <w:rFonts w:ascii="Arial" w:eastAsiaTheme="minorEastAsia" w:hAnsi="Arial" w:cs="Arial"/>
          <w:b w:val="0"/>
          <w:bCs w:val="0"/>
          <w:noProof/>
          <w:sz w:val="18"/>
          <w:szCs w:val="18"/>
          <w:lang w:eastAsia="ru-RU"/>
        </w:rPr>
      </w:pPr>
      <w:hyperlink w:anchor="_Toc32330497" w:history="1">
        <w:r w:rsidR="00FD775C" w:rsidRPr="00EC0475">
          <w:rPr>
            <w:rStyle w:val="ab"/>
            <w:rFonts w:ascii="Arial" w:eastAsia="Times New Roman" w:hAnsi="Arial" w:cs="Arial"/>
            <w:iCs/>
            <w:caps/>
            <w:noProof/>
            <w:sz w:val="18"/>
            <w:szCs w:val="18"/>
            <w:lang w:eastAsia="ru-RU"/>
          </w:rPr>
          <w:t>2.2.</w:t>
        </w:r>
        <w:r w:rsidR="00FD775C" w:rsidRPr="00EC0475">
          <w:rPr>
            <w:rFonts w:ascii="Arial" w:eastAsiaTheme="minorEastAsia" w:hAnsi="Arial" w:cs="Arial"/>
            <w:b w:val="0"/>
            <w:bCs w:val="0"/>
            <w:noProof/>
            <w:sz w:val="18"/>
            <w:szCs w:val="18"/>
            <w:lang w:eastAsia="ru-RU"/>
          </w:rPr>
          <w:tab/>
        </w:r>
        <w:r w:rsidR="00FD775C" w:rsidRPr="00EC0475">
          <w:rPr>
            <w:rStyle w:val="ab"/>
            <w:rFonts w:ascii="Arial" w:eastAsia="Times New Roman" w:hAnsi="Arial" w:cs="Arial"/>
            <w:iCs/>
            <w:caps/>
            <w:noProof/>
            <w:sz w:val="18"/>
            <w:szCs w:val="18"/>
            <w:lang w:eastAsia="ru-RU"/>
          </w:rPr>
          <w:t>РОЛЬ</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_Toc32330497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8</w:t>
        </w:r>
        <w:r w:rsidR="00FD775C" w:rsidRPr="00EC0475">
          <w:rPr>
            <w:rFonts w:ascii="Arial" w:hAnsi="Arial" w:cs="Arial"/>
            <w:noProof/>
            <w:webHidden/>
            <w:sz w:val="18"/>
            <w:szCs w:val="18"/>
          </w:rPr>
          <w:fldChar w:fldCharType="end"/>
        </w:r>
      </w:hyperlink>
    </w:p>
    <w:p w14:paraId="55A8AB37" w14:textId="77777777" w:rsidR="00FD775C" w:rsidRPr="00EC0475" w:rsidRDefault="00B921B3" w:rsidP="00F45EEF">
      <w:pPr>
        <w:pStyle w:val="22"/>
        <w:tabs>
          <w:tab w:val="right" w:leader="dot" w:pos="9639"/>
        </w:tabs>
        <w:rPr>
          <w:rFonts w:ascii="Arial" w:eastAsiaTheme="minorEastAsia" w:hAnsi="Arial" w:cs="Arial"/>
          <w:b w:val="0"/>
          <w:bCs w:val="0"/>
          <w:noProof/>
          <w:sz w:val="18"/>
          <w:szCs w:val="18"/>
          <w:lang w:eastAsia="ru-RU"/>
        </w:rPr>
      </w:pPr>
      <w:hyperlink w:anchor="_Toc32330498" w:history="1">
        <w:r w:rsidR="00FD775C" w:rsidRPr="00EC0475">
          <w:rPr>
            <w:rStyle w:val="ab"/>
            <w:rFonts w:ascii="Arial" w:eastAsia="Times New Roman" w:hAnsi="Arial" w:cs="Arial"/>
            <w:iCs/>
            <w:caps/>
            <w:noProof/>
            <w:sz w:val="18"/>
            <w:szCs w:val="18"/>
            <w:lang w:eastAsia="ru-RU"/>
          </w:rPr>
          <w:t>2.3.</w:t>
        </w:r>
        <w:r w:rsidR="00FD775C" w:rsidRPr="00EC0475">
          <w:rPr>
            <w:rFonts w:ascii="Arial" w:eastAsiaTheme="minorEastAsia" w:hAnsi="Arial" w:cs="Arial"/>
            <w:b w:val="0"/>
            <w:bCs w:val="0"/>
            <w:noProof/>
            <w:sz w:val="18"/>
            <w:szCs w:val="18"/>
            <w:lang w:eastAsia="ru-RU"/>
          </w:rPr>
          <w:tab/>
        </w:r>
        <w:r w:rsidR="00FD775C" w:rsidRPr="00EC0475">
          <w:rPr>
            <w:rStyle w:val="ab"/>
            <w:rFonts w:ascii="Arial" w:eastAsia="Times New Roman" w:hAnsi="Arial" w:cs="Arial"/>
            <w:iCs/>
            <w:caps/>
            <w:noProof/>
            <w:sz w:val="18"/>
            <w:szCs w:val="18"/>
            <w:lang w:eastAsia="ru-RU"/>
          </w:rPr>
          <w:t>ТЕРМИНЫ И ОБОЗНАЧЕНИЯ ДЛЯ ЦЕЛЕЙ НАСТОЯЩЕГО ДОКУМЕНТА</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_Toc32330498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9</w:t>
        </w:r>
        <w:r w:rsidR="00FD775C" w:rsidRPr="00EC0475">
          <w:rPr>
            <w:rFonts w:ascii="Arial" w:hAnsi="Arial" w:cs="Arial"/>
            <w:noProof/>
            <w:webHidden/>
            <w:sz w:val="18"/>
            <w:szCs w:val="18"/>
          </w:rPr>
          <w:fldChar w:fldCharType="end"/>
        </w:r>
      </w:hyperlink>
    </w:p>
    <w:p w14:paraId="42BD3D0A" w14:textId="77777777" w:rsidR="00FD775C" w:rsidRPr="00EC0475" w:rsidRDefault="00B921B3" w:rsidP="00F45EEF">
      <w:pPr>
        <w:pStyle w:val="22"/>
        <w:tabs>
          <w:tab w:val="right" w:leader="dot" w:pos="9639"/>
        </w:tabs>
        <w:rPr>
          <w:rFonts w:ascii="Arial" w:eastAsiaTheme="minorEastAsia" w:hAnsi="Arial" w:cs="Arial"/>
          <w:b w:val="0"/>
          <w:bCs w:val="0"/>
          <w:noProof/>
          <w:sz w:val="18"/>
          <w:szCs w:val="18"/>
          <w:lang w:eastAsia="ru-RU"/>
        </w:rPr>
      </w:pPr>
      <w:hyperlink w:anchor="_Toc32330499" w:history="1">
        <w:r w:rsidR="00FD775C" w:rsidRPr="00EC0475">
          <w:rPr>
            <w:rStyle w:val="ab"/>
            <w:rFonts w:ascii="Arial" w:hAnsi="Arial" w:cs="Arial"/>
            <w:iCs/>
            <w:noProof/>
            <w:sz w:val="18"/>
            <w:szCs w:val="18"/>
          </w:rPr>
          <w:t>2.4.</w:t>
        </w:r>
        <w:r w:rsidR="00FD775C" w:rsidRPr="00EC0475">
          <w:rPr>
            <w:rFonts w:ascii="Arial" w:eastAsiaTheme="minorEastAsia" w:hAnsi="Arial" w:cs="Arial"/>
            <w:b w:val="0"/>
            <w:bCs w:val="0"/>
            <w:noProof/>
            <w:sz w:val="18"/>
            <w:szCs w:val="18"/>
            <w:lang w:eastAsia="ru-RU"/>
          </w:rPr>
          <w:tab/>
        </w:r>
        <w:r w:rsidR="00FD775C" w:rsidRPr="00EC0475">
          <w:rPr>
            <w:rStyle w:val="ab"/>
            <w:rFonts w:ascii="Arial" w:hAnsi="Arial" w:cs="Arial"/>
            <w:iCs/>
            <w:noProof/>
            <w:sz w:val="18"/>
            <w:szCs w:val="18"/>
          </w:rPr>
          <w:t>СОКРАЩЕНИЯ</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_Toc32330499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10</w:t>
        </w:r>
        <w:r w:rsidR="00FD775C" w:rsidRPr="00EC0475">
          <w:rPr>
            <w:rFonts w:ascii="Arial" w:hAnsi="Arial" w:cs="Arial"/>
            <w:noProof/>
            <w:webHidden/>
            <w:sz w:val="18"/>
            <w:szCs w:val="18"/>
          </w:rPr>
          <w:fldChar w:fldCharType="end"/>
        </w:r>
      </w:hyperlink>
    </w:p>
    <w:p w14:paraId="70DB7D39"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00" w:history="1">
        <w:r w:rsidR="00FD775C" w:rsidRPr="00FD775C">
          <w:rPr>
            <w:rStyle w:val="ab"/>
          </w:rPr>
          <w:t>3.</w:t>
        </w:r>
        <w:r w:rsidR="00FD775C" w:rsidRPr="00FD775C">
          <w:rPr>
            <w:rFonts w:eastAsiaTheme="minorEastAsia"/>
            <w:b w:val="0"/>
            <w:bCs w:val="0"/>
            <w:caps w:val="0"/>
            <w:sz w:val="22"/>
            <w:szCs w:val="22"/>
            <w:lang w:eastAsia="ru-RU"/>
          </w:rPr>
          <w:tab/>
        </w:r>
        <w:r w:rsidR="00FD775C" w:rsidRPr="00FD775C">
          <w:rPr>
            <w:rStyle w:val="ab"/>
          </w:rPr>
          <w:t>ОБЩИЕ ПОЛОЖЕНИЯ</w:t>
        </w:r>
        <w:r w:rsidR="00FD775C" w:rsidRPr="00FD775C">
          <w:rPr>
            <w:webHidden/>
          </w:rPr>
          <w:tab/>
        </w:r>
        <w:r w:rsidR="00FD775C" w:rsidRPr="00FD775C">
          <w:rPr>
            <w:webHidden/>
          </w:rPr>
          <w:fldChar w:fldCharType="begin"/>
        </w:r>
        <w:r w:rsidR="00FD775C" w:rsidRPr="00FD775C">
          <w:rPr>
            <w:webHidden/>
          </w:rPr>
          <w:instrText xml:space="preserve"> PAGEREF _Toc32330500 \h </w:instrText>
        </w:r>
        <w:r w:rsidR="00FD775C" w:rsidRPr="00FD775C">
          <w:rPr>
            <w:webHidden/>
          </w:rPr>
        </w:r>
        <w:r w:rsidR="00FD775C" w:rsidRPr="00FD775C">
          <w:rPr>
            <w:webHidden/>
          </w:rPr>
          <w:fldChar w:fldCharType="separate"/>
        </w:r>
        <w:r w:rsidR="001A6FCC">
          <w:rPr>
            <w:webHidden/>
          </w:rPr>
          <w:t>14</w:t>
        </w:r>
        <w:r w:rsidR="00FD775C" w:rsidRPr="00FD775C">
          <w:rPr>
            <w:webHidden/>
          </w:rPr>
          <w:fldChar w:fldCharType="end"/>
        </w:r>
      </w:hyperlink>
    </w:p>
    <w:p w14:paraId="2F5FF6AF" w14:textId="77777777" w:rsidR="00FD775C" w:rsidRPr="00EC0475" w:rsidRDefault="00B921B3" w:rsidP="00F45EEF">
      <w:pPr>
        <w:pStyle w:val="22"/>
        <w:tabs>
          <w:tab w:val="right" w:leader="dot" w:pos="9639"/>
        </w:tabs>
        <w:rPr>
          <w:rFonts w:ascii="Arial" w:eastAsiaTheme="minorEastAsia" w:hAnsi="Arial" w:cs="Arial"/>
          <w:b w:val="0"/>
          <w:bCs w:val="0"/>
          <w:noProof/>
          <w:sz w:val="18"/>
          <w:szCs w:val="18"/>
          <w:lang w:eastAsia="ru-RU"/>
        </w:rPr>
      </w:pPr>
      <w:hyperlink w:anchor="_Toc32330501" w:history="1">
        <w:r w:rsidR="00FD775C" w:rsidRPr="00EC0475">
          <w:rPr>
            <w:rStyle w:val="ab"/>
            <w:rFonts w:ascii="Arial" w:hAnsi="Arial" w:cs="Arial"/>
            <w:noProof/>
            <w:sz w:val="18"/>
            <w:szCs w:val="18"/>
          </w:rPr>
          <w:t>3.1.</w:t>
        </w:r>
        <w:r w:rsidR="00FD775C" w:rsidRPr="00EC0475">
          <w:rPr>
            <w:rFonts w:ascii="Arial" w:eastAsiaTheme="minorEastAsia" w:hAnsi="Arial" w:cs="Arial"/>
            <w:b w:val="0"/>
            <w:bCs w:val="0"/>
            <w:noProof/>
            <w:sz w:val="18"/>
            <w:szCs w:val="18"/>
            <w:lang w:eastAsia="ru-RU"/>
          </w:rPr>
          <w:tab/>
        </w:r>
        <w:r w:rsidR="00FD775C" w:rsidRPr="00EC0475">
          <w:rPr>
            <w:rStyle w:val="ab"/>
            <w:rFonts w:ascii="Arial" w:hAnsi="Arial" w:cs="Arial"/>
            <w:noProof/>
            <w:sz w:val="18"/>
            <w:szCs w:val="18"/>
          </w:rPr>
          <w:t>КЛАССИФИКАЦИЯ ВИДОВ ЗБС</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_Toc32330501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14</w:t>
        </w:r>
        <w:r w:rsidR="00FD775C" w:rsidRPr="00EC0475">
          <w:rPr>
            <w:rFonts w:ascii="Arial" w:hAnsi="Arial" w:cs="Arial"/>
            <w:noProof/>
            <w:webHidden/>
            <w:sz w:val="18"/>
            <w:szCs w:val="18"/>
          </w:rPr>
          <w:fldChar w:fldCharType="end"/>
        </w:r>
      </w:hyperlink>
    </w:p>
    <w:p w14:paraId="0F875E89" w14:textId="77777777" w:rsidR="00FD775C" w:rsidRPr="00EC0475" w:rsidRDefault="00B921B3" w:rsidP="00F45EEF">
      <w:pPr>
        <w:pStyle w:val="22"/>
        <w:tabs>
          <w:tab w:val="right" w:leader="dot" w:pos="9639"/>
        </w:tabs>
        <w:rPr>
          <w:rFonts w:ascii="Arial" w:eastAsiaTheme="minorEastAsia" w:hAnsi="Arial" w:cs="Arial"/>
          <w:b w:val="0"/>
          <w:bCs w:val="0"/>
          <w:noProof/>
          <w:sz w:val="18"/>
          <w:szCs w:val="18"/>
          <w:lang w:eastAsia="ru-RU"/>
        </w:rPr>
      </w:pPr>
      <w:hyperlink w:anchor="_Toc32330502" w:history="1">
        <w:r w:rsidR="00FD775C" w:rsidRPr="00EC0475">
          <w:rPr>
            <w:rStyle w:val="ab"/>
            <w:rFonts w:ascii="Arial" w:hAnsi="Arial" w:cs="Arial"/>
            <w:caps/>
            <w:noProof/>
            <w:sz w:val="18"/>
            <w:szCs w:val="18"/>
          </w:rPr>
          <w:t>3.2.</w:t>
        </w:r>
        <w:r w:rsidR="00FD775C" w:rsidRPr="00EC0475">
          <w:rPr>
            <w:rFonts w:ascii="Arial" w:eastAsiaTheme="minorEastAsia" w:hAnsi="Arial" w:cs="Arial"/>
            <w:b w:val="0"/>
            <w:bCs w:val="0"/>
            <w:noProof/>
            <w:sz w:val="18"/>
            <w:szCs w:val="18"/>
            <w:lang w:eastAsia="ru-RU"/>
          </w:rPr>
          <w:tab/>
        </w:r>
        <w:r w:rsidR="00FD775C" w:rsidRPr="00EC0475">
          <w:rPr>
            <w:rStyle w:val="ab"/>
            <w:rFonts w:ascii="Arial" w:hAnsi="Arial" w:cs="Arial"/>
            <w:noProof/>
            <w:sz w:val="18"/>
            <w:szCs w:val="18"/>
          </w:rPr>
          <w:t>ЦИКЛ ЗАРЕЗКИ (БУРЕНИЯ) БОКОВЫХ СТВОЛОВ И ЭТАПЫ РАБОТ</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_Toc32330502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14</w:t>
        </w:r>
        <w:r w:rsidR="00FD775C" w:rsidRPr="00EC0475">
          <w:rPr>
            <w:rFonts w:ascii="Arial" w:hAnsi="Arial" w:cs="Arial"/>
            <w:noProof/>
            <w:webHidden/>
            <w:sz w:val="18"/>
            <w:szCs w:val="18"/>
          </w:rPr>
          <w:fldChar w:fldCharType="end"/>
        </w:r>
      </w:hyperlink>
    </w:p>
    <w:p w14:paraId="574261C5"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03" w:history="1">
        <w:r w:rsidR="00FD775C" w:rsidRPr="00FD775C">
          <w:rPr>
            <w:rStyle w:val="ab"/>
          </w:rPr>
          <w:t>4.</w:t>
        </w:r>
        <w:r w:rsidR="00FD775C" w:rsidRPr="00FD775C">
          <w:rPr>
            <w:rFonts w:eastAsiaTheme="minorEastAsia"/>
            <w:b w:val="0"/>
            <w:bCs w:val="0"/>
            <w:caps w:val="0"/>
            <w:sz w:val="22"/>
            <w:szCs w:val="22"/>
            <w:lang w:eastAsia="ru-RU"/>
          </w:rPr>
          <w:tab/>
        </w:r>
        <w:r w:rsidR="00FD775C" w:rsidRPr="00FD775C">
          <w:rPr>
            <w:rStyle w:val="ab"/>
          </w:rPr>
          <w:t>ТРЕБОВАНИЯ К ДОКУМЕНТАЦИИ, НЕОБХОДИМОЙ ДЛЯ ВОССТАНОВЛЕНИЯ СКВАЖИН МЕТОДОМ БУРЕНИЯ БОКОВЫХ СТВОЛОВ</w:t>
        </w:r>
        <w:r w:rsidR="00FD775C" w:rsidRPr="00FD775C">
          <w:rPr>
            <w:webHidden/>
          </w:rPr>
          <w:tab/>
        </w:r>
        <w:r w:rsidR="00FD775C" w:rsidRPr="00FD775C">
          <w:rPr>
            <w:webHidden/>
          </w:rPr>
          <w:fldChar w:fldCharType="begin"/>
        </w:r>
        <w:r w:rsidR="00FD775C" w:rsidRPr="00FD775C">
          <w:rPr>
            <w:webHidden/>
          </w:rPr>
          <w:instrText xml:space="preserve"> PAGEREF _Toc32330503 \h </w:instrText>
        </w:r>
        <w:r w:rsidR="00FD775C" w:rsidRPr="00FD775C">
          <w:rPr>
            <w:webHidden/>
          </w:rPr>
        </w:r>
        <w:r w:rsidR="00FD775C" w:rsidRPr="00FD775C">
          <w:rPr>
            <w:webHidden/>
          </w:rPr>
          <w:fldChar w:fldCharType="separate"/>
        </w:r>
        <w:r w:rsidR="001A6FCC">
          <w:rPr>
            <w:webHidden/>
          </w:rPr>
          <w:t>17</w:t>
        </w:r>
        <w:r w:rsidR="00FD775C" w:rsidRPr="00FD775C">
          <w:rPr>
            <w:webHidden/>
          </w:rPr>
          <w:fldChar w:fldCharType="end"/>
        </w:r>
      </w:hyperlink>
    </w:p>
    <w:p w14:paraId="28AD9EA8" w14:textId="77777777" w:rsidR="00FD775C" w:rsidRPr="00EC0475" w:rsidRDefault="00B921B3" w:rsidP="00034DF5">
      <w:pPr>
        <w:pStyle w:val="22"/>
        <w:tabs>
          <w:tab w:val="right" w:leader="dot" w:pos="9639"/>
        </w:tabs>
        <w:ind w:left="851" w:hanging="426"/>
        <w:rPr>
          <w:rFonts w:ascii="Arial" w:eastAsiaTheme="minorEastAsia" w:hAnsi="Arial" w:cs="Arial"/>
          <w:b w:val="0"/>
          <w:bCs w:val="0"/>
          <w:noProof/>
          <w:sz w:val="18"/>
          <w:szCs w:val="18"/>
          <w:lang w:eastAsia="ru-RU"/>
        </w:rPr>
      </w:pPr>
      <w:hyperlink w:anchor="_Toc32330504" w:history="1">
        <w:r w:rsidR="00FD775C" w:rsidRPr="00EC0475">
          <w:rPr>
            <w:rStyle w:val="ab"/>
            <w:rFonts w:ascii="Arial" w:hAnsi="Arial" w:cs="Arial"/>
            <w:noProof/>
            <w:sz w:val="18"/>
            <w:szCs w:val="18"/>
          </w:rPr>
          <w:t>4.1.</w:t>
        </w:r>
        <w:r w:rsidR="00FD775C" w:rsidRPr="00EC0475">
          <w:rPr>
            <w:rFonts w:ascii="Arial" w:eastAsiaTheme="minorEastAsia" w:hAnsi="Arial" w:cs="Arial"/>
            <w:b w:val="0"/>
            <w:bCs w:val="0"/>
            <w:noProof/>
            <w:sz w:val="18"/>
            <w:szCs w:val="18"/>
            <w:lang w:eastAsia="ru-RU"/>
          </w:rPr>
          <w:tab/>
        </w:r>
        <w:r w:rsidR="00FD775C" w:rsidRPr="00EC0475">
          <w:rPr>
            <w:rStyle w:val="ab"/>
            <w:rFonts w:ascii="Arial" w:hAnsi="Arial" w:cs="Arial"/>
            <w:noProof/>
            <w:sz w:val="18"/>
            <w:szCs w:val="18"/>
          </w:rPr>
          <w:t>ТРЕБОВАНИЯ К ДОКУМЕНТАЦИИ ПО ПЛАНИРОВАНИЮ РАБОТ ПО БУРЕНИЮ БОКОВЫХ СТВОЛОВ</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_Toc32330504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17</w:t>
        </w:r>
        <w:r w:rsidR="00FD775C" w:rsidRPr="00EC0475">
          <w:rPr>
            <w:rFonts w:ascii="Arial" w:hAnsi="Arial" w:cs="Arial"/>
            <w:noProof/>
            <w:webHidden/>
            <w:sz w:val="18"/>
            <w:szCs w:val="18"/>
          </w:rPr>
          <w:fldChar w:fldCharType="end"/>
        </w:r>
      </w:hyperlink>
    </w:p>
    <w:p w14:paraId="27AC4F93" w14:textId="3DDD4D92" w:rsidR="00FD775C" w:rsidRPr="00EC0475" w:rsidRDefault="00B921B3" w:rsidP="00034DF5">
      <w:pPr>
        <w:pStyle w:val="22"/>
        <w:tabs>
          <w:tab w:val="right" w:leader="dot" w:pos="9639"/>
        </w:tabs>
        <w:ind w:left="851" w:hanging="426"/>
        <w:rPr>
          <w:rFonts w:ascii="Arial" w:eastAsiaTheme="minorEastAsia" w:hAnsi="Arial" w:cs="Arial"/>
          <w:b w:val="0"/>
          <w:bCs w:val="0"/>
          <w:noProof/>
          <w:sz w:val="18"/>
          <w:szCs w:val="18"/>
          <w:lang w:eastAsia="ru-RU"/>
        </w:rPr>
      </w:pPr>
      <w:hyperlink w:anchor="_Toc32330505" w:history="1">
        <w:r w:rsidR="00FD775C" w:rsidRPr="00EC0475">
          <w:rPr>
            <w:rStyle w:val="ab"/>
            <w:rFonts w:ascii="Arial" w:hAnsi="Arial" w:cs="Arial"/>
            <w:noProof/>
            <w:sz w:val="18"/>
            <w:szCs w:val="18"/>
          </w:rPr>
          <w:t>4.2.</w:t>
        </w:r>
        <w:r w:rsidR="00FD775C" w:rsidRPr="00EC0475">
          <w:rPr>
            <w:rFonts w:ascii="Arial" w:eastAsiaTheme="minorEastAsia" w:hAnsi="Arial" w:cs="Arial"/>
            <w:b w:val="0"/>
            <w:bCs w:val="0"/>
            <w:noProof/>
            <w:sz w:val="18"/>
            <w:szCs w:val="18"/>
            <w:lang w:eastAsia="ru-RU"/>
          </w:rPr>
          <w:tab/>
        </w:r>
        <w:r w:rsidR="00FD775C" w:rsidRPr="00EC0475">
          <w:rPr>
            <w:rStyle w:val="ab"/>
            <w:rFonts w:ascii="Arial" w:hAnsi="Arial" w:cs="Arial"/>
            <w:noProof/>
            <w:sz w:val="18"/>
            <w:szCs w:val="18"/>
          </w:rPr>
          <w:t xml:space="preserve">ТРЕБОВАНИЯ К ДОКУМЕНТАЦИИ ДЛЯ ПРОЕКТИРОВАНИЯ РАБОТ ПО БУРЕНИЮ </w:t>
        </w:r>
        <w:r w:rsidR="00EC0475">
          <w:rPr>
            <w:rStyle w:val="ab"/>
            <w:rFonts w:ascii="Arial" w:hAnsi="Arial" w:cs="Arial"/>
            <w:noProof/>
            <w:sz w:val="18"/>
            <w:szCs w:val="18"/>
          </w:rPr>
          <w:br/>
        </w:r>
        <w:r w:rsidR="00FD775C" w:rsidRPr="00EC0475">
          <w:rPr>
            <w:rStyle w:val="ab"/>
            <w:rFonts w:ascii="Arial" w:hAnsi="Arial" w:cs="Arial"/>
            <w:noProof/>
            <w:sz w:val="18"/>
            <w:szCs w:val="18"/>
          </w:rPr>
          <w:t>БОКОВЫХ СТВОЛОВ</w:t>
        </w:r>
        <w:r w:rsidR="00FD775C" w:rsidRPr="00EC0475">
          <w:rPr>
            <w:rFonts w:ascii="Arial" w:hAnsi="Arial" w:cs="Arial"/>
            <w:noProof/>
            <w:webHidden/>
            <w:sz w:val="18"/>
            <w:szCs w:val="18"/>
          </w:rPr>
          <w:tab/>
        </w:r>
        <w:r w:rsidR="00FD775C" w:rsidRPr="00EC0475">
          <w:rPr>
            <w:rFonts w:ascii="Arial" w:hAnsi="Arial" w:cs="Arial"/>
            <w:noProof/>
            <w:webHidden/>
            <w:sz w:val="18"/>
            <w:szCs w:val="18"/>
          </w:rPr>
          <w:fldChar w:fldCharType="begin"/>
        </w:r>
        <w:r w:rsidR="00FD775C" w:rsidRPr="00EC0475">
          <w:rPr>
            <w:rFonts w:ascii="Arial" w:hAnsi="Arial" w:cs="Arial"/>
            <w:noProof/>
            <w:webHidden/>
            <w:sz w:val="18"/>
            <w:szCs w:val="18"/>
          </w:rPr>
          <w:instrText xml:space="preserve"> PAGEREF _Toc32330505 \h </w:instrText>
        </w:r>
        <w:r w:rsidR="00FD775C" w:rsidRPr="00EC0475">
          <w:rPr>
            <w:rFonts w:ascii="Arial" w:hAnsi="Arial" w:cs="Arial"/>
            <w:noProof/>
            <w:webHidden/>
            <w:sz w:val="18"/>
            <w:szCs w:val="18"/>
          </w:rPr>
        </w:r>
        <w:r w:rsidR="00FD775C" w:rsidRPr="00EC0475">
          <w:rPr>
            <w:rFonts w:ascii="Arial" w:hAnsi="Arial" w:cs="Arial"/>
            <w:noProof/>
            <w:webHidden/>
            <w:sz w:val="18"/>
            <w:szCs w:val="18"/>
          </w:rPr>
          <w:fldChar w:fldCharType="separate"/>
        </w:r>
        <w:r w:rsidR="001A6FCC">
          <w:rPr>
            <w:rFonts w:ascii="Arial" w:hAnsi="Arial" w:cs="Arial"/>
            <w:noProof/>
            <w:webHidden/>
            <w:sz w:val="18"/>
            <w:szCs w:val="18"/>
          </w:rPr>
          <w:t>17</w:t>
        </w:r>
        <w:r w:rsidR="00FD775C" w:rsidRPr="00EC0475">
          <w:rPr>
            <w:rFonts w:ascii="Arial" w:hAnsi="Arial" w:cs="Arial"/>
            <w:noProof/>
            <w:webHidden/>
            <w:sz w:val="18"/>
            <w:szCs w:val="18"/>
          </w:rPr>
          <w:fldChar w:fldCharType="end"/>
        </w:r>
      </w:hyperlink>
    </w:p>
    <w:p w14:paraId="18758B41"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06" w:history="1">
        <w:r w:rsidR="00FD775C" w:rsidRPr="00FD775C">
          <w:rPr>
            <w:rStyle w:val="ab"/>
          </w:rPr>
          <w:t>5.</w:t>
        </w:r>
        <w:r w:rsidR="00FD775C" w:rsidRPr="00FD775C">
          <w:rPr>
            <w:rFonts w:eastAsiaTheme="minorEastAsia"/>
            <w:b w:val="0"/>
            <w:bCs w:val="0"/>
            <w:caps w:val="0"/>
            <w:sz w:val="22"/>
            <w:szCs w:val="22"/>
            <w:lang w:eastAsia="ru-RU"/>
          </w:rPr>
          <w:tab/>
        </w:r>
        <w:r w:rsidR="00FD775C" w:rsidRPr="00FD775C">
          <w:rPr>
            <w:rStyle w:val="ab"/>
          </w:rPr>
          <w:t xml:space="preserve">ВЫБОР ТЕХНОЛОГИЧЕСКОЙ СХЕМЫ ВОССТАНОВЛЕНИЯ СКВАЖИН МЕТОДОМ </w:t>
        </w:r>
        <w:r w:rsidR="00FD775C">
          <w:rPr>
            <w:rStyle w:val="ab"/>
          </w:rPr>
          <w:br/>
        </w:r>
        <w:r w:rsidR="00FD775C" w:rsidRPr="00FD775C">
          <w:rPr>
            <w:rStyle w:val="ab"/>
          </w:rPr>
          <w:t>БУРЕНИЯ БОКОВОГО СТВОЛА</w:t>
        </w:r>
        <w:r w:rsidR="00FD775C" w:rsidRPr="00FD775C">
          <w:rPr>
            <w:webHidden/>
          </w:rPr>
          <w:tab/>
        </w:r>
        <w:r w:rsidR="00FD775C" w:rsidRPr="00FD775C">
          <w:rPr>
            <w:webHidden/>
          </w:rPr>
          <w:fldChar w:fldCharType="begin"/>
        </w:r>
        <w:r w:rsidR="00FD775C" w:rsidRPr="00FD775C">
          <w:rPr>
            <w:webHidden/>
          </w:rPr>
          <w:instrText xml:space="preserve"> PAGEREF _Toc32330506 \h </w:instrText>
        </w:r>
        <w:r w:rsidR="00FD775C" w:rsidRPr="00FD775C">
          <w:rPr>
            <w:webHidden/>
          </w:rPr>
        </w:r>
        <w:r w:rsidR="00FD775C" w:rsidRPr="00FD775C">
          <w:rPr>
            <w:webHidden/>
          </w:rPr>
          <w:fldChar w:fldCharType="separate"/>
        </w:r>
        <w:r w:rsidR="001A6FCC">
          <w:rPr>
            <w:webHidden/>
          </w:rPr>
          <w:t>19</w:t>
        </w:r>
        <w:r w:rsidR="00FD775C" w:rsidRPr="00FD775C">
          <w:rPr>
            <w:webHidden/>
          </w:rPr>
          <w:fldChar w:fldCharType="end"/>
        </w:r>
      </w:hyperlink>
    </w:p>
    <w:p w14:paraId="706BEFB6"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07" w:history="1">
        <w:r w:rsidR="00FD775C" w:rsidRPr="00FD775C">
          <w:rPr>
            <w:rStyle w:val="ab"/>
            <w:rFonts w:ascii="Arial" w:hAnsi="Arial" w:cs="Arial"/>
            <w:noProof/>
            <w:sz w:val="18"/>
          </w:rPr>
          <w:t>5.1.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СПОСОБЫ ЗАКАНЧИВАНИЯ БОКОВОГО СТВОЛА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_Toc32330507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20</w:t>
        </w:r>
        <w:r w:rsidR="00FD775C" w:rsidRPr="00FD775C">
          <w:rPr>
            <w:rFonts w:ascii="Arial" w:hAnsi="Arial" w:cs="Arial"/>
            <w:noProof/>
            <w:webHidden/>
            <w:sz w:val="18"/>
          </w:rPr>
          <w:fldChar w:fldCharType="end"/>
        </w:r>
      </w:hyperlink>
    </w:p>
    <w:p w14:paraId="77D814AC"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08" w:history="1">
        <w:r w:rsidR="00FD775C" w:rsidRPr="00FD775C">
          <w:rPr>
            <w:rStyle w:val="ab"/>
            <w:rFonts w:ascii="Arial" w:hAnsi="Arial" w:cs="Arial"/>
            <w:noProof/>
            <w:sz w:val="18"/>
          </w:rPr>
          <w:t>5.2.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СПОСОБЫ КРЕПЛЕНИЯ БОКОВОГО СТВОЛА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_Toc32330508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22</w:t>
        </w:r>
        <w:r w:rsidR="00FD775C" w:rsidRPr="00FD775C">
          <w:rPr>
            <w:rFonts w:ascii="Arial" w:hAnsi="Arial" w:cs="Arial"/>
            <w:noProof/>
            <w:webHidden/>
            <w:sz w:val="18"/>
          </w:rPr>
          <w:fldChar w:fldCharType="end"/>
        </w:r>
      </w:hyperlink>
    </w:p>
    <w:p w14:paraId="379DF88E"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09" w:history="1">
        <w:r w:rsidR="00FD775C" w:rsidRPr="00FD775C">
          <w:rPr>
            <w:rStyle w:val="ab"/>
          </w:rPr>
          <w:t>6.</w:t>
        </w:r>
        <w:r w:rsidR="00FD775C" w:rsidRPr="00FD775C">
          <w:rPr>
            <w:rFonts w:eastAsiaTheme="minorEastAsia"/>
            <w:b w:val="0"/>
            <w:bCs w:val="0"/>
            <w:caps w:val="0"/>
            <w:sz w:val="22"/>
            <w:szCs w:val="22"/>
            <w:lang w:eastAsia="ru-RU"/>
          </w:rPr>
          <w:tab/>
        </w:r>
        <w:r w:rsidR="00FD775C" w:rsidRPr="00FD775C">
          <w:rPr>
            <w:rStyle w:val="ab"/>
          </w:rPr>
          <w:t>БУРОВЫЕ УСТАНОВКИ, ОБОРУДОВАНИЕ И ИНСТРУМЕНТ ДЛЯ БУРЕНИЯ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_Toc32330509 \h </w:instrText>
        </w:r>
        <w:r w:rsidR="00FD775C" w:rsidRPr="00FD775C">
          <w:rPr>
            <w:webHidden/>
          </w:rPr>
        </w:r>
        <w:r w:rsidR="00FD775C" w:rsidRPr="00FD775C">
          <w:rPr>
            <w:webHidden/>
          </w:rPr>
          <w:fldChar w:fldCharType="separate"/>
        </w:r>
        <w:r w:rsidR="001A6FCC">
          <w:rPr>
            <w:webHidden/>
          </w:rPr>
          <w:t>24</w:t>
        </w:r>
        <w:r w:rsidR="00FD775C" w:rsidRPr="00FD775C">
          <w:rPr>
            <w:webHidden/>
          </w:rPr>
          <w:fldChar w:fldCharType="end"/>
        </w:r>
      </w:hyperlink>
    </w:p>
    <w:p w14:paraId="425532FB"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10" w:history="1">
        <w:r w:rsidR="00FD775C" w:rsidRPr="00FD775C">
          <w:rPr>
            <w:rStyle w:val="ab"/>
          </w:rPr>
          <w:t>7.</w:t>
        </w:r>
        <w:r w:rsidR="00FD775C" w:rsidRPr="00FD775C">
          <w:rPr>
            <w:rFonts w:eastAsiaTheme="minorEastAsia"/>
            <w:b w:val="0"/>
            <w:bCs w:val="0"/>
            <w:caps w:val="0"/>
            <w:sz w:val="22"/>
            <w:szCs w:val="22"/>
            <w:lang w:eastAsia="ru-RU"/>
          </w:rPr>
          <w:tab/>
        </w:r>
        <w:r w:rsidR="00FD775C" w:rsidRPr="00FD775C">
          <w:rPr>
            <w:rStyle w:val="ab"/>
          </w:rPr>
          <w:t>ВЫБОР ПРОЕКТНОЙ ТРАЕКТОРИИ БОКОВОГО СТВОЛА СКВАЖИНЫ</w:t>
        </w:r>
        <w:r w:rsidR="00FD775C" w:rsidRPr="00FD775C">
          <w:rPr>
            <w:webHidden/>
          </w:rPr>
          <w:tab/>
        </w:r>
        <w:r w:rsidR="00FD775C" w:rsidRPr="00FD775C">
          <w:rPr>
            <w:webHidden/>
          </w:rPr>
          <w:fldChar w:fldCharType="begin"/>
        </w:r>
        <w:r w:rsidR="00FD775C" w:rsidRPr="00FD775C">
          <w:rPr>
            <w:webHidden/>
          </w:rPr>
          <w:instrText xml:space="preserve"> PAGEREF _Toc32330510 \h </w:instrText>
        </w:r>
        <w:r w:rsidR="00FD775C" w:rsidRPr="00FD775C">
          <w:rPr>
            <w:webHidden/>
          </w:rPr>
        </w:r>
        <w:r w:rsidR="00FD775C" w:rsidRPr="00FD775C">
          <w:rPr>
            <w:webHidden/>
          </w:rPr>
          <w:fldChar w:fldCharType="separate"/>
        </w:r>
        <w:r w:rsidR="001A6FCC">
          <w:rPr>
            <w:webHidden/>
          </w:rPr>
          <w:t>25</w:t>
        </w:r>
        <w:r w:rsidR="00FD775C" w:rsidRPr="00FD775C">
          <w:rPr>
            <w:webHidden/>
          </w:rPr>
          <w:fldChar w:fldCharType="end"/>
        </w:r>
      </w:hyperlink>
    </w:p>
    <w:p w14:paraId="5991A764"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11" w:history="1">
        <w:r w:rsidR="00FD775C" w:rsidRPr="00FD775C">
          <w:rPr>
            <w:rStyle w:val="ab"/>
          </w:rPr>
          <w:t>8.</w:t>
        </w:r>
        <w:r w:rsidR="00FD775C" w:rsidRPr="00FD775C">
          <w:rPr>
            <w:rFonts w:eastAsiaTheme="minorEastAsia"/>
            <w:b w:val="0"/>
            <w:bCs w:val="0"/>
            <w:caps w:val="0"/>
            <w:sz w:val="22"/>
            <w:szCs w:val="22"/>
            <w:lang w:eastAsia="ru-RU"/>
          </w:rPr>
          <w:tab/>
        </w:r>
        <w:r w:rsidR="00FD775C" w:rsidRPr="00FD775C">
          <w:rPr>
            <w:rStyle w:val="ab"/>
          </w:rPr>
          <w:t>ПОДГОТОВКА СКВАЖИН К БУРЕНИЮ БОКОВОГО СТВОЛА</w:t>
        </w:r>
        <w:r w:rsidR="00FD775C" w:rsidRPr="00FD775C">
          <w:rPr>
            <w:webHidden/>
          </w:rPr>
          <w:tab/>
        </w:r>
        <w:r w:rsidR="00FD775C" w:rsidRPr="00FD775C">
          <w:rPr>
            <w:webHidden/>
          </w:rPr>
          <w:fldChar w:fldCharType="begin"/>
        </w:r>
        <w:r w:rsidR="00FD775C" w:rsidRPr="00FD775C">
          <w:rPr>
            <w:webHidden/>
          </w:rPr>
          <w:instrText xml:space="preserve"> PAGEREF _Toc32330511 \h </w:instrText>
        </w:r>
        <w:r w:rsidR="00FD775C" w:rsidRPr="00FD775C">
          <w:rPr>
            <w:webHidden/>
          </w:rPr>
        </w:r>
        <w:r w:rsidR="00FD775C" w:rsidRPr="00FD775C">
          <w:rPr>
            <w:webHidden/>
          </w:rPr>
          <w:fldChar w:fldCharType="separate"/>
        </w:r>
        <w:r w:rsidR="001A6FCC">
          <w:rPr>
            <w:webHidden/>
          </w:rPr>
          <w:t>29</w:t>
        </w:r>
        <w:r w:rsidR="00FD775C" w:rsidRPr="00FD775C">
          <w:rPr>
            <w:webHidden/>
          </w:rPr>
          <w:fldChar w:fldCharType="end"/>
        </w:r>
      </w:hyperlink>
    </w:p>
    <w:p w14:paraId="43CF89DC" w14:textId="77777777" w:rsidR="00FD775C" w:rsidRPr="00FD775C" w:rsidRDefault="00B921B3" w:rsidP="00034DF5">
      <w:pPr>
        <w:pStyle w:val="22"/>
        <w:tabs>
          <w:tab w:val="right" w:leader="dot" w:pos="9639"/>
        </w:tabs>
        <w:ind w:left="993" w:hanging="568"/>
        <w:rPr>
          <w:rFonts w:ascii="Arial" w:eastAsiaTheme="minorEastAsia" w:hAnsi="Arial" w:cs="Arial"/>
          <w:b w:val="0"/>
          <w:bCs w:val="0"/>
          <w:noProof/>
          <w:szCs w:val="22"/>
          <w:lang w:eastAsia="ru-RU"/>
        </w:rPr>
      </w:pPr>
      <w:hyperlink w:anchor="_Toc32330512" w:history="1">
        <w:r w:rsidR="00FD775C" w:rsidRPr="00FD775C">
          <w:rPr>
            <w:rStyle w:val="ab"/>
            <w:rFonts w:ascii="Arial" w:hAnsi="Arial" w:cs="Arial"/>
            <w:noProof/>
            <w:sz w:val="18"/>
          </w:rPr>
          <w:t>8.1.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 xml:space="preserve">СТАНДАРТНЫЙ МИНИМАЛЬНЫЙ ПЕРЕЧЕНЬ ОПЕРАЦИЙ, ВЫПОЛНЯЕМЫХ БРИГАДОЙ </w:t>
        </w:r>
        <w:r w:rsidR="00FD775C">
          <w:rPr>
            <w:rStyle w:val="ab"/>
            <w:rFonts w:ascii="Arial" w:hAnsi="Arial" w:cs="Arial"/>
            <w:noProof/>
            <w:sz w:val="18"/>
          </w:rPr>
          <w:br/>
        </w:r>
        <w:r w:rsidR="00FD775C" w:rsidRPr="00FD775C">
          <w:rPr>
            <w:rStyle w:val="ab"/>
            <w:rFonts w:ascii="Arial" w:hAnsi="Arial" w:cs="Arial"/>
            <w:noProof/>
            <w:sz w:val="18"/>
          </w:rPr>
          <w:t xml:space="preserve">КРС ПРИ ПОДГОТОВКЕ СКВАЖИНЫ ДЛЯ ЗБС ИЛИ УГЛУБЛЕНИЯ (С ЦЕЛЬЮ ДОРАЗВЕДКИ </w:t>
        </w:r>
        <w:r w:rsidR="00FD775C">
          <w:rPr>
            <w:rStyle w:val="ab"/>
            <w:rFonts w:ascii="Arial" w:hAnsi="Arial" w:cs="Arial"/>
            <w:noProof/>
            <w:sz w:val="18"/>
          </w:rPr>
          <w:br/>
        </w:r>
        <w:r w:rsidR="00FD775C" w:rsidRPr="00FD775C">
          <w:rPr>
            <w:rStyle w:val="ab"/>
            <w:rFonts w:ascii="Arial" w:hAnsi="Arial" w:cs="Arial"/>
            <w:noProof/>
            <w:sz w:val="18"/>
          </w:rPr>
          <w:t>ЗАПАСОВ) БЕЗ УСТАНОВКИ ОПОРНОГО ЦЕМЕНТНОГО МОСТА ПОД КЛИН-ОТКЛОНИТЕЛЬ</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_Toc32330512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30</w:t>
        </w:r>
        <w:r w:rsidR="00FD775C" w:rsidRPr="00FD775C">
          <w:rPr>
            <w:rFonts w:ascii="Arial" w:hAnsi="Arial" w:cs="Arial"/>
            <w:noProof/>
            <w:webHidden/>
            <w:sz w:val="18"/>
          </w:rPr>
          <w:fldChar w:fldCharType="end"/>
        </w:r>
      </w:hyperlink>
    </w:p>
    <w:p w14:paraId="0BE8914B" w14:textId="77777777" w:rsidR="00FD775C" w:rsidRPr="00FD775C" w:rsidRDefault="00B921B3" w:rsidP="00034DF5">
      <w:pPr>
        <w:pStyle w:val="22"/>
        <w:tabs>
          <w:tab w:val="right" w:leader="dot" w:pos="9639"/>
        </w:tabs>
        <w:ind w:left="993" w:hanging="568"/>
        <w:rPr>
          <w:rFonts w:ascii="Arial" w:eastAsiaTheme="minorEastAsia" w:hAnsi="Arial" w:cs="Arial"/>
          <w:b w:val="0"/>
          <w:bCs w:val="0"/>
          <w:noProof/>
          <w:szCs w:val="22"/>
          <w:lang w:eastAsia="ru-RU"/>
        </w:rPr>
      </w:pPr>
      <w:hyperlink w:anchor="_Toc32330513" w:history="1">
        <w:r w:rsidR="00FD775C" w:rsidRPr="00FD775C">
          <w:rPr>
            <w:rStyle w:val="ab"/>
            <w:rFonts w:ascii="Arial" w:hAnsi="Arial" w:cs="Arial"/>
            <w:noProof/>
            <w:sz w:val="18"/>
          </w:rPr>
          <w:t>8.2.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СТАНДАРТНЫЙ МИНИМАЛЬНЫЙ ПЕРЕЧЕНЬ ОПЕРАЦИЙ ВЫПОЛНЯЕМЫХ БРИГАДОЙ</w:t>
        </w:r>
        <w:r w:rsidR="00FD775C">
          <w:rPr>
            <w:rStyle w:val="ab"/>
            <w:rFonts w:ascii="Arial" w:hAnsi="Arial" w:cs="Arial"/>
            <w:noProof/>
            <w:sz w:val="18"/>
          </w:rPr>
          <w:br/>
        </w:r>
        <w:r w:rsidR="00FD775C" w:rsidRPr="00FD775C">
          <w:rPr>
            <w:rStyle w:val="ab"/>
            <w:rFonts w:ascii="Arial" w:hAnsi="Arial" w:cs="Arial"/>
            <w:noProof/>
            <w:sz w:val="18"/>
          </w:rPr>
          <w:t>КРС ПРИ ПОДГОТОВКЕ СКВАЖИНЫ ДЛЯ УГЛУБЛЕНИЯ СКВАЖИНЫ ЧЕРЕЗ БАШМАК ЭКСПЛУАТАЦИОННОЙ КОЛОННЫ С ЦЕЛЬЮ ДОРАЗВЕДКИ ЗАПАСОВ</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_Toc32330513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34</w:t>
        </w:r>
        <w:r w:rsidR="00FD775C" w:rsidRPr="00FD775C">
          <w:rPr>
            <w:rFonts w:ascii="Arial" w:hAnsi="Arial" w:cs="Arial"/>
            <w:noProof/>
            <w:webHidden/>
            <w:sz w:val="18"/>
          </w:rPr>
          <w:fldChar w:fldCharType="end"/>
        </w:r>
      </w:hyperlink>
    </w:p>
    <w:p w14:paraId="741AB1F3"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14" w:history="1">
        <w:r w:rsidR="00FD775C" w:rsidRPr="00FD775C">
          <w:rPr>
            <w:rStyle w:val="ab"/>
          </w:rPr>
          <w:t>9.</w:t>
        </w:r>
        <w:r w:rsidR="00FD775C" w:rsidRPr="00FD775C">
          <w:rPr>
            <w:rFonts w:eastAsiaTheme="minorEastAsia"/>
            <w:b w:val="0"/>
            <w:bCs w:val="0"/>
            <w:caps w:val="0"/>
            <w:sz w:val="22"/>
            <w:szCs w:val="22"/>
            <w:lang w:eastAsia="ru-RU"/>
          </w:rPr>
          <w:tab/>
        </w:r>
        <w:r w:rsidR="00FD775C" w:rsidRPr="00FD775C">
          <w:rPr>
            <w:rStyle w:val="ab"/>
          </w:rPr>
          <w:t>ПОДГОТОВКА СКВАЖИНЫ К ВЫРЕЗАНИЮ «ОКНА» В ОБСАДНОЙ КОЛОННЕ</w:t>
        </w:r>
        <w:r w:rsidR="00FD775C" w:rsidRPr="00FD775C">
          <w:rPr>
            <w:webHidden/>
          </w:rPr>
          <w:tab/>
        </w:r>
        <w:r w:rsidR="00FD775C" w:rsidRPr="00FD775C">
          <w:rPr>
            <w:webHidden/>
          </w:rPr>
          <w:fldChar w:fldCharType="begin"/>
        </w:r>
        <w:r w:rsidR="00FD775C" w:rsidRPr="00FD775C">
          <w:rPr>
            <w:webHidden/>
          </w:rPr>
          <w:instrText xml:space="preserve"> PAGEREF _Toc32330514 \h </w:instrText>
        </w:r>
        <w:r w:rsidR="00FD775C" w:rsidRPr="00FD775C">
          <w:rPr>
            <w:webHidden/>
          </w:rPr>
        </w:r>
        <w:r w:rsidR="00FD775C" w:rsidRPr="00FD775C">
          <w:rPr>
            <w:webHidden/>
          </w:rPr>
          <w:fldChar w:fldCharType="separate"/>
        </w:r>
        <w:r w:rsidR="001A6FCC">
          <w:rPr>
            <w:webHidden/>
          </w:rPr>
          <w:t>38</w:t>
        </w:r>
        <w:r w:rsidR="00FD775C" w:rsidRPr="00FD775C">
          <w:rPr>
            <w:webHidden/>
          </w:rPr>
          <w:fldChar w:fldCharType="end"/>
        </w:r>
      </w:hyperlink>
    </w:p>
    <w:p w14:paraId="3F29B0F6"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15" w:history="1">
        <w:r w:rsidR="00FD775C" w:rsidRPr="00FD775C">
          <w:rPr>
            <w:rStyle w:val="ab"/>
            <w:rFonts w:ascii="Arial" w:hAnsi="Arial" w:cs="Arial"/>
            <w:noProof/>
            <w:sz w:val="18"/>
          </w:rPr>
          <w:t>9.1.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МИНИМАЛЬНЫЕ ТРЕБОВАНИЯ К ОБОРУДОВАНИЮ ПО ВЫРЕЗКЕ «ОКНА»: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_Toc32330515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38</w:t>
        </w:r>
        <w:r w:rsidR="00FD775C" w:rsidRPr="00FD775C">
          <w:rPr>
            <w:rFonts w:ascii="Arial" w:hAnsi="Arial" w:cs="Arial"/>
            <w:noProof/>
            <w:webHidden/>
            <w:sz w:val="18"/>
          </w:rPr>
          <w:fldChar w:fldCharType="end"/>
        </w:r>
      </w:hyperlink>
    </w:p>
    <w:p w14:paraId="3D76A69B"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16" w:history="1">
        <w:r w:rsidR="00FD775C" w:rsidRPr="00FD775C">
          <w:rPr>
            <w:rStyle w:val="ab"/>
            <w:rFonts w:ascii="Arial" w:hAnsi="Arial" w:cs="Arial"/>
            <w:noProof/>
            <w:sz w:val="18"/>
          </w:rPr>
          <w:t>9.2.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МИНИМАЛЬНЫЕ ТРЕБОВАНИЯ К ГЕОФИЗИЧЕСКОМУ ОБОРУДОВАНИЮ:</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_Toc32330516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39</w:t>
        </w:r>
        <w:r w:rsidR="00FD775C" w:rsidRPr="00FD775C">
          <w:rPr>
            <w:rFonts w:ascii="Arial" w:hAnsi="Arial" w:cs="Arial"/>
            <w:noProof/>
            <w:webHidden/>
            <w:sz w:val="18"/>
          </w:rPr>
          <w:fldChar w:fldCharType="end"/>
        </w:r>
      </w:hyperlink>
    </w:p>
    <w:p w14:paraId="0BE26EF7"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17" w:history="1">
        <w:r w:rsidR="00FD775C" w:rsidRPr="00FD775C">
          <w:rPr>
            <w:rStyle w:val="ab"/>
            <w:rFonts w:ascii="Arial" w:hAnsi="Arial" w:cs="Arial"/>
            <w:noProof/>
            <w:sz w:val="18"/>
          </w:rPr>
          <w:t>9.3.</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ТРЕБОВАНИЕ К ПРОГРАММЕ РАБОТ ПО ВЫРЕЗКЕ «ОКНА»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_Toc32330517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39</w:t>
        </w:r>
        <w:r w:rsidR="00FD775C" w:rsidRPr="00FD775C">
          <w:rPr>
            <w:rFonts w:ascii="Arial" w:hAnsi="Arial" w:cs="Arial"/>
            <w:noProof/>
            <w:webHidden/>
            <w:sz w:val="18"/>
          </w:rPr>
          <w:fldChar w:fldCharType="end"/>
        </w:r>
      </w:hyperlink>
    </w:p>
    <w:p w14:paraId="08C7A75E"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18" w:history="1">
        <w:r w:rsidR="00FD775C" w:rsidRPr="00FD775C">
          <w:rPr>
            <w:rStyle w:val="ab"/>
          </w:rPr>
          <w:t>10.</w:t>
        </w:r>
        <w:r w:rsidR="00FD775C" w:rsidRPr="00FD775C">
          <w:rPr>
            <w:rFonts w:eastAsiaTheme="minorEastAsia"/>
            <w:b w:val="0"/>
            <w:bCs w:val="0"/>
            <w:caps w:val="0"/>
            <w:sz w:val="22"/>
            <w:szCs w:val="22"/>
            <w:lang w:eastAsia="ru-RU"/>
          </w:rPr>
          <w:tab/>
        </w:r>
        <w:r w:rsidR="00FD775C" w:rsidRPr="00FD775C">
          <w:rPr>
            <w:rStyle w:val="ab"/>
          </w:rPr>
          <w:t>ВЫРЕЗАНИЕ «ОКНА» В ОБСАДНОЙ КОЛОННЕ</w:t>
        </w:r>
        <w:r w:rsidR="00FD775C" w:rsidRPr="00FD775C">
          <w:rPr>
            <w:webHidden/>
          </w:rPr>
          <w:tab/>
        </w:r>
        <w:r w:rsidR="00FD775C" w:rsidRPr="00FD775C">
          <w:rPr>
            <w:webHidden/>
          </w:rPr>
          <w:fldChar w:fldCharType="begin"/>
        </w:r>
        <w:r w:rsidR="00FD775C" w:rsidRPr="00FD775C">
          <w:rPr>
            <w:webHidden/>
          </w:rPr>
          <w:instrText xml:space="preserve"> PAGEREF _Toc32330518 \h </w:instrText>
        </w:r>
        <w:r w:rsidR="00FD775C" w:rsidRPr="00FD775C">
          <w:rPr>
            <w:webHidden/>
          </w:rPr>
        </w:r>
        <w:r w:rsidR="00FD775C" w:rsidRPr="00FD775C">
          <w:rPr>
            <w:webHidden/>
          </w:rPr>
          <w:fldChar w:fldCharType="separate"/>
        </w:r>
        <w:r w:rsidR="001A6FCC">
          <w:rPr>
            <w:webHidden/>
          </w:rPr>
          <w:t>41</w:t>
        </w:r>
        <w:r w:rsidR="00FD775C" w:rsidRPr="00FD775C">
          <w:rPr>
            <w:webHidden/>
          </w:rPr>
          <w:fldChar w:fldCharType="end"/>
        </w:r>
      </w:hyperlink>
    </w:p>
    <w:p w14:paraId="6E6C6603"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19" w:history="1">
        <w:r w:rsidR="00FD775C" w:rsidRPr="00FD775C">
          <w:rPr>
            <w:rStyle w:val="ab"/>
          </w:rPr>
          <w:t>11.</w:t>
        </w:r>
        <w:r w:rsidR="00FD775C" w:rsidRPr="00FD775C">
          <w:rPr>
            <w:rFonts w:eastAsiaTheme="minorEastAsia"/>
            <w:b w:val="0"/>
            <w:bCs w:val="0"/>
            <w:caps w:val="0"/>
            <w:sz w:val="22"/>
            <w:szCs w:val="22"/>
            <w:lang w:eastAsia="ru-RU"/>
          </w:rPr>
          <w:tab/>
        </w:r>
        <w:r w:rsidR="00FD775C" w:rsidRPr="00FD775C">
          <w:rPr>
            <w:rStyle w:val="ab"/>
          </w:rPr>
          <w:t>ВЫХОД ИЗ-ПОД БАШМАКА ОБСАДНОЙ КОЛОННЫ СКВАЖИНЫ</w:t>
        </w:r>
        <w:r w:rsidR="00FD775C" w:rsidRPr="00FD775C">
          <w:rPr>
            <w:webHidden/>
          </w:rPr>
          <w:tab/>
        </w:r>
        <w:r w:rsidR="00FD775C" w:rsidRPr="00FD775C">
          <w:rPr>
            <w:webHidden/>
          </w:rPr>
          <w:fldChar w:fldCharType="begin"/>
        </w:r>
        <w:r w:rsidR="00FD775C" w:rsidRPr="00FD775C">
          <w:rPr>
            <w:webHidden/>
          </w:rPr>
          <w:instrText xml:space="preserve"> PAGEREF _Toc32330519 \h </w:instrText>
        </w:r>
        <w:r w:rsidR="00FD775C" w:rsidRPr="00FD775C">
          <w:rPr>
            <w:webHidden/>
          </w:rPr>
        </w:r>
        <w:r w:rsidR="00FD775C" w:rsidRPr="00FD775C">
          <w:rPr>
            <w:webHidden/>
          </w:rPr>
          <w:fldChar w:fldCharType="separate"/>
        </w:r>
        <w:r w:rsidR="001A6FCC">
          <w:rPr>
            <w:webHidden/>
          </w:rPr>
          <w:t>45</w:t>
        </w:r>
        <w:r w:rsidR="00FD775C" w:rsidRPr="00FD775C">
          <w:rPr>
            <w:webHidden/>
          </w:rPr>
          <w:fldChar w:fldCharType="end"/>
        </w:r>
      </w:hyperlink>
    </w:p>
    <w:p w14:paraId="4F926904"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20" w:history="1">
        <w:r w:rsidR="00FD775C" w:rsidRPr="00FD775C">
          <w:rPr>
            <w:rStyle w:val="ab"/>
          </w:rPr>
          <w:t>12.</w:t>
        </w:r>
        <w:r w:rsidR="00FD775C" w:rsidRPr="00FD775C">
          <w:rPr>
            <w:rFonts w:eastAsiaTheme="minorEastAsia"/>
            <w:b w:val="0"/>
            <w:bCs w:val="0"/>
            <w:caps w:val="0"/>
            <w:sz w:val="22"/>
            <w:szCs w:val="22"/>
            <w:lang w:eastAsia="ru-RU"/>
          </w:rPr>
          <w:tab/>
        </w:r>
        <w:r w:rsidR="00FD775C" w:rsidRPr="00FD775C">
          <w:rPr>
            <w:rStyle w:val="ab"/>
          </w:rPr>
          <w:t>ТЕХНОЛОГИЯ ПРОВОДКИ ОРИЕНТИРОВАННЫХ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_Toc32330520 \h </w:instrText>
        </w:r>
        <w:r w:rsidR="00FD775C" w:rsidRPr="00FD775C">
          <w:rPr>
            <w:webHidden/>
          </w:rPr>
        </w:r>
        <w:r w:rsidR="00FD775C" w:rsidRPr="00FD775C">
          <w:rPr>
            <w:webHidden/>
          </w:rPr>
          <w:fldChar w:fldCharType="separate"/>
        </w:r>
        <w:r w:rsidR="001A6FCC">
          <w:rPr>
            <w:webHidden/>
          </w:rPr>
          <w:t>46</w:t>
        </w:r>
        <w:r w:rsidR="00FD775C" w:rsidRPr="00FD775C">
          <w:rPr>
            <w:webHidden/>
          </w:rPr>
          <w:fldChar w:fldCharType="end"/>
        </w:r>
      </w:hyperlink>
    </w:p>
    <w:p w14:paraId="3ED395E5"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21" w:history="1">
        <w:r w:rsidR="00FD775C" w:rsidRPr="00FD775C">
          <w:rPr>
            <w:rStyle w:val="ab"/>
            <w:rFonts w:ascii="Arial" w:hAnsi="Arial" w:cs="Arial"/>
            <w:noProof/>
            <w:sz w:val="18"/>
          </w:rPr>
          <w:t>12.1.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НАВИГАЦИОННЫЕ ЗАБОЙНЫЕ ТЕЛЕСИСТЕМЫ</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_Toc32330521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47</w:t>
        </w:r>
        <w:r w:rsidR="00FD775C" w:rsidRPr="00FD775C">
          <w:rPr>
            <w:rFonts w:ascii="Arial" w:hAnsi="Arial" w:cs="Arial"/>
            <w:noProof/>
            <w:webHidden/>
            <w:sz w:val="18"/>
          </w:rPr>
          <w:fldChar w:fldCharType="end"/>
        </w:r>
      </w:hyperlink>
    </w:p>
    <w:p w14:paraId="562A4B0E"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22" w:history="1">
        <w:r w:rsidR="00FD775C" w:rsidRPr="00FD775C">
          <w:rPr>
            <w:rStyle w:val="ab"/>
            <w:rFonts w:ascii="Arial" w:hAnsi="Arial" w:cs="Arial"/>
            <w:noProof/>
            <w:sz w:val="18"/>
          </w:rPr>
          <w:t>12.2.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БУРОВЫЕ РАСТВОРЫ И ПРОМЫВОЧНЫЕ ЖИДКОСТИ</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_Toc32330522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47</w:t>
        </w:r>
        <w:r w:rsidR="00FD775C" w:rsidRPr="00FD775C">
          <w:rPr>
            <w:rFonts w:ascii="Arial" w:hAnsi="Arial" w:cs="Arial"/>
            <w:noProof/>
            <w:webHidden/>
            <w:sz w:val="18"/>
          </w:rPr>
          <w:fldChar w:fldCharType="end"/>
        </w:r>
      </w:hyperlink>
    </w:p>
    <w:p w14:paraId="2F8E4243"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23" w:history="1">
        <w:r w:rsidR="00FD775C" w:rsidRPr="00FD775C">
          <w:rPr>
            <w:rStyle w:val="ab"/>
            <w:rFonts w:ascii="Arial" w:hAnsi="Arial" w:cs="Arial"/>
            <w:noProof/>
            <w:sz w:val="18"/>
          </w:rPr>
          <w:t>12.3.</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ЭЛЕМЕНТЫ КНБК</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_Toc32330523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48</w:t>
        </w:r>
        <w:r w:rsidR="00FD775C" w:rsidRPr="00FD775C">
          <w:rPr>
            <w:rFonts w:ascii="Arial" w:hAnsi="Arial" w:cs="Arial"/>
            <w:noProof/>
            <w:webHidden/>
            <w:sz w:val="18"/>
          </w:rPr>
          <w:fldChar w:fldCharType="end"/>
        </w:r>
      </w:hyperlink>
    </w:p>
    <w:p w14:paraId="7F90C693"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24" w:history="1">
        <w:r w:rsidR="00FD775C" w:rsidRPr="00FD775C">
          <w:rPr>
            <w:rStyle w:val="ab"/>
          </w:rPr>
          <w:t>13.</w:t>
        </w:r>
        <w:r w:rsidR="00FD775C" w:rsidRPr="00FD775C">
          <w:rPr>
            <w:rFonts w:eastAsiaTheme="minorEastAsia"/>
            <w:b w:val="0"/>
            <w:bCs w:val="0"/>
            <w:caps w:val="0"/>
            <w:sz w:val="22"/>
            <w:szCs w:val="22"/>
            <w:lang w:eastAsia="ru-RU"/>
          </w:rPr>
          <w:tab/>
        </w:r>
        <w:r w:rsidR="00FD775C" w:rsidRPr="00FD775C">
          <w:rPr>
            <w:rStyle w:val="ab"/>
          </w:rPr>
          <w:t>ПОДГОТОВКА БОКОВЫХ СТВОЛОВ СКВАЖИН К СПУСКУ ХВОСТОВИКА</w:t>
        </w:r>
        <w:r w:rsidR="00FD775C" w:rsidRPr="00FD775C">
          <w:rPr>
            <w:webHidden/>
          </w:rPr>
          <w:tab/>
        </w:r>
        <w:r w:rsidR="00FD775C" w:rsidRPr="00FD775C">
          <w:rPr>
            <w:webHidden/>
          </w:rPr>
          <w:fldChar w:fldCharType="begin"/>
        </w:r>
        <w:r w:rsidR="00FD775C" w:rsidRPr="00FD775C">
          <w:rPr>
            <w:webHidden/>
          </w:rPr>
          <w:instrText xml:space="preserve"> PAGEREF _Toc32330524 \h </w:instrText>
        </w:r>
        <w:r w:rsidR="00FD775C" w:rsidRPr="00FD775C">
          <w:rPr>
            <w:webHidden/>
          </w:rPr>
        </w:r>
        <w:r w:rsidR="00FD775C" w:rsidRPr="00FD775C">
          <w:rPr>
            <w:webHidden/>
          </w:rPr>
          <w:fldChar w:fldCharType="separate"/>
        </w:r>
        <w:r w:rsidR="001A6FCC">
          <w:rPr>
            <w:webHidden/>
          </w:rPr>
          <w:t>50</w:t>
        </w:r>
        <w:r w:rsidR="00FD775C" w:rsidRPr="00FD775C">
          <w:rPr>
            <w:webHidden/>
          </w:rPr>
          <w:fldChar w:fldCharType="end"/>
        </w:r>
      </w:hyperlink>
    </w:p>
    <w:p w14:paraId="701EE51E"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25" w:history="1">
        <w:r w:rsidR="00FD775C" w:rsidRPr="00FD775C">
          <w:rPr>
            <w:rStyle w:val="ab"/>
            <w:rFonts w:ascii="Arial" w:hAnsi="Arial" w:cs="Arial"/>
            <w:noProof/>
            <w:sz w:val="18"/>
          </w:rPr>
          <w:t>13.1.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СКВАЖИНЫ С ЦЕМЕНТИРУЕМЫМ ХВОСТОВИКОМ</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_Toc32330525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50</w:t>
        </w:r>
        <w:r w:rsidR="00FD775C" w:rsidRPr="00FD775C">
          <w:rPr>
            <w:rFonts w:ascii="Arial" w:hAnsi="Arial" w:cs="Arial"/>
            <w:noProof/>
            <w:webHidden/>
            <w:sz w:val="18"/>
          </w:rPr>
          <w:fldChar w:fldCharType="end"/>
        </w:r>
      </w:hyperlink>
    </w:p>
    <w:p w14:paraId="6C48A981"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26" w:history="1">
        <w:r w:rsidR="00FD775C" w:rsidRPr="00FD775C">
          <w:rPr>
            <w:rStyle w:val="ab"/>
            <w:rFonts w:ascii="Arial" w:hAnsi="Arial" w:cs="Arial"/>
            <w:noProof/>
            <w:sz w:val="18"/>
          </w:rPr>
          <w:t>13.2.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СКВАЖИНЫ С ЦЕМЕНТИРУЕМОЕЙ ВЕРХНЕЙ ЧАСТЬЮ ХВОСТОВИКА-ФИЛЬТРА</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_Toc32330526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51</w:t>
        </w:r>
        <w:r w:rsidR="00FD775C" w:rsidRPr="00FD775C">
          <w:rPr>
            <w:rFonts w:ascii="Arial" w:hAnsi="Arial" w:cs="Arial"/>
            <w:noProof/>
            <w:webHidden/>
            <w:sz w:val="18"/>
          </w:rPr>
          <w:fldChar w:fldCharType="end"/>
        </w:r>
      </w:hyperlink>
    </w:p>
    <w:p w14:paraId="3A9BB293"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27" w:history="1">
        <w:r w:rsidR="00FD775C" w:rsidRPr="00FD775C">
          <w:rPr>
            <w:rStyle w:val="ab"/>
          </w:rPr>
          <w:t>14.</w:t>
        </w:r>
        <w:r w:rsidR="00FD775C" w:rsidRPr="00FD775C">
          <w:rPr>
            <w:rFonts w:eastAsiaTheme="minorEastAsia"/>
            <w:b w:val="0"/>
            <w:bCs w:val="0"/>
            <w:caps w:val="0"/>
            <w:sz w:val="22"/>
            <w:szCs w:val="22"/>
            <w:lang w:eastAsia="ru-RU"/>
          </w:rPr>
          <w:tab/>
        </w:r>
        <w:r w:rsidR="00FD775C" w:rsidRPr="00FD775C">
          <w:rPr>
            <w:rStyle w:val="ab"/>
          </w:rPr>
          <w:t>КРЕПЛЕНИЕ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_Toc32330527 \h </w:instrText>
        </w:r>
        <w:r w:rsidR="00FD775C" w:rsidRPr="00FD775C">
          <w:rPr>
            <w:webHidden/>
          </w:rPr>
        </w:r>
        <w:r w:rsidR="00FD775C" w:rsidRPr="00FD775C">
          <w:rPr>
            <w:webHidden/>
          </w:rPr>
          <w:fldChar w:fldCharType="separate"/>
        </w:r>
        <w:r w:rsidR="001A6FCC">
          <w:rPr>
            <w:webHidden/>
          </w:rPr>
          <w:t>53</w:t>
        </w:r>
        <w:r w:rsidR="00FD775C" w:rsidRPr="00FD775C">
          <w:rPr>
            <w:webHidden/>
          </w:rPr>
          <w:fldChar w:fldCharType="end"/>
        </w:r>
      </w:hyperlink>
    </w:p>
    <w:p w14:paraId="021E7CDC"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28" w:history="1">
        <w:r w:rsidR="00FD775C" w:rsidRPr="00FD775C">
          <w:rPr>
            <w:rStyle w:val="ab"/>
          </w:rPr>
          <w:t>15.</w:t>
        </w:r>
        <w:r w:rsidR="00FD775C" w:rsidRPr="00FD775C">
          <w:rPr>
            <w:rFonts w:eastAsiaTheme="minorEastAsia"/>
            <w:b w:val="0"/>
            <w:bCs w:val="0"/>
            <w:caps w:val="0"/>
            <w:sz w:val="22"/>
            <w:szCs w:val="22"/>
            <w:lang w:eastAsia="ru-RU"/>
          </w:rPr>
          <w:tab/>
        </w:r>
        <w:r w:rsidR="00FD775C" w:rsidRPr="00FD775C">
          <w:rPr>
            <w:rStyle w:val="ab"/>
          </w:rPr>
          <w:t>ЗАКЛЮЧИТЕЛЬНЫЕ РАБОТЫ ПОСЛЕ КРЕПЛЕНИЯ БОКОВЫХ СТВОЛОВ СКВАЖИН</w:t>
        </w:r>
        <w:r w:rsidR="00FD775C" w:rsidRPr="00FD775C">
          <w:rPr>
            <w:webHidden/>
          </w:rPr>
          <w:tab/>
        </w:r>
        <w:r w:rsidR="00FD775C" w:rsidRPr="00FD775C">
          <w:rPr>
            <w:webHidden/>
          </w:rPr>
          <w:fldChar w:fldCharType="begin"/>
        </w:r>
        <w:r w:rsidR="00FD775C" w:rsidRPr="00FD775C">
          <w:rPr>
            <w:webHidden/>
          </w:rPr>
          <w:instrText xml:space="preserve"> PAGEREF _Toc32330528 \h </w:instrText>
        </w:r>
        <w:r w:rsidR="00FD775C" w:rsidRPr="00FD775C">
          <w:rPr>
            <w:webHidden/>
          </w:rPr>
        </w:r>
        <w:r w:rsidR="00FD775C" w:rsidRPr="00FD775C">
          <w:rPr>
            <w:webHidden/>
          </w:rPr>
          <w:fldChar w:fldCharType="separate"/>
        </w:r>
        <w:r w:rsidR="001A6FCC">
          <w:rPr>
            <w:webHidden/>
          </w:rPr>
          <w:t>57</w:t>
        </w:r>
        <w:r w:rsidR="00FD775C" w:rsidRPr="00FD775C">
          <w:rPr>
            <w:webHidden/>
          </w:rPr>
          <w:fldChar w:fldCharType="end"/>
        </w:r>
      </w:hyperlink>
    </w:p>
    <w:p w14:paraId="66A8B406"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29" w:history="1">
        <w:r w:rsidR="00FD775C" w:rsidRPr="00FD775C">
          <w:rPr>
            <w:rStyle w:val="ab"/>
          </w:rPr>
          <w:t>16.</w:t>
        </w:r>
        <w:r w:rsidR="00FD775C" w:rsidRPr="00FD775C">
          <w:rPr>
            <w:rFonts w:eastAsiaTheme="minorEastAsia"/>
            <w:b w:val="0"/>
            <w:bCs w:val="0"/>
            <w:caps w:val="0"/>
            <w:sz w:val="22"/>
            <w:szCs w:val="22"/>
            <w:lang w:eastAsia="ru-RU"/>
          </w:rPr>
          <w:tab/>
        </w:r>
        <w:r w:rsidR="00FD775C" w:rsidRPr="00FD775C">
          <w:rPr>
            <w:rStyle w:val="ab"/>
          </w:rPr>
          <w:t>ОСВОЕНИЕ (ИСПЫТАНИЕ) СКВАЖИНЫ ПОСЛЕ БУРЕНИЯ БОКОВОГО СТВОЛА ИЛИ УГЛУБЛЕНИЯ</w:t>
        </w:r>
        <w:r w:rsidR="00FD775C" w:rsidRPr="00FD775C">
          <w:rPr>
            <w:webHidden/>
          </w:rPr>
          <w:tab/>
        </w:r>
        <w:r w:rsidR="00FD775C" w:rsidRPr="00FD775C">
          <w:rPr>
            <w:webHidden/>
          </w:rPr>
          <w:fldChar w:fldCharType="begin"/>
        </w:r>
        <w:r w:rsidR="00FD775C" w:rsidRPr="00FD775C">
          <w:rPr>
            <w:webHidden/>
          </w:rPr>
          <w:instrText xml:space="preserve"> PAGEREF _Toc32330529 \h </w:instrText>
        </w:r>
        <w:r w:rsidR="00FD775C" w:rsidRPr="00FD775C">
          <w:rPr>
            <w:webHidden/>
          </w:rPr>
        </w:r>
        <w:r w:rsidR="00FD775C" w:rsidRPr="00FD775C">
          <w:rPr>
            <w:webHidden/>
          </w:rPr>
          <w:fldChar w:fldCharType="separate"/>
        </w:r>
        <w:r w:rsidR="001A6FCC">
          <w:rPr>
            <w:webHidden/>
          </w:rPr>
          <w:t>59</w:t>
        </w:r>
        <w:r w:rsidR="00FD775C" w:rsidRPr="00FD775C">
          <w:rPr>
            <w:webHidden/>
          </w:rPr>
          <w:fldChar w:fldCharType="end"/>
        </w:r>
      </w:hyperlink>
    </w:p>
    <w:p w14:paraId="710F3B8C"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30" w:history="1">
        <w:r w:rsidR="00FD775C" w:rsidRPr="00FD775C">
          <w:rPr>
            <w:rStyle w:val="ab"/>
          </w:rPr>
          <w:t>17.</w:t>
        </w:r>
        <w:r w:rsidR="00FD775C" w:rsidRPr="00FD775C">
          <w:rPr>
            <w:rFonts w:eastAsiaTheme="minorEastAsia"/>
            <w:b w:val="0"/>
            <w:bCs w:val="0"/>
            <w:caps w:val="0"/>
            <w:sz w:val="22"/>
            <w:szCs w:val="22"/>
            <w:lang w:eastAsia="ru-RU"/>
          </w:rPr>
          <w:tab/>
        </w:r>
        <w:r w:rsidR="00FD775C" w:rsidRPr="00FD775C">
          <w:rPr>
            <w:rStyle w:val="ab"/>
          </w:rPr>
          <w:t>СТРОИТЕЛЬСТВО МНОГОСТВОЛЬНЫХ И МНОГОЗАБОЙНЫХ СКВАЖИН</w:t>
        </w:r>
        <w:r w:rsidR="00FD775C" w:rsidRPr="00FD775C">
          <w:rPr>
            <w:webHidden/>
          </w:rPr>
          <w:tab/>
        </w:r>
        <w:r w:rsidR="00FD775C" w:rsidRPr="00FD775C">
          <w:rPr>
            <w:webHidden/>
          </w:rPr>
          <w:fldChar w:fldCharType="begin"/>
        </w:r>
        <w:r w:rsidR="00FD775C" w:rsidRPr="00FD775C">
          <w:rPr>
            <w:webHidden/>
          </w:rPr>
          <w:instrText xml:space="preserve"> PAGEREF _Toc32330530 \h </w:instrText>
        </w:r>
        <w:r w:rsidR="00FD775C" w:rsidRPr="00FD775C">
          <w:rPr>
            <w:webHidden/>
          </w:rPr>
        </w:r>
        <w:r w:rsidR="00FD775C" w:rsidRPr="00FD775C">
          <w:rPr>
            <w:webHidden/>
          </w:rPr>
          <w:fldChar w:fldCharType="separate"/>
        </w:r>
        <w:r w:rsidR="001A6FCC">
          <w:rPr>
            <w:webHidden/>
          </w:rPr>
          <w:t>61</w:t>
        </w:r>
        <w:r w:rsidR="00FD775C" w:rsidRPr="00FD775C">
          <w:rPr>
            <w:webHidden/>
          </w:rPr>
          <w:fldChar w:fldCharType="end"/>
        </w:r>
      </w:hyperlink>
    </w:p>
    <w:p w14:paraId="706C53E1"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31" w:history="1">
        <w:r w:rsidR="00FD775C" w:rsidRPr="00FD775C">
          <w:rPr>
            <w:rStyle w:val="ab"/>
            <w:rFonts w:ascii="Arial" w:hAnsi="Arial" w:cs="Arial"/>
            <w:noProof/>
            <w:sz w:val="18"/>
          </w:rPr>
          <w:t>17.1.</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КЛАССИФИКАЦИЯ МНОГОСТВОЛЬНЫХ И МНОГОЗАБОЙНЫХ СКВАЖИН</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_Toc32330531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61</w:t>
        </w:r>
        <w:r w:rsidR="00FD775C" w:rsidRPr="00FD775C">
          <w:rPr>
            <w:rFonts w:ascii="Arial" w:hAnsi="Arial" w:cs="Arial"/>
            <w:noProof/>
            <w:webHidden/>
            <w:sz w:val="18"/>
          </w:rPr>
          <w:fldChar w:fldCharType="end"/>
        </w:r>
      </w:hyperlink>
    </w:p>
    <w:p w14:paraId="06DADFD8" w14:textId="77777777" w:rsidR="00FD775C" w:rsidRPr="00FD775C" w:rsidRDefault="00B921B3" w:rsidP="00F45EEF">
      <w:pPr>
        <w:pStyle w:val="22"/>
        <w:tabs>
          <w:tab w:val="right" w:leader="dot" w:pos="9639"/>
        </w:tabs>
        <w:rPr>
          <w:rFonts w:ascii="Arial" w:eastAsiaTheme="minorEastAsia" w:hAnsi="Arial" w:cs="Arial"/>
          <w:b w:val="0"/>
          <w:bCs w:val="0"/>
          <w:noProof/>
          <w:szCs w:val="22"/>
          <w:lang w:eastAsia="ru-RU"/>
        </w:rPr>
      </w:pPr>
      <w:hyperlink w:anchor="_Toc32330532" w:history="1">
        <w:r w:rsidR="00FD775C" w:rsidRPr="00FD775C">
          <w:rPr>
            <w:rStyle w:val="ab"/>
            <w:rFonts w:ascii="Arial" w:hAnsi="Arial" w:cs="Arial"/>
            <w:noProof/>
            <w:sz w:val="18"/>
          </w:rPr>
          <w:t>17.2.</w:t>
        </w:r>
        <w:r w:rsidR="00FD775C" w:rsidRPr="00FD775C">
          <w:rPr>
            <w:rFonts w:ascii="Arial" w:eastAsiaTheme="minorEastAsia" w:hAnsi="Arial" w:cs="Arial"/>
            <w:b w:val="0"/>
            <w:bCs w:val="0"/>
            <w:noProof/>
            <w:szCs w:val="22"/>
            <w:lang w:eastAsia="ru-RU"/>
          </w:rPr>
          <w:tab/>
        </w:r>
        <w:r w:rsidR="00FD775C" w:rsidRPr="00FD775C">
          <w:rPr>
            <w:rStyle w:val="ab"/>
            <w:rFonts w:ascii="Arial" w:hAnsi="Arial" w:cs="Arial"/>
            <w:noProof/>
            <w:sz w:val="18"/>
          </w:rPr>
          <w:t>ТЕХНИКО-ТЕХНОЛОГИЧЕСКИЕ МЕРОПРИЯТИЯ ПО ПРОВОДКЕ СТВОЛОВ И ОТВЕТВЛЕНИЙ</w:t>
        </w:r>
        <w:r w:rsidR="00FD775C" w:rsidRPr="00FD775C">
          <w:rPr>
            <w:rFonts w:ascii="Arial" w:hAnsi="Arial" w:cs="Arial"/>
            <w:noProof/>
            <w:webHidden/>
            <w:sz w:val="18"/>
          </w:rPr>
          <w:tab/>
        </w:r>
        <w:r w:rsidR="00FD775C" w:rsidRPr="00FD775C">
          <w:rPr>
            <w:rFonts w:ascii="Arial" w:hAnsi="Arial" w:cs="Arial"/>
            <w:noProof/>
            <w:webHidden/>
            <w:sz w:val="18"/>
          </w:rPr>
          <w:fldChar w:fldCharType="begin"/>
        </w:r>
        <w:r w:rsidR="00FD775C" w:rsidRPr="00FD775C">
          <w:rPr>
            <w:rFonts w:ascii="Arial" w:hAnsi="Arial" w:cs="Arial"/>
            <w:noProof/>
            <w:webHidden/>
            <w:sz w:val="18"/>
          </w:rPr>
          <w:instrText xml:space="preserve"> PAGEREF _Toc32330532 \h </w:instrText>
        </w:r>
        <w:r w:rsidR="00FD775C" w:rsidRPr="00FD775C">
          <w:rPr>
            <w:rFonts w:ascii="Arial" w:hAnsi="Arial" w:cs="Arial"/>
            <w:noProof/>
            <w:webHidden/>
            <w:sz w:val="18"/>
          </w:rPr>
        </w:r>
        <w:r w:rsidR="00FD775C" w:rsidRPr="00FD775C">
          <w:rPr>
            <w:rFonts w:ascii="Arial" w:hAnsi="Arial" w:cs="Arial"/>
            <w:noProof/>
            <w:webHidden/>
            <w:sz w:val="18"/>
          </w:rPr>
          <w:fldChar w:fldCharType="separate"/>
        </w:r>
        <w:r w:rsidR="001A6FCC">
          <w:rPr>
            <w:rFonts w:ascii="Arial" w:hAnsi="Arial" w:cs="Arial"/>
            <w:noProof/>
            <w:webHidden/>
            <w:sz w:val="18"/>
          </w:rPr>
          <w:t>65</w:t>
        </w:r>
        <w:r w:rsidR="00FD775C" w:rsidRPr="00FD775C">
          <w:rPr>
            <w:rFonts w:ascii="Arial" w:hAnsi="Arial" w:cs="Arial"/>
            <w:noProof/>
            <w:webHidden/>
            <w:sz w:val="18"/>
          </w:rPr>
          <w:fldChar w:fldCharType="end"/>
        </w:r>
      </w:hyperlink>
    </w:p>
    <w:p w14:paraId="15CA13C0"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33" w:history="1">
        <w:r w:rsidR="00FD775C" w:rsidRPr="00FD775C">
          <w:rPr>
            <w:rStyle w:val="ab"/>
          </w:rPr>
          <w:t>18.</w:t>
        </w:r>
        <w:r w:rsidR="00FD775C" w:rsidRPr="00FD775C">
          <w:rPr>
            <w:rFonts w:eastAsiaTheme="minorEastAsia"/>
            <w:b w:val="0"/>
            <w:bCs w:val="0"/>
            <w:caps w:val="0"/>
            <w:sz w:val="22"/>
            <w:szCs w:val="22"/>
            <w:lang w:eastAsia="ru-RU"/>
          </w:rPr>
          <w:tab/>
        </w:r>
        <w:r w:rsidR="00FD775C" w:rsidRPr="00FD775C">
          <w:rPr>
            <w:rStyle w:val="ab"/>
          </w:rPr>
          <w:t>ССЫЛКИ</w:t>
        </w:r>
        <w:r w:rsidR="00FD775C" w:rsidRPr="00FD775C">
          <w:rPr>
            <w:webHidden/>
          </w:rPr>
          <w:tab/>
        </w:r>
        <w:r w:rsidR="00FD775C" w:rsidRPr="00FD775C">
          <w:rPr>
            <w:webHidden/>
          </w:rPr>
          <w:fldChar w:fldCharType="begin"/>
        </w:r>
        <w:r w:rsidR="00FD775C" w:rsidRPr="00FD775C">
          <w:rPr>
            <w:webHidden/>
          </w:rPr>
          <w:instrText xml:space="preserve"> PAGEREF _Toc32330533 \h </w:instrText>
        </w:r>
        <w:r w:rsidR="00FD775C" w:rsidRPr="00FD775C">
          <w:rPr>
            <w:webHidden/>
          </w:rPr>
        </w:r>
        <w:r w:rsidR="00FD775C" w:rsidRPr="00FD775C">
          <w:rPr>
            <w:webHidden/>
          </w:rPr>
          <w:fldChar w:fldCharType="separate"/>
        </w:r>
        <w:r w:rsidR="001A6FCC">
          <w:rPr>
            <w:webHidden/>
          </w:rPr>
          <w:t>70</w:t>
        </w:r>
        <w:r w:rsidR="00FD775C" w:rsidRPr="00FD775C">
          <w:rPr>
            <w:webHidden/>
          </w:rPr>
          <w:fldChar w:fldCharType="end"/>
        </w:r>
      </w:hyperlink>
    </w:p>
    <w:p w14:paraId="04645BA9"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34" w:history="1">
        <w:r w:rsidR="00FD775C" w:rsidRPr="00FD775C">
          <w:rPr>
            <w:rStyle w:val="ab"/>
          </w:rPr>
          <w:t>19.</w:t>
        </w:r>
        <w:r w:rsidR="00FD775C" w:rsidRPr="00FD775C">
          <w:rPr>
            <w:rFonts w:eastAsiaTheme="minorEastAsia"/>
            <w:b w:val="0"/>
            <w:bCs w:val="0"/>
            <w:caps w:val="0"/>
            <w:sz w:val="22"/>
            <w:szCs w:val="22"/>
            <w:lang w:eastAsia="ru-RU"/>
          </w:rPr>
          <w:tab/>
        </w:r>
        <w:r w:rsidR="00FD775C" w:rsidRPr="00FD775C">
          <w:rPr>
            <w:rStyle w:val="ab"/>
          </w:rPr>
          <w:t>РЕГИСТРАЦИЯ ИЗМЕНЕНИЙ ЛОКАЛЬНОГО НОРМАТИВНОГО ДОКУМЕНТА</w:t>
        </w:r>
        <w:r w:rsidR="00FD775C" w:rsidRPr="00FD775C">
          <w:rPr>
            <w:webHidden/>
          </w:rPr>
          <w:tab/>
        </w:r>
        <w:r w:rsidR="00FD775C" w:rsidRPr="00FD775C">
          <w:rPr>
            <w:webHidden/>
          </w:rPr>
          <w:fldChar w:fldCharType="begin"/>
        </w:r>
        <w:r w:rsidR="00FD775C" w:rsidRPr="00FD775C">
          <w:rPr>
            <w:webHidden/>
          </w:rPr>
          <w:instrText xml:space="preserve"> PAGEREF _Toc32330534 \h </w:instrText>
        </w:r>
        <w:r w:rsidR="00FD775C" w:rsidRPr="00FD775C">
          <w:rPr>
            <w:webHidden/>
          </w:rPr>
        </w:r>
        <w:r w:rsidR="00FD775C" w:rsidRPr="00FD775C">
          <w:rPr>
            <w:webHidden/>
          </w:rPr>
          <w:fldChar w:fldCharType="separate"/>
        </w:r>
        <w:r w:rsidR="001A6FCC">
          <w:rPr>
            <w:webHidden/>
          </w:rPr>
          <w:t>71</w:t>
        </w:r>
        <w:r w:rsidR="00FD775C" w:rsidRPr="00FD775C">
          <w:rPr>
            <w:webHidden/>
          </w:rPr>
          <w:fldChar w:fldCharType="end"/>
        </w:r>
      </w:hyperlink>
    </w:p>
    <w:p w14:paraId="191D0AA2" w14:textId="77777777" w:rsidR="00FD775C" w:rsidRPr="00FD775C" w:rsidRDefault="00B921B3" w:rsidP="00F45EEF">
      <w:pPr>
        <w:pStyle w:val="11"/>
        <w:tabs>
          <w:tab w:val="clear" w:pos="9720"/>
          <w:tab w:val="right" w:leader="dot" w:pos="9639"/>
        </w:tabs>
        <w:rPr>
          <w:rFonts w:eastAsiaTheme="minorEastAsia"/>
          <w:b w:val="0"/>
          <w:bCs w:val="0"/>
          <w:caps w:val="0"/>
          <w:sz w:val="22"/>
          <w:szCs w:val="22"/>
          <w:lang w:eastAsia="ru-RU"/>
        </w:rPr>
      </w:pPr>
      <w:hyperlink w:anchor="_Toc32330535" w:history="1">
        <w:r w:rsidR="00FD775C" w:rsidRPr="00FD775C">
          <w:rPr>
            <w:rStyle w:val="ab"/>
          </w:rPr>
          <w:t>ПРИЛОЖЕНИЯ</w:t>
        </w:r>
        <w:r w:rsidR="00FD775C" w:rsidRPr="00FD775C">
          <w:rPr>
            <w:webHidden/>
          </w:rPr>
          <w:tab/>
        </w:r>
        <w:r w:rsidR="00FD775C" w:rsidRPr="00FD775C">
          <w:rPr>
            <w:webHidden/>
          </w:rPr>
          <w:fldChar w:fldCharType="begin"/>
        </w:r>
        <w:r w:rsidR="00FD775C" w:rsidRPr="00FD775C">
          <w:rPr>
            <w:webHidden/>
          </w:rPr>
          <w:instrText xml:space="preserve"> PAGEREF _Toc32330535 \h </w:instrText>
        </w:r>
        <w:r w:rsidR="00FD775C" w:rsidRPr="00FD775C">
          <w:rPr>
            <w:webHidden/>
          </w:rPr>
        </w:r>
        <w:r w:rsidR="00FD775C" w:rsidRPr="00FD775C">
          <w:rPr>
            <w:webHidden/>
          </w:rPr>
          <w:fldChar w:fldCharType="separate"/>
        </w:r>
        <w:r w:rsidR="001A6FCC">
          <w:rPr>
            <w:webHidden/>
          </w:rPr>
          <w:t>72</w:t>
        </w:r>
        <w:r w:rsidR="00FD775C" w:rsidRPr="00FD775C">
          <w:rPr>
            <w:webHidden/>
          </w:rPr>
          <w:fldChar w:fldCharType="end"/>
        </w:r>
      </w:hyperlink>
    </w:p>
    <w:p w14:paraId="0A2DB116" w14:textId="77777777" w:rsidR="00110CF7" w:rsidRPr="002C75A6" w:rsidRDefault="00110CF7" w:rsidP="00FD775C">
      <w:pPr>
        <w:tabs>
          <w:tab w:val="right" w:leader="dot" w:pos="9639"/>
        </w:tabs>
        <w:spacing w:before="240"/>
        <w:rPr>
          <w:rFonts w:ascii="Arial" w:hAnsi="Arial" w:cs="Arial"/>
          <w:sz w:val="20"/>
          <w:szCs w:val="20"/>
        </w:rPr>
        <w:sectPr w:rsidR="00110CF7" w:rsidRPr="002C75A6" w:rsidSect="00B434CC">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r w:rsidRPr="00FD775C">
        <w:rPr>
          <w:rFonts w:ascii="Arial" w:hAnsi="Arial" w:cs="Arial"/>
          <w:b/>
          <w:bCs/>
          <w:sz w:val="20"/>
          <w:szCs w:val="20"/>
        </w:rPr>
        <w:fldChar w:fldCharType="end"/>
      </w:r>
    </w:p>
    <w:p w14:paraId="15EF505E" w14:textId="77777777" w:rsidR="004256A3" w:rsidRPr="0037492C" w:rsidRDefault="00063DE2" w:rsidP="00520C4A">
      <w:pPr>
        <w:pStyle w:val="S13"/>
        <w:pageBreakBefore w:val="0"/>
        <w:numPr>
          <w:ilvl w:val="0"/>
          <w:numId w:val="60"/>
        </w:numPr>
        <w:tabs>
          <w:tab w:val="left" w:pos="567"/>
        </w:tabs>
        <w:ind w:left="0" w:firstLine="0"/>
      </w:pPr>
      <w:bookmarkStart w:id="13" w:name="_Toc326669173"/>
      <w:bookmarkStart w:id="14" w:name="_Toc15476349"/>
      <w:bookmarkStart w:id="15" w:name="_Toc15476427"/>
      <w:bookmarkStart w:id="16" w:name="_Toc32330491"/>
      <w:r w:rsidRPr="0037492C">
        <w:lastRenderedPageBreak/>
        <w:t>ВВОДНЫЕ ПОЛОЖЕНИЯ</w:t>
      </w:r>
      <w:bookmarkEnd w:id="13"/>
      <w:bookmarkEnd w:id="14"/>
      <w:bookmarkEnd w:id="15"/>
      <w:bookmarkEnd w:id="16"/>
    </w:p>
    <w:p w14:paraId="18EAE28B" w14:textId="77777777" w:rsidR="004256A3" w:rsidRDefault="004256A3" w:rsidP="00B95748"/>
    <w:p w14:paraId="0601B169" w14:textId="77777777" w:rsidR="007C3CD3" w:rsidRPr="004256A3" w:rsidRDefault="007C3CD3" w:rsidP="00B95748"/>
    <w:p w14:paraId="09FFC47E" w14:textId="77777777" w:rsidR="001542C7" w:rsidRPr="00146FCD" w:rsidRDefault="006264A1" w:rsidP="00E87BB5">
      <w:pPr>
        <w:pStyle w:val="S23"/>
      </w:pPr>
      <w:bookmarkStart w:id="17" w:name="_Toc326669174"/>
      <w:bookmarkStart w:id="18" w:name="_Toc15476350"/>
      <w:bookmarkStart w:id="19" w:name="_Toc15476428"/>
      <w:bookmarkStart w:id="20" w:name="_Toc32330492"/>
      <w:r>
        <w:t>НАЗНАЧЕНИЕ</w:t>
      </w:r>
      <w:bookmarkEnd w:id="17"/>
      <w:bookmarkEnd w:id="18"/>
      <w:bookmarkEnd w:id="19"/>
      <w:bookmarkEnd w:id="20"/>
    </w:p>
    <w:p w14:paraId="3421C3DB" w14:textId="77777777" w:rsidR="00146FCD" w:rsidRDefault="00146FCD" w:rsidP="00332C1F">
      <w:pPr>
        <w:jc w:val="both"/>
      </w:pPr>
    </w:p>
    <w:p w14:paraId="0E63773D" w14:textId="7EC7E385" w:rsidR="00170FFB" w:rsidRDefault="00170FFB" w:rsidP="00170FFB">
      <w:pPr>
        <w:jc w:val="both"/>
      </w:pPr>
      <w:r>
        <w:t>Настоящ</w:t>
      </w:r>
      <w:r w:rsidR="005B0ED2">
        <w:t>ие</w:t>
      </w:r>
      <w:r>
        <w:t xml:space="preserve"> </w:t>
      </w:r>
      <w:r w:rsidR="005B0ED2">
        <w:t>Типовые требования</w:t>
      </w:r>
      <w:r>
        <w:t xml:space="preserve"> устанавлива</w:t>
      </w:r>
      <w:r w:rsidR="005B0ED2">
        <w:t>ю</w:t>
      </w:r>
      <w:r>
        <w:t>т единые требования к планированию</w:t>
      </w:r>
      <w:r w:rsidR="00FA1AC9">
        <w:t>, организации, выполнению и контролю</w:t>
      </w:r>
      <w:r>
        <w:t xml:space="preserve"> </w:t>
      </w:r>
      <w:r w:rsidR="009154EA">
        <w:t xml:space="preserve">производства </w:t>
      </w:r>
      <w:r>
        <w:t>работ по восстановлению скважин методом бурения боковых стволов</w:t>
      </w:r>
      <w:r w:rsidR="00FA1AC9">
        <w:t xml:space="preserve"> скважин </w:t>
      </w:r>
      <w:r w:rsidR="00076642">
        <w:t xml:space="preserve">на суше </w:t>
      </w:r>
      <w:r w:rsidR="00FA1AC9">
        <w:t>в Компании</w:t>
      </w:r>
      <w:r w:rsidR="00076642">
        <w:t>, вне зависимости от способа организации работ (раздельный сервис, генеральный подряд).</w:t>
      </w:r>
    </w:p>
    <w:p w14:paraId="18E20800" w14:textId="77777777" w:rsidR="00170FFB" w:rsidRDefault="00170FFB" w:rsidP="00170FFB">
      <w:pPr>
        <w:jc w:val="both"/>
      </w:pPr>
    </w:p>
    <w:p w14:paraId="32599B41" w14:textId="3CF0B126" w:rsidR="00170FFB" w:rsidRDefault="00170FFB" w:rsidP="00170FFB">
      <w:pPr>
        <w:jc w:val="both"/>
      </w:pPr>
      <w:r>
        <w:t>Настоящ</w:t>
      </w:r>
      <w:r w:rsidR="005B0ED2">
        <w:t>ие</w:t>
      </w:r>
      <w:r>
        <w:t xml:space="preserve"> </w:t>
      </w:r>
      <w:r w:rsidR="005B0ED2">
        <w:t>Типовые требования</w:t>
      </w:r>
      <w:r>
        <w:t xml:space="preserve"> направлен</w:t>
      </w:r>
      <w:r w:rsidR="005B0ED2">
        <w:t>ы</w:t>
      </w:r>
      <w:r>
        <w:t xml:space="preserve"> для обеспечения единства требований к:</w:t>
      </w:r>
    </w:p>
    <w:p w14:paraId="32A5C962" w14:textId="77777777" w:rsidR="00780666" w:rsidRDefault="00170FFB" w:rsidP="00DE66AA">
      <w:pPr>
        <w:numPr>
          <w:ilvl w:val="0"/>
          <w:numId w:val="44"/>
        </w:numPr>
        <w:tabs>
          <w:tab w:val="left" w:pos="539"/>
        </w:tabs>
        <w:spacing w:before="120"/>
        <w:ind w:left="538" w:hanging="396"/>
        <w:jc w:val="both"/>
      </w:pPr>
      <w:r>
        <w:t>выбору скважин-кандидатов для бурения боковых стволов;</w:t>
      </w:r>
    </w:p>
    <w:p w14:paraId="1D2B73FE" w14:textId="68F1537B" w:rsidR="00780666" w:rsidRDefault="00780666" w:rsidP="002B0F03">
      <w:pPr>
        <w:numPr>
          <w:ilvl w:val="0"/>
          <w:numId w:val="44"/>
        </w:numPr>
        <w:tabs>
          <w:tab w:val="left" w:pos="539"/>
        </w:tabs>
        <w:spacing w:before="120"/>
        <w:jc w:val="both"/>
      </w:pPr>
      <w:r w:rsidRPr="00780666">
        <w:t>выбору бурового оборудования</w:t>
      </w:r>
      <w:r w:rsidR="002B0F03">
        <w:t xml:space="preserve"> и составлению </w:t>
      </w:r>
      <w:r w:rsidR="002E795A">
        <w:t>Технического требования (спецификации</w:t>
      </w:r>
      <w:r w:rsidR="002B0F03" w:rsidRPr="002B0F03">
        <w:t xml:space="preserve">) </w:t>
      </w:r>
      <w:r w:rsidR="002E795A">
        <w:t>для мобильной буровой установки</w:t>
      </w:r>
      <w:r w:rsidR="002B0F03">
        <w:t>;</w:t>
      </w:r>
    </w:p>
    <w:p w14:paraId="270DA460" w14:textId="77777777" w:rsidR="00170FFB" w:rsidRDefault="00170FFB" w:rsidP="003410C3">
      <w:pPr>
        <w:numPr>
          <w:ilvl w:val="0"/>
          <w:numId w:val="44"/>
        </w:numPr>
        <w:tabs>
          <w:tab w:val="left" w:pos="539"/>
        </w:tabs>
        <w:spacing w:before="120"/>
        <w:ind w:left="538" w:hanging="357"/>
        <w:jc w:val="both"/>
      </w:pPr>
      <w:r>
        <w:t>необходимой документации, оборудованию и инструменту при выполнении работ по бурению боковых стволов;</w:t>
      </w:r>
    </w:p>
    <w:p w14:paraId="5167CD31" w14:textId="77777777" w:rsidR="00170FFB" w:rsidRDefault="00170FFB" w:rsidP="003410C3">
      <w:pPr>
        <w:numPr>
          <w:ilvl w:val="0"/>
          <w:numId w:val="44"/>
        </w:numPr>
        <w:tabs>
          <w:tab w:val="left" w:pos="539"/>
        </w:tabs>
        <w:spacing w:before="120"/>
        <w:ind w:left="538" w:hanging="357"/>
        <w:jc w:val="both"/>
      </w:pPr>
      <w:r>
        <w:t>планированию работ по бурению боковых стволов;</w:t>
      </w:r>
    </w:p>
    <w:p w14:paraId="1637B43C" w14:textId="77777777" w:rsidR="00170FFB" w:rsidRDefault="00170FFB" w:rsidP="003410C3">
      <w:pPr>
        <w:numPr>
          <w:ilvl w:val="0"/>
          <w:numId w:val="44"/>
        </w:numPr>
        <w:tabs>
          <w:tab w:val="left" w:pos="539"/>
        </w:tabs>
        <w:spacing w:before="120"/>
        <w:ind w:left="538" w:hanging="357"/>
        <w:jc w:val="both"/>
      </w:pPr>
      <w:r>
        <w:t>последовательности выполнения операций и технологии при восстановлении скважин методом бурения боковых стволов.</w:t>
      </w:r>
    </w:p>
    <w:p w14:paraId="720A16B2" w14:textId="77777777" w:rsidR="00170FFB" w:rsidRDefault="00170FFB" w:rsidP="00170FFB">
      <w:pPr>
        <w:jc w:val="both"/>
      </w:pPr>
    </w:p>
    <w:p w14:paraId="08158DA6" w14:textId="2CFBC155" w:rsidR="00170FFB" w:rsidRDefault="00170FFB" w:rsidP="001438A5">
      <w:pPr>
        <w:jc w:val="both"/>
      </w:pPr>
      <w:r>
        <w:t>Настоящ</w:t>
      </w:r>
      <w:r w:rsidR="005B0ED2">
        <w:t>ие</w:t>
      </w:r>
      <w:r>
        <w:t xml:space="preserve"> </w:t>
      </w:r>
      <w:r w:rsidR="005B0ED2">
        <w:t>Типовые требования</w:t>
      </w:r>
      <w:r>
        <w:t xml:space="preserve"> разработан</w:t>
      </w:r>
      <w:r w:rsidR="005B0ED2">
        <w:t>ы</w:t>
      </w:r>
      <w:r>
        <w:t xml:space="preserve"> в соответствии с </w:t>
      </w:r>
      <w:r w:rsidR="004961FC" w:rsidRPr="004961FC">
        <w:t xml:space="preserve">Федеральными нормами и правилами в области промышленной безопасности «Правила безопасности в нефтяной и газовой промышленности», утвержденными приказом Ростехнадзора </w:t>
      </w:r>
      <w:r w:rsidR="004961FC">
        <w:br/>
      </w:r>
      <w:r w:rsidR="004961FC" w:rsidRPr="004961FC">
        <w:t>от 15.12.2020 № 534</w:t>
      </w:r>
      <w:r>
        <w:t xml:space="preserve"> и РД 08-625-03.</w:t>
      </w:r>
    </w:p>
    <w:p w14:paraId="3DE7CAD5" w14:textId="77777777" w:rsidR="00146FCD" w:rsidRDefault="00146FCD" w:rsidP="00332C1F">
      <w:pPr>
        <w:jc w:val="both"/>
      </w:pPr>
    </w:p>
    <w:p w14:paraId="005D29B2" w14:textId="77777777" w:rsidR="00077D8A" w:rsidRPr="0037492C" w:rsidRDefault="00077D8A" w:rsidP="00332C1F">
      <w:pPr>
        <w:jc w:val="both"/>
      </w:pPr>
    </w:p>
    <w:p w14:paraId="11153CC0" w14:textId="77777777" w:rsidR="004256A3" w:rsidRPr="00AA4A36" w:rsidRDefault="00063DE2" w:rsidP="00E87BB5">
      <w:pPr>
        <w:pStyle w:val="S23"/>
      </w:pPr>
      <w:bookmarkStart w:id="21" w:name="_Toc326669177"/>
      <w:bookmarkStart w:id="22" w:name="_Toc15476351"/>
      <w:bookmarkStart w:id="23" w:name="_Toc15476429"/>
      <w:bookmarkStart w:id="24" w:name="_Toc32330493"/>
      <w:r w:rsidRPr="00AA4A36">
        <w:t>ОБЛАСТЬ ДЕЙСТВИЯ</w:t>
      </w:r>
      <w:bookmarkEnd w:id="21"/>
      <w:bookmarkEnd w:id="22"/>
      <w:bookmarkEnd w:id="23"/>
      <w:bookmarkEnd w:id="24"/>
    </w:p>
    <w:p w14:paraId="76C8563C" w14:textId="77777777" w:rsidR="004256A3" w:rsidRPr="00AA4A36" w:rsidRDefault="004256A3" w:rsidP="00332C1F">
      <w:pPr>
        <w:jc w:val="both"/>
      </w:pPr>
    </w:p>
    <w:p w14:paraId="7EA124C0" w14:textId="37FF9596" w:rsidR="00170FFB" w:rsidRDefault="00170FFB" w:rsidP="00C06932">
      <w:pPr>
        <w:jc w:val="both"/>
      </w:pPr>
      <w:r>
        <w:t xml:space="preserve">Требования </w:t>
      </w:r>
      <w:r w:rsidR="005B0ED2">
        <w:t>Типовых требований</w:t>
      </w:r>
      <w:r w:rsidR="009A2DD6">
        <w:t xml:space="preserve"> </w:t>
      </w:r>
      <w:r>
        <w:t>обязательны для исполнения работниками:</w:t>
      </w:r>
    </w:p>
    <w:p w14:paraId="070BCDD1" w14:textId="3B74D407" w:rsidR="00170FFB" w:rsidRDefault="00170FFB" w:rsidP="003410C3">
      <w:pPr>
        <w:numPr>
          <w:ilvl w:val="0"/>
          <w:numId w:val="44"/>
        </w:numPr>
        <w:tabs>
          <w:tab w:val="left" w:pos="539"/>
        </w:tabs>
        <w:spacing w:before="120"/>
        <w:ind w:left="538" w:hanging="357"/>
        <w:jc w:val="both"/>
      </w:pPr>
      <w:r>
        <w:t xml:space="preserve">Департамента </w:t>
      </w:r>
      <w:r w:rsidR="00A31355">
        <w:t>бурения</w:t>
      </w:r>
      <w:r>
        <w:t xml:space="preserve"> </w:t>
      </w:r>
      <w:r w:rsidR="00D41B93">
        <w:t>ПАО «НК «Роснефть»</w:t>
      </w:r>
      <w:r>
        <w:t>;</w:t>
      </w:r>
    </w:p>
    <w:p w14:paraId="6AE38C56" w14:textId="3D6EA449" w:rsidR="00170FFB" w:rsidRDefault="00170FFB" w:rsidP="003410C3">
      <w:pPr>
        <w:numPr>
          <w:ilvl w:val="0"/>
          <w:numId w:val="44"/>
        </w:numPr>
        <w:tabs>
          <w:tab w:val="left" w:pos="539"/>
        </w:tabs>
        <w:spacing w:before="120"/>
        <w:ind w:left="538" w:hanging="357"/>
        <w:jc w:val="both"/>
      </w:pPr>
      <w:r>
        <w:t xml:space="preserve">Департамента разработки месторождений </w:t>
      </w:r>
      <w:r w:rsidR="00D41B93">
        <w:t>ПАО «НК «Роснефть»</w:t>
      </w:r>
      <w:r>
        <w:t>;</w:t>
      </w:r>
    </w:p>
    <w:p w14:paraId="368BAF09" w14:textId="43658D4F" w:rsidR="004A13FD" w:rsidRPr="00892941" w:rsidRDefault="00FA1AC9" w:rsidP="00FA1AC9">
      <w:pPr>
        <w:numPr>
          <w:ilvl w:val="0"/>
          <w:numId w:val="44"/>
        </w:numPr>
        <w:tabs>
          <w:tab w:val="left" w:pos="539"/>
        </w:tabs>
        <w:spacing w:before="120"/>
        <w:ind w:left="538" w:hanging="357"/>
        <w:jc w:val="both"/>
      </w:pPr>
      <w:r w:rsidRPr="00892941">
        <w:rPr>
          <w:rFonts w:eastAsia="Times New Roman"/>
          <w:spacing w:val="-7"/>
          <w:szCs w:val="24"/>
          <w:lang w:eastAsia="ru-RU"/>
        </w:rPr>
        <w:t>Департамента</w:t>
      </w:r>
      <w:r w:rsidRPr="00892941">
        <w:rPr>
          <w:rFonts w:eastAsia="Times New Roman"/>
          <w:szCs w:val="24"/>
          <w:lang w:eastAsia="ru-RU"/>
        </w:rPr>
        <w:t xml:space="preserve"> геологоразведочных работ </w:t>
      </w:r>
      <w:r w:rsidR="00D41B93">
        <w:rPr>
          <w:rFonts w:eastAsia="Times New Roman"/>
          <w:szCs w:val="24"/>
          <w:lang w:eastAsia="ru-RU"/>
        </w:rPr>
        <w:t>ПАО «НК «Роснефть»</w:t>
      </w:r>
      <w:r w:rsidR="00AC3ECB" w:rsidRPr="00892941">
        <w:rPr>
          <w:rFonts w:eastAsia="Times New Roman"/>
          <w:szCs w:val="24"/>
          <w:lang w:eastAsia="ru-RU"/>
        </w:rPr>
        <w:t>;</w:t>
      </w:r>
    </w:p>
    <w:p w14:paraId="27C6C669" w14:textId="317BE26C" w:rsidR="003762BF" w:rsidRPr="00FA1AC9" w:rsidRDefault="008D098C" w:rsidP="003762BF">
      <w:pPr>
        <w:numPr>
          <w:ilvl w:val="0"/>
          <w:numId w:val="44"/>
        </w:numPr>
        <w:tabs>
          <w:tab w:val="left" w:pos="539"/>
        </w:tabs>
        <w:spacing w:before="120"/>
        <w:ind w:left="538" w:hanging="357"/>
        <w:jc w:val="both"/>
      </w:pPr>
      <w:r w:rsidRPr="008D098C">
        <w:rPr>
          <w:szCs w:val="24"/>
        </w:rPr>
        <w:t xml:space="preserve">Департамента управления газовыми активами и проектами </w:t>
      </w:r>
      <w:r w:rsidR="00D41B93">
        <w:rPr>
          <w:szCs w:val="24"/>
        </w:rPr>
        <w:t>ПАО «НК «Роснефть»</w:t>
      </w:r>
      <w:r w:rsidRPr="008D098C">
        <w:rPr>
          <w:szCs w:val="24"/>
        </w:rPr>
        <w:t>;</w:t>
      </w:r>
    </w:p>
    <w:p w14:paraId="0FB67154" w14:textId="2FB1DCDD" w:rsidR="008D098C" w:rsidRPr="00116BE9" w:rsidRDefault="008D098C" w:rsidP="002E53D7">
      <w:pPr>
        <w:numPr>
          <w:ilvl w:val="0"/>
          <w:numId w:val="44"/>
        </w:numPr>
        <w:tabs>
          <w:tab w:val="left" w:pos="539"/>
        </w:tabs>
        <w:spacing w:before="120"/>
        <w:jc w:val="both"/>
        <w:rPr>
          <w:szCs w:val="24"/>
        </w:rPr>
      </w:pPr>
      <w:r w:rsidRPr="003762BF">
        <w:rPr>
          <w:szCs w:val="24"/>
        </w:rPr>
        <w:t xml:space="preserve">подконтрольных </w:t>
      </w:r>
      <w:r w:rsidR="00D41B93">
        <w:rPr>
          <w:szCs w:val="24"/>
        </w:rPr>
        <w:t>ПАО «НК «Роснефть»</w:t>
      </w:r>
      <w:r w:rsidRPr="003762BF">
        <w:rPr>
          <w:szCs w:val="24"/>
        </w:rPr>
        <w:t xml:space="preserve"> Обществ Группы, зарегистрированных на территории</w:t>
      </w:r>
      <w:r w:rsidRPr="00850FDA">
        <w:rPr>
          <w:szCs w:val="24"/>
        </w:rPr>
        <w:t xml:space="preserve"> Российской Федерации (за исключением Обществ Группы, в которых отсутствует списочный состав </w:t>
      </w:r>
      <w:r w:rsidRPr="00757998">
        <w:rPr>
          <w:szCs w:val="24"/>
        </w:rPr>
        <w:t>и/или по которым приняты решения о реализации процедур ликвидации)</w:t>
      </w:r>
      <w:r w:rsidRPr="00AE52CA">
        <w:rPr>
          <w:szCs w:val="24"/>
        </w:rPr>
        <w:t xml:space="preserve">, </w:t>
      </w:r>
      <w:r w:rsidRPr="00672114">
        <w:rPr>
          <w:szCs w:val="24"/>
        </w:rPr>
        <w:t xml:space="preserve">осуществляющих деятельность по добыче нефти, газа и </w:t>
      </w:r>
      <w:r w:rsidR="00B4716E">
        <w:rPr>
          <w:szCs w:val="24"/>
        </w:rPr>
        <w:t xml:space="preserve">газового </w:t>
      </w:r>
      <w:r w:rsidRPr="00672114">
        <w:rPr>
          <w:szCs w:val="24"/>
        </w:rPr>
        <w:t>конденсата</w:t>
      </w:r>
      <w:r w:rsidRPr="00730F15">
        <w:rPr>
          <w:szCs w:val="24"/>
        </w:rPr>
        <w:t xml:space="preserve">, </w:t>
      </w:r>
      <w:r w:rsidR="002E53D7">
        <w:rPr>
          <w:szCs w:val="24"/>
        </w:rPr>
        <w:t xml:space="preserve">экспертно-технические услуги, </w:t>
      </w:r>
      <w:r w:rsidR="004128B3">
        <w:rPr>
          <w:szCs w:val="24"/>
        </w:rPr>
        <w:t xml:space="preserve">строительство эксплуатационных и разведочных скважин, зарезку боковых стволов, капитальный ремонт скважин, </w:t>
      </w:r>
      <w:r w:rsidRPr="00D930DE">
        <w:rPr>
          <w:szCs w:val="24"/>
        </w:rPr>
        <w:t>в отношении которых Уставами Обществ</w:t>
      </w:r>
      <w:r w:rsidRPr="00D543DE">
        <w:rPr>
          <w:szCs w:val="24"/>
        </w:rPr>
        <w:t xml:space="preserve"> Группы, акционерными и иными соглашениями с компаниями - партнерами не определен особый порядок реализации акционерами/участни</w:t>
      </w:r>
      <w:r w:rsidRPr="00AA04D4">
        <w:rPr>
          <w:szCs w:val="24"/>
        </w:rPr>
        <w:t>ками своих прав, в том числе по управлению Обществом</w:t>
      </w:r>
      <w:r w:rsidRPr="001322C4">
        <w:rPr>
          <w:szCs w:val="24"/>
        </w:rPr>
        <w:t xml:space="preserve"> Группы</w:t>
      </w:r>
      <w:r w:rsidR="006E714F">
        <w:rPr>
          <w:szCs w:val="24"/>
        </w:rPr>
        <w:t>.</w:t>
      </w:r>
    </w:p>
    <w:p w14:paraId="1F54AD09" w14:textId="77777777" w:rsidR="00B34432" w:rsidRPr="002B147F" w:rsidRDefault="00B34432" w:rsidP="00332C1F">
      <w:pPr>
        <w:jc w:val="both"/>
      </w:pPr>
    </w:p>
    <w:p w14:paraId="0E7EF88E" w14:textId="2AD79CDD" w:rsidR="00170FFB" w:rsidRDefault="00170FFB" w:rsidP="00170FFB">
      <w:pPr>
        <w:pStyle w:val="af7"/>
        <w:tabs>
          <w:tab w:val="left" w:pos="426"/>
        </w:tabs>
        <w:spacing w:after="0"/>
        <w:jc w:val="both"/>
      </w:pPr>
      <w:r>
        <w:t xml:space="preserve">Структурные подразделения </w:t>
      </w:r>
      <w:r w:rsidR="00D41B93">
        <w:t>ПАО «НК «Роснефть»</w:t>
      </w:r>
      <w:r>
        <w:t xml:space="preserve"> и Общества Группы при оформлении договоров с подрядными (сервисными) организациями, выполняющими услуги, связанные с работами по восстановлению скважин методом бурения боковых стволов, обязаны включать </w:t>
      </w:r>
      <w:r>
        <w:lastRenderedPageBreak/>
        <w:t>в условия договора пункт о неукоснительном выполнении подрядной организацией требований</w:t>
      </w:r>
      <w:r w:rsidR="003161CC">
        <w:t xml:space="preserve">, установленной </w:t>
      </w:r>
      <w:r w:rsidR="00A31355">
        <w:t>Типовыми требованиями</w:t>
      </w:r>
      <w:r>
        <w:t>.</w:t>
      </w:r>
    </w:p>
    <w:p w14:paraId="38122199" w14:textId="77777777" w:rsidR="00781072" w:rsidRDefault="00781072" w:rsidP="00332C1F">
      <w:pPr>
        <w:jc w:val="both"/>
      </w:pPr>
    </w:p>
    <w:p w14:paraId="2A9FC566" w14:textId="77777777" w:rsidR="0095688D" w:rsidRPr="00AA4A36" w:rsidRDefault="0095688D" w:rsidP="00332C1F">
      <w:pPr>
        <w:jc w:val="both"/>
      </w:pPr>
    </w:p>
    <w:p w14:paraId="4E649339" w14:textId="77777777" w:rsidR="009366CE" w:rsidRPr="007C3CD3" w:rsidRDefault="00063DE2" w:rsidP="00E87BB5">
      <w:pPr>
        <w:pStyle w:val="S23"/>
      </w:pPr>
      <w:bookmarkStart w:id="25" w:name="_Toc326669178"/>
      <w:bookmarkStart w:id="26" w:name="_Toc15476352"/>
      <w:bookmarkStart w:id="27" w:name="_Toc15476430"/>
      <w:bookmarkStart w:id="28" w:name="_Toc32330494"/>
      <w:r w:rsidRPr="00AA4A36">
        <w:t>ПЕРИОД ДЕЙСТВИЯ И ПОРЯДОК ВНЕСЕНИЯ ИЗМЕНЕНИЙ</w:t>
      </w:r>
      <w:bookmarkEnd w:id="25"/>
      <w:bookmarkEnd w:id="26"/>
      <w:bookmarkEnd w:id="27"/>
      <w:bookmarkEnd w:id="28"/>
    </w:p>
    <w:p w14:paraId="0370E241" w14:textId="77777777" w:rsidR="00170FFB" w:rsidRDefault="00170FFB" w:rsidP="00170FFB">
      <w:pPr>
        <w:jc w:val="both"/>
      </w:pPr>
    </w:p>
    <w:p w14:paraId="1CA48459" w14:textId="57D89191" w:rsidR="00170FFB" w:rsidRDefault="00170FFB" w:rsidP="00170FFB">
      <w:pPr>
        <w:jc w:val="both"/>
      </w:pPr>
      <w:r>
        <w:t>Настоящ</w:t>
      </w:r>
      <w:r w:rsidR="00A31355">
        <w:t>ие</w:t>
      </w:r>
      <w:r>
        <w:t xml:space="preserve"> </w:t>
      </w:r>
      <w:r w:rsidR="00A31355">
        <w:t>Типовые требования</w:t>
      </w:r>
      <w:r>
        <w:t xml:space="preserve"> явля</w:t>
      </w:r>
      <w:r w:rsidR="00A31355">
        <w:t>ю</w:t>
      </w:r>
      <w:r>
        <w:t>тся локальным нормативным документом постоянного действия.</w:t>
      </w:r>
    </w:p>
    <w:p w14:paraId="421D82C6" w14:textId="77777777" w:rsidR="00DF4556" w:rsidRPr="00B206A2" w:rsidRDefault="00DF4556" w:rsidP="00332C1F">
      <w:pPr>
        <w:jc w:val="both"/>
      </w:pPr>
    </w:p>
    <w:p w14:paraId="012EB8E1" w14:textId="77777777" w:rsidR="00D57D98" w:rsidRDefault="00D57D98" w:rsidP="00332C1F">
      <w:pPr>
        <w:jc w:val="both"/>
        <w:sectPr w:rsidR="00D57D98" w:rsidSect="007233DD">
          <w:headerReference w:type="even" r:id="rId17"/>
          <w:headerReference w:type="default" r:id="rId18"/>
          <w:footerReference w:type="default" r:id="rId19"/>
          <w:headerReference w:type="first" r:id="rId20"/>
          <w:pgSz w:w="11906" w:h="16838"/>
          <w:pgMar w:top="510" w:right="1021" w:bottom="567" w:left="1247" w:header="737" w:footer="680" w:gutter="0"/>
          <w:cols w:space="708"/>
          <w:docGrid w:linePitch="360"/>
        </w:sectPr>
      </w:pPr>
    </w:p>
    <w:p w14:paraId="78774622" w14:textId="77777777" w:rsidR="00642C4B" w:rsidRPr="00B821BD" w:rsidRDefault="00FD6841" w:rsidP="00B821BD">
      <w:pPr>
        <w:pStyle w:val="S13"/>
        <w:pageBreakBefore w:val="0"/>
        <w:numPr>
          <w:ilvl w:val="0"/>
          <w:numId w:val="60"/>
        </w:numPr>
        <w:tabs>
          <w:tab w:val="left" w:pos="567"/>
        </w:tabs>
        <w:ind w:left="0" w:firstLine="0"/>
      </w:pPr>
      <w:bookmarkStart w:id="29" w:name="_Toc32330495"/>
      <w:r w:rsidRPr="00B821BD">
        <w:lastRenderedPageBreak/>
        <w:t>ГЛОССАРИЙ</w:t>
      </w:r>
      <w:bookmarkEnd w:id="29"/>
    </w:p>
    <w:p w14:paraId="12CA819D" w14:textId="77777777" w:rsidR="0094718B" w:rsidRDefault="0094718B" w:rsidP="00332C1F">
      <w:pPr>
        <w:jc w:val="both"/>
      </w:pPr>
    </w:p>
    <w:p w14:paraId="7DDB1B67" w14:textId="77777777" w:rsidR="007C3CD3" w:rsidRPr="0019232A" w:rsidRDefault="007C3CD3" w:rsidP="00332C1F">
      <w:pPr>
        <w:jc w:val="both"/>
      </w:pPr>
    </w:p>
    <w:p w14:paraId="59B74789" w14:textId="77777777" w:rsidR="004C733F" w:rsidRDefault="004C733F" w:rsidP="00A65D33">
      <w:pPr>
        <w:numPr>
          <w:ilvl w:val="1"/>
          <w:numId w:val="60"/>
        </w:numPr>
        <w:tabs>
          <w:tab w:val="left" w:pos="567"/>
        </w:tabs>
        <w:ind w:left="0" w:firstLine="0"/>
        <w:jc w:val="both"/>
        <w:outlineLvl w:val="1"/>
        <w:rPr>
          <w:rFonts w:ascii="Arial" w:eastAsia="Times New Roman" w:hAnsi="Arial" w:cs="Arial"/>
          <w:b/>
          <w:iCs/>
          <w:caps/>
          <w:szCs w:val="28"/>
          <w:lang w:eastAsia="ru-RU"/>
        </w:rPr>
      </w:pPr>
      <w:bookmarkStart w:id="30" w:name="_Toc248808799"/>
      <w:bookmarkStart w:id="31" w:name="_Toc255904989"/>
      <w:bookmarkStart w:id="32" w:name="_Toc256436710"/>
      <w:bookmarkStart w:id="33" w:name="_Toc275785953"/>
      <w:bookmarkStart w:id="34" w:name="_Toc275955238"/>
      <w:bookmarkStart w:id="35" w:name="_Toc278199567"/>
      <w:bookmarkStart w:id="36" w:name="_Toc15476354"/>
      <w:bookmarkStart w:id="37" w:name="_Toc15476432"/>
      <w:bookmarkStart w:id="38" w:name="_Toc17130442"/>
      <w:bookmarkStart w:id="39" w:name="_Toc32330496"/>
      <w:r w:rsidRPr="004C733F">
        <w:rPr>
          <w:rFonts w:ascii="Arial" w:eastAsia="Times New Roman" w:hAnsi="Arial" w:cs="Arial"/>
          <w:b/>
          <w:iCs/>
          <w:caps/>
          <w:szCs w:val="28"/>
          <w:lang w:eastAsia="ru-RU"/>
        </w:rPr>
        <w:t xml:space="preserve">ТЕРМИНЫ И </w:t>
      </w:r>
      <w:r w:rsidR="00987302">
        <w:rPr>
          <w:rFonts w:ascii="Arial" w:eastAsia="Times New Roman" w:hAnsi="Arial" w:cs="Arial"/>
          <w:b/>
          <w:iCs/>
          <w:caps/>
          <w:szCs w:val="28"/>
          <w:lang w:eastAsia="ru-RU"/>
        </w:rPr>
        <w:t>ОБОЗНАЧЕНИЯ</w:t>
      </w:r>
      <w:r w:rsidR="00987302" w:rsidRPr="004C733F">
        <w:rPr>
          <w:rFonts w:ascii="Arial" w:eastAsia="Times New Roman" w:hAnsi="Arial" w:cs="Arial"/>
          <w:b/>
          <w:iCs/>
          <w:caps/>
          <w:szCs w:val="28"/>
          <w:lang w:eastAsia="ru-RU"/>
        </w:rPr>
        <w:t xml:space="preserve"> </w:t>
      </w:r>
      <w:r w:rsidRPr="004C733F">
        <w:rPr>
          <w:rFonts w:ascii="Arial" w:eastAsia="Times New Roman" w:hAnsi="Arial" w:cs="Arial"/>
          <w:b/>
          <w:iCs/>
          <w:caps/>
          <w:szCs w:val="28"/>
          <w:lang w:eastAsia="ru-RU"/>
        </w:rPr>
        <w:t>КОРПОРАТИВНОГО ГЛОССАРИЯ</w:t>
      </w:r>
      <w:bookmarkEnd w:id="30"/>
      <w:bookmarkEnd w:id="31"/>
      <w:bookmarkEnd w:id="32"/>
      <w:bookmarkEnd w:id="33"/>
      <w:bookmarkEnd w:id="34"/>
      <w:bookmarkEnd w:id="35"/>
      <w:bookmarkEnd w:id="36"/>
      <w:bookmarkEnd w:id="37"/>
      <w:bookmarkEnd w:id="38"/>
      <w:bookmarkEnd w:id="39"/>
    </w:p>
    <w:p w14:paraId="67403C31" w14:textId="77777777" w:rsidR="00FD6841" w:rsidRPr="00FD6841" w:rsidRDefault="00FD6841" w:rsidP="00FD6841"/>
    <w:tbl>
      <w:tblPr>
        <w:tblW w:w="9889" w:type="dxa"/>
        <w:tblLook w:val="04A0" w:firstRow="1" w:lastRow="0" w:firstColumn="1" w:lastColumn="0" w:noHBand="0" w:noVBand="1"/>
      </w:tblPr>
      <w:tblGrid>
        <w:gridCol w:w="2551"/>
        <w:gridCol w:w="7338"/>
      </w:tblGrid>
      <w:tr w:rsidR="00FD6841" w14:paraId="3FDD24D3" w14:textId="77777777" w:rsidTr="00995CFD">
        <w:tc>
          <w:tcPr>
            <w:tcW w:w="2551" w:type="dxa"/>
            <w:shd w:val="clear" w:color="auto" w:fill="auto"/>
          </w:tcPr>
          <w:p w14:paraId="26521372" w14:textId="77777777" w:rsidR="00FD6841" w:rsidRDefault="00427A02" w:rsidP="00B434CC">
            <w:pPr>
              <w:spacing w:before="120" w:after="120"/>
            </w:pPr>
            <w:r w:rsidRPr="00E447D3">
              <w:rPr>
                <w:rFonts w:ascii="Arial" w:eastAsia="Times New Roman" w:hAnsi="Arial" w:cs="Arial"/>
                <w:b/>
                <w:bCs/>
                <w:i/>
                <w:sz w:val="20"/>
                <w:szCs w:val="20"/>
                <w:lang w:eastAsia="ru-RU"/>
              </w:rPr>
              <w:t>БОКОВОЙ СТВОЛ (БС)</w:t>
            </w:r>
          </w:p>
        </w:tc>
        <w:tc>
          <w:tcPr>
            <w:tcW w:w="7338" w:type="dxa"/>
            <w:shd w:val="clear" w:color="auto" w:fill="auto"/>
          </w:tcPr>
          <w:p w14:paraId="35C0C89E" w14:textId="77777777" w:rsidR="00FD6841" w:rsidRDefault="00427A02" w:rsidP="00B434CC">
            <w:pPr>
              <w:spacing w:before="120" w:after="120"/>
              <w:jc w:val="both"/>
            </w:pPr>
            <w:r w:rsidRPr="00E447D3">
              <w:rPr>
                <w:rFonts w:eastAsia="Times New Roman"/>
                <w:szCs w:val="24"/>
                <w:lang w:eastAsia="ru-RU"/>
              </w:rPr>
              <w:t>Дополнительный ствол скважины, пробуренный из основного ствола скважины, с началом бурения в точке, которая находится выше существующего забоя скважины.</w:t>
            </w:r>
          </w:p>
        </w:tc>
      </w:tr>
      <w:tr w:rsidR="00427A02" w14:paraId="633E439B" w14:textId="77777777" w:rsidTr="00995CFD">
        <w:tc>
          <w:tcPr>
            <w:tcW w:w="2551" w:type="dxa"/>
            <w:shd w:val="clear" w:color="auto" w:fill="auto"/>
          </w:tcPr>
          <w:p w14:paraId="21DA7ACF" w14:textId="77777777" w:rsidR="00427A02" w:rsidRPr="00E447D3" w:rsidRDefault="00427A02"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bCs/>
                <w:i/>
                <w:iCs/>
                <w:sz w:val="20"/>
                <w:szCs w:val="20"/>
                <w:lang w:eastAsia="ru-RU"/>
              </w:rPr>
              <w:t>БУРОВОЙ РАСТВОР</w:t>
            </w:r>
          </w:p>
        </w:tc>
        <w:tc>
          <w:tcPr>
            <w:tcW w:w="7338" w:type="dxa"/>
            <w:shd w:val="clear" w:color="auto" w:fill="auto"/>
          </w:tcPr>
          <w:p w14:paraId="55A62DF7" w14:textId="77777777" w:rsidR="00427A02" w:rsidRPr="00E447D3" w:rsidRDefault="00427A02" w:rsidP="00B434CC">
            <w:pPr>
              <w:spacing w:before="120" w:after="120"/>
              <w:jc w:val="both"/>
              <w:rPr>
                <w:rFonts w:eastAsia="Times New Roman"/>
                <w:szCs w:val="24"/>
                <w:lang w:eastAsia="ru-RU"/>
              </w:rPr>
            </w:pPr>
            <w:r w:rsidRPr="00E447D3">
              <w:rPr>
                <w:rFonts w:eastAsia="Times New Roman"/>
                <w:szCs w:val="24"/>
                <w:lang w:eastAsia="ru-RU"/>
              </w:rPr>
              <w:t>Многокомпонентная дисперсная система суспензионных, эмульсионных и аэрированных жидкостей, применяемых для промывки скважин в процессе бурения.</w:t>
            </w:r>
          </w:p>
        </w:tc>
      </w:tr>
      <w:tr w:rsidR="00427A02" w14:paraId="713ADFBB" w14:textId="77777777" w:rsidTr="00995CFD">
        <w:tc>
          <w:tcPr>
            <w:tcW w:w="2551" w:type="dxa"/>
            <w:shd w:val="clear" w:color="auto" w:fill="auto"/>
          </w:tcPr>
          <w:p w14:paraId="66B47A35" w14:textId="77777777" w:rsidR="00427A02" w:rsidRPr="00B434CC" w:rsidRDefault="00482435" w:rsidP="00B434CC">
            <w:pPr>
              <w:spacing w:before="120" w:after="120"/>
              <w:rPr>
                <w:rFonts w:eastAsia="Times New Roman"/>
                <w:szCs w:val="24"/>
                <w:lang w:eastAsia="ru-RU"/>
              </w:rPr>
            </w:pPr>
            <w:r w:rsidRPr="00E447D3">
              <w:rPr>
                <w:rFonts w:ascii="Arial" w:eastAsia="Times New Roman" w:hAnsi="Arial" w:cs="Arial"/>
                <w:b/>
                <w:bCs/>
                <w:i/>
                <w:sz w:val="20"/>
                <w:szCs w:val="20"/>
                <w:lang w:eastAsia="ru-RU"/>
              </w:rPr>
              <w:t>ВОССТАНОВЛЕНИЕ СКВАЖИНЫ МЕТОДОМ ЗАРЕЗКИ (БУРЕНИЯ) БОКОВОГО СТВОЛА</w:t>
            </w:r>
          </w:p>
        </w:tc>
        <w:tc>
          <w:tcPr>
            <w:tcW w:w="7338" w:type="dxa"/>
            <w:shd w:val="clear" w:color="auto" w:fill="auto"/>
          </w:tcPr>
          <w:p w14:paraId="34C1287C" w14:textId="77777777" w:rsidR="00427A02" w:rsidRPr="00E447D3" w:rsidRDefault="00482435" w:rsidP="00B434CC">
            <w:pPr>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и повышению нефтеотдачи пластов с помощью зарезки (бурения) бокового ствола в том числе проводки горизонтальных участков в продуктивном пласте, включающее в себя работы по строительству бокового ствола при капитальном ремонте скважин, при осуществлении геологоразведочных работ и при реконструкции скважин.</w:t>
            </w:r>
          </w:p>
        </w:tc>
      </w:tr>
      <w:tr w:rsidR="00482435" w14:paraId="44FDCC42" w14:textId="77777777" w:rsidTr="00995CFD">
        <w:tc>
          <w:tcPr>
            <w:tcW w:w="2551" w:type="dxa"/>
            <w:shd w:val="clear" w:color="auto" w:fill="auto"/>
          </w:tcPr>
          <w:p w14:paraId="4ED287C3" w14:textId="77777777" w:rsidR="00482435" w:rsidRPr="00E447D3" w:rsidRDefault="00482435"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bCs/>
                <w:i/>
                <w:sz w:val="20"/>
                <w:szCs w:val="20"/>
                <w:lang w:eastAsia="ru-RU"/>
              </w:rPr>
              <w:t>ГИДРОРАЗРЫВ ПЛАСТА</w:t>
            </w:r>
            <w:r w:rsidR="001165DE">
              <w:rPr>
                <w:rFonts w:ascii="Arial" w:eastAsia="Times New Roman" w:hAnsi="Arial" w:cs="Arial"/>
                <w:b/>
                <w:bCs/>
                <w:i/>
                <w:sz w:val="20"/>
                <w:szCs w:val="20"/>
                <w:lang w:eastAsia="ru-RU"/>
              </w:rPr>
              <w:t xml:space="preserve"> </w:t>
            </w:r>
            <w:r w:rsidR="00C938D4">
              <w:rPr>
                <w:rFonts w:ascii="Arial" w:eastAsia="Times New Roman" w:hAnsi="Arial" w:cs="Arial"/>
                <w:b/>
                <w:bCs/>
                <w:i/>
                <w:sz w:val="20"/>
                <w:szCs w:val="20"/>
                <w:lang w:eastAsia="ru-RU"/>
              </w:rPr>
              <w:t>(ГРП)</w:t>
            </w:r>
          </w:p>
        </w:tc>
        <w:tc>
          <w:tcPr>
            <w:tcW w:w="7338" w:type="dxa"/>
            <w:shd w:val="clear" w:color="auto" w:fill="auto"/>
          </w:tcPr>
          <w:p w14:paraId="7DAF3128" w14:textId="77777777" w:rsidR="00482435" w:rsidRPr="00E447D3" w:rsidRDefault="00482435" w:rsidP="00B434CC">
            <w:pPr>
              <w:spacing w:before="120" w:after="120"/>
              <w:jc w:val="both"/>
              <w:rPr>
                <w:rFonts w:eastAsia="Times New Roman"/>
                <w:szCs w:val="24"/>
                <w:lang w:eastAsia="ru-RU"/>
              </w:rPr>
            </w:pPr>
            <w:r w:rsidRPr="00E447D3">
              <w:rPr>
                <w:rFonts w:eastAsia="Times New Roman"/>
                <w:szCs w:val="24"/>
                <w:lang w:eastAsia="ru-RU"/>
              </w:rPr>
              <w:t>Процесс создания трещин в горных породах скважин за счёт давления на забое скважины в результате закачки в породы вязкой жидкости гидроразрыва пласта и расклинивающего агента.</w:t>
            </w:r>
          </w:p>
        </w:tc>
      </w:tr>
      <w:tr w:rsidR="00E57AFE" w14:paraId="3B2682B7" w14:textId="77777777" w:rsidTr="00995CFD">
        <w:tc>
          <w:tcPr>
            <w:tcW w:w="2551" w:type="dxa"/>
            <w:shd w:val="clear" w:color="auto" w:fill="auto"/>
          </w:tcPr>
          <w:p w14:paraId="5C6D8C16" w14:textId="67D8E0AA" w:rsidR="00E57AFE" w:rsidRPr="00E447D3" w:rsidRDefault="00E57AFE" w:rsidP="00B434CC">
            <w:pPr>
              <w:spacing w:before="120" w:after="120"/>
              <w:rPr>
                <w:rFonts w:ascii="Arial" w:eastAsia="Times New Roman" w:hAnsi="Arial" w:cs="Arial"/>
                <w:b/>
                <w:i/>
                <w:iCs/>
                <w:sz w:val="20"/>
                <w:szCs w:val="20"/>
                <w:lang w:eastAsia="ru-RU"/>
              </w:rPr>
            </w:pPr>
            <w:r w:rsidRPr="00E447D3">
              <w:rPr>
                <w:rFonts w:ascii="Arial" w:eastAsia="Times New Roman" w:hAnsi="Arial" w:cs="Arial"/>
                <w:b/>
                <w:i/>
                <w:sz w:val="20"/>
                <w:szCs w:val="20"/>
                <w:lang w:eastAsia="ru-RU"/>
              </w:rPr>
              <w:t>ГОРИЗОНТАЛЬНЫЙ БОКОВОЙ СТВОЛ</w:t>
            </w:r>
            <w:r>
              <w:rPr>
                <w:rFonts w:ascii="Arial" w:eastAsia="Times New Roman" w:hAnsi="Arial" w:cs="Arial"/>
                <w:b/>
                <w:i/>
                <w:sz w:val="20"/>
                <w:szCs w:val="20"/>
                <w:lang w:eastAsia="ru-RU"/>
              </w:rPr>
              <w:t xml:space="preserve"> (БГС)</w:t>
            </w:r>
          </w:p>
        </w:tc>
        <w:tc>
          <w:tcPr>
            <w:tcW w:w="7338" w:type="dxa"/>
            <w:shd w:val="clear" w:color="auto" w:fill="auto"/>
          </w:tcPr>
          <w:p w14:paraId="71A3FCCF" w14:textId="4F718783" w:rsidR="00E57AFE" w:rsidRPr="00E447D3" w:rsidRDefault="00E57AFE" w:rsidP="00B434CC">
            <w:pPr>
              <w:spacing w:before="120" w:after="120"/>
              <w:jc w:val="both"/>
              <w:rPr>
                <w:rFonts w:eastAsia="Times New Roman"/>
                <w:szCs w:val="20"/>
                <w:lang w:eastAsia="ru-RU"/>
              </w:rPr>
            </w:pPr>
            <w:r w:rsidRPr="00E447D3">
              <w:rPr>
                <w:rFonts w:eastAsia="Times New Roman"/>
                <w:szCs w:val="20"/>
                <w:lang w:eastAsia="ru-RU"/>
              </w:rPr>
              <w:t>Наклонно-направленный боковой ствол, содержащий участок с зенитным углом более 80°.</w:t>
            </w:r>
          </w:p>
        </w:tc>
      </w:tr>
      <w:tr w:rsidR="00482435" w14:paraId="25E41B7A" w14:textId="77777777" w:rsidTr="00995CFD">
        <w:tc>
          <w:tcPr>
            <w:tcW w:w="2551" w:type="dxa"/>
            <w:shd w:val="clear" w:color="auto" w:fill="auto"/>
          </w:tcPr>
          <w:p w14:paraId="5791DC36" w14:textId="1E5701D5" w:rsidR="00482435" w:rsidRPr="00E447D3" w:rsidRDefault="008409D1" w:rsidP="003B704A">
            <w:pPr>
              <w:spacing w:before="120" w:after="120"/>
              <w:rPr>
                <w:rFonts w:ascii="Arial" w:eastAsia="Times New Roman" w:hAnsi="Arial" w:cs="Arial"/>
                <w:b/>
                <w:bCs/>
                <w:i/>
                <w:sz w:val="20"/>
                <w:szCs w:val="20"/>
                <w:lang w:eastAsia="ru-RU"/>
              </w:rPr>
            </w:pPr>
            <w:r w:rsidRPr="00E447D3">
              <w:rPr>
                <w:rFonts w:ascii="Arial" w:eastAsia="Times New Roman" w:hAnsi="Arial" w:cs="Arial"/>
                <w:b/>
                <w:i/>
                <w:iCs/>
                <w:sz w:val="20"/>
                <w:szCs w:val="20"/>
                <w:lang w:eastAsia="ru-RU"/>
              </w:rPr>
              <w:t xml:space="preserve">ГРАФИК ВОССТАНОВЛЕНИЯ СКВАЖИН МЕТОДОМ </w:t>
            </w:r>
            <w:r w:rsidR="003B704A">
              <w:rPr>
                <w:rFonts w:ascii="Arial" w:eastAsia="Times New Roman" w:hAnsi="Arial" w:cs="Arial"/>
                <w:b/>
                <w:i/>
                <w:iCs/>
                <w:sz w:val="20"/>
                <w:szCs w:val="20"/>
                <w:lang w:eastAsia="ru-RU"/>
              </w:rPr>
              <w:t>ЗБС</w:t>
            </w:r>
          </w:p>
        </w:tc>
        <w:tc>
          <w:tcPr>
            <w:tcW w:w="7338" w:type="dxa"/>
            <w:shd w:val="clear" w:color="auto" w:fill="auto"/>
          </w:tcPr>
          <w:p w14:paraId="11B9F476" w14:textId="77777777" w:rsidR="00482435" w:rsidRPr="00E447D3" w:rsidRDefault="00B45DA1" w:rsidP="00B434CC">
            <w:pPr>
              <w:spacing w:before="120" w:after="120"/>
              <w:jc w:val="both"/>
              <w:rPr>
                <w:rFonts w:eastAsia="Times New Roman"/>
                <w:szCs w:val="24"/>
                <w:lang w:eastAsia="ru-RU"/>
              </w:rPr>
            </w:pPr>
            <w:r w:rsidRPr="00E447D3">
              <w:rPr>
                <w:rFonts w:eastAsia="Times New Roman"/>
                <w:szCs w:val="20"/>
                <w:lang w:eastAsia="ru-RU"/>
              </w:rPr>
              <w:t xml:space="preserve">Ежегодно формируемый </w:t>
            </w:r>
            <w:r w:rsidRPr="00E447D3">
              <w:rPr>
                <w:rFonts w:eastAsia="Times New Roman"/>
                <w:szCs w:val="24"/>
                <w:lang w:eastAsia="ru-RU"/>
              </w:rPr>
              <w:t>документ, содержащий сведения о плановых сроках восстановления скважин и движения буровых бригад, бригад по подготовке и освоения скважин, флотов по гидроразрыву пласта, колтюбинговых установок и геофизических работ.</w:t>
            </w:r>
          </w:p>
        </w:tc>
      </w:tr>
      <w:tr w:rsidR="00B45DA1" w14:paraId="24D2D266" w14:textId="77777777" w:rsidTr="00995CFD">
        <w:tc>
          <w:tcPr>
            <w:tcW w:w="2551" w:type="dxa"/>
            <w:shd w:val="clear" w:color="auto" w:fill="auto"/>
          </w:tcPr>
          <w:p w14:paraId="52382299" w14:textId="77777777" w:rsidR="00B45DA1" w:rsidRPr="00E447D3" w:rsidRDefault="00B45DA1"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rPr>
              <w:t>ДИСКОНТИРОВАННЫЙ ИНДЕКС РЕНТАБЕЛЬНОСТИ (DPI)</w:t>
            </w:r>
          </w:p>
        </w:tc>
        <w:tc>
          <w:tcPr>
            <w:tcW w:w="7338" w:type="dxa"/>
            <w:shd w:val="clear" w:color="auto" w:fill="auto"/>
          </w:tcPr>
          <w:p w14:paraId="4E942817" w14:textId="77777777" w:rsidR="00B45DA1" w:rsidRPr="00E447D3" w:rsidRDefault="00B45DA1" w:rsidP="00B434CC">
            <w:pPr>
              <w:spacing w:before="120" w:after="120"/>
              <w:jc w:val="both"/>
              <w:rPr>
                <w:rFonts w:eastAsia="Times New Roman"/>
                <w:szCs w:val="20"/>
                <w:lang w:eastAsia="ru-RU"/>
              </w:rPr>
            </w:pPr>
            <w:r w:rsidRPr="00E447D3">
              <w:rPr>
                <w:rFonts w:eastAsia="Times New Roman"/>
                <w:szCs w:val="24"/>
              </w:rPr>
              <w:t>Коэффициент, рассчитываемый как отношение суммарной текущей стоимости будущих денежных потоков по проекту без учета инвестиций к суммарной приведенной стоимости инвестиций по бизнес-проекту и характеризующийся уровнем полученной прибыли на каждую единицу инвестиций.</w:t>
            </w:r>
          </w:p>
        </w:tc>
      </w:tr>
      <w:tr w:rsidR="00B45DA1" w14:paraId="33FF78AA" w14:textId="77777777" w:rsidTr="00995CFD">
        <w:tc>
          <w:tcPr>
            <w:tcW w:w="2551" w:type="dxa"/>
            <w:shd w:val="clear" w:color="auto" w:fill="auto"/>
          </w:tcPr>
          <w:p w14:paraId="46DE56F1" w14:textId="77777777" w:rsidR="00B45DA1" w:rsidRPr="00E447D3" w:rsidRDefault="00B45DA1" w:rsidP="00B434CC">
            <w:pPr>
              <w:spacing w:before="120" w:after="120"/>
              <w:rPr>
                <w:rFonts w:ascii="Arial" w:eastAsia="Times New Roman" w:hAnsi="Arial" w:cs="Arial"/>
                <w:b/>
                <w:i/>
                <w:sz w:val="20"/>
                <w:szCs w:val="20"/>
              </w:rPr>
            </w:pPr>
            <w:r w:rsidRPr="00E447D3">
              <w:rPr>
                <w:rFonts w:ascii="Arial" w:eastAsia="Times New Roman" w:hAnsi="Arial" w:cs="Arial"/>
                <w:b/>
                <w:bCs/>
                <w:i/>
                <w:iCs/>
                <w:sz w:val="20"/>
                <w:szCs w:val="20"/>
                <w:lang w:eastAsia="ru-RU"/>
              </w:rPr>
              <w:t>ЗАРЕЗКА (БУРЕНИЕ) БОКОВОГО СТВОЛА (ЗБС)</w:t>
            </w:r>
          </w:p>
        </w:tc>
        <w:tc>
          <w:tcPr>
            <w:tcW w:w="7338" w:type="dxa"/>
            <w:shd w:val="clear" w:color="auto" w:fill="auto"/>
          </w:tcPr>
          <w:p w14:paraId="5ABA24C1" w14:textId="77777777" w:rsidR="00B45DA1" w:rsidRPr="00E447D3" w:rsidRDefault="00B45DA1" w:rsidP="00DF719D">
            <w:pPr>
              <w:spacing w:before="120"/>
              <w:jc w:val="both"/>
              <w:rPr>
                <w:rFonts w:eastAsia="Times New Roman"/>
                <w:szCs w:val="24"/>
                <w:lang w:eastAsia="ru-RU"/>
              </w:rPr>
            </w:pPr>
            <w:r w:rsidRPr="00E447D3">
              <w:rPr>
                <w:rFonts w:eastAsia="Times New Roman"/>
                <w:szCs w:val="24"/>
                <w:lang w:eastAsia="ru-RU"/>
              </w:rPr>
              <w:t>Комплекс работ по восстановлению или повышению работоспособности скважин, а также в целях доразведки запасов методом зарезки (бурения) боковых стволов или углубления забоя, применяемый с целью доизвлечения неохваченных ранее разработкой остаточных (неразрабатываемых) запасов углеводородного сырья, вывода из бездействия скважин, а также ликвидации аварий, осложнений.</w:t>
            </w:r>
          </w:p>
          <w:p w14:paraId="296BC4EC" w14:textId="77777777" w:rsidR="00DF719D" w:rsidRPr="00DF719D" w:rsidRDefault="00DF719D" w:rsidP="00E41939">
            <w:pPr>
              <w:tabs>
                <w:tab w:val="left" w:pos="8145"/>
              </w:tabs>
              <w:jc w:val="both"/>
              <w:rPr>
                <w:rFonts w:eastAsia="Times New Roman"/>
                <w:szCs w:val="24"/>
                <w:lang w:eastAsia="ru-RU"/>
              </w:rPr>
            </w:pPr>
          </w:p>
          <w:p w14:paraId="3220EBB6" w14:textId="77777777" w:rsidR="00B45DA1" w:rsidRPr="00E447D3" w:rsidRDefault="00B45DA1" w:rsidP="00037563">
            <w:pPr>
              <w:tabs>
                <w:tab w:val="left" w:pos="8145"/>
              </w:tabs>
              <w:spacing w:after="120"/>
              <w:jc w:val="both"/>
              <w:rPr>
                <w:rFonts w:eastAsia="Times New Roman"/>
                <w:szCs w:val="24"/>
              </w:rPr>
            </w:pPr>
            <w:r w:rsidRPr="00E447D3">
              <w:rPr>
                <w:rFonts w:eastAsia="Times New Roman"/>
                <w:i/>
                <w:szCs w:val="24"/>
                <w:u w:val="single"/>
                <w:lang w:eastAsia="ru-RU"/>
              </w:rPr>
              <w:t>Примечание:</w:t>
            </w:r>
            <w:r w:rsidRPr="00E447D3">
              <w:rPr>
                <w:rFonts w:eastAsia="Times New Roman"/>
                <w:szCs w:val="24"/>
                <w:lang w:eastAsia="ru-RU"/>
              </w:rPr>
              <w:t xml:space="preserve"> </w:t>
            </w:r>
            <w:r w:rsidRPr="00E447D3">
              <w:rPr>
                <w:rFonts w:eastAsia="Times New Roman"/>
                <w:i/>
                <w:szCs w:val="24"/>
                <w:lang w:eastAsia="ru-RU"/>
              </w:rPr>
              <w:t xml:space="preserve">Комплекс работ подразумевает подготовку скважины к ведению в ней технологических операций, переезд и вышкомонтажные работы, вырезку окна, бурение бокового ствола </w:t>
            </w:r>
            <w:r w:rsidRPr="00E447D3">
              <w:rPr>
                <w:rFonts w:eastAsia="Times New Roman"/>
                <w:i/>
                <w:szCs w:val="24"/>
                <w:lang w:eastAsia="ru-RU"/>
              </w:rPr>
              <w:lastRenderedPageBreak/>
              <w:t>и его крепление, освоение скважины, объединяет в себе типы работ: восстановление, реконструкцию и углубление скважин методом бурения боковых стволов</w:t>
            </w:r>
            <w:r w:rsidRPr="0095688D">
              <w:t>.</w:t>
            </w:r>
          </w:p>
        </w:tc>
      </w:tr>
      <w:tr w:rsidR="00206CB9" w14:paraId="003ECD6F" w14:textId="77777777" w:rsidTr="00995CFD">
        <w:tc>
          <w:tcPr>
            <w:tcW w:w="2551" w:type="dxa"/>
            <w:shd w:val="clear" w:color="auto" w:fill="auto"/>
          </w:tcPr>
          <w:p w14:paraId="6AC4D989" w14:textId="77777777" w:rsidR="00206CB9" w:rsidRPr="00E447D3" w:rsidRDefault="00206CB9" w:rsidP="00B434CC">
            <w:pPr>
              <w:spacing w:before="120" w:after="120"/>
              <w:rPr>
                <w:rFonts w:ascii="Arial" w:eastAsia="Times New Roman" w:hAnsi="Arial" w:cs="Arial"/>
                <w:b/>
                <w:bCs/>
                <w:i/>
                <w:iCs/>
                <w:sz w:val="20"/>
                <w:szCs w:val="20"/>
                <w:lang w:eastAsia="ru-RU"/>
              </w:rPr>
            </w:pPr>
            <w:r w:rsidRPr="00E447D3">
              <w:rPr>
                <w:rFonts w:ascii="Arial" w:eastAsia="Times New Roman" w:hAnsi="Arial" w:cs="Arial"/>
                <w:b/>
                <w:i/>
                <w:sz w:val="20"/>
                <w:szCs w:val="20"/>
                <w:lang w:eastAsia="ru-RU"/>
              </w:rPr>
              <w:lastRenderedPageBreak/>
              <w:t>КОМПАНИЯ</w:t>
            </w:r>
          </w:p>
        </w:tc>
        <w:tc>
          <w:tcPr>
            <w:tcW w:w="7338" w:type="dxa"/>
            <w:shd w:val="clear" w:color="auto" w:fill="auto"/>
          </w:tcPr>
          <w:p w14:paraId="1CDA5D6D" w14:textId="058D8C8B" w:rsidR="00206CB9" w:rsidRPr="00E447D3" w:rsidRDefault="00206CB9" w:rsidP="00B434CC">
            <w:pPr>
              <w:spacing w:before="120" w:after="120"/>
              <w:jc w:val="both"/>
              <w:rPr>
                <w:rFonts w:eastAsia="Times New Roman"/>
                <w:szCs w:val="24"/>
                <w:lang w:eastAsia="ru-RU"/>
              </w:rPr>
            </w:pPr>
            <w:r w:rsidRPr="00E447D3">
              <w:rPr>
                <w:rFonts w:eastAsia="Times New Roman"/>
                <w:szCs w:val="24"/>
                <w:lang w:eastAsia="ru-RU"/>
              </w:rPr>
              <w:t xml:space="preserve">Группа юридических лиц различных организационно-правовых форм, включая </w:t>
            </w:r>
            <w:r w:rsidR="00D41B93">
              <w:rPr>
                <w:rFonts w:eastAsia="Times New Roman"/>
                <w:szCs w:val="24"/>
                <w:lang w:eastAsia="ru-RU"/>
              </w:rPr>
              <w:t>ПАО «НК «Роснефть»</w:t>
            </w:r>
            <w:r w:rsidRPr="00E447D3">
              <w:rPr>
                <w:rFonts w:eastAsia="Times New Roman"/>
                <w:szCs w:val="24"/>
                <w:lang w:eastAsia="ru-RU"/>
              </w:rPr>
              <w:t>, в отношении которых последнее выступает в качестве основного или преобладающего (участвующего) общества.</w:t>
            </w:r>
          </w:p>
        </w:tc>
      </w:tr>
      <w:tr w:rsidR="0054407C" w14:paraId="28B3CFC6" w14:textId="77777777" w:rsidTr="00995CFD">
        <w:tc>
          <w:tcPr>
            <w:tcW w:w="2551" w:type="dxa"/>
            <w:shd w:val="clear" w:color="auto" w:fill="auto"/>
          </w:tcPr>
          <w:p w14:paraId="045BBC99" w14:textId="77777777" w:rsidR="0054407C" w:rsidRPr="00E447D3" w:rsidRDefault="0054407C"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iCs/>
                <w:caps/>
                <w:sz w:val="20"/>
                <w:szCs w:val="20"/>
                <w:lang w:eastAsia="ru-RU"/>
              </w:rPr>
              <w:t>МНОГОЗАБОЙНАЯ СКВАЖИНА</w:t>
            </w:r>
            <w:r w:rsidR="00752FAC">
              <w:rPr>
                <w:rFonts w:ascii="Arial" w:eastAsia="Times New Roman" w:hAnsi="Arial" w:cs="Arial"/>
                <w:b/>
                <w:i/>
                <w:iCs/>
                <w:caps/>
                <w:sz w:val="20"/>
                <w:szCs w:val="20"/>
                <w:lang w:eastAsia="ru-RU"/>
              </w:rPr>
              <w:t xml:space="preserve"> (МЗС)</w:t>
            </w:r>
          </w:p>
        </w:tc>
        <w:tc>
          <w:tcPr>
            <w:tcW w:w="7338" w:type="dxa"/>
            <w:shd w:val="clear" w:color="auto" w:fill="auto"/>
          </w:tcPr>
          <w:p w14:paraId="4E5EDF92" w14:textId="77777777" w:rsidR="0054407C" w:rsidRPr="00E447D3" w:rsidRDefault="0054407C" w:rsidP="00B434CC">
            <w:pPr>
              <w:spacing w:before="120" w:after="120"/>
              <w:jc w:val="both"/>
              <w:rPr>
                <w:rFonts w:eastAsia="Times New Roman"/>
                <w:szCs w:val="24"/>
                <w:lang w:eastAsia="ru-RU"/>
              </w:rPr>
            </w:pPr>
            <w:r w:rsidRPr="00E447D3">
              <w:rPr>
                <w:rFonts w:ascii="TimesNewRomanPSMT" w:eastAsia="Times New Roman" w:hAnsi="TimesNewRomanPSMT" w:cs="TimesNewRomanPSMT"/>
                <w:szCs w:val="24"/>
                <w:lang w:eastAsia="ru-RU"/>
              </w:rPr>
              <w:t>Скважина,</w:t>
            </w:r>
            <w:r w:rsidRPr="00E447D3">
              <w:rPr>
                <w:rFonts w:ascii="Arial" w:eastAsia="Times New Roman" w:hAnsi="Arial" w:cs="Arial"/>
                <w:b/>
                <w:bCs/>
                <w:i/>
                <w:szCs w:val="20"/>
                <w:lang w:eastAsia="ru-RU"/>
              </w:rPr>
              <w:t xml:space="preserve"> </w:t>
            </w:r>
            <w:r w:rsidRPr="00E447D3">
              <w:rPr>
                <w:rFonts w:ascii="TimesNewRomanPSMT" w:eastAsia="Times New Roman" w:hAnsi="TimesNewRomanPSMT" w:cs="TimesNewRomanPSMT"/>
                <w:szCs w:val="24"/>
                <w:lang w:eastAsia="ru-RU"/>
              </w:rPr>
              <w:t xml:space="preserve">состоящая из основного, горизонтального ствола, из которого </w:t>
            </w:r>
            <w:r w:rsidRPr="00E447D3">
              <w:rPr>
                <w:rFonts w:eastAsia="Times New Roman"/>
                <w:szCs w:val="20"/>
                <w:lang w:eastAsia="ru-RU"/>
              </w:rPr>
              <w:t xml:space="preserve">в пределах продуктивного горизонта (пласта) пробурен </w:t>
            </w:r>
            <w:r w:rsidRPr="00E447D3">
              <w:rPr>
                <w:rFonts w:ascii="TimesNewRomanPSMT" w:eastAsia="Times New Roman" w:hAnsi="TimesNewRomanPSMT" w:cs="TimesNewRomanPSMT"/>
                <w:szCs w:val="24"/>
                <w:lang w:eastAsia="ru-RU"/>
              </w:rPr>
              <w:t>один или несколько боковых стволов (ответвлений).</w:t>
            </w:r>
          </w:p>
        </w:tc>
      </w:tr>
      <w:tr w:rsidR="0054407C" w14:paraId="265A18BF" w14:textId="77777777" w:rsidTr="00995CFD">
        <w:tc>
          <w:tcPr>
            <w:tcW w:w="2551" w:type="dxa"/>
            <w:shd w:val="clear" w:color="auto" w:fill="auto"/>
          </w:tcPr>
          <w:p w14:paraId="1536A990" w14:textId="77777777" w:rsidR="0054407C" w:rsidRPr="00E447D3" w:rsidRDefault="0054407C" w:rsidP="00B434CC">
            <w:pPr>
              <w:spacing w:before="120" w:after="120"/>
              <w:rPr>
                <w:rFonts w:ascii="Arial" w:eastAsia="Times New Roman" w:hAnsi="Arial" w:cs="Arial"/>
                <w:b/>
                <w:i/>
                <w:iCs/>
                <w:caps/>
                <w:sz w:val="20"/>
                <w:szCs w:val="20"/>
                <w:lang w:eastAsia="ru-RU"/>
              </w:rPr>
            </w:pPr>
            <w:r w:rsidRPr="00E447D3">
              <w:rPr>
                <w:rFonts w:ascii="Arial" w:eastAsia="Times New Roman" w:hAnsi="Arial" w:cs="Arial"/>
                <w:b/>
                <w:bCs/>
                <w:i/>
                <w:sz w:val="20"/>
                <w:szCs w:val="20"/>
                <w:lang w:eastAsia="ru-RU"/>
              </w:rPr>
              <w:t>МНОГОСТАДИЙНЫЙ ГИДРОРАЗРЫВ ПЛАСТА</w:t>
            </w:r>
            <w:r w:rsidR="00DD579C">
              <w:rPr>
                <w:rFonts w:ascii="Arial" w:eastAsia="Times New Roman" w:hAnsi="Arial" w:cs="Arial"/>
                <w:b/>
                <w:bCs/>
                <w:i/>
                <w:sz w:val="20"/>
                <w:szCs w:val="20"/>
                <w:lang w:eastAsia="ru-RU"/>
              </w:rPr>
              <w:t xml:space="preserve"> (МСГРП)</w:t>
            </w:r>
          </w:p>
        </w:tc>
        <w:tc>
          <w:tcPr>
            <w:tcW w:w="7338" w:type="dxa"/>
            <w:shd w:val="clear" w:color="auto" w:fill="auto"/>
          </w:tcPr>
          <w:p w14:paraId="6D13A97D" w14:textId="77777777" w:rsidR="0054407C" w:rsidRPr="00E447D3" w:rsidRDefault="0054407C" w:rsidP="00B434CC">
            <w:pPr>
              <w:spacing w:before="120" w:after="120"/>
              <w:jc w:val="both"/>
              <w:rPr>
                <w:rFonts w:ascii="TimesNewRomanPSMT" w:eastAsia="Times New Roman" w:hAnsi="TimesNewRomanPSMT" w:cs="TimesNewRomanPSMT"/>
                <w:szCs w:val="24"/>
                <w:lang w:eastAsia="ru-RU"/>
              </w:rPr>
            </w:pPr>
            <w:r w:rsidRPr="00E447D3">
              <w:rPr>
                <w:rFonts w:eastAsia="Times New Roman"/>
                <w:szCs w:val="24"/>
                <w:lang w:eastAsia="ru-RU"/>
              </w:rPr>
              <w:t>Последовательное проведение гидроразрывов пласта в горизонтальном стволе скважины, оборудованной специальной компоновкой заканчивания.</w:t>
            </w:r>
          </w:p>
        </w:tc>
      </w:tr>
      <w:tr w:rsidR="0054407C" w14:paraId="3F117528" w14:textId="77777777" w:rsidTr="00995CFD">
        <w:tc>
          <w:tcPr>
            <w:tcW w:w="2551" w:type="dxa"/>
            <w:shd w:val="clear" w:color="auto" w:fill="auto"/>
          </w:tcPr>
          <w:p w14:paraId="6974266F" w14:textId="77777777" w:rsidR="0054407C" w:rsidRPr="00E447D3" w:rsidRDefault="0054407C"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i/>
                <w:sz w:val="20"/>
                <w:szCs w:val="20"/>
                <w:lang w:eastAsia="ru-RU"/>
              </w:rPr>
              <w:t>МНОГОСТВОЛЬНАЯ СКВАЖИНА</w:t>
            </w:r>
            <w:r w:rsidR="00EF3BD4">
              <w:rPr>
                <w:rFonts w:ascii="Arial" w:eastAsia="Times New Roman" w:hAnsi="Arial" w:cs="Arial"/>
                <w:b/>
                <w:i/>
                <w:sz w:val="20"/>
                <w:szCs w:val="20"/>
                <w:lang w:eastAsia="ru-RU"/>
              </w:rPr>
              <w:t xml:space="preserve"> </w:t>
            </w:r>
            <w:r w:rsidR="008F03E9">
              <w:rPr>
                <w:rFonts w:ascii="Arial" w:eastAsia="Times New Roman" w:hAnsi="Arial" w:cs="Arial"/>
                <w:b/>
                <w:i/>
                <w:sz w:val="20"/>
                <w:szCs w:val="20"/>
                <w:lang w:eastAsia="ru-RU"/>
              </w:rPr>
              <w:t>(МСС)</w:t>
            </w:r>
          </w:p>
        </w:tc>
        <w:tc>
          <w:tcPr>
            <w:tcW w:w="7338" w:type="dxa"/>
            <w:shd w:val="clear" w:color="auto" w:fill="auto"/>
          </w:tcPr>
          <w:p w14:paraId="27F3625E" w14:textId="77777777" w:rsidR="0054407C" w:rsidRPr="00E447D3" w:rsidRDefault="0054407C" w:rsidP="00B434CC">
            <w:pPr>
              <w:spacing w:before="120" w:after="120"/>
              <w:jc w:val="both"/>
              <w:rPr>
                <w:rFonts w:eastAsia="Times New Roman"/>
                <w:szCs w:val="24"/>
                <w:lang w:eastAsia="ru-RU"/>
              </w:rPr>
            </w:pPr>
            <w:r w:rsidRPr="00E447D3">
              <w:rPr>
                <w:rFonts w:eastAsia="Times New Roman"/>
                <w:szCs w:val="20"/>
                <w:lang w:eastAsia="ru-RU"/>
              </w:rPr>
              <w:t>Скважина, состоящая из основного ствола, из которого пробурен один или несколько боковых стволов (ответвлений) на различные продуктивные горизонты (пласты), при этом точка пересечения боковых стволов с основным стволом скважины находится выше вскрываемых горизонтов.</w:t>
            </w:r>
          </w:p>
        </w:tc>
      </w:tr>
      <w:tr w:rsidR="00EB5305" w14:paraId="47FA7D2C" w14:textId="77777777" w:rsidTr="00E41939">
        <w:trPr>
          <w:trHeight w:val="686"/>
        </w:trPr>
        <w:tc>
          <w:tcPr>
            <w:tcW w:w="2551" w:type="dxa"/>
            <w:shd w:val="clear" w:color="auto" w:fill="auto"/>
          </w:tcPr>
          <w:p w14:paraId="1BC8648A" w14:textId="77777777" w:rsidR="00EB5305" w:rsidRPr="00E447D3" w:rsidRDefault="00EB5305" w:rsidP="00B434CC">
            <w:pPr>
              <w:spacing w:before="120" w:after="120"/>
              <w:rPr>
                <w:rFonts w:ascii="Arial" w:eastAsia="Times New Roman" w:hAnsi="Arial" w:cs="Arial"/>
                <w:b/>
                <w:bCs/>
                <w:i/>
                <w:sz w:val="20"/>
                <w:szCs w:val="20"/>
                <w:lang w:eastAsia="ru-RU"/>
              </w:rPr>
            </w:pPr>
            <w:r w:rsidRPr="00E447D3">
              <w:rPr>
                <w:rFonts w:ascii="Arial" w:eastAsia="Times New Roman" w:hAnsi="Arial" w:cs="Arial"/>
                <w:b/>
                <w:i/>
                <w:sz w:val="20"/>
                <w:szCs w:val="20"/>
                <w:lang w:eastAsia="ru-RU"/>
              </w:rPr>
              <w:t>НАКЛОННО-НАПРАВЛЕННЫЙ БОКОВОЙ СТВОЛ</w:t>
            </w:r>
            <w:r w:rsidR="009D2CEF">
              <w:rPr>
                <w:rFonts w:ascii="Arial" w:eastAsia="Times New Roman" w:hAnsi="Arial" w:cs="Arial"/>
                <w:b/>
                <w:i/>
                <w:sz w:val="20"/>
                <w:szCs w:val="20"/>
                <w:lang w:eastAsia="ru-RU"/>
              </w:rPr>
              <w:t xml:space="preserve"> (</w:t>
            </w:r>
            <w:r w:rsidR="009D2CEF" w:rsidRPr="00E447D3">
              <w:rPr>
                <w:rFonts w:ascii="Arial" w:eastAsia="Times New Roman" w:hAnsi="Arial" w:cs="Arial"/>
                <w:b/>
                <w:bCs/>
                <w:i/>
                <w:sz w:val="20"/>
                <w:szCs w:val="20"/>
                <w:lang w:eastAsia="ru-RU"/>
              </w:rPr>
              <w:t>БННС</w:t>
            </w:r>
            <w:r w:rsidR="009D2CEF">
              <w:rPr>
                <w:rFonts w:ascii="Arial" w:eastAsia="Times New Roman" w:hAnsi="Arial" w:cs="Arial"/>
                <w:b/>
                <w:bCs/>
                <w:i/>
                <w:sz w:val="20"/>
                <w:szCs w:val="20"/>
                <w:lang w:eastAsia="ru-RU"/>
              </w:rPr>
              <w:t>)</w:t>
            </w:r>
          </w:p>
        </w:tc>
        <w:tc>
          <w:tcPr>
            <w:tcW w:w="7338" w:type="dxa"/>
            <w:shd w:val="clear" w:color="auto" w:fill="auto"/>
          </w:tcPr>
          <w:p w14:paraId="71C5AFE9" w14:textId="77777777" w:rsidR="00EB5305" w:rsidRPr="00E447D3" w:rsidRDefault="00EB5305" w:rsidP="00B434CC">
            <w:pPr>
              <w:spacing w:before="120" w:after="120"/>
              <w:jc w:val="both"/>
              <w:rPr>
                <w:rFonts w:eastAsia="Times New Roman"/>
                <w:szCs w:val="24"/>
                <w:lang w:eastAsia="ru-RU"/>
              </w:rPr>
            </w:pPr>
            <w:r w:rsidRPr="00E447D3">
              <w:rPr>
                <w:rFonts w:eastAsia="Times New Roman"/>
                <w:szCs w:val="20"/>
                <w:lang w:eastAsia="ru-RU"/>
              </w:rPr>
              <w:t>Боковой ствол скважины, пробуренный в соответствии с проектной траекторией с заданным углом и в заданном направлении (азимуте).</w:t>
            </w:r>
          </w:p>
        </w:tc>
      </w:tr>
      <w:tr w:rsidR="00206CB9" w14:paraId="151C3AF3" w14:textId="77777777" w:rsidTr="00995CFD">
        <w:tc>
          <w:tcPr>
            <w:tcW w:w="2551" w:type="dxa"/>
            <w:shd w:val="clear" w:color="auto" w:fill="auto"/>
          </w:tcPr>
          <w:p w14:paraId="6FA0E0D1" w14:textId="77777777" w:rsidR="00206CB9" w:rsidRPr="00E447D3" w:rsidRDefault="00206CB9"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ОБЩЕСТВО ГРУППЫ (ОГ)</w:t>
            </w:r>
          </w:p>
        </w:tc>
        <w:tc>
          <w:tcPr>
            <w:tcW w:w="7338" w:type="dxa"/>
            <w:shd w:val="clear" w:color="auto" w:fill="auto"/>
          </w:tcPr>
          <w:p w14:paraId="09DD97FB" w14:textId="4C5EBDA8" w:rsidR="00206CB9" w:rsidRPr="00E447D3" w:rsidRDefault="007D4523" w:rsidP="00B434CC">
            <w:pPr>
              <w:spacing w:before="120" w:after="120"/>
              <w:jc w:val="both"/>
              <w:rPr>
                <w:rFonts w:eastAsia="Times New Roman"/>
                <w:szCs w:val="20"/>
                <w:lang w:eastAsia="ru-RU"/>
              </w:rPr>
            </w:pPr>
            <w:r>
              <w:rPr>
                <w:rStyle w:val="urtxtemph"/>
              </w:rPr>
              <w:t>Х</w:t>
            </w:r>
            <w:r w:rsidR="00B434CC">
              <w:rPr>
                <w:rStyle w:val="urtxtemph"/>
              </w:rPr>
              <w:t xml:space="preserve">озяйственное общество, прямая </w:t>
            </w:r>
            <w:r w:rsidRPr="007D4523">
              <w:rPr>
                <w:rStyle w:val="urtxtemph"/>
              </w:rPr>
              <w:t>и (и</w:t>
            </w:r>
            <w:r w:rsidR="00B434CC">
              <w:rPr>
                <w:rStyle w:val="urtxtemph"/>
              </w:rPr>
              <w:t xml:space="preserve">ли) косвенная доля владения </w:t>
            </w:r>
            <w:r w:rsidR="00D41B93">
              <w:rPr>
                <w:rStyle w:val="urtxtemph"/>
              </w:rPr>
              <w:t>ПАО «НК «Роснефть»</w:t>
            </w:r>
            <w:r w:rsidR="00B434CC">
              <w:rPr>
                <w:rStyle w:val="urtxtemph"/>
              </w:rPr>
              <w:t xml:space="preserve"> акциями и долями</w:t>
            </w:r>
            <w:r w:rsidRPr="007D4523">
              <w:rPr>
                <w:rStyle w:val="urtxtemph"/>
              </w:rPr>
              <w:t xml:space="preserve"> в</w:t>
            </w:r>
            <w:r w:rsidR="00F37809">
              <w:rPr>
                <w:rStyle w:val="urtxtemph"/>
              </w:rPr>
              <w:t xml:space="preserve"> уставном капитале</w:t>
            </w:r>
            <w:r w:rsidR="00B434CC">
              <w:rPr>
                <w:rStyle w:val="urtxtemph"/>
              </w:rPr>
              <w:t xml:space="preserve"> которого составляет 20 процентов </w:t>
            </w:r>
            <w:r w:rsidRPr="007D4523">
              <w:rPr>
                <w:rStyle w:val="urtxtemph"/>
              </w:rPr>
              <w:t>и более.</w:t>
            </w:r>
          </w:p>
        </w:tc>
      </w:tr>
      <w:tr w:rsidR="00066F3A" w14:paraId="4AF10757" w14:textId="77777777" w:rsidTr="00995CFD">
        <w:tc>
          <w:tcPr>
            <w:tcW w:w="2551" w:type="dxa"/>
            <w:shd w:val="clear" w:color="auto" w:fill="auto"/>
          </w:tcPr>
          <w:p w14:paraId="770E29AE" w14:textId="77777777" w:rsidR="00066F3A" w:rsidRPr="00E447D3" w:rsidRDefault="00066F3A" w:rsidP="00B434CC">
            <w:pPr>
              <w:spacing w:before="120" w:after="120"/>
              <w:rPr>
                <w:rFonts w:ascii="Arial" w:eastAsia="Times New Roman" w:hAnsi="Arial" w:cs="Arial"/>
                <w:b/>
                <w:i/>
                <w:sz w:val="20"/>
                <w:szCs w:val="20"/>
                <w:lang w:eastAsia="ru-RU"/>
              </w:rPr>
            </w:pPr>
            <w:r w:rsidRPr="00E447D3">
              <w:rPr>
                <w:rFonts w:ascii="Arial" w:eastAsia="Times New Roman" w:hAnsi="Arial" w:cs="Arial"/>
                <w:b/>
                <w:bCs/>
                <w:i/>
                <w:sz w:val="20"/>
                <w:szCs w:val="20"/>
                <w:lang w:eastAsia="ru-RU"/>
              </w:rPr>
              <w:t>ОСЛОЖНЕНИЕ</w:t>
            </w:r>
          </w:p>
        </w:tc>
        <w:tc>
          <w:tcPr>
            <w:tcW w:w="7338" w:type="dxa"/>
            <w:shd w:val="clear" w:color="auto" w:fill="auto"/>
          </w:tcPr>
          <w:p w14:paraId="7561FB42" w14:textId="77777777" w:rsidR="00066F3A" w:rsidRPr="00E447D3" w:rsidRDefault="00066F3A" w:rsidP="00B434CC">
            <w:pPr>
              <w:spacing w:before="120" w:after="120"/>
              <w:jc w:val="both"/>
              <w:rPr>
                <w:rFonts w:eastAsia="Times New Roman"/>
                <w:szCs w:val="20"/>
                <w:lang w:eastAsia="ru-RU"/>
              </w:rPr>
            </w:pPr>
            <w:r w:rsidRPr="00E447D3">
              <w:rPr>
                <w:rFonts w:eastAsia="Times New Roman"/>
                <w:szCs w:val="24"/>
                <w:lang w:eastAsia="ru-RU"/>
              </w:rPr>
              <w:t>Событие, связанное с нарушением нормального хода производственного процесса (без разрушения оборудования), требующее дополнительных затрат времени на устранение.</w:t>
            </w:r>
          </w:p>
        </w:tc>
      </w:tr>
      <w:tr w:rsidR="00751E0A" w14:paraId="7FF57559" w14:textId="77777777" w:rsidTr="00995CFD">
        <w:tc>
          <w:tcPr>
            <w:tcW w:w="2551" w:type="dxa"/>
            <w:shd w:val="clear" w:color="auto" w:fill="auto"/>
          </w:tcPr>
          <w:p w14:paraId="1BB371E5" w14:textId="77777777" w:rsidR="00751E0A" w:rsidRPr="00E447D3" w:rsidRDefault="00751E0A" w:rsidP="00B434CC">
            <w:pPr>
              <w:spacing w:before="120" w:after="120"/>
              <w:rPr>
                <w:rFonts w:ascii="Arial" w:eastAsia="Times New Roman" w:hAnsi="Arial" w:cs="Arial"/>
                <w:b/>
                <w:i/>
                <w:sz w:val="20"/>
                <w:szCs w:val="20"/>
                <w:lang w:eastAsia="ru-RU"/>
              </w:rPr>
            </w:pPr>
            <w:r w:rsidRPr="00E447D3">
              <w:rPr>
                <w:rFonts w:ascii="Arial" w:eastAsia="Times New Roman" w:hAnsi="Arial" w:cs="Arial"/>
                <w:b/>
                <w:bCs/>
                <w:i/>
                <w:sz w:val="20"/>
                <w:szCs w:val="20"/>
                <w:lang w:eastAsia="ru-RU"/>
              </w:rPr>
              <w:t>РЕКОНСТРУКЦИЯ СКВАЖИНЫ</w:t>
            </w:r>
          </w:p>
        </w:tc>
        <w:tc>
          <w:tcPr>
            <w:tcW w:w="7338" w:type="dxa"/>
            <w:shd w:val="clear" w:color="auto" w:fill="auto"/>
          </w:tcPr>
          <w:p w14:paraId="4E251723" w14:textId="77777777" w:rsidR="00751E0A" w:rsidRPr="00E447D3" w:rsidRDefault="00751E0A" w:rsidP="00B434CC">
            <w:pPr>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w:t>
            </w:r>
            <w:r w:rsidR="000968A3">
              <w:rPr>
                <w:rFonts w:eastAsia="Times New Roman"/>
                <w:szCs w:val="24"/>
                <w:lang w:eastAsia="ru-RU"/>
              </w:rPr>
              <w:t xml:space="preserve">ола, связанный с изменением ее </w:t>
            </w:r>
            <w:r w:rsidRPr="00E447D3">
              <w:rPr>
                <w:rFonts w:eastAsia="Times New Roman"/>
                <w:szCs w:val="24"/>
                <w:lang w:eastAsia="ru-RU"/>
              </w:rPr>
              <w:t>конструкции (полная замена эксплуатационной колонны с изменением ее диаметра, толщины стенки, механических свойств).</w:t>
            </w:r>
          </w:p>
        </w:tc>
      </w:tr>
      <w:tr w:rsidR="00751E0A" w14:paraId="4D76B1FB" w14:textId="77777777" w:rsidTr="00995CFD">
        <w:tc>
          <w:tcPr>
            <w:tcW w:w="2551" w:type="dxa"/>
            <w:shd w:val="clear" w:color="auto" w:fill="auto"/>
          </w:tcPr>
          <w:p w14:paraId="06A3DD28" w14:textId="77777777" w:rsidR="00AF527B" w:rsidRPr="00B434CC" w:rsidRDefault="00751E0A" w:rsidP="00B434CC">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СКВАЖИНА</w:t>
            </w:r>
          </w:p>
        </w:tc>
        <w:tc>
          <w:tcPr>
            <w:tcW w:w="7338" w:type="dxa"/>
            <w:shd w:val="clear" w:color="auto" w:fill="auto"/>
          </w:tcPr>
          <w:p w14:paraId="57680AE4" w14:textId="77777777" w:rsidR="00AF527B" w:rsidRPr="00E447D3" w:rsidRDefault="00751E0A" w:rsidP="00B434CC">
            <w:pPr>
              <w:spacing w:before="120" w:after="120"/>
              <w:jc w:val="both"/>
              <w:rPr>
                <w:rFonts w:eastAsia="Times New Roman"/>
                <w:szCs w:val="24"/>
                <w:lang w:eastAsia="ru-RU"/>
              </w:rPr>
            </w:pPr>
            <w:r w:rsidRPr="00E447D3">
              <w:rPr>
                <w:rFonts w:eastAsia="Times New Roman"/>
                <w:szCs w:val="24"/>
                <w:lang w:eastAsia="ru-RU"/>
              </w:rPr>
              <w:t>Горная выработка круглого сечения, пробуренная с поверхности земли под любым углом к горизонту, диаметр которой много меньше ее глубины.</w:t>
            </w:r>
          </w:p>
        </w:tc>
      </w:tr>
      <w:tr w:rsidR="00751E0A" w14:paraId="5425EE06" w14:textId="77777777" w:rsidTr="00995CFD">
        <w:tc>
          <w:tcPr>
            <w:tcW w:w="2551" w:type="dxa"/>
            <w:shd w:val="clear" w:color="auto" w:fill="auto"/>
          </w:tcPr>
          <w:p w14:paraId="1E282C0F" w14:textId="77777777" w:rsidR="00751E0A" w:rsidRPr="00E447D3" w:rsidRDefault="00751E0A" w:rsidP="00E447D3">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УГЛУБЛЕНИЕ СКВАЖИНЫ</w:t>
            </w:r>
            <w:r w:rsidR="00EF3BD4">
              <w:rPr>
                <w:rFonts w:ascii="Arial" w:eastAsia="Times New Roman" w:hAnsi="Arial" w:cs="Arial"/>
                <w:b/>
                <w:i/>
                <w:sz w:val="20"/>
                <w:szCs w:val="20"/>
                <w:lang w:eastAsia="ru-RU"/>
              </w:rPr>
              <w:t xml:space="preserve"> </w:t>
            </w:r>
            <w:r w:rsidR="00AE5099">
              <w:rPr>
                <w:rFonts w:ascii="Arial" w:eastAsia="Times New Roman" w:hAnsi="Arial" w:cs="Arial"/>
                <w:b/>
                <w:i/>
                <w:sz w:val="20"/>
                <w:szCs w:val="20"/>
                <w:lang w:eastAsia="ru-RU"/>
              </w:rPr>
              <w:t>(УС)</w:t>
            </w:r>
          </w:p>
        </w:tc>
        <w:tc>
          <w:tcPr>
            <w:tcW w:w="7338" w:type="dxa"/>
            <w:shd w:val="clear" w:color="auto" w:fill="auto"/>
          </w:tcPr>
          <w:p w14:paraId="062F002A" w14:textId="4EE980D8" w:rsidR="00751E0A" w:rsidRPr="00E447D3" w:rsidRDefault="00751E0A" w:rsidP="00E447D3">
            <w:pPr>
              <w:spacing w:before="120" w:after="120"/>
              <w:jc w:val="both"/>
              <w:rPr>
                <w:rFonts w:eastAsia="Times New Roman"/>
                <w:szCs w:val="24"/>
                <w:lang w:eastAsia="ru-RU"/>
              </w:rPr>
            </w:pPr>
            <w:r w:rsidRPr="00E447D3">
              <w:rPr>
                <w:rFonts w:eastAsia="Times New Roman"/>
                <w:szCs w:val="20"/>
                <w:lang w:eastAsia="ru-RU"/>
              </w:rPr>
              <w:t>Комплекс работ по углублению существующего забоя скважины, на нижележащий объект (пласт)</w:t>
            </w:r>
            <w:r w:rsidR="002B6DD6">
              <w:rPr>
                <w:rFonts w:eastAsia="Times New Roman"/>
                <w:szCs w:val="20"/>
                <w:lang w:eastAsia="ru-RU"/>
              </w:rPr>
              <w:t>,</w:t>
            </w:r>
            <w:r w:rsidRPr="00E447D3">
              <w:rPr>
                <w:rFonts w:eastAsia="Times New Roman"/>
                <w:szCs w:val="20"/>
                <w:lang w:eastAsia="ru-RU"/>
              </w:rPr>
              <w:t xml:space="preserve"> который не был предусмотрен для эксплуатации существующей проектной документацией на скважину.</w:t>
            </w:r>
          </w:p>
        </w:tc>
      </w:tr>
    </w:tbl>
    <w:p w14:paraId="4E2940CF" w14:textId="77777777" w:rsidR="00E36EBD" w:rsidRDefault="00E36EBD" w:rsidP="00B434CC">
      <w:bookmarkStart w:id="40" w:name="_Toc256436711"/>
      <w:bookmarkStart w:id="41" w:name="_Toc275785954"/>
      <w:bookmarkStart w:id="42" w:name="_Toc275955239"/>
    </w:p>
    <w:p w14:paraId="205B6885" w14:textId="77777777" w:rsidR="007B0C11" w:rsidRDefault="007B0C11" w:rsidP="00B434CC"/>
    <w:p w14:paraId="0F68380F" w14:textId="77777777" w:rsidR="00987302" w:rsidRPr="006D1BCD" w:rsidRDefault="00987302" w:rsidP="00E41939">
      <w:pPr>
        <w:pageBreakBefore/>
        <w:numPr>
          <w:ilvl w:val="1"/>
          <w:numId w:val="60"/>
        </w:numPr>
        <w:tabs>
          <w:tab w:val="left" w:pos="567"/>
        </w:tabs>
        <w:ind w:left="0" w:firstLine="0"/>
        <w:jc w:val="both"/>
        <w:outlineLvl w:val="1"/>
        <w:rPr>
          <w:rFonts w:ascii="Arial" w:eastAsia="Times New Roman" w:hAnsi="Arial" w:cs="Arial"/>
          <w:b/>
          <w:iCs/>
          <w:caps/>
          <w:szCs w:val="28"/>
          <w:lang w:eastAsia="ru-RU"/>
        </w:rPr>
      </w:pPr>
      <w:bookmarkStart w:id="43" w:name="_Toc32330497"/>
      <w:r w:rsidRPr="006D1BCD">
        <w:rPr>
          <w:rFonts w:ascii="Arial" w:eastAsia="Times New Roman" w:hAnsi="Arial" w:cs="Arial"/>
          <w:b/>
          <w:iCs/>
          <w:caps/>
          <w:szCs w:val="28"/>
          <w:lang w:eastAsia="ru-RU"/>
        </w:rPr>
        <w:lastRenderedPageBreak/>
        <w:t>РОЛЬ</w:t>
      </w:r>
      <w:bookmarkEnd w:id="43"/>
    </w:p>
    <w:p w14:paraId="2C3B4EE6" w14:textId="77777777" w:rsidR="00987302" w:rsidRDefault="00987302" w:rsidP="0095688D"/>
    <w:p w14:paraId="7A4E90E9" w14:textId="77777777" w:rsidR="00CC7D89" w:rsidRPr="00301CB2" w:rsidRDefault="00CC7D89" w:rsidP="0095688D">
      <w:pPr>
        <w:rPr>
          <w:rFonts w:ascii="Arial" w:hAnsi="Arial" w:cs="Arial"/>
          <w:b/>
          <w:szCs w:val="24"/>
        </w:rPr>
      </w:pPr>
      <w:r w:rsidRPr="00301CB2">
        <w:rPr>
          <w:rFonts w:ascii="Arial" w:hAnsi="Arial" w:cs="Arial"/>
          <w:b/>
          <w:szCs w:val="24"/>
        </w:rPr>
        <w:t>РОЛИ КОРПОРАТИВНОГО ГЛОССАРИЯ</w:t>
      </w:r>
    </w:p>
    <w:p w14:paraId="331A462A" w14:textId="77777777" w:rsidR="00B434CC" w:rsidRPr="00B434CC" w:rsidRDefault="00B434CC" w:rsidP="0095688D"/>
    <w:tbl>
      <w:tblPr>
        <w:tblW w:w="9889" w:type="dxa"/>
        <w:tblLook w:val="04A0" w:firstRow="1" w:lastRow="0" w:firstColumn="1" w:lastColumn="0" w:noHBand="0" w:noVBand="1"/>
      </w:tblPr>
      <w:tblGrid>
        <w:gridCol w:w="2551"/>
        <w:gridCol w:w="7338"/>
      </w:tblGrid>
      <w:tr w:rsidR="00674910" w:rsidRPr="00E447D3" w14:paraId="4F150C3D" w14:textId="77777777" w:rsidTr="003C3119">
        <w:tc>
          <w:tcPr>
            <w:tcW w:w="2551" w:type="dxa"/>
            <w:shd w:val="clear" w:color="auto" w:fill="auto"/>
          </w:tcPr>
          <w:p w14:paraId="12027521" w14:textId="77777777" w:rsidR="0011225A" w:rsidRPr="00B434CC" w:rsidRDefault="00674910" w:rsidP="00E447D3">
            <w:pPr>
              <w:spacing w:before="120" w:after="120"/>
              <w:rPr>
                <w:rFonts w:ascii="Arial" w:eastAsia="Times New Roman" w:hAnsi="Arial" w:cs="Arial"/>
                <w:b/>
                <w:bCs/>
                <w:i/>
                <w:iCs/>
                <w:sz w:val="20"/>
                <w:szCs w:val="20"/>
                <w:lang w:eastAsia="ru-RU"/>
              </w:rPr>
            </w:pPr>
            <w:r w:rsidRPr="00E447D3">
              <w:rPr>
                <w:rFonts w:ascii="Arial" w:eastAsia="Times New Roman" w:hAnsi="Arial" w:cs="Arial"/>
                <w:b/>
                <w:bCs/>
                <w:i/>
                <w:iCs/>
                <w:sz w:val="20"/>
                <w:szCs w:val="20"/>
                <w:lang w:eastAsia="ru-RU"/>
              </w:rPr>
              <w:t>БУРОВОЙ ПОДРЯДЧИК</w:t>
            </w:r>
          </w:p>
        </w:tc>
        <w:tc>
          <w:tcPr>
            <w:tcW w:w="7338" w:type="dxa"/>
            <w:shd w:val="clear" w:color="auto" w:fill="auto"/>
          </w:tcPr>
          <w:p w14:paraId="03542B7D" w14:textId="77777777" w:rsidR="00FE343D" w:rsidRPr="00E447D3" w:rsidRDefault="00674910" w:rsidP="006142ED">
            <w:pPr>
              <w:spacing w:before="120" w:after="120"/>
              <w:jc w:val="both"/>
              <w:rPr>
                <w:rFonts w:eastAsia="Times New Roman"/>
                <w:szCs w:val="24"/>
                <w:lang w:eastAsia="ru-RU"/>
              </w:rPr>
            </w:pPr>
            <w:r w:rsidRPr="00E447D3">
              <w:rPr>
                <w:rFonts w:eastAsia="Times New Roman"/>
                <w:szCs w:val="24"/>
                <w:lang w:eastAsia="ru-RU"/>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
        </w:tc>
      </w:tr>
      <w:tr w:rsidR="00751E0A" w:rsidRPr="00E447D3" w14:paraId="256C6D06" w14:textId="77777777" w:rsidTr="00E41939">
        <w:trPr>
          <w:trHeight w:val="1066"/>
        </w:trPr>
        <w:tc>
          <w:tcPr>
            <w:tcW w:w="2551" w:type="dxa"/>
            <w:shd w:val="clear" w:color="auto" w:fill="auto"/>
          </w:tcPr>
          <w:p w14:paraId="758351FB" w14:textId="77777777" w:rsidR="00751E0A" w:rsidRPr="00E447D3" w:rsidRDefault="00751E0A" w:rsidP="00E447D3">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ПОДРЯДНАЯ (СЕРВИСНАЯ) ОРГАНИЗАЦИЯ (СЕРВИСНЫЙ ПОДРЯДЧИК)</w:t>
            </w:r>
          </w:p>
        </w:tc>
        <w:tc>
          <w:tcPr>
            <w:tcW w:w="7338" w:type="dxa"/>
            <w:shd w:val="clear" w:color="auto" w:fill="auto"/>
          </w:tcPr>
          <w:p w14:paraId="49ED0883" w14:textId="77777777" w:rsidR="00751E0A" w:rsidRPr="00E447D3" w:rsidRDefault="00751E0A" w:rsidP="00E447D3">
            <w:pPr>
              <w:spacing w:before="120" w:after="120"/>
              <w:jc w:val="both"/>
              <w:rPr>
                <w:rFonts w:eastAsia="Times New Roman"/>
                <w:szCs w:val="24"/>
                <w:lang w:eastAsia="ru-RU"/>
              </w:rPr>
            </w:pPr>
            <w:r w:rsidRPr="00E447D3">
              <w:rPr>
                <w:rFonts w:eastAsia="Times New Roman"/>
                <w:szCs w:val="24"/>
                <w:lang w:eastAsia="ru-RU"/>
              </w:rPr>
              <w:t>Физическое или юридическое лицо, которое выполняет работы по договору подряда, заключаемому с заказчиком работ и услуг.</w:t>
            </w:r>
          </w:p>
        </w:tc>
      </w:tr>
      <w:tr w:rsidR="00751E0A" w:rsidRPr="00E447D3" w14:paraId="00CB36B5" w14:textId="77777777" w:rsidTr="003C3119">
        <w:tc>
          <w:tcPr>
            <w:tcW w:w="2551" w:type="dxa"/>
            <w:shd w:val="clear" w:color="auto" w:fill="auto"/>
          </w:tcPr>
          <w:p w14:paraId="4B9F3414" w14:textId="77777777" w:rsidR="00751E0A" w:rsidRPr="00E447D3" w:rsidRDefault="00751E0A" w:rsidP="00E447D3">
            <w:pPr>
              <w:spacing w:before="120" w:after="120"/>
              <w:rPr>
                <w:rFonts w:ascii="Arial" w:eastAsia="Times New Roman" w:hAnsi="Arial" w:cs="Arial"/>
                <w:b/>
                <w:i/>
                <w:sz w:val="20"/>
                <w:szCs w:val="20"/>
                <w:lang w:eastAsia="ru-RU"/>
              </w:rPr>
            </w:pPr>
            <w:r w:rsidRPr="00E447D3">
              <w:rPr>
                <w:rFonts w:ascii="Arial" w:eastAsia="Times New Roman" w:hAnsi="Arial" w:cs="Arial"/>
                <w:b/>
                <w:i/>
                <w:iCs/>
                <w:caps/>
                <w:sz w:val="20"/>
                <w:szCs w:val="24"/>
                <w:lang w:eastAsia="ru-RU"/>
              </w:rPr>
              <w:t>СУПЕРВАЙЗЕР</w:t>
            </w:r>
          </w:p>
        </w:tc>
        <w:tc>
          <w:tcPr>
            <w:tcW w:w="7338" w:type="dxa"/>
            <w:shd w:val="clear" w:color="auto" w:fill="auto"/>
          </w:tcPr>
          <w:p w14:paraId="359DC63F" w14:textId="77777777" w:rsidR="00751E0A" w:rsidRPr="00E447D3" w:rsidRDefault="00751E0A" w:rsidP="00E447D3">
            <w:pPr>
              <w:spacing w:before="120" w:after="120"/>
              <w:jc w:val="both"/>
              <w:rPr>
                <w:rFonts w:eastAsia="Times New Roman"/>
                <w:szCs w:val="24"/>
                <w:lang w:eastAsia="ru-RU"/>
              </w:rPr>
            </w:pPr>
            <w:r w:rsidRPr="00E447D3">
              <w:rPr>
                <w:rFonts w:eastAsia="Times New Roman"/>
                <w:szCs w:val="24"/>
                <w:lang w:eastAsia="ru-RU"/>
              </w:rPr>
              <w:t>Специалист, являющийся полномочным представителем заказчика и осуществляющий в его интересах супервайзинг на объекте выполнения работ.</w:t>
            </w:r>
          </w:p>
        </w:tc>
      </w:tr>
    </w:tbl>
    <w:p w14:paraId="0EFE6CBD" w14:textId="77777777" w:rsidR="00B434CC" w:rsidRDefault="00B434CC" w:rsidP="0095688D"/>
    <w:p w14:paraId="519E3DDE" w14:textId="77777777" w:rsidR="00B434CC" w:rsidRPr="00B434CC" w:rsidRDefault="00B434CC" w:rsidP="0095688D"/>
    <w:p w14:paraId="3EB83D43" w14:textId="77777777" w:rsidR="00751E0A" w:rsidRPr="00301CB2" w:rsidRDefault="00B434CC" w:rsidP="0095688D">
      <w:pPr>
        <w:rPr>
          <w:rFonts w:ascii="Arial" w:hAnsi="Arial" w:cs="Arial"/>
          <w:b/>
          <w:szCs w:val="24"/>
        </w:rPr>
      </w:pPr>
      <w:r w:rsidRPr="00301CB2">
        <w:rPr>
          <w:rFonts w:ascii="Arial" w:hAnsi="Arial" w:cs="Arial"/>
          <w:b/>
          <w:szCs w:val="24"/>
        </w:rPr>
        <w:t>РОЛИ ДЛЯ ЦЕЛЕЙ</w:t>
      </w:r>
      <w:r w:rsidR="006D1BCD" w:rsidRPr="00301CB2">
        <w:rPr>
          <w:rFonts w:ascii="Arial" w:hAnsi="Arial" w:cs="Arial"/>
          <w:b/>
          <w:szCs w:val="24"/>
        </w:rPr>
        <w:t xml:space="preserve"> НАСТОЯЩЕГО ДОКУМЕНТА</w:t>
      </w:r>
    </w:p>
    <w:p w14:paraId="3D12F9C6" w14:textId="77777777" w:rsidR="00B434CC" w:rsidRPr="00B434CC" w:rsidRDefault="00B434CC" w:rsidP="0095688D"/>
    <w:tbl>
      <w:tblPr>
        <w:tblW w:w="0" w:type="auto"/>
        <w:tblLook w:val="04A0" w:firstRow="1" w:lastRow="0" w:firstColumn="1" w:lastColumn="0" w:noHBand="0" w:noVBand="1"/>
      </w:tblPr>
      <w:tblGrid>
        <w:gridCol w:w="2518"/>
        <w:gridCol w:w="7336"/>
      </w:tblGrid>
      <w:tr w:rsidR="00FD2BF5" w:rsidRPr="00E447D3" w14:paraId="188D48FC" w14:textId="77777777" w:rsidTr="00E41939">
        <w:tc>
          <w:tcPr>
            <w:tcW w:w="2518" w:type="dxa"/>
            <w:shd w:val="clear" w:color="auto" w:fill="auto"/>
          </w:tcPr>
          <w:p w14:paraId="1C04F0E1" w14:textId="77777777" w:rsidR="00FD2BF5" w:rsidRPr="00B434CC" w:rsidRDefault="00255971" w:rsidP="00B434CC">
            <w:pPr>
              <w:spacing w:before="120" w:after="120"/>
              <w:rPr>
                <w:rFonts w:ascii="Arial" w:eastAsia="Times New Roman" w:hAnsi="Arial" w:cs="Arial"/>
                <w:b/>
                <w:bCs/>
                <w:i/>
                <w:iCs/>
                <w:sz w:val="20"/>
                <w:szCs w:val="20"/>
                <w:lang w:eastAsia="ru-RU"/>
              </w:rPr>
            </w:pPr>
            <w:r>
              <w:rPr>
                <w:rFonts w:ascii="Arial" w:eastAsia="Times New Roman" w:hAnsi="Arial" w:cs="Arial"/>
                <w:b/>
                <w:bCs/>
                <w:i/>
                <w:iCs/>
                <w:sz w:val="20"/>
                <w:szCs w:val="20"/>
                <w:lang w:eastAsia="ru-RU"/>
              </w:rPr>
              <w:t>ГЕОЛОГИЧЕСКАЯ СЛУЖБА ЗАКАЗЧИКА</w:t>
            </w:r>
          </w:p>
        </w:tc>
        <w:tc>
          <w:tcPr>
            <w:tcW w:w="7336" w:type="dxa"/>
            <w:shd w:val="clear" w:color="auto" w:fill="auto"/>
          </w:tcPr>
          <w:p w14:paraId="0499BA50" w14:textId="6DC58942" w:rsidR="0096381F" w:rsidRPr="00E447D3" w:rsidRDefault="00255971" w:rsidP="009B0306">
            <w:pPr>
              <w:spacing w:before="120" w:after="120"/>
              <w:jc w:val="both"/>
              <w:rPr>
                <w:rFonts w:eastAsia="Times New Roman"/>
                <w:szCs w:val="24"/>
                <w:lang w:eastAsia="ru-RU"/>
              </w:rPr>
            </w:pPr>
            <w:r>
              <w:rPr>
                <w:rFonts w:eastAsia="Times New Roman"/>
                <w:szCs w:val="24"/>
                <w:lang w:eastAsia="ru-RU"/>
              </w:rPr>
              <w:t xml:space="preserve">Структурное подразделение нефтегазодобывающего Общества Группы, </w:t>
            </w:r>
            <w:r w:rsidRPr="00780666">
              <w:rPr>
                <w:rFonts w:eastAsia="Times New Roman"/>
                <w:szCs w:val="24"/>
                <w:lang w:eastAsia="ru-RU"/>
              </w:rPr>
              <w:t xml:space="preserve">ответственное за учет добычи нефти газа и </w:t>
            </w:r>
            <w:r w:rsidR="009B0306">
              <w:rPr>
                <w:rFonts w:eastAsia="Times New Roman"/>
                <w:szCs w:val="24"/>
                <w:lang w:eastAsia="ru-RU"/>
              </w:rPr>
              <w:t xml:space="preserve">газового </w:t>
            </w:r>
            <w:r w:rsidR="009B0306" w:rsidRPr="00780666">
              <w:rPr>
                <w:rFonts w:eastAsia="Times New Roman"/>
                <w:szCs w:val="24"/>
                <w:lang w:eastAsia="ru-RU"/>
              </w:rPr>
              <w:t xml:space="preserve">конденсата </w:t>
            </w:r>
            <w:r w:rsidRPr="00780666">
              <w:rPr>
                <w:rFonts w:eastAsia="Times New Roman"/>
                <w:szCs w:val="24"/>
                <w:lang w:eastAsia="ru-RU"/>
              </w:rPr>
              <w:t>по месторождениям</w:t>
            </w:r>
            <w:r w:rsidR="000F4C98">
              <w:rPr>
                <w:rFonts w:eastAsia="Times New Roman"/>
                <w:szCs w:val="24"/>
                <w:lang w:eastAsia="ru-RU"/>
              </w:rPr>
              <w:t>.</w:t>
            </w:r>
          </w:p>
        </w:tc>
      </w:tr>
      <w:tr w:rsidR="00B434CC" w:rsidRPr="00E447D3" w14:paraId="184C49D0" w14:textId="77777777" w:rsidTr="00E41939">
        <w:tc>
          <w:tcPr>
            <w:tcW w:w="2518" w:type="dxa"/>
            <w:shd w:val="clear" w:color="auto" w:fill="auto"/>
          </w:tcPr>
          <w:p w14:paraId="7F35AEAE" w14:textId="77777777" w:rsidR="00B434CC" w:rsidRDefault="00B434CC" w:rsidP="00B434CC">
            <w:pPr>
              <w:spacing w:before="120" w:after="120"/>
              <w:rPr>
                <w:rFonts w:ascii="Arial" w:eastAsia="Times New Roman" w:hAnsi="Arial" w:cs="Arial"/>
                <w:b/>
                <w:bCs/>
                <w:i/>
                <w:iCs/>
                <w:sz w:val="20"/>
                <w:szCs w:val="20"/>
                <w:lang w:eastAsia="ru-RU"/>
              </w:rPr>
            </w:pPr>
            <w:r w:rsidRPr="00B9407F">
              <w:rPr>
                <w:rFonts w:ascii="Arial" w:eastAsia="Times New Roman" w:hAnsi="Arial" w:cs="Arial"/>
                <w:b/>
                <w:bCs/>
                <w:i/>
                <w:iCs/>
                <w:sz w:val="20"/>
                <w:szCs w:val="20"/>
                <w:lang w:eastAsia="ru-RU"/>
              </w:rPr>
              <w:t>ЗАКАЗЧИК</w:t>
            </w:r>
          </w:p>
        </w:tc>
        <w:tc>
          <w:tcPr>
            <w:tcW w:w="7336" w:type="dxa"/>
            <w:shd w:val="clear" w:color="auto" w:fill="auto"/>
          </w:tcPr>
          <w:p w14:paraId="497B3FD2" w14:textId="77777777" w:rsidR="00B434CC" w:rsidRDefault="00B434CC" w:rsidP="00B434CC">
            <w:pPr>
              <w:spacing w:before="120" w:after="120"/>
              <w:jc w:val="both"/>
              <w:rPr>
                <w:rFonts w:eastAsia="Times New Roman"/>
                <w:szCs w:val="24"/>
                <w:lang w:eastAsia="ru-RU"/>
              </w:rPr>
            </w:pPr>
            <w:r w:rsidRPr="00B9407F">
              <w:rPr>
                <w:rFonts w:eastAsia="Times New Roman"/>
                <w:szCs w:val="24"/>
                <w:lang w:eastAsia="ru-RU"/>
              </w:rPr>
              <w:t>Нефтегазодобывающие Общество Группы.</w:t>
            </w:r>
          </w:p>
        </w:tc>
      </w:tr>
      <w:tr w:rsidR="00B434CC" w:rsidRPr="00E447D3" w14:paraId="3DA58535" w14:textId="77777777" w:rsidTr="00E41939">
        <w:tc>
          <w:tcPr>
            <w:tcW w:w="2518" w:type="dxa"/>
            <w:shd w:val="clear" w:color="auto" w:fill="auto"/>
          </w:tcPr>
          <w:p w14:paraId="41B860F7" w14:textId="77777777" w:rsidR="00B434CC" w:rsidRDefault="00B434CC" w:rsidP="00B434CC">
            <w:pPr>
              <w:spacing w:before="120" w:after="120"/>
              <w:rPr>
                <w:rFonts w:ascii="Arial" w:eastAsia="Times New Roman" w:hAnsi="Arial" w:cs="Arial"/>
                <w:b/>
                <w:bCs/>
                <w:i/>
                <w:iCs/>
                <w:sz w:val="20"/>
                <w:szCs w:val="20"/>
                <w:lang w:eastAsia="ru-RU"/>
              </w:rPr>
            </w:pPr>
            <w:r>
              <w:rPr>
                <w:rFonts w:ascii="Arial" w:eastAsia="Times New Roman" w:hAnsi="Arial" w:cs="Arial"/>
                <w:b/>
                <w:bCs/>
                <w:i/>
                <w:iCs/>
                <w:sz w:val="20"/>
                <w:szCs w:val="20"/>
                <w:lang w:eastAsia="ru-RU"/>
              </w:rPr>
              <w:t>ТЕХНОЛОГИЧЕСКАЯ СЛУЖБА ЗАКАЗЧИКА</w:t>
            </w:r>
          </w:p>
        </w:tc>
        <w:tc>
          <w:tcPr>
            <w:tcW w:w="7336" w:type="dxa"/>
            <w:shd w:val="clear" w:color="auto" w:fill="auto"/>
          </w:tcPr>
          <w:p w14:paraId="596CCA9B" w14:textId="77777777" w:rsidR="00B434CC" w:rsidRDefault="00B434CC" w:rsidP="00B434CC">
            <w:pPr>
              <w:spacing w:before="120" w:after="120"/>
              <w:jc w:val="both"/>
              <w:rPr>
                <w:rFonts w:eastAsia="Times New Roman"/>
                <w:szCs w:val="24"/>
                <w:lang w:eastAsia="ru-RU"/>
              </w:rPr>
            </w:pPr>
            <w:r>
              <w:rPr>
                <w:rFonts w:eastAsia="Times New Roman"/>
                <w:szCs w:val="24"/>
                <w:lang w:eastAsia="ru-RU"/>
              </w:rPr>
              <w:t>Структурное подразделение нефтегазодобывающего Общес</w:t>
            </w:r>
            <w:r w:rsidRPr="00FE343D">
              <w:rPr>
                <w:rFonts w:eastAsia="Times New Roman"/>
                <w:szCs w:val="24"/>
                <w:lang w:eastAsia="ru-RU"/>
              </w:rPr>
              <w:t>т</w:t>
            </w:r>
            <w:r>
              <w:rPr>
                <w:rFonts w:eastAsia="Times New Roman"/>
                <w:szCs w:val="24"/>
                <w:lang w:eastAsia="ru-RU"/>
              </w:rPr>
              <w:t>в</w:t>
            </w:r>
            <w:r w:rsidRPr="00FE343D">
              <w:rPr>
                <w:rFonts w:eastAsia="Times New Roman"/>
                <w:szCs w:val="24"/>
                <w:lang w:eastAsia="ru-RU"/>
              </w:rPr>
              <w:t xml:space="preserve">а Группы, </w:t>
            </w:r>
            <w:r w:rsidRPr="00056BE3">
              <w:rPr>
                <w:rFonts w:eastAsia="Times New Roman"/>
                <w:szCs w:val="24"/>
                <w:lang w:eastAsia="ru-RU"/>
              </w:rPr>
              <w:t>отвечающее за соблюдение технологии добычи нефти и эксплуатацию нефтяного оборудования</w:t>
            </w:r>
            <w:r w:rsidR="007D7D4C">
              <w:rPr>
                <w:rFonts w:eastAsia="Times New Roman"/>
                <w:szCs w:val="24"/>
                <w:lang w:eastAsia="ru-RU"/>
              </w:rPr>
              <w:t>.</w:t>
            </w:r>
          </w:p>
        </w:tc>
      </w:tr>
      <w:tr w:rsidR="00B434CC" w:rsidRPr="00FD2BF5" w14:paraId="6E035100" w14:textId="77777777" w:rsidTr="00E41939">
        <w:tblPrEx>
          <w:shd w:val="clear" w:color="FFFFFF" w:fill="FFFFFF"/>
          <w:tblLook w:val="0000" w:firstRow="0" w:lastRow="0" w:firstColumn="0" w:lastColumn="0" w:noHBand="0" w:noVBand="0"/>
        </w:tblPrEx>
        <w:trPr>
          <w:trHeight w:val="20"/>
        </w:trPr>
        <w:tc>
          <w:tcPr>
            <w:tcW w:w="2518" w:type="dxa"/>
            <w:shd w:val="clear" w:color="FFFFFF" w:fill="FFFFFF"/>
          </w:tcPr>
          <w:p w14:paraId="22FC26E4" w14:textId="77777777" w:rsidR="00B434CC" w:rsidRPr="00E447D3" w:rsidRDefault="00B434CC" w:rsidP="00B434CC">
            <w:pPr>
              <w:spacing w:before="120" w:after="120"/>
              <w:rPr>
                <w:rFonts w:ascii="Arial" w:eastAsia="Times New Roman" w:hAnsi="Arial" w:cs="Arial"/>
                <w:b/>
                <w:i/>
                <w:sz w:val="20"/>
                <w:szCs w:val="20"/>
              </w:rPr>
            </w:pPr>
            <w:r>
              <w:rPr>
                <w:rFonts w:ascii="Arial" w:eastAsia="Times New Roman" w:hAnsi="Arial" w:cs="Arial"/>
                <w:b/>
                <w:i/>
                <w:sz w:val="20"/>
                <w:szCs w:val="20"/>
              </w:rPr>
              <w:t>ПОСТОЯННО-ДЕЙСТВУЮЩАЯ КОМИССИЯ (ПДК)</w:t>
            </w:r>
          </w:p>
        </w:tc>
        <w:tc>
          <w:tcPr>
            <w:tcW w:w="7336" w:type="dxa"/>
            <w:shd w:val="clear" w:color="FFFFFF" w:fill="FFFFFF"/>
          </w:tcPr>
          <w:p w14:paraId="3E6CC661" w14:textId="77777777" w:rsidR="00B434CC" w:rsidRPr="00E447D3" w:rsidRDefault="00B434CC" w:rsidP="00B434CC">
            <w:pPr>
              <w:spacing w:before="120" w:after="120"/>
              <w:jc w:val="both"/>
              <w:rPr>
                <w:rFonts w:eastAsia="Times New Roman"/>
              </w:rPr>
            </w:pPr>
            <w:r>
              <w:rPr>
                <w:rFonts w:eastAsia="Times New Roman"/>
              </w:rPr>
              <w:t>К</w:t>
            </w:r>
            <w:r w:rsidRPr="00621EAE">
              <w:rPr>
                <w:rFonts w:eastAsia="Times New Roman"/>
              </w:rPr>
              <w:t>оллегиальный орган Общества Группы, создаваемый распорядительным документом Общества Группы для проведения внутреннего расследования и установления причин аварий при строительстве скважин и зарезки боковых стволов на суше.</w:t>
            </w:r>
          </w:p>
        </w:tc>
      </w:tr>
      <w:tr w:rsidR="00974208" w:rsidRPr="00E447D3" w14:paraId="7BFB18C7" w14:textId="77777777" w:rsidTr="00E41939">
        <w:tc>
          <w:tcPr>
            <w:tcW w:w="2518" w:type="dxa"/>
            <w:shd w:val="clear" w:color="auto" w:fill="auto"/>
          </w:tcPr>
          <w:p w14:paraId="06093DCD" w14:textId="77777777" w:rsidR="00974208" w:rsidRPr="00E447D3" w:rsidRDefault="00974208" w:rsidP="00E41939">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0"/>
                <w:lang w:eastAsia="ru-RU"/>
              </w:rPr>
              <w:t>Служба заказчика по строительству скважин</w:t>
            </w:r>
            <w:r w:rsidRPr="009154EA">
              <w:rPr>
                <w:rFonts w:ascii="Arial" w:eastAsia="Times New Roman" w:hAnsi="Arial" w:cs="Arial"/>
                <w:b/>
                <w:i/>
                <w:iCs/>
                <w:caps/>
                <w:sz w:val="20"/>
                <w:szCs w:val="20"/>
                <w:lang w:eastAsia="ru-RU"/>
              </w:rPr>
              <w:t xml:space="preserve"> (СЗСС)</w:t>
            </w:r>
          </w:p>
        </w:tc>
        <w:tc>
          <w:tcPr>
            <w:tcW w:w="7336" w:type="dxa"/>
            <w:shd w:val="clear" w:color="auto" w:fill="auto"/>
          </w:tcPr>
          <w:p w14:paraId="2B948690" w14:textId="77777777" w:rsidR="00974208" w:rsidRPr="00E447D3" w:rsidRDefault="00974208" w:rsidP="00E41939">
            <w:pPr>
              <w:spacing w:before="120" w:after="120"/>
              <w:jc w:val="both"/>
              <w:rPr>
                <w:rFonts w:eastAsia="Times New Roman"/>
                <w:szCs w:val="24"/>
                <w:lang w:eastAsia="ru-RU"/>
              </w:rPr>
            </w:pPr>
            <w:r w:rsidRPr="00E447D3">
              <w:rPr>
                <w:rFonts w:eastAsia="Times New Roman"/>
                <w:szCs w:val="24"/>
                <w:lang w:eastAsia="ru-RU"/>
              </w:rPr>
              <w:t>С</w:t>
            </w:r>
            <w:r w:rsidRPr="00E447D3">
              <w:rPr>
                <w:rFonts w:eastAsia="Times New Roman"/>
                <w:szCs w:val="20"/>
                <w:lang w:eastAsia="ru-RU"/>
              </w:rPr>
              <w:t>труктурное подразделение нефтегазодобывающего Общества Группы осуществляющее планирование, организацию и контроль работ по восстановлению скважин методом бурения боковых стволов либо должностное лицо Общества Группы, на которое возложены функции по планированию, организации и контролю работ в области восстановления скважин методом бурения боковых стволов.</w:t>
            </w:r>
          </w:p>
        </w:tc>
      </w:tr>
    </w:tbl>
    <w:p w14:paraId="10475E12" w14:textId="77777777" w:rsidR="00FD2BF5" w:rsidRDefault="00FD2BF5" w:rsidP="0095688D"/>
    <w:p w14:paraId="1CF08FC4" w14:textId="77777777" w:rsidR="00B434CC" w:rsidRPr="0095688D" w:rsidRDefault="00B434CC" w:rsidP="0095688D"/>
    <w:p w14:paraId="53C800A8" w14:textId="77777777" w:rsidR="004C733F" w:rsidRPr="00A0269F" w:rsidRDefault="004C733F" w:rsidP="00987302">
      <w:pPr>
        <w:numPr>
          <w:ilvl w:val="1"/>
          <w:numId w:val="60"/>
        </w:numPr>
        <w:tabs>
          <w:tab w:val="left" w:pos="567"/>
        </w:tabs>
        <w:ind w:left="0" w:firstLine="0"/>
        <w:jc w:val="both"/>
        <w:outlineLvl w:val="1"/>
        <w:rPr>
          <w:rFonts w:ascii="Arial" w:eastAsia="Times New Roman" w:hAnsi="Arial" w:cs="Arial"/>
          <w:b/>
          <w:iCs/>
          <w:caps/>
          <w:szCs w:val="28"/>
          <w:lang w:eastAsia="ru-RU"/>
        </w:rPr>
      </w:pPr>
      <w:bookmarkStart w:id="44" w:name="_Toc278199568"/>
      <w:bookmarkStart w:id="45" w:name="_Toc15476355"/>
      <w:bookmarkStart w:id="46" w:name="_Toc15476433"/>
      <w:bookmarkStart w:id="47" w:name="_Toc16089197"/>
      <w:bookmarkStart w:id="48" w:name="_Toc17130443"/>
      <w:bookmarkStart w:id="49" w:name="_Toc32330498"/>
      <w:r w:rsidRPr="00A0269F">
        <w:rPr>
          <w:rFonts w:ascii="Arial" w:eastAsia="Times New Roman" w:hAnsi="Arial" w:cs="Arial"/>
          <w:b/>
          <w:iCs/>
          <w:caps/>
          <w:szCs w:val="28"/>
          <w:lang w:eastAsia="ru-RU"/>
        </w:rPr>
        <w:lastRenderedPageBreak/>
        <w:t xml:space="preserve">ТЕРМИНЫ И </w:t>
      </w:r>
      <w:r w:rsidR="00987302" w:rsidRPr="00A0269F">
        <w:rPr>
          <w:rFonts w:ascii="Arial" w:eastAsia="Times New Roman" w:hAnsi="Arial" w:cs="Arial"/>
          <w:b/>
          <w:iCs/>
          <w:caps/>
          <w:szCs w:val="28"/>
          <w:lang w:eastAsia="ru-RU"/>
        </w:rPr>
        <w:t xml:space="preserve">ОБОЗНАЧЕНИЯ </w:t>
      </w:r>
      <w:r w:rsidRPr="00A0269F">
        <w:rPr>
          <w:rFonts w:ascii="Arial" w:eastAsia="Times New Roman" w:hAnsi="Arial" w:cs="Arial"/>
          <w:b/>
          <w:iCs/>
          <w:caps/>
          <w:szCs w:val="28"/>
          <w:lang w:eastAsia="ru-RU"/>
        </w:rPr>
        <w:t>ДЛЯ ЦЕЛЕЙ НАСТОЯЩЕГО ДОКУМЕНТА</w:t>
      </w:r>
      <w:bookmarkEnd w:id="40"/>
      <w:bookmarkEnd w:id="41"/>
      <w:bookmarkEnd w:id="42"/>
      <w:bookmarkEnd w:id="44"/>
      <w:bookmarkEnd w:id="45"/>
      <w:bookmarkEnd w:id="46"/>
      <w:bookmarkEnd w:id="47"/>
      <w:bookmarkEnd w:id="48"/>
      <w:bookmarkEnd w:id="49"/>
    </w:p>
    <w:p w14:paraId="3ACE1E8C" w14:textId="77777777" w:rsidR="00E36EBD" w:rsidRDefault="00E36EBD" w:rsidP="0095688D"/>
    <w:tbl>
      <w:tblPr>
        <w:tblW w:w="0" w:type="auto"/>
        <w:tblLook w:val="04A0" w:firstRow="1" w:lastRow="0" w:firstColumn="1" w:lastColumn="0" w:noHBand="0" w:noVBand="1"/>
      </w:tblPr>
      <w:tblGrid>
        <w:gridCol w:w="2803"/>
        <w:gridCol w:w="7051"/>
      </w:tblGrid>
      <w:tr w:rsidR="00674910" w:rsidRPr="00E447D3" w14:paraId="21919608" w14:textId="77777777" w:rsidTr="00AF2723">
        <w:tc>
          <w:tcPr>
            <w:tcW w:w="2803" w:type="dxa"/>
            <w:shd w:val="clear" w:color="auto" w:fill="auto"/>
          </w:tcPr>
          <w:p w14:paraId="1076C1D2" w14:textId="77777777" w:rsidR="00674910" w:rsidRPr="00E447D3" w:rsidRDefault="00674910" w:rsidP="00995CFD">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АРБУЗНЫЙ (ОКОННЫЙ) ФРЕЗЕР</w:t>
            </w:r>
          </w:p>
        </w:tc>
        <w:tc>
          <w:tcPr>
            <w:tcW w:w="7051" w:type="dxa"/>
            <w:shd w:val="clear" w:color="auto" w:fill="auto"/>
          </w:tcPr>
          <w:p w14:paraId="36F64A6A" w14:textId="77777777" w:rsidR="00674910" w:rsidRPr="00E41939" w:rsidRDefault="00674910" w:rsidP="00995CFD">
            <w:pPr>
              <w:spacing w:before="120" w:after="120"/>
              <w:jc w:val="both"/>
              <w:rPr>
                <w:rFonts w:eastAsia="Times New Roman"/>
                <w:szCs w:val="24"/>
                <w:lang w:eastAsia="ru-RU"/>
              </w:rPr>
            </w:pPr>
            <w:r w:rsidRPr="00E41939">
              <w:rPr>
                <w:rFonts w:eastAsia="Times New Roman"/>
                <w:szCs w:val="20"/>
                <w:lang w:eastAsia="ru-RU"/>
              </w:rPr>
              <w:t>Фрезер, используемый для проработки и расширения «окна» в обсадной колонне.</w:t>
            </w:r>
          </w:p>
        </w:tc>
      </w:tr>
      <w:tr w:rsidR="00674910" w:rsidRPr="00E447D3" w14:paraId="02FF14D6" w14:textId="77777777" w:rsidTr="00AF2723">
        <w:tc>
          <w:tcPr>
            <w:tcW w:w="2803" w:type="dxa"/>
            <w:shd w:val="clear" w:color="auto" w:fill="auto"/>
          </w:tcPr>
          <w:p w14:paraId="69357C5B" w14:textId="77777777" w:rsidR="00674910" w:rsidRPr="00E447D3" w:rsidRDefault="00674910" w:rsidP="00995CFD">
            <w:pPr>
              <w:spacing w:before="120" w:after="120"/>
              <w:rPr>
                <w:rFonts w:ascii="Arial" w:eastAsia="Times New Roman" w:hAnsi="Arial" w:cs="Arial"/>
                <w:b/>
                <w:i/>
                <w:iCs/>
                <w:caps/>
                <w:sz w:val="20"/>
                <w:szCs w:val="20"/>
                <w:lang w:eastAsia="ru-RU"/>
              </w:rPr>
            </w:pPr>
            <w:r w:rsidRPr="00E447D3">
              <w:rPr>
                <w:rFonts w:ascii="Arial" w:eastAsia="Times New Roman" w:hAnsi="Arial" w:cs="Arial"/>
                <w:b/>
                <w:i/>
                <w:sz w:val="20"/>
                <w:szCs w:val="20"/>
                <w:lang w:eastAsia="ru-RU"/>
              </w:rPr>
              <w:t>КЛИН-ОТКЛОНИТЕЛЬ</w:t>
            </w:r>
          </w:p>
        </w:tc>
        <w:tc>
          <w:tcPr>
            <w:tcW w:w="7051" w:type="dxa"/>
            <w:shd w:val="clear" w:color="auto" w:fill="auto"/>
          </w:tcPr>
          <w:p w14:paraId="43F0ABE4" w14:textId="076EF3F5" w:rsidR="00674910" w:rsidRPr="00E41939" w:rsidRDefault="00674910" w:rsidP="00F37809">
            <w:pPr>
              <w:spacing w:before="120" w:after="120"/>
              <w:jc w:val="both"/>
              <w:rPr>
                <w:rFonts w:eastAsia="Times New Roman"/>
                <w:szCs w:val="24"/>
                <w:lang w:eastAsia="ru-RU"/>
              </w:rPr>
            </w:pPr>
            <w:r w:rsidRPr="00E41939">
              <w:rPr>
                <w:rFonts w:eastAsia="Times New Roman"/>
                <w:szCs w:val="20"/>
                <w:lang w:eastAsia="ru-RU"/>
              </w:rPr>
              <w:t>Устройство для вырезания «окна» в обсадной колонне, состоящее из спускного-разъединительного устройства, направляющей поверхности и узла фиксации клина в обсадной колонне.</w:t>
            </w:r>
          </w:p>
        </w:tc>
      </w:tr>
      <w:tr w:rsidR="00674910" w:rsidRPr="00E447D3" w14:paraId="15F194CC" w14:textId="77777777" w:rsidTr="00767DD1">
        <w:tc>
          <w:tcPr>
            <w:tcW w:w="2803" w:type="dxa"/>
            <w:shd w:val="clear" w:color="auto" w:fill="auto"/>
          </w:tcPr>
          <w:p w14:paraId="0ECF0267" w14:textId="77777777" w:rsidR="00674910" w:rsidRPr="00E447D3" w:rsidRDefault="00674910" w:rsidP="00995CFD">
            <w:pPr>
              <w:spacing w:before="120" w:after="120"/>
              <w:rPr>
                <w:rFonts w:ascii="Arial" w:eastAsia="Times New Roman" w:hAnsi="Arial" w:cs="Arial"/>
                <w:b/>
                <w:i/>
                <w:sz w:val="20"/>
                <w:szCs w:val="20"/>
                <w:lang w:eastAsia="ru-RU"/>
              </w:rPr>
            </w:pPr>
            <w:r w:rsidRPr="00767DD1">
              <w:rPr>
                <w:rFonts w:ascii="Arial" w:eastAsia="Times New Roman" w:hAnsi="Arial" w:cs="Arial"/>
                <w:b/>
                <w:i/>
                <w:sz w:val="20"/>
                <w:szCs w:val="20"/>
                <w:lang w:eastAsia="ru-RU"/>
              </w:rPr>
              <w:t>«</w:t>
            </w:r>
            <w:r w:rsidRPr="00E447D3">
              <w:rPr>
                <w:rFonts w:ascii="Arial" w:eastAsia="Times New Roman" w:hAnsi="Arial" w:cs="Arial"/>
                <w:b/>
                <w:i/>
                <w:sz w:val="20"/>
                <w:szCs w:val="20"/>
                <w:lang w:eastAsia="ru-RU"/>
              </w:rPr>
              <w:t>ОКНО</w:t>
            </w:r>
            <w:r w:rsidRPr="00767DD1">
              <w:rPr>
                <w:rFonts w:ascii="Arial" w:eastAsia="Times New Roman" w:hAnsi="Arial" w:cs="Arial"/>
                <w:b/>
                <w:i/>
                <w:sz w:val="20"/>
                <w:szCs w:val="20"/>
                <w:lang w:eastAsia="ru-RU"/>
              </w:rPr>
              <w:t>»</w:t>
            </w:r>
          </w:p>
        </w:tc>
        <w:tc>
          <w:tcPr>
            <w:tcW w:w="7051" w:type="dxa"/>
            <w:shd w:val="clear" w:color="auto" w:fill="auto"/>
          </w:tcPr>
          <w:p w14:paraId="369BE6CA" w14:textId="77777777" w:rsidR="00674910" w:rsidRPr="00E41939" w:rsidRDefault="00674910" w:rsidP="00995CFD">
            <w:pPr>
              <w:spacing w:before="120" w:after="120"/>
              <w:jc w:val="both"/>
              <w:rPr>
                <w:rFonts w:eastAsia="Times New Roman"/>
                <w:szCs w:val="20"/>
                <w:lang w:eastAsia="ru-RU"/>
              </w:rPr>
            </w:pPr>
            <w:r w:rsidRPr="00E41939">
              <w:rPr>
                <w:rFonts w:eastAsia="Times New Roman"/>
                <w:szCs w:val="20"/>
                <w:lang w:eastAsia="ru-RU"/>
              </w:rPr>
              <w:t>Боковое отверстие в обсадной (эксплуатационной) колонне, сформированное с помощью клина-отклонителя и набора фрезеров-райберов.</w:t>
            </w:r>
          </w:p>
        </w:tc>
      </w:tr>
      <w:tr w:rsidR="00674910" w:rsidRPr="00E447D3" w14:paraId="520703B0" w14:textId="77777777" w:rsidTr="00AF2723">
        <w:tc>
          <w:tcPr>
            <w:tcW w:w="2803" w:type="dxa"/>
            <w:shd w:val="clear" w:color="auto" w:fill="auto"/>
          </w:tcPr>
          <w:p w14:paraId="6FE61F89" w14:textId="77777777" w:rsidR="005D5353" w:rsidRPr="00B434CC"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освоение Бокового ствола скважины</w:t>
            </w:r>
          </w:p>
        </w:tc>
        <w:tc>
          <w:tcPr>
            <w:tcW w:w="7051" w:type="dxa"/>
            <w:shd w:val="clear" w:color="auto" w:fill="auto"/>
          </w:tcPr>
          <w:p w14:paraId="6A54CB45" w14:textId="77777777" w:rsidR="005D5353" w:rsidRPr="00E41939" w:rsidRDefault="00674910" w:rsidP="00995CFD">
            <w:pPr>
              <w:spacing w:before="120" w:after="120"/>
              <w:jc w:val="both"/>
              <w:rPr>
                <w:rFonts w:eastAsia="Times New Roman"/>
                <w:szCs w:val="24"/>
                <w:lang w:eastAsia="ru-RU"/>
              </w:rPr>
            </w:pPr>
            <w:r w:rsidRPr="00E41939">
              <w:rPr>
                <w:rFonts w:eastAsia="Times New Roman"/>
                <w:szCs w:val="24"/>
                <w:lang w:eastAsia="ru-RU"/>
              </w:rPr>
              <w:t>Заключительный этап строительства бокового ствола скважины, включающий в себя комплекс работ, связанный с получением промышленного притока из скважины согласно ее назначению.</w:t>
            </w:r>
          </w:p>
        </w:tc>
      </w:tr>
      <w:tr w:rsidR="00B434CC" w:rsidRPr="00E447D3" w14:paraId="5EA7E0BC" w14:textId="77777777" w:rsidTr="00AF2723">
        <w:tc>
          <w:tcPr>
            <w:tcW w:w="2803" w:type="dxa"/>
            <w:shd w:val="clear" w:color="auto" w:fill="auto"/>
          </w:tcPr>
          <w:p w14:paraId="722546CF" w14:textId="7FB62936" w:rsidR="00B434CC" w:rsidRPr="00E447D3" w:rsidRDefault="009D0F7E" w:rsidP="00995CFD">
            <w:pPr>
              <w:spacing w:before="120" w:after="120"/>
              <w:rPr>
                <w:rFonts w:ascii="Arial" w:eastAsia="Times New Roman" w:hAnsi="Arial" w:cs="Arial"/>
                <w:b/>
                <w:i/>
                <w:caps/>
                <w:sz w:val="20"/>
                <w:szCs w:val="20"/>
                <w:lang w:eastAsia="ru-RU"/>
              </w:rPr>
            </w:pPr>
            <w:r>
              <w:rPr>
                <w:rFonts w:ascii="Arial" w:eastAsia="Times New Roman" w:hAnsi="Arial" w:cs="Arial"/>
                <w:b/>
                <w:i/>
                <w:sz w:val="20"/>
                <w:szCs w:val="20"/>
                <w:lang w:eastAsia="ru-RU"/>
              </w:rPr>
              <w:t xml:space="preserve">ПАСПОРТНЫЕ </w:t>
            </w:r>
            <w:r w:rsidR="00DE54C5">
              <w:rPr>
                <w:rFonts w:ascii="Arial" w:eastAsia="Times New Roman" w:hAnsi="Arial" w:cs="Arial"/>
                <w:b/>
                <w:i/>
                <w:sz w:val="20"/>
                <w:szCs w:val="20"/>
                <w:lang w:eastAsia="ru-RU"/>
              </w:rPr>
              <w:t>ДАННЫЕ СКВАЖИНЫ</w:t>
            </w:r>
          </w:p>
        </w:tc>
        <w:tc>
          <w:tcPr>
            <w:tcW w:w="7051" w:type="dxa"/>
            <w:shd w:val="clear" w:color="auto" w:fill="auto"/>
          </w:tcPr>
          <w:p w14:paraId="1B1A652B" w14:textId="77777777" w:rsidR="00B434CC" w:rsidRPr="00E41939" w:rsidRDefault="00B434CC" w:rsidP="00995CFD">
            <w:pPr>
              <w:spacing w:before="120" w:after="120"/>
              <w:jc w:val="both"/>
              <w:rPr>
                <w:rFonts w:eastAsia="Times New Roman"/>
                <w:szCs w:val="24"/>
                <w:lang w:eastAsia="ru-RU"/>
              </w:rPr>
            </w:pPr>
            <w:r w:rsidRPr="00E41939">
              <w:rPr>
                <w:rFonts w:eastAsia="Times New Roman"/>
                <w:szCs w:val="20"/>
                <w:lang w:eastAsia="ru-RU"/>
              </w:rPr>
              <w:t>Комплект документов, формируемый Буровым предприятием в период строительства скважины и содержащий акты, отчеты о мероприятиях на скважине, результаты исследований.</w:t>
            </w:r>
          </w:p>
        </w:tc>
      </w:tr>
      <w:tr w:rsidR="00674910" w:rsidRPr="00E447D3" w14:paraId="45A76EE2" w14:textId="77777777" w:rsidTr="00AF2723">
        <w:tc>
          <w:tcPr>
            <w:tcW w:w="2803" w:type="dxa"/>
            <w:shd w:val="clear" w:color="auto" w:fill="auto"/>
          </w:tcPr>
          <w:p w14:paraId="69657C63" w14:textId="77777777" w:rsidR="00674910" w:rsidRPr="00E447D3"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0"/>
                <w:lang w:eastAsia="ru-RU"/>
              </w:rPr>
              <w:t>ПРОЕКТНАЯ ТРАЕКТОРИЯ Бокового ствола или ствола углубленной скважины</w:t>
            </w:r>
          </w:p>
        </w:tc>
        <w:tc>
          <w:tcPr>
            <w:tcW w:w="7051" w:type="dxa"/>
            <w:shd w:val="clear" w:color="auto" w:fill="auto"/>
          </w:tcPr>
          <w:p w14:paraId="7561D7F9" w14:textId="77777777" w:rsidR="00674910" w:rsidRPr="00E41939" w:rsidRDefault="00674910" w:rsidP="00995CFD">
            <w:pPr>
              <w:spacing w:before="120" w:after="120"/>
              <w:jc w:val="both"/>
              <w:rPr>
                <w:rFonts w:eastAsia="Times New Roman"/>
                <w:szCs w:val="24"/>
                <w:lang w:eastAsia="ru-RU"/>
              </w:rPr>
            </w:pPr>
            <w:r w:rsidRPr="00E41939">
              <w:rPr>
                <w:rFonts w:eastAsia="Times New Roman"/>
                <w:szCs w:val="24"/>
                <w:lang w:eastAsia="ru-RU"/>
              </w:rPr>
              <w:t>Профиль бокового ствола, запланированный</w:t>
            </w:r>
            <w:r w:rsidRPr="00E41939">
              <w:rPr>
                <w:rFonts w:eastAsia="Times New Roman"/>
                <w:b/>
                <w:bCs/>
                <w:iCs/>
                <w:szCs w:val="24"/>
                <w:lang w:eastAsia="ru-RU"/>
              </w:rPr>
              <w:t xml:space="preserve"> </w:t>
            </w:r>
            <w:r w:rsidRPr="00E41939">
              <w:rPr>
                <w:rFonts w:eastAsia="Times New Roman"/>
                <w:bCs/>
                <w:iCs/>
                <w:szCs w:val="24"/>
                <w:lang w:eastAsia="ru-RU"/>
              </w:rPr>
              <w:t>в проектной документации или программе работ</w:t>
            </w:r>
            <w:r w:rsidRPr="00E41939">
              <w:rPr>
                <w:rFonts w:eastAsia="Times New Roman"/>
                <w:szCs w:val="24"/>
                <w:lang w:eastAsia="ru-RU"/>
              </w:rPr>
              <w:t>, состоящий из криволинейных и возможно прямолинейных участков.</w:t>
            </w:r>
          </w:p>
        </w:tc>
      </w:tr>
      <w:tr w:rsidR="00674910" w:rsidRPr="00E447D3" w14:paraId="4F72623C" w14:textId="77777777" w:rsidTr="00AF2723">
        <w:tc>
          <w:tcPr>
            <w:tcW w:w="2803" w:type="dxa"/>
            <w:shd w:val="clear" w:color="auto" w:fill="auto"/>
          </w:tcPr>
          <w:p w14:paraId="3230B546" w14:textId="77777777" w:rsidR="00674910" w:rsidRPr="00E447D3"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spacing w:val="-1"/>
                <w:w w:val="108"/>
                <w:sz w:val="20"/>
                <w:szCs w:val="20"/>
                <w:lang w:eastAsia="ru-RU"/>
              </w:rPr>
              <w:t>СТАРТОВЫЙ ФРЕЗЕР</w:t>
            </w:r>
          </w:p>
        </w:tc>
        <w:tc>
          <w:tcPr>
            <w:tcW w:w="7051" w:type="dxa"/>
            <w:shd w:val="clear" w:color="auto" w:fill="auto"/>
          </w:tcPr>
          <w:p w14:paraId="11A704DE" w14:textId="77777777" w:rsidR="00674910" w:rsidRPr="00E41939" w:rsidRDefault="00674910" w:rsidP="00995CFD">
            <w:pPr>
              <w:spacing w:before="120" w:after="120"/>
              <w:jc w:val="both"/>
              <w:rPr>
                <w:rFonts w:eastAsia="Times New Roman"/>
                <w:szCs w:val="24"/>
                <w:lang w:eastAsia="ru-RU"/>
              </w:rPr>
            </w:pPr>
            <w:r w:rsidRPr="00E41939">
              <w:rPr>
                <w:rFonts w:eastAsia="Times New Roman"/>
                <w:szCs w:val="24"/>
                <w:lang w:eastAsia="ru-RU"/>
              </w:rPr>
              <w:t>Фрезер, используемый для начальной операции по вырезанию «окна» в обсадной колонне.</w:t>
            </w:r>
          </w:p>
        </w:tc>
      </w:tr>
      <w:tr w:rsidR="00674910" w:rsidRPr="00E447D3" w14:paraId="303C998D" w14:textId="77777777" w:rsidTr="00AF2723">
        <w:tc>
          <w:tcPr>
            <w:tcW w:w="2803" w:type="dxa"/>
            <w:shd w:val="clear" w:color="auto" w:fill="auto"/>
          </w:tcPr>
          <w:p w14:paraId="722F6A5D" w14:textId="77777777" w:rsidR="00674910" w:rsidRPr="00E447D3" w:rsidRDefault="00674910" w:rsidP="00995CFD">
            <w:pPr>
              <w:spacing w:before="120" w:after="120"/>
              <w:rPr>
                <w:rFonts w:ascii="Arial" w:eastAsia="Times New Roman" w:hAnsi="Arial" w:cs="Arial"/>
                <w:b/>
                <w:i/>
                <w:spacing w:val="-1"/>
                <w:w w:val="108"/>
                <w:sz w:val="20"/>
                <w:szCs w:val="20"/>
                <w:lang w:eastAsia="ru-RU"/>
              </w:rPr>
            </w:pPr>
            <w:r w:rsidRPr="00E447D3">
              <w:rPr>
                <w:rFonts w:ascii="Arial" w:eastAsia="Times New Roman" w:hAnsi="Arial" w:cs="Arial"/>
                <w:b/>
                <w:i/>
                <w:caps/>
                <w:sz w:val="20"/>
                <w:szCs w:val="20"/>
                <w:lang w:eastAsia="ru-RU"/>
              </w:rPr>
              <w:t>строительство бокового ствола</w:t>
            </w:r>
          </w:p>
        </w:tc>
        <w:tc>
          <w:tcPr>
            <w:tcW w:w="7051" w:type="dxa"/>
            <w:shd w:val="clear" w:color="auto" w:fill="auto"/>
          </w:tcPr>
          <w:p w14:paraId="2010786F" w14:textId="77777777" w:rsidR="00674910" w:rsidRPr="00E447D3" w:rsidRDefault="00674910" w:rsidP="00995CFD">
            <w:pPr>
              <w:tabs>
                <w:tab w:val="left" w:pos="2160"/>
              </w:tabs>
              <w:spacing w:before="120" w:after="120"/>
              <w:jc w:val="both"/>
              <w:rPr>
                <w:rFonts w:eastAsia="Times New Roman"/>
                <w:szCs w:val="24"/>
                <w:lang w:eastAsia="ru-RU"/>
              </w:rPr>
            </w:pPr>
            <w:r w:rsidRPr="00E447D3">
              <w:rPr>
                <w:rFonts w:eastAsia="Times New Roman"/>
                <w:szCs w:val="24"/>
                <w:lang w:eastAsia="ru-RU"/>
              </w:rPr>
              <w:t>Цикл работ, включающий в себя:</w:t>
            </w:r>
          </w:p>
          <w:p w14:paraId="32E8FD89" w14:textId="77777777" w:rsidR="00674910" w:rsidRPr="00E447D3" w:rsidRDefault="00674910" w:rsidP="00F40417">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подготовку скважины к бурению бокового ствола;</w:t>
            </w:r>
          </w:p>
          <w:p w14:paraId="2F5347FD" w14:textId="77777777" w:rsidR="00674910" w:rsidRPr="00E447D3" w:rsidRDefault="00674910" w:rsidP="00F40417">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бурение пилотного ствола, если это предусмотрено проектом или программой (планом) работ;</w:t>
            </w:r>
          </w:p>
          <w:p w14:paraId="28FD78DF" w14:textId="77777777" w:rsidR="00674910" w:rsidRPr="00E447D3" w:rsidRDefault="00674910" w:rsidP="00F40417">
            <w:pPr>
              <w:numPr>
                <w:ilvl w:val="0"/>
                <w:numId w:val="3"/>
              </w:numPr>
              <w:tabs>
                <w:tab w:val="clear" w:pos="425"/>
                <w:tab w:val="num" w:pos="539"/>
              </w:tabs>
              <w:autoSpaceDE w:val="0"/>
              <w:autoSpaceDN w:val="0"/>
              <w:adjustRightInd w:val="0"/>
              <w:spacing w:before="120"/>
              <w:ind w:left="538" w:hanging="357"/>
              <w:jc w:val="both"/>
              <w:rPr>
                <w:rFonts w:eastAsia="Times New Roman"/>
                <w:szCs w:val="24"/>
                <w:lang w:eastAsia="ru-RU"/>
              </w:rPr>
            </w:pPr>
            <w:r w:rsidRPr="00E447D3">
              <w:rPr>
                <w:rFonts w:eastAsia="Times New Roman"/>
                <w:szCs w:val="24"/>
                <w:lang w:eastAsia="ru-RU"/>
              </w:rPr>
              <w:t>бурение бокового ствола;</w:t>
            </w:r>
          </w:p>
          <w:p w14:paraId="1F12D330" w14:textId="77777777" w:rsidR="00674910" w:rsidRPr="00E447D3" w:rsidRDefault="00674910" w:rsidP="00F40417">
            <w:pPr>
              <w:numPr>
                <w:ilvl w:val="0"/>
                <w:numId w:val="3"/>
              </w:numPr>
              <w:tabs>
                <w:tab w:val="clear" w:pos="425"/>
                <w:tab w:val="num" w:pos="539"/>
              </w:tabs>
              <w:autoSpaceDE w:val="0"/>
              <w:autoSpaceDN w:val="0"/>
              <w:adjustRightInd w:val="0"/>
              <w:spacing w:before="120" w:after="120"/>
              <w:ind w:left="538" w:hanging="357"/>
              <w:jc w:val="both"/>
              <w:rPr>
                <w:rFonts w:eastAsia="Times New Roman"/>
                <w:spacing w:val="-1"/>
                <w:w w:val="108"/>
                <w:szCs w:val="24"/>
                <w:lang w:eastAsia="ru-RU"/>
              </w:rPr>
            </w:pPr>
            <w:r w:rsidRPr="00E447D3">
              <w:rPr>
                <w:rFonts w:eastAsia="Times New Roman"/>
                <w:szCs w:val="24"/>
                <w:lang w:eastAsia="ru-RU"/>
              </w:rPr>
              <w:t>освоение скважины.</w:t>
            </w:r>
          </w:p>
        </w:tc>
      </w:tr>
      <w:tr w:rsidR="00674910" w:rsidRPr="00E447D3" w14:paraId="36C9CC13" w14:textId="77777777" w:rsidTr="00AF2723">
        <w:tc>
          <w:tcPr>
            <w:tcW w:w="2803" w:type="dxa"/>
            <w:shd w:val="clear" w:color="auto" w:fill="auto"/>
          </w:tcPr>
          <w:p w14:paraId="1FDB8A25" w14:textId="77777777" w:rsidR="00674910" w:rsidRPr="00E447D3" w:rsidRDefault="0067491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капитальном ремонте скважины</w:t>
            </w:r>
          </w:p>
        </w:tc>
        <w:tc>
          <w:tcPr>
            <w:tcW w:w="7051" w:type="dxa"/>
            <w:shd w:val="clear" w:color="auto" w:fill="auto"/>
          </w:tcPr>
          <w:p w14:paraId="444F71B3" w14:textId="77777777" w:rsidR="00674910" w:rsidRPr="00E447D3" w:rsidRDefault="00F559FA" w:rsidP="00995CFD">
            <w:pPr>
              <w:tabs>
                <w:tab w:val="left" w:pos="2160"/>
              </w:tabs>
              <w:spacing w:before="120" w:after="120"/>
              <w:jc w:val="both"/>
              <w:rPr>
                <w:rFonts w:eastAsia="Times New Roman"/>
                <w:szCs w:val="24"/>
                <w:lang w:eastAsia="ru-RU"/>
              </w:rPr>
            </w:pPr>
            <w:r w:rsidRPr="00E447D3">
              <w:rPr>
                <w:rFonts w:eastAsia="Times New Roman"/>
                <w:szCs w:val="24"/>
                <w:lang w:eastAsia="ru-RU"/>
              </w:rPr>
              <w:t>Комплекс работ по восстановлению работоспособности скважины методом зарезки (бурения) бокового ствола и проводки горизонтального участка в продуктивном пласте, не предусматривающий полной замены обсадной колонны с изменением её диаметра, толщины стенки и механических свойств.</w:t>
            </w:r>
          </w:p>
        </w:tc>
      </w:tr>
      <w:tr w:rsidR="00F559FA" w:rsidRPr="00E447D3" w14:paraId="3CBD6E35" w14:textId="77777777" w:rsidTr="00AF2723">
        <w:tc>
          <w:tcPr>
            <w:tcW w:w="2803" w:type="dxa"/>
            <w:shd w:val="clear" w:color="auto" w:fill="auto"/>
          </w:tcPr>
          <w:p w14:paraId="76A6CBE4" w14:textId="77777777" w:rsidR="00F559FA" w:rsidRPr="00E447D3" w:rsidRDefault="00F559FA"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строительство БОКОВОГО СТВОЛА при осуществлении геологоразведочных работ</w:t>
            </w:r>
          </w:p>
        </w:tc>
        <w:tc>
          <w:tcPr>
            <w:tcW w:w="7051" w:type="dxa"/>
            <w:shd w:val="clear" w:color="auto" w:fill="auto"/>
          </w:tcPr>
          <w:p w14:paraId="77E8E59B" w14:textId="77777777" w:rsidR="00F559FA" w:rsidRPr="00E447D3" w:rsidRDefault="00F559FA" w:rsidP="00995CFD">
            <w:pPr>
              <w:tabs>
                <w:tab w:val="left" w:pos="2160"/>
              </w:tabs>
              <w:spacing w:before="120" w:after="120"/>
              <w:jc w:val="both"/>
              <w:rPr>
                <w:rFonts w:eastAsia="Times New Roman"/>
                <w:szCs w:val="24"/>
                <w:lang w:eastAsia="ru-RU"/>
              </w:rPr>
            </w:pPr>
            <w:r w:rsidRPr="00E447D3">
              <w:rPr>
                <w:rFonts w:eastAsia="Times New Roman"/>
                <w:szCs w:val="24"/>
                <w:lang w:eastAsia="ru-RU"/>
              </w:rPr>
              <w:t>Комплекс работ по зарезке (бурения) бокового ствола с целью оценки продуктивности горизонта и доразведки месторождения, предусматривающий полную или частичную замену обсадной колонны.</w:t>
            </w:r>
          </w:p>
        </w:tc>
      </w:tr>
      <w:tr w:rsidR="00F559FA" w:rsidRPr="00E447D3" w14:paraId="3EB8F149" w14:textId="77777777" w:rsidTr="00AF2723">
        <w:tc>
          <w:tcPr>
            <w:tcW w:w="2803" w:type="dxa"/>
            <w:shd w:val="clear" w:color="auto" w:fill="auto"/>
          </w:tcPr>
          <w:p w14:paraId="4A39CDAE" w14:textId="77777777" w:rsidR="00F559FA" w:rsidRPr="00E447D3" w:rsidRDefault="00F559FA" w:rsidP="000E456E">
            <w:pPr>
              <w:spacing w:before="120" w:after="120"/>
              <w:rPr>
                <w:rFonts w:ascii="Arial" w:eastAsia="Times New Roman" w:hAnsi="Arial" w:cs="Arial"/>
                <w:b/>
                <w:i/>
                <w:caps/>
                <w:sz w:val="20"/>
                <w:szCs w:val="20"/>
                <w:lang w:eastAsia="ru-RU"/>
              </w:rPr>
            </w:pPr>
            <w:r w:rsidRPr="00E447D3">
              <w:rPr>
                <w:rFonts w:ascii="Arial" w:eastAsia="Times New Roman" w:hAnsi="Arial" w:cs="Arial"/>
                <w:b/>
                <w:i/>
                <w:caps/>
                <w:sz w:val="20"/>
                <w:szCs w:val="20"/>
                <w:lang w:eastAsia="ru-RU"/>
              </w:rPr>
              <w:t xml:space="preserve">строительство БОКОВОГО СТВОЛА при реконструкции </w:t>
            </w:r>
            <w:r w:rsidRPr="00E447D3">
              <w:rPr>
                <w:rFonts w:ascii="Arial" w:eastAsia="Times New Roman" w:hAnsi="Arial" w:cs="Arial"/>
                <w:b/>
                <w:i/>
                <w:caps/>
                <w:sz w:val="20"/>
                <w:szCs w:val="20"/>
                <w:lang w:eastAsia="ru-RU"/>
              </w:rPr>
              <w:lastRenderedPageBreak/>
              <w:t>скважины</w:t>
            </w:r>
          </w:p>
        </w:tc>
        <w:tc>
          <w:tcPr>
            <w:tcW w:w="7051" w:type="dxa"/>
            <w:shd w:val="clear" w:color="auto" w:fill="auto"/>
          </w:tcPr>
          <w:p w14:paraId="269471AA" w14:textId="77777777" w:rsidR="00F559FA" w:rsidRPr="00E447D3" w:rsidRDefault="00F559FA" w:rsidP="000E456E">
            <w:pPr>
              <w:spacing w:before="120"/>
              <w:jc w:val="both"/>
              <w:rPr>
                <w:rFonts w:eastAsia="Times New Roman"/>
                <w:szCs w:val="24"/>
                <w:lang w:eastAsia="ru-RU"/>
              </w:rPr>
            </w:pPr>
            <w:r w:rsidRPr="00E447D3">
              <w:rPr>
                <w:rFonts w:eastAsia="Times New Roman"/>
                <w:szCs w:val="24"/>
                <w:lang w:eastAsia="ru-RU"/>
              </w:rPr>
              <w:lastRenderedPageBreak/>
              <w:t xml:space="preserve">Комплекс работ по восстановлению работоспособности скважины методом зарезки (бурения) бокового ствола и проводки </w:t>
            </w:r>
            <w:r w:rsidRPr="00E447D3">
              <w:rPr>
                <w:rFonts w:eastAsia="Times New Roman"/>
                <w:szCs w:val="24"/>
                <w:lang w:eastAsia="ru-RU"/>
              </w:rPr>
              <w:lastRenderedPageBreak/>
              <w:t>горизонтального участка в продуктивном пласте, связанный с изменением её конструкции (полная замена эксплуатационной колонны с изменением ее диаметра, толщины стенки, механических свойств).</w:t>
            </w:r>
          </w:p>
          <w:p w14:paraId="27D95E5A" w14:textId="77777777" w:rsidR="00F559FA" w:rsidRPr="00E447D3" w:rsidRDefault="00F559FA" w:rsidP="000E456E">
            <w:pPr>
              <w:jc w:val="both"/>
              <w:rPr>
                <w:rFonts w:eastAsia="Times New Roman"/>
                <w:szCs w:val="24"/>
                <w:lang w:eastAsia="ru-RU"/>
              </w:rPr>
            </w:pPr>
          </w:p>
          <w:p w14:paraId="59056322" w14:textId="77777777" w:rsidR="00F559FA" w:rsidRPr="00E447D3" w:rsidRDefault="00F559FA" w:rsidP="00974208">
            <w:pPr>
              <w:pageBreakBefore/>
              <w:widowControl w:val="0"/>
              <w:spacing w:after="120"/>
              <w:ind w:left="32"/>
              <w:jc w:val="both"/>
              <w:rPr>
                <w:rFonts w:eastAsia="Times New Roman"/>
                <w:szCs w:val="24"/>
                <w:lang w:eastAsia="ru-RU"/>
              </w:rPr>
            </w:pPr>
            <w:r w:rsidRPr="00E447D3">
              <w:rPr>
                <w:rFonts w:eastAsia="Times New Roman"/>
                <w:i/>
                <w:szCs w:val="24"/>
                <w:u w:val="single"/>
                <w:lang w:eastAsia="ru-RU"/>
              </w:rPr>
              <w:t>Примечание:</w:t>
            </w:r>
            <w:r w:rsidRPr="00E447D3">
              <w:rPr>
                <w:rFonts w:eastAsia="Times New Roman"/>
                <w:i/>
                <w:szCs w:val="24"/>
                <w:lang w:eastAsia="ru-RU"/>
              </w:rPr>
              <w:t xml:space="preserve"> Строительство бокового ствола при реконструкции скважин производится по программе бурения бокового ствола и планов на проведение всех необходимых работ (вырезка «окна», крепление, освоение и др.) в соответствии с проектной документацией на реконструкцию фонда скважин месторождения, площади, куста.</w:t>
            </w:r>
          </w:p>
        </w:tc>
      </w:tr>
      <w:tr w:rsidR="00C57050" w:rsidRPr="00E447D3" w14:paraId="0C728CF3" w14:textId="77777777" w:rsidTr="00AF2723">
        <w:tc>
          <w:tcPr>
            <w:tcW w:w="2803" w:type="dxa"/>
            <w:shd w:val="clear" w:color="auto" w:fill="auto"/>
          </w:tcPr>
          <w:p w14:paraId="2B2E611F" w14:textId="77777777" w:rsidR="00C57050" w:rsidRPr="00E447D3" w:rsidRDefault="00A0269F" w:rsidP="00995CFD">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lastRenderedPageBreak/>
              <w:t>ТЕХНИКО-ЭКОНОМИЧЕСКИЕ ПОКАЗАТЕЛИ СКВАЖИНЫ</w:t>
            </w:r>
          </w:p>
        </w:tc>
        <w:tc>
          <w:tcPr>
            <w:tcW w:w="7051" w:type="dxa"/>
            <w:shd w:val="clear" w:color="auto" w:fill="auto"/>
          </w:tcPr>
          <w:p w14:paraId="2D50B668" w14:textId="77777777" w:rsidR="00C57050" w:rsidRPr="00E447D3" w:rsidRDefault="00C57050" w:rsidP="00995CFD">
            <w:pPr>
              <w:spacing w:before="120" w:after="120"/>
              <w:jc w:val="both"/>
              <w:rPr>
                <w:rFonts w:eastAsia="Times New Roman"/>
                <w:szCs w:val="20"/>
                <w:lang w:eastAsia="ru-RU"/>
              </w:rPr>
            </w:pPr>
            <w:r w:rsidRPr="00E447D3">
              <w:rPr>
                <w:rFonts w:eastAsia="Times New Roman"/>
                <w:szCs w:val="24"/>
                <w:lang w:eastAsia="ru-RU"/>
              </w:rPr>
              <w:t>Совокупность показателей работы скважины на момент принятия решения о проведении геолого-технических мероприятий (дебит скважины, чистый приведенный доход, дисконтированный срок окупаемости, внутренняя норма рентабельности).</w:t>
            </w:r>
          </w:p>
        </w:tc>
      </w:tr>
      <w:tr w:rsidR="00C57050" w:rsidRPr="00E447D3" w14:paraId="236C65E2" w14:textId="77777777" w:rsidTr="00AF2723">
        <w:tc>
          <w:tcPr>
            <w:tcW w:w="2803" w:type="dxa"/>
            <w:shd w:val="clear" w:color="auto" w:fill="auto"/>
          </w:tcPr>
          <w:p w14:paraId="2195FF9A" w14:textId="77777777" w:rsidR="00C57050" w:rsidRPr="00E447D3" w:rsidRDefault="00C57050" w:rsidP="00995CFD">
            <w:pPr>
              <w:spacing w:before="120" w:after="120"/>
              <w:rPr>
                <w:rFonts w:ascii="Arial" w:eastAsia="Times New Roman" w:hAnsi="Arial" w:cs="Arial"/>
                <w:b/>
                <w:i/>
                <w:caps/>
                <w:sz w:val="20"/>
                <w:szCs w:val="20"/>
                <w:lang w:eastAsia="ru-RU"/>
              </w:rPr>
            </w:pPr>
            <w:r w:rsidRPr="00E447D3">
              <w:rPr>
                <w:rFonts w:ascii="Arial" w:eastAsia="Times New Roman" w:hAnsi="Arial" w:cs="Arial"/>
                <w:b/>
                <w:i/>
                <w:iCs/>
                <w:caps/>
                <w:sz w:val="20"/>
                <w:szCs w:val="24"/>
                <w:lang w:eastAsia="ru-RU"/>
              </w:rPr>
              <w:t>ТОЧКА Т1</w:t>
            </w:r>
          </w:p>
        </w:tc>
        <w:tc>
          <w:tcPr>
            <w:tcW w:w="7051" w:type="dxa"/>
            <w:shd w:val="clear" w:color="auto" w:fill="auto"/>
          </w:tcPr>
          <w:p w14:paraId="127B68B3" w14:textId="77777777" w:rsidR="00C57050" w:rsidRPr="00E447D3" w:rsidRDefault="00C57050" w:rsidP="00995CFD">
            <w:pPr>
              <w:spacing w:before="120" w:after="120"/>
              <w:jc w:val="both"/>
              <w:rPr>
                <w:rFonts w:eastAsia="Times New Roman"/>
                <w:szCs w:val="24"/>
                <w:lang w:eastAsia="ru-RU"/>
              </w:rPr>
            </w:pPr>
            <w:r w:rsidRPr="00E447D3">
              <w:rPr>
                <w:rFonts w:eastAsia="Times New Roman"/>
                <w:szCs w:val="24"/>
                <w:lang w:eastAsia="ru-RU"/>
              </w:rPr>
              <w:t>Точка пересечения ствола скважины с кровлей целевого пласта (интервала).</w:t>
            </w:r>
          </w:p>
        </w:tc>
      </w:tr>
      <w:tr w:rsidR="00C57050" w:rsidRPr="00E447D3" w14:paraId="75C975FD" w14:textId="77777777" w:rsidTr="00AF2723">
        <w:tc>
          <w:tcPr>
            <w:tcW w:w="2803" w:type="dxa"/>
            <w:shd w:val="clear" w:color="auto" w:fill="auto"/>
          </w:tcPr>
          <w:p w14:paraId="12A72D00" w14:textId="77777777" w:rsidR="00C57050" w:rsidRPr="00E447D3" w:rsidRDefault="00C57050" w:rsidP="00995CFD">
            <w:pPr>
              <w:spacing w:before="120" w:after="120"/>
              <w:rPr>
                <w:rFonts w:ascii="Arial" w:eastAsia="Times New Roman" w:hAnsi="Arial" w:cs="Arial"/>
                <w:b/>
                <w:i/>
                <w:iCs/>
                <w:caps/>
                <w:sz w:val="20"/>
                <w:szCs w:val="24"/>
                <w:lang w:eastAsia="ru-RU"/>
              </w:rPr>
            </w:pPr>
            <w:r w:rsidRPr="00E447D3">
              <w:rPr>
                <w:rFonts w:ascii="Arial" w:eastAsia="Times New Roman" w:hAnsi="Arial" w:cs="Arial"/>
                <w:b/>
                <w:i/>
                <w:sz w:val="20"/>
                <w:szCs w:val="20"/>
                <w:lang w:eastAsia="ru-RU"/>
              </w:rPr>
              <w:t>ФРЕЗЕР-РАЙБЕР</w:t>
            </w:r>
          </w:p>
        </w:tc>
        <w:tc>
          <w:tcPr>
            <w:tcW w:w="7051" w:type="dxa"/>
            <w:shd w:val="clear" w:color="auto" w:fill="auto"/>
          </w:tcPr>
          <w:p w14:paraId="32760C7A" w14:textId="77777777" w:rsidR="00C57050" w:rsidRPr="00E447D3" w:rsidRDefault="00C57050" w:rsidP="00995CFD">
            <w:pPr>
              <w:spacing w:before="120" w:after="120"/>
              <w:jc w:val="both"/>
              <w:rPr>
                <w:rFonts w:eastAsia="Times New Roman"/>
                <w:szCs w:val="24"/>
                <w:lang w:eastAsia="ru-RU"/>
              </w:rPr>
            </w:pPr>
            <w:r w:rsidRPr="00E447D3">
              <w:rPr>
                <w:rFonts w:eastAsia="Times New Roman"/>
                <w:szCs w:val="20"/>
                <w:lang w:eastAsia="ru-RU"/>
              </w:rPr>
              <w:t>Фрезер для восстановления проходимости или для проработки и расширения «окна» в обсадной колонне.</w:t>
            </w:r>
          </w:p>
        </w:tc>
      </w:tr>
      <w:tr w:rsidR="00C57050" w:rsidRPr="00E447D3" w14:paraId="0DFC742C" w14:textId="77777777" w:rsidTr="00AF2723">
        <w:tc>
          <w:tcPr>
            <w:tcW w:w="2803" w:type="dxa"/>
            <w:shd w:val="clear" w:color="auto" w:fill="auto"/>
          </w:tcPr>
          <w:p w14:paraId="4CC06AAA" w14:textId="77777777" w:rsidR="00C57050" w:rsidRPr="00E447D3" w:rsidRDefault="00C57050" w:rsidP="00995CFD">
            <w:pPr>
              <w:spacing w:before="120" w:after="120"/>
              <w:rPr>
                <w:rFonts w:ascii="Arial" w:eastAsia="Times New Roman" w:hAnsi="Arial" w:cs="Arial"/>
                <w:b/>
                <w:i/>
                <w:sz w:val="20"/>
                <w:szCs w:val="20"/>
                <w:lang w:eastAsia="ru-RU"/>
              </w:rPr>
            </w:pPr>
            <w:r w:rsidRPr="00E447D3">
              <w:rPr>
                <w:rFonts w:ascii="Arial" w:eastAsia="Times New Roman" w:hAnsi="Arial" w:cs="Arial"/>
                <w:b/>
                <w:i/>
                <w:sz w:val="20"/>
                <w:szCs w:val="20"/>
                <w:lang w:eastAsia="ru-RU"/>
              </w:rPr>
              <w:t>ХВОСТОВИК</w:t>
            </w:r>
            <w:r w:rsidRPr="00E447D3">
              <w:rPr>
                <w:rFonts w:eastAsia="Times New Roman"/>
                <w:szCs w:val="20"/>
                <w:lang w:eastAsia="ru-RU"/>
              </w:rPr>
              <w:t xml:space="preserve"> </w:t>
            </w:r>
          </w:p>
        </w:tc>
        <w:tc>
          <w:tcPr>
            <w:tcW w:w="7051" w:type="dxa"/>
            <w:shd w:val="clear" w:color="auto" w:fill="auto"/>
          </w:tcPr>
          <w:p w14:paraId="0CC8CA10" w14:textId="77777777" w:rsidR="00C57050" w:rsidRPr="00D86AF6" w:rsidRDefault="00C57050" w:rsidP="00995CFD">
            <w:pPr>
              <w:spacing w:before="120" w:after="120"/>
              <w:jc w:val="both"/>
              <w:rPr>
                <w:rFonts w:eastAsia="Times New Roman"/>
                <w:szCs w:val="20"/>
                <w:lang w:eastAsia="ru-RU"/>
              </w:rPr>
            </w:pPr>
            <w:r w:rsidRPr="00E447D3">
              <w:rPr>
                <w:rFonts w:eastAsia="Times New Roman"/>
                <w:szCs w:val="20"/>
                <w:lang w:eastAsia="ru-RU"/>
              </w:rPr>
              <w:t>Колонна обсадных труб, предназначенная для крепления бокового ствола с перекрытием части обсадной колонны скважины, из которой пробурен боковой ствол.</w:t>
            </w:r>
          </w:p>
        </w:tc>
      </w:tr>
      <w:tr w:rsidR="00C57050" w:rsidRPr="00E447D3" w14:paraId="3919B0C9" w14:textId="77777777" w:rsidTr="00AF2723">
        <w:tc>
          <w:tcPr>
            <w:tcW w:w="2803" w:type="dxa"/>
            <w:shd w:val="clear" w:color="auto" w:fill="auto"/>
          </w:tcPr>
          <w:p w14:paraId="290183D8" w14:textId="77777777" w:rsidR="00C57050" w:rsidRPr="00E447D3" w:rsidRDefault="00C57050" w:rsidP="00995CFD">
            <w:pPr>
              <w:spacing w:before="120" w:after="120"/>
              <w:rPr>
                <w:rFonts w:ascii="Arial" w:eastAsia="Times New Roman" w:hAnsi="Arial" w:cs="Arial"/>
                <w:b/>
                <w:i/>
                <w:sz w:val="20"/>
                <w:szCs w:val="20"/>
                <w:lang w:eastAsia="ru-RU"/>
              </w:rPr>
            </w:pPr>
            <w:r w:rsidRPr="00E447D3">
              <w:rPr>
                <w:rFonts w:ascii="Arial" w:eastAsia="Times New Roman" w:hAnsi="Arial"/>
                <w:b/>
                <w:i/>
                <w:sz w:val="20"/>
                <w:szCs w:val="20"/>
                <w:lang w:eastAsia="ru-RU"/>
              </w:rPr>
              <w:t>ЦЕНТРАТОРЫ</w:t>
            </w:r>
          </w:p>
        </w:tc>
        <w:tc>
          <w:tcPr>
            <w:tcW w:w="7051" w:type="dxa"/>
            <w:shd w:val="clear" w:color="auto" w:fill="auto"/>
          </w:tcPr>
          <w:p w14:paraId="3A2BB05D" w14:textId="77777777" w:rsidR="00C57050" w:rsidRPr="00E447D3" w:rsidRDefault="00C57050" w:rsidP="00995CFD">
            <w:pPr>
              <w:spacing w:before="120" w:after="120"/>
              <w:jc w:val="both"/>
              <w:rPr>
                <w:rFonts w:eastAsia="Times New Roman"/>
                <w:szCs w:val="20"/>
                <w:lang w:eastAsia="ru-RU"/>
              </w:rPr>
            </w:pPr>
            <w:r w:rsidRPr="00E447D3">
              <w:rPr>
                <w:rFonts w:eastAsia="Times New Roman"/>
                <w:szCs w:val="20"/>
                <w:lang w:eastAsia="ru-RU"/>
              </w:rPr>
              <w:t>Опорно-центрирующие элементы, предназначенные для центрирования компоновки низа бурильной колонны с целью стабилизации параметров кривизны или изменения зенитного угла бокового ствола.</w:t>
            </w:r>
          </w:p>
        </w:tc>
      </w:tr>
    </w:tbl>
    <w:p w14:paraId="299FD00F" w14:textId="77777777" w:rsidR="00DD69A3" w:rsidRDefault="00DD69A3" w:rsidP="00DD69A3">
      <w:pPr>
        <w:jc w:val="both"/>
        <w:rPr>
          <w:rFonts w:eastAsia="Times New Roman"/>
          <w:szCs w:val="20"/>
          <w:lang w:eastAsia="ru-RU"/>
        </w:rPr>
      </w:pPr>
    </w:p>
    <w:p w14:paraId="72FD9C66" w14:textId="77777777" w:rsidR="00DD69A3" w:rsidRDefault="00DD69A3" w:rsidP="00DD69A3">
      <w:pPr>
        <w:jc w:val="both"/>
        <w:rPr>
          <w:rFonts w:eastAsia="Times New Roman"/>
          <w:szCs w:val="20"/>
          <w:lang w:eastAsia="ru-RU"/>
        </w:rPr>
      </w:pPr>
    </w:p>
    <w:p w14:paraId="0665E3CD" w14:textId="77777777" w:rsidR="00642C4B" w:rsidRPr="00A0269F" w:rsidRDefault="00063DE2" w:rsidP="00A0269F">
      <w:pPr>
        <w:pStyle w:val="S1"/>
        <w:pageBreakBefore w:val="0"/>
        <w:numPr>
          <w:ilvl w:val="1"/>
          <w:numId w:val="60"/>
        </w:numPr>
        <w:tabs>
          <w:tab w:val="left" w:pos="539"/>
        </w:tabs>
        <w:ind w:left="0" w:firstLine="0"/>
        <w:outlineLvl w:val="1"/>
        <w:rPr>
          <w:rFonts w:cs="Arial"/>
          <w:iCs/>
          <w:sz w:val="24"/>
          <w:szCs w:val="24"/>
        </w:rPr>
      </w:pPr>
      <w:bookmarkStart w:id="50" w:name="_Toc153013094"/>
      <w:bookmarkStart w:id="51" w:name="_Toc156727020"/>
      <w:bookmarkStart w:id="52" w:name="_Toc164238419"/>
      <w:bookmarkStart w:id="53" w:name="_Toc326669180"/>
      <w:bookmarkStart w:id="54" w:name="_Toc15476356"/>
      <w:bookmarkStart w:id="55" w:name="_Toc15476434"/>
      <w:bookmarkStart w:id="56" w:name="_Toc32330499"/>
      <w:r w:rsidRPr="00A0269F">
        <w:rPr>
          <w:rFonts w:cs="Arial"/>
          <w:iCs/>
          <w:sz w:val="24"/>
          <w:szCs w:val="24"/>
        </w:rPr>
        <w:t>СОКРАЩЕНИЯ</w:t>
      </w:r>
      <w:bookmarkEnd w:id="50"/>
      <w:bookmarkEnd w:id="51"/>
      <w:bookmarkEnd w:id="52"/>
      <w:bookmarkEnd w:id="53"/>
      <w:bookmarkEnd w:id="54"/>
      <w:bookmarkEnd w:id="55"/>
      <w:bookmarkEnd w:id="56"/>
    </w:p>
    <w:p w14:paraId="0DE0F4EF" w14:textId="77777777" w:rsidR="009D18F4" w:rsidRDefault="009D18F4" w:rsidP="00995CFD">
      <w:pPr>
        <w:tabs>
          <w:tab w:val="left" w:pos="0"/>
          <w:tab w:val="left" w:pos="9899"/>
        </w:tabs>
        <w:ind w:right="-1"/>
        <w:jc w:val="both"/>
      </w:pPr>
    </w:p>
    <w:tbl>
      <w:tblPr>
        <w:tblStyle w:val="Sfa"/>
        <w:tblpPr w:leftFromText="180" w:rightFromText="180" w:vertAnchor="text" w:tblp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052"/>
      </w:tblGrid>
      <w:tr w:rsidR="00C57050" w:rsidRPr="00E447D3" w14:paraId="56B3B302" w14:textId="77777777" w:rsidTr="00B821BD">
        <w:trPr>
          <w:cnfStyle w:val="100000000000" w:firstRow="1" w:lastRow="0" w:firstColumn="0" w:lastColumn="0" w:oddVBand="0" w:evenVBand="0" w:oddHBand="0" w:evenHBand="0" w:firstRowFirstColumn="0" w:firstRowLastColumn="0" w:lastRowFirstColumn="0" w:lastRowLastColumn="0"/>
        </w:trPr>
        <w:tc>
          <w:tcPr>
            <w:tcW w:w="2802" w:type="dxa"/>
            <w:tcBorders>
              <w:top w:val="none" w:sz="0" w:space="0" w:color="auto"/>
              <w:left w:val="none" w:sz="0" w:space="0" w:color="auto"/>
              <w:bottom w:val="none" w:sz="0" w:space="0" w:color="auto"/>
              <w:right w:val="none" w:sz="0" w:space="0" w:color="auto"/>
            </w:tcBorders>
            <w:shd w:val="clear" w:color="auto" w:fill="FFFFFF" w:themeFill="background1"/>
          </w:tcPr>
          <w:p w14:paraId="0A2136EA" w14:textId="77777777" w:rsidR="00C57050" w:rsidRPr="00995CFD" w:rsidRDefault="00C57050" w:rsidP="00995CFD">
            <w:pPr>
              <w:spacing w:before="120" w:after="120"/>
              <w:rPr>
                <w:rFonts w:ascii="Arial" w:hAnsi="Arial" w:cs="Arial"/>
                <w:i/>
                <w:sz w:val="20"/>
                <w:szCs w:val="20"/>
                <w:lang w:eastAsia="ru-RU"/>
              </w:rPr>
            </w:pPr>
            <w:r w:rsidRPr="00995CFD">
              <w:rPr>
                <w:rFonts w:ascii="Arial" w:hAnsi="Arial" w:cs="Arial"/>
                <w:bCs/>
                <w:i/>
                <w:sz w:val="20"/>
                <w:szCs w:val="20"/>
                <w:lang w:eastAsia="ru-RU"/>
              </w:rPr>
              <w:t>АВПД</w:t>
            </w:r>
          </w:p>
        </w:tc>
        <w:tc>
          <w:tcPr>
            <w:tcW w:w="7052" w:type="dxa"/>
            <w:tcBorders>
              <w:top w:val="none" w:sz="0" w:space="0" w:color="auto"/>
              <w:left w:val="none" w:sz="0" w:space="0" w:color="auto"/>
              <w:bottom w:val="none" w:sz="0" w:space="0" w:color="auto"/>
              <w:right w:val="none" w:sz="0" w:space="0" w:color="auto"/>
            </w:tcBorders>
            <w:shd w:val="clear" w:color="auto" w:fill="FFFFFF" w:themeFill="background1"/>
          </w:tcPr>
          <w:p w14:paraId="37446A6D" w14:textId="77777777" w:rsidR="00C57050" w:rsidRPr="00995CFD" w:rsidRDefault="00C57050" w:rsidP="00995CFD">
            <w:pPr>
              <w:spacing w:before="120" w:after="120"/>
              <w:jc w:val="both"/>
              <w:rPr>
                <w:b w:val="0"/>
                <w:szCs w:val="20"/>
                <w:lang w:eastAsia="ru-RU"/>
              </w:rPr>
            </w:pPr>
            <w:r w:rsidRPr="00995CFD">
              <w:rPr>
                <w:b w:val="0"/>
                <w:spacing w:val="-7"/>
                <w:szCs w:val="24"/>
                <w:lang w:eastAsia="ru-RU"/>
              </w:rPr>
              <w:t>Аномально-высокое пластовое давление.</w:t>
            </w:r>
          </w:p>
        </w:tc>
      </w:tr>
      <w:tr w:rsidR="00DA704A" w:rsidRPr="00E447D3" w14:paraId="2EE1C70C" w14:textId="77777777" w:rsidTr="00B821BD">
        <w:tc>
          <w:tcPr>
            <w:tcW w:w="2802" w:type="dxa"/>
          </w:tcPr>
          <w:p w14:paraId="46E744A5"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АКЦ</w:t>
            </w:r>
          </w:p>
        </w:tc>
        <w:tc>
          <w:tcPr>
            <w:tcW w:w="7052" w:type="dxa"/>
          </w:tcPr>
          <w:p w14:paraId="31413D84" w14:textId="77777777" w:rsidR="00DA704A" w:rsidRPr="00E447D3" w:rsidRDefault="00DA704A" w:rsidP="00995CFD">
            <w:pPr>
              <w:spacing w:before="120" w:after="120"/>
              <w:jc w:val="both"/>
              <w:rPr>
                <w:spacing w:val="-7"/>
                <w:szCs w:val="24"/>
                <w:lang w:eastAsia="ru-RU"/>
              </w:rPr>
            </w:pPr>
            <w:r w:rsidRPr="00E447D3">
              <w:rPr>
                <w:spacing w:val="-7"/>
                <w:szCs w:val="24"/>
                <w:lang w:eastAsia="ru-RU"/>
              </w:rPr>
              <w:t>Акустическая цементометрия.</w:t>
            </w:r>
          </w:p>
        </w:tc>
      </w:tr>
      <w:tr w:rsidR="00DA704A" w:rsidRPr="00E447D3" w14:paraId="4A0E3E59" w14:textId="77777777" w:rsidTr="00B821BD">
        <w:tc>
          <w:tcPr>
            <w:tcW w:w="2802" w:type="dxa"/>
          </w:tcPr>
          <w:p w14:paraId="3AB87AFB"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БГС</w:t>
            </w:r>
          </w:p>
        </w:tc>
        <w:tc>
          <w:tcPr>
            <w:tcW w:w="7052" w:type="dxa"/>
          </w:tcPr>
          <w:p w14:paraId="5252B59E" w14:textId="77777777" w:rsidR="00DA704A" w:rsidRPr="00E447D3" w:rsidRDefault="00DA704A" w:rsidP="00995CFD">
            <w:pPr>
              <w:spacing w:before="120" w:after="120"/>
              <w:jc w:val="both"/>
              <w:rPr>
                <w:spacing w:val="-7"/>
                <w:szCs w:val="24"/>
                <w:lang w:eastAsia="ru-RU"/>
              </w:rPr>
            </w:pPr>
            <w:r w:rsidRPr="00E447D3">
              <w:rPr>
                <w:spacing w:val="-7"/>
                <w:szCs w:val="24"/>
                <w:lang w:eastAsia="ru-RU"/>
              </w:rPr>
              <w:t>Боковой ствол с горизонтальным окончанием.</w:t>
            </w:r>
          </w:p>
        </w:tc>
      </w:tr>
      <w:tr w:rsidR="00DA704A" w:rsidRPr="00E447D3" w14:paraId="23D1F207" w14:textId="77777777" w:rsidTr="00B821BD">
        <w:tc>
          <w:tcPr>
            <w:tcW w:w="2802" w:type="dxa"/>
          </w:tcPr>
          <w:p w14:paraId="1F7AAEE8"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БННС</w:t>
            </w:r>
          </w:p>
        </w:tc>
        <w:tc>
          <w:tcPr>
            <w:tcW w:w="7052" w:type="dxa"/>
          </w:tcPr>
          <w:p w14:paraId="4094B433" w14:textId="77777777" w:rsidR="00DA704A" w:rsidRPr="00E447D3" w:rsidRDefault="00206CB9" w:rsidP="00995CFD">
            <w:pPr>
              <w:spacing w:before="120" w:after="120"/>
              <w:jc w:val="both"/>
              <w:rPr>
                <w:spacing w:val="-7"/>
                <w:szCs w:val="24"/>
                <w:lang w:eastAsia="ru-RU"/>
              </w:rPr>
            </w:pPr>
            <w:r w:rsidRPr="00E447D3">
              <w:rPr>
                <w:spacing w:val="-7"/>
                <w:szCs w:val="24"/>
                <w:lang w:eastAsia="ru-RU"/>
              </w:rPr>
              <w:t xml:space="preserve">Боковой </w:t>
            </w:r>
            <w:r w:rsidR="00DA704A" w:rsidRPr="00E447D3">
              <w:rPr>
                <w:spacing w:val="-7"/>
                <w:szCs w:val="24"/>
                <w:lang w:eastAsia="ru-RU"/>
              </w:rPr>
              <w:t>наклонно-направленный ствол.</w:t>
            </w:r>
          </w:p>
        </w:tc>
      </w:tr>
      <w:tr w:rsidR="0000764D" w:rsidRPr="00E447D3" w14:paraId="11286C74" w14:textId="77777777" w:rsidTr="00B821BD">
        <w:tc>
          <w:tcPr>
            <w:tcW w:w="2802" w:type="dxa"/>
          </w:tcPr>
          <w:p w14:paraId="00123920" w14:textId="4F27BD66" w:rsidR="0000764D" w:rsidRPr="00E447D3" w:rsidRDefault="0000764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БС</w:t>
            </w:r>
          </w:p>
        </w:tc>
        <w:tc>
          <w:tcPr>
            <w:tcW w:w="7052" w:type="dxa"/>
          </w:tcPr>
          <w:p w14:paraId="56262A0F" w14:textId="32E1C73F" w:rsidR="0000764D" w:rsidRPr="00E447D3" w:rsidRDefault="0000764D" w:rsidP="00995CFD">
            <w:pPr>
              <w:spacing w:before="120" w:after="120"/>
              <w:jc w:val="both"/>
              <w:rPr>
                <w:spacing w:val="-7"/>
                <w:szCs w:val="24"/>
                <w:lang w:eastAsia="ru-RU"/>
              </w:rPr>
            </w:pPr>
            <w:r w:rsidRPr="00E447D3">
              <w:rPr>
                <w:spacing w:val="-7"/>
                <w:szCs w:val="24"/>
                <w:lang w:eastAsia="ru-RU"/>
              </w:rPr>
              <w:t>Боковой ствол.</w:t>
            </w:r>
          </w:p>
        </w:tc>
      </w:tr>
      <w:tr w:rsidR="00DA704A" w:rsidRPr="00E447D3" w14:paraId="2EE791D1" w14:textId="77777777" w:rsidTr="00B821BD">
        <w:tc>
          <w:tcPr>
            <w:tcW w:w="2802" w:type="dxa"/>
          </w:tcPr>
          <w:p w14:paraId="483EC6CA" w14:textId="77777777" w:rsidR="009143D3"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БТ</w:t>
            </w:r>
          </w:p>
        </w:tc>
        <w:tc>
          <w:tcPr>
            <w:tcW w:w="7052" w:type="dxa"/>
          </w:tcPr>
          <w:p w14:paraId="2B5D21D4" w14:textId="77777777" w:rsidR="009143D3" w:rsidRPr="00E447D3" w:rsidRDefault="00206CB9" w:rsidP="00995CFD">
            <w:pPr>
              <w:spacing w:before="120" w:after="120"/>
              <w:jc w:val="both"/>
              <w:rPr>
                <w:spacing w:val="-7"/>
                <w:szCs w:val="24"/>
                <w:lang w:eastAsia="ru-RU"/>
              </w:rPr>
            </w:pPr>
            <w:r w:rsidRPr="00E447D3">
              <w:rPr>
                <w:spacing w:val="-7"/>
                <w:szCs w:val="24"/>
                <w:lang w:eastAsia="ru-RU"/>
              </w:rPr>
              <w:t xml:space="preserve">Бурильные </w:t>
            </w:r>
            <w:r w:rsidR="00DA704A" w:rsidRPr="00E447D3">
              <w:rPr>
                <w:spacing w:val="-7"/>
                <w:szCs w:val="24"/>
                <w:lang w:eastAsia="ru-RU"/>
              </w:rPr>
              <w:t>трубы.</w:t>
            </w:r>
          </w:p>
        </w:tc>
      </w:tr>
      <w:tr w:rsidR="00B434CC" w:rsidRPr="00E447D3" w14:paraId="320563B5" w14:textId="77777777" w:rsidTr="00B821BD">
        <w:tc>
          <w:tcPr>
            <w:tcW w:w="2802" w:type="dxa"/>
          </w:tcPr>
          <w:p w14:paraId="04D1C390" w14:textId="77777777" w:rsidR="00B434CC" w:rsidRPr="00E447D3" w:rsidRDefault="00B434CC" w:rsidP="00995CFD">
            <w:pPr>
              <w:spacing w:before="120" w:after="120"/>
              <w:rPr>
                <w:rFonts w:ascii="Arial" w:hAnsi="Arial" w:cs="Arial"/>
                <w:b/>
                <w:bCs/>
                <w:i/>
                <w:sz w:val="20"/>
                <w:szCs w:val="20"/>
                <w:lang w:eastAsia="ru-RU"/>
              </w:rPr>
            </w:pPr>
            <w:r>
              <w:rPr>
                <w:rFonts w:ascii="Arial" w:hAnsi="Arial" w:cs="Arial"/>
                <w:b/>
                <w:bCs/>
                <w:i/>
                <w:sz w:val="20"/>
                <w:szCs w:val="20"/>
                <w:lang w:eastAsia="ru-RU"/>
              </w:rPr>
              <w:t>БУ</w:t>
            </w:r>
          </w:p>
        </w:tc>
        <w:tc>
          <w:tcPr>
            <w:tcW w:w="7052" w:type="dxa"/>
          </w:tcPr>
          <w:p w14:paraId="7E482D79" w14:textId="77777777" w:rsidR="00B434CC" w:rsidRPr="00E447D3" w:rsidRDefault="00B434CC" w:rsidP="00995CFD">
            <w:pPr>
              <w:spacing w:before="120" w:after="120"/>
              <w:jc w:val="both"/>
              <w:rPr>
                <w:spacing w:val="-7"/>
                <w:szCs w:val="24"/>
                <w:lang w:eastAsia="ru-RU"/>
              </w:rPr>
            </w:pPr>
            <w:r>
              <w:rPr>
                <w:spacing w:val="-7"/>
                <w:szCs w:val="24"/>
                <w:lang w:eastAsia="ru-RU"/>
              </w:rPr>
              <w:t>Буровая установка.</w:t>
            </w:r>
          </w:p>
        </w:tc>
      </w:tr>
      <w:tr w:rsidR="00DA704A" w:rsidRPr="00E447D3" w14:paraId="5B8A6FB7" w14:textId="77777777" w:rsidTr="00B821BD">
        <w:tc>
          <w:tcPr>
            <w:tcW w:w="2802" w:type="dxa"/>
          </w:tcPr>
          <w:p w14:paraId="13CEEE33"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ВЗД</w:t>
            </w:r>
          </w:p>
        </w:tc>
        <w:tc>
          <w:tcPr>
            <w:tcW w:w="7052" w:type="dxa"/>
          </w:tcPr>
          <w:p w14:paraId="0494CD08" w14:textId="77777777" w:rsidR="00DA704A" w:rsidRPr="00E447D3" w:rsidRDefault="00206CB9" w:rsidP="00995CFD">
            <w:pPr>
              <w:spacing w:before="120" w:after="120"/>
              <w:jc w:val="both"/>
              <w:rPr>
                <w:spacing w:val="-7"/>
                <w:szCs w:val="24"/>
                <w:lang w:eastAsia="ru-RU"/>
              </w:rPr>
            </w:pPr>
            <w:r w:rsidRPr="00E447D3">
              <w:rPr>
                <w:bCs/>
                <w:szCs w:val="24"/>
                <w:lang w:eastAsia="ru-RU"/>
              </w:rPr>
              <w:t>В</w:t>
            </w:r>
            <w:r w:rsidRPr="00E447D3">
              <w:rPr>
                <w:spacing w:val="-7"/>
                <w:szCs w:val="24"/>
                <w:lang w:eastAsia="ru-RU"/>
              </w:rPr>
              <w:t xml:space="preserve">интовой </w:t>
            </w:r>
            <w:r w:rsidR="00DA704A" w:rsidRPr="00E447D3">
              <w:rPr>
                <w:spacing w:val="-7"/>
                <w:szCs w:val="24"/>
                <w:lang w:eastAsia="ru-RU"/>
              </w:rPr>
              <w:t>забойный двигатель.</w:t>
            </w:r>
          </w:p>
        </w:tc>
      </w:tr>
      <w:tr w:rsidR="0015656E" w:rsidRPr="00E447D3" w14:paraId="7107CD91" w14:textId="77777777" w:rsidTr="00B821BD">
        <w:tc>
          <w:tcPr>
            <w:tcW w:w="2802" w:type="dxa"/>
          </w:tcPr>
          <w:p w14:paraId="3AE3C190" w14:textId="5366208C" w:rsidR="0015656E" w:rsidRPr="00E447D3" w:rsidRDefault="0015656E" w:rsidP="00995CFD">
            <w:pPr>
              <w:spacing w:before="120" w:after="120"/>
              <w:rPr>
                <w:rFonts w:ascii="Arial" w:hAnsi="Arial" w:cs="Arial"/>
                <w:b/>
                <w:bCs/>
                <w:i/>
                <w:sz w:val="20"/>
                <w:szCs w:val="20"/>
                <w:lang w:eastAsia="ru-RU"/>
              </w:rPr>
            </w:pPr>
            <w:r>
              <w:rPr>
                <w:rFonts w:ascii="Arial" w:hAnsi="Arial" w:cs="Arial"/>
                <w:b/>
                <w:bCs/>
                <w:i/>
                <w:sz w:val="20"/>
                <w:szCs w:val="20"/>
                <w:lang w:eastAsia="ru-RU"/>
              </w:rPr>
              <w:t>ВСП</w:t>
            </w:r>
          </w:p>
        </w:tc>
        <w:tc>
          <w:tcPr>
            <w:tcW w:w="7052" w:type="dxa"/>
          </w:tcPr>
          <w:p w14:paraId="4E8575DF" w14:textId="4F8F3DFA" w:rsidR="0015656E" w:rsidRPr="00E447D3" w:rsidRDefault="001E7127" w:rsidP="00995CFD">
            <w:pPr>
              <w:spacing w:before="120" w:after="120"/>
              <w:jc w:val="both"/>
              <w:rPr>
                <w:bCs/>
                <w:szCs w:val="24"/>
                <w:lang w:eastAsia="ru-RU"/>
              </w:rPr>
            </w:pPr>
            <w:r>
              <w:rPr>
                <w:bCs/>
                <w:szCs w:val="24"/>
                <w:lang w:eastAsia="ru-RU"/>
              </w:rPr>
              <w:t>Верхний силовой привод</w:t>
            </w:r>
            <w:r w:rsidR="00301CB2">
              <w:rPr>
                <w:bCs/>
                <w:szCs w:val="24"/>
                <w:lang w:eastAsia="ru-RU"/>
              </w:rPr>
              <w:t>.</w:t>
            </w:r>
          </w:p>
        </w:tc>
      </w:tr>
      <w:tr w:rsidR="00DA704A" w:rsidRPr="00E447D3" w14:paraId="3F27F4B8" w14:textId="77777777" w:rsidTr="00B821BD">
        <w:tc>
          <w:tcPr>
            <w:tcW w:w="2802" w:type="dxa"/>
          </w:tcPr>
          <w:p w14:paraId="68ECA814" w14:textId="77777777" w:rsidR="00324B4D" w:rsidRPr="00E447D3" w:rsidRDefault="00324B4D" w:rsidP="00995CFD">
            <w:pPr>
              <w:spacing w:before="120" w:after="120"/>
              <w:rPr>
                <w:rFonts w:ascii="Arial" w:hAnsi="Arial" w:cs="Arial"/>
                <w:b/>
                <w:bCs/>
                <w:i/>
                <w:sz w:val="20"/>
                <w:szCs w:val="20"/>
                <w:lang w:eastAsia="ru-RU"/>
              </w:rPr>
            </w:pPr>
            <w:r>
              <w:rPr>
                <w:rFonts w:ascii="Arial" w:hAnsi="Arial" w:cs="Arial"/>
                <w:b/>
                <w:bCs/>
                <w:i/>
                <w:sz w:val="20"/>
                <w:szCs w:val="20"/>
                <w:lang w:eastAsia="ru-RU"/>
              </w:rPr>
              <w:lastRenderedPageBreak/>
              <w:t>ГГКц</w:t>
            </w:r>
          </w:p>
        </w:tc>
        <w:tc>
          <w:tcPr>
            <w:tcW w:w="7052" w:type="dxa"/>
          </w:tcPr>
          <w:p w14:paraId="59F8F6FC" w14:textId="77777777" w:rsidR="00324B4D" w:rsidRPr="00E447D3" w:rsidRDefault="00324B4D" w:rsidP="00995CFD">
            <w:pPr>
              <w:spacing w:before="120" w:after="120"/>
              <w:jc w:val="both"/>
              <w:rPr>
                <w:spacing w:val="-7"/>
                <w:szCs w:val="24"/>
                <w:lang w:eastAsia="ru-RU"/>
              </w:rPr>
            </w:pPr>
            <w:r>
              <w:rPr>
                <w:spacing w:val="-7"/>
                <w:szCs w:val="24"/>
                <w:lang w:eastAsia="ru-RU"/>
              </w:rPr>
              <w:t>Гамма-гамма каротаж цементометрия</w:t>
            </w:r>
            <w:r w:rsidR="007D7D4C">
              <w:rPr>
                <w:spacing w:val="-7"/>
                <w:szCs w:val="24"/>
                <w:lang w:eastAsia="ru-RU"/>
              </w:rPr>
              <w:t>.</w:t>
            </w:r>
          </w:p>
        </w:tc>
      </w:tr>
      <w:tr w:rsidR="00DA704A" w:rsidRPr="00E447D3" w14:paraId="7F6B9A7C" w14:textId="77777777" w:rsidTr="00B821BD">
        <w:tc>
          <w:tcPr>
            <w:tcW w:w="2802" w:type="dxa"/>
          </w:tcPr>
          <w:p w14:paraId="7AE40225"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ГГЦ</w:t>
            </w:r>
          </w:p>
        </w:tc>
        <w:tc>
          <w:tcPr>
            <w:tcW w:w="7052" w:type="dxa"/>
          </w:tcPr>
          <w:p w14:paraId="18333457" w14:textId="77777777" w:rsidR="00DA704A" w:rsidRPr="00E447D3" w:rsidRDefault="00206CB9" w:rsidP="00995CFD">
            <w:pPr>
              <w:spacing w:before="120" w:after="120"/>
              <w:jc w:val="both"/>
              <w:rPr>
                <w:bCs/>
                <w:szCs w:val="24"/>
                <w:lang w:eastAsia="ru-RU"/>
              </w:rPr>
            </w:pPr>
            <w:r w:rsidRPr="00E447D3">
              <w:rPr>
                <w:bCs/>
                <w:szCs w:val="24"/>
                <w:lang w:eastAsia="ru-RU"/>
              </w:rPr>
              <w:t>Гамма</w:t>
            </w:r>
            <w:r w:rsidR="00DA704A" w:rsidRPr="00E447D3">
              <w:rPr>
                <w:bCs/>
                <w:szCs w:val="24"/>
                <w:lang w:eastAsia="ru-RU"/>
              </w:rPr>
              <w:t>-гамма-цементометрия.</w:t>
            </w:r>
          </w:p>
        </w:tc>
      </w:tr>
      <w:tr w:rsidR="00DA704A" w:rsidRPr="00E447D3" w14:paraId="0738F6E9" w14:textId="77777777" w:rsidTr="00B821BD">
        <w:tc>
          <w:tcPr>
            <w:tcW w:w="2802" w:type="dxa"/>
          </w:tcPr>
          <w:p w14:paraId="5E127FAE"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ГИС</w:t>
            </w:r>
          </w:p>
        </w:tc>
        <w:tc>
          <w:tcPr>
            <w:tcW w:w="7052" w:type="dxa"/>
          </w:tcPr>
          <w:p w14:paraId="06B92123" w14:textId="77777777" w:rsidR="00DA704A" w:rsidRPr="00E447D3" w:rsidRDefault="00206CB9" w:rsidP="00995CFD">
            <w:pPr>
              <w:spacing w:before="120" w:after="120"/>
              <w:jc w:val="both"/>
              <w:rPr>
                <w:bCs/>
                <w:szCs w:val="24"/>
                <w:lang w:eastAsia="ru-RU"/>
              </w:rPr>
            </w:pPr>
            <w:r w:rsidRPr="00E447D3">
              <w:rPr>
                <w:spacing w:val="-7"/>
                <w:szCs w:val="24"/>
                <w:lang w:eastAsia="ru-RU"/>
              </w:rPr>
              <w:t xml:space="preserve">Геофизические </w:t>
            </w:r>
            <w:r w:rsidR="00DA704A" w:rsidRPr="00E447D3">
              <w:rPr>
                <w:spacing w:val="-7"/>
                <w:szCs w:val="24"/>
                <w:lang w:eastAsia="ru-RU"/>
              </w:rPr>
              <w:t>исследования скважины.</w:t>
            </w:r>
          </w:p>
        </w:tc>
      </w:tr>
      <w:tr w:rsidR="00DA704A" w:rsidRPr="00E447D3" w14:paraId="3A3F7471" w14:textId="77777777" w:rsidTr="00B821BD">
        <w:tc>
          <w:tcPr>
            <w:tcW w:w="2802" w:type="dxa"/>
          </w:tcPr>
          <w:p w14:paraId="2F650F27"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ГНВП</w:t>
            </w:r>
          </w:p>
        </w:tc>
        <w:tc>
          <w:tcPr>
            <w:tcW w:w="7052" w:type="dxa"/>
          </w:tcPr>
          <w:p w14:paraId="53032215" w14:textId="77777777" w:rsidR="00DA704A" w:rsidRPr="00E447D3" w:rsidRDefault="00206CB9" w:rsidP="00995CFD">
            <w:pPr>
              <w:spacing w:before="120" w:after="120"/>
              <w:jc w:val="both"/>
              <w:rPr>
                <w:bCs/>
                <w:szCs w:val="24"/>
                <w:lang w:eastAsia="ru-RU"/>
              </w:rPr>
            </w:pPr>
            <w:r w:rsidRPr="00E447D3">
              <w:rPr>
                <w:spacing w:val="-7"/>
                <w:szCs w:val="24"/>
                <w:lang w:eastAsia="ru-RU"/>
              </w:rPr>
              <w:t>Газо</w:t>
            </w:r>
            <w:r w:rsidR="00DA704A" w:rsidRPr="00E447D3">
              <w:rPr>
                <w:spacing w:val="-7"/>
                <w:szCs w:val="24"/>
                <w:lang w:eastAsia="ru-RU"/>
              </w:rPr>
              <w:t>-нефте-водо-проявление.</w:t>
            </w:r>
          </w:p>
        </w:tc>
      </w:tr>
      <w:tr w:rsidR="009005C8" w:rsidRPr="00E447D3" w14:paraId="1F978C67" w14:textId="77777777" w:rsidTr="00B821BD">
        <w:tc>
          <w:tcPr>
            <w:tcW w:w="2802" w:type="dxa"/>
          </w:tcPr>
          <w:p w14:paraId="0FB90E81" w14:textId="4719D9DD" w:rsidR="009005C8" w:rsidRPr="00E447D3" w:rsidRDefault="009005C8"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ГК</w:t>
            </w:r>
          </w:p>
        </w:tc>
        <w:tc>
          <w:tcPr>
            <w:tcW w:w="7052" w:type="dxa"/>
          </w:tcPr>
          <w:p w14:paraId="496E17E5" w14:textId="0E752176" w:rsidR="009005C8" w:rsidRPr="00E447D3" w:rsidRDefault="009005C8" w:rsidP="00995CFD">
            <w:pPr>
              <w:spacing w:before="120" w:after="120"/>
              <w:jc w:val="both"/>
              <w:rPr>
                <w:spacing w:val="-7"/>
                <w:szCs w:val="24"/>
                <w:lang w:eastAsia="ru-RU"/>
              </w:rPr>
            </w:pPr>
            <w:r w:rsidRPr="00E447D3">
              <w:rPr>
                <w:bCs/>
                <w:szCs w:val="24"/>
                <w:lang w:eastAsia="ru-RU"/>
              </w:rPr>
              <w:t>Гамма каротаж.</w:t>
            </w:r>
          </w:p>
        </w:tc>
      </w:tr>
      <w:tr w:rsidR="00DA704A" w:rsidRPr="00E447D3" w14:paraId="788883F0" w14:textId="77777777" w:rsidTr="00B821BD">
        <w:tc>
          <w:tcPr>
            <w:tcW w:w="2802" w:type="dxa"/>
          </w:tcPr>
          <w:p w14:paraId="2F62F3B6"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ГНКТ</w:t>
            </w:r>
          </w:p>
        </w:tc>
        <w:tc>
          <w:tcPr>
            <w:tcW w:w="7052" w:type="dxa"/>
          </w:tcPr>
          <w:p w14:paraId="022C4CBC" w14:textId="77777777" w:rsidR="00DA704A" w:rsidRPr="00E447D3" w:rsidRDefault="00206CB9" w:rsidP="00995CFD">
            <w:pPr>
              <w:spacing w:before="120" w:after="120"/>
              <w:jc w:val="both"/>
              <w:rPr>
                <w:bCs/>
                <w:szCs w:val="24"/>
                <w:lang w:eastAsia="ru-RU"/>
              </w:rPr>
            </w:pPr>
            <w:r w:rsidRPr="00E447D3">
              <w:rPr>
                <w:spacing w:val="-7"/>
                <w:szCs w:val="24"/>
                <w:lang w:eastAsia="ru-RU"/>
              </w:rPr>
              <w:t xml:space="preserve">Гибкие </w:t>
            </w:r>
            <w:r w:rsidR="00DA704A" w:rsidRPr="00E447D3">
              <w:rPr>
                <w:spacing w:val="-7"/>
                <w:szCs w:val="24"/>
                <w:lang w:eastAsia="ru-RU"/>
              </w:rPr>
              <w:t>насосно-компрессорные трубы.</w:t>
            </w:r>
          </w:p>
        </w:tc>
      </w:tr>
      <w:tr w:rsidR="00DA704A" w:rsidRPr="00E447D3" w14:paraId="1D3D63FA" w14:textId="77777777" w:rsidTr="00B821BD">
        <w:tc>
          <w:tcPr>
            <w:tcW w:w="2802" w:type="dxa"/>
          </w:tcPr>
          <w:p w14:paraId="3CA90B49"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ГРП</w:t>
            </w:r>
          </w:p>
        </w:tc>
        <w:tc>
          <w:tcPr>
            <w:tcW w:w="7052" w:type="dxa"/>
          </w:tcPr>
          <w:p w14:paraId="3C22C71C" w14:textId="77777777" w:rsidR="00DA704A" w:rsidRPr="00E447D3" w:rsidRDefault="00206CB9" w:rsidP="00995CFD">
            <w:pPr>
              <w:spacing w:before="120" w:after="120"/>
              <w:jc w:val="both"/>
              <w:rPr>
                <w:spacing w:val="-7"/>
                <w:szCs w:val="24"/>
                <w:lang w:eastAsia="ru-RU"/>
              </w:rPr>
            </w:pPr>
            <w:r w:rsidRPr="00E447D3">
              <w:rPr>
                <w:spacing w:val="-7"/>
                <w:szCs w:val="24"/>
                <w:lang w:eastAsia="ru-RU"/>
              </w:rPr>
              <w:t xml:space="preserve">Гидравлический </w:t>
            </w:r>
            <w:r w:rsidR="00DA704A" w:rsidRPr="00E447D3">
              <w:rPr>
                <w:spacing w:val="-7"/>
                <w:szCs w:val="24"/>
                <w:lang w:eastAsia="ru-RU"/>
              </w:rPr>
              <w:t>разрыв пласта.</w:t>
            </w:r>
          </w:p>
        </w:tc>
      </w:tr>
      <w:tr w:rsidR="00DA704A" w:rsidRPr="00E447D3" w14:paraId="6A6579BC" w14:textId="77777777" w:rsidTr="00B821BD">
        <w:tc>
          <w:tcPr>
            <w:tcW w:w="2802" w:type="dxa"/>
          </w:tcPr>
          <w:p w14:paraId="57312963"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ГСМ</w:t>
            </w:r>
          </w:p>
        </w:tc>
        <w:tc>
          <w:tcPr>
            <w:tcW w:w="7052" w:type="dxa"/>
          </w:tcPr>
          <w:p w14:paraId="140DA451" w14:textId="77777777" w:rsidR="00DA704A" w:rsidRPr="00E447D3" w:rsidRDefault="00206CB9" w:rsidP="00995CFD">
            <w:pPr>
              <w:spacing w:before="120" w:after="120"/>
              <w:jc w:val="both"/>
              <w:rPr>
                <w:spacing w:val="-7"/>
                <w:szCs w:val="24"/>
                <w:lang w:eastAsia="ru-RU"/>
              </w:rPr>
            </w:pPr>
            <w:r w:rsidRPr="00E447D3">
              <w:rPr>
                <w:spacing w:val="-7"/>
                <w:szCs w:val="24"/>
                <w:lang w:eastAsia="ru-RU"/>
              </w:rPr>
              <w:t>Горюче</w:t>
            </w:r>
            <w:r w:rsidR="00C978D5">
              <w:rPr>
                <w:spacing w:val="-7"/>
                <w:szCs w:val="24"/>
                <w:lang w:eastAsia="ru-RU"/>
              </w:rPr>
              <w:t>-</w:t>
            </w:r>
            <w:r w:rsidR="00DA704A" w:rsidRPr="00E447D3">
              <w:rPr>
                <w:spacing w:val="-7"/>
                <w:szCs w:val="24"/>
                <w:lang w:eastAsia="ru-RU"/>
              </w:rPr>
              <w:t>смазочные материалы.</w:t>
            </w:r>
          </w:p>
        </w:tc>
      </w:tr>
      <w:tr w:rsidR="00DA704A" w:rsidRPr="00E447D3" w14:paraId="2317D243" w14:textId="77777777" w:rsidTr="00B821BD">
        <w:tc>
          <w:tcPr>
            <w:tcW w:w="2802" w:type="dxa"/>
          </w:tcPr>
          <w:p w14:paraId="51FC17FC" w14:textId="77777777" w:rsidR="00DA704A" w:rsidRPr="00E447D3"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ГФР</w:t>
            </w:r>
          </w:p>
        </w:tc>
        <w:tc>
          <w:tcPr>
            <w:tcW w:w="7052" w:type="dxa"/>
          </w:tcPr>
          <w:p w14:paraId="4F30ED98" w14:textId="77777777" w:rsidR="00DA704A" w:rsidRPr="00E447D3" w:rsidRDefault="00206CB9" w:rsidP="00995CFD">
            <w:pPr>
              <w:spacing w:before="120" w:after="120"/>
              <w:jc w:val="both"/>
              <w:rPr>
                <w:spacing w:val="-7"/>
                <w:szCs w:val="24"/>
                <w:lang w:eastAsia="ru-RU"/>
              </w:rPr>
            </w:pPr>
            <w:r w:rsidRPr="00E447D3">
              <w:rPr>
                <w:spacing w:val="-7"/>
                <w:szCs w:val="24"/>
                <w:lang w:eastAsia="ru-RU"/>
              </w:rPr>
              <w:t>Г</w:t>
            </w:r>
            <w:r w:rsidR="00DA704A" w:rsidRPr="00E447D3">
              <w:rPr>
                <w:spacing w:val="-7"/>
                <w:szCs w:val="24"/>
                <w:lang w:eastAsia="ru-RU"/>
              </w:rPr>
              <w:t>еофизические работы.</w:t>
            </w:r>
          </w:p>
        </w:tc>
      </w:tr>
      <w:tr w:rsidR="00DA704A" w:rsidRPr="00E447D3" w14:paraId="46A5C763" w14:textId="77777777" w:rsidTr="00B821BD">
        <w:tc>
          <w:tcPr>
            <w:tcW w:w="2802" w:type="dxa"/>
          </w:tcPr>
          <w:p w14:paraId="63EA1959" w14:textId="77777777" w:rsidR="00B06D7D" w:rsidRPr="00E447D3" w:rsidRDefault="00B06D7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ДГРР</w:t>
            </w:r>
          </w:p>
        </w:tc>
        <w:tc>
          <w:tcPr>
            <w:tcW w:w="7052" w:type="dxa"/>
          </w:tcPr>
          <w:p w14:paraId="26DB5056" w14:textId="7F4D2389" w:rsidR="00B06D7D" w:rsidRPr="00E447D3" w:rsidRDefault="00B06D7D" w:rsidP="00D41B93">
            <w:pPr>
              <w:spacing w:before="120" w:after="120"/>
              <w:jc w:val="both"/>
              <w:rPr>
                <w:spacing w:val="-7"/>
                <w:szCs w:val="24"/>
                <w:lang w:eastAsia="ru-RU"/>
              </w:rPr>
            </w:pPr>
            <w:r w:rsidRPr="00E447D3">
              <w:rPr>
                <w:spacing w:val="-7"/>
                <w:szCs w:val="24"/>
                <w:lang w:eastAsia="ru-RU"/>
              </w:rPr>
              <w:t>Департамент</w:t>
            </w:r>
            <w:r w:rsidRPr="00E447D3">
              <w:rPr>
                <w:szCs w:val="24"/>
                <w:lang w:eastAsia="ru-RU"/>
              </w:rPr>
              <w:t xml:space="preserve"> геологоразведочных работ</w:t>
            </w:r>
            <w:r w:rsidR="00D41B93" w:rsidRPr="00D41B93">
              <w:rPr>
                <w:szCs w:val="24"/>
                <w:lang w:eastAsia="ru-RU"/>
              </w:rPr>
              <w:t xml:space="preserve"> </w:t>
            </w:r>
            <w:r w:rsidR="00D41B93">
              <w:rPr>
                <w:szCs w:val="24"/>
                <w:lang w:eastAsia="ru-RU"/>
              </w:rPr>
              <w:t>ПАО «НК «Роснефть»</w:t>
            </w:r>
            <w:r w:rsidRPr="00E447D3">
              <w:rPr>
                <w:szCs w:val="24"/>
                <w:lang w:eastAsia="ru-RU"/>
              </w:rPr>
              <w:t>.</w:t>
            </w:r>
          </w:p>
        </w:tc>
      </w:tr>
      <w:tr w:rsidR="00633322" w:rsidRPr="00E447D3" w14:paraId="07387925" w14:textId="77777777" w:rsidTr="00B821BD">
        <w:tc>
          <w:tcPr>
            <w:tcW w:w="2802" w:type="dxa"/>
          </w:tcPr>
          <w:p w14:paraId="401B7BA9" w14:textId="1C8C3605" w:rsidR="00633322" w:rsidRPr="00E447D3" w:rsidRDefault="00633322" w:rsidP="00995CFD">
            <w:pPr>
              <w:spacing w:before="120" w:after="120"/>
              <w:rPr>
                <w:rFonts w:ascii="Arial" w:hAnsi="Arial" w:cs="Arial"/>
                <w:b/>
                <w:bCs/>
                <w:i/>
                <w:sz w:val="20"/>
                <w:szCs w:val="20"/>
                <w:lang w:eastAsia="ru-RU"/>
              </w:rPr>
            </w:pPr>
            <w:r>
              <w:rPr>
                <w:rFonts w:ascii="Arial" w:hAnsi="Arial" w:cs="Arial"/>
                <w:b/>
                <w:bCs/>
                <w:i/>
                <w:sz w:val="20"/>
                <w:szCs w:val="20"/>
                <w:lang w:eastAsia="ru-RU"/>
              </w:rPr>
              <w:t>ДЗУ</w:t>
            </w:r>
          </w:p>
        </w:tc>
        <w:tc>
          <w:tcPr>
            <w:tcW w:w="7052" w:type="dxa"/>
          </w:tcPr>
          <w:p w14:paraId="7963DD94" w14:textId="6238AD24" w:rsidR="00633322" w:rsidRPr="00E447D3" w:rsidRDefault="00633322" w:rsidP="00995CFD">
            <w:pPr>
              <w:spacing w:before="120" w:after="120"/>
              <w:jc w:val="both"/>
              <w:rPr>
                <w:spacing w:val="-7"/>
                <w:szCs w:val="24"/>
                <w:lang w:eastAsia="ru-RU"/>
              </w:rPr>
            </w:pPr>
            <w:r>
              <w:t>Дроссельно-запорное устройство</w:t>
            </w:r>
            <w:r w:rsidR="00F97109">
              <w:t>.</w:t>
            </w:r>
          </w:p>
        </w:tc>
      </w:tr>
      <w:tr w:rsidR="00DA704A" w:rsidRPr="00E447D3" w14:paraId="4949D59A" w14:textId="77777777" w:rsidTr="00B821BD">
        <w:tc>
          <w:tcPr>
            <w:tcW w:w="2802" w:type="dxa"/>
          </w:tcPr>
          <w:p w14:paraId="60DEFA21" w14:textId="77777777" w:rsidR="00DA704A" w:rsidRPr="00E447D3" w:rsidRDefault="00DA704A" w:rsidP="00995CFD">
            <w:pPr>
              <w:spacing w:before="120" w:after="120"/>
              <w:rPr>
                <w:rFonts w:ascii="Arial" w:hAnsi="Arial" w:cs="Arial"/>
                <w:b/>
                <w:i/>
                <w:iCs/>
                <w:caps/>
                <w:sz w:val="20"/>
                <w:szCs w:val="20"/>
                <w:lang w:eastAsia="ru-RU"/>
              </w:rPr>
            </w:pPr>
            <w:r w:rsidRPr="00E447D3">
              <w:rPr>
                <w:rFonts w:ascii="Arial" w:hAnsi="Arial" w:cs="Arial"/>
                <w:b/>
                <w:bCs/>
                <w:i/>
                <w:sz w:val="20"/>
                <w:szCs w:val="20"/>
                <w:lang w:eastAsia="ru-RU"/>
              </w:rPr>
              <w:t>ДРМ</w:t>
            </w:r>
          </w:p>
        </w:tc>
        <w:tc>
          <w:tcPr>
            <w:tcW w:w="7052" w:type="dxa"/>
          </w:tcPr>
          <w:p w14:paraId="652EA3AB" w14:textId="7233BAD3" w:rsidR="00DA704A" w:rsidRPr="00E447D3" w:rsidRDefault="00DA704A" w:rsidP="00D41B93">
            <w:pPr>
              <w:spacing w:before="120" w:after="120"/>
              <w:jc w:val="both"/>
              <w:rPr>
                <w:szCs w:val="20"/>
                <w:lang w:eastAsia="ru-RU"/>
              </w:rPr>
            </w:pPr>
            <w:r w:rsidRPr="00E447D3">
              <w:rPr>
                <w:spacing w:val="-7"/>
                <w:szCs w:val="24"/>
                <w:lang w:eastAsia="ru-RU"/>
              </w:rPr>
              <w:t>Департамент</w:t>
            </w:r>
            <w:r w:rsidRPr="00E447D3">
              <w:rPr>
                <w:szCs w:val="24"/>
                <w:lang w:eastAsia="ru-RU"/>
              </w:rPr>
              <w:t xml:space="preserve"> разработки месторождений</w:t>
            </w:r>
            <w:r w:rsidR="00D41B93" w:rsidRPr="00D41B93">
              <w:rPr>
                <w:szCs w:val="24"/>
                <w:lang w:eastAsia="ru-RU"/>
              </w:rPr>
              <w:t xml:space="preserve"> </w:t>
            </w:r>
            <w:r w:rsidR="00D41B93">
              <w:rPr>
                <w:szCs w:val="24"/>
                <w:lang w:eastAsia="ru-RU"/>
              </w:rPr>
              <w:t>ПАО «НК «Роснефть»</w:t>
            </w:r>
            <w:r w:rsidRPr="00E447D3">
              <w:rPr>
                <w:szCs w:val="24"/>
                <w:lang w:eastAsia="ru-RU"/>
              </w:rPr>
              <w:t>.</w:t>
            </w:r>
          </w:p>
        </w:tc>
      </w:tr>
      <w:tr w:rsidR="00DA704A" w:rsidRPr="00E447D3" w14:paraId="06651390" w14:textId="77777777" w:rsidTr="00B821BD">
        <w:tc>
          <w:tcPr>
            <w:tcW w:w="2802" w:type="dxa"/>
          </w:tcPr>
          <w:p w14:paraId="30943FCD" w14:textId="2A5545B6" w:rsidR="00DA704A" w:rsidRPr="00E447D3" w:rsidRDefault="00F25551" w:rsidP="00995CFD">
            <w:pPr>
              <w:spacing w:before="120" w:after="120"/>
              <w:rPr>
                <w:rFonts w:ascii="Arial" w:hAnsi="Arial" w:cs="Arial"/>
                <w:b/>
                <w:i/>
                <w:iCs/>
                <w:caps/>
                <w:sz w:val="20"/>
                <w:szCs w:val="20"/>
                <w:lang w:eastAsia="ru-RU"/>
              </w:rPr>
            </w:pPr>
            <w:r>
              <w:rPr>
                <w:rFonts w:ascii="Arial" w:hAnsi="Arial" w:cs="Arial"/>
                <w:b/>
                <w:i/>
                <w:color w:val="000000"/>
                <w:sz w:val="20"/>
                <w:szCs w:val="24"/>
                <w:lang w:eastAsia="ru-RU"/>
              </w:rPr>
              <w:t>ДБ</w:t>
            </w:r>
          </w:p>
        </w:tc>
        <w:tc>
          <w:tcPr>
            <w:tcW w:w="7052" w:type="dxa"/>
          </w:tcPr>
          <w:p w14:paraId="4260608F" w14:textId="24602F62" w:rsidR="00DA704A" w:rsidRPr="00E447D3" w:rsidRDefault="00B06D7D" w:rsidP="00F25551">
            <w:pPr>
              <w:spacing w:before="120" w:after="120"/>
              <w:jc w:val="both"/>
              <w:rPr>
                <w:szCs w:val="20"/>
                <w:lang w:eastAsia="ru-RU"/>
              </w:rPr>
            </w:pPr>
            <w:r w:rsidRPr="00B06D7D">
              <w:rPr>
                <w:spacing w:val="-7"/>
                <w:szCs w:val="24"/>
                <w:lang w:eastAsia="ru-RU"/>
              </w:rPr>
              <w:t xml:space="preserve">Департамент </w:t>
            </w:r>
            <w:r w:rsidR="00F25551">
              <w:rPr>
                <w:spacing w:val="-7"/>
                <w:szCs w:val="24"/>
                <w:lang w:eastAsia="ru-RU"/>
              </w:rPr>
              <w:t>бурения</w:t>
            </w:r>
            <w:r w:rsidRPr="00B06D7D">
              <w:rPr>
                <w:spacing w:val="-7"/>
                <w:szCs w:val="24"/>
                <w:lang w:eastAsia="ru-RU"/>
              </w:rPr>
              <w:t xml:space="preserve"> </w:t>
            </w:r>
            <w:r w:rsidR="00D41B93">
              <w:rPr>
                <w:spacing w:val="-7"/>
                <w:szCs w:val="24"/>
                <w:lang w:eastAsia="ru-RU"/>
              </w:rPr>
              <w:t>ПАО «НК «Роснефть»</w:t>
            </w:r>
            <w:r w:rsidRPr="00B06D7D">
              <w:rPr>
                <w:spacing w:val="-7"/>
                <w:szCs w:val="24"/>
                <w:lang w:eastAsia="ru-RU"/>
              </w:rPr>
              <w:t>.</w:t>
            </w:r>
          </w:p>
        </w:tc>
      </w:tr>
      <w:tr w:rsidR="00DA704A" w:rsidRPr="00E447D3" w14:paraId="463E3BE0" w14:textId="77777777" w:rsidTr="00B821BD">
        <w:tc>
          <w:tcPr>
            <w:tcW w:w="2802" w:type="dxa"/>
          </w:tcPr>
          <w:p w14:paraId="6EAC24F8" w14:textId="77777777" w:rsidR="00E95A96" w:rsidRPr="00995CFD" w:rsidRDefault="00DA704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ДУГАиП</w:t>
            </w:r>
          </w:p>
        </w:tc>
        <w:tc>
          <w:tcPr>
            <w:tcW w:w="7052" w:type="dxa"/>
          </w:tcPr>
          <w:p w14:paraId="5D133DFF" w14:textId="2C48D995" w:rsidR="00E95A96" w:rsidRPr="00995CFD" w:rsidRDefault="00DA704A" w:rsidP="00F37809">
            <w:pPr>
              <w:spacing w:before="120" w:after="120"/>
              <w:jc w:val="both"/>
              <w:rPr>
                <w:szCs w:val="24"/>
                <w:lang w:eastAsia="ru-RU"/>
              </w:rPr>
            </w:pPr>
            <w:r w:rsidRPr="00E447D3">
              <w:rPr>
                <w:spacing w:val="-7"/>
                <w:szCs w:val="24"/>
                <w:lang w:eastAsia="ru-RU"/>
              </w:rPr>
              <w:t>Департамент</w:t>
            </w:r>
            <w:r w:rsidRPr="00E447D3">
              <w:rPr>
                <w:szCs w:val="24"/>
                <w:lang w:eastAsia="ru-RU"/>
              </w:rPr>
              <w:t xml:space="preserve"> управления газовыми активами и проектами</w:t>
            </w:r>
            <w:r w:rsidR="00F37809">
              <w:rPr>
                <w:szCs w:val="24"/>
                <w:lang w:eastAsia="ru-RU"/>
              </w:rPr>
              <w:t xml:space="preserve"> </w:t>
            </w:r>
            <w:r w:rsidR="00D41B93">
              <w:rPr>
                <w:szCs w:val="24"/>
                <w:lang w:eastAsia="ru-RU"/>
              </w:rPr>
              <w:t>ПАО «НК «Роснефть»</w:t>
            </w:r>
            <w:r w:rsidRPr="00E447D3">
              <w:rPr>
                <w:szCs w:val="24"/>
                <w:lang w:eastAsia="ru-RU"/>
              </w:rPr>
              <w:t>.</w:t>
            </w:r>
          </w:p>
        </w:tc>
      </w:tr>
      <w:tr w:rsidR="00995CFD" w:rsidRPr="00E447D3" w14:paraId="5363B178" w14:textId="77777777" w:rsidTr="00B821BD">
        <w:tc>
          <w:tcPr>
            <w:tcW w:w="2802" w:type="dxa"/>
          </w:tcPr>
          <w:p w14:paraId="5C8BCADA" w14:textId="77777777" w:rsidR="00995CFD" w:rsidRPr="00E447D3" w:rsidRDefault="00995CFD" w:rsidP="00995CFD">
            <w:pPr>
              <w:spacing w:before="120" w:after="120"/>
              <w:rPr>
                <w:rFonts w:ascii="Arial" w:hAnsi="Arial" w:cs="Arial"/>
                <w:b/>
                <w:bCs/>
                <w:i/>
                <w:sz w:val="20"/>
                <w:szCs w:val="20"/>
                <w:lang w:eastAsia="ru-RU"/>
              </w:rPr>
            </w:pPr>
            <w:r w:rsidRPr="00E447D3">
              <w:rPr>
                <w:rFonts w:ascii="Arial" w:hAnsi="Arial" w:cs="Arial"/>
                <w:b/>
                <w:i/>
                <w:sz w:val="20"/>
                <w:szCs w:val="20"/>
                <w:lang w:eastAsia="ru-RU"/>
              </w:rPr>
              <w:t>ЗБС</w:t>
            </w:r>
          </w:p>
        </w:tc>
        <w:tc>
          <w:tcPr>
            <w:tcW w:w="7052" w:type="dxa"/>
          </w:tcPr>
          <w:p w14:paraId="79F1FC29" w14:textId="77777777" w:rsidR="00995CFD" w:rsidRPr="00E447D3" w:rsidRDefault="00995CFD" w:rsidP="00995CFD">
            <w:pPr>
              <w:spacing w:before="120" w:after="120"/>
              <w:jc w:val="both"/>
              <w:rPr>
                <w:spacing w:val="-7"/>
                <w:szCs w:val="24"/>
                <w:lang w:eastAsia="ru-RU"/>
              </w:rPr>
            </w:pPr>
            <w:r w:rsidRPr="00E447D3">
              <w:rPr>
                <w:szCs w:val="24"/>
                <w:lang w:eastAsia="ru-RU"/>
              </w:rPr>
              <w:t>Зарезка (бурение) бокового ствола.</w:t>
            </w:r>
          </w:p>
        </w:tc>
      </w:tr>
      <w:tr w:rsidR="00DA704A" w:rsidRPr="00E447D3" w14:paraId="25D86489" w14:textId="77777777" w:rsidTr="00B821BD">
        <w:tc>
          <w:tcPr>
            <w:tcW w:w="2802" w:type="dxa"/>
          </w:tcPr>
          <w:p w14:paraId="79BD27F3" w14:textId="77777777" w:rsidR="00DA704A"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КРС</w:t>
            </w:r>
          </w:p>
        </w:tc>
        <w:tc>
          <w:tcPr>
            <w:tcW w:w="7052" w:type="dxa"/>
          </w:tcPr>
          <w:p w14:paraId="68B293AE" w14:textId="77777777" w:rsidR="00DA704A" w:rsidRPr="00E447D3" w:rsidRDefault="0038776F" w:rsidP="00995CFD">
            <w:pPr>
              <w:spacing w:before="120" w:after="120"/>
              <w:jc w:val="both"/>
              <w:rPr>
                <w:szCs w:val="24"/>
                <w:lang w:eastAsia="ru-RU"/>
              </w:rPr>
            </w:pPr>
            <w:r w:rsidRPr="00E447D3">
              <w:rPr>
                <w:spacing w:val="-7"/>
                <w:szCs w:val="24"/>
                <w:lang w:eastAsia="ru-RU"/>
              </w:rPr>
              <w:t>Капитальный ремонт скважин.</w:t>
            </w:r>
          </w:p>
        </w:tc>
      </w:tr>
      <w:tr w:rsidR="00DA704A" w:rsidRPr="00E447D3" w14:paraId="4D5CF489" w14:textId="77777777" w:rsidTr="00B821BD">
        <w:tc>
          <w:tcPr>
            <w:tcW w:w="2802" w:type="dxa"/>
          </w:tcPr>
          <w:p w14:paraId="7995ABF1" w14:textId="77777777" w:rsidR="00DA704A"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КНБК</w:t>
            </w:r>
          </w:p>
        </w:tc>
        <w:tc>
          <w:tcPr>
            <w:tcW w:w="7052" w:type="dxa"/>
          </w:tcPr>
          <w:p w14:paraId="7DF22406" w14:textId="77777777" w:rsidR="00DA704A" w:rsidRPr="00E447D3" w:rsidRDefault="0038776F" w:rsidP="00995CFD">
            <w:pPr>
              <w:spacing w:before="120" w:after="120"/>
              <w:jc w:val="both"/>
              <w:rPr>
                <w:szCs w:val="24"/>
                <w:lang w:eastAsia="ru-RU"/>
              </w:rPr>
            </w:pPr>
            <w:r w:rsidRPr="00E447D3">
              <w:rPr>
                <w:spacing w:val="-7"/>
                <w:szCs w:val="24"/>
                <w:lang w:eastAsia="ru-RU"/>
              </w:rPr>
              <w:t>Компоновка низа бурильной колонны.</w:t>
            </w:r>
          </w:p>
        </w:tc>
      </w:tr>
      <w:tr w:rsidR="0038776F" w:rsidRPr="00E447D3" w14:paraId="78C5CF1B" w14:textId="77777777" w:rsidTr="00B821BD">
        <w:tc>
          <w:tcPr>
            <w:tcW w:w="2802" w:type="dxa"/>
          </w:tcPr>
          <w:p w14:paraId="5D84EF21" w14:textId="77777777" w:rsidR="0038776F"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КО</w:t>
            </w:r>
          </w:p>
        </w:tc>
        <w:tc>
          <w:tcPr>
            <w:tcW w:w="7052" w:type="dxa"/>
          </w:tcPr>
          <w:p w14:paraId="4FD6A6B2" w14:textId="77777777" w:rsidR="0038776F" w:rsidRPr="00E447D3" w:rsidRDefault="0038776F" w:rsidP="00995CFD">
            <w:pPr>
              <w:spacing w:before="120" w:after="120"/>
              <w:jc w:val="both"/>
              <w:rPr>
                <w:bCs/>
                <w:iCs/>
                <w:szCs w:val="20"/>
                <w:lang w:eastAsia="ru-RU"/>
              </w:rPr>
            </w:pPr>
            <w:r w:rsidRPr="00E447D3">
              <w:rPr>
                <w:szCs w:val="24"/>
                <w:lang w:eastAsia="ru-RU"/>
              </w:rPr>
              <w:t>Клин-отклонитель.</w:t>
            </w:r>
          </w:p>
        </w:tc>
      </w:tr>
      <w:tr w:rsidR="00995CFD" w:rsidRPr="00E447D3" w14:paraId="587C8748" w14:textId="77777777" w:rsidTr="00B821BD">
        <w:tc>
          <w:tcPr>
            <w:tcW w:w="2802" w:type="dxa"/>
          </w:tcPr>
          <w:p w14:paraId="2CA24E57" w14:textId="77777777" w:rsidR="00995CFD" w:rsidRPr="00E447D3" w:rsidRDefault="00995CF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ЛАР</w:t>
            </w:r>
          </w:p>
        </w:tc>
        <w:tc>
          <w:tcPr>
            <w:tcW w:w="7052" w:type="dxa"/>
          </w:tcPr>
          <w:p w14:paraId="69A4206B" w14:textId="77777777" w:rsidR="00995CFD" w:rsidRPr="00E447D3" w:rsidRDefault="00995CFD" w:rsidP="00995CFD">
            <w:pPr>
              <w:spacing w:before="120" w:after="120"/>
              <w:jc w:val="both"/>
              <w:rPr>
                <w:szCs w:val="24"/>
                <w:lang w:eastAsia="ru-RU"/>
              </w:rPr>
            </w:pPr>
            <w:r w:rsidRPr="00E447D3">
              <w:rPr>
                <w:szCs w:val="24"/>
                <w:lang w:eastAsia="ru-RU"/>
              </w:rPr>
              <w:t>Ловильно-аварийные работы.</w:t>
            </w:r>
          </w:p>
        </w:tc>
      </w:tr>
      <w:tr w:rsidR="00995CFD" w:rsidRPr="00E447D3" w14:paraId="63EB1586" w14:textId="77777777" w:rsidTr="00B821BD">
        <w:tc>
          <w:tcPr>
            <w:tcW w:w="2802" w:type="dxa"/>
          </w:tcPr>
          <w:p w14:paraId="3C5EA9E7" w14:textId="77777777" w:rsidR="00995CFD" w:rsidRPr="00E447D3" w:rsidRDefault="00995CFD" w:rsidP="00995CFD">
            <w:pPr>
              <w:spacing w:before="120" w:after="120"/>
              <w:rPr>
                <w:rFonts w:ascii="Arial" w:hAnsi="Arial" w:cs="Arial"/>
                <w:b/>
                <w:bCs/>
                <w:i/>
                <w:sz w:val="20"/>
                <w:szCs w:val="20"/>
                <w:lang w:eastAsia="ru-RU"/>
              </w:rPr>
            </w:pPr>
            <w:r>
              <w:rPr>
                <w:rFonts w:ascii="Arial" w:hAnsi="Arial" w:cs="Arial"/>
                <w:b/>
                <w:bCs/>
                <w:i/>
                <w:sz w:val="20"/>
                <w:szCs w:val="20"/>
                <w:lang w:eastAsia="ru-RU"/>
              </w:rPr>
              <w:t>ЛБТ</w:t>
            </w:r>
          </w:p>
        </w:tc>
        <w:tc>
          <w:tcPr>
            <w:tcW w:w="7052" w:type="dxa"/>
          </w:tcPr>
          <w:p w14:paraId="16A8C71B" w14:textId="77777777" w:rsidR="00995CFD" w:rsidRPr="00E447D3" w:rsidRDefault="00995CFD" w:rsidP="00995CFD">
            <w:pPr>
              <w:spacing w:before="120" w:after="120"/>
              <w:jc w:val="both"/>
              <w:rPr>
                <w:szCs w:val="24"/>
                <w:lang w:eastAsia="ru-RU"/>
              </w:rPr>
            </w:pPr>
            <w:r>
              <w:rPr>
                <w:szCs w:val="24"/>
                <w:lang w:eastAsia="ru-RU"/>
              </w:rPr>
              <w:t>Легкосплавные бурильные трубы.</w:t>
            </w:r>
          </w:p>
        </w:tc>
      </w:tr>
      <w:tr w:rsidR="00633322" w:rsidRPr="00E447D3" w14:paraId="6E64FAEC" w14:textId="77777777" w:rsidTr="00B821BD">
        <w:tc>
          <w:tcPr>
            <w:tcW w:w="2802" w:type="dxa"/>
          </w:tcPr>
          <w:p w14:paraId="27FBFA33" w14:textId="4DA0E47C" w:rsidR="00633322" w:rsidRDefault="00633322" w:rsidP="00995CFD">
            <w:pPr>
              <w:spacing w:before="120" w:after="120"/>
              <w:rPr>
                <w:rFonts w:ascii="Arial" w:hAnsi="Arial" w:cs="Arial"/>
                <w:b/>
                <w:bCs/>
                <w:i/>
                <w:sz w:val="20"/>
                <w:szCs w:val="20"/>
                <w:lang w:eastAsia="ru-RU"/>
              </w:rPr>
            </w:pPr>
            <w:r w:rsidRPr="00633322">
              <w:rPr>
                <w:rFonts w:ascii="Arial" w:hAnsi="Arial" w:cs="Arial"/>
                <w:b/>
                <w:bCs/>
                <w:i/>
                <w:sz w:val="20"/>
                <w:szCs w:val="20"/>
                <w:lang w:eastAsia="ru-RU"/>
              </w:rPr>
              <w:t>ЛВЖ</w:t>
            </w:r>
          </w:p>
        </w:tc>
        <w:tc>
          <w:tcPr>
            <w:tcW w:w="7052" w:type="dxa"/>
          </w:tcPr>
          <w:p w14:paraId="08BA4E92" w14:textId="02611A40" w:rsidR="00633322" w:rsidRDefault="00633322" w:rsidP="00995CFD">
            <w:pPr>
              <w:spacing w:before="120" w:after="120"/>
              <w:jc w:val="both"/>
              <w:rPr>
                <w:szCs w:val="24"/>
                <w:lang w:eastAsia="ru-RU"/>
              </w:rPr>
            </w:pPr>
            <w:r>
              <w:rPr>
                <w:szCs w:val="24"/>
                <w:lang w:eastAsia="ru-RU"/>
              </w:rPr>
              <w:t>Л</w:t>
            </w:r>
            <w:r w:rsidRPr="00633322">
              <w:rPr>
                <w:szCs w:val="24"/>
                <w:lang w:eastAsia="ru-RU"/>
              </w:rPr>
              <w:t>егко-воспламеняющиеся жидкости</w:t>
            </w:r>
            <w:r w:rsidR="00F97109">
              <w:rPr>
                <w:szCs w:val="24"/>
                <w:lang w:eastAsia="ru-RU"/>
              </w:rPr>
              <w:t>.</w:t>
            </w:r>
          </w:p>
        </w:tc>
      </w:tr>
      <w:tr w:rsidR="0038776F" w:rsidRPr="00E447D3" w14:paraId="3EAF7571" w14:textId="77777777" w:rsidTr="00B821BD">
        <w:tc>
          <w:tcPr>
            <w:tcW w:w="2802" w:type="dxa"/>
          </w:tcPr>
          <w:p w14:paraId="4CA590CB" w14:textId="77777777" w:rsidR="000B70F0" w:rsidRPr="00E447D3" w:rsidRDefault="000B70F0" w:rsidP="00995CFD">
            <w:pPr>
              <w:spacing w:before="120" w:after="120"/>
              <w:rPr>
                <w:rFonts w:ascii="Arial" w:hAnsi="Arial" w:cs="Arial"/>
                <w:b/>
                <w:bCs/>
                <w:i/>
                <w:sz w:val="20"/>
                <w:szCs w:val="20"/>
                <w:lang w:eastAsia="ru-RU"/>
              </w:rPr>
            </w:pPr>
            <w:r>
              <w:rPr>
                <w:rFonts w:ascii="Arial" w:hAnsi="Arial" w:cs="Arial"/>
                <w:b/>
                <w:bCs/>
                <w:i/>
                <w:sz w:val="20"/>
                <w:szCs w:val="20"/>
                <w:lang w:eastAsia="ru-RU"/>
              </w:rPr>
              <w:t>ЛМ</w:t>
            </w:r>
          </w:p>
        </w:tc>
        <w:tc>
          <w:tcPr>
            <w:tcW w:w="7052" w:type="dxa"/>
          </w:tcPr>
          <w:p w14:paraId="06B090CB" w14:textId="77777777" w:rsidR="00704F72" w:rsidRPr="00E447D3" w:rsidRDefault="00704F72" w:rsidP="00995CFD">
            <w:pPr>
              <w:spacing w:before="120" w:after="120"/>
              <w:jc w:val="both"/>
              <w:rPr>
                <w:szCs w:val="24"/>
                <w:lang w:eastAsia="ru-RU"/>
              </w:rPr>
            </w:pPr>
            <w:r>
              <w:rPr>
                <w:szCs w:val="24"/>
                <w:lang w:eastAsia="ru-RU"/>
              </w:rPr>
              <w:t>Локатор муфт</w:t>
            </w:r>
            <w:r w:rsidR="007D7D4C">
              <w:rPr>
                <w:szCs w:val="24"/>
                <w:lang w:eastAsia="ru-RU"/>
              </w:rPr>
              <w:t>.</w:t>
            </w:r>
          </w:p>
        </w:tc>
      </w:tr>
      <w:tr w:rsidR="006B2D4D" w:rsidRPr="00E447D3" w14:paraId="4785E308" w14:textId="77777777" w:rsidTr="00B821BD">
        <w:tc>
          <w:tcPr>
            <w:tcW w:w="2802" w:type="dxa"/>
          </w:tcPr>
          <w:p w14:paraId="72DC6EF2" w14:textId="03DBA9A7" w:rsidR="006B2D4D" w:rsidRDefault="006B2D4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ЛЭП</w:t>
            </w:r>
          </w:p>
        </w:tc>
        <w:tc>
          <w:tcPr>
            <w:tcW w:w="7052" w:type="dxa"/>
          </w:tcPr>
          <w:p w14:paraId="0D992750" w14:textId="085EF860" w:rsidR="006B2D4D" w:rsidRDefault="006B2D4D" w:rsidP="00995CFD">
            <w:pPr>
              <w:spacing w:before="120" w:after="120"/>
              <w:jc w:val="both"/>
              <w:rPr>
                <w:szCs w:val="24"/>
                <w:lang w:eastAsia="ru-RU"/>
              </w:rPr>
            </w:pPr>
            <w:r w:rsidRPr="00E447D3">
              <w:rPr>
                <w:szCs w:val="24"/>
                <w:lang w:eastAsia="ru-RU"/>
              </w:rPr>
              <w:t>Линии электропередач.</w:t>
            </w:r>
          </w:p>
        </w:tc>
      </w:tr>
      <w:tr w:rsidR="0015656E" w:rsidRPr="00E447D3" w14:paraId="1492A1D1" w14:textId="77777777" w:rsidTr="00B821BD">
        <w:tc>
          <w:tcPr>
            <w:tcW w:w="2802" w:type="dxa"/>
          </w:tcPr>
          <w:p w14:paraId="39849C93" w14:textId="58568446" w:rsidR="0015656E" w:rsidRDefault="0015656E" w:rsidP="00995CFD">
            <w:pPr>
              <w:spacing w:before="120" w:after="120"/>
              <w:rPr>
                <w:rFonts w:ascii="Arial" w:hAnsi="Arial" w:cs="Arial"/>
                <w:b/>
                <w:bCs/>
                <w:i/>
                <w:sz w:val="20"/>
                <w:szCs w:val="20"/>
                <w:lang w:eastAsia="ru-RU"/>
              </w:rPr>
            </w:pPr>
            <w:r>
              <w:rPr>
                <w:rFonts w:ascii="Arial" w:hAnsi="Arial" w:cs="Arial"/>
                <w:b/>
                <w:bCs/>
                <w:i/>
                <w:sz w:val="20"/>
                <w:szCs w:val="20"/>
                <w:lang w:eastAsia="ru-RU"/>
              </w:rPr>
              <w:t>МБУ</w:t>
            </w:r>
          </w:p>
        </w:tc>
        <w:tc>
          <w:tcPr>
            <w:tcW w:w="7052" w:type="dxa"/>
          </w:tcPr>
          <w:p w14:paraId="2F777364" w14:textId="23528D20" w:rsidR="0015656E" w:rsidRDefault="0015656E" w:rsidP="00995CFD">
            <w:pPr>
              <w:spacing w:before="120" w:after="120"/>
              <w:jc w:val="both"/>
              <w:rPr>
                <w:szCs w:val="24"/>
                <w:lang w:eastAsia="ru-RU"/>
              </w:rPr>
            </w:pPr>
            <w:r>
              <w:rPr>
                <w:szCs w:val="24"/>
                <w:lang w:eastAsia="ru-RU"/>
              </w:rPr>
              <w:t>Мобильная буровая установка</w:t>
            </w:r>
            <w:r w:rsidR="00482D68">
              <w:rPr>
                <w:szCs w:val="24"/>
                <w:lang w:eastAsia="ru-RU"/>
              </w:rPr>
              <w:t>.</w:t>
            </w:r>
          </w:p>
        </w:tc>
      </w:tr>
      <w:tr w:rsidR="0038776F" w:rsidRPr="00E447D3" w14:paraId="0837F08C" w14:textId="77777777" w:rsidTr="00B821BD">
        <w:tc>
          <w:tcPr>
            <w:tcW w:w="2802" w:type="dxa"/>
          </w:tcPr>
          <w:p w14:paraId="6C3944A4" w14:textId="77777777" w:rsidR="0038776F" w:rsidRPr="00E447D3" w:rsidRDefault="0038776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МЗС</w:t>
            </w:r>
          </w:p>
        </w:tc>
        <w:tc>
          <w:tcPr>
            <w:tcW w:w="7052" w:type="dxa"/>
          </w:tcPr>
          <w:p w14:paraId="6C0B4A8D" w14:textId="0E3068AD" w:rsidR="00F97109" w:rsidRPr="00F97109" w:rsidRDefault="00206CB9" w:rsidP="00995CFD">
            <w:pPr>
              <w:spacing w:before="120" w:after="120"/>
              <w:jc w:val="both"/>
              <w:rPr>
                <w:bCs/>
                <w:szCs w:val="24"/>
                <w:lang w:eastAsia="ru-RU"/>
              </w:rPr>
            </w:pPr>
            <w:r w:rsidRPr="00E447D3">
              <w:rPr>
                <w:bCs/>
                <w:szCs w:val="24"/>
                <w:lang w:eastAsia="ru-RU"/>
              </w:rPr>
              <w:t>М</w:t>
            </w:r>
            <w:r w:rsidR="0038776F" w:rsidRPr="00E447D3">
              <w:rPr>
                <w:bCs/>
                <w:szCs w:val="24"/>
                <w:lang w:eastAsia="ru-RU"/>
              </w:rPr>
              <w:t>ногозабойная скважина.</w:t>
            </w:r>
          </w:p>
        </w:tc>
      </w:tr>
      <w:tr w:rsidR="00F97109" w:rsidRPr="00E447D3" w14:paraId="3F73BBCE" w14:textId="77777777" w:rsidTr="00B821BD">
        <w:tc>
          <w:tcPr>
            <w:tcW w:w="2802" w:type="dxa"/>
          </w:tcPr>
          <w:p w14:paraId="05018776" w14:textId="226BB3C0" w:rsidR="00F97109" w:rsidRPr="00E447D3" w:rsidRDefault="00F97109" w:rsidP="00995CFD">
            <w:pPr>
              <w:spacing w:before="120" w:after="120"/>
              <w:rPr>
                <w:rFonts w:ascii="Arial" w:hAnsi="Arial" w:cs="Arial"/>
                <w:b/>
                <w:bCs/>
                <w:i/>
                <w:sz w:val="20"/>
                <w:szCs w:val="20"/>
                <w:lang w:eastAsia="ru-RU"/>
              </w:rPr>
            </w:pPr>
            <w:r w:rsidRPr="00F97109">
              <w:rPr>
                <w:rFonts w:ascii="Arial" w:hAnsi="Arial" w:cs="Arial"/>
                <w:b/>
                <w:bCs/>
                <w:i/>
                <w:sz w:val="20"/>
                <w:szCs w:val="20"/>
                <w:lang w:eastAsia="ru-RU"/>
              </w:rPr>
              <w:t>МСЗ</w:t>
            </w:r>
          </w:p>
        </w:tc>
        <w:tc>
          <w:tcPr>
            <w:tcW w:w="7052" w:type="dxa"/>
          </w:tcPr>
          <w:p w14:paraId="26B66CAC" w14:textId="596B3F1D" w:rsidR="00F97109" w:rsidRPr="00E447D3" w:rsidRDefault="00F97109" w:rsidP="00995CFD">
            <w:pPr>
              <w:spacing w:before="120" w:after="120"/>
              <w:jc w:val="both"/>
              <w:rPr>
                <w:bCs/>
                <w:szCs w:val="24"/>
                <w:lang w:eastAsia="ru-RU"/>
              </w:rPr>
            </w:pPr>
            <w:r>
              <w:rPr>
                <w:bCs/>
                <w:szCs w:val="24"/>
                <w:lang w:eastAsia="ru-RU"/>
              </w:rPr>
              <w:t>М</w:t>
            </w:r>
            <w:r w:rsidRPr="00F97109">
              <w:rPr>
                <w:bCs/>
                <w:szCs w:val="24"/>
                <w:lang w:eastAsia="ru-RU"/>
              </w:rPr>
              <w:t>етчик специальный замковый</w:t>
            </w:r>
            <w:r>
              <w:rPr>
                <w:bCs/>
                <w:szCs w:val="24"/>
                <w:lang w:eastAsia="ru-RU"/>
              </w:rPr>
              <w:t>.</w:t>
            </w:r>
          </w:p>
        </w:tc>
      </w:tr>
      <w:tr w:rsidR="00995CFD" w:rsidRPr="00E447D3" w14:paraId="5FF0EB85" w14:textId="77777777" w:rsidTr="00B821BD">
        <w:tc>
          <w:tcPr>
            <w:tcW w:w="2802" w:type="dxa"/>
          </w:tcPr>
          <w:p w14:paraId="6513DEEF" w14:textId="77777777" w:rsidR="00995CFD" w:rsidRPr="00E447D3" w:rsidRDefault="00995CFD"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МЛМ</w:t>
            </w:r>
          </w:p>
        </w:tc>
        <w:tc>
          <w:tcPr>
            <w:tcW w:w="7052" w:type="dxa"/>
          </w:tcPr>
          <w:p w14:paraId="465C59E1" w14:textId="77777777" w:rsidR="00995CFD" w:rsidRPr="00E447D3" w:rsidRDefault="00995CFD" w:rsidP="00995CFD">
            <w:pPr>
              <w:spacing w:before="120" w:after="120"/>
              <w:jc w:val="both"/>
              <w:rPr>
                <w:bCs/>
                <w:szCs w:val="24"/>
                <w:lang w:eastAsia="ru-RU"/>
              </w:rPr>
            </w:pPr>
            <w:r w:rsidRPr="00E447D3">
              <w:rPr>
                <w:bCs/>
                <w:szCs w:val="24"/>
                <w:lang w:eastAsia="ru-RU"/>
              </w:rPr>
              <w:t>Магнитный локатор муфт.</w:t>
            </w:r>
          </w:p>
        </w:tc>
      </w:tr>
      <w:tr w:rsidR="0038776F" w:rsidRPr="00E447D3" w14:paraId="3FAE09E0" w14:textId="77777777" w:rsidTr="00B821BD">
        <w:tc>
          <w:tcPr>
            <w:tcW w:w="2802" w:type="dxa"/>
          </w:tcPr>
          <w:p w14:paraId="388844E7" w14:textId="77777777" w:rsidR="00ED31DF" w:rsidRPr="00E447D3" w:rsidRDefault="00ED31DF" w:rsidP="00995CFD">
            <w:pPr>
              <w:spacing w:before="120" w:after="120"/>
              <w:rPr>
                <w:rFonts w:ascii="Arial" w:hAnsi="Arial" w:cs="Arial"/>
                <w:b/>
                <w:bCs/>
                <w:i/>
                <w:sz w:val="20"/>
                <w:szCs w:val="20"/>
                <w:lang w:eastAsia="ru-RU"/>
              </w:rPr>
            </w:pPr>
            <w:r>
              <w:rPr>
                <w:rFonts w:ascii="Arial" w:hAnsi="Arial" w:cs="Arial"/>
                <w:b/>
                <w:bCs/>
                <w:i/>
                <w:sz w:val="20"/>
                <w:szCs w:val="20"/>
                <w:lang w:eastAsia="ru-RU"/>
              </w:rPr>
              <w:lastRenderedPageBreak/>
              <w:t>МСГРП</w:t>
            </w:r>
          </w:p>
        </w:tc>
        <w:tc>
          <w:tcPr>
            <w:tcW w:w="7052" w:type="dxa"/>
          </w:tcPr>
          <w:p w14:paraId="5EC827DC" w14:textId="77777777" w:rsidR="00ED31DF" w:rsidRPr="00C978D5" w:rsidRDefault="00ED31DF" w:rsidP="00995CFD">
            <w:pPr>
              <w:spacing w:before="120" w:after="120"/>
              <w:jc w:val="both"/>
              <w:rPr>
                <w:bCs/>
                <w:szCs w:val="24"/>
                <w:lang w:eastAsia="ru-RU"/>
              </w:rPr>
            </w:pPr>
            <w:r>
              <w:rPr>
                <w:bCs/>
                <w:szCs w:val="24"/>
                <w:lang w:eastAsia="ru-RU"/>
              </w:rPr>
              <w:t>М</w:t>
            </w:r>
            <w:r w:rsidRPr="00ED31DF">
              <w:rPr>
                <w:bCs/>
                <w:szCs w:val="24"/>
                <w:lang w:eastAsia="ru-RU"/>
              </w:rPr>
              <w:t>но</w:t>
            </w:r>
            <w:r w:rsidR="00C978D5">
              <w:rPr>
                <w:bCs/>
                <w:szCs w:val="24"/>
                <w:lang w:eastAsia="ru-RU"/>
              </w:rPr>
              <w:t>гостадийный гидроразрыв пласта</w:t>
            </w:r>
            <w:r w:rsidR="007D7D4C">
              <w:rPr>
                <w:bCs/>
                <w:szCs w:val="24"/>
                <w:lang w:eastAsia="ru-RU"/>
              </w:rPr>
              <w:t>.</w:t>
            </w:r>
          </w:p>
        </w:tc>
      </w:tr>
      <w:tr w:rsidR="0038776F" w:rsidRPr="00E447D3" w14:paraId="3BEF56E5" w14:textId="77777777" w:rsidTr="00B821BD">
        <w:tc>
          <w:tcPr>
            <w:tcW w:w="2802" w:type="dxa"/>
          </w:tcPr>
          <w:p w14:paraId="12BD9FE2" w14:textId="77777777" w:rsidR="0038776F"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МСС</w:t>
            </w:r>
          </w:p>
        </w:tc>
        <w:tc>
          <w:tcPr>
            <w:tcW w:w="7052" w:type="dxa"/>
          </w:tcPr>
          <w:p w14:paraId="0FAB5BD9" w14:textId="77777777" w:rsidR="0038776F" w:rsidRPr="00E447D3" w:rsidRDefault="00206CB9" w:rsidP="00995CFD">
            <w:pPr>
              <w:spacing w:before="120" w:after="120"/>
              <w:jc w:val="both"/>
              <w:rPr>
                <w:szCs w:val="24"/>
                <w:lang w:eastAsia="ru-RU"/>
              </w:rPr>
            </w:pPr>
            <w:r w:rsidRPr="00E447D3">
              <w:rPr>
                <w:bCs/>
                <w:szCs w:val="24"/>
                <w:lang w:eastAsia="ru-RU"/>
              </w:rPr>
              <w:t xml:space="preserve">Многоствольная </w:t>
            </w:r>
            <w:r w:rsidR="00D903C3" w:rsidRPr="00E447D3">
              <w:rPr>
                <w:bCs/>
                <w:szCs w:val="24"/>
                <w:lang w:eastAsia="ru-RU"/>
              </w:rPr>
              <w:t>скважина.</w:t>
            </w:r>
          </w:p>
        </w:tc>
      </w:tr>
      <w:tr w:rsidR="009005C8" w:rsidRPr="00E447D3" w14:paraId="76CF69A3" w14:textId="77777777" w:rsidTr="00B821BD">
        <w:tc>
          <w:tcPr>
            <w:tcW w:w="2802" w:type="dxa"/>
          </w:tcPr>
          <w:p w14:paraId="4D0D1C45" w14:textId="3FC48959" w:rsidR="009005C8" w:rsidRPr="00E447D3" w:rsidRDefault="009005C8"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НКБ</w:t>
            </w:r>
          </w:p>
        </w:tc>
        <w:tc>
          <w:tcPr>
            <w:tcW w:w="7052" w:type="dxa"/>
          </w:tcPr>
          <w:p w14:paraId="0B026AFF" w14:textId="3DF1395A" w:rsidR="009005C8" w:rsidRPr="00E447D3" w:rsidRDefault="009005C8" w:rsidP="00995CFD">
            <w:pPr>
              <w:spacing w:before="120" w:after="120"/>
              <w:jc w:val="both"/>
              <w:rPr>
                <w:spacing w:val="-7"/>
                <w:szCs w:val="24"/>
                <w:lang w:eastAsia="ru-RU"/>
              </w:rPr>
            </w:pPr>
            <w:r w:rsidRPr="00E447D3">
              <w:rPr>
                <w:spacing w:val="-7"/>
                <w:szCs w:val="24"/>
                <w:lang w:eastAsia="ru-RU"/>
              </w:rPr>
              <w:t>Насосно-компрессорные трубы безмуфтовые с высаженными наружу концами.</w:t>
            </w:r>
          </w:p>
        </w:tc>
      </w:tr>
      <w:tr w:rsidR="0038776F" w:rsidRPr="00E447D3" w14:paraId="37CF7AE6" w14:textId="77777777" w:rsidTr="00B821BD">
        <w:tc>
          <w:tcPr>
            <w:tcW w:w="2802" w:type="dxa"/>
          </w:tcPr>
          <w:p w14:paraId="66CEE7F7" w14:textId="77777777" w:rsidR="0038776F"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НКМ</w:t>
            </w:r>
          </w:p>
        </w:tc>
        <w:tc>
          <w:tcPr>
            <w:tcW w:w="7052" w:type="dxa"/>
          </w:tcPr>
          <w:p w14:paraId="2AA5DB01" w14:textId="77777777" w:rsidR="0038776F" w:rsidRPr="00E447D3" w:rsidRDefault="00D903C3" w:rsidP="00995CFD">
            <w:pPr>
              <w:spacing w:before="120" w:after="120"/>
              <w:jc w:val="both"/>
              <w:rPr>
                <w:szCs w:val="24"/>
                <w:lang w:eastAsia="ru-RU"/>
              </w:rPr>
            </w:pPr>
            <w:r w:rsidRPr="00E447D3">
              <w:rPr>
                <w:spacing w:val="-7"/>
                <w:szCs w:val="24"/>
                <w:lang w:eastAsia="ru-RU"/>
              </w:rPr>
              <w:t>Насосно-компрессорные трубы гладкие, высокогерметичные.</w:t>
            </w:r>
          </w:p>
        </w:tc>
      </w:tr>
      <w:tr w:rsidR="009005C8" w:rsidRPr="00E447D3" w14:paraId="7F2FDB8B" w14:textId="77777777" w:rsidTr="00B821BD">
        <w:tc>
          <w:tcPr>
            <w:tcW w:w="2802" w:type="dxa"/>
          </w:tcPr>
          <w:p w14:paraId="3550A812" w14:textId="7F022A7E" w:rsidR="009005C8" w:rsidRPr="00E447D3"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НКТ</w:t>
            </w:r>
          </w:p>
        </w:tc>
        <w:tc>
          <w:tcPr>
            <w:tcW w:w="7052" w:type="dxa"/>
          </w:tcPr>
          <w:p w14:paraId="724C9653" w14:textId="72BEE7E2" w:rsidR="009005C8" w:rsidRPr="00E447D3" w:rsidRDefault="00F93A86" w:rsidP="00995CFD">
            <w:pPr>
              <w:spacing w:before="120" w:after="120"/>
              <w:jc w:val="both"/>
              <w:rPr>
                <w:spacing w:val="-7"/>
                <w:szCs w:val="24"/>
                <w:lang w:eastAsia="ru-RU"/>
              </w:rPr>
            </w:pPr>
            <w:r w:rsidRPr="00E447D3">
              <w:rPr>
                <w:spacing w:val="-7"/>
                <w:szCs w:val="24"/>
                <w:lang w:eastAsia="ru-RU"/>
              </w:rPr>
              <w:t>Насосно-компрессорные трубы.</w:t>
            </w:r>
          </w:p>
        </w:tc>
      </w:tr>
      <w:tr w:rsidR="00AF2395" w:rsidRPr="00E447D3" w14:paraId="5B5AA3BE" w14:textId="77777777" w:rsidTr="00B821BD">
        <w:tc>
          <w:tcPr>
            <w:tcW w:w="2802" w:type="dxa"/>
          </w:tcPr>
          <w:p w14:paraId="14397356" w14:textId="5DB5FFFE" w:rsidR="00AF2395" w:rsidRPr="00E447D3" w:rsidRDefault="00AF2395" w:rsidP="00995CFD">
            <w:pPr>
              <w:spacing w:before="120" w:after="120"/>
              <w:rPr>
                <w:rFonts w:ascii="Arial" w:hAnsi="Arial" w:cs="Arial"/>
                <w:b/>
                <w:bCs/>
                <w:i/>
                <w:sz w:val="20"/>
                <w:szCs w:val="20"/>
                <w:lang w:eastAsia="ru-RU"/>
              </w:rPr>
            </w:pPr>
            <w:r>
              <w:rPr>
                <w:rFonts w:ascii="Arial" w:hAnsi="Arial" w:cs="Arial"/>
                <w:b/>
                <w:bCs/>
                <w:i/>
                <w:caps/>
                <w:sz w:val="20"/>
                <w:szCs w:val="20"/>
                <w:lang w:eastAsia="ru-RU"/>
              </w:rPr>
              <w:t>2ННКТ</w:t>
            </w:r>
          </w:p>
        </w:tc>
        <w:tc>
          <w:tcPr>
            <w:tcW w:w="7052" w:type="dxa"/>
          </w:tcPr>
          <w:p w14:paraId="7B0A75EB" w14:textId="20659FEE" w:rsidR="00AF2395" w:rsidRPr="00E447D3" w:rsidRDefault="00AF2395" w:rsidP="00F37809">
            <w:pPr>
              <w:spacing w:before="120" w:after="120"/>
              <w:jc w:val="both"/>
              <w:rPr>
                <w:spacing w:val="-7"/>
                <w:szCs w:val="24"/>
                <w:lang w:eastAsia="ru-RU"/>
              </w:rPr>
            </w:pPr>
            <w:r w:rsidRPr="00DB5E3D">
              <w:rPr>
                <w:szCs w:val="24"/>
                <w:lang w:eastAsia="ru-RU"/>
              </w:rPr>
              <w:t>Двухзондовый нейтрон–нейтронны</w:t>
            </w:r>
            <w:r>
              <w:rPr>
                <w:szCs w:val="24"/>
                <w:lang w:eastAsia="ru-RU"/>
              </w:rPr>
              <w:t>й каротаж по тепловым нейтронам.</w:t>
            </w:r>
          </w:p>
        </w:tc>
      </w:tr>
      <w:tr w:rsidR="00D903C3" w:rsidRPr="00E447D3" w14:paraId="0F2EC0AB" w14:textId="77777777" w:rsidTr="00B821BD">
        <w:tc>
          <w:tcPr>
            <w:tcW w:w="2802" w:type="dxa"/>
          </w:tcPr>
          <w:p w14:paraId="2DAA929C"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НЭК</w:t>
            </w:r>
          </w:p>
        </w:tc>
        <w:tc>
          <w:tcPr>
            <w:tcW w:w="7052" w:type="dxa"/>
          </w:tcPr>
          <w:p w14:paraId="03C74856" w14:textId="77777777" w:rsidR="00D903C3" w:rsidRPr="00E447D3" w:rsidRDefault="009835B7" w:rsidP="00995CFD">
            <w:pPr>
              <w:spacing w:before="120" w:after="120"/>
              <w:jc w:val="both"/>
              <w:rPr>
                <w:spacing w:val="-7"/>
                <w:szCs w:val="24"/>
                <w:lang w:eastAsia="ru-RU"/>
              </w:rPr>
            </w:pPr>
            <w:r w:rsidRPr="00E447D3">
              <w:rPr>
                <w:spacing w:val="-7"/>
                <w:szCs w:val="24"/>
                <w:lang w:eastAsia="ru-RU"/>
              </w:rPr>
              <w:t>Не герметичность</w:t>
            </w:r>
            <w:r w:rsidR="00D903C3" w:rsidRPr="00E447D3">
              <w:rPr>
                <w:spacing w:val="-7"/>
                <w:szCs w:val="24"/>
                <w:lang w:eastAsia="ru-RU"/>
              </w:rPr>
              <w:t xml:space="preserve"> эксплуатационной колонны.</w:t>
            </w:r>
          </w:p>
        </w:tc>
      </w:tr>
      <w:tr w:rsidR="00633322" w:rsidRPr="00E447D3" w14:paraId="60794819" w14:textId="77777777" w:rsidTr="00B821BD">
        <w:tc>
          <w:tcPr>
            <w:tcW w:w="2802" w:type="dxa"/>
          </w:tcPr>
          <w:p w14:paraId="5EE88C11" w14:textId="27CFD288" w:rsidR="00633322" w:rsidRPr="00E447D3" w:rsidRDefault="00633322" w:rsidP="00995CFD">
            <w:pPr>
              <w:spacing w:before="120" w:after="120"/>
              <w:rPr>
                <w:rFonts w:ascii="Arial" w:hAnsi="Arial" w:cs="Arial"/>
                <w:b/>
                <w:bCs/>
                <w:i/>
                <w:sz w:val="20"/>
                <w:szCs w:val="20"/>
                <w:lang w:eastAsia="ru-RU"/>
              </w:rPr>
            </w:pPr>
            <w:r>
              <w:rPr>
                <w:rFonts w:ascii="Arial" w:hAnsi="Arial" w:cs="Arial"/>
                <w:b/>
                <w:bCs/>
                <w:i/>
                <w:sz w:val="20"/>
                <w:szCs w:val="20"/>
                <w:lang w:eastAsia="ru-RU"/>
              </w:rPr>
              <w:t>ОК</w:t>
            </w:r>
          </w:p>
        </w:tc>
        <w:tc>
          <w:tcPr>
            <w:tcW w:w="7052" w:type="dxa"/>
          </w:tcPr>
          <w:p w14:paraId="1A52404B" w14:textId="57000AE1" w:rsidR="00633322" w:rsidRPr="00E447D3" w:rsidRDefault="00633322" w:rsidP="00995CFD">
            <w:pPr>
              <w:spacing w:before="120" w:after="120"/>
              <w:jc w:val="both"/>
              <w:rPr>
                <w:spacing w:val="-7"/>
                <w:szCs w:val="24"/>
                <w:lang w:eastAsia="ru-RU"/>
              </w:rPr>
            </w:pPr>
            <w:r>
              <w:rPr>
                <w:spacing w:val="-7"/>
                <w:szCs w:val="24"/>
                <w:lang w:eastAsia="ru-RU"/>
              </w:rPr>
              <w:t>Обсадная колонна</w:t>
            </w:r>
            <w:r w:rsidR="00D41B93">
              <w:rPr>
                <w:spacing w:val="-7"/>
                <w:szCs w:val="24"/>
                <w:lang w:eastAsia="ru-RU"/>
              </w:rPr>
              <w:t>.</w:t>
            </w:r>
          </w:p>
        </w:tc>
      </w:tr>
      <w:tr w:rsidR="00D903C3" w:rsidRPr="00E447D3" w14:paraId="4E7EDA77" w14:textId="77777777" w:rsidTr="00B821BD">
        <w:tc>
          <w:tcPr>
            <w:tcW w:w="2802" w:type="dxa"/>
          </w:tcPr>
          <w:p w14:paraId="0FA22728"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ОПЗ</w:t>
            </w:r>
          </w:p>
        </w:tc>
        <w:tc>
          <w:tcPr>
            <w:tcW w:w="7052" w:type="dxa"/>
          </w:tcPr>
          <w:p w14:paraId="5AC4E480" w14:textId="77777777" w:rsidR="00D903C3" w:rsidRPr="00E447D3" w:rsidRDefault="00D903C3" w:rsidP="00995CFD">
            <w:pPr>
              <w:spacing w:before="120" w:after="120"/>
              <w:jc w:val="both"/>
              <w:rPr>
                <w:spacing w:val="-7"/>
                <w:szCs w:val="24"/>
                <w:lang w:eastAsia="ru-RU"/>
              </w:rPr>
            </w:pPr>
            <w:r w:rsidRPr="00E447D3">
              <w:rPr>
                <w:bCs/>
                <w:szCs w:val="24"/>
                <w:lang w:eastAsia="ru-RU"/>
              </w:rPr>
              <w:t>Обработка призабойной зоны пласта.</w:t>
            </w:r>
          </w:p>
        </w:tc>
      </w:tr>
      <w:tr w:rsidR="00D903C3" w:rsidRPr="00E447D3" w14:paraId="580CAC3B" w14:textId="77777777" w:rsidTr="00B821BD">
        <w:tc>
          <w:tcPr>
            <w:tcW w:w="2802" w:type="dxa"/>
          </w:tcPr>
          <w:p w14:paraId="738FEA82"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ОТСЭК</w:t>
            </w:r>
          </w:p>
        </w:tc>
        <w:tc>
          <w:tcPr>
            <w:tcW w:w="7052" w:type="dxa"/>
          </w:tcPr>
          <w:p w14:paraId="732470EA" w14:textId="77777777" w:rsidR="00D903C3" w:rsidRPr="00E447D3" w:rsidRDefault="00D903C3" w:rsidP="00995CFD">
            <w:pPr>
              <w:spacing w:before="120" w:after="120"/>
              <w:jc w:val="both"/>
              <w:rPr>
                <w:spacing w:val="-7"/>
                <w:szCs w:val="24"/>
                <w:lang w:eastAsia="ru-RU"/>
              </w:rPr>
            </w:pPr>
            <w:r w:rsidRPr="00E447D3">
              <w:rPr>
                <w:bCs/>
                <w:szCs w:val="24"/>
                <w:lang w:eastAsia="ru-RU"/>
              </w:rPr>
              <w:t>Определение технического состояния эксплуатационной колонны.</w:t>
            </w:r>
          </w:p>
        </w:tc>
      </w:tr>
      <w:tr w:rsidR="00F97109" w:rsidRPr="00E447D3" w14:paraId="7C66122E" w14:textId="77777777" w:rsidTr="00B821BD">
        <w:tc>
          <w:tcPr>
            <w:tcW w:w="2802" w:type="dxa"/>
          </w:tcPr>
          <w:p w14:paraId="18A44788" w14:textId="5FF68DF2" w:rsidR="00F97109" w:rsidRPr="00E447D3" w:rsidRDefault="00F97109" w:rsidP="00995CFD">
            <w:pPr>
              <w:spacing w:before="120" w:after="120"/>
              <w:rPr>
                <w:rFonts w:ascii="Arial" w:hAnsi="Arial" w:cs="Arial"/>
                <w:b/>
                <w:bCs/>
                <w:i/>
                <w:sz w:val="20"/>
                <w:szCs w:val="20"/>
                <w:lang w:eastAsia="ru-RU"/>
              </w:rPr>
            </w:pPr>
            <w:r w:rsidRPr="00F97109">
              <w:rPr>
                <w:rFonts w:ascii="Arial" w:hAnsi="Arial" w:cs="Arial"/>
                <w:b/>
                <w:bCs/>
                <w:i/>
                <w:sz w:val="20"/>
                <w:szCs w:val="20"/>
                <w:lang w:eastAsia="ru-RU"/>
              </w:rPr>
              <w:t>ОТ ТБиООС</w:t>
            </w:r>
            <w:r w:rsidRPr="00C74F27">
              <w:t xml:space="preserve"> </w:t>
            </w:r>
          </w:p>
        </w:tc>
        <w:tc>
          <w:tcPr>
            <w:tcW w:w="7052" w:type="dxa"/>
          </w:tcPr>
          <w:p w14:paraId="7158F2C3" w14:textId="7CEE24A0" w:rsidR="00F97109" w:rsidRPr="00E447D3" w:rsidRDefault="00F97109" w:rsidP="00995CFD">
            <w:pPr>
              <w:spacing w:before="120" w:after="120"/>
              <w:jc w:val="both"/>
              <w:rPr>
                <w:bCs/>
                <w:szCs w:val="24"/>
                <w:lang w:eastAsia="ru-RU"/>
              </w:rPr>
            </w:pPr>
            <w:r>
              <w:rPr>
                <w:bCs/>
                <w:szCs w:val="24"/>
                <w:lang w:eastAsia="ru-RU"/>
              </w:rPr>
              <w:t xml:space="preserve">Охрана труда, </w:t>
            </w:r>
            <w:r w:rsidRPr="00F97109">
              <w:rPr>
                <w:bCs/>
                <w:szCs w:val="24"/>
                <w:lang w:eastAsia="ru-RU"/>
              </w:rPr>
              <w:t>техники безопасности и охраны окружающей среды</w:t>
            </w:r>
            <w:r w:rsidR="00D41B93">
              <w:rPr>
                <w:bCs/>
                <w:szCs w:val="24"/>
                <w:lang w:eastAsia="ru-RU"/>
              </w:rPr>
              <w:t>.</w:t>
            </w:r>
          </w:p>
        </w:tc>
      </w:tr>
      <w:tr w:rsidR="00D903C3" w:rsidRPr="00E447D3" w14:paraId="29AEE87A" w14:textId="77777777" w:rsidTr="00B821BD">
        <w:tc>
          <w:tcPr>
            <w:tcW w:w="2802" w:type="dxa"/>
          </w:tcPr>
          <w:p w14:paraId="39A1467C" w14:textId="77777777" w:rsidR="00AC12E4"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ПВО</w:t>
            </w:r>
          </w:p>
        </w:tc>
        <w:tc>
          <w:tcPr>
            <w:tcW w:w="7052" w:type="dxa"/>
          </w:tcPr>
          <w:p w14:paraId="7B19D936" w14:textId="77777777" w:rsidR="00AC12E4" w:rsidRPr="00A43B73" w:rsidRDefault="00D903C3" w:rsidP="00995CFD">
            <w:pPr>
              <w:spacing w:before="120" w:after="120"/>
              <w:jc w:val="both"/>
              <w:rPr>
                <w:szCs w:val="24"/>
                <w:lang w:eastAsia="ru-RU"/>
              </w:rPr>
            </w:pPr>
            <w:r w:rsidRPr="00E447D3">
              <w:rPr>
                <w:szCs w:val="24"/>
                <w:lang w:eastAsia="ru-RU"/>
              </w:rPr>
              <w:t>Противовыбросовое оборудование.</w:t>
            </w:r>
          </w:p>
        </w:tc>
      </w:tr>
      <w:tr w:rsidR="00F93A86" w:rsidRPr="00E447D3" w14:paraId="69A17881" w14:textId="77777777" w:rsidTr="00B821BD">
        <w:tc>
          <w:tcPr>
            <w:tcW w:w="2802" w:type="dxa"/>
          </w:tcPr>
          <w:p w14:paraId="6A08F528" w14:textId="42B19E06" w:rsidR="00F93A86"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ПВР</w:t>
            </w:r>
          </w:p>
        </w:tc>
        <w:tc>
          <w:tcPr>
            <w:tcW w:w="7052" w:type="dxa"/>
          </w:tcPr>
          <w:p w14:paraId="74B1F218" w14:textId="6596A5B6" w:rsidR="00F93A86" w:rsidRDefault="00F93A86" w:rsidP="00995CFD">
            <w:pPr>
              <w:spacing w:before="120" w:after="120"/>
              <w:jc w:val="both"/>
              <w:rPr>
                <w:szCs w:val="24"/>
                <w:lang w:eastAsia="ru-RU"/>
              </w:rPr>
            </w:pPr>
            <w:r w:rsidRPr="00E447D3">
              <w:rPr>
                <w:spacing w:val="-7"/>
                <w:szCs w:val="24"/>
                <w:lang w:eastAsia="ru-RU"/>
              </w:rPr>
              <w:t>Прострелочно-взрывные работы.</w:t>
            </w:r>
          </w:p>
        </w:tc>
      </w:tr>
      <w:tr w:rsidR="00F93A86" w:rsidRPr="00E447D3" w14:paraId="17354949" w14:textId="77777777" w:rsidTr="00B821BD">
        <w:tc>
          <w:tcPr>
            <w:tcW w:w="2802" w:type="dxa"/>
          </w:tcPr>
          <w:p w14:paraId="54E99EBC" w14:textId="1B8DDD21" w:rsidR="00F93A86"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ПГП</w:t>
            </w:r>
          </w:p>
        </w:tc>
        <w:tc>
          <w:tcPr>
            <w:tcW w:w="7052" w:type="dxa"/>
          </w:tcPr>
          <w:p w14:paraId="217B6DF0" w14:textId="53AD7952" w:rsidR="00F93A86" w:rsidRDefault="00F93A86" w:rsidP="00995CFD">
            <w:pPr>
              <w:spacing w:before="120" w:after="120"/>
              <w:jc w:val="both"/>
              <w:rPr>
                <w:szCs w:val="24"/>
                <w:lang w:eastAsia="ru-RU"/>
              </w:rPr>
            </w:pPr>
            <w:r w:rsidRPr="00E447D3">
              <w:rPr>
                <w:szCs w:val="24"/>
                <w:lang w:eastAsia="ru-RU"/>
              </w:rPr>
              <w:t>Пакер гидравлический проходной</w:t>
            </w:r>
            <w:r w:rsidRPr="00E447D3">
              <w:rPr>
                <w:spacing w:val="-7"/>
                <w:szCs w:val="24"/>
                <w:lang w:eastAsia="ru-RU"/>
              </w:rPr>
              <w:t>.</w:t>
            </w:r>
          </w:p>
        </w:tc>
      </w:tr>
      <w:tr w:rsidR="00A43B73" w:rsidRPr="00E447D3" w14:paraId="07AE29D6" w14:textId="77777777" w:rsidTr="00B821BD">
        <w:tc>
          <w:tcPr>
            <w:tcW w:w="2802" w:type="dxa"/>
          </w:tcPr>
          <w:p w14:paraId="36194D8A" w14:textId="77777777" w:rsidR="00A43B73" w:rsidRPr="00E447D3" w:rsidRDefault="00A43B73" w:rsidP="00995CFD">
            <w:pPr>
              <w:spacing w:before="120" w:after="120"/>
              <w:rPr>
                <w:rFonts w:ascii="Arial" w:hAnsi="Arial" w:cs="Arial"/>
                <w:b/>
                <w:bCs/>
                <w:i/>
                <w:sz w:val="20"/>
                <w:szCs w:val="20"/>
                <w:lang w:eastAsia="ru-RU"/>
              </w:rPr>
            </w:pPr>
            <w:r>
              <w:rPr>
                <w:rFonts w:ascii="Arial" w:hAnsi="Arial" w:cs="Arial"/>
                <w:b/>
                <w:bCs/>
                <w:i/>
                <w:sz w:val="20"/>
                <w:szCs w:val="20"/>
                <w:lang w:eastAsia="ru-RU"/>
              </w:rPr>
              <w:t>ПДК</w:t>
            </w:r>
          </w:p>
        </w:tc>
        <w:tc>
          <w:tcPr>
            <w:tcW w:w="7052" w:type="dxa"/>
          </w:tcPr>
          <w:p w14:paraId="03C069F9" w14:textId="77777777" w:rsidR="00A43B73" w:rsidRPr="00E447D3" w:rsidRDefault="00A43B73" w:rsidP="00995CFD">
            <w:pPr>
              <w:spacing w:before="120" w:after="120"/>
              <w:jc w:val="both"/>
              <w:rPr>
                <w:szCs w:val="24"/>
                <w:lang w:eastAsia="ru-RU"/>
              </w:rPr>
            </w:pPr>
            <w:r>
              <w:rPr>
                <w:szCs w:val="24"/>
                <w:lang w:eastAsia="ru-RU"/>
              </w:rPr>
              <w:t>Постоянно-действующая комиссия.</w:t>
            </w:r>
          </w:p>
        </w:tc>
      </w:tr>
      <w:tr w:rsidR="001E7127" w:rsidRPr="00E447D3" w14:paraId="082A9FFD" w14:textId="77777777" w:rsidTr="00B821BD">
        <w:tc>
          <w:tcPr>
            <w:tcW w:w="2802" w:type="dxa"/>
          </w:tcPr>
          <w:p w14:paraId="46CF8776" w14:textId="68A5BDEF" w:rsidR="001E7127" w:rsidRDefault="001E7127" w:rsidP="0012397C">
            <w:pPr>
              <w:spacing w:before="120" w:after="120"/>
              <w:rPr>
                <w:rFonts w:ascii="Arial" w:hAnsi="Arial" w:cs="Arial"/>
                <w:b/>
                <w:bCs/>
                <w:i/>
                <w:sz w:val="20"/>
                <w:szCs w:val="20"/>
                <w:lang w:eastAsia="ru-RU"/>
              </w:rPr>
            </w:pPr>
            <w:r>
              <w:rPr>
                <w:rFonts w:ascii="Arial" w:hAnsi="Arial" w:cs="Arial"/>
                <w:b/>
                <w:bCs/>
                <w:i/>
                <w:sz w:val="20"/>
                <w:szCs w:val="20"/>
                <w:lang w:eastAsia="ru-RU"/>
              </w:rPr>
              <w:t>ПМ</w:t>
            </w:r>
            <w:r w:rsidR="0012397C">
              <w:rPr>
                <w:rFonts w:ascii="Arial" w:hAnsi="Arial" w:cs="Arial"/>
                <w:b/>
                <w:bCs/>
                <w:i/>
                <w:sz w:val="20"/>
                <w:szCs w:val="20"/>
                <w:lang w:eastAsia="ru-RU"/>
              </w:rPr>
              <w:t>З</w:t>
            </w:r>
          </w:p>
        </w:tc>
        <w:tc>
          <w:tcPr>
            <w:tcW w:w="7052" w:type="dxa"/>
          </w:tcPr>
          <w:p w14:paraId="228CA1DF" w14:textId="30FCCAC2" w:rsidR="001E7127" w:rsidRDefault="00770ACE" w:rsidP="00770ACE">
            <w:pPr>
              <w:spacing w:before="120" w:after="120"/>
              <w:jc w:val="both"/>
              <w:rPr>
                <w:szCs w:val="24"/>
                <w:lang w:eastAsia="ru-RU"/>
              </w:rPr>
            </w:pPr>
            <w:r>
              <w:rPr>
                <w:szCs w:val="24"/>
                <w:lang w:eastAsia="ru-RU"/>
              </w:rPr>
              <w:t>Пакер механический забойный</w:t>
            </w:r>
            <w:r w:rsidR="00482D68">
              <w:rPr>
                <w:szCs w:val="24"/>
                <w:lang w:eastAsia="ru-RU"/>
              </w:rPr>
              <w:t>.</w:t>
            </w:r>
          </w:p>
        </w:tc>
      </w:tr>
      <w:tr w:rsidR="00F97109" w:rsidRPr="00E447D3" w14:paraId="407D5FB5" w14:textId="77777777" w:rsidTr="00B821BD">
        <w:tc>
          <w:tcPr>
            <w:tcW w:w="2802" w:type="dxa"/>
          </w:tcPr>
          <w:p w14:paraId="7211C085" w14:textId="71AD52FF" w:rsidR="00F97109" w:rsidRDefault="00F97109" w:rsidP="0012397C">
            <w:pPr>
              <w:spacing w:before="120" w:after="120"/>
              <w:rPr>
                <w:rFonts w:ascii="Arial" w:hAnsi="Arial" w:cs="Arial"/>
                <w:b/>
                <w:bCs/>
                <w:i/>
                <w:sz w:val="20"/>
                <w:szCs w:val="20"/>
                <w:lang w:eastAsia="ru-RU"/>
              </w:rPr>
            </w:pPr>
            <w:r w:rsidRPr="00BF2D47">
              <w:rPr>
                <w:rFonts w:ascii="Arial" w:hAnsi="Arial" w:cs="Arial"/>
                <w:b/>
                <w:bCs/>
                <w:i/>
                <w:sz w:val="20"/>
                <w:szCs w:val="20"/>
                <w:lang w:eastAsia="ru-RU"/>
              </w:rPr>
              <w:t>ПОУ</w:t>
            </w:r>
          </w:p>
        </w:tc>
        <w:tc>
          <w:tcPr>
            <w:tcW w:w="7052" w:type="dxa"/>
          </w:tcPr>
          <w:p w14:paraId="2E139665" w14:textId="2A9FFE9C" w:rsidR="00F97109" w:rsidRDefault="00F97109" w:rsidP="00770ACE">
            <w:pPr>
              <w:spacing w:before="120" w:after="120"/>
              <w:jc w:val="both"/>
              <w:rPr>
                <w:szCs w:val="24"/>
                <w:lang w:eastAsia="ru-RU"/>
              </w:rPr>
            </w:pPr>
            <w:r>
              <w:t>П</w:t>
            </w:r>
            <w:r w:rsidRPr="00F97109">
              <w:t>ечать объемная универсальная</w:t>
            </w:r>
            <w:r>
              <w:t>.</w:t>
            </w:r>
          </w:p>
        </w:tc>
      </w:tr>
      <w:tr w:rsidR="00F93A86" w:rsidRPr="00E447D3" w14:paraId="4225D8B7" w14:textId="77777777" w:rsidTr="00B821BD">
        <w:tc>
          <w:tcPr>
            <w:tcW w:w="2802" w:type="dxa"/>
          </w:tcPr>
          <w:p w14:paraId="6EE6793E" w14:textId="57E9B733" w:rsidR="00F93A86" w:rsidRPr="00E447D3" w:rsidRDefault="00F93A86" w:rsidP="00BF2D47">
            <w:pPr>
              <w:spacing w:before="120" w:after="120"/>
              <w:rPr>
                <w:rFonts w:ascii="Arial" w:hAnsi="Arial" w:cs="Arial"/>
                <w:b/>
                <w:bCs/>
                <w:i/>
                <w:sz w:val="20"/>
                <w:szCs w:val="20"/>
                <w:lang w:eastAsia="ru-RU"/>
              </w:rPr>
            </w:pPr>
            <w:r w:rsidRPr="00E447D3">
              <w:rPr>
                <w:rFonts w:ascii="Arial" w:hAnsi="Arial" w:cs="Arial"/>
                <w:b/>
                <w:bCs/>
                <w:i/>
                <w:sz w:val="20"/>
                <w:szCs w:val="20"/>
                <w:lang w:eastAsia="ru-RU"/>
              </w:rPr>
              <w:t>ПП</w:t>
            </w:r>
            <w:r w:rsidR="00BF2D47">
              <w:rPr>
                <w:rFonts w:ascii="Arial" w:hAnsi="Arial" w:cs="Arial"/>
                <w:b/>
                <w:bCs/>
                <w:i/>
                <w:sz w:val="20"/>
                <w:szCs w:val="20"/>
                <w:lang w:eastAsia="ru-RU"/>
              </w:rPr>
              <w:t>Д</w:t>
            </w:r>
          </w:p>
        </w:tc>
        <w:tc>
          <w:tcPr>
            <w:tcW w:w="7052" w:type="dxa"/>
          </w:tcPr>
          <w:p w14:paraId="1AC63D2E" w14:textId="63DD966E" w:rsidR="00F93A86" w:rsidRPr="00E447D3" w:rsidRDefault="00F93A86" w:rsidP="00995CFD">
            <w:pPr>
              <w:spacing w:before="120" w:after="120"/>
              <w:jc w:val="both"/>
              <w:rPr>
                <w:spacing w:val="-7"/>
                <w:szCs w:val="24"/>
                <w:lang w:eastAsia="ru-RU"/>
              </w:rPr>
            </w:pPr>
            <w:r w:rsidRPr="00E447D3">
              <w:rPr>
                <w:szCs w:val="24"/>
                <w:lang w:eastAsia="ru-RU"/>
              </w:rPr>
              <w:t>Поддержание пластового давления</w:t>
            </w:r>
            <w:r w:rsidRPr="00E447D3">
              <w:rPr>
                <w:spacing w:val="-7"/>
                <w:szCs w:val="24"/>
                <w:lang w:eastAsia="ru-RU"/>
              </w:rPr>
              <w:t>.</w:t>
            </w:r>
          </w:p>
        </w:tc>
      </w:tr>
      <w:tr w:rsidR="00D903C3" w:rsidRPr="00E447D3" w14:paraId="251F82B4" w14:textId="77777777" w:rsidTr="00B821BD">
        <w:tc>
          <w:tcPr>
            <w:tcW w:w="2802" w:type="dxa"/>
          </w:tcPr>
          <w:p w14:paraId="3F87A8F2" w14:textId="77777777" w:rsidR="00D903C3" w:rsidRPr="00E447D3" w:rsidRDefault="00D903C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ПР</w:t>
            </w:r>
          </w:p>
        </w:tc>
        <w:tc>
          <w:tcPr>
            <w:tcW w:w="7052" w:type="dxa"/>
          </w:tcPr>
          <w:p w14:paraId="52691A37" w14:textId="77777777" w:rsidR="00D903C3" w:rsidRPr="00E447D3" w:rsidRDefault="00D903C3" w:rsidP="00995CFD">
            <w:pPr>
              <w:spacing w:before="120" w:after="120"/>
              <w:jc w:val="both"/>
              <w:rPr>
                <w:spacing w:val="-7"/>
                <w:szCs w:val="24"/>
                <w:lang w:eastAsia="ru-RU"/>
              </w:rPr>
            </w:pPr>
            <w:r w:rsidRPr="00E447D3">
              <w:rPr>
                <w:spacing w:val="-7"/>
                <w:szCs w:val="24"/>
                <w:lang w:eastAsia="ru-RU"/>
              </w:rPr>
              <w:t>Подготовительные работы.</w:t>
            </w:r>
          </w:p>
        </w:tc>
      </w:tr>
      <w:tr w:rsidR="001E7127" w:rsidRPr="00E447D3" w14:paraId="4A1225C8" w14:textId="77777777" w:rsidTr="00B821BD">
        <w:tc>
          <w:tcPr>
            <w:tcW w:w="2802" w:type="dxa"/>
          </w:tcPr>
          <w:p w14:paraId="652243D3" w14:textId="35404E49" w:rsidR="001E7127" w:rsidRPr="00E447D3" w:rsidRDefault="001E7127" w:rsidP="00995CFD">
            <w:pPr>
              <w:spacing w:before="120" w:after="120"/>
              <w:rPr>
                <w:rFonts w:ascii="Arial" w:hAnsi="Arial" w:cs="Arial"/>
                <w:b/>
                <w:bCs/>
                <w:i/>
                <w:sz w:val="20"/>
                <w:szCs w:val="20"/>
                <w:lang w:eastAsia="ru-RU"/>
              </w:rPr>
            </w:pPr>
            <w:r>
              <w:rPr>
                <w:rFonts w:ascii="Arial" w:hAnsi="Arial" w:cs="Arial"/>
                <w:b/>
                <w:bCs/>
                <w:i/>
                <w:sz w:val="20"/>
                <w:szCs w:val="20"/>
                <w:lang w:eastAsia="ru-RU"/>
              </w:rPr>
              <w:t>ПРК</w:t>
            </w:r>
          </w:p>
        </w:tc>
        <w:tc>
          <w:tcPr>
            <w:tcW w:w="7052" w:type="dxa"/>
          </w:tcPr>
          <w:p w14:paraId="6E90F4F4" w14:textId="6CFB4EEA" w:rsidR="001E7127" w:rsidRPr="00E447D3" w:rsidRDefault="001E7127" w:rsidP="00995CFD">
            <w:pPr>
              <w:spacing w:before="120" w:after="120"/>
              <w:jc w:val="both"/>
              <w:rPr>
                <w:spacing w:val="-7"/>
                <w:szCs w:val="24"/>
                <w:lang w:eastAsia="ru-RU"/>
              </w:rPr>
            </w:pPr>
            <w:r>
              <w:rPr>
                <w:spacing w:val="-7"/>
                <w:szCs w:val="24"/>
                <w:lang w:eastAsia="ru-RU"/>
              </w:rPr>
              <w:t>Пакер разбуриваемый колонный</w:t>
            </w:r>
            <w:r w:rsidR="00482D68">
              <w:rPr>
                <w:spacing w:val="-7"/>
                <w:szCs w:val="24"/>
                <w:lang w:eastAsia="ru-RU"/>
              </w:rPr>
              <w:t>.</w:t>
            </w:r>
          </w:p>
        </w:tc>
      </w:tr>
      <w:tr w:rsidR="00D903C3" w:rsidRPr="00E447D3" w14:paraId="4744F20A" w14:textId="77777777" w:rsidTr="00B821BD">
        <w:tc>
          <w:tcPr>
            <w:tcW w:w="2802" w:type="dxa"/>
          </w:tcPr>
          <w:p w14:paraId="73A7F7C1" w14:textId="77777777" w:rsidR="00D903C3" w:rsidRPr="00E447D3" w:rsidRDefault="00F57359"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ПСШ</w:t>
            </w:r>
          </w:p>
        </w:tc>
        <w:tc>
          <w:tcPr>
            <w:tcW w:w="7052" w:type="dxa"/>
          </w:tcPr>
          <w:p w14:paraId="0DD88A79" w14:textId="77777777" w:rsidR="00D903C3" w:rsidRPr="00E447D3" w:rsidRDefault="00F57359" w:rsidP="00995CFD">
            <w:pPr>
              <w:spacing w:before="120" w:after="120"/>
              <w:jc w:val="both"/>
              <w:rPr>
                <w:spacing w:val="-7"/>
                <w:szCs w:val="24"/>
                <w:lang w:eastAsia="ru-RU"/>
              </w:rPr>
            </w:pPr>
            <w:r w:rsidRPr="00E447D3">
              <w:rPr>
                <w:spacing w:val="-7"/>
                <w:szCs w:val="24"/>
                <w:lang w:eastAsia="ru-RU"/>
              </w:rPr>
              <w:t>Перо-скрепер-шаблон.</w:t>
            </w:r>
          </w:p>
        </w:tc>
      </w:tr>
      <w:tr w:rsidR="001E7127" w:rsidRPr="00E447D3" w14:paraId="5BB432B2" w14:textId="77777777" w:rsidTr="00B821BD">
        <w:tc>
          <w:tcPr>
            <w:tcW w:w="2802" w:type="dxa"/>
          </w:tcPr>
          <w:p w14:paraId="0A66688D" w14:textId="2B09B30D" w:rsidR="001E7127" w:rsidRPr="00E447D3" w:rsidRDefault="001E7127" w:rsidP="00995CFD">
            <w:pPr>
              <w:spacing w:before="120" w:after="120"/>
              <w:rPr>
                <w:rFonts w:ascii="Arial" w:hAnsi="Arial" w:cs="Arial"/>
                <w:b/>
                <w:bCs/>
                <w:i/>
                <w:sz w:val="20"/>
                <w:szCs w:val="20"/>
                <w:lang w:eastAsia="ru-RU"/>
              </w:rPr>
            </w:pPr>
            <w:r>
              <w:rPr>
                <w:rFonts w:ascii="Arial" w:hAnsi="Arial" w:cs="Arial"/>
                <w:b/>
                <w:bCs/>
                <w:i/>
                <w:sz w:val="20"/>
                <w:szCs w:val="20"/>
                <w:lang w:eastAsia="ru-RU"/>
              </w:rPr>
              <w:t>ПШ</w:t>
            </w:r>
          </w:p>
        </w:tc>
        <w:tc>
          <w:tcPr>
            <w:tcW w:w="7052" w:type="dxa"/>
          </w:tcPr>
          <w:p w14:paraId="15C5AE16" w14:textId="000F4A11" w:rsidR="001E7127" w:rsidRPr="00E447D3" w:rsidRDefault="001E7127" w:rsidP="00995CFD">
            <w:pPr>
              <w:spacing w:before="120" w:after="120"/>
              <w:jc w:val="both"/>
              <w:rPr>
                <w:spacing w:val="-7"/>
                <w:szCs w:val="24"/>
                <w:lang w:eastAsia="ru-RU"/>
              </w:rPr>
            </w:pPr>
            <w:r>
              <w:rPr>
                <w:spacing w:val="-7"/>
                <w:szCs w:val="24"/>
                <w:lang w:eastAsia="ru-RU"/>
              </w:rPr>
              <w:t>План шайба</w:t>
            </w:r>
            <w:r w:rsidR="00482D68">
              <w:rPr>
                <w:spacing w:val="-7"/>
                <w:szCs w:val="24"/>
                <w:lang w:eastAsia="ru-RU"/>
              </w:rPr>
              <w:t>.</w:t>
            </w:r>
          </w:p>
        </w:tc>
      </w:tr>
      <w:tr w:rsidR="00CF2FDF" w:rsidRPr="00E447D3" w14:paraId="6A70D3CC" w14:textId="77777777" w:rsidTr="00B821BD">
        <w:tc>
          <w:tcPr>
            <w:tcW w:w="2802" w:type="dxa"/>
          </w:tcPr>
          <w:p w14:paraId="1AD19B5F" w14:textId="144B56E0" w:rsidR="00CF2FDF" w:rsidRPr="00E447D3" w:rsidRDefault="00CF2FDF"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РИР</w:t>
            </w:r>
          </w:p>
        </w:tc>
        <w:tc>
          <w:tcPr>
            <w:tcW w:w="7052" w:type="dxa"/>
          </w:tcPr>
          <w:p w14:paraId="76425982" w14:textId="1F6D0E82" w:rsidR="00CF2FDF" w:rsidRPr="00E447D3" w:rsidRDefault="00CF2FDF" w:rsidP="00995CFD">
            <w:pPr>
              <w:spacing w:before="120" w:after="120"/>
              <w:jc w:val="both"/>
              <w:rPr>
                <w:spacing w:val="-7"/>
                <w:szCs w:val="24"/>
                <w:lang w:eastAsia="ru-RU"/>
              </w:rPr>
            </w:pPr>
            <w:r w:rsidRPr="00E447D3">
              <w:rPr>
                <w:szCs w:val="24"/>
                <w:lang w:eastAsia="ru-RU"/>
              </w:rPr>
              <w:t>Ремонтно-изоляционные работы.</w:t>
            </w:r>
          </w:p>
        </w:tc>
      </w:tr>
      <w:tr w:rsidR="00F93A86" w:rsidRPr="00E447D3" w14:paraId="5B578CE9" w14:textId="77777777" w:rsidTr="00B821BD">
        <w:tc>
          <w:tcPr>
            <w:tcW w:w="2802" w:type="dxa"/>
          </w:tcPr>
          <w:p w14:paraId="41EAF664" w14:textId="6772D214" w:rsidR="00F93A86" w:rsidRPr="00E447D3"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СБТ</w:t>
            </w:r>
          </w:p>
        </w:tc>
        <w:tc>
          <w:tcPr>
            <w:tcW w:w="7052" w:type="dxa"/>
          </w:tcPr>
          <w:p w14:paraId="6DFB4373" w14:textId="2DA2863F" w:rsidR="00F93A86" w:rsidRPr="00E447D3" w:rsidRDefault="00F93A86" w:rsidP="00995CFD">
            <w:pPr>
              <w:spacing w:before="120" w:after="120"/>
              <w:jc w:val="both"/>
              <w:rPr>
                <w:spacing w:val="-7"/>
                <w:szCs w:val="24"/>
                <w:lang w:eastAsia="ru-RU"/>
              </w:rPr>
            </w:pPr>
            <w:r w:rsidRPr="00E447D3">
              <w:rPr>
                <w:spacing w:val="-7"/>
                <w:szCs w:val="24"/>
                <w:lang w:eastAsia="ru-RU"/>
              </w:rPr>
              <w:t>Стальные бурильные трубы.</w:t>
            </w:r>
          </w:p>
        </w:tc>
      </w:tr>
      <w:tr w:rsidR="007B351A" w:rsidRPr="00E447D3" w14:paraId="52DB3A2B" w14:textId="77777777" w:rsidTr="00B821BD">
        <w:tc>
          <w:tcPr>
            <w:tcW w:w="2802" w:type="dxa"/>
          </w:tcPr>
          <w:p w14:paraId="3B06384F" w14:textId="77777777" w:rsidR="007B351A" w:rsidRPr="00E447D3" w:rsidRDefault="007B351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СЗСС</w:t>
            </w:r>
          </w:p>
        </w:tc>
        <w:tc>
          <w:tcPr>
            <w:tcW w:w="7052" w:type="dxa"/>
          </w:tcPr>
          <w:p w14:paraId="78AAFDE5" w14:textId="77777777" w:rsidR="007B351A" w:rsidRPr="00E447D3" w:rsidRDefault="007B351A" w:rsidP="00995CFD">
            <w:pPr>
              <w:spacing w:before="120" w:after="120"/>
              <w:jc w:val="both"/>
              <w:rPr>
                <w:spacing w:val="-7"/>
                <w:szCs w:val="24"/>
                <w:lang w:eastAsia="ru-RU"/>
              </w:rPr>
            </w:pPr>
            <w:r w:rsidRPr="00E447D3">
              <w:rPr>
                <w:spacing w:val="-7"/>
                <w:szCs w:val="24"/>
                <w:lang w:eastAsia="ru-RU"/>
              </w:rPr>
              <w:t>Служба заказчика по строительству скважин.</w:t>
            </w:r>
          </w:p>
        </w:tc>
      </w:tr>
      <w:tr w:rsidR="007B351A" w:rsidRPr="00E447D3" w14:paraId="75BFAD78" w14:textId="77777777" w:rsidTr="00B821BD">
        <w:tc>
          <w:tcPr>
            <w:tcW w:w="2802" w:type="dxa"/>
          </w:tcPr>
          <w:p w14:paraId="4E8E6C20" w14:textId="77777777" w:rsidR="00E14E26" w:rsidRPr="00E447D3" w:rsidRDefault="00E14E26" w:rsidP="00995CFD">
            <w:pPr>
              <w:spacing w:before="120" w:after="120"/>
              <w:rPr>
                <w:rFonts w:ascii="Arial" w:hAnsi="Arial" w:cs="Arial"/>
                <w:b/>
                <w:bCs/>
                <w:i/>
                <w:sz w:val="20"/>
                <w:szCs w:val="20"/>
                <w:lang w:eastAsia="ru-RU"/>
              </w:rPr>
            </w:pPr>
            <w:r w:rsidRPr="00E14E26">
              <w:rPr>
                <w:rFonts w:ascii="Arial" w:hAnsi="Arial" w:cs="Arial"/>
                <w:b/>
                <w:bCs/>
                <w:i/>
                <w:sz w:val="20"/>
                <w:szCs w:val="20"/>
                <w:lang w:eastAsia="ru-RU"/>
              </w:rPr>
              <w:lastRenderedPageBreak/>
              <w:t xml:space="preserve">СКЦ </w:t>
            </w:r>
          </w:p>
        </w:tc>
        <w:tc>
          <w:tcPr>
            <w:tcW w:w="7052" w:type="dxa"/>
          </w:tcPr>
          <w:p w14:paraId="48D6DBEB" w14:textId="75EED745" w:rsidR="00BF2D47" w:rsidRPr="00E447D3" w:rsidRDefault="00E14E26" w:rsidP="00995CFD">
            <w:pPr>
              <w:spacing w:before="120" w:after="120"/>
              <w:jc w:val="both"/>
              <w:rPr>
                <w:spacing w:val="-7"/>
                <w:szCs w:val="24"/>
                <w:lang w:eastAsia="ru-RU"/>
              </w:rPr>
            </w:pPr>
            <w:r>
              <w:rPr>
                <w:spacing w:val="-7"/>
                <w:szCs w:val="24"/>
                <w:lang w:eastAsia="ru-RU"/>
              </w:rPr>
              <w:t>С</w:t>
            </w:r>
            <w:r w:rsidRPr="00E14E26">
              <w:rPr>
                <w:spacing w:val="-7"/>
                <w:szCs w:val="24"/>
                <w:lang w:eastAsia="ru-RU"/>
              </w:rPr>
              <w:t>танция контроля цементирования</w:t>
            </w:r>
            <w:r w:rsidR="00482D68">
              <w:rPr>
                <w:spacing w:val="-7"/>
                <w:szCs w:val="24"/>
                <w:lang w:eastAsia="ru-RU"/>
              </w:rPr>
              <w:t>.</w:t>
            </w:r>
          </w:p>
        </w:tc>
      </w:tr>
      <w:tr w:rsidR="00F97109" w:rsidRPr="00E447D3" w14:paraId="7AE0E2C8" w14:textId="77777777" w:rsidTr="00B821BD">
        <w:tc>
          <w:tcPr>
            <w:tcW w:w="2802" w:type="dxa"/>
          </w:tcPr>
          <w:p w14:paraId="7FF8EE39" w14:textId="49FD030E" w:rsidR="00F97109" w:rsidRPr="00F97109" w:rsidRDefault="00F97109" w:rsidP="00995CFD">
            <w:pPr>
              <w:spacing w:before="120" w:after="120"/>
              <w:rPr>
                <w:rFonts w:ascii="Arial" w:hAnsi="Arial" w:cs="Arial"/>
                <w:b/>
                <w:bCs/>
                <w:i/>
                <w:sz w:val="20"/>
                <w:szCs w:val="20"/>
                <w:lang w:eastAsia="ru-RU"/>
              </w:rPr>
            </w:pPr>
            <w:r w:rsidRPr="00BF2D47">
              <w:rPr>
                <w:rFonts w:ascii="Arial" w:hAnsi="Arial" w:cs="Arial"/>
                <w:b/>
                <w:bCs/>
                <w:i/>
                <w:sz w:val="20"/>
                <w:szCs w:val="20"/>
                <w:lang w:eastAsia="ru-RU"/>
              </w:rPr>
              <w:t xml:space="preserve">СИЗ </w:t>
            </w:r>
          </w:p>
        </w:tc>
        <w:tc>
          <w:tcPr>
            <w:tcW w:w="7052" w:type="dxa"/>
          </w:tcPr>
          <w:p w14:paraId="0BD80FC0" w14:textId="79F8B93E" w:rsidR="00F97109" w:rsidRPr="00BF2D47" w:rsidRDefault="00F97109" w:rsidP="00995CFD">
            <w:pPr>
              <w:spacing w:before="120" w:after="120"/>
              <w:jc w:val="both"/>
              <w:rPr>
                <w:rFonts w:ascii="Arial" w:hAnsi="Arial" w:cs="Arial"/>
                <w:b/>
                <w:bCs/>
                <w:i/>
                <w:sz w:val="20"/>
                <w:szCs w:val="20"/>
                <w:lang w:eastAsia="ru-RU"/>
              </w:rPr>
            </w:pPr>
            <w:r>
              <w:rPr>
                <w:spacing w:val="-7"/>
                <w:szCs w:val="24"/>
                <w:lang w:eastAsia="ru-RU"/>
              </w:rPr>
              <w:t>С</w:t>
            </w:r>
            <w:r w:rsidRPr="00BF2D47">
              <w:rPr>
                <w:spacing w:val="-7"/>
                <w:szCs w:val="24"/>
                <w:lang w:eastAsia="ru-RU"/>
              </w:rPr>
              <w:t>редства индивидуальной защиты</w:t>
            </w:r>
            <w:r w:rsidR="00BF2D47">
              <w:rPr>
                <w:spacing w:val="-7"/>
                <w:szCs w:val="24"/>
                <w:lang w:eastAsia="ru-RU"/>
              </w:rPr>
              <w:t>.</w:t>
            </w:r>
          </w:p>
        </w:tc>
      </w:tr>
      <w:tr w:rsidR="00F93A86" w:rsidRPr="00E447D3" w14:paraId="0C4707EF" w14:textId="77777777" w:rsidTr="00B821BD">
        <w:tc>
          <w:tcPr>
            <w:tcW w:w="2802" w:type="dxa"/>
          </w:tcPr>
          <w:p w14:paraId="5EA36EB9" w14:textId="62537D20" w:rsidR="00F93A86" w:rsidRPr="00E447D3" w:rsidRDefault="00F93A86"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СПО</w:t>
            </w:r>
          </w:p>
        </w:tc>
        <w:tc>
          <w:tcPr>
            <w:tcW w:w="7052" w:type="dxa"/>
          </w:tcPr>
          <w:p w14:paraId="3EDBAB4A" w14:textId="3238D140" w:rsidR="00F93A86" w:rsidRPr="00E447D3" w:rsidRDefault="00F93A86" w:rsidP="00995CFD">
            <w:pPr>
              <w:spacing w:before="120" w:after="120"/>
              <w:jc w:val="both"/>
              <w:rPr>
                <w:szCs w:val="20"/>
                <w:lang w:eastAsia="ru-RU"/>
              </w:rPr>
            </w:pPr>
            <w:r w:rsidRPr="00E447D3">
              <w:rPr>
                <w:spacing w:val="-7"/>
                <w:szCs w:val="24"/>
                <w:lang w:eastAsia="ru-RU"/>
              </w:rPr>
              <w:t>Спуско-подъемные операции.</w:t>
            </w:r>
          </w:p>
        </w:tc>
      </w:tr>
      <w:tr w:rsidR="007B351A" w:rsidRPr="00E447D3" w14:paraId="345DE06B" w14:textId="77777777" w:rsidTr="00B821BD">
        <w:tc>
          <w:tcPr>
            <w:tcW w:w="2802" w:type="dxa"/>
          </w:tcPr>
          <w:p w14:paraId="556ED266" w14:textId="77777777" w:rsidR="007B351A" w:rsidRPr="00E447D3" w:rsidRDefault="007B351A"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СЭС</w:t>
            </w:r>
          </w:p>
        </w:tc>
        <w:tc>
          <w:tcPr>
            <w:tcW w:w="7052" w:type="dxa"/>
          </w:tcPr>
          <w:p w14:paraId="178A6BFF" w14:textId="77777777" w:rsidR="007B351A" w:rsidRPr="00E447D3" w:rsidRDefault="007B351A" w:rsidP="00995CFD">
            <w:pPr>
              <w:spacing w:before="120" w:after="120"/>
              <w:jc w:val="both"/>
              <w:rPr>
                <w:spacing w:val="-7"/>
                <w:szCs w:val="24"/>
                <w:lang w:eastAsia="ru-RU"/>
              </w:rPr>
            </w:pPr>
            <w:r w:rsidRPr="00E447D3">
              <w:rPr>
                <w:szCs w:val="20"/>
                <w:lang w:eastAsia="ru-RU"/>
              </w:rPr>
              <w:t>Система селективной эксплуатации скважины.</w:t>
            </w:r>
          </w:p>
        </w:tc>
      </w:tr>
      <w:tr w:rsidR="007B351A" w:rsidRPr="00E447D3" w14:paraId="41BD403A" w14:textId="77777777" w:rsidTr="00B821BD">
        <w:tc>
          <w:tcPr>
            <w:tcW w:w="2802" w:type="dxa"/>
          </w:tcPr>
          <w:p w14:paraId="107726FD" w14:textId="77777777" w:rsidR="007B351A"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ТБТ</w:t>
            </w:r>
          </w:p>
        </w:tc>
        <w:tc>
          <w:tcPr>
            <w:tcW w:w="7052" w:type="dxa"/>
          </w:tcPr>
          <w:p w14:paraId="461F81A4" w14:textId="77777777" w:rsidR="007B351A" w:rsidRPr="00E447D3" w:rsidRDefault="00C0266B" w:rsidP="00995CFD">
            <w:pPr>
              <w:spacing w:before="120" w:after="120"/>
              <w:jc w:val="both"/>
              <w:rPr>
                <w:spacing w:val="-7"/>
                <w:szCs w:val="24"/>
                <w:lang w:eastAsia="ru-RU"/>
              </w:rPr>
            </w:pPr>
            <w:r w:rsidRPr="00E447D3">
              <w:rPr>
                <w:szCs w:val="24"/>
                <w:lang w:eastAsia="ru-RU"/>
              </w:rPr>
              <w:t>Труба буровая толстостенная.</w:t>
            </w:r>
          </w:p>
        </w:tc>
      </w:tr>
      <w:tr w:rsidR="007B351A" w:rsidRPr="00E447D3" w14:paraId="1AA9AC1E" w14:textId="77777777" w:rsidTr="00B821BD">
        <w:tc>
          <w:tcPr>
            <w:tcW w:w="2802" w:type="dxa"/>
          </w:tcPr>
          <w:p w14:paraId="1455CE22" w14:textId="77777777" w:rsidR="007B351A"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ТЗ</w:t>
            </w:r>
          </w:p>
        </w:tc>
        <w:tc>
          <w:tcPr>
            <w:tcW w:w="7052" w:type="dxa"/>
          </w:tcPr>
          <w:p w14:paraId="3AD1B8C2" w14:textId="77777777" w:rsidR="007B351A" w:rsidRPr="00E447D3" w:rsidRDefault="00C0266B" w:rsidP="00995CFD">
            <w:pPr>
              <w:spacing w:before="120" w:after="120"/>
              <w:jc w:val="both"/>
              <w:rPr>
                <w:spacing w:val="-7"/>
                <w:szCs w:val="24"/>
                <w:lang w:eastAsia="ru-RU"/>
              </w:rPr>
            </w:pPr>
            <w:r w:rsidRPr="00E447D3">
              <w:rPr>
                <w:spacing w:val="-7"/>
                <w:szCs w:val="24"/>
                <w:lang w:eastAsia="ru-RU"/>
              </w:rPr>
              <w:t>Техническое задание.</w:t>
            </w:r>
          </w:p>
        </w:tc>
      </w:tr>
      <w:tr w:rsidR="00C0266B" w:rsidRPr="00E447D3" w14:paraId="6E5727D6" w14:textId="77777777" w:rsidTr="00B821BD">
        <w:tc>
          <w:tcPr>
            <w:tcW w:w="2802" w:type="dxa"/>
          </w:tcPr>
          <w:p w14:paraId="7A3CB2DE"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ТКРС</w:t>
            </w:r>
          </w:p>
        </w:tc>
        <w:tc>
          <w:tcPr>
            <w:tcW w:w="7052" w:type="dxa"/>
          </w:tcPr>
          <w:p w14:paraId="05A6E2CB" w14:textId="77777777" w:rsidR="00C0266B" w:rsidRPr="00E447D3" w:rsidRDefault="00C0266B" w:rsidP="00995CFD">
            <w:pPr>
              <w:spacing w:before="120" w:after="120"/>
              <w:jc w:val="both"/>
              <w:rPr>
                <w:spacing w:val="-7"/>
                <w:szCs w:val="24"/>
                <w:lang w:eastAsia="ru-RU"/>
              </w:rPr>
            </w:pPr>
            <w:r w:rsidRPr="00E447D3">
              <w:rPr>
                <w:spacing w:val="-7"/>
                <w:szCs w:val="24"/>
                <w:lang w:eastAsia="ru-RU"/>
              </w:rPr>
              <w:t>Текущий и капитальный ремонт скважин.</w:t>
            </w:r>
          </w:p>
        </w:tc>
      </w:tr>
      <w:tr w:rsidR="00C0266B" w:rsidRPr="00E447D3" w14:paraId="7B6DF269" w14:textId="77777777" w:rsidTr="00B821BD">
        <w:tc>
          <w:tcPr>
            <w:tcW w:w="2802" w:type="dxa"/>
          </w:tcPr>
          <w:p w14:paraId="20A02F62"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ТП</w:t>
            </w:r>
          </w:p>
        </w:tc>
        <w:tc>
          <w:tcPr>
            <w:tcW w:w="7052" w:type="dxa"/>
          </w:tcPr>
          <w:p w14:paraId="3C469925" w14:textId="77777777" w:rsidR="00C0266B" w:rsidRPr="00E447D3" w:rsidRDefault="00C0266B" w:rsidP="00995CFD">
            <w:pPr>
              <w:spacing w:before="120" w:after="120"/>
              <w:jc w:val="both"/>
              <w:rPr>
                <w:spacing w:val="-7"/>
                <w:szCs w:val="24"/>
                <w:lang w:eastAsia="ru-RU"/>
              </w:rPr>
            </w:pPr>
            <w:r w:rsidRPr="00E447D3">
              <w:rPr>
                <w:spacing w:val="-7"/>
                <w:szCs w:val="24"/>
                <w:lang w:eastAsia="ru-RU"/>
              </w:rPr>
              <w:t>Транзитный пласт.</w:t>
            </w:r>
          </w:p>
        </w:tc>
      </w:tr>
      <w:tr w:rsidR="00F93A86" w:rsidRPr="00E447D3" w14:paraId="058E3B2C" w14:textId="77777777" w:rsidTr="00B821BD">
        <w:tc>
          <w:tcPr>
            <w:tcW w:w="2802" w:type="dxa"/>
          </w:tcPr>
          <w:p w14:paraId="758EC890" w14:textId="638FEB8F" w:rsidR="00F93A86" w:rsidRPr="00E447D3" w:rsidRDefault="00331513" w:rsidP="00995CFD">
            <w:pPr>
              <w:suppressAutoHyphens/>
              <w:spacing w:before="120" w:after="120"/>
              <w:rPr>
                <w:rFonts w:ascii="Arial" w:hAnsi="Arial" w:cs="Arial"/>
                <w:b/>
                <w:bCs/>
                <w:i/>
                <w:sz w:val="20"/>
                <w:szCs w:val="20"/>
                <w:lang w:eastAsia="ru-RU"/>
              </w:rPr>
            </w:pPr>
            <w:r w:rsidRPr="00E447D3">
              <w:rPr>
                <w:rFonts w:ascii="Arial" w:hAnsi="Arial" w:cs="Arial"/>
                <w:b/>
                <w:bCs/>
                <w:i/>
                <w:sz w:val="20"/>
                <w:szCs w:val="20"/>
                <w:lang w:eastAsia="ru-RU"/>
              </w:rPr>
              <w:t>УБТ</w:t>
            </w:r>
          </w:p>
        </w:tc>
        <w:tc>
          <w:tcPr>
            <w:tcW w:w="7052" w:type="dxa"/>
          </w:tcPr>
          <w:p w14:paraId="01B13015" w14:textId="45AAF73B" w:rsidR="00F93A86" w:rsidRDefault="00331513" w:rsidP="00995CFD">
            <w:pPr>
              <w:spacing w:before="120" w:after="120"/>
              <w:jc w:val="both"/>
              <w:rPr>
                <w:spacing w:val="-7"/>
                <w:szCs w:val="24"/>
                <w:lang w:eastAsia="ru-RU"/>
              </w:rPr>
            </w:pPr>
            <w:r w:rsidRPr="00E447D3">
              <w:rPr>
                <w:szCs w:val="24"/>
                <w:lang w:eastAsia="ru-RU"/>
              </w:rPr>
              <w:t>Утяжеленные бурильные трубы.</w:t>
            </w:r>
          </w:p>
        </w:tc>
      </w:tr>
      <w:tr w:rsidR="00C0266B" w:rsidRPr="00E447D3" w14:paraId="79E95995" w14:textId="77777777" w:rsidTr="00B821BD">
        <w:tc>
          <w:tcPr>
            <w:tcW w:w="2802" w:type="dxa"/>
          </w:tcPr>
          <w:p w14:paraId="43F99B68" w14:textId="77777777" w:rsidR="00C0266B" w:rsidRPr="00E447D3" w:rsidRDefault="00C0266B" w:rsidP="00995CFD">
            <w:pPr>
              <w:suppressAutoHyphens/>
              <w:spacing w:before="120" w:after="120"/>
              <w:rPr>
                <w:rFonts w:ascii="Arial" w:hAnsi="Arial" w:cs="Arial"/>
                <w:b/>
                <w:bCs/>
                <w:i/>
                <w:sz w:val="20"/>
                <w:szCs w:val="20"/>
                <w:lang w:eastAsia="ru-RU"/>
              </w:rPr>
            </w:pPr>
            <w:r w:rsidRPr="00E447D3">
              <w:rPr>
                <w:rFonts w:ascii="Arial" w:hAnsi="Arial" w:cs="Arial"/>
                <w:b/>
                <w:bCs/>
                <w:i/>
                <w:sz w:val="20"/>
                <w:szCs w:val="20"/>
                <w:lang w:eastAsia="ru-RU"/>
              </w:rPr>
              <w:t>УБТС</w:t>
            </w:r>
          </w:p>
        </w:tc>
        <w:tc>
          <w:tcPr>
            <w:tcW w:w="7052" w:type="dxa"/>
          </w:tcPr>
          <w:p w14:paraId="59CBC8F6" w14:textId="77777777" w:rsidR="00C0266B" w:rsidRPr="00E447D3" w:rsidRDefault="00A1767B" w:rsidP="00995CFD">
            <w:pPr>
              <w:spacing w:before="120" w:after="120"/>
              <w:jc w:val="both"/>
              <w:rPr>
                <w:spacing w:val="-7"/>
                <w:szCs w:val="24"/>
                <w:lang w:eastAsia="ru-RU"/>
              </w:rPr>
            </w:pPr>
            <w:r>
              <w:rPr>
                <w:spacing w:val="-7"/>
                <w:szCs w:val="24"/>
                <w:lang w:eastAsia="ru-RU"/>
              </w:rPr>
              <w:t>Утяжеленная бурильная труба стальная</w:t>
            </w:r>
            <w:r w:rsidR="007D7D4C">
              <w:rPr>
                <w:spacing w:val="-7"/>
                <w:szCs w:val="24"/>
                <w:lang w:eastAsia="ru-RU"/>
              </w:rPr>
              <w:t>.</w:t>
            </w:r>
          </w:p>
        </w:tc>
      </w:tr>
      <w:tr w:rsidR="00C0266B" w:rsidRPr="00E447D3" w14:paraId="5B0DF034" w14:textId="77777777" w:rsidTr="00B821BD">
        <w:tc>
          <w:tcPr>
            <w:tcW w:w="2802" w:type="dxa"/>
          </w:tcPr>
          <w:p w14:paraId="0370AD30"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УЗД</w:t>
            </w:r>
          </w:p>
        </w:tc>
        <w:tc>
          <w:tcPr>
            <w:tcW w:w="7052" w:type="dxa"/>
          </w:tcPr>
          <w:p w14:paraId="14B0BB4B" w14:textId="77777777" w:rsidR="00C0266B" w:rsidRPr="00E447D3" w:rsidRDefault="00C0266B" w:rsidP="00995CFD">
            <w:pPr>
              <w:spacing w:before="120" w:after="120"/>
              <w:jc w:val="both"/>
              <w:rPr>
                <w:spacing w:val="-7"/>
                <w:szCs w:val="24"/>
                <w:lang w:eastAsia="ru-RU"/>
              </w:rPr>
            </w:pPr>
            <w:r w:rsidRPr="00E447D3">
              <w:rPr>
                <w:szCs w:val="24"/>
                <w:lang w:eastAsia="ru-RU"/>
              </w:rPr>
              <w:t>Ультразвуковая дефектоскопия.</w:t>
            </w:r>
          </w:p>
        </w:tc>
      </w:tr>
      <w:tr w:rsidR="00C0266B" w:rsidRPr="00E447D3" w14:paraId="42E6534B" w14:textId="77777777" w:rsidTr="00B821BD">
        <w:tc>
          <w:tcPr>
            <w:tcW w:w="2802" w:type="dxa"/>
          </w:tcPr>
          <w:p w14:paraId="698478E9"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УНГ</w:t>
            </w:r>
          </w:p>
        </w:tc>
        <w:tc>
          <w:tcPr>
            <w:tcW w:w="7052" w:type="dxa"/>
          </w:tcPr>
          <w:p w14:paraId="1A1F6EB2" w14:textId="77777777" w:rsidR="00C0266B" w:rsidRPr="00E447D3" w:rsidRDefault="00C0266B" w:rsidP="00995CFD">
            <w:pPr>
              <w:suppressAutoHyphens/>
              <w:spacing w:before="120" w:after="120"/>
              <w:rPr>
                <w:spacing w:val="-7"/>
                <w:szCs w:val="24"/>
                <w:lang w:eastAsia="ru-RU"/>
              </w:rPr>
            </w:pPr>
            <w:r w:rsidRPr="00E447D3">
              <w:rPr>
                <w:bCs/>
                <w:szCs w:val="24"/>
                <w:lang w:eastAsia="ru-RU"/>
              </w:rPr>
              <w:t>У</w:t>
            </w:r>
            <w:r w:rsidRPr="00E447D3">
              <w:rPr>
                <w:szCs w:val="24"/>
                <w:lang w:eastAsia="ru-RU"/>
              </w:rPr>
              <w:t>становка нагнетания газа.</w:t>
            </w:r>
          </w:p>
        </w:tc>
      </w:tr>
      <w:tr w:rsidR="00331513" w:rsidRPr="00E447D3" w14:paraId="7C8DD95C" w14:textId="77777777" w:rsidTr="00B821BD">
        <w:tc>
          <w:tcPr>
            <w:tcW w:w="2802" w:type="dxa"/>
          </w:tcPr>
          <w:p w14:paraId="29D7FB89" w14:textId="2DCF4240" w:rsidR="00331513" w:rsidRPr="00E447D3" w:rsidRDefault="00331513"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УС</w:t>
            </w:r>
          </w:p>
        </w:tc>
        <w:tc>
          <w:tcPr>
            <w:tcW w:w="7052" w:type="dxa"/>
          </w:tcPr>
          <w:p w14:paraId="5DD98345" w14:textId="5023C943" w:rsidR="00331513" w:rsidRPr="00E447D3" w:rsidRDefault="00331513" w:rsidP="00995CFD">
            <w:pPr>
              <w:suppressAutoHyphens/>
              <w:spacing w:before="120" w:after="120"/>
              <w:rPr>
                <w:szCs w:val="24"/>
                <w:lang w:eastAsia="ru-RU"/>
              </w:rPr>
            </w:pPr>
            <w:r w:rsidRPr="00E447D3">
              <w:rPr>
                <w:spacing w:val="-7"/>
                <w:szCs w:val="24"/>
                <w:lang w:eastAsia="ru-RU"/>
              </w:rPr>
              <w:t>Углубление скважин</w:t>
            </w:r>
            <w:r>
              <w:rPr>
                <w:spacing w:val="-7"/>
                <w:szCs w:val="24"/>
                <w:lang w:eastAsia="ru-RU"/>
              </w:rPr>
              <w:t>ы.</w:t>
            </w:r>
          </w:p>
        </w:tc>
      </w:tr>
      <w:tr w:rsidR="00C0266B" w:rsidRPr="00E447D3" w14:paraId="4A512299" w14:textId="77777777" w:rsidTr="00B821BD">
        <w:tc>
          <w:tcPr>
            <w:tcW w:w="2802" w:type="dxa"/>
          </w:tcPr>
          <w:p w14:paraId="191639AB"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ФА</w:t>
            </w:r>
          </w:p>
        </w:tc>
        <w:tc>
          <w:tcPr>
            <w:tcW w:w="7052" w:type="dxa"/>
          </w:tcPr>
          <w:p w14:paraId="04AF0B4C" w14:textId="77777777" w:rsidR="00C0266B" w:rsidRPr="00E447D3" w:rsidRDefault="00C0266B" w:rsidP="00995CFD">
            <w:pPr>
              <w:suppressAutoHyphens/>
              <w:spacing w:before="120" w:after="120"/>
              <w:rPr>
                <w:szCs w:val="24"/>
                <w:lang w:eastAsia="ru-RU"/>
              </w:rPr>
            </w:pPr>
            <w:r w:rsidRPr="00E447D3">
              <w:rPr>
                <w:szCs w:val="24"/>
                <w:lang w:eastAsia="ru-RU"/>
              </w:rPr>
              <w:t>Фонтанная арматура.</w:t>
            </w:r>
          </w:p>
        </w:tc>
      </w:tr>
      <w:tr w:rsidR="00C0266B" w:rsidRPr="00E447D3" w14:paraId="05EE2BE5" w14:textId="77777777" w:rsidTr="00B821BD">
        <w:tc>
          <w:tcPr>
            <w:tcW w:w="2802" w:type="dxa"/>
          </w:tcPr>
          <w:p w14:paraId="25A92612"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ФГС</w:t>
            </w:r>
          </w:p>
        </w:tc>
        <w:tc>
          <w:tcPr>
            <w:tcW w:w="7052" w:type="dxa"/>
          </w:tcPr>
          <w:p w14:paraId="652635E3" w14:textId="77777777" w:rsidR="00C0266B" w:rsidRPr="00E447D3" w:rsidRDefault="00C0266B" w:rsidP="00995CFD">
            <w:pPr>
              <w:spacing w:before="120" w:after="120"/>
              <w:jc w:val="both"/>
              <w:rPr>
                <w:spacing w:val="-7"/>
                <w:szCs w:val="24"/>
                <w:lang w:eastAsia="ru-RU"/>
              </w:rPr>
            </w:pPr>
            <w:r w:rsidRPr="00E447D3">
              <w:rPr>
                <w:szCs w:val="20"/>
                <w:lang w:eastAsia="ru-RU"/>
              </w:rPr>
              <w:t>Фильтры для горизонтальных скважин.</w:t>
            </w:r>
          </w:p>
        </w:tc>
      </w:tr>
      <w:tr w:rsidR="00C0266B" w:rsidRPr="00E447D3" w14:paraId="1BA76A31" w14:textId="77777777" w:rsidTr="00B821BD">
        <w:tc>
          <w:tcPr>
            <w:tcW w:w="2802" w:type="dxa"/>
          </w:tcPr>
          <w:p w14:paraId="1D16AF49"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ФЕС</w:t>
            </w:r>
          </w:p>
        </w:tc>
        <w:tc>
          <w:tcPr>
            <w:tcW w:w="7052" w:type="dxa"/>
          </w:tcPr>
          <w:p w14:paraId="0A4F34C0" w14:textId="77777777" w:rsidR="00C0266B" w:rsidRPr="00E447D3" w:rsidRDefault="00C0266B" w:rsidP="00995CFD">
            <w:pPr>
              <w:spacing w:before="120" w:after="120"/>
              <w:jc w:val="both"/>
              <w:rPr>
                <w:spacing w:val="-7"/>
                <w:szCs w:val="24"/>
                <w:lang w:eastAsia="ru-RU"/>
              </w:rPr>
            </w:pPr>
            <w:r w:rsidRPr="00E447D3">
              <w:rPr>
                <w:szCs w:val="24"/>
                <w:lang w:eastAsia="ru-RU"/>
              </w:rPr>
              <w:t>Фильтрационно-емкостные свойства пласта.</w:t>
            </w:r>
          </w:p>
        </w:tc>
      </w:tr>
      <w:tr w:rsidR="00633322" w:rsidRPr="00E447D3" w14:paraId="6A02EC6F" w14:textId="77777777" w:rsidTr="00B821BD">
        <w:tc>
          <w:tcPr>
            <w:tcW w:w="2802" w:type="dxa"/>
          </w:tcPr>
          <w:p w14:paraId="2CB1BA43" w14:textId="07189DF2" w:rsidR="00633322" w:rsidRPr="00E447D3" w:rsidRDefault="00633322" w:rsidP="00995CFD">
            <w:pPr>
              <w:spacing w:before="120" w:after="120"/>
              <w:rPr>
                <w:rFonts w:ascii="Arial" w:hAnsi="Arial" w:cs="Arial"/>
                <w:b/>
                <w:bCs/>
                <w:i/>
                <w:sz w:val="20"/>
                <w:szCs w:val="20"/>
                <w:lang w:eastAsia="ru-RU"/>
              </w:rPr>
            </w:pPr>
            <w:r w:rsidRPr="00E7493F">
              <w:rPr>
                <w:rFonts w:ascii="Arial" w:hAnsi="Arial" w:cs="Arial"/>
                <w:b/>
                <w:bCs/>
                <w:i/>
                <w:sz w:val="20"/>
                <w:szCs w:val="20"/>
                <w:lang w:eastAsia="ru-RU"/>
              </w:rPr>
              <w:t>ФЗС</w:t>
            </w:r>
          </w:p>
        </w:tc>
        <w:tc>
          <w:tcPr>
            <w:tcW w:w="7052" w:type="dxa"/>
          </w:tcPr>
          <w:p w14:paraId="3943683E" w14:textId="7C67ED22" w:rsidR="00633322" w:rsidRPr="00E447D3" w:rsidRDefault="00633322" w:rsidP="00995CFD">
            <w:pPr>
              <w:spacing w:before="120" w:after="120"/>
              <w:jc w:val="both"/>
              <w:rPr>
                <w:szCs w:val="24"/>
                <w:lang w:eastAsia="ru-RU"/>
              </w:rPr>
            </w:pPr>
            <w:r>
              <w:t>Ф</w:t>
            </w:r>
            <w:r w:rsidRPr="00633322">
              <w:t>рез забойный со стабилизатором</w:t>
            </w:r>
            <w:r>
              <w:t>.</w:t>
            </w:r>
          </w:p>
        </w:tc>
      </w:tr>
      <w:tr w:rsidR="00633322" w:rsidRPr="00E447D3" w14:paraId="6C926074" w14:textId="77777777" w:rsidTr="00B821BD">
        <w:tc>
          <w:tcPr>
            <w:tcW w:w="2802" w:type="dxa"/>
          </w:tcPr>
          <w:p w14:paraId="044B5457" w14:textId="39A42FF8" w:rsidR="00633322" w:rsidRPr="00E7493F" w:rsidRDefault="00633322" w:rsidP="00995CFD">
            <w:pPr>
              <w:spacing w:before="120" w:after="120"/>
              <w:rPr>
                <w:rFonts w:ascii="Arial" w:hAnsi="Arial" w:cs="Arial"/>
                <w:b/>
                <w:bCs/>
                <w:i/>
                <w:sz w:val="20"/>
                <w:szCs w:val="20"/>
                <w:lang w:eastAsia="ru-RU"/>
              </w:rPr>
            </w:pPr>
            <w:r w:rsidRPr="00E7493F">
              <w:rPr>
                <w:rFonts w:ascii="Arial" w:hAnsi="Arial" w:cs="Arial"/>
                <w:b/>
                <w:bCs/>
                <w:i/>
                <w:sz w:val="20"/>
                <w:szCs w:val="20"/>
                <w:lang w:eastAsia="ru-RU"/>
              </w:rPr>
              <w:t>ФМЗ</w:t>
            </w:r>
          </w:p>
        </w:tc>
        <w:tc>
          <w:tcPr>
            <w:tcW w:w="7052" w:type="dxa"/>
          </w:tcPr>
          <w:p w14:paraId="58EF3A09" w14:textId="70044A0C" w:rsidR="00633322" w:rsidRDefault="00633322" w:rsidP="00995CFD">
            <w:pPr>
              <w:spacing w:before="120" w:after="120"/>
              <w:jc w:val="both"/>
            </w:pPr>
            <w:r>
              <w:t>Ф</w:t>
            </w:r>
            <w:r w:rsidRPr="00633322">
              <w:t>рез магнитный с механическим захватом</w:t>
            </w:r>
            <w:r>
              <w:t>.</w:t>
            </w:r>
          </w:p>
        </w:tc>
      </w:tr>
      <w:tr w:rsidR="00C0266B" w:rsidRPr="00E447D3" w14:paraId="6AA790CF" w14:textId="77777777" w:rsidTr="00B821BD">
        <w:tc>
          <w:tcPr>
            <w:tcW w:w="2802" w:type="dxa"/>
          </w:tcPr>
          <w:p w14:paraId="00A1955F"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ЦДНГ</w:t>
            </w:r>
          </w:p>
        </w:tc>
        <w:tc>
          <w:tcPr>
            <w:tcW w:w="7052" w:type="dxa"/>
          </w:tcPr>
          <w:p w14:paraId="51EC207F" w14:textId="77777777" w:rsidR="00C0266B" w:rsidRPr="00E447D3" w:rsidRDefault="00C0266B" w:rsidP="00995CFD">
            <w:pPr>
              <w:spacing w:before="120" w:after="120"/>
              <w:jc w:val="both"/>
              <w:rPr>
                <w:spacing w:val="-7"/>
                <w:szCs w:val="24"/>
                <w:lang w:eastAsia="ru-RU"/>
              </w:rPr>
            </w:pPr>
            <w:r w:rsidRPr="00E447D3">
              <w:rPr>
                <w:szCs w:val="24"/>
                <w:lang w:eastAsia="ru-RU"/>
              </w:rPr>
              <w:t>Цех добычи нефти и газа Общества Группы.</w:t>
            </w:r>
          </w:p>
        </w:tc>
      </w:tr>
      <w:tr w:rsidR="00C0266B" w:rsidRPr="00E447D3" w14:paraId="172766E8" w14:textId="77777777" w:rsidTr="00B821BD">
        <w:tc>
          <w:tcPr>
            <w:tcW w:w="2802" w:type="dxa"/>
          </w:tcPr>
          <w:p w14:paraId="396B575A"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ЦКОД</w:t>
            </w:r>
          </w:p>
        </w:tc>
        <w:tc>
          <w:tcPr>
            <w:tcW w:w="7052" w:type="dxa"/>
          </w:tcPr>
          <w:p w14:paraId="6602DEBA" w14:textId="77777777" w:rsidR="00C0266B" w:rsidRPr="00E447D3" w:rsidRDefault="00C0266B" w:rsidP="00995CFD">
            <w:pPr>
              <w:spacing w:before="120" w:after="120"/>
              <w:jc w:val="both"/>
              <w:rPr>
                <w:szCs w:val="24"/>
                <w:lang w:eastAsia="ru-RU"/>
              </w:rPr>
            </w:pPr>
            <w:r w:rsidRPr="00E447D3">
              <w:rPr>
                <w:szCs w:val="24"/>
                <w:lang w:eastAsia="ru-RU"/>
              </w:rPr>
              <w:t>Клапан обратный дроссельный.</w:t>
            </w:r>
          </w:p>
        </w:tc>
      </w:tr>
      <w:tr w:rsidR="00C0266B" w:rsidRPr="00E447D3" w14:paraId="65D674ED" w14:textId="77777777" w:rsidTr="00B821BD">
        <w:tc>
          <w:tcPr>
            <w:tcW w:w="2802" w:type="dxa"/>
          </w:tcPr>
          <w:p w14:paraId="5DA383E2"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ЦМ</w:t>
            </w:r>
          </w:p>
        </w:tc>
        <w:tc>
          <w:tcPr>
            <w:tcW w:w="7052" w:type="dxa"/>
          </w:tcPr>
          <w:p w14:paraId="65075861" w14:textId="77777777" w:rsidR="00C0266B" w:rsidRPr="00E447D3" w:rsidRDefault="00C0266B" w:rsidP="00995CFD">
            <w:pPr>
              <w:spacing w:before="120" w:after="120"/>
              <w:jc w:val="both"/>
              <w:rPr>
                <w:szCs w:val="24"/>
                <w:lang w:eastAsia="ru-RU"/>
              </w:rPr>
            </w:pPr>
            <w:r w:rsidRPr="00E447D3">
              <w:rPr>
                <w:szCs w:val="24"/>
                <w:lang w:eastAsia="ru-RU"/>
              </w:rPr>
              <w:t>Цементный мост.</w:t>
            </w:r>
          </w:p>
        </w:tc>
      </w:tr>
      <w:tr w:rsidR="0015656E" w:rsidRPr="00E447D3" w14:paraId="0834DB06" w14:textId="77777777" w:rsidTr="00B821BD">
        <w:tc>
          <w:tcPr>
            <w:tcW w:w="2802" w:type="dxa"/>
          </w:tcPr>
          <w:p w14:paraId="471714AE" w14:textId="04F000BB" w:rsidR="0015656E" w:rsidRPr="00E447D3" w:rsidRDefault="0015656E" w:rsidP="00995CFD">
            <w:pPr>
              <w:spacing w:before="120" w:after="120"/>
              <w:rPr>
                <w:rFonts w:ascii="Arial" w:hAnsi="Arial" w:cs="Arial"/>
                <w:b/>
                <w:bCs/>
                <w:i/>
                <w:sz w:val="20"/>
                <w:szCs w:val="20"/>
                <w:lang w:eastAsia="ru-RU"/>
              </w:rPr>
            </w:pPr>
            <w:r>
              <w:rPr>
                <w:rFonts w:ascii="Arial" w:hAnsi="Arial" w:cs="Arial"/>
                <w:b/>
                <w:bCs/>
                <w:i/>
                <w:sz w:val="20"/>
                <w:szCs w:val="20"/>
                <w:lang w:eastAsia="ru-RU"/>
              </w:rPr>
              <w:t>ЦСГО</w:t>
            </w:r>
          </w:p>
        </w:tc>
        <w:tc>
          <w:tcPr>
            <w:tcW w:w="7052" w:type="dxa"/>
          </w:tcPr>
          <w:p w14:paraId="5B813E03" w14:textId="3F6A8CCE" w:rsidR="0015656E" w:rsidRPr="00E447D3" w:rsidRDefault="001E7127" w:rsidP="00995CFD">
            <w:pPr>
              <w:spacing w:before="120" w:after="120"/>
              <w:jc w:val="both"/>
              <w:rPr>
                <w:szCs w:val="24"/>
                <w:lang w:eastAsia="ru-RU"/>
              </w:rPr>
            </w:pPr>
            <w:r>
              <w:rPr>
                <w:szCs w:val="24"/>
                <w:lang w:eastAsia="ru-RU"/>
              </w:rPr>
              <w:t>Центральная система грубой очистки</w:t>
            </w:r>
            <w:r w:rsidR="00482D68">
              <w:rPr>
                <w:szCs w:val="24"/>
                <w:lang w:eastAsia="ru-RU"/>
              </w:rPr>
              <w:t>.</w:t>
            </w:r>
          </w:p>
        </w:tc>
      </w:tr>
      <w:tr w:rsidR="00C0266B" w:rsidRPr="00E447D3" w14:paraId="3DD8B918" w14:textId="77777777" w:rsidTr="00B821BD">
        <w:tc>
          <w:tcPr>
            <w:tcW w:w="2802" w:type="dxa"/>
          </w:tcPr>
          <w:p w14:paraId="6F509351" w14:textId="77777777" w:rsidR="00C0266B" w:rsidRPr="00E447D3" w:rsidRDefault="00C0266B" w:rsidP="00995CFD">
            <w:pPr>
              <w:spacing w:before="120" w:after="120"/>
              <w:rPr>
                <w:rFonts w:ascii="Arial" w:hAnsi="Arial" w:cs="Arial"/>
                <w:b/>
                <w:bCs/>
                <w:i/>
                <w:sz w:val="20"/>
                <w:szCs w:val="20"/>
                <w:lang w:eastAsia="ru-RU"/>
              </w:rPr>
            </w:pPr>
            <w:r w:rsidRPr="00E447D3">
              <w:rPr>
                <w:rFonts w:ascii="Arial" w:hAnsi="Arial" w:cs="Arial"/>
                <w:b/>
                <w:bCs/>
                <w:i/>
                <w:sz w:val="20"/>
                <w:szCs w:val="20"/>
                <w:lang w:eastAsia="ru-RU"/>
              </w:rPr>
              <w:t>ЭК</w:t>
            </w:r>
          </w:p>
        </w:tc>
        <w:tc>
          <w:tcPr>
            <w:tcW w:w="7052" w:type="dxa"/>
          </w:tcPr>
          <w:p w14:paraId="013087DC" w14:textId="77777777" w:rsidR="00C0266B" w:rsidRPr="00E447D3" w:rsidRDefault="00206CB9" w:rsidP="00995CFD">
            <w:pPr>
              <w:spacing w:before="120" w:after="120"/>
              <w:jc w:val="both"/>
              <w:rPr>
                <w:szCs w:val="24"/>
                <w:lang w:eastAsia="ru-RU"/>
              </w:rPr>
            </w:pPr>
            <w:r w:rsidRPr="00E447D3">
              <w:rPr>
                <w:szCs w:val="24"/>
                <w:lang w:eastAsia="ru-RU"/>
              </w:rPr>
              <w:t>Э</w:t>
            </w:r>
            <w:r w:rsidR="00C0266B" w:rsidRPr="00E447D3">
              <w:rPr>
                <w:szCs w:val="24"/>
                <w:lang w:eastAsia="ru-RU"/>
              </w:rPr>
              <w:t>ксплуатационная колонна скважины.</w:t>
            </w:r>
          </w:p>
        </w:tc>
      </w:tr>
      <w:tr w:rsidR="00995CFD" w:rsidRPr="00E447D3" w14:paraId="0882BEFD" w14:textId="77777777" w:rsidTr="00B821BD">
        <w:tc>
          <w:tcPr>
            <w:tcW w:w="2802" w:type="dxa"/>
          </w:tcPr>
          <w:p w14:paraId="3617D49A" w14:textId="77777777" w:rsidR="00995CFD" w:rsidRPr="00995CFD" w:rsidRDefault="00995CFD" w:rsidP="00995CFD">
            <w:pPr>
              <w:spacing w:before="120" w:after="120"/>
              <w:rPr>
                <w:rFonts w:ascii="Arial" w:eastAsia="Calibri" w:hAnsi="Arial" w:cs="Arial"/>
                <w:b/>
                <w:bCs/>
                <w:i/>
                <w:sz w:val="20"/>
                <w:szCs w:val="20"/>
              </w:rPr>
            </w:pPr>
            <w:r w:rsidRPr="00E447D3">
              <w:rPr>
                <w:rFonts w:ascii="Arial" w:hAnsi="Arial" w:cs="Arial"/>
                <w:b/>
                <w:bCs/>
                <w:i/>
                <w:sz w:val="20"/>
                <w:szCs w:val="20"/>
              </w:rPr>
              <w:t>DPI</w:t>
            </w:r>
          </w:p>
        </w:tc>
        <w:tc>
          <w:tcPr>
            <w:tcW w:w="7052" w:type="dxa"/>
          </w:tcPr>
          <w:p w14:paraId="4B43F109" w14:textId="77777777" w:rsidR="00995CFD" w:rsidRPr="00E447D3" w:rsidRDefault="00995CFD" w:rsidP="00995CFD">
            <w:pPr>
              <w:spacing w:before="120" w:after="120"/>
              <w:jc w:val="both"/>
              <w:rPr>
                <w:szCs w:val="24"/>
              </w:rPr>
            </w:pPr>
            <w:r w:rsidRPr="00E447D3">
              <w:rPr>
                <w:szCs w:val="24"/>
              </w:rPr>
              <w:t>Дисконтированный индекс рентабельности (Discounted Profitability Index).</w:t>
            </w:r>
          </w:p>
        </w:tc>
      </w:tr>
      <w:tr w:rsidR="00995CFD" w:rsidRPr="00E447D3" w14:paraId="1C6C291C" w14:textId="77777777" w:rsidTr="00B821BD">
        <w:tc>
          <w:tcPr>
            <w:tcW w:w="2802" w:type="dxa"/>
          </w:tcPr>
          <w:p w14:paraId="1AE5A5C9" w14:textId="77777777" w:rsidR="00995CFD" w:rsidRPr="00995CFD" w:rsidRDefault="00995CFD" w:rsidP="00995CFD">
            <w:pPr>
              <w:spacing w:before="120" w:after="120"/>
              <w:rPr>
                <w:rFonts w:ascii="Arial" w:hAnsi="Arial" w:cs="Arial"/>
                <w:b/>
                <w:bCs/>
                <w:i/>
                <w:caps/>
                <w:sz w:val="20"/>
                <w:szCs w:val="20"/>
                <w:lang w:eastAsia="ru-RU"/>
              </w:rPr>
            </w:pPr>
            <w:r w:rsidRPr="00DB5E3D">
              <w:rPr>
                <w:rFonts w:ascii="Arial" w:hAnsi="Arial" w:cs="Arial"/>
                <w:b/>
                <w:bCs/>
                <w:i/>
                <w:caps/>
                <w:sz w:val="20"/>
                <w:szCs w:val="20"/>
                <w:lang w:eastAsia="ru-RU"/>
              </w:rPr>
              <w:t>I</w:t>
            </w:r>
            <w:r w:rsidRPr="00DB5E3D">
              <w:rPr>
                <w:rFonts w:ascii="Arial" w:hAnsi="Arial" w:cs="Arial"/>
                <w:b/>
                <w:bCs/>
                <w:i/>
                <w:caps/>
                <w:sz w:val="20"/>
                <w:szCs w:val="20"/>
                <w:lang w:val="en-US" w:eastAsia="ru-RU"/>
              </w:rPr>
              <w:t>CD</w:t>
            </w:r>
          </w:p>
        </w:tc>
        <w:tc>
          <w:tcPr>
            <w:tcW w:w="7052" w:type="dxa"/>
          </w:tcPr>
          <w:p w14:paraId="7715DA7F" w14:textId="77777777" w:rsidR="00995CFD" w:rsidRPr="00E447D3" w:rsidRDefault="00995CFD" w:rsidP="00995CFD">
            <w:pPr>
              <w:spacing w:before="120" w:after="120"/>
              <w:jc w:val="both"/>
              <w:rPr>
                <w:szCs w:val="24"/>
              </w:rPr>
            </w:pPr>
            <w:r w:rsidRPr="00DB5E3D">
              <w:rPr>
                <w:szCs w:val="24"/>
              </w:rPr>
              <w:t>Пассивное устройство контроля притока (</w:t>
            </w:r>
            <w:r w:rsidRPr="00EF4DE1">
              <w:rPr>
                <w:szCs w:val="24"/>
              </w:rPr>
              <w:t>inflow</w:t>
            </w:r>
            <w:r w:rsidRPr="00DB5E3D">
              <w:rPr>
                <w:szCs w:val="24"/>
              </w:rPr>
              <w:t xml:space="preserve"> </w:t>
            </w:r>
            <w:r w:rsidRPr="00EF4DE1">
              <w:rPr>
                <w:szCs w:val="24"/>
              </w:rPr>
              <w:t>control</w:t>
            </w:r>
            <w:r w:rsidRPr="00DB5E3D">
              <w:rPr>
                <w:szCs w:val="24"/>
              </w:rPr>
              <w:t xml:space="preserve"> </w:t>
            </w:r>
            <w:r w:rsidRPr="00EF4DE1">
              <w:rPr>
                <w:szCs w:val="24"/>
              </w:rPr>
              <w:t>device</w:t>
            </w:r>
            <w:r w:rsidRPr="00DB5E3D">
              <w:rPr>
                <w:szCs w:val="24"/>
              </w:rPr>
              <w:t>).</w:t>
            </w:r>
          </w:p>
        </w:tc>
      </w:tr>
      <w:tr w:rsidR="00995CFD" w:rsidRPr="00E447D3" w14:paraId="1349B28F" w14:textId="77777777" w:rsidTr="00B821BD">
        <w:tc>
          <w:tcPr>
            <w:tcW w:w="2802" w:type="dxa"/>
          </w:tcPr>
          <w:p w14:paraId="7C71CB18" w14:textId="77777777" w:rsidR="00995CFD" w:rsidRPr="00DB5E3D" w:rsidRDefault="00995CFD" w:rsidP="00995CFD">
            <w:pPr>
              <w:spacing w:before="120" w:after="120"/>
              <w:rPr>
                <w:rFonts w:ascii="Arial" w:hAnsi="Arial" w:cs="Arial"/>
                <w:b/>
                <w:bCs/>
                <w:i/>
                <w:caps/>
                <w:sz w:val="20"/>
                <w:szCs w:val="20"/>
                <w:lang w:eastAsia="ru-RU"/>
              </w:rPr>
            </w:pPr>
            <w:r w:rsidRPr="00DB5E3D">
              <w:rPr>
                <w:rFonts w:ascii="Arial" w:hAnsi="Arial" w:cs="Arial"/>
                <w:b/>
                <w:bCs/>
                <w:i/>
                <w:caps/>
                <w:sz w:val="20"/>
                <w:szCs w:val="20"/>
                <w:lang w:eastAsia="ru-RU"/>
              </w:rPr>
              <w:t>LWD</w:t>
            </w:r>
          </w:p>
        </w:tc>
        <w:tc>
          <w:tcPr>
            <w:tcW w:w="7052" w:type="dxa"/>
          </w:tcPr>
          <w:p w14:paraId="34895334" w14:textId="77777777" w:rsidR="00995CFD" w:rsidRPr="00DB5E3D" w:rsidRDefault="00995CFD" w:rsidP="00995CFD">
            <w:pPr>
              <w:spacing w:before="120" w:after="120"/>
              <w:jc w:val="both"/>
              <w:rPr>
                <w:szCs w:val="24"/>
                <w:lang w:eastAsia="ru-RU"/>
              </w:rPr>
            </w:pPr>
            <w:r w:rsidRPr="00DB5E3D">
              <w:rPr>
                <w:szCs w:val="24"/>
                <w:lang w:eastAsia="ru-RU"/>
              </w:rPr>
              <w:t>Каротаж в процессе бурения «</w:t>
            </w:r>
            <w:r w:rsidRPr="00DB5E3D">
              <w:rPr>
                <w:szCs w:val="24"/>
                <w:lang w:val="en-US" w:eastAsia="ru-RU"/>
              </w:rPr>
              <w:t>Logging</w:t>
            </w:r>
            <w:r w:rsidRPr="00DB5E3D">
              <w:rPr>
                <w:szCs w:val="24"/>
                <w:lang w:eastAsia="ru-RU"/>
              </w:rPr>
              <w:t xml:space="preserve"> </w:t>
            </w:r>
            <w:r w:rsidRPr="00DB5E3D">
              <w:rPr>
                <w:szCs w:val="24"/>
                <w:lang w:val="en-US" w:eastAsia="ru-RU"/>
              </w:rPr>
              <w:t>While</w:t>
            </w:r>
            <w:r w:rsidRPr="00DB5E3D">
              <w:rPr>
                <w:szCs w:val="24"/>
                <w:lang w:eastAsia="ru-RU"/>
              </w:rPr>
              <w:t xml:space="preserve"> </w:t>
            </w:r>
            <w:r w:rsidRPr="00DB5E3D">
              <w:rPr>
                <w:szCs w:val="24"/>
                <w:lang w:val="en-US" w:eastAsia="ru-RU"/>
              </w:rPr>
              <w:t>Drilling</w:t>
            </w:r>
            <w:r w:rsidRPr="00DB5E3D">
              <w:rPr>
                <w:szCs w:val="24"/>
                <w:lang w:eastAsia="ru-RU"/>
              </w:rPr>
              <w:t>»</w:t>
            </w:r>
            <w:r>
              <w:rPr>
                <w:szCs w:val="24"/>
                <w:lang w:eastAsia="ru-RU"/>
              </w:rPr>
              <w:t>.</w:t>
            </w:r>
          </w:p>
        </w:tc>
      </w:tr>
      <w:tr w:rsidR="00AF2395" w:rsidRPr="00E447D3" w14:paraId="2638049E" w14:textId="77777777" w:rsidTr="00B821BD">
        <w:tc>
          <w:tcPr>
            <w:tcW w:w="2802" w:type="dxa"/>
          </w:tcPr>
          <w:p w14:paraId="0B335084" w14:textId="54778E61" w:rsidR="00AF2395" w:rsidRDefault="00AF2395" w:rsidP="00995CFD">
            <w:pPr>
              <w:spacing w:before="120" w:after="120"/>
              <w:rPr>
                <w:rFonts w:ascii="Arial" w:hAnsi="Arial" w:cs="Arial"/>
                <w:b/>
                <w:bCs/>
                <w:i/>
                <w:caps/>
                <w:sz w:val="20"/>
                <w:szCs w:val="20"/>
                <w:lang w:eastAsia="ru-RU"/>
              </w:rPr>
            </w:pPr>
            <w:r w:rsidRPr="00E447D3">
              <w:rPr>
                <w:rFonts w:ascii="Arial" w:hAnsi="Arial" w:cs="Arial"/>
                <w:b/>
                <w:bCs/>
                <w:i/>
                <w:caps/>
                <w:sz w:val="20"/>
                <w:szCs w:val="20"/>
                <w:lang w:val="en-US" w:eastAsia="ru-RU"/>
              </w:rPr>
              <w:t>TAML</w:t>
            </w:r>
          </w:p>
        </w:tc>
        <w:tc>
          <w:tcPr>
            <w:tcW w:w="7052" w:type="dxa"/>
          </w:tcPr>
          <w:p w14:paraId="4AA49013" w14:textId="434270A9" w:rsidR="00AF2395" w:rsidRPr="00DB5E3D" w:rsidRDefault="00AF2395" w:rsidP="00995CFD">
            <w:pPr>
              <w:spacing w:before="120" w:after="120"/>
              <w:jc w:val="both"/>
              <w:rPr>
                <w:szCs w:val="24"/>
                <w:lang w:eastAsia="ru-RU"/>
              </w:rPr>
            </w:pPr>
            <w:r w:rsidRPr="00E447D3">
              <w:rPr>
                <w:szCs w:val="24"/>
                <w:lang w:eastAsia="ru-RU"/>
              </w:rPr>
              <w:t>Международная классификация многоствольных скважин.</w:t>
            </w:r>
          </w:p>
        </w:tc>
      </w:tr>
    </w:tbl>
    <w:p w14:paraId="3A513362" w14:textId="77777777" w:rsidR="00995CFD" w:rsidRDefault="00995CFD">
      <w:pPr>
        <w:sectPr w:rsidR="00995CFD" w:rsidSect="007233DD">
          <w:headerReference w:type="even" r:id="rId21"/>
          <w:headerReference w:type="default" r:id="rId22"/>
          <w:headerReference w:type="first" r:id="rId23"/>
          <w:pgSz w:w="11906" w:h="16838" w:code="9"/>
          <w:pgMar w:top="510" w:right="1021" w:bottom="567" w:left="1247" w:header="737" w:footer="680" w:gutter="0"/>
          <w:cols w:space="708"/>
          <w:docGrid w:linePitch="360"/>
        </w:sectPr>
      </w:pPr>
    </w:p>
    <w:p w14:paraId="582D148F" w14:textId="77777777" w:rsidR="00642C4B" w:rsidRDefault="00CC61D5" w:rsidP="00B821BD">
      <w:pPr>
        <w:pStyle w:val="S1"/>
        <w:numPr>
          <w:ilvl w:val="0"/>
          <w:numId w:val="60"/>
        </w:numPr>
        <w:tabs>
          <w:tab w:val="left" w:pos="567"/>
        </w:tabs>
        <w:ind w:left="0" w:firstLine="0"/>
      </w:pPr>
      <w:bookmarkStart w:id="57" w:name="_Toc15476357"/>
      <w:bookmarkStart w:id="58" w:name="_Toc15476435"/>
      <w:bookmarkStart w:id="59" w:name="_Toc32330500"/>
      <w:r>
        <w:lastRenderedPageBreak/>
        <w:t>ОБЩИЕ ПОЛОЖЕНИЯ</w:t>
      </w:r>
      <w:bookmarkEnd w:id="57"/>
      <w:bookmarkEnd w:id="58"/>
      <w:bookmarkEnd w:id="59"/>
    </w:p>
    <w:p w14:paraId="547AA99C" w14:textId="77777777" w:rsidR="00CC61D5" w:rsidRDefault="00CC61D5" w:rsidP="00CC61D5"/>
    <w:p w14:paraId="00C9A296" w14:textId="77777777" w:rsidR="0016365D" w:rsidRDefault="0016365D" w:rsidP="00CC61D5"/>
    <w:p w14:paraId="526F10F5" w14:textId="77777777" w:rsidR="00CC61D5" w:rsidRPr="00CC61D5" w:rsidRDefault="00195B54" w:rsidP="00CC61D5">
      <w:pPr>
        <w:autoSpaceDE w:val="0"/>
        <w:autoSpaceDN w:val="0"/>
        <w:adjustRightInd w:val="0"/>
        <w:jc w:val="both"/>
        <w:rPr>
          <w:rFonts w:eastAsia="Times New Roman"/>
          <w:szCs w:val="24"/>
          <w:lang w:eastAsia="ru-RU"/>
        </w:rPr>
      </w:pPr>
      <w:r>
        <w:rPr>
          <w:rFonts w:eastAsia="Times New Roman"/>
          <w:szCs w:val="24"/>
          <w:lang w:eastAsia="ru-RU"/>
        </w:rPr>
        <w:t>Зарезка (б</w:t>
      </w:r>
      <w:r w:rsidR="00D76843">
        <w:rPr>
          <w:rFonts w:eastAsia="Times New Roman"/>
          <w:szCs w:val="24"/>
          <w:lang w:eastAsia="ru-RU"/>
        </w:rPr>
        <w:t>урение</w:t>
      </w:r>
      <w:r>
        <w:rPr>
          <w:rFonts w:eastAsia="Times New Roman"/>
          <w:szCs w:val="24"/>
          <w:lang w:eastAsia="ru-RU"/>
        </w:rPr>
        <w:t>)</w:t>
      </w:r>
      <w:r w:rsidR="00D76843" w:rsidRPr="00CC61D5">
        <w:rPr>
          <w:rFonts w:eastAsia="Times New Roman"/>
          <w:szCs w:val="24"/>
          <w:lang w:eastAsia="ru-RU"/>
        </w:rPr>
        <w:t xml:space="preserve"> </w:t>
      </w:r>
      <w:r w:rsidR="00CC61D5" w:rsidRPr="00CC61D5">
        <w:rPr>
          <w:rFonts w:eastAsia="Times New Roman"/>
          <w:szCs w:val="24"/>
          <w:lang w:eastAsia="ru-RU"/>
        </w:rPr>
        <w:t>боковых стволов в скважинах производится в следующих случаях:</w:t>
      </w:r>
    </w:p>
    <w:p w14:paraId="09EA7740" w14:textId="77777777" w:rsidR="00CC61D5" w:rsidRPr="00CC61D5" w:rsidRDefault="00CC61D5" w:rsidP="003410C3">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вскрытие дополнительных продуктивных мощностей путем проводки ответвлений (в том числе горизонтальных) из пробуренных стволов скважин;</w:t>
      </w:r>
    </w:p>
    <w:p w14:paraId="02ED94F1" w14:textId="77777777" w:rsidR="00CC61D5" w:rsidRPr="00CC61D5" w:rsidRDefault="00CC61D5" w:rsidP="003410C3">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восстановление бездействующего фонда скважин, в том числе ранее ликвидированных по техническим или иным причинам (при достаточной сохранности крепи скважины и экономической целесообразности), с целью вскрытия новым стволом участков с неизлеченными запасами углеводородного сырья;</w:t>
      </w:r>
    </w:p>
    <w:p w14:paraId="6F7787FD" w14:textId="77777777" w:rsidR="00CC61D5" w:rsidRPr="00CC61D5" w:rsidRDefault="00CC61D5" w:rsidP="003410C3">
      <w:pPr>
        <w:numPr>
          <w:ilvl w:val="0"/>
          <w:numId w:val="5"/>
        </w:numPr>
        <w:tabs>
          <w:tab w:val="left" w:pos="539"/>
        </w:tabs>
        <w:autoSpaceDE w:val="0"/>
        <w:autoSpaceDN w:val="0"/>
        <w:adjustRightInd w:val="0"/>
        <w:spacing w:before="120"/>
        <w:ind w:left="538" w:hanging="357"/>
        <w:jc w:val="both"/>
        <w:rPr>
          <w:rFonts w:eastAsia="Times New Roman"/>
          <w:szCs w:val="20"/>
          <w:lang w:eastAsia="ru-RU"/>
        </w:rPr>
      </w:pPr>
      <w:r w:rsidRPr="00CC61D5">
        <w:rPr>
          <w:rFonts w:eastAsia="Times New Roman"/>
          <w:szCs w:val="20"/>
          <w:lang w:eastAsia="ru-RU"/>
        </w:rPr>
        <w:t xml:space="preserve">ликвидация аварий, инцидентов и осложнений (смятие </w:t>
      </w:r>
      <w:r w:rsidR="00C002D5">
        <w:rPr>
          <w:rFonts w:eastAsia="Times New Roman"/>
          <w:szCs w:val="20"/>
          <w:lang w:eastAsia="ru-RU"/>
        </w:rPr>
        <w:t>ЭК</w:t>
      </w:r>
      <w:r w:rsidRPr="00CC61D5">
        <w:rPr>
          <w:rFonts w:eastAsia="Times New Roman"/>
          <w:szCs w:val="20"/>
          <w:lang w:eastAsia="ru-RU"/>
        </w:rPr>
        <w:t>, заклинивание инструмента, незапланированное цементирование колонны бурильных или лифтовых труб и другие), возникших в процессе бурения, эксплуатации скважины или при проведении ремонтных работ.</w:t>
      </w:r>
    </w:p>
    <w:p w14:paraId="57A8D5B8" w14:textId="77777777" w:rsidR="00CC61D5" w:rsidRPr="00A0269F" w:rsidRDefault="00CC61D5" w:rsidP="00CC61D5">
      <w:pPr>
        <w:jc w:val="both"/>
        <w:rPr>
          <w:rFonts w:eastAsia="Times New Roman"/>
          <w:szCs w:val="24"/>
          <w:lang w:eastAsia="ru-RU"/>
        </w:rPr>
      </w:pPr>
    </w:p>
    <w:p w14:paraId="031BD87A" w14:textId="77777777" w:rsidR="00CC61D5" w:rsidRPr="00CC61D5" w:rsidRDefault="00CC61D5" w:rsidP="00CC61D5">
      <w:pPr>
        <w:autoSpaceDE w:val="0"/>
        <w:autoSpaceDN w:val="0"/>
        <w:adjustRightInd w:val="0"/>
        <w:jc w:val="both"/>
        <w:rPr>
          <w:rFonts w:eastAsia="Times New Roman"/>
          <w:szCs w:val="24"/>
          <w:lang w:eastAsia="ru-RU"/>
        </w:rPr>
      </w:pPr>
      <w:r w:rsidRPr="00CC61D5">
        <w:rPr>
          <w:rFonts w:eastAsia="Times New Roman"/>
          <w:szCs w:val="24"/>
          <w:lang w:eastAsia="ru-RU"/>
        </w:rPr>
        <w:t>При определении скважин, подлежащих восстановлению, должна быть произведена тщательная геологическая и экономическая оценка этих работ исходя из величины извлекаемых запасов и предельного начального дебита.</w:t>
      </w:r>
    </w:p>
    <w:p w14:paraId="5E4C719F" w14:textId="77777777" w:rsidR="00CC61D5" w:rsidRDefault="00CC61D5" w:rsidP="007B28B5">
      <w:bookmarkStart w:id="60" w:name="_Toc15476358"/>
      <w:bookmarkStart w:id="61" w:name="_Toc15476436"/>
      <w:bookmarkStart w:id="62" w:name="_Toc15476512"/>
      <w:bookmarkStart w:id="63" w:name="_Toc15476847"/>
      <w:bookmarkStart w:id="64" w:name="_Toc15477265"/>
      <w:bookmarkStart w:id="65" w:name="_Toc15477413"/>
      <w:bookmarkStart w:id="66" w:name="_Toc16089200"/>
      <w:bookmarkStart w:id="67" w:name="_Toc16177455"/>
      <w:bookmarkStart w:id="68" w:name="_Toc15476360"/>
      <w:bookmarkStart w:id="69" w:name="_Toc15476438"/>
      <w:bookmarkStart w:id="70" w:name="_Toc15476514"/>
      <w:bookmarkStart w:id="71" w:name="_Toc15476849"/>
      <w:bookmarkStart w:id="72" w:name="_Toc15477267"/>
      <w:bookmarkStart w:id="73" w:name="_Toc15477415"/>
      <w:bookmarkStart w:id="74" w:name="_Toc16089202"/>
      <w:bookmarkStart w:id="75" w:name="_Toc16177457"/>
      <w:bookmarkStart w:id="76" w:name="_Toc242500525"/>
      <w:bookmarkStart w:id="77" w:name="_Toc255904995"/>
      <w:bookmarkStart w:id="78" w:name="_Toc25643671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35AFCE89" w14:textId="77777777" w:rsidR="00B821BD" w:rsidRPr="007B28B5" w:rsidRDefault="00B821BD" w:rsidP="007B28B5"/>
    <w:p w14:paraId="34932C38" w14:textId="77777777" w:rsidR="00CC61D5" w:rsidRPr="00A0269F" w:rsidRDefault="007B28B5" w:rsidP="00F66E5D">
      <w:pPr>
        <w:pStyle w:val="aff"/>
        <w:numPr>
          <w:ilvl w:val="1"/>
          <w:numId w:val="60"/>
        </w:numPr>
        <w:tabs>
          <w:tab w:val="left" w:pos="539"/>
        </w:tabs>
        <w:ind w:left="0" w:firstLine="0"/>
        <w:outlineLvl w:val="1"/>
        <w:rPr>
          <w:b/>
        </w:rPr>
      </w:pPr>
      <w:bookmarkStart w:id="79" w:name="_Toc275785957"/>
      <w:bookmarkStart w:id="80" w:name="_Toc278199571"/>
      <w:bookmarkStart w:id="81" w:name="_Toc15476361"/>
      <w:bookmarkStart w:id="82" w:name="_Toc15476439"/>
      <w:bookmarkStart w:id="83" w:name="_Toc32330501"/>
      <w:r w:rsidRPr="00A0269F">
        <w:rPr>
          <w:rFonts w:ascii="Arial" w:hAnsi="Arial" w:cs="Arial"/>
          <w:b/>
        </w:rPr>
        <w:t xml:space="preserve">КЛАССИФИКАЦИЯ </w:t>
      </w:r>
      <w:r w:rsidR="00FA4815" w:rsidRPr="00A0269F">
        <w:rPr>
          <w:rFonts w:ascii="Arial" w:hAnsi="Arial" w:cs="Arial"/>
          <w:b/>
        </w:rPr>
        <w:t>ВИДОВ ЗБС</w:t>
      </w:r>
      <w:bookmarkEnd w:id="76"/>
      <w:bookmarkEnd w:id="77"/>
      <w:bookmarkEnd w:id="78"/>
      <w:bookmarkEnd w:id="79"/>
      <w:bookmarkEnd w:id="80"/>
      <w:bookmarkEnd w:id="81"/>
      <w:bookmarkEnd w:id="82"/>
      <w:bookmarkEnd w:id="83"/>
    </w:p>
    <w:p w14:paraId="0D144101" w14:textId="77777777" w:rsidR="009C32AB" w:rsidRPr="00D039F5" w:rsidRDefault="009C32AB" w:rsidP="00B821BD">
      <w:pPr>
        <w:tabs>
          <w:tab w:val="left" w:pos="539"/>
        </w:tabs>
        <w:jc w:val="both"/>
        <w:rPr>
          <w:rFonts w:eastAsia="Times New Roman"/>
          <w:szCs w:val="20"/>
          <w:lang w:eastAsia="ru-RU"/>
        </w:rPr>
      </w:pPr>
    </w:p>
    <w:p w14:paraId="5D0E82FA" w14:textId="77777777" w:rsidR="00CC61D5" w:rsidRPr="00CC61D5" w:rsidRDefault="00CC61D5" w:rsidP="00CC61D5">
      <w:pPr>
        <w:widowControl w:val="0"/>
        <w:jc w:val="both"/>
        <w:rPr>
          <w:rFonts w:eastAsia="Times New Roman"/>
          <w:szCs w:val="24"/>
          <w:lang w:eastAsia="ru-RU"/>
        </w:rPr>
      </w:pPr>
      <w:r w:rsidRPr="00CC61D5">
        <w:rPr>
          <w:rFonts w:eastAsia="Times New Roman"/>
          <w:szCs w:val="24"/>
          <w:lang w:eastAsia="ru-RU"/>
        </w:rPr>
        <w:t>Классификация ЗБС по назначению:</w:t>
      </w:r>
    </w:p>
    <w:p w14:paraId="10C392D4" w14:textId="77777777" w:rsidR="00CC61D5" w:rsidRPr="00CC61D5" w:rsidRDefault="00CC61D5" w:rsidP="00B821BD">
      <w:pPr>
        <w:numPr>
          <w:ilvl w:val="0"/>
          <w:numId w:val="6"/>
        </w:numPr>
        <w:tabs>
          <w:tab w:val="left" w:pos="540"/>
        </w:tabs>
        <w:autoSpaceDE w:val="0"/>
        <w:autoSpaceDN w:val="0"/>
        <w:adjustRightInd w:val="0"/>
        <w:spacing w:before="120"/>
        <w:ind w:left="538" w:hanging="357"/>
        <w:jc w:val="both"/>
        <w:rPr>
          <w:rFonts w:eastAsia="Times New Roman"/>
          <w:szCs w:val="24"/>
          <w:lang w:eastAsia="ru-RU"/>
        </w:rPr>
      </w:pPr>
      <w:r w:rsidRPr="00CC61D5">
        <w:rPr>
          <w:rFonts w:eastAsia="Times New Roman"/>
          <w:b/>
          <w:bCs/>
          <w:i/>
          <w:szCs w:val="24"/>
          <w:lang w:eastAsia="ru-RU"/>
        </w:rPr>
        <w:t>с целью добычи нефти и газа</w:t>
      </w:r>
      <w:r w:rsidRPr="00CC61D5">
        <w:rPr>
          <w:rFonts w:eastAsia="Times New Roman"/>
          <w:szCs w:val="24"/>
          <w:lang w:eastAsia="ru-RU"/>
        </w:rPr>
        <w:t xml:space="preserve"> – БС бурят для извлечения нефти и газа из залежи, или для закачки рабочего агента (воды, газа и др.) в эксплуатируемый пласт для целей поддержания и восстановления пластового давления;</w:t>
      </w:r>
    </w:p>
    <w:p w14:paraId="39E498F8" w14:textId="77777777" w:rsidR="003F065F" w:rsidRPr="003F065F" w:rsidRDefault="00CC61D5" w:rsidP="00B821BD">
      <w:pPr>
        <w:numPr>
          <w:ilvl w:val="0"/>
          <w:numId w:val="6"/>
        </w:numPr>
        <w:tabs>
          <w:tab w:val="left" w:pos="540"/>
        </w:tabs>
        <w:autoSpaceDE w:val="0"/>
        <w:autoSpaceDN w:val="0"/>
        <w:adjustRightInd w:val="0"/>
        <w:spacing w:before="120"/>
        <w:ind w:left="538" w:hanging="357"/>
        <w:jc w:val="both"/>
        <w:rPr>
          <w:rFonts w:eastAsia="Times New Roman"/>
          <w:szCs w:val="24"/>
          <w:lang w:eastAsia="ru-RU"/>
        </w:rPr>
      </w:pPr>
      <w:r w:rsidRPr="00CC61D5">
        <w:rPr>
          <w:rFonts w:eastAsia="Times New Roman"/>
          <w:b/>
          <w:bCs/>
          <w:i/>
          <w:szCs w:val="24"/>
          <w:lang w:eastAsia="ru-RU"/>
        </w:rPr>
        <w:t>с целью доразведки месторождений</w:t>
      </w:r>
      <w:r w:rsidRPr="00CC61D5">
        <w:rPr>
          <w:rFonts w:eastAsia="Times New Roman"/>
          <w:szCs w:val="24"/>
          <w:lang w:eastAsia="ru-RU"/>
        </w:rPr>
        <w:t xml:space="preserve"> – БС бурят для уточнения запасов и сбора исходных данных для составления технолог</w:t>
      </w:r>
      <w:r w:rsidR="003F065F">
        <w:rPr>
          <w:rFonts w:eastAsia="Times New Roman"/>
          <w:szCs w:val="24"/>
          <w:lang w:eastAsia="ru-RU"/>
        </w:rPr>
        <w:t>ической схемы разработки залежи;</w:t>
      </w:r>
    </w:p>
    <w:p w14:paraId="11CD46A7" w14:textId="77777777" w:rsidR="00CC61D5" w:rsidRDefault="003F065F" w:rsidP="00B821BD">
      <w:pPr>
        <w:pStyle w:val="aff"/>
        <w:numPr>
          <w:ilvl w:val="0"/>
          <w:numId w:val="6"/>
        </w:numPr>
        <w:tabs>
          <w:tab w:val="left" w:pos="540"/>
        </w:tabs>
        <w:spacing w:before="120"/>
        <w:ind w:left="538" w:hanging="357"/>
      </w:pPr>
      <w:r w:rsidRPr="003F065F">
        <w:rPr>
          <w:b/>
          <w:i/>
        </w:rPr>
        <w:t>прочие ЗБС</w:t>
      </w:r>
      <w:r w:rsidRPr="003F065F">
        <w:t xml:space="preserve"> - БС бурят для утилизации отходов или ликвидации чрезвычайных ситуаций.</w:t>
      </w:r>
    </w:p>
    <w:p w14:paraId="0B1C1F02" w14:textId="77777777" w:rsidR="00B821BD" w:rsidRPr="003F065F" w:rsidRDefault="00B821BD" w:rsidP="00B821BD">
      <w:pPr>
        <w:tabs>
          <w:tab w:val="left" w:pos="540"/>
        </w:tabs>
      </w:pPr>
    </w:p>
    <w:p w14:paraId="50DE34E4" w14:textId="01F69720" w:rsidR="00CC61D5" w:rsidRPr="00CC61D5" w:rsidRDefault="00CC61D5" w:rsidP="00CC61D5">
      <w:pPr>
        <w:widowControl w:val="0"/>
        <w:jc w:val="both"/>
        <w:rPr>
          <w:rFonts w:eastAsia="Times New Roman"/>
          <w:szCs w:val="24"/>
          <w:lang w:eastAsia="ru-RU"/>
        </w:rPr>
      </w:pPr>
      <w:r w:rsidRPr="00CC61D5">
        <w:rPr>
          <w:rFonts w:eastAsia="Times New Roman"/>
          <w:szCs w:val="24"/>
          <w:lang w:eastAsia="ru-RU"/>
        </w:rPr>
        <w:t xml:space="preserve">ЗБС по профилю пробуренных </w:t>
      </w:r>
      <w:r w:rsidR="00271D52">
        <w:rPr>
          <w:rFonts w:eastAsia="Times New Roman"/>
          <w:szCs w:val="24"/>
          <w:lang w:eastAsia="ru-RU"/>
        </w:rPr>
        <w:t>БС</w:t>
      </w:r>
      <w:r w:rsidR="000B0C6D">
        <w:rPr>
          <w:rFonts w:eastAsia="Times New Roman"/>
          <w:szCs w:val="24"/>
          <w:lang w:eastAsia="ru-RU"/>
        </w:rPr>
        <w:t xml:space="preserve"> подразделяется на:</w:t>
      </w:r>
    </w:p>
    <w:p w14:paraId="779FEC43" w14:textId="77777777" w:rsidR="00CC61D5" w:rsidRPr="003C3119" w:rsidRDefault="00CC61D5" w:rsidP="003C3119">
      <w:pPr>
        <w:numPr>
          <w:ilvl w:val="0"/>
          <w:numId w:val="7"/>
        </w:numPr>
        <w:tabs>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наклонно-направленные</w:t>
      </w:r>
      <w:r w:rsidR="00A34D82" w:rsidRPr="003C3119">
        <w:rPr>
          <w:rFonts w:eastAsia="Times New Roman"/>
          <w:szCs w:val="24"/>
          <w:lang w:eastAsia="ru-RU"/>
        </w:rPr>
        <w:t>;</w:t>
      </w:r>
    </w:p>
    <w:p w14:paraId="4D37B396" w14:textId="77777777" w:rsidR="00A34D82" w:rsidRPr="003C3119" w:rsidRDefault="00CC61D5"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горизонтальные</w:t>
      </w:r>
      <w:r w:rsidR="00A34D82" w:rsidRPr="003C3119">
        <w:rPr>
          <w:rFonts w:eastAsia="Times New Roman"/>
          <w:bCs/>
          <w:szCs w:val="24"/>
          <w:lang w:eastAsia="ru-RU"/>
        </w:rPr>
        <w:t>;</w:t>
      </w:r>
    </w:p>
    <w:p w14:paraId="6CF15509" w14:textId="77777777" w:rsidR="00CC61D5" w:rsidRPr="003C3119" w:rsidRDefault="00CC61D5"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4"/>
          <w:lang w:eastAsia="ru-RU"/>
        </w:rPr>
        <w:t>с углублением ствола скважины</w:t>
      </w:r>
      <w:r w:rsidR="00A34D82" w:rsidRPr="003C3119">
        <w:rPr>
          <w:rFonts w:eastAsia="Times New Roman"/>
          <w:bCs/>
          <w:szCs w:val="24"/>
          <w:lang w:eastAsia="ru-RU"/>
        </w:rPr>
        <w:t>;</w:t>
      </w:r>
    </w:p>
    <w:p w14:paraId="0158286B" w14:textId="77777777" w:rsidR="00A34D82" w:rsidRPr="003C3119" w:rsidRDefault="00A34D82"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0"/>
          <w:lang w:eastAsia="ru-RU"/>
        </w:rPr>
        <w:t>многоствольные;</w:t>
      </w:r>
    </w:p>
    <w:p w14:paraId="2E1344F3" w14:textId="77777777" w:rsidR="00A34D82" w:rsidRPr="003C3119" w:rsidRDefault="00A34D82" w:rsidP="003C3119">
      <w:pPr>
        <w:numPr>
          <w:ilvl w:val="0"/>
          <w:numId w:val="6"/>
        </w:numPr>
        <w:tabs>
          <w:tab w:val="clear" w:pos="540"/>
          <w:tab w:val="left" w:pos="539"/>
        </w:tabs>
        <w:autoSpaceDE w:val="0"/>
        <w:autoSpaceDN w:val="0"/>
        <w:adjustRightInd w:val="0"/>
        <w:spacing w:before="120"/>
        <w:ind w:left="538" w:hanging="357"/>
        <w:jc w:val="both"/>
        <w:rPr>
          <w:rFonts w:eastAsia="Times New Roman"/>
          <w:szCs w:val="24"/>
          <w:lang w:eastAsia="ru-RU"/>
        </w:rPr>
      </w:pPr>
      <w:r w:rsidRPr="003C3119">
        <w:rPr>
          <w:rFonts w:eastAsia="Times New Roman"/>
          <w:bCs/>
          <w:szCs w:val="20"/>
          <w:lang w:eastAsia="ru-RU"/>
        </w:rPr>
        <w:t>многозабойные.</w:t>
      </w:r>
    </w:p>
    <w:p w14:paraId="3448DAF9" w14:textId="77777777" w:rsidR="00CC61D5" w:rsidRPr="00B821BD" w:rsidRDefault="00CC61D5" w:rsidP="00B821BD">
      <w:pPr>
        <w:rPr>
          <w:rFonts w:eastAsia="Times New Roman"/>
          <w:szCs w:val="20"/>
          <w:lang w:eastAsia="ru-RU"/>
        </w:rPr>
      </w:pPr>
    </w:p>
    <w:p w14:paraId="6A054661" w14:textId="77777777" w:rsidR="000B70F0" w:rsidRPr="00CC61D5" w:rsidRDefault="000B70F0" w:rsidP="00CC61D5">
      <w:pPr>
        <w:rPr>
          <w:rFonts w:eastAsia="Times New Roman"/>
          <w:szCs w:val="20"/>
          <w:lang w:eastAsia="ru-RU"/>
        </w:rPr>
      </w:pPr>
    </w:p>
    <w:p w14:paraId="6769D71B" w14:textId="77777777" w:rsidR="00CC61D5" w:rsidRPr="00A0269F" w:rsidRDefault="00CC61D5" w:rsidP="00A0269F">
      <w:pPr>
        <w:pStyle w:val="aff"/>
        <w:numPr>
          <w:ilvl w:val="1"/>
          <w:numId w:val="60"/>
        </w:numPr>
        <w:tabs>
          <w:tab w:val="left" w:pos="539"/>
        </w:tabs>
        <w:ind w:left="0" w:firstLine="0"/>
        <w:jc w:val="both"/>
        <w:outlineLvl w:val="1"/>
        <w:rPr>
          <w:rFonts w:ascii="Arial" w:hAnsi="Arial" w:cs="Arial"/>
          <w:b/>
          <w:caps/>
        </w:rPr>
      </w:pPr>
      <w:bookmarkStart w:id="84" w:name="_Toc15476362"/>
      <w:bookmarkStart w:id="85" w:name="_Toc15476440"/>
      <w:bookmarkStart w:id="86" w:name="_Toc32330502"/>
      <w:r w:rsidRPr="00A0269F">
        <w:rPr>
          <w:rFonts w:ascii="Arial" w:hAnsi="Arial" w:cs="Arial"/>
          <w:b/>
        </w:rPr>
        <w:t>ЦИКЛ ЗАРЕЗКИ</w:t>
      </w:r>
      <w:r w:rsidR="00533FA7" w:rsidRPr="00A0269F">
        <w:rPr>
          <w:rFonts w:ascii="Arial" w:hAnsi="Arial" w:cs="Arial"/>
          <w:b/>
        </w:rPr>
        <w:t xml:space="preserve"> (БУРЕНИЯ) </w:t>
      </w:r>
      <w:r w:rsidRPr="00A0269F">
        <w:rPr>
          <w:rFonts w:ascii="Arial" w:hAnsi="Arial" w:cs="Arial"/>
          <w:b/>
        </w:rPr>
        <w:t>БОКОВЫХ СТВОЛОВ И ЭТАПЫ РАБОТ</w:t>
      </w:r>
      <w:bookmarkEnd w:id="84"/>
      <w:bookmarkEnd w:id="85"/>
      <w:bookmarkEnd w:id="86"/>
    </w:p>
    <w:p w14:paraId="626E237D" w14:textId="77777777" w:rsidR="00CC61D5" w:rsidRPr="007B28B5" w:rsidRDefault="00CC61D5" w:rsidP="007B28B5"/>
    <w:p w14:paraId="365455D7" w14:textId="77777777" w:rsidR="00CC61D5" w:rsidRPr="00CC61D5" w:rsidRDefault="00CC61D5" w:rsidP="00CC61D5">
      <w:pPr>
        <w:tabs>
          <w:tab w:val="left" w:pos="2160"/>
        </w:tabs>
        <w:jc w:val="both"/>
        <w:rPr>
          <w:rFonts w:eastAsia="Times New Roman"/>
          <w:szCs w:val="24"/>
          <w:lang w:eastAsia="ru-RU"/>
        </w:rPr>
      </w:pPr>
      <w:r w:rsidRPr="00CC61D5">
        <w:rPr>
          <w:rFonts w:eastAsia="Times New Roman"/>
          <w:szCs w:val="24"/>
          <w:lang w:eastAsia="ru-RU"/>
        </w:rPr>
        <w:t>Цикл восстановление скважин методом ЗБС</w:t>
      </w:r>
      <w:r w:rsidRPr="00CC61D5">
        <w:rPr>
          <w:rFonts w:eastAsia="Times New Roman"/>
          <w:b/>
          <w:szCs w:val="24"/>
          <w:lang w:eastAsia="ru-RU"/>
        </w:rPr>
        <w:t xml:space="preserve"> </w:t>
      </w:r>
      <w:r w:rsidRPr="00CC61D5">
        <w:rPr>
          <w:rFonts w:eastAsia="Times New Roman"/>
          <w:szCs w:val="24"/>
          <w:lang w:eastAsia="ru-RU"/>
        </w:rPr>
        <w:t>включает в себя следующие этапы работ:</w:t>
      </w:r>
    </w:p>
    <w:p w14:paraId="5C6DF45E" w14:textId="77777777" w:rsidR="00CC61D5" w:rsidRPr="008E7A61" w:rsidRDefault="00CC61D5" w:rsidP="00B821BD">
      <w:pPr>
        <w:pStyle w:val="aff"/>
        <w:numPr>
          <w:ilvl w:val="0"/>
          <w:numId w:val="64"/>
        </w:numPr>
        <w:spacing w:before="120"/>
        <w:ind w:left="538" w:hanging="357"/>
        <w:jc w:val="both"/>
      </w:pPr>
      <w:r w:rsidRPr="003C3119">
        <w:rPr>
          <w:b/>
        </w:rPr>
        <w:t>Этап - Подготовка скважины к ЗБС</w:t>
      </w:r>
      <w:r w:rsidRPr="008E7A61">
        <w:t>, который включает в себя операции:</w:t>
      </w:r>
    </w:p>
    <w:p w14:paraId="01449D22"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глушение скважины;</w:t>
      </w:r>
    </w:p>
    <w:p w14:paraId="404CD2C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и монтаж подъемного агрегата, и оборудование бригады КРС;</w:t>
      </w:r>
    </w:p>
    <w:p w14:paraId="5E3FFE2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lastRenderedPageBreak/>
        <w:t>извлечение подземного оборудования из скважины;</w:t>
      </w:r>
    </w:p>
    <w:p w14:paraId="58070BB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извлечение части </w:t>
      </w:r>
      <w:r w:rsidR="008A561F">
        <w:rPr>
          <w:rFonts w:eastAsia="Times New Roman"/>
          <w:szCs w:val="24"/>
          <w:lang w:eastAsia="ru-RU"/>
        </w:rPr>
        <w:t>ЭК</w:t>
      </w:r>
      <w:r w:rsidRPr="00CC61D5">
        <w:rPr>
          <w:rFonts w:eastAsia="Times New Roman"/>
          <w:szCs w:val="24"/>
          <w:lang w:eastAsia="ru-RU"/>
        </w:rPr>
        <w:t xml:space="preserve"> (при реконструкции скважины);</w:t>
      </w:r>
    </w:p>
    <w:p w14:paraId="215A5A7B"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комплекса работ по определению технического состояния ЭК и пластовых давлений пластов, в т.ч. при необходимости транзитных;</w:t>
      </w:r>
    </w:p>
    <w:p w14:paraId="224DEE16" w14:textId="77777777" w:rsidR="00730F15" w:rsidRPr="00CC61D5" w:rsidRDefault="00730F15" w:rsidP="00B821BD">
      <w:pPr>
        <w:numPr>
          <w:ilvl w:val="0"/>
          <w:numId w:val="4"/>
        </w:numPr>
        <w:tabs>
          <w:tab w:val="clear" w:pos="785"/>
          <w:tab w:val="left" w:pos="539"/>
        </w:tabs>
        <w:spacing w:before="120"/>
        <w:ind w:left="896" w:hanging="357"/>
        <w:jc w:val="both"/>
        <w:rPr>
          <w:rFonts w:eastAsia="Times New Roman"/>
          <w:szCs w:val="24"/>
          <w:lang w:eastAsia="ru-RU"/>
        </w:rPr>
      </w:pPr>
      <w:r>
        <w:rPr>
          <w:rFonts w:eastAsia="Times New Roman"/>
          <w:szCs w:val="24"/>
          <w:lang w:eastAsia="ru-RU"/>
        </w:rPr>
        <w:t>проведение</w:t>
      </w:r>
      <w:r w:rsidRPr="002F029C">
        <w:t xml:space="preserve"> </w:t>
      </w:r>
      <w:r w:rsidRPr="002F029C">
        <w:rPr>
          <w:rFonts w:eastAsia="Times New Roman"/>
          <w:szCs w:val="24"/>
          <w:lang w:eastAsia="ru-RU"/>
        </w:rPr>
        <w:t>комплекса ГИС по определению качества цементирования ЭК, по местоположению муфтовых соединений обсадной колонны и по определению зенитного угла и азимута</w:t>
      </w:r>
      <w:r w:rsidRPr="00CC61D5">
        <w:rPr>
          <w:rFonts w:eastAsia="Times New Roman"/>
          <w:szCs w:val="24"/>
          <w:lang w:eastAsia="ru-RU"/>
        </w:rPr>
        <w:t>;</w:t>
      </w:r>
    </w:p>
    <w:p w14:paraId="22B38DD2" w14:textId="4BF596C1"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ликвидация интервалов перфорации скважины с установкой </w:t>
      </w:r>
      <w:r w:rsidR="008E5308">
        <w:rPr>
          <w:rFonts w:eastAsia="Times New Roman"/>
          <w:szCs w:val="24"/>
          <w:lang w:eastAsia="ru-RU"/>
        </w:rPr>
        <w:t>ЦМ</w:t>
      </w:r>
      <w:r w:rsidR="000B0C6D">
        <w:rPr>
          <w:rFonts w:eastAsia="Times New Roman"/>
          <w:szCs w:val="24"/>
          <w:lang w:eastAsia="ru-RU"/>
        </w:rPr>
        <w:t>;</w:t>
      </w:r>
    </w:p>
    <w:p w14:paraId="5D54843C"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шаблонировка обсадной колонны, нормализация и промывка забоя скважины;</w:t>
      </w:r>
    </w:p>
    <w:p w14:paraId="0E61CE90"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испытание ликвидационных мостов и обсадной колонны на герметичность давлением и/или снижением уровня в скважине;</w:t>
      </w:r>
    </w:p>
    <w:p w14:paraId="593E18D7"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вырезка «окна» в эксплуатационной колонне силами бригад КРС (опережающая подготовка, до начала ЗБС);</w:t>
      </w:r>
    </w:p>
    <w:p w14:paraId="3E4BE897" w14:textId="77777777" w:rsid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КРС.</w:t>
      </w:r>
    </w:p>
    <w:p w14:paraId="0126C5B2" w14:textId="77777777" w:rsidR="00B821BD" w:rsidRPr="00CC61D5" w:rsidRDefault="00B821BD" w:rsidP="00B821BD">
      <w:pPr>
        <w:tabs>
          <w:tab w:val="left" w:pos="539"/>
        </w:tabs>
        <w:jc w:val="both"/>
        <w:rPr>
          <w:rFonts w:eastAsia="Times New Roman"/>
          <w:szCs w:val="24"/>
          <w:lang w:eastAsia="ru-RU"/>
        </w:rPr>
      </w:pPr>
    </w:p>
    <w:p w14:paraId="477AF32A" w14:textId="77777777" w:rsidR="00CC61D5" w:rsidRPr="00B821BD" w:rsidRDefault="00CC61D5" w:rsidP="00831413">
      <w:pPr>
        <w:pStyle w:val="aff"/>
        <w:numPr>
          <w:ilvl w:val="0"/>
          <w:numId w:val="64"/>
        </w:numPr>
        <w:ind w:left="538" w:hanging="357"/>
        <w:jc w:val="both"/>
        <w:rPr>
          <w:rFonts w:ascii="Arial" w:hAnsi="Arial" w:cs="Arial"/>
          <w:b/>
          <w:sz w:val="20"/>
          <w:szCs w:val="20"/>
          <w:u w:val="single"/>
        </w:rPr>
      </w:pPr>
      <w:r w:rsidRPr="003C3119">
        <w:rPr>
          <w:b/>
        </w:rPr>
        <w:t xml:space="preserve">Этап - </w:t>
      </w:r>
      <w:r w:rsidR="0064735C" w:rsidRPr="003C3119">
        <w:rPr>
          <w:b/>
        </w:rPr>
        <w:t xml:space="preserve">Бурение </w:t>
      </w:r>
      <w:r w:rsidRPr="003C3119">
        <w:rPr>
          <w:b/>
        </w:rPr>
        <w:t>БС скважины</w:t>
      </w:r>
      <w:r w:rsidRPr="003C3119">
        <w:t xml:space="preserve">, </w:t>
      </w:r>
      <w:r w:rsidRPr="008E7A61">
        <w:t>который включает в себя операции:</w:t>
      </w:r>
    </w:p>
    <w:p w14:paraId="52CF6042"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бригады ЗБС и монтаж бурового оборудования;</w:t>
      </w:r>
    </w:p>
    <w:p w14:paraId="78ACACA6"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вырезка «окна» в </w:t>
      </w:r>
      <w:r w:rsidR="00305F43">
        <w:rPr>
          <w:rFonts w:eastAsia="Times New Roman"/>
          <w:szCs w:val="24"/>
          <w:lang w:eastAsia="ru-RU"/>
        </w:rPr>
        <w:t>ЭК</w:t>
      </w:r>
      <w:r w:rsidRPr="00CC61D5">
        <w:rPr>
          <w:rFonts w:eastAsia="Times New Roman"/>
          <w:szCs w:val="24"/>
          <w:lang w:eastAsia="ru-RU"/>
        </w:rPr>
        <w:t xml:space="preserve"> силами бригады ЗБС</w:t>
      </w:r>
      <w:r w:rsidR="00730F15">
        <w:rPr>
          <w:rFonts w:eastAsia="Times New Roman"/>
          <w:szCs w:val="24"/>
          <w:lang w:eastAsia="ru-RU"/>
        </w:rPr>
        <w:t xml:space="preserve"> (</w:t>
      </w:r>
      <w:r w:rsidRPr="00CC61D5">
        <w:rPr>
          <w:rFonts w:eastAsia="Times New Roman"/>
          <w:szCs w:val="24"/>
          <w:lang w:eastAsia="ru-RU"/>
        </w:rPr>
        <w:t>если вырезка «окна» не произведена при ПР к ЗБС</w:t>
      </w:r>
      <w:r w:rsidR="00730F15">
        <w:rPr>
          <w:rFonts w:eastAsia="Times New Roman"/>
          <w:szCs w:val="24"/>
          <w:lang w:eastAsia="ru-RU"/>
        </w:rPr>
        <w:t>)</w:t>
      </w:r>
      <w:r w:rsidRPr="00CC61D5">
        <w:rPr>
          <w:rFonts w:eastAsia="Times New Roman"/>
          <w:szCs w:val="24"/>
          <w:lang w:eastAsia="ru-RU"/>
        </w:rPr>
        <w:t>;</w:t>
      </w:r>
    </w:p>
    <w:p w14:paraId="136852FF"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 xml:space="preserve">бурение </w:t>
      </w:r>
      <w:r w:rsidR="00305F43">
        <w:rPr>
          <w:rFonts w:eastAsia="Times New Roman"/>
          <w:szCs w:val="24"/>
          <w:lang w:eastAsia="ru-RU"/>
        </w:rPr>
        <w:t>БС</w:t>
      </w:r>
      <w:r w:rsidRPr="00CC61D5">
        <w:rPr>
          <w:rFonts w:eastAsia="Times New Roman"/>
          <w:szCs w:val="24"/>
          <w:lang w:eastAsia="ru-RU"/>
        </w:rPr>
        <w:t xml:space="preserve"> с траекторией, согласно утвержденного плана работ</w:t>
      </w:r>
      <w:r w:rsidRPr="000B0C6D">
        <w:rPr>
          <w:rFonts w:eastAsia="Times New Roman"/>
          <w:szCs w:val="24"/>
          <w:vertAlign w:val="superscript"/>
          <w:lang w:eastAsia="ru-RU"/>
        </w:rPr>
        <w:footnoteReference w:id="1"/>
      </w:r>
      <w:r w:rsidRPr="00CC61D5">
        <w:rPr>
          <w:rFonts w:eastAsia="Times New Roman"/>
          <w:szCs w:val="24"/>
          <w:lang w:eastAsia="ru-RU"/>
        </w:rPr>
        <w:t>;</w:t>
      </w:r>
    </w:p>
    <w:p w14:paraId="2444A953"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окончательный каротаж (при необходимости);</w:t>
      </w:r>
    </w:p>
    <w:p w14:paraId="7920A0D4"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подготовка ствола скважины к спуску обсадной колонны (при реконструкции скважины);</w:t>
      </w:r>
    </w:p>
    <w:p w14:paraId="73C6D063"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и цементирование обсадной колонны (при реконструкции скважины);</w:t>
      </w:r>
    </w:p>
    <w:p w14:paraId="2D354B0B"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окончательный каротаж (при необходимости);</w:t>
      </w:r>
    </w:p>
    <w:p w14:paraId="708CC02E"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подготовка ствола скважины к спуску хвостовика;</w:t>
      </w:r>
    </w:p>
    <w:p w14:paraId="62B5A716"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и цементирование хвостовика с контролем герметичности скважины на буровом растворе;</w:t>
      </w:r>
    </w:p>
    <w:p w14:paraId="6DD7D2ED"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нормализация забоя бокового ствола скважины, замена бурового на солевой раствор в объеме скважины (при необходимости);</w:t>
      </w:r>
    </w:p>
    <w:p w14:paraId="0BC3C96F"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колонны НКТ и монтаж фонтанной арматуры;</w:t>
      </w:r>
    </w:p>
    <w:p w14:paraId="71135A33" w14:textId="77777777" w:rsidR="00CC61D5" w:rsidRPr="00CC61D5" w:rsidRDefault="00CC61D5" w:rsidP="00B821BD">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ЗБС.</w:t>
      </w:r>
    </w:p>
    <w:p w14:paraId="0E783D2F" w14:textId="77777777" w:rsidR="00CC61D5" w:rsidRPr="00E62D87" w:rsidRDefault="00CC61D5" w:rsidP="00CC61D5">
      <w:pPr>
        <w:tabs>
          <w:tab w:val="left" w:pos="2160"/>
        </w:tabs>
        <w:suppressAutoHyphens/>
        <w:jc w:val="both"/>
        <w:rPr>
          <w:rFonts w:eastAsia="Times New Roman"/>
          <w:bCs/>
          <w:szCs w:val="24"/>
          <w:lang w:eastAsia="ru-RU"/>
        </w:rPr>
      </w:pPr>
    </w:p>
    <w:p w14:paraId="35CFE1DB" w14:textId="77777777" w:rsidR="00CC61D5" w:rsidRPr="00CC61D5" w:rsidRDefault="00CC61D5" w:rsidP="000B0C6D">
      <w:pPr>
        <w:tabs>
          <w:tab w:val="left" w:pos="567"/>
          <w:tab w:val="left" w:pos="2160"/>
        </w:tabs>
        <w:suppressAutoHyphens/>
        <w:ind w:left="748"/>
        <w:jc w:val="both"/>
        <w:rPr>
          <w:rFonts w:eastAsia="Times New Roman"/>
          <w:bCs/>
          <w:i/>
          <w:szCs w:val="24"/>
          <w:u w:val="single"/>
          <w:lang w:eastAsia="ru-RU"/>
        </w:rPr>
      </w:pPr>
      <w:r w:rsidRPr="00CC61D5">
        <w:rPr>
          <w:rFonts w:eastAsia="Times New Roman"/>
          <w:bCs/>
          <w:i/>
          <w:szCs w:val="24"/>
          <w:u w:val="single"/>
          <w:lang w:eastAsia="ru-RU"/>
        </w:rPr>
        <w:t xml:space="preserve">Примечание: </w:t>
      </w:r>
    </w:p>
    <w:p w14:paraId="031867BA" w14:textId="77777777" w:rsidR="002B6EBF" w:rsidRDefault="002B6EBF" w:rsidP="000B0C6D">
      <w:pPr>
        <w:tabs>
          <w:tab w:val="left" w:pos="539"/>
          <w:tab w:val="left" w:pos="567"/>
        </w:tabs>
        <w:suppressAutoHyphens/>
        <w:ind w:left="748"/>
        <w:jc w:val="both"/>
        <w:rPr>
          <w:rFonts w:eastAsia="Times New Roman"/>
          <w:bCs/>
          <w:i/>
          <w:szCs w:val="20"/>
          <w:lang w:eastAsia="ru-RU"/>
        </w:rPr>
      </w:pPr>
    </w:p>
    <w:p w14:paraId="5A5003E4" w14:textId="38B07F22" w:rsidR="00CC61D5" w:rsidRDefault="00CC61D5" w:rsidP="000B0C6D">
      <w:pPr>
        <w:tabs>
          <w:tab w:val="left" w:pos="539"/>
          <w:tab w:val="left" w:pos="567"/>
        </w:tabs>
        <w:suppressAutoHyphens/>
        <w:ind w:left="748"/>
        <w:jc w:val="both"/>
        <w:rPr>
          <w:rFonts w:eastAsia="Times New Roman"/>
          <w:bCs/>
          <w:i/>
          <w:szCs w:val="20"/>
          <w:lang w:eastAsia="ru-RU"/>
        </w:rPr>
      </w:pPr>
      <w:r w:rsidRPr="00CC61D5">
        <w:rPr>
          <w:rFonts w:eastAsia="Times New Roman"/>
          <w:bCs/>
          <w:i/>
          <w:szCs w:val="20"/>
          <w:lang w:eastAsia="ru-RU"/>
        </w:rPr>
        <w:t xml:space="preserve">Этап Бурение БС скважины начинается, датой (и временем с точностью </w:t>
      </w:r>
      <w:r w:rsidR="00F37809">
        <w:rPr>
          <w:rFonts w:eastAsia="Times New Roman"/>
          <w:bCs/>
          <w:i/>
          <w:szCs w:val="20"/>
          <w:lang w:eastAsia="ru-RU"/>
        </w:rPr>
        <w:t xml:space="preserve">до минут, например, 27.10.2016 </w:t>
      </w:r>
      <w:r w:rsidRPr="00CC61D5">
        <w:rPr>
          <w:rFonts w:eastAsia="Times New Roman"/>
          <w:bCs/>
          <w:i/>
          <w:szCs w:val="20"/>
          <w:lang w:eastAsia="ru-RU"/>
        </w:rPr>
        <w:t>17:45) начала переезда подъемного агрегата буровой бригады ЗБС и заканчивается датой (временем) освобождения устья скважины подъемным агрегатом буровой бригады ЗБС.</w:t>
      </w:r>
    </w:p>
    <w:p w14:paraId="4AB219F2" w14:textId="77777777" w:rsidR="00831413" w:rsidRPr="00831413" w:rsidRDefault="00831413" w:rsidP="00F37809">
      <w:pPr>
        <w:tabs>
          <w:tab w:val="left" w:pos="539"/>
          <w:tab w:val="left" w:pos="567"/>
        </w:tabs>
        <w:suppressAutoHyphens/>
        <w:jc w:val="both"/>
        <w:rPr>
          <w:rFonts w:eastAsia="Times New Roman"/>
          <w:bCs/>
          <w:szCs w:val="20"/>
          <w:lang w:eastAsia="ru-RU"/>
        </w:rPr>
      </w:pPr>
    </w:p>
    <w:p w14:paraId="2D9A3AC6" w14:textId="1747B999" w:rsidR="00CC61D5" w:rsidRPr="008E7A61" w:rsidRDefault="00CC61D5" w:rsidP="00831413">
      <w:pPr>
        <w:pStyle w:val="aff"/>
        <w:numPr>
          <w:ilvl w:val="0"/>
          <w:numId w:val="64"/>
        </w:numPr>
        <w:ind w:left="538" w:hanging="357"/>
        <w:jc w:val="both"/>
      </w:pPr>
      <w:r w:rsidRPr="003C3119">
        <w:rPr>
          <w:b/>
        </w:rPr>
        <w:lastRenderedPageBreak/>
        <w:t>Этап - Освоение скважины после бурения БС</w:t>
      </w:r>
      <w:r w:rsidRPr="003C3119">
        <w:t xml:space="preserve">, </w:t>
      </w:r>
      <w:r w:rsidRPr="008E7A61">
        <w:t>ко</w:t>
      </w:r>
      <w:r w:rsidR="00E62D87">
        <w:t>торый включает в себя операции:</w:t>
      </w:r>
    </w:p>
    <w:p w14:paraId="10CD79F3"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переезд и монтаж подъемного агрегата и оборудования бригады КРС;</w:t>
      </w:r>
    </w:p>
    <w:p w14:paraId="35CC25B6"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оценка и испытание скважины на герметичность;</w:t>
      </w:r>
    </w:p>
    <w:p w14:paraId="73CF8710"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комплекса ГИС по определению качества цементирования и уточнения фактического интервала установки хвостовика и его элементов;</w:t>
      </w:r>
    </w:p>
    <w:p w14:paraId="7B7D69BE"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вторичное вскрытие продуктивных горизонтов (если это предусмотрено конструкцией скважины);</w:t>
      </w:r>
    </w:p>
    <w:p w14:paraId="154EA4D3" w14:textId="77777777"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проведение работ по стимуляции, интенсификации притока (при необходимости);</w:t>
      </w:r>
    </w:p>
    <w:p w14:paraId="0515DD71" w14:textId="560F7670"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вызов притока и оценка потенциала с</w:t>
      </w:r>
      <w:r w:rsidR="001D3C1A">
        <w:rPr>
          <w:rFonts w:eastAsia="Times New Roman"/>
          <w:szCs w:val="24"/>
          <w:lang w:eastAsia="ru-RU"/>
        </w:rPr>
        <w:t>кважины;</w:t>
      </w:r>
    </w:p>
    <w:p w14:paraId="32DCE0AA" w14:textId="59A764C5" w:rsidR="00CC61D5" w:rsidRPr="00CC61D5"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спуск подзем</w:t>
      </w:r>
      <w:r w:rsidR="001D3C1A">
        <w:rPr>
          <w:rFonts w:eastAsia="Times New Roman"/>
          <w:szCs w:val="24"/>
          <w:lang w:eastAsia="ru-RU"/>
        </w:rPr>
        <w:t>ного оборудования и его запуск;</w:t>
      </w:r>
    </w:p>
    <w:p w14:paraId="5EA39E77" w14:textId="77777777" w:rsidR="0016365D" w:rsidRPr="0016365D" w:rsidRDefault="00CC61D5" w:rsidP="00831413">
      <w:pPr>
        <w:numPr>
          <w:ilvl w:val="0"/>
          <w:numId w:val="4"/>
        </w:numPr>
        <w:tabs>
          <w:tab w:val="clear" w:pos="785"/>
          <w:tab w:val="left" w:pos="539"/>
        </w:tabs>
        <w:spacing w:before="120"/>
        <w:ind w:left="896" w:hanging="357"/>
        <w:jc w:val="both"/>
        <w:rPr>
          <w:rFonts w:eastAsia="Times New Roman"/>
          <w:szCs w:val="24"/>
          <w:lang w:eastAsia="ru-RU"/>
        </w:rPr>
      </w:pPr>
      <w:r w:rsidRPr="00CC61D5">
        <w:rPr>
          <w:rFonts w:eastAsia="Times New Roman"/>
          <w:szCs w:val="24"/>
          <w:lang w:eastAsia="ru-RU"/>
        </w:rPr>
        <w:t>демонтаж оборудования бригады КРС.</w:t>
      </w:r>
      <w:bookmarkStart w:id="87" w:name="_Toc318360670"/>
      <w:bookmarkStart w:id="88" w:name="_Toc149983195"/>
      <w:bookmarkStart w:id="89" w:name="_Toc149985389"/>
    </w:p>
    <w:bookmarkEnd w:id="87"/>
    <w:p w14:paraId="46032AB9" w14:textId="77777777" w:rsidR="001C05C3" w:rsidRDefault="001C05C3" w:rsidP="00787703"/>
    <w:p w14:paraId="028ADFD7" w14:textId="77777777" w:rsidR="00642C4B" w:rsidRPr="0019232A" w:rsidRDefault="00642C4B" w:rsidP="00787703">
      <w:pPr>
        <w:sectPr w:rsidR="00642C4B" w:rsidRPr="0019232A" w:rsidSect="007233DD">
          <w:headerReference w:type="default" r:id="rId24"/>
          <w:pgSz w:w="11906" w:h="16838" w:code="9"/>
          <w:pgMar w:top="510" w:right="1021" w:bottom="567" w:left="1247" w:header="737" w:footer="680" w:gutter="0"/>
          <w:cols w:space="708"/>
          <w:docGrid w:linePitch="360"/>
        </w:sectPr>
      </w:pPr>
    </w:p>
    <w:p w14:paraId="24B9EC69" w14:textId="77777777" w:rsidR="00642C4B" w:rsidRDefault="00CC61D5" w:rsidP="00B821BD">
      <w:pPr>
        <w:pStyle w:val="S1"/>
        <w:numPr>
          <w:ilvl w:val="0"/>
          <w:numId w:val="60"/>
        </w:numPr>
        <w:tabs>
          <w:tab w:val="left" w:pos="567"/>
        </w:tabs>
        <w:ind w:left="0" w:firstLine="0"/>
      </w:pPr>
      <w:bookmarkStart w:id="90" w:name="_Toc15476363"/>
      <w:bookmarkStart w:id="91" w:name="_Toc15476441"/>
      <w:bookmarkStart w:id="92" w:name="_Toc32330503"/>
      <w:bookmarkEnd w:id="88"/>
      <w:bookmarkEnd w:id="89"/>
      <w:r w:rsidRPr="00CC61D5">
        <w:lastRenderedPageBreak/>
        <w:t>ТРЕБОВАНИЯ К ДОКУМЕНТАЦИИ</w:t>
      </w:r>
      <w:r w:rsidR="0081539D">
        <w:t>,</w:t>
      </w:r>
      <w:r w:rsidRPr="00CC61D5">
        <w:t xml:space="preserve"> НЕОБХОДИМОЙ ДЛЯ ВОССТАНОВЛЕНИЯ СКВАЖИН МЕТОДОМ БУРЕНИЯ БОКОВЫХ СТВОЛОВ</w:t>
      </w:r>
      <w:bookmarkEnd w:id="90"/>
      <w:bookmarkEnd w:id="91"/>
      <w:bookmarkEnd w:id="92"/>
    </w:p>
    <w:p w14:paraId="0BAF3F8F" w14:textId="77777777" w:rsidR="006D0AC0" w:rsidRPr="008D5E53" w:rsidRDefault="006D0AC0" w:rsidP="006D0AC0">
      <w:pPr>
        <w:jc w:val="both"/>
        <w:rPr>
          <w:rFonts w:eastAsia="Times New Roman"/>
          <w:szCs w:val="20"/>
          <w:lang w:eastAsia="ru-RU"/>
        </w:rPr>
      </w:pPr>
      <w:bookmarkStart w:id="93" w:name="_Toc278199573"/>
    </w:p>
    <w:p w14:paraId="5D25F909" w14:textId="77777777" w:rsidR="006D0AC0" w:rsidRPr="008D5E53" w:rsidRDefault="006D0AC0" w:rsidP="006D0AC0">
      <w:pPr>
        <w:jc w:val="both"/>
        <w:rPr>
          <w:rFonts w:eastAsia="Times New Roman"/>
          <w:szCs w:val="20"/>
          <w:lang w:eastAsia="ru-RU"/>
        </w:rPr>
      </w:pPr>
    </w:p>
    <w:p w14:paraId="14CFAEEE" w14:textId="77777777" w:rsidR="00CC61D5" w:rsidRPr="00A0269F" w:rsidRDefault="0072780B" w:rsidP="00B92399">
      <w:pPr>
        <w:pStyle w:val="aff"/>
        <w:numPr>
          <w:ilvl w:val="1"/>
          <w:numId w:val="60"/>
        </w:numPr>
        <w:tabs>
          <w:tab w:val="left" w:pos="567"/>
        </w:tabs>
        <w:ind w:left="0" w:firstLine="0"/>
        <w:jc w:val="both"/>
        <w:outlineLvl w:val="1"/>
        <w:rPr>
          <w:rFonts w:ascii="Arial" w:hAnsi="Arial" w:cs="Arial"/>
          <w:b/>
        </w:rPr>
      </w:pPr>
      <w:bookmarkStart w:id="94" w:name="_Toc15476365"/>
      <w:bookmarkStart w:id="95" w:name="_Toc15476443"/>
      <w:bookmarkStart w:id="96" w:name="_Toc32330504"/>
      <w:r w:rsidRPr="00A0269F">
        <w:rPr>
          <w:rFonts w:ascii="Arial" w:hAnsi="Arial" w:cs="Arial"/>
          <w:b/>
        </w:rPr>
        <w:t>ТРЕБОВАНИЯ К ДОКУМЕНТАЦИИ ПО ПЛАНИРОВАНИЮ РАБОТ</w:t>
      </w:r>
      <w:bookmarkEnd w:id="93"/>
      <w:bookmarkEnd w:id="94"/>
      <w:bookmarkEnd w:id="95"/>
      <w:r w:rsidRPr="00A0269F">
        <w:rPr>
          <w:rFonts w:ascii="Arial" w:hAnsi="Arial" w:cs="Arial"/>
          <w:b/>
        </w:rPr>
        <w:t xml:space="preserve"> ПО БУРЕНИЮ БОКОВЫХ СТВОЛОВ</w:t>
      </w:r>
      <w:bookmarkEnd w:id="96"/>
    </w:p>
    <w:p w14:paraId="7E76A012" w14:textId="77777777" w:rsidR="00CC61D5" w:rsidRPr="008D5E53" w:rsidRDefault="00CC61D5" w:rsidP="00CC61D5">
      <w:pPr>
        <w:rPr>
          <w:rFonts w:eastAsia="Times New Roman"/>
          <w:sz w:val="22"/>
          <w:lang w:eastAsia="ru-RU"/>
        </w:rPr>
      </w:pPr>
    </w:p>
    <w:p w14:paraId="27E7DAE9" w14:textId="4907B3A0" w:rsidR="00CC61D5" w:rsidRPr="008D5E53" w:rsidRDefault="009839F7" w:rsidP="00CC61D5">
      <w:pPr>
        <w:jc w:val="both"/>
        <w:rPr>
          <w:rFonts w:eastAsia="Times New Roman"/>
          <w:szCs w:val="20"/>
          <w:lang w:eastAsia="ru-RU"/>
        </w:rPr>
      </w:pPr>
      <w:r w:rsidRPr="009839F7">
        <w:rPr>
          <w:rFonts w:eastAsia="Times New Roman"/>
          <w:szCs w:val="20"/>
          <w:lang w:eastAsia="ru-RU"/>
        </w:rPr>
        <w:t xml:space="preserve">На основании подготовленного </w:t>
      </w:r>
      <w:r>
        <w:rPr>
          <w:rFonts w:eastAsia="Times New Roman"/>
          <w:szCs w:val="20"/>
          <w:lang w:eastAsia="ru-RU"/>
        </w:rPr>
        <w:t xml:space="preserve">ОГ </w:t>
      </w:r>
      <w:r w:rsidRPr="009839F7">
        <w:rPr>
          <w:rFonts w:eastAsia="Times New Roman"/>
          <w:szCs w:val="20"/>
          <w:lang w:eastAsia="ru-RU"/>
        </w:rPr>
        <w:t>и согласованного с ДРМ перечня скважин-кандидатов для бурения боковых стволов СЗСС формирует график восстановления скважин методом ЗБС</w:t>
      </w:r>
      <w:r w:rsidR="00B92399">
        <w:rPr>
          <w:rFonts w:eastAsia="Times New Roman"/>
          <w:szCs w:val="20"/>
          <w:lang w:eastAsia="ru-RU"/>
        </w:rPr>
        <w:t>.</w:t>
      </w:r>
    </w:p>
    <w:p w14:paraId="04C5E69A" w14:textId="77777777" w:rsidR="00CC61D5" w:rsidRPr="008D5E53" w:rsidRDefault="00CC61D5" w:rsidP="00CC61D5">
      <w:pPr>
        <w:rPr>
          <w:rFonts w:eastAsia="Times New Roman"/>
          <w:sz w:val="22"/>
          <w:lang w:eastAsia="ru-RU"/>
        </w:rPr>
      </w:pPr>
    </w:p>
    <w:p w14:paraId="372C6023" w14:textId="37F320D5" w:rsidR="00CC61D5" w:rsidRPr="008D5E53" w:rsidRDefault="00CC61D5" w:rsidP="00CC61D5">
      <w:pPr>
        <w:jc w:val="both"/>
        <w:rPr>
          <w:rFonts w:eastAsia="Times New Roman"/>
          <w:szCs w:val="24"/>
          <w:lang w:eastAsia="ru-RU"/>
        </w:rPr>
      </w:pPr>
      <w:r w:rsidRPr="008D5E53">
        <w:rPr>
          <w:rFonts w:eastAsia="Times New Roman"/>
          <w:szCs w:val="24"/>
          <w:lang w:eastAsia="ru-RU"/>
        </w:rPr>
        <w:t xml:space="preserve">Графики восстановления скважин методом </w:t>
      </w:r>
      <w:r w:rsidR="00D626DE">
        <w:rPr>
          <w:rFonts w:eastAsia="Times New Roman"/>
          <w:szCs w:val="24"/>
          <w:lang w:eastAsia="ru-RU"/>
        </w:rPr>
        <w:t>ЗБС</w:t>
      </w:r>
      <w:r w:rsidRPr="008D5E53">
        <w:rPr>
          <w:rFonts w:eastAsia="Times New Roman"/>
          <w:szCs w:val="24"/>
          <w:lang w:eastAsia="ru-RU"/>
        </w:rPr>
        <w:t xml:space="preserve"> формируются</w:t>
      </w:r>
      <w:r w:rsidR="002F6838" w:rsidRPr="002F6838">
        <w:rPr>
          <w:rFonts w:eastAsia="Times New Roman"/>
          <w:szCs w:val="24"/>
          <w:lang w:eastAsia="ru-RU"/>
        </w:rPr>
        <w:t xml:space="preserve"> </w:t>
      </w:r>
      <w:r w:rsidR="002F6838">
        <w:rPr>
          <w:rFonts w:eastAsia="Times New Roman"/>
          <w:szCs w:val="24"/>
          <w:lang w:eastAsia="ru-RU"/>
        </w:rPr>
        <w:t xml:space="preserve">и согласовываются </w:t>
      </w:r>
      <w:r w:rsidRPr="008D5E53">
        <w:rPr>
          <w:rFonts w:eastAsia="Times New Roman"/>
          <w:szCs w:val="24"/>
          <w:lang w:eastAsia="ru-RU"/>
        </w:rPr>
        <w:t>с помощью корпоративного программного обеспечения - информационная система «Графики строител</w:t>
      </w:r>
      <w:r w:rsidR="005D13BE">
        <w:rPr>
          <w:rFonts w:eastAsia="Times New Roman"/>
          <w:szCs w:val="24"/>
          <w:lang w:eastAsia="ru-RU"/>
        </w:rPr>
        <w:t xml:space="preserve">ьства и реконструкции скважин» </w:t>
      </w:r>
      <w:r w:rsidRPr="008D5E53">
        <w:rPr>
          <w:rFonts w:eastAsia="Times New Roman"/>
          <w:szCs w:val="24"/>
          <w:lang w:eastAsia="ru-RU"/>
        </w:rPr>
        <w:t>(</w:t>
      </w:r>
      <w:r w:rsidR="0081539D">
        <w:rPr>
          <w:rFonts w:eastAsia="Times New Roman"/>
          <w:szCs w:val="24"/>
          <w:lang w:eastAsia="ru-RU"/>
        </w:rPr>
        <w:t xml:space="preserve">в соответствии с требованиями, установленными в </w:t>
      </w:r>
      <w:r w:rsidRPr="008D5E53">
        <w:rPr>
          <w:rFonts w:eastAsia="Times New Roman"/>
          <w:szCs w:val="24"/>
          <w:lang w:eastAsia="ru-RU"/>
        </w:rPr>
        <w:t>Инструкци</w:t>
      </w:r>
      <w:r w:rsidR="0081539D">
        <w:rPr>
          <w:rFonts w:eastAsia="Times New Roman"/>
          <w:szCs w:val="24"/>
          <w:lang w:eastAsia="ru-RU"/>
        </w:rPr>
        <w:t>и</w:t>
      </w:r>
      <w:r w:rsidRPr="008D5E53">
        <w:rPr>
          <w:rFonts w:eastAsia="Times New Roman"/>
          <w:szCs w:val="24"/>
          <w:lang w:eastAsia="ru-RU"/>
        </w:rPr>
        <w:t xml:space="preserve"> Компании «Формирование графиков строительства и реконструкции скважин с использованием корпоративного программного обеспечения «</w:t>
      </w:r>
      <w:r w:rsidR="00C06D5F">
        <w:rPr>
          <w:rFonts w:eastAsia="Times New Roman"/>
          <w:szCs w:val="24"/>
          <w:lang w:eastAsia="ru-RU"/>
        </w:rPr>
        <w:t>Г</w:t>
      </w:r>
      <w:r w:rsidRPr="008D5E53">
        <w:rPr>
          <w:rFonts w:eastAsia="Times New Roman"/>
          <w:szCs w:val="24"/>
          <w:lang w:eastAsia="ru-RU"/>
        </w:rPr>
        <w:t>рафик</w:t>
      </w:r>
      <w:r w:rsidR="00C06D5F">
        <w:rPr>
          <w:rFonts w:eastAsia="Times New Roman"/>
          <w:szCs w:val="24"/>
          <w:lang w:eastAsia="ru-RU"/>
        </w:rPr>
        <w:t>и</w:t>
      </w:r>
      <w:r w:rsidRPr="008D5E53">
        <w:rPr>
          <w:rFonts w:eastAsia="Times New Roman"/>
          <w:szCs w:val="24"/>
          <w:lang w:eastAsia="ru-RU"/>
        </w:rPr>
        <w:t xml:space="preserve"> строительства и реконструкции скважин» </w:t>
      </w:r>
      <w:r w:rsidR="002B6EBF">
        <w:rPr>
          <w:rFonts w:eastAsia="Times New Roman"/>
          <w:szCs w:val="24"/>
          <w:lang w:eastAsia="ru-RU"/>
        </w:rPr>
        <w:t>№ </w:t>
      </w:r>
      <w:r w:rsidRPr="008D5E53">
        <w:rPr>
          <w:rFonts w:eastAsia="Times New Roman"/>
          <w:szCs w:val="24"/>
          <w:lang w:eastAsia="ru-RU"/>
        </w:rPr>
        <w:t>П2-10 И-0004).</w:t>
      </w:r>
    </w:p>
    <w:p w14:paraId="3C70EF6A" w14:textId="77777777" w:rsidR="0016365D" w:rsidRDefault="0016365D" w:rsidP="002B6EBF">
      <w:bookmarkStart w:id="97" w:name="_Toc278199574"/>
    </w:p>
    <w:p w14:paraId="539D8109" w14:textId="77777777" w:rsidR="00681F4E" w:rsidRPr="002B6EBF" w:rsidRDefault="00681F4E" w:rsidP="002B6EBF"/>
    <w:p w14:paraId="5C6C13B4" w14:textId="77777777" w:rsidR="00CC61D5" w:rsidRPr="00A0269F" w:rsidRDefault="002B6EBF" w:rsidP="00F66E5D">
      <w:pPr>
        <w:pStyle w:val="aff"/>
        <w:numPr>
          <w:ilvl w:val="1"/>
          <w:numId w:val="60"/>
        </w:numPr>
        <w:tabs>
          <w:tab w:val="left" w:pos="539"/>
        </w:tabs>
        <w:ind w:left="0" w:firstLine="0"/>
        <w:jc w:val="both"/>
        <w:outlineLvl w:val="1"/>
        <w:rPr>
          <w:rFonts w:ascii="Arial" w:hAnsi="Arial" w:cs="Arial"/>
          <w:b/>
        </w:rPr>
      </w:pPr>
      <w:bookmarkStart w:id="98" w:name="_Toc15476366"/>
      <w:bookmarkStart w:id="99" w:name="_Toc15476444"/>
      <w:bookmarkStart w:id="100" w:name="_Toc32330505"/>
      <w:r w:rsidRPr="00A0269F">
        <w:rPr>
          <w:rFonts w:ascii="Arial" w:hAnsi="Arial" w:cs="Arial"/>
          <w:b/>
        </w:rPr>
        <w:t>ТРЕБОВАНИЯ К ДОКУМЕНТАЦИИ ДЛЯ ПРОЕКТИРОВАНИЯ РАБОТ</w:t>
      </w:r>
      <w:bookmarkEnd w:id="97"/>
      <w:bookmarkEnd w:id="98"/>
      <w:bookmarkEnd w:id="99"/>
      <w:r w:rsidRPr="00A0269F">
        <w:rPr>
          <w:rFonts w:ascii="Arial" w:hAnsi="Arial" w:cs="Arial"/>
          <w:b/>
        </w:rPr>
        <w:t xml:space="preserve"> </w:t>
      </w:r>
      <w:r w:rsidR="00301565" w:rsidRPr="00A0269F">
        <w:rPr>
          <w:rFonts w:ascii="Arial" w:hAnsi="Arial" w:cs="Arial"/>
          <w:b/>
        </w:rPr>
        <w:t>ПО БУРЕНИЮ БОКОВЫХ СТВОЛОВ</w:t>
      </w:r>
      <w:bookmarkEnd w:id="100"/>
    </w:p>
    <w:p w14:paraId="393CCDA3" w14:textId="77777777" w:rsidR="00DD69A3" w:rsidRPr="002C41BC" w:rsidRDefault="00DD69A3" w:rsidP="00CC61D5">
      <w:pPr>
        <w:autoSpaceDE w:val="0"/>
        <w:autoSpaceDN w:val="0"/>
        <w:adjustRightInd w:val="0"/>
        <w:jc w:val="both"/>
        <w:rPr>
          <w:rFonts w:eastAsia="Times New Roman"/>
          <w:spacing w:val="-5"/>
          <w:szCs w:val="24"/>
          <w:lang w:eastAsia="ru-RU"/>
        </w:rPr>
      </w:pPr>
    </w:p>
    <w:p w14:paraId="6CA9B99C" w14:textId="77777777" w:rsidR="00CC61D5" w:rsidRPr="00CC61D5" w:rsidRDefault="00CC61D5" w:rsidP="00CC61D5">
      <w:pPr>
        <w:autoSpaceDE w:val="0"/>
        <w:autoSpaceDN w:val="0"/>
        <w:adjustRightInd w:val="0"/>
        <w:jc w:val="both"/>
        <w:rPr>
          <w:rFonts w:eastAsia="Times New Roman"/>
          <w:bCs/>
          <w:szCs w:val="24"/>
          <w:lang w:eastAsia="ru-RU"/>
        </w:rPr>
      </w:pPr>
      <w:r w:rsidRPr="00CC61D5">
        <w:rPr>
          <w:rFonts w:eastAsia="Times New Roman"/>
          <w:b/>
          <w:spacing w:val="-5"/>
          <w:szCs w:val="24"/>
          <w:lang w:eastAsia="ru-RU"/>
        </w:rPr>
        <w:t xml:space="preserve">Бурение БС при </w:t>
      </w:r>
      <w:r w:rsidR="004223ED">
        <w:rPr>
          <w:rFonts w:eastAsia="Times New Roman"/>
          <w:b/>
          <w:spacing w:val="-5"/>
          <w:szCs w:val="24"/>
          <w:lang w:eastAsia="ru-RU"/>
        </w:rPr>
        <w:t>КРС</w:t>
      </w:r>
      <w:r w:rsidRPr="00CC61D5">
        <w:rPr>
          <w:rFonts w:eastAsia="Times New Roman"/>
          <w:spacing w:val="-5"/>
          <w:szCs w:val="24"/>
          <w:lang w:eastAsia="ru-RU"/>
        </w:rPr>
        <w:t xml:space="preserve"> проводится по планам, </w:t>
      </w:r>
      <w:r w:rsidRPr="00CC61D5">
        <w:rPr>
          <w:rFonts w:eastAsia="Times New Roman"/>
          <w:bCs/>
          <w:szCs w:val="24"/>
          <w:lang w:eastAsia="ru-RU"/>
        </w:rPr>
        <w:t xml:space="preserve">утвержденным </w:t>
      </w:r>
      <w:r w:rsidR="00195B54">
        <w:rPr>
          <w:rFonts w:eastAsia="Times New Roman"/>
          <w:bCs/>
          <w:szCs w:val="24"/>
          <w:lang w:eastAsia="ru-RU"/>
        </w:rPr>
        <w:t xml:space="preserve">буровым </w:t>
      </w:r>
      <w:r w:rsidR="00AB3E2B">
        <w:rPr>
          <w:rFonts w:eastAsia="Times New Roman"/>
          <w:bCs/>
          <w:szCs w:val="24"/>
          <w:lang w:eastAsia="ru-RU"/>
        </w:rPr>
        <w:t xml:space="preserve">подрядчиком </w:t>
      </w:r>
      <w:r w:rsidRPr="00CC61D5">
        <w:rPr>
          <w:rFonts w:eastAsia="Times New Roman"/>
          <w:bCs/>
          <w:szCs w:val="24"/>
          <w:lang w:eastAsia="ru-RU"/>
        </w:rPr>
        <w:t>и согласованным с заказчиком в соответствии с документацией на капитальный ремонт фонда скважин месторождения, площади, куста.</w:t>
      </w:r>
    </w:p>
    <w:p w14:paraId="464275E1" w14:textId="77777777" w:rsidR="00EE684B" w:rsidRDefault="00EE684B" w:rsidP="00CC61D5">
      <w:pPr>
        <w:autoSpaceDE w:val="0"/>
        <w:autoSpaceDN w:val="0"/>
        <w:adjustRightInd w:val="0"/>
        <w:jc w:val="both"/>
        <w:rPr>
          <w:rFonts w:eastAsia="Times New Roman"/>
          <w:spacing w:val="-5"/>
          <w:szCs w:val="24"/>
          <w:lang w:eastAsia="ru-RU"/>
        </w:rPr>
      </w:pPr>
    </w:p>
    <w:p w14:paraId="7EB11B44" w14:textId="77777777" w:rsidR="00CC61D5" w:rsidRPr="00CC61D5" w:rsidRDefault="00CC61D5" w:rsidP="00CC61D5">
      <w:pPr>
        <w:autoSpaceDE w:val="0"/>
        <w:autoSpaceDN w:val="0"/>
        <w:adjustRightInd w:val="0"/>
        <w:jc w:val="both"/>
        <w:rPr>
          <w:rFonts w:eastAsia="Times New Roman"/>
          <w:spacing w:val="-5"/>
          <w:szCs w:val="24"/>
          <w:lang w:eastAsia="ru-RU"/>
        </w:rPr>
      </w:pPr>
      <w:r w:rsidRPr="00CC61D5">
        <w:rPr>
          <w:rFonts w:eastAsia="Times New Roman"/>
          <w:spacing w:val="-5"/>
          <w:szCs w:val="24"/>
          <w:lang w:eastAsia="ru-RU"/>
        </w:rPr>
        <w:t>План работ (программа бурения БС при КРС) должен содержать подробную информацию обо всем цикле бурения и заканчивания БС, в том числе следующие сведения:</w:t>
      </w:r>
    </w:p>
    <w:p w14:paraId="6B6FFA6F"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конструкции и состоянии скважины;</w:t>
      </w:r>
    </w:p>
    <w:p w14:paraId="41E7628B"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пластовые давления и дату их последнего замера;</w:t>
      </w:r>
    </w:p>
    <w:p w14:paraId="64BC4FD3"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внутрискважинном оборудовании;</w:t>
      </w:r>
    </w:p>
    <w:p w14:paraId="274F4FFC"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перечень планируемых технологических операций;</w:t>
      </w:r>
    </w:p>
    <w:p w14:paraId="28BC3377"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режимы и параметры технологических процессов;</w:t>
      </w:r>
    </w:p>
    <w:p w14:paraId="570F298E"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сведения о категории скважины;</w:t>
      </w:r>
    </w:p>
    <w:p w14:paraId="7BBA17CE"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газовый фактор;</w:t>
      </w:r>
    </w:p>
    <w:p w14:paraId="2D303744"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схему и тип противовыбросового оборудования;</w:t>
      </w:r>
    </w:p>
    <w:p w14:paraId="2DC5083E"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плотность жидкости глушения и параметры промывочной жидкости;</w:t>
      </w:r>
    </w:p>
    <w:p w14:paraId="7AD9F282"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объем запаса раствора, условия его доставки с растворного узла;</w:t>
      </w:r>
    </w:p>
    <w:p w14:paraId="16396A14"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интервал вырезки «окна» в эксплуатационной колонне;</w:t>
      </w:r>
    </w:p>
    <w:p w14:paraId="33A736B1"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технические средства и режимы работ по вырезке «окна»;</w:t>
      </w:r>
    </w:p>
    <w:p w14:paraId="30E9EB56"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параметры траектории бокового ствола (радиус кривизны, длина бокового ствола и т.п.);</w:t>
      </w:r>
    </w:p>
    <w:p w14:paraId="18F5FD37"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компоновки колонны труб и низа бурильной колонны;</w:t>
      </w:r>
    </w:p>
    <w:p w14:paraId="2FFFD896"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lastRenderedPageBreak/>
        <w:t>тип породоразрушающего инструмента и его привода;</w:t>
      </w:r>
    </w:p>
    <w:p w14:paraId="0524AF6A"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навигационное обеспечение траектории бокового ствола или горизонтального ответвления;</w:t>
      </w:r>
    </w:p>
    <w:p w14:paraId="6B6A1C78"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режимы проходки бокового ствола и утилизации выбуренной породы;</w:t>
      </w:r>
    </w:p>
    <w:p w14:paraId="60D312D1" w14:textId="77777777" w:rsidR="00CC61D5" w:rsidRPr="00CC61D5" w:rsidRDefault="00CC61D5" w:rsidP="00831413">
      <w:pPr>
        <w:numPr>
          <w:ilvl w:val="0"/>
          <w:numId w:val="10"/>
        </w:numPr>
        <w:tabs>
          <w:tab w:val="clear" w:pos="851"/>
          <w:tab w:val="left" w:pos="539"/>
        </w:tabs>
        <w:spacing w:before="120"/>
        <w:ind w:left="538" w:hanging="357"/>
        <w:jc w:val="both"/>
        <w:rPr>
          <w:rFonts w:eastAsia="Times New Roman"/>
          <w:szCs w:val="20"/>
          <w:lang w:eastAsia="ru-RU"/>
        </w:rPr>
      </w:pPr>
      <w:r w:rsidRPr="00CC61D5">
        <w:rPr>
          <w:rFonts w:eastAsia="Times New Roman"/>
          <w:szCs w:val="20"/>
          <w:lang w:eastAsia="ru-RU"/>
        </w:rPr>
        <w:t>крепление пробуренного ствола (спуск фильтра, технологическая оснастка, сочленение фильтра с эксплуатационной колонной и т.д.);</w:t>
      </w:r>
    </w:p>
    <w:p w14:paraId="1C85B312" w14:textId="77777777" w:rsidR="00CC61D5" w:rsidRPr="0015656E" w:rsidRDefault="00CC61D5" w:rsidP="00831413">
      <w:pPr>
        <w:numPr>
          <w:ilvl w:val="0"/>
          <w:numId w:val="10"/>
        </w:numPr>
        <w:tabs>
          <w:tab w:val="clear" w:pos="851"/>
          <w:tab w:val="left" w:pos="539"/>
        </w:tabs>
        <w:spacing w:before="120"/>
        <w:ind w:left="538" w:hanging="357"/>
        <w:jc w:val="both"/>
        <w:rPr>
          <w:rFonts w:eastAsia="Times New Roman"/>
          <w:bCs/>
          <w:szCs w:val="20"/>
          <w:lang w:eastAsia="ru-RU"/>
        </w:rPr>
      </w:pPr>
      <w:r w:rsidRPr="0015656E">
        <w:rPr>
          <w:rFonts w:eastAsia="Times New Roman"/>
          <w:szCs w:val="20"/>
          <w:lang w:eastAsia="ru-RU"/>
        </w:rPr>
        <w:t>мероприятия по предотвращению аварий (нефтегазопроявлений и т.п.).</w:t>
      </w:r>
    </w:p>
    <w:p w14:paraId="50337688" w14:textId="77777777" w:rsidR="00CC61D5" w:rsidRPr="00CC61D5" w:rsidRDefault="00CC61D5" w:rsidP="00CC61D5">
      <w:pPr>
        <w:rPr>
          <w:rFonts w:eastAsia="Times New Roman"/>
          <w:spacing w:val="-5"/>
          <w:szCs w:val="24"/>
          <w:lang w:eastAsia="ru-RU"/>
        </w:rPr>
      </w:pPr>
    </w:p>
    <w:p w14:paraId="615713B3" w14:textId="77777777" w:rsidR="00CC61D5" w:rsidRPr="00CC61D5" w:rsidRDefault="00CC61D5" w:rsidP="00CC61D5">
      <w:pPr>
        <w:rPr>
          <w:rFonts w:eastAsia="Times New Roman"/>
          <w:sz w:val="22"/>
          <w:lang w:eastAsia="ru-RU"/>
        </w:rPr>
      </w:pPr>
      <w:r w:rsidRPr="00CC61D5">
        <w:rPr>
          <w:rFonts w:eastAsia="Times New Roman"/>
          <w:spacing w:val="-5"/>
          <w:szCs w:val="24"/>
          <w:lang w:eastAsia="ru-RU"/>
        </w:rPr>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14:paraId="649BA120" w14:textId="77777777" w:rsidR="00CC61D5" w:rsidRPr="002C41BC" w:rsidRDefault="00CC61D5" w:rsidP="00CC61D5">
      <w:pPr>
        <w:autoSpaceDE w:val="0"/>
        <w:autoSpaceDN w:val="0"/>
        <w:adjustRightInd w:val="0"/>
        <w:jc w:val="both"/>
        <w:rPr>
          <w:rFonts w:eastAsia="Times New Roman"/>
          <w:spacing w:val="-5"/>
          <w:szCs w:val="24"/>
          <w:lang w:eastAsia="ru-RU"/>
        </w:rPr>
      </w:pPr>
    </w:p>
    <w:p w14:paraId="4181466E" w14:textId="77777777" w:rsidR="00CC61D5" w:rsidRPr="00CC61D5" w:rsidRDefault="00CC61D5" w:rsidP="00CC61D5">
      <w:pPr>
        <w:autoSpaceDE w:val="0"/>
        <w:autoSpaceDN w:val="0"/>
        <w:adjustRightInd w:val="0"/>
        <w:jc w:val="both"/>
        <w:rPr>
          <w:rFonts w:eastAsia="Times New Roman"/>
          <w:spacing w:val="-5"/>
          <w:szCs w:val="24"/>
          <w:lang w:eastAsia="ru-RU"/>
        </w:rPr>
      </w:pPr>
      <w:r w:rsidRPr="00CC61D5">
        <w:rPr>
          <w:rFonts w:eastAsia="Times New Roman"/>
          <w:b/>
          <w:spacing w:val="-5"/>
          <w:szCs w:val="24"/>
          <w:lang w:eastAsia="ru-RU"/>
        </w:rPr>
        <w:t xml:space="preserve">Бурение БС при реконструкции </w:t>
      </w:r>
      <w:r w:rsidRPr="00CC61D5">
        <w:rPr>
          <w:rFonts w:eastAsia="Times New Roman"/>
          <w:spacing w:val="-5"/>
          <w:szCs w:val="24"/>
          <w:lang w:eastAsia="ru-RU"/>
        </w:rPr>
        <w:t xml:space="preserve">скважин проводятся по планам, утвержденным </w:t>
      </w:r>
      <w:r w:rsidR="00195B54">
        <w:rPr>
          <w:rFonts w:eastAsia="Times New Roman"/>
          <w:spacing w:val="-5"/>
          <w:szCs w:val="24"/>
          <w:lang w:eastAsia="ru-RU"/>
        </w:rPr>
        <w:t xml:space="preserve">буровым подрядчиком </w:t>
      </w:r>
      <w:r w:rsidRPr="00CC61D5">
        <w:rPr>
          <w:rFonts w:eastAsia="Times New Roman"/>
          <w:spacing w:val="-5"/>
          <w:szCs w:val="24"/>
          <w:lang w:eastAsia="ru-RU"/>
        </w:rPr>
        <w:t xml:space="preserve">и согласованным с заказчиком в соответствии с </w:t>
      </w:r>
      <w:r w:rsidR="00C61B91">
        <w:rPr>
          <w:rFonts w:eastAsia="Times New Roman"/>
          <w:spacing w:val="-5"/>
          <w:szCs w:val="24"/>
          <w:lang w:eastAsia="ru-RU"/>
        </w:rPr>
        <w:t xml:space="preserve">рабочим проектом </w:t>
      </w:r>
      <w:r w:rsidRPr="00CC61D5">
        <w:rPr>
          <w:rFonts w:eastAsia="Times New Roman"/>
          <w:spacing w:val="-5"/>
          <w:szCs w:val="24"/>
          <w:lang w:eastAsia="ru-RU"/>
        </w:rPr>
        <w:t>на реконструкцию</w:t>
      </w:r>
      <w:r w:rsidR="00F45EEF">
        <w:rPr>
          <w:rFonts w:eastAsia="Times New Roman"/>
          <w:spacing w:val="-5"/>
          <w:szCs w:val="24"/>
          <w:lang w:eastAsia="ru-RU"/>
        </w:rPr>
        <w:t xml:space="preserve"> скважин.</w:t>
      </w:r>
    </w:p>
    <w:p w14:paraId="1777C2D4" w14:textId="77777777" w:rsidR="00CC61D5" w:rsidRPr="00A0269F" w:rsidRDefault="00CC61D5" w:rsidP="00CC61D5">
      <w:pPr>
        <w:rPr>
          <w:rFonts w:eastAsia="Times New Roman"/>
          <w:lang w:eastAsia="ru-RU"/>
        </w:rPr>
      </w:pPr>
    </w:p>
    <w:p w14:paraId="687A02D3" w14:textId="77777777" w:rsidR="00CC61D5" w:rsidRPr="00CC61D5" w:rsidRDefault="00CC61D5" w:rsidP="00CC61D5">
      <w:pPr>
        <w:jc w:val="both"/>
        <w:rPr>
          <w:rFonts w:eastAsia="Times New Roman"/>
          <w:szCs w:val="24"/>
          <w:lang w:eastAsia="ru-RU"/>
        </w:rPr>
      </w:pPr>
      <w:r w:rsidRPr="00CC61D5">
        <w:rPr>
          <w:rFonts w:eastAsia="Times New Roman"/>
          <w:szCs w:val="24"/>
          <w:lang w:eastAsia="ru-RU"/>
        </w:rPr>
        <w:t>Рабочий проект на реконструкцию скважин должен соответствовать требованиям проектной документации на разработку месторождения.</w:t>
      </w:r>
    </w:p>
    <w:p w14:paraId="2BCB4141" w14:textId="77777777" w:rsidR="00CC61D5" w:rsidRPr="00A0269F" w:rsidRDefault="00CC61D5" w:rsidP="00CC61D5">
      <w:pPr>
        <w:rPr>
          <w:rFonts w:eastAsia="Times New Roman"/>
          <w:lang w:eastAsia="ru-RU"/>
        </w:rPr>
      </w:pPr>
    </w:p>
    <w:p w14:paraId="2F9323F8" w14:textId="77777777" w:rsidR="00CC61D5" w:rsidRPr="00CC61D5" w:rsidRDefault="00CC61D5" w:rsidP="00CC61D5">
      <w:pPr>
        <w:jc w:val="both"/>
        <w:rPr>
          <w:rFonts w:eastAsia="Times New Roman"/>
          <w:szCs w:val="24"/>
          <w:lang w:eastAsia="ru-RU"/>
        </w:rPr>
      </w:pPr>
      <w:r w:rsidRPr="00CC61D5">
        <w:rPr>
          <w:rFonts w:eastAsia="Times New Roman"/>
          <w:szCs w:val="24"/>
          <w:lang w:eastAsia="ru-RU"/>
        </w:rPr>
        <w:t>Рабочие проекты разрабатываются:</w:t>
      </w:r>
    </w:p>
    <w:p w14:paraId="3AD7B444" w14:textId="77777777" w:rsidR="00CC61D5" w:rsidRPr="00CC61D5" w:rsidRDefault="00CC61D5" w:rsidP="00831413">
      <w:pPr>
        <w:numPr>
          <w:ilvl w:val="0"/>
          <w:numId w:val="10"/>
        </w:numPr>
        <w:tabs>
          <w:tab w:val="num" w:pos="539"/>
        </w:tabs>
        <w:spacing w:before="120"/>
        <w:ind w:left="538" w:hanging="357"/>
        <w:jc w:val="both"/>
        <w:rPr>
          <w:rFonts w:eastAsia="Times New Roman"/>
          <w:b/>
          <w:bCs/>
          <w:szCs w:val="20"/>
          <w:lang w:eastAsia="ru-RU"/>
        </w:rPr>
      </w:pPr>
      <w:r w:rsidRPr="00CC61D5">
        <w:rPr>
          <w:rFonts w:eastAsia="Times New Roman"/>
          <w:bCs/>
          <w:szCs w:val="20"/>
          <w:lang w:eastAsia="ru-RU"/>
        </w:rPr>
        <w:t xml:space="preserve">на бурение БС для группы реконструируемых скважин, расположенных на одной площади (месторождении) - </w:t>
      </w:r>
      <w:r w:rsidRPr="00CC61D5">
        <w:rPr>
          <w:rFonts w:eastAsia="Times New Roman"/>
          <w:b/>
          <w:bCs/>
          <w:szCs w:val="20"/>
          <w:lang w:eastAsia="ru-RU"/>
        </w:rPr>
        <w:t>групповой рабочий проект на реконструкцию скважин;</w:t>
      </w:r>
    </w:p>
    <w:p w14:paraId="002B6003" w14:textId="77777777" w:rsidR="00CC61D5" w:rsidRPr="00CC61D5" w:rsidRDefault="00CC61D5" w:rsidP="00831413">
      <w:pPr>
        <w:numPr>
          <w:ilvl w:val="0"/>
          <w:numId w:val="10"/>
        </w:numPr>
        <w:tabs>
          <w:tab w:val="num" w:pos="539"/>
        </w:tabs>
        <w:spacing w:before="120"/>
        <w:ind w:left="538" w:hanging="357"/>
        <w:jc w:val="both"/>
        <w:rPr>
          <w:rFonts w:eastAsia="Times New Roman"/>
          <w:b/>
          <w:bCs/>
          <w:szCs w:val="20"/>
          <w:lang w:eastAsia="ru-RU"/>
        </w:rPr>
      </w:pPr>
      <w:r w:rsidRPr="00CC61D5">
        <w:rPr>
          <w:rFonts w:eastAsia="Times New Roman"/>
          <w:bCs/>
          <w:szCs w:val="20"/>
          <w:lang w:eastAsia="ru-RU"/>
        </w:rPr>
        <w:t xml:space="preserve">на бурение БС из отдельной скважины - </w:t>
      </w:r>
      <w:r w:rsidRPr="00CC61D5">
        <w:rPr>
          <w:rFonts w:eastAsia="Times New Roman"/>
          <w:b/>
          <w:bCs/>
          <w:szCs w:val="20"/>
          <w:lang w:eastAsia="ru-RU"/>
        </w:rPr>
        <w:t>индивидуальный рабочий проект на реконструкцию скважины.</w:t>
      </w:r>
    </w:p>
    <w:p w14:paraId="1B0EF542" w14:textId="77777777" w:rsidR="00CC61D5" w:rsidRPr="00CC61D5" w:rsidRDefault="00CC61D5" w:rsidP="00CC61D5">
      <w:pPr>
        <w:rPr>
          <w:rFonts w:eastAsia="Times New Roman"/>
          <w:sz w:val="22"/>
          <w:lang w:eastAsia="ru-RU"/>
        </w:rPr>
      </w:pPr>
    </w:p>
    <w:p w14:paraId="27E3B83A" w14:textId="77777777" w:rsidR="00CC61D5" w:rsidRPr="00CC61D5" w:rsidRDefault="00CC61D5" w:rsidP="00CC61D5">
      <w:pPr>
        <w:jc w:val="both"/>
        <w:rPr>
          <w:rFonts w:eastAsia="Times New Roman"/>
          <w:szCs w:val="20"/>
          <w:lang w:eastAsia="ru-RU"/>
        </w:rPr>
      </w:pPr>
      <w:r w:rsidRPr="002B0838">
        <w:rPr>
          <w:rFonts w:eastAsia="Times New Roman"/>
          <w:szCs w:val="20"/>
          <w:lang w:eastAsia="ru-RU"/>
        </w:rPr>
        <w:t>Индивидуальный рабочий проект на реконструкцию скважины</w:t>
      </w:r>
      <w:r w:rsidRPr="00CC61D5">
        <w:rPr>
          <w:rFonts w:eastAsia="Times New Roman"/>
          <w:szCs w:val="20"/>
          <w:lang w:eastAsia="ru-RU"/>
        </w:rPr>
        <w:t xml:space="preserve"> составляется на бурение БС в условиях АВПД, в осложненных условиях бурения, а также в случае, где требуются индивидуальные технико-технологические решения.</w:t>
      </w:r>
    </w:p>
    <w:p w14:paraId="661F435D" w14:textId="77777777" w:rsidR="00CC61D5" w:rsidRPr="00CC61D5" w:rsidRDefault="00CC61D5" w:rsidP="00CC61D5">
      <w:pPr>
        <w:rPr>
          <w:rFonts w:eastAsia="Times New Roman"/>
          <w:sz w:val="22"/>
          <w:lang w:eastAsia="ru-RU"/>
        </w:rPr>
      </w:pPr>
    </w:p>
    <w:p w14:paraId="58682CC3" w14:textId="77777777" w:rsidR="00D930DE" w:rsidRPr="002B0838" w:rsidRDefault="00D930DE" w:rsidP="00D930DE">
      <w:pPr>
        <w:jc w:val="both"/>
        <w:rPr>
          <w:rFonts w:eastAsia="Times New Roman"/>
          <w:szCs w:val="20"/>
          <w:lang w:eastAsia="ru-RU"/>
        </w:rPr>
      </w:pPr>
      <w:r w:rsidRPr="002B0838">
        <w:rPr>
          <w:rFonts w:eastAsia="Times New Roman"/>
          <w:szCs w:val="20"/>
          <w:lang w:eastAsia="ru-RU"/>
        </w:rPr>
        <w:t xml:space="preserve">В случае необходимости внесения дополнений к рабочему проекту на реконструкцию скважины Заказчик должен согласовать свои предложения: </w:t>
      </w:r>
    </w:p>
    <w:p w14:paraId="2F8A16D9" w14:textId="49720088" w:rsidR="00D930DE" w:rsidRPr="002B0838" w:rsidRDefault="00D930DE" w:rsidP="00831413">
      <w:pPr>
        <w:numPr>
          <w:ilvl w:val="0"/>
          <w:numId w:val="55"/>
        </w:numPr>
        <w:spacing w:before="120"/>
        <w:ind w:left="538" w:hanging="357"/>
        <w:jc w:val="both"/>
        <w:rPr>
          <w:rFonts w:eastAsia="Times New Roman"/>
          <w:szCs w:val="20"/>
          <w:lang w:eastAsia="ru-RU"/>
        </w:rPr>
      </w:pPr>
      <w:r w:rsidRPr="002B0838">
        <w:rPr>
          <w:rFonts w:eastAsia="Times New Roman"/>
          <w:szCs w:val="20"/>
          <w:lang w:eastAsia="ru-RU"/>
        </w:rPr>
        <w:t xml:space="preserve">с </w:t>
      </w:r>
      <w:r w:rsidR="00F25551">
        <w:rPr>
          <w:rFonts w:eastAsia="Times New Roman"/>
          <w:szCs w:val="20"/>
          <w:lang w:eastAsia="ru-RU"/>
        </w:rPr>
        <w:t>ДБ</w:t>
      </w:r>
      <w:r w:rsidR="00F25551" w:rsidRPr="002B0838">
        <w:rPr>
          <w:rFonts w:eastAsia="Times New Roman"/>
          <w:szCs w:val="20"/>
          <w:lang w:eastAsia="ru-RU"/>
        </w:rPr>
        <w:t xml:space="preserve"> </w:t>
      </w:r>
      <w:r w:rsidRPr="002B0838">
        <w:rPr>
          <w:rFonts w:eastAsia="Times New Roman"/>
          <w:szCs w:val="20"/>
          <w:lang w:eastAsia="ru-RU"/>
        </w:rPr>
        <w:t xml:space="preserve">и ДРМ, при реконструкции скважины с целью добычи нефти; </w:t>
      </w:r>
    </w:p>
    <w:p w14:paraId="5F9B4CC9" w14:textId="358B4DAE" w:rsidR="00D930DE" w:rsidRPr="002B0838" w:rsidRDefault="00D930DE" w:rsidP="00831413">
      <w:pPr>
        <w:numPr>
          <w:ilvl w:val="0"/>
          <w:numId w:val="55"/>
        </w:numPr>
        <w:spacing w:before="120"/>
        <w:ind w:left="538" w:hanging="357"/>
        <w:jc w:val="both"/>
        <w:rPr>
          <w:rFonts w:eastAsia="Times New Roman"/>
          <w:szCs w:val="20"/>
          <w:lang w:eastAsia="ru-RU"/>
        </w:rPr>
      </w:pPr>
      <w:r w:rsidRPr="002B0838">
        <w:rPr>
          <w:rFonts w:eastAsia="Times New Roman"/>
          <w:szCs w:val="20"/>
          <w:lang w:eastAsia="ru-RU"/>
        </w:rPr>
        <w:t xml:space="preserve">с </w:t>
      </w:r>
      <w:r w:rsidR="00F25551">
        <w:rPr>
          <w:rFonts w:eastAsia="Times New Roman"/>
          <w:szCs w:val="20"/>
          <w:lang w:eastAsia="ru-RU"/>
        </w:rPr>
        <w:t>ДБ</w:t>
      </w:r>
      <w:r w:rsidR="00F25551" w:rsidRPr="002B0838">
        <w:rPr>
          <w:rFonts w:eastAsia="Times New Roman"/>
          <w:szCs w:val="20"/>
          <w:lang w:eastAsia="ru-RU"/>
        </w:rPr>
        <w:t xml:space="preserve"> </w:t>
      </w:r>
      <w:r w:rsidRPr="002B0838">
        <w:rPr>
          <w:rFonts w:eastAsia="Times New Roman"/>
          <w:szCs w:val="20"/>
          <w:lang w:eastAsia="ru-RU"/>
        </w:rPr>
        <w:t>и ДГРР, при реконструкции скважины с целью дор</w:t>
      </w:r>
      <w:r w:rsidR="004223ED">
        <w:rPr>
          <w:rFonts w:eastAsia="Times New Roman"/>
          <w:szCs w:val="20"/>
          <w:lang w:eastAsia="ru-RU"/>
        </w:rPr>
        <w:t>а</w:t>
      </w:r>
      <w:r w:rsidRPr="002B0838">
        <w:rPr>
          <w:rFonts w:eastAsia="Times New Roman"/>
          <w:szCs w:val="20"/>
          <w:lang w:eastAsia="ru-RU"/>
        </w:rPr>
        <w:t xml:space="preserve">зведки месторождения; </w:t>
      </w:r>
    </w:p>
    <w:p w14:paraId="63DD9F92" w14:textId="3C2FD1BF" w:rsidR="00D930DE" w:rsidRPr="002B0838" w:rsidRDefault="00D930DE" w:rsidP="00831413">
      <w:pPr>
        <w:numPr>
          <w:ilvl w:val="0"/>
          <w:numId w:val="55"/>
        </w:numPr>
        <w:spacing w:before="120"/>
        <w:ind w:left="538" w:hanging="357"/>
        <w:jc w:val="both"/>
        <w:rPr>
          <w:rFonts w:eastAsia="Times New Roman"/>
          <w:szCs w:val="20"/>
          <w:lang w:eastAsia="ru-RU"/>
        </w:rPr>
      </w:pPr>
      <w:r w:rsidRPr="002B0838">
        <w:rPr>
          <w:rFonts w:eastAsia="Times New Roman"/>
          <w:szCs w:val="20"/>
          <w:lang w:eastAsia="ru-RU"/>
        </w:rPr>
        <w:t xml:space="preserve">с </w:t>
      </w:r>
      <w:r w:rsidR="00F25551">
        <w:rPr>
          <w:rFonts w:eastAsia="Times New Roman"/>
          <w:szCs w:val="20"/>
          <w:lang w:eastAsia="ru-RU"/>
        </w:rPr>
        <w:t>ДБ</w:t>
      </w:r>
      <w:r w:rsidR="00F25551" w:rsidRPr="002B0838">
        <w:rPr>
          <w:rFonts w:eastAsia="Times New Roman"/>
          <w:szCs w:val="20"/>
          <w:lang w:eastAsia="ru-RU"/>
        </w:rPr>
        <w:t xml:space="preserve"> </w:t>
      </w:r>
      <w:r w:rsidRPr="002B0838">
        <w:rPr>
          <w:rFonts w:eastAsia="Times New Roman"/>
          <w:szCs w:val="20"/>
          <w:lang w:eastAsia="ru-RU"/>
        </w:rPr>
        <w:t xml:space="preserve">и ДУГАиП, при реконструкции скважины с целью добычи газа. </w:t>
      </w:r>
    </w:p>
    <w:p w14:paraId="483F9B1A" w14:textId="77777777" w:rsidR="003640CF" w:rsidRDefault="003640CF" w:rsidP="002B0838">
      <w:bookmarkStart w:id="101" w:name="_Toc15476367"/>
      <w:bookmarkStart w:id="102" w:name="_Toc15476445"/>
    </w:p>
    <w:p w14:paraId="4B2DFFF9" w14:textId="77777777" w:rsidR="003640CF" w:rsidRPr="003640CF" w:rsidRDefault="003640CF" w:rsidP="002B0838">
      <w:pPr>
        <w:sectPr w:rsidR="003640CF" w:rsidRPr="003640CF" w:rsidSect="007233DD">
          <w:headerReference w:type="even" r:id="rId25"/>
          <w:headerReference w:type="default" r:id="rId26"/>
          <w:headerReference w:type="first" r:id="rId27"/>
          <w:pgSz w:w="11906" w:h="16838"/>
          <w:pgMar w:top="510" w:right="1021" w:bottom="567" w:left="1247" w:header="737" w:footer="680" w:gutter="0"/>
          <w:cols w:space="708"/>
          <w:docGrid w:linePitch="360"/>
        </w:sectPr>
      </w:pPr>
    </w:p>
    <w:p w14:paraId="3EC1D0E5" w14:textId="77777777" w:rsidR="00CC61D5" w:rsidRDefault="00CC61D5" w:rsidP="00B821BD">
      <w:pPr>
        <w:pStyle w:val="S1"/>
        <w:numPr>
          <w:ilvl w:val="0"/>
          <w:numId w:val="60"/>
        </w:numPr>
        <w:tabs>
          <w:tab w:val="left" w:pos="567"/>
        </w:tabs>
        <w:ind w:left="0" w:firstLine="0"/>
      </w:pPr>
      <w:bookmarkStart w:id="103" w:name="_Toc29990714"/>
      <w:bookmarkStart w:id="104" w:name="_Toc29990715"/>
      <w:bookmarkStart w:id="105" w:name="_Toc29990716"/>
      <w:bookmarkStart w:id="106" w:name="_Toc29990717"/>
      <w:bookmarkStart w:id="107" w:name="_Toc29990718"/>
      <w:bookmarkStart w:id="108" w:name="_Toc29990719"/>
      <w:bookmarkStart w:id="109" w:name="_Toc29990728"/>
      <w:bookmarkStart w:id="110" w:name="_Toc29990733"/>
      <w:bookmarkStart w:id="111" w:name="_Toc15476368"/>
      <w:bookmarkStart w:id="112" w:name="_Toc15476446"/>
      <w:bookmarkStart w:id="113" w:name="_Toc32330506"/>
      <w:bookmarkEnd w:id="101"/>
      <w:bookmarkEnd w:id="102"/>
      <w:bookmarkEnd w:id="103"/>
      <w:bookmarkEnd w:id="104"/>
      <w:bookmarkEnd w:id="105"/>
      <w:bookmarkEnd w:id="106"/>
      <w:bookmarkEnd w:id="107"/>
      <w:bookmarkEnd w:id="108"/>
      <w:bookmarkEnd w:id="109"/>
      <w:bookmarkEnd w:id="110"/>
      <w:r w:rsidRPr="00CC61D5">
        <w:lastRenderedPageBreak/>
        <w:t>ВЫБОР</w:t>
      </w:r>
      <w:r w:rsidR="00CB1173">
        <w:t xml:space="preserve"> </w:t>
      </w:r>
      <w:r w:rsidRPr="00CC61D5">
        <w:t xml:space="preserve">ТЕХНОЛОГИЧЕСКОЙ СХЕМЫ </w:t>
      </w:r>
      <w:r w:rsidR="00ED31DF">
        <w:t>ВОССТАНОВЛЕНИЯ СКВАЖИН МЕТОДОМ БУРЕНИЯ БОКОВОГО СТВОЛА</w:t>
      </w:r>
      <w:bookmarkEnd w:id="111"/>
      <w:bookmarkEnd w:id="112"/>
      <w:bookmarkEnd w:id="113"/>
    </w:p>
    <w:p w14:paraId="2C77A813" w14:textId="77777777" w:rsidR="00CC61D5" w:rsidRDefault="00CC61D5" w:rsidP="00642C4B">
      <w:pPr>
        <w:jc w:val="both"/>
      </w:pPr>
    </w:p>
    <w:p w14:paraId="0577B44D" w14:textId="77777777" w:rsidR="00511E66" w:rsidRPr="00511E66" w:rsidRDefault="00511E66" w:rsidP="00511E66">
      <w:pPr>
        <w:autoSpaceDE w:val="0"/>
        <w:autoSpaceDN w:val="0"/>
        <w:adjustRightInd w:val="0"/>
        <w:jc w:val="both"/>
        <w:rPr>
          <w:rFonts w:eastAsia="Times New Roman"/>
          <w:spacing w:val="-7"/>
          <w:szCs w:val="24"/>
          <w:lang w:eastAsia="ru-RU"/>
        </w:rPr>
      </w:pPr>
    </w:p>
    <w:p w14:paraId="5C4CA7D1" w14:textId="77777777" w:rsidR="00511E66" w:rsidRPr="00511E66" w:rsidRDefault="00511E66" w:rsidP="00511E66">
      <w:pPr>
        <w:autoSpaceDE w:val="0"/>
        <w:autoSpaceDN w:val="0"/>
        <w:adjustRightInd w:val="0"/>
        <w:jc w:val="both"/>
        <w:rPr>
          <w:rFonts w:eastAsia="Times New Roman"/>
          <w:spacing w:val="-7"/>
          <w:szCs w:val="24"/>
          <w:lang w:eastAsia="ru-RU"/>
        </w:rPr>
      </w:pPr>
      <w:r w:rsidRPr="00511E66">
        <w:rPr>
          <w:rFonts w:eastAsia="Times New Roman"/>
          <w:spacing w:val="-7"/>
          <w:szCs w:val="24"/>
          <w:lang w:eastAsia="ru-RU"/>
        </w:rPr>
        <w:t xml:space="preserve">Технология </w:t>
      </w:r>
      <w:r w:rsidR="008E7A61">
        <w:rPr>
          <w:rFonts w:eastAsia="Times New Roman"/>
          <w:spacing w:val="-7"/>
          <w:szCs w:val="24"/>
          <w:lang w:eastAsia="ru-RU"/>
        </w:rPr>
        <w:t xml:space="preserve">восстановления скважин методом </w:t>
      </w:r>
      <w:r w:rsidR="00D543DE">
        <w:rPr>
          <w:rFonts w:eastAsia="Times New Roman"/>
          <w:spacing w:val="-7"/>
          <w:szCs w:val="24"/>
          <w:lang w:eastAsia="ru-RU"/>
        </w:rPr>
        <w:t>ЗБС</w:t>
      </w:r>
      <w:r w:rsidRPr="00511E66">
        <w:rPr>
          <w:rFonts w:eastAsia="Times New Roman"/>
          <w:spacing w:val="-7"/>
          <w:szCs w:val="24"/>
          <w:lang w:eastAsia="ru-RU"/>
        </w:rPr>
        <w:t xml:space="preserve"> предусматривает:</w:t>
      </w:r>
    </w:p>
    <w:p w14:paraId="03CEDF76"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наземного оборудования;</w:t>
      </w:r>
    </w:p>
    <w:p w14:paraId="325F5FE0" w14:textId="7DF54B84" w:rsidR="00511E66" w:rsidRPr="00511E66" w:rsidRDefault="00511E66" w:rsidP="00831413">
      <w:pPr>
        <w:numPr>
          <w:ilvl w:val="0"/>
          <w:numId w:val="10"/>
        </w:numPr>
        <w:spacing w:before="120"/>
        <w:ind w:left="538" w:hanging="357"/>
        <w:jc w:val="both"/>
        <w:rPr>
          <w:rFonts w:eastAsia="Times New Roman"/>
          <w:szCs w:val="20"/>
          <w:lang w:eastAsia="ru-RU"/>
        </w:rPr>
      </w:pPr>
      <w:r w:rsidRPr="00511E66">
        <w:rPr>
          <w:rFonts w:eastAsia="Times New Roman"/>
          <w:szCs w:val="20"/>
          <w:lang w:eastAsia="ru-RU"/>
        </w:rPr>
        <w:t>определение оптимальной глубины интервала забуривания БС</w:t>
      </w:r>
      <w:r w:rsidR="00056BE3">
        <w:rPr>
          <w:rFonts w:eastAsia="Times New Roman"/>
          <w:szCs w:val="20"/>
          <w:lang w:eastAsia="ru-RU"/>
        </w:rPr>
        <w:t xml:space="preserve"> </w:t>
      </w:r>
      <w:r w:rsidR="00056BE3" w:rsidRPr="00056BE3">
        <w:rPr>
          <w:rFonts w:eastAsia="Times New Roman"/>
          <w:szCs w:val="20"/>
          <w:lang w:eastAsia="ru-RU"/>
        </w:rPr>
        <w:t>(при необходимости извлечение части</w:t>
      </w:r>
      <w:r w:rsidR="00857D1D">
        <w:rPr>
          <w:rFonts w:eastAsia="Times New Roman"/>
          <w:szCs w:val="20"/>
          <w:lang w:eastAsia="ru-RU"/>
        </w:rPr>
        <w:t xml:space="preserve"> ЭК</w:t>
      </w:r>
      <w:r w:rsidR="00056BE3" w:rsidRPr="00056BE3">
        <w:rPr>
          <w:rFonts w:eastAsia="Times New Roman"/>
          <w:szCs w:val="20"/>
          <w:lang w:eastAsia="ru-RU"/>
        </w:rPr>
        <w:t>);</w:t>
      </w:r>
    </w:p>
    <w:p w14:paraId="0FEDDC16"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предварительный расчет длины участка обсадной колонны, подлежащего вскрытию;</w:t>
      </w:r>
    </w:p>
    <w:p w14:paraId="3320E4F3"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режимных параметров вскрытия колонны;</w:t>
      </w:r>
    </w:p>
    <w:p w14:paraId="0FFC1785"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расчет установки </w:t>
      </w:r>
      <w:r w:rsidR="00873B5C">
        <w:rPr>
          <w:rFonts w:eastAsia="Times New Roman"/>
          <w:szCs w:val="20"/>
          <w:lang w:eastAsia="ru-RU"/>
        </w:rPr>
        <w:t>ЦМ</w:t>
      </w:r>
      <w:r w:rsidRPr="00511E66">
        <w:rPr>
          <w:rFonts w:eastAsia="Times New Roman"/>
          <w:szCs w:val="20"/>
          <w:lang w:eastAsia="ru-RU"/>
        </w:rPr>
        <w:t>;</w:t>
      </w:r>
    </w:p>
    <w:p w14:paraId="551F099B"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расчет проектного профиля и конструкции БС;</w:t>
      </w:r>
    </w:p>
    <w:p w14:paraId="22C0534E"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расчет отклоняющих и неориентируемых компоновок бурильного инструмента для забуривания БС;</w:t>
      </w:r>
    </w:p>
    <w:p w14:paraId="4748A290"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способа и технических средств ориентирования отклоняющей компоновки и контроля параметров БС;</w:t>
      </w:r>
    </w:p>
    <w:p w14:paraId="4891563D"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выбор режимных параметров забуривания и бурения БС;</w:t>
      </w:r>
    </w:p>
    <w:p w14:paraId="0AA63988"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заканчивание БС.</w:t>
      </w:r>
    </w:p>
    <w:p w14:paraId="25F9C1F1" w14:textId="77777777" w:rsidR="00511E66" w:rsidRPr="00511E66" w:rsidRDefault="00511E66" w:rsidP="00511E66">
      <w:pPr>
        <w:rPr>
          <w:rFonts w:eastAsia="Times New Roman"/>
          <w:szCs w:val="20"/>
          <w:lang w:eastAsia="ru-RU"/>
        </w:rPr>
      </w:pPr>
    </w:p>
    <w:p w14:paraId="7992027B" w14:textId="760EEE68" w:rsidR="00511E66" w:rsidRPr="00511E66" w:rsidRDefault="00511E66" w:rsidP="00511E66">
      <w:pPr>
        <w:rPr>
          <w:rFonts w:eastAsia="Times New Roman"/>
          <w:szCs w:val="20"/>
          <w:lang w:eastAsia="ru-RU"/>
        </w:rPr>
      </w:pPr>
      <w:r w:rsidRPr="00511E66">
        <w:rPr>
          <w:rFonts w:eastAsia="Times New Roman"/>
          <w:szCs w:val="20"/>
          <w:lang w:eastAsia="ru-RU"/>
        </w:rPr>
        <w:t>Применение технологии бурени</w:t>
      </w:r>
      <w:r w:rsidR="00E638B2">
        <w:rPr>
          <w:rFonts w:eastAsia="Times New Roman"/>
          <w:szCs w:val="20"/>
          <w:lang w:eastAsia="ru-RU"/>
        </w:rPr>
        <w:t>я бокового ствола обеспечивает:</w:t>
      </w:r>
    </w:p>
    <w:p w14:paraId="717610E8"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забуривание БС или УС из обсадной колонны диаметром от 140 мм;</w:t>
      </w:r>
    </w:p>
    <w:p w14:paraId="59738798"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максимальную интенсивность изменения зенитного угла ствола скважины;</w:t>
      </w:r>
    </w:p>
    <w:p w14:paraId="4025C10A"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свободный пропуск в БС бурильного инструмента, геофизических приборов, отклоняющих компоновок бурильной колонны, «хвостовика», фильтра, пакеров и т.п.;</w:t>
      </w:r>
    </w:p>
    <w:p w14:paraId="036B68EA" w14:textId="77777777"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безопасность бурения, крепления и последующей эксплуатации скважины.</w:t>
      </w:r>
    </w:p>
    <w:p w14:paraId="4AA48909" w14:textId="77777777" w:rsidR="00511E66" w:rsidRPr="00511E66" w:rsidRDefault="00511E66" w:rsidP="00511E66">
      <w:pPr>
        <w:jc w:val="both"/>
        <w:rPr>
          <w:rFonts w:eastAsia="Times New Roman"/>
          <w:szCs w:val="20"/>
          <w:lang w:eastAsia="ru-RU"/>
        </w:rPr>
      </w:pPr>
    </w:p>
    <w:p w14:paraId="252A08AB"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Определение глубины и метода забуривания дополнительного ответвления или ствола скважины обусловливается следующим:</w:t>
      </w:r>
    </w:p>
    <w:p w14:paraId="589B5F43"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скважина в интервале забуривания закреплена одной или несколькими обсадными колоннами;</w:t>
      </w:r>
    </w:p>
    <w:p w14:paraId="5BA270B2"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наличие или отсутствие цементного кольца за обсадной колонной;</w:t>
      </w:r>
    </w:p>
    <w:p w14:paraId="01CA30F6"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необходимость и возможность затрубного цементирования;</w:t>
      </w:r>
    </w:p>
    <w:p w14:paraId="44C50E1B"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устойчивость стенок скважины, минимальная твердость горных пород в интервале забуривания;</w:t>
      </w:r>
    </w:p>
    <w:p w14:paraId="56BAF940"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максимальный зенитный угол и интенсивность искривления оси скважины в зоне выше интервала забуривания;</w:t>
      </w:r>
    </w:p>
    <w:p w14:paraId="5DF8FC1E"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возможность реализации проектного профиля восстанавливаемой скважины;</w:t>
      </w:r>
    </w:p>
    <w:p w14:paraId="33ECEC02" w14:textId="77777777" w:rsidR="00511E66" w:rsidRPr="00A35B80" w:rsidRDefault="00511E66" w:rsidP="00831413">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наименьшая вероятность выбросов нефти и газа при забуривании.</w:t>
      </w:r>
    </w:p>
    <w:p w14:paraId="2326CBCA" w14:textId="77777777" w:rsidR="00681F4E" w:rsidRDefault="00681F4E" w:rsidP="00511E66">
      <w:pPr>
        <w:rPr>
          <w:rFonts w:eastAsia="Times New Roman"/>
          <w:szCs w:val="20"/>
          <w:lang w:eastAsia="ru-RU"/>
        </w:rPr>
      </w:pPr>
    </w:p>
    <w:p w14:paraId="2264CDAA" w14:textId="77777777" w:rsidR="00B46EE9" w:rsidRPr="00F66E5D" w:rsidRDefault="00B46EE9" w:rsidP="00A35B80">
      <w:bookmarkStart w:id="114" w:name="_Toc15476371"/>
      <w:bookmarkStart w:id="115" w:name="_Toc15476449"/>
      <w:bookmarkStart w:id="116" w:name="_Toc15476525"/>
      <w:bookmarkStart w:id="117" w:name="_Toc15476860"/>
      <w:bookmarkStart w:id="118" w:name="_Toc15477278"/>
      <w:bookmarkStart w:id="119" w:name="_Toc15477426"/>
      <w:bookmarkStart w:id="120" w:name="_Toc16089213"/>
      <w:bookmarkStart w:id="121" w:name="_Toc16177468"/>
      <w:bookmarkStart w:id="122" w:name="_Toc275785961"/>
      <w:bookmarkStart w:id="123" w:name="_Toc278199577"/>
      <w:bookmarkStart w:id="124" w:name="_Toc15476372"/>
      <w:bookmarkStart w:id="125" w:name="_Toc15476450"/>
      <w:bookmarkEnd w:id="114"/>
      <w:bookmarkEnd w:id="115"/>
      <w:bookmarkEnd w:id="116"/>
      <w:bookmarkEnd w:id="117"/>
      <w:bookmarkEnd w:id="118"/>
      <w:bookmarkEnd w:id="119"/>
      <w:bookmarkEnd w:id="120"/>
      <w:bookmarkEnd w:id="121"/>
    </w:p>
    <w:p w14:paraId="1032BEF7" w14:textId="77777777" w:rsidR="00511E66" w:rsidRPr="00A0269F" w:rsidRDefault="0072780B" w:rsidP="00F66E5D">
      <w:pPr>
        <w:pStyle w:val="aff"/>
        <w:numPr>
          <w:ilvl w:val="1"/>
          <w:numId w:val="60"/>
        </w:numPr>
        <w:tabs>
          <w:tab w:val="left" w:pos="539"/>
        </w:tabs>
        <w:ind w:left="0" w:firstLine="0"/>
        <w:outlineLvl w:val="1"/>
        <w:rPr>
          <w:rFonts w:ascii="Arial" w:hAnsi="Arial" w:cs="Arial"/>
          <w:b/>
        </w:rPr>
      </w:pPr>
      <w:bookmarkStart w:id="126" w:name="_Toc32330507"/>
      <w:r w:rsidRPr="00A0269F">
        <w:rPr>
          <w:rFonts w:ascii="Arial" w:hAnsi="Arial" w:cs="Arial"/>
          <w:b/>
        </w:rPr>
        <w:lastRenderedPageBreak/>
        <w:t>СПОСОБЫ ЗАКАНЧИВАНИЯ</w:t>
      </w:r>
      <w:bookmarkEnd w:id="122"/>
      <w:bookmarkEnd w:id="123"/>
      <w:bookmarkEnd w:id="124"/>
      <w:bookmarkEnd w:id="125"/>
      <w:r w:rsidRPr="00A0269F">
        <w:rPr>
          <w:rFonts w:ascii="Arial" w:hAnsi="Arial" w:cs="Arial"/>
          <w:b/>
        </w:rPr>
        <w:t xml:space="preserve"> БОКОВОГО СТВОЛА</w:t>
      </w:r>
      <w:bookmarkEnd w:id="126"/>
    </w:p>
    <w:p w14:paraId="05D4B2CC" w14:textId="77777777" w:rsidR="00511E66" w:rsidRPr="00511E66" w:rsidRDefault="00511E66" w:rsidP="00511E66">
      <w:pPr>
        <w:suppressAutoHyphens/>
        <w:jc w:val="both"/>
        <w:rPr>
          <w:rFonts w:eastAsia="Times New Roman"/>
          <w:szCs w:val="20"/>
          <w:lang w:eastAsia="ru-RU"/>
        </w:rPr>
      </w:pPr>
    </w:p>
    <w:p w14:paraId="4BDBDDE7" w14:textId="77777777" w:rsidR="00511E66" w:rsidRPr="00511E66" w:rsidRDefault="00511E66" w:rsidP="00511E66">
      <w:pPr>
        <w:suppressAutoHyphens/>
        <w:jc w:val="both"/>
        <w:rPr>
          <w:rFonts w:eastAsia="Times New Roman"/>
          <w:szCs w:val="20"/>
          <w:lang w:eastAsia="ru-RU"/>
        </w:rPr>
      </w:pPr>
      <w:r w:rsidRPr="00511E66">
        <w:rPr>
          <w:rFonts w:eastAsia="Times New Roman"/>
          <w:szCs w:val="20"/>
          <w:lang w:eastAsia="ru-RU"/>
        </w:rPr>
        <w:t>Схема заканчивания БС должна соответствовать литологии и структуре продуктивного пласта, предусматривать возможность проведения ремонтно-изоляционных работ.</w:t>
      </w:r>
    </w:p>
    <w:p w14:paraId="4CDCBDAF" w14:textId="77777777" w:rsidR="00511E66" w:rsidRPr="00511E66" w:rsidRDefault="00511E66" w:rsidP="00511E66">
      <w:pPr>
        <w:suppressAutoHyphens/>
        <w:jc w:val="both"/>
        <w:rPr>
          <w:rFonts w:eastAsia="Times New Roman"/>
          <w:szCs w:val="20"/>
          <w:lang w:eastAsia="ru-RU"/>
        </w:rPr>
      </w:pPr>
    </w:p>
    <w:p w14:paraId="4B65C973" w14:textId="77777777" w:rsidR="00511E66" w:rsidRPr="00511E66" w:rsidRDefault="00511E66" w:rsidP="00511E66">
      <w:pPr>
        <w:suppressAutoHyphens/>
        <w:jc w:val="both"/>
        <w:rPr>
          <w:rFonts w:eastAsia="Times New Roman"/>
          <w:szCs w:val="20"/>
          <w:lang w:eastAsia="ru-RU"/>
        </w:rPr>
      </w:pPr>
      <w:r w:rsidRPr="00511E66">
        <w:rPr>
          <w:rFonts w:eastAsia="Times New Roman"/>
          <w:szCs w:val="20"/>
          <w:lang w:eastAsia="ru-RU"/>
        </w:rPr>
        <w:t>Существуют четыре технологические схемы заканчивания БС:</w:t>
      </w:r>
    </w:p>
    <w:p w14:paraId="1AEE29AE"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открытый ствол (способ 1);</w:t>
      </w:r>
    </w:p>
    <w:p w14:paraId="3DC1B714" w14:textId="05D1B06A"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фильтр (способ 2);</w:t>
      </w:r>
    </w:p>
    <w:p w14:paraId="4B993CF4"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сплошное цементирование с последующей перфорацией (способ 3);</w:t>
      </w:r>
    </w:p>
    <w:p w14:paraId="50C42971"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манжетное цементирование (способ 4).</w:t>
      </w:r>
    </w:p>
    <w:p w14:paraId="1076B4DD" w14:textId="77777777" w:rsidR="00511E66" w:rsidRPr="00511E66" w:rsidRDefault="00511E66" w:rsidP="00511E66">
      <w:pPr>
        <w:rPr>
          <w:rFonts w:eastAsia="Times New Roman"/>
          <w:szCs w:val="20"/>
          <w:lang w:eastAsia="ru-RU"/>
        </w:rPr>
      </w:pPr>
    </w:p>
    <w:p w14:paraId="35052979"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Каждая из технологических схем обладает достоинствами, недостатками и имеет свою область применения, которая определяется, прежде всего, геологическими факторами.</w:t>
      </w:r>
    </w:p>
    <w:p w14:paraId="2214E0B9" w14:textId="77777777" w:rsidR="00511E66" w:rsidRPr="00511E66" w:rsidRDefault="00511E66" w:rsidP="00511E66">
      <w:pPr>
        <w:jc w:val="both"/>
        <w:rPr>
          <w:rFonts w:eastAsia="Times New Roman"/>
          <w:szCs w:val="20"/>
          <w:lang w:eastAsia="ru-RU"/>
        </w:rPr>
      </w:pPr>
    </w:p>
    <w:p w14:paraId="15FDE3EA" w14:textId="77777777" w:rsidR="00511E66" w:rsidRPr="007A0DB8" w:rsidRDefault="007A0DB8" w:rsidP="007A0DB8">
      <w:pPr>
        <w:autoSpaceDE w:val="0"/>
        <w:autoSpaceDN w:val="0"/>
        <w:adjustRightInd w:val="0"/>
        <w:jc w:val="both"/>
        <w:rPr>
          <w:rFonts w:eastAsia="Times New Roman"/>
          <w:b/>
          <w:spacing w:val="-5"/>
          <w:szCs w:val="24"/>
          <w:lang w:eastAsia="ru-RU"/>
        </w:rPr>
      </w:pPr>
      <w:r w:rsidRPr="007A0DB8">
        <w:rPr>
          <w:rFonts w:eastAsia="Times New Roman"/>
          <w:b/>
          <w:spacing w:val="-5"/>
          <w:szCs w:val="24"/>
          <w:lang w:eastAsia="ru-RU"/>
        </w:rPr>
        <w:t xml:space="preserve">Способ 1 - </w:t>
      </w:r>
      <w:r w:rsidRPr="007A0DB8">
        <w:rPr>
          <w:rFonts w:eastAsia="Times New Roman"/>
          <w:spacing w:val="-5"/>
          <w:szCs w:val="24"/>
          <w:lang w:eastAsia="ru-RU"/>
        </w:rPr>
        <w:t>открытый ствол.</w:t>
      </w:r>
    </w:p>
    <w:p w14:paraId="481D3F28"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p>
    <w:p w14:paraId="250CAF62"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14:paraId="72B111DF"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призабойная зона продуктивного пласта не загрязняется цементом;</w:t>
      </w:r>
    </w:p>
    <w:p w14:paraId="0E079EF6" w14:textId="77777777" w:rsidR="00511E66" w:rsidRPr="00511E66" w:rsidRDefault="00511E66" w:rsidP="00831413">
      <w:pPr>
        <w:numPr>
          <w:ilvl w:val="0"/>
          <w:numId w:val="10"/>
        </w:numPr>
        <w:tabs>
          <w:tab w:val="clear" w:pos="851"/>
          <w:tab w:val="left" w:pos="539"/>
        </w:tabs>
        <w:spacing w:before="120"/>
        <w:ind w:left="538" w:hanging="357"/>
        <w:jc w:val="both"/>
        <w:rPr>
          <w:rFonts w:eastAsia="Times New Roman"/>
          <w:szCs w:val="20"/>
          <w:lang w:eastAsia="ru-RU"/>
        </w:rPr>
      </w:pPr>
      <w:r w:rsidRPr="00511E66">
        <w:rPr>
          <w:rFonts w:eastAsia="Times New Roman"/>
          <w:szCs w:val="20"/>
          <w:lang w:eastAsia="ru-RU"/>
        </w:rPr>
        <w:t>сокращение сроков восстановления скважины;</w:t>
      </w:r>
    </w:p>
    <w:p w14:paraId="5569FC16" w14:textId="7C21944A" w:rsidR="00511E66" w:rsidRPr="00511E66" w:rsidRDefault="00E638B2" w:rsidP="00831413">
      <w:pPr>
        <w:numPr>
          <w:ilvl w:val="0"/>
          <w:numId w:val="10"/>
        </w:numPr>
        <w:tabs>
          <w:tab w:val="clear" w:pos="851"/>
          <w:tab w:val="left" w:pos="539"/>
        </w:tabs>
        <w:spacing w:before="120"/>
        <w:ind w:left="538" w:hanging="357"/>
        <w:jc w:val="both"/>
        <w:rPr>
          <w:rFonts w:eastAsia="Times New Roman"/>
          <w:szCs w:val="20"/>
          <w:lang w:eastAsia="ru-RU"/>
        </w:rPr>
      </w:pPr>
      <w:r>
        <w:rPr>
          <w:rFonts w:eastAsia="Times New Roman"/>
          <w:szCs w:val="20"/>
          <w:lang w:eastAsia="ru-RU"/>
        </w:rPr>
        <w:t>низкая стоимость БС.</w:t>
      </w:r>
    </w:p>
    <w:p w14:paraId="5DF8C516" w14:textId="77777777" w:rsidR="00511E66" w:rsidRPr="00511E66" w:rsidRDefault="00511E66" w:rsidP="00511E66">
      <w:pPr>
        <w:rPr>
          <w:rFonts w:eastAsia="Times New Roman"/>
          <w:szCs w:val="20"/>
          <w:lang w:eastAsia="ru-RU"/>
        </w:rPr>
      </w:pPr>
    </w:p>
    <w:p w14:paraId="2BADC8D1" w14:textId="77777777" w:rsidR="00511E66" w:rsidRPr="00511E66" w:rsidRDefault="00511E66" w:rsidP="00511E66">
      <w:pPr>
        <w:rPr>
          <w:rFonts w:eastAsia="Times New Roman"/>
          <w:szCs w:val="20"/>
          <w:lang w:eastAsia="ru-RU"/>
        </w:rPr>
      </w:pPr>
      <w:r w:rsidRPr="00511E66">
        <w:rPr>
          <w:rFonts w:eastAsia="Times New Roman"/>
          <w:szCs w:val="20"/>
          <w:lang w:eastAsia="ru-RU"/>
        </w:rPr>
        <w:t>Недостатки:</w:t>
      </w:r>
    </w:p>
    <w:p w14:paraId="44FDBC03" w14:textId="77777777" w:rsidR="00AA04D4" w:rsidRPr="00511E66" w:rsidRDefault="00AA04D4" w:rsidP="00F66E5D">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затруднено проведение ремонтно-изоляционных работ;</w:t>
      </w:r>
    </w:p>
    <w:p w14:paraId="5522A0DF" w14:textId="77777777" w:rsidR="00AA04D4" w:rsidRDefault="00AA04D4" w:rsidP="00F66E5D">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возможное заваливание </w:t>
      </w:r>
      <w:r w:rsidR="006B5D76">
        <w:rPr>
          <w:rFonts w:eastAsia="Times New Roman"/>
          <w:szCs w:val="20"/>
          <w:lang w:eastAsia="ru-RU"/>
        </w:rPr>
        <w:t>БС</w:t>
      </w:r>
      <w:r w:rsidRPr="00511E66">
        <w:rPr>
          <w:rFonts w:eastAsia="Times New Roman"/>
          <w:szCs w:val="20"/>
          <w:lang w:eastAsia="ru-RU"/>
        </w:rPr>
        <w:t xml:space="preserve"> вследствие обрушения стенки скважины в неустойчивых порода</w:t>
      </w:r>
      <w:r>
        <w:rPr>
          <w:rFonts w:eastAsia="Times New Roman"/>
          <w:szCs w:val="20"/>
          <w:lang w:eastAsia="ru-RU"/>
        </w:rPr>
        <w:t>х при бурении или эксплуатации;</w:t>
      </w:r>
    </w:p>
    <w:p w14:paraId="2C82666D" w14:textId="77777777" w:rsidR="00AA04D4" w:rsidRDefault="00AA04D4" w:rsidP="00F66E5D">
      <w:pPr>
        <w:numPr>
          <w:ilvl w:val="0"/>
          <w:numId w:val="10"/>
        </w:numPr>
        <w:tabs>
          <w:tab w:val="num" w:pos="539"/>
        </w:tabs>
        <w:spacing w:before="120"/>
        <w:ind w:left="538" w:hanging="357"/>
        <w:jc w:val="both"/>
        <w:rPr>
          <w:rFonts w:eastAsia="Times New Roman"/>
          <w:szCs w:val="20"/>
          <w:lang w:eastAsia="ru-RU"/>
        </w:rPr>
      </w:pPr>
      <w:r>
        <w:rPr>
          <w:rFonts w:eastAsia="Times New Roman"/>
          <w:szCs w:val="20"/>
          <w:lang w:eastAsia="ru-RU"/>
        </w:rPr>
        <w:t>возникновение рисков прихвата инструмента в ходе ремонтных работ на забое скважины и восстановления текущего забоя скважины;</w:t>
      </w:r>
    </w:p>
    <w:p w14:paraId="21A02E27" w14:textId="77777777" w:rsidR="00AA04D4" w:rsidRPr="00511E66" w:rsidRDefault="00AA04D4" w:rsidP="00F66E5D">
      <w:pPr>
        <w:numPr>
          <w:ilvl w:val="0"/>
          <w:numId w:val="10"/>
        </w:numPr>
        <w:tabs>
          <w:tab w:val="num" w:pos="539"/>
        </w:tabs>
        <w:spacing w:before="120"/>
        <w:ind w:left="538" w:hanging="357"/>
        <w:jc w:val="both"/>
        <w:rPr>
          <w:rFonts w:eastAsia="Times New Roman"/>
          <w:szCs w:val="20"/>
          <w:lang w:eastAsia="ru-RU"/>
        </w:rPr>
      </w:pPr>
      <w:r>
        <w:rPr>
          <w:rFonts w:eastAsia="Times New Roman"/>
          <w:szCs w:val="20"/>
          <w:lang w:eastAsia="ru-RU"/>
        </w:rPr>
        <w:t>отсутствие возможности строительства горизонтального ствола скважины.</w:t>
      </w:r>
    </w:p>
    <w:p w14:paraId="19175DBF" w14:textId="77777777" w:rsidR="00511E66" w:rsidRPr="00511E66" w:rsidRDefault="00511E66" w:rsidP="00511E66">
      <w:pPr>
        <w:jc w:val="both"/>
        <w:rPr>
          <w:rFonts w:eastAsia="Times New Roman"/>
          <w:szCs w:val="20"/>
          <w:lang w:eastAsia="ru-RU"/>
        </w:rPr>
      </w:pPr>
    </w:p>
    <w:p w14:paraId="3074181E"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Рациональной областью применения технологической схемы 1 являются однородные, устойчивые продуктивные пласты, преимущественно карбонатные, при вскрытии наклонным стволом.</w:t>
      </w:r>
    </w:p>
    <w:p w14:paraId="70CE056C" w14:textId="77777777" w:rsidR="00511E66" w:rsidRPr="00511E66" w:rsidRDefault="00511E66" w:rsidP="00511E66">
      <w:pPr>
        <w:jc w:val="both"/>
        <w:rPr>
          <w:rFonts w:eastAsia="Times New Roman"/>
          <w:szCs w:val="20"/>
          <w:lang w:eastAsia="ru-RU"/>
        </w:rPr>
      </w:pPr>
    </w:p>
    <w:p w14:paraId="2AB2E7DD" w14:textId="77777777" w:rsidR="00511E66" w:rsidRPr="00511E66" w:rsidRDefault="007A0DB8" w:rsidP="007A0DB8">
      <w:pPr>
        <w:autoSpaceDE w:val="0"/>
        <w:autoSpaceDN w:val="0"/>
        <w:adjustRightInd w:val="0"/>
        <w:jc w:val="both"/>
        <w:rPr>
          <w:rFonts w:eastAsia="Times New Roman"/>
          <w:spacing w:val="-5"/>
          <w:szCs w:val="24"/>
          <w:lang w:eastAsia="ru-RU"/>
        </w:rPr>
      </w:pPr>
      <w:r w:rsidRPr="007A0DB8">
        <w:rPr>
          <w:rFonts w:eastAsia="Times New Roman"/>
          <w:b/>
          <w:spacing w:val="-5"/>
          <w:szCs w:val="24"/>
          <w:lang w:eastAsia="ru-RU"/>
        </w:rPr>
        <w:t>С</w:t>
      </w:r>
      <w:r>
        <w:rPr>
          <w:rFonts w:eastAsia="Times New Roman"/>
          <w:b/>
          <w:spacing w:val="-5"/>
          <w:szCs w:val="24"/>
          <w:lang w:eastAsia="ru-RU"/>
        </w:rPr>
        <w:t xml:space="preserve">пособ 2 - </w:t>
      </w:r>
      <w:r>
        <w:rPr>
          <w:rFonts w:eastAsia="Times New Roman"/>
          <w:spacing w:val="-5"/>
          <w:szCs w:val="24"/>
          <w:lang w:eastAsia="ru-RU"/>
        </w:rPr>
        <w:t>в</w:t>
      </w:r>
      <w:r w:rsidR="00511E66" w:rsidRPr="00511E66">
        <w:rPr>
          <w:rFonts w:eastAsia="Times New Roman"/>
          <w:spacing w:val="-5"/>
          <w:szCs w:val="24"/>
          <w:lang w:eastAsia="ru-RU"/>
        </w:rPr>
        <w:t xml:space="preserve"> пробуренный БС хвостовик устанавливается без цементирования. Изоляция заколонных перетоков достигается использованием в конструкции заколонных пакеров. Для обеспечения притока в интервал продуктивного горизонта устанавливаются фильтр или перфориро</w:t>
      </w:r>
      <w:r>
        <w:rPr>
          <w:rFonts w:eastAsia="Times New Roman"/>
          <w:spacing w:val="-5"/>
          <w:szCs w:val="24"/>
          <w:lang w:eastAsia="ru-RU"/>
        </w:rPr>
        <w:t>ванные обсадные трубы.</w:t>
      </w:r>
    </w:p>
    <w:p w14:paraId="2C75C4DB"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p>
    <w:p w14:paraId="3D0DC88C"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14:paraId="54D3652C"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простая технология крепления;</w:t>
      </w:r>
    </w:p>
    <w:p w14:paraId="4CDD194F"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призабойная зона продуктивного пласта не загрязняется цементом;</w:t>
      </w:r>
    </w:p>
    <w:p w14:paraId="5920BABF"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обеспечивается сохранность ствола;</w:t>
      </w:r>
    </w:p>
    <w:p w14:paraId="57A9236D"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имеется возможность проведения работ по очистке ствола.</w:t>
      </w:r>
    </w:p>
    <w:p w14:paraId="0EC0F7F9" w14:textId="77777777" w:rsidR="00511E66" w:rsidRPr="00511E66" w:rsidRDefault="00511E66" w:rsidP="00511E66">
      <w:pPr>
        <w:shd w:val="clear" w:color="auto" w:fill="FFFFFF"/>
        <w:tabs>
          <w:tab w:val="num" w:pos="1843"/>
        </w:tabs>
        <w:suppressAutoHyphens/>
        <w:ind w:right="11"/>
        <w:jc w:val="both"/>
        <w:rPr>
          <w:rFonts w:eastAsia="Times New Roman"/>
          <w:spacing w:val="-5"/>
          <w:szCs w:val="24"/>
          <w:lang w:eastAsia="ru-RU"/>
        </w:rPr>
      </w:pPr>
    </w:p>
    <w:p w14:paraId="1BF5CA1A" w14:textId="77777777" w:rsidR="00511E66" w:rsidRPr="00511E66" w:rsidRDefault="00511E66" w:rsidP="00511E66">
      <w:pPr>
        <w:shd w:val="clear" w:color="auto" w:fill="FFFFFF"/>
        <w:tabs>
          <w:tab w:val="num" w:pos="1843"/>
        </w:tabs>
        <w:suppressAutoHyphens/>
        <w:ind w:right="11"/>
        <w:jc w:val="both"/>
        <w:rPr>
          <w:rFonts w:eastAsia="Times New Roman"/>
          <w:spacing w:val="-5"/>
          <w:szCs w:val="24"/>
          <w:lang w:eastAsia="ru-RU"/>
        </w:rPr>
      </w:pPr>
      <w:r w:rsidRPr="00511E66">
        <w:rPr>
          <w:rFonts w:eastAsia="Times New Roman"/>
          <w:spacing w:val="-5"/>
          <w:szCs w:val="24"/>
          <w:lang w:eastAsia="ru-RU"/>
        </w:rPr>
        <w:t>Недостатки:</w:t>
      </w:r>
    </w:p>
    <w:p w14:paraId="3F56F53A"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lastRenderedPageBreak/>
        <w:t>возможность межпластовых перетоков флюида при негерметичности заколонного пакера;</w:t>
      </w:r>
    </w:p>
    <w:p w14:paraId="060A8B3D"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вероятность прорыва воды из близко расположенных пластов и обводнение скважины;</w:t>
      </w:r>
    </w:p>
    <w:p w14:paraId="5D8C5C7B" w14:textId="77777777" w:rsidR="001322C4"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возможны осложнения при проведении ГРП</w:t>
      </w:r>
      <w:r w:rsidR="001322C4">
        <w:rPr>
          <w:rFonts w:eastAsia="Times New Roman"/>
          <w:szCs w:val="20"/>
          <w:lang w:eastAsia="ru-RU"/>
        </w:rPr>
        <w:t>;</w:t>
      </w:r>
    </w:p>
    <w:p w14:paraId="6CC4B2CC" w14:textId="77777777" w:rsidR="00511E66" w:rsidRPr="00116BE9" w:rsidRDefault="001322C4" w:rsidP="00F66E5D">
      <w:pPr>
        <w:numPr>
          <w:ilvl w:val="0"/>
          <w:numId w:val="10"/>
        </w:numPr>
        <w:tabs>
          <w:tab w:val="num" w:pos="539"/>
        </w:tabs>
        <w:spacing w:before="120"/>
        <w:ind w:left="538" w:hanging="357"/>
        <w:jc w:val="both"/>
        <w:rPr>
          <w:rFonts w:eastAsia="Times New Roman"/>
          <w:szCs w:val="20"/>
          <w:lang w:eastAsia="ru-RU"/>
        </w:rPr>
      </w:pPr>
      <w:r>
        <w:rPr>
          <w:rFonts w:eastAsia="Times New Roman"/>
          <w:szCs w:val="20"/>
          <w:lang w:eastAsia="ru-RU"/>
        </w:rPr>
        <w:t>вер</w:t>
      </w:r>
      <w:r w:rsidR="00301565">
        <w:rPr>
          <w:rFonts w:eastAsia="Times New Roman"/>
          <w:szCs w:val="20"/>
          <w:lang w:eastAsia="ru-RU"/>
        </w:rPr>
        <w:t>оятность посадки заколонного па</w:t>
      </w:r>
      <w:r>
        <w:rPr>
          <w:rFonts w:eastAsia="Times New Roman"/>
          <w:szCs w:val="20"/>
          <w:lang w:eastAsia="ru-RU"/>
        </w:rPr>
        <w:t>кера в каверну, т.е. риск отсутствия разобщения транзитных пластов.</w:t>
      </w:r>
    </w:p>
    <w:p w14:paraId="510C2D53" w14:textId="77777777" w:rsidR="00511E66" w:rsidRPr="00511E66" w:rsidRDefault="00511E66" w:rsidP="00511E66">
      <w:pPr>
        <w:jc w:val="both"/>
        <w:rPr>
          <w:rFonts w:eastAsia="Times New Roman"/>
          <w:szCs w:val="20"/>
          <w:lang w:eastAsia="ru-RU"/>
        </w:rPr>
      </w:pPr>
    </w:p>
    <w:p w14:paraId="5B33B4AC"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Способ 2 целесообразно использовать при наклонном вскрытии однородного пласта в скважинах с герметичным заколонным пространством, при отсутствии близкорасположенных напорных водогазоносных горизонтов.</w:t>
      </w:r>
    </w:p>
    <w:p w14:paraId="69A71D6C" w14:textId="77777777" w:rsidR="007C3CD3" w:rsidRDefault="007C3CD3" w:rsidP="007C3CD3">
      <w:pPr>
        <w:autoSpaceDE w:val="0"/>
        <w:autoSpaceDN w:val="0"/>
        <w:adjustRightInd w:val="0"/>
        <w:jc w:val="both"/>
        <w:rPr>
          <w:rFonts w:eastAsia="Times New Roman"/>
          <w:szCs w:val="20"/>
          <w:lang w:eastAsia="ru-RU"/>
        </w:rPr>
      </w:pPr>
    </w:p>
    <w:p w14:paraId="4B20AA80" w14:textId="77777777" w:rsidR="00511E66" w:rsidRPr="00511E66" w:rsidRDefault="009F4787" w:rsidP="009F4787">
      <w:pPr>
        <w:autoSpaceDE w:val="0"/>
        <w:autoSpaceDN w:val="0"/>
        <w:adjustRightInd w:val="0"/>
        <w:jc w:val="both"/>
        <w:rPr>
          <w:rFonts w:eastAsia="Times New Roman"/>
          <w:spacing w:val="-5"/>
          <w:szCs w:val="24"/>
          <w:lang w:eastAsia="ru-RU"/>
        </w:rPr>
      </w:pPr>
      <w:r w:rsidRPr="009F4787">
        <w:rPr>
          <w:rFonts w:eastAsia="Times New Roman"/>
          <w:b/>
          <w:spacing w:val="-5"/>
          <w:szCs w:val="24"/>
          <w:lang w:eastAsia="ru-RU"/>
        </w:rPr>
        <w:t>Способ 3</w:t>
      </w:r>
      <w:r>
        <w:rPr>
          <w:rFonts w:eastAsia="Times New Roman"/>
          <w:spacing w:val="-5"/>
          <w:szCs w:val="24"/>
          <w:lang w:eastAsia="ru-RU"/>
        </w:rPr>
        <w:t xml:space="preserve"> - з</w:t>
      </w:r>
      <w:r w:rsidR="00511E66" w:rsidRPr="00511E66">
        <w:rPr>
          <w:rFonts w:eastAsia="Times New Roman"/>
          <w:spacing w:val="-5"/>
          <w:szCs w:val="24"/>
          <w:lang w:eastAsia="ru-RU"/>
        </w:rPr>
        <w:t>аканчивание скважины БС со спло</w:t>
      </w:r>
      <w:r w:rsidR="008A7BB5">
        <w:rPr>
          <w:rFonts w:eastAsia="Times New Roman"/>
          <w:spacing w:val="-5"/>
          <w:szCs w:val="24"/>
          <w:lang w:eastAsia="ru-RU"/>
        </w:rPr>
        <w:t>шным цементированием хвостовика</w:t>
      </w:r>
      <w:r w:rsidR="00511E66" w:rsidRPr="00511E66">
        <w:rPr>
          <w:rFonts w:eastAsia="Times New Roman"/>
          <w:spacing w:val="-5"/>
          <w:szCs w:val="24"/>
          <w:lang w:eastAsia="ru-RU"/>
        </w:rPr>
        <w:t xml:space="preserve"> с последующей перфорацией в прод</w:t>
      </w:r>
      <w:r>
        <w:rPr>
          <w:rFonts w:eastAsia="Times New Roman"/>
          <w:spacing w:val="-5"/>
          <w:szCs w:val="24"/>
          <w:lang w:eastAsia="ru-RU"/>
        </w:rPr>
        <w:t>уктивной части пласта.</w:t>
      </w:r>
    </w:p>
    <w:p w14:paraId="3F39CA6A" w14:textId="77777777" w:rsidR="00511E66" w:rsidRPr="00511E66" w:rsidRDefault="00511E66" w:rsidP="00511E66">
      <w:pPr>
        <w:jc w:val="both"/>
        <w:rPr>
          <w:rFonts w:eastAsia="Times New Roman"/>
          <w:szCs w:val="20"/>
          <w:lang w:eastAsia="ru-RU"/>
        </w:rPr>
      </w:pPr>
    </w:p>
    <w:p w14:paraId="27171D26"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Преимущества:</w:t>
      </w:r>
    </w:p>
    <w:p w14:paraId="3CC61013"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возможность использования освоенные технологии исследования, цементирования, вторичного вскрытия и освоения скважины;</w:t>
      </w:r>
    </w:p>
    <w:p w14:paraId="15637781"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обеспечивает перекрытие зон поступления пластовой воды и герметичность интервала забуривания БС;</w:t>
      </w:r>
    </w:p>
    <w:p w14:paraId="23EC5819"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позволяет эксплуатировать переслаивающиеся коллекторы.</w:t>
      </w:r>
    </w:p>
    <w:p w14:paraId="3CFC6E74" w14:textId="77777777" w:rsidR="00511E66" w:rsidRPr="00511E66" w:rsidRDefault="00511E66" w:rsidP="00511E66">
      <w:pPr>
        <w:rPr>
          <w:rFonts w:eastAsia="Times New Roman"/>
          <w:szCs w:val="20"/>
          <w:lang w:eastAsia="ru-RU"/>
        </w:rPr>
      </w:pPr>
    </w:p>
    <w:p w14:paraId="3B263AE6" w14:textId="77777777" w:rsidR="00511E66" w:rsidRPr="00511E66" w:rsidRDefault="00511E66" w:rsidP="00511E66">
      <w:pPr>
        <w:rPr>
          <w:rFonts w:eastAsia="Times New Roman"/>
          <w:szCs w:val="20"/>
          <w:lang w:eastAsia="ru-RU"/>
        </w:rPr>
      </w:pPr>
      <w:r w:rsidRPr="00511E66">
        <w:rPr>
          <w:rFonts w:eastAsia="Times New Roman"/>
          <w:szCs w:val="20"/>
          <w:lang w:eastAsia="ru-RU"/>
        </w:rPr>
        <w:t>Недостатки:</w:t>
      </w:r>
    </w:p>
    <w:p w14:paraId="44AE4C77"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загрязнение призабойной зоны продуктивного пласта цементом;</w:t>
      </w:r>
    </w:p>
    <w:p w14:paraId="6DB852EF"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нарушение крепи в процессе перфорации хвостовика.</w:t>
      </w:r>
    </w:p>
    <w:p w14:paraId="535295A1" w14:textId="77777777" w:rsidR="00511E66" w:rsidRPr="00511E66" w:rsidRDefault="00511E66" w:rsidP="00511E66">
      <w:pPr>
        <w:jc w:val="both"/>
        <w:rPr>
          <w:rFonts w:eastAsia="Times New Roman"/>
          <w:szCs w:val="20"/>
          <w:lang w:eastAsia="ru-RU"/>
        </w:rPr>
      </w:pPr>
    </w:p>
    <w:p w14:paraId="2243369A"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Область применения: продуктивные пласты с хорошими коллекторскими свойствами порового, трещиноватого типа при наличии водо и газосодержащих пропластков с различным давлением - при их вскрытии наклонным или горизонтальным боковым стволом;</w:t>
      </w:r>
      <w:r w:rsidR="00A35B80">
        <w:rPr>
          <w:rFonts w:eastAsia="Times New Roman"/>
          <w:szCs w:val="20"/>
          <w:lang w:eastAsia="ru-RU"/>
        </w:rPr>
        <w:t xml:space="preserve"> </w:t>
      </w:r>
      <w:r w:rsidRPr="00511E66">
        <w:rPr>
          <w:rFonts w:eastAsia="Times New Roman"/>
          <w:szCs w:val="20"/>
          <w:lang w:eastAsia="ru-RU"/>
        </w:rPr>
        <w:t>продуктивные пласты с низкими коллекторскими свойствами, представленные чередованием устойчивых и неустойчивых пород, при вскрытии наклонным боковым стволом.</w:t>
      </w:r>
    </w:p>
    <w:p w14:paraId="0792881E" w14:textId="77777777" w:rsidR="007C3CD3" w:rsidRDefault="007C3CD3" w:rsidP="007C3CD3">
      <w:pPr>
        <w:autoSpaceDE w:val="0"/>
        <w:autoSpaceDN w:val="0"/>
        <w:adjustRightInd w:val="0"/>
        <w:jc w:val="both"/>
        <w:rPr>
          <w:rFonts w:eastAsia="Times New Roman"/>
          <w:szCs w:val="20"/>
          <w:lang w:eastAsia="ru-RU"/>
        </w:rPr>
      </w:pPr>
    </w:p>
    <w:p w14:paraId="1B7C9608" w14:textId="77777777" w:rsidR="00511E66" w:rsidRPr="00511E66" w:rsidRDefault="000C32D9" w:rsidP="000C32D9">
      <w:pPr>
        <w:autoSpaceDE w:val="0"/>
        <w:autoSpaceDN w:val="0"/>
        <w:adjustRightInd w:val="0"/>
        <w:jc w:val="both"/>
        <w:rPr>
          <w:rFonts w:eastAsia="Times New Roman"/>
          <w:spacing w:val="-5"/>
          <w:szCs w:val="24"/>
          <w:lang w:eastAsia="ru-RU"/>
        </w:rPr>
      </w:pPr>
      <w:r w:rsidRPr="000C32D9">
        <w:rPr>
          <w:rFonts w:eastAsia="Times New Roman"/>
          <w:b/>
          <w:spacing w:val="-5"/>
          <w:szCs w:val="24"/>
          <w:lang w:eastAsia="ru-RU"/>
        </w:rPr>
        <w:t>Способ 4</w:t>
      </w:r>
      <w:r>
        <w:rPr>
          <w:rFonts w:eastAsia="Times New Roman"/>
          <w:spacing w:val="-5"/>
          <w:szCs w:val="24"/>
          <w:lang w:eastAsia="ru-RU"/>
        </w:rPr>
        <w:t xml:space="preserve"> - м</w:t>
      </w:r>
      <w:r w:rsidR="00511E66" w:rsidRPr="00511E66">
        <w:rPr>
          <w:rFonts w:eastAsia="Times New Roman"/>
          <w:spacing w:val="-5"/>
          <w:szCs w:val="24"/>
          <w:lang w:eastAsia="ru-RU"/>
        </w:rPr>
        <w:t>анжетное цеме</w:t>
      </w:r>
      <w:r>
        <w:rPr>
          <w:rFonts w:eastAsia="Times New Roman"/>
          <w:spacing w:val="-5"/>
          <w:szCs w:val="24"/>
          <w:lang w:eastAsia="ru-RU"/>
        </w:rPr>
        <w:t>нтирование хвостовика</w:t>
      </w:r>
      <w:r w:rsidR="00511E66" w:rsidRPr="00511E66">
        <w:rPr>
          <w:rFonts w:eastAsia="Times New Roman"/>
          <w:spacing w:val="-5"/>
          <w:szCs w:val="24"/>
          <w:lang w:eastAsia="ru-RU"/>
        </w:rPr>
        <w:t>.</w:t>
      </w:r>
    </w:p>
    <w:p w14:paraId="15946E0D"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p>
    <w:p w14:paraId="7A4EA496" w14:textId="77777777" w:rsidR="00511E66" w:rsidRPr="00511E66" w:rsidRDefault="00511E66" w:rsidP="00511E66">
      <w:pPr>
        <w:tabs>
          <w:tab w:val="num" w:pos="3233"/>
        </w:tabs>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Преимущества:</w:t>
      </w:r>
    </w:p>
    <w:p w14:paraId="360D13B7"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минимальное загрязнение продуктивного пласта;</w:t>
      </w:r>
    </w:p>
    <w:p w14:paraId="2EBA2BD3"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герметичность интервала забуривания;</w:t>
      </w:r>
    </w:p>
    <w:p w14:paraId="372FF70C"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возможность селективного размещения фильтров. </w:t>
      </w:r>
    </w:p>
    <w:p w14:paraId="46256671" w14:textId="77777777" w:rsidR="00511E66" w:rsidRPr="00511E66" w:rsidRDefault="00511E66" w:rsidP="00511E66">
      <w:pPr>
        <w:autoSpaceDE w:val="0"/>
        <w:autoSpaceDN w:val="0"/>
        <w:adjustRightInd w:val="0"/>
        <w:jc w:val="both"/>
        <w:rPr>
          <w:rFonts w:eastAsia="Times New Roman"/>
          <w:spacing w:val="-5"/>
          <w:szCs w:val="24"/>
          <w:lang w:eastAsia="ru-RU"/>
        </w:rPr>
      </w:pPr>
    </w:p>
    <w:p w14:paraId="23D7EA26" w14:textId="77777777" w:rsidR="00511E66" w:rsidRPr="00511E66" w:rsidRDefault="00511E66" w:rsidP="00511E66">
      <w:pPr>
        <w:autoSpaceDE w:val="0"/>
        <w:autoSpaceDN w:val="0"/>
        <w:adjustRightInd w:val="0"/>
        <w:jc w:val="both"/>
        <w:rPr>
          <w:rFonts w:eastAsia="Times New Roman"/>
          <w:spacing w:val="-5"/>
          <w:szCs w:val="24"/>
          <w:lang w:eastAsia="ru-RU"/>
        </w:rPr>
      </w:pPr>
      <w:r w:rsidRPr="00511E66">
        <w:rPr>
          <w:rFonts w:eastAsia="Times New Roman"/>
          <w:spacing w:val="-5"/>
          <w:szCs w:val="24"/>
          <w:lang w:eastAsia="ru-RU"/>
        </w:rPr>
        <w:t>Недостатки:</w:t>
      </w:r>
    </w:p>
    <w:p w14:paraId="2D3E7944"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сложная технология цементирования;</w:t>
      </w:r>
    </w:p>
    <w:p w14:paraId="50BEE7CA" w14:textId="77777777" w:rsidR="00511E66" w:rsidRPr="00A35B80" w:rsidRDefault="00511E66" w:rsidP="00F66E5D">
      <w:pPr>
        <w:numPr>
          <w:ilvl w:val="0"/>
          <w:numId w:val="10"/>
        </w:numPr>
        <w:tabs>
          <w:tab w:val="num" w:pos="539"/>
        </w:tabs>
        <w:spacing w:before="120"/>
        <w:ind w:left="538" w:hanging="357"/>
        <w:jc w:val="both"/>
        <w:rPr>
          <w:rFonts w:eastAsia="Times New Roman"/>
          <w:szCs w:val="20"/>
          <w:lang w:eastAsia="ru-RU"/>
        </w:rPr>
      </w:pPr>
      <w:r w:rsidRPr="00A35B80">
        <w:rPr>
          <w:rFonts w:eastAsia="Times New Roman"/>
          <w:szCs w:val="20"/>
          <w:lang w:eastAsia="ru-RU"/>
        </w:rPr>
        <w:t>дорогостоящее оборудование.</w:t>
      </w:r>
    </w:p>
    <w:p w14:paraId="46CF122A" w14:textId="77777777" w:rsidR="00511E66" w:rsidRPr="00511E66" w:rsidRDefault="00511E66" w:rsidP="00511E66">
      <w:pPr>
        <w:jc w:val="both"/>
        <w:rPr>
          <w:rFonts w:eastAsia="Times New Roman"/>
          <w:szCs w:val="20"/>
          <w:lang w:eastAsia="ru-RU"/>
        </w:rPr>
      </w:pPr>
    </w:p>
    <w:p w14:paraId="10F8B0AC" w14:textId="7868FFBB" w:rsidR="00511E66" w:rsidRPr="00511E66" w:rsidRDefault="00511E66" w:rsidP="00511E66">
      <w:pPr>
        <w:jc w:val="both"/>
        <w:rPr>
          <w:rFonts w:eastAsia="Times New Roman"/>
          <w:szCs w:val="20"/>
          <w:lang w:eastAsia="ru-RU"/>
        </w:rPr>
      </w:pPr>
      <w:r w:rsidRPr="00511E66">
        <w:rPr>
          <w:rFonts w:eastAsia="Times New Roman"/>
          <w:szCs w:val="20"/>
          <w:lang w:eastAsia="ru-RU"/>
        </w:rPr>
        <w:t xml:space="preserve">Целесообразно способ 4 применять при заканчивании преимущественно горизонтальных и наклонных БС в случаях наличия у кровли пласта газовой шапки или близкорасположенных водонапорных горизонтов. Для скважин с горизонтальным окончанием может предусматриваться бурение вспомогательного (вертикального или наклонно-направленного </w:t>
      </w:r>
      <w:r w:rsidRPr="00511E66">
        <w:rPr>
          <w:rFonts w:eastAsia="Times New Roman"/>
          <w:szCs w:val="20"/>
          <w:lang w:eastAsia="ru-RU"/>
        </w:rPr>
        <w:lastRenderedPageBreak/>
        <w:t>пилотного) ствола. Цель бурения пилотного ствола – уточнение геологического разреза и параметров продуктивного пласта. На основании полученных при бурении пилотного ствола геофизических материалов производится корректировка траектории и длины горизонтального участка БС.</w:t>
      </w:r>
    </w:p>
    <w:p w14:paraId="2F9E810A" w14:textId="77777777" w:rsidR="00511E66" w:rsidRPr="00511E66" w:rsidRDefault="00511E66" w:rsidP="00511E66">
      <w:pPr>
        <w:jc w:val="both"/>
        <w:rPr>
          <w:rFonts w:eastAsia="Times New Roman"/>
          <w:szCs w:val="20"/>
          <w:lang w:eastAsia="ru-RU"/>
        </w:rPr>
      </w:pPr>
    </w:p>
    <w:p w14:paraId="6EC92C34" w14:textId="77777777" w:rsidR="00511E66" w:rsidRPr="00511E66" w:rsidRDefault="00511E66" w:rsidP="00511E66">
      <w:pPr>
        <w:jc w:val="both"/>
        <w:rPr>
          <w:rFonts w:eastAsia="Times New Roman"/>
          <w:szCs w:val="20"/>
          <w:lang w:eastAsia="ru-RU"/>
        </w:rPr>
      </w:pPr>
      <w:r w:rsidRPr="00511E66">
        <w:rPr>
          <w:rFonts w:eastAsia="Times New Roman"/>
          <w:szCs w:val="20"/>
          <w:lang w:eastAsia="ru-RU"/>
        </w:rPr>
        <w:t>Вариант заканчивания БС рекомендуется выбирать в соответствии с техническим заданием Заказчика на основании детального изучения характеристик пласта и материалов по ранее пробуренным БС.</w:t>
      </w:r>
    </w:p>
    <w:p w14:paraId="36B1C359" w14:textId="77777777" w:rsidR="00511E66" w:rsidRDefault="00511E66" w:rsidP="00511E66">
      <w:pPr>
        <w:jc w:val="both"/>
        <w:rPr>
          <w:rFonts w:eastAsia="Times New Roman"/>
          <w:szCs w:val="20"/>
          <w:lang w:eastAsia="ru-RU"/>
        </w:rPr>
      </w:pPr>
    </w:p>
    <w:p w14:paraId="5C9FFBEE" w14:textId="77777777" w:rsidR="00681F4E" w:rsidRPr="00511E66" w:rsidRDefault="00681F4E" w:rsidP="00511E66">
      <w:pPr>
        <w:jc w:val="both"/>
        <w:rPr>
          <w:rFonts w:eastAsia="Times New Roman"/>
          <w:szCs w:val="20"/>
          <w:lang w:eastAsia="ru-RU"/>
        </w:rPr>
      </w:pPr>
    </w:p>
    <w:p w14:paraId="0090C80F" w14:textId="77777777" w:rsidR="00511E66" w:rsidRPr="00A0269F" w:rsidRDefault="00672CA0" w:rsidP="00F66E5D">
      <w:pPr>
        <w:pStyle w:val="aff"/>
        <w:numPr>
          <w:ilvl w:val="1"/>
          <w:numId w:val="60"/>
        </w:numPr>
        <w:tabs>
          <w:tab w:val="left" w:pos="539"/>
        </w:tabs>
        <w:ind w:left="0" w:firstLine="0"/>
        <w:outlineLvl w:val="1"/>
        <w:rPr>
          <w:rFonts w:ascii="Arial" w:hAnsi="Arial" w:cs="Arial"/>
          <w:b/>
        </w:rPr>
      </w:pPr>
      <w:bookmarkStart w:id="127" w:name="_Toc275785962"/>
      <w:bookmarkStart w:id="128" w:name="_Toc278199578"/>
      <w:bookmarkStart w:id="129" w:name="_Toc15476373"/>
      <w:bookmarkStart w:id="130" w:name="_Toc15476451"/>
      <w:bookmarkStart w:id="131" w:name="_Toc32330508"/>
      <w:r w:rsidRPr="00A0269F">
        <w:rPr>
          <w:rFonts w:ascii="Arial" w:hAnsi="Arial" w:cs="Arial"/>
          <w:b/>
        </w:rPr>
        <w:t>СПОСОБЫ КРЕПЛЕНИЯ</w:t>
      </w:r>
      <w:bookmarkEnd w:id="127"/>
      <w:bookmarkEnd w:id="128"/>
      <w:bookmarkEnd w:id="129"/>
      <w:bookmarkEnd w:id="130"/>
      <w:r w:rsidR="006B5D76" w:rsidRPr="00A0269F">
        <w:rPr>
          <w:rFonts w:ascii="Arial" w:hAnsi="Arial" w:cs="Arial"/>
          <w:b/>
        </w:rPr>
        <w:t xml:space="preserve"> БОКОВОГО СТВОЛА</w:t>
      </w:r>
      <w:bookmarkEnd w:id="131"/>
    </w:p>
    <w:p w14:paraId="4D579ED2" w14:textId="77777777" w:rsidR="00511E66" w:rsidRPr="00511E66" w:rsidRDefault="00511E66" w:rsidP="00511E66">
      <w:pPr>
        <w:rPr>
          <w:rFonts w:eastAsia="Times New Roman"/>
          <w:szCs w:val="20"/>
          <w:lang w:eastAsia="ru-RU"/>
        </w:rPr>
      </w:pPr>
    </w:p>
    <w:p w14:paraId="3574C10C" w14:textId="610E032B" w:rsidR="00511E66" w:rsidRPr="00F37809" w:rsidRDefault="00511E66" w:rsidP="00F37809">
      <w:pPr>
        <w:pStyle w:val="aff"/>
        <w:numPr>
          <w:ilvl w:val="2"/>
          <w:numId w:val="60"/>
        </w:numPr>
        <w:tabs>
          <w:tab w:val="left" w:pos="709"/>
        </w:tabs>
        <w:autoSpaceDE w:val="0"/>
        <w:autoSpaceDN w:val="0"/>
        <w:adjustRightInd w:val="0"/>
        <w:ind w:left="0" w:firstLine="0"/>
        <w:jc w:val="both"/>
        <w:rPr>
          <w:spacing w:val="-5"/>
        </w:rPr>
      </w:pPr>
      <w:r w:rsidRPr="00F37809">
        <w:rPr>
          <w:szCs w:val="20"/>
        </w:rPr>
        <w:t xml:space="preserve">В зависимости от траектории </w:t>
      </w:r>
      <w:r w:rsidR="00466457" w:rsidRPr="00F37809">
        <w:rPr>
          <w:szCs w:val="20"/>
        </w:rPr>
        <w:t>БС</w:t>
      </w:r>
      <w:r w:rsidR="00D07B25" w:rsidRPr="00F37809">
        <w:rPr>
          <w:szCs w:val="20"/>
        </w:rPr>
        <w:t xml:space="preserve"> </w:t>
      </w:r>
      <w:r w:rsidRPr="00F37809">
        <w:rPr>
          <w:szCs w:val="20"/>
        </w:rPr>
        <w:t>скважины используются различные способы его крепления:</w:t>
      </w:r>
    </w:p>
    <w:p w14:paraId="5B1EB7BC"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для </w:t>
      </w:r>
      <w:r w:rsidR="00DA3074">
        <w:rPr>
          <w:rFonts w:eastAsia="Times New Roman"/>
          <w:szCs w:val="20"/>
          <w:lang w:eastAsia="ru-RU"/>
        </w:rPr>
        <w:t>наклонно-направленных БС</w:t>
      </w:r>
      <w:r w:rsidRPr="00511E66">
        <w:rPr>
          <w:rFonts w:eastAsia="Times New Roman"/>
          <w:szCs w:val="20"/>
          <w:lang w:eastAsia="ru-RU"/>
        </w:rPr>
        <w:t xml:space="preserve"> со снижением зенитного угла производится спуск хвостовика с цементированием на всю длину пробуренного ствола и последующей перфорацией в продуктивной части;</w:t>
      </w:r>
    </w:p>
    <w:p w14:paraId="447B80FC"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для наклонно-направленных БС со снижением зенитного угла может производиться спуск хвостовика до кровли продуктивного пласта с последующим его вскрытием. Вид заканчивания БС с открытым забоем может быть применён при условии сохранения устойчивости стенок ствола во время эксплуатации. Решение об устойчивости ствола принимается после проведения испытания образцов керна на данном месторождении;</w:t>
      </w:r>
    </w:p>
    <w:p w14:paraId="51102DA5"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для горизонтальных БС рекомендуется спуск хвостовика с фильтром в интервале залегания продуктивного горизонта с цементированием верхней части хвостовика.</w:t>
      </w:r>
    </w:p>
    <w:p w14:paraId="74B3F492" w14:textId="77777777" w:rsidR="00511E66" w:rsidRPr="00511E66" w:rsidRDefault="00511E66" w:rsidP="00511E66">
      <w:pPr>
        <w:rPr>
          <w:rFonts w:eastAsia="Times New Roman"/>
          <w:szCs w:val="20"/>
          <w:lang w:eastAsia="ru-RU"/>
        </w:rPr>
      </w:pPr>
    </w:p>
    <w:p w14:paraId="36BA78E1" w14:textId="77777777" w:rsidR="00511E66" w:rsidRDefault="00511E66" w:rsidP="00F37809">
      <w:pPr>
        <w:pStyle w:val="aff"/>
        <w:numPr>
          <w:ilvl w:val="2"/>
          <w:numId w:val="60"/>
        </w:numPr>
        <w:tabs>
          <w:tab w:val="left" w:pos="709"/>
        </w:tabs>
        <w:autoSpaceDE w:val="0"/>
        <w:autoSpaceDN w:val="0"/>
        <w:adjustRightInd w:val="0"/>
        <w:ind w:left="0" w:firstLine="0"/>
        <w:jc w:val="both"/>
        <w:rPr>
          <w:szCs w:val="20"/>
        </w:rPr>
      </w:pPr>
      <w:r w:rsidRPr="00511E66">
        <w:rPr>
          <w:szCs w:val="20"/>
        </w:rPr>
        <w:t>В зависимости от диаметра обсадной колонны рекомендуются следующие диаметры хвостовиков:</w:t>
      </w:r>
    </w:p>
    <w:p w14:paraId="2ABC22AF" w14:textId="77777777" w:rsidR="00A44A53" w:rsidRPr="00A05321" w:rsidRDefault="00511E66" w:rsidP="003410C3">
      <w:pPr>
        <w:numPr>
          <w:ilvl w:val="0"/>
          <w:numId w:val="10"/>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140 - 146 мм – безмуфтовый (при необходимости) хвостовик диаметром 102 мм, толщина стенки 6.5-7мм, с внутренним диаметром 88мм;</w:t>
      </w:r>
    </w:p>
    <w:p w14:paraId="0E8B7057" w14:textId="77777777" w:rsidR="00A44A53" w:rsidRPr="00A05321" w:rsidRDefault="00511E66" w:rsidP="003410C3">
      <w:pPr>
        <w:numPr>
          <w:ilvl w:val="0"/>
          <w:numId w:val="10"/>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168 мм – хвостовик диаметром 114 мм и 102мм (при необходимости), толщина стенки 7-8мм, с внутренним диаметром 98-99мм;</w:t>
      </w:r>
    </w:p>
    <w:p w14:paraId="16616824" w14:textId="42D134AB" w:rsidR="00511E66" w:rsidRDefault="00511E66" w:rsidP="003410C3">
      <w:pPr>
        <w:numPr>
          <w:ilvl w:val="0"/>
          <w:numId w:val="10"/>
        </w:numPr>
        <w:tabs>
          <w:tab w:val="num" w:pos="539"/>
        </w:tabs>
        <w:spacing w:before="120"/>
        <w:ind w:left="538" w:hanging="357"/>
        <w:jc w:val="both"/>
        <w:rPr>
          <w:rFonts w:eastAsia="Times New Roman"/>
          <w:szCs w:val="20"/>
          <w:lang w:eastAsia="ru-RU"/>
        </w:rPr>
      </w:pPr>
      <w:r w:rsidRPr="00A05321">
        <w:rPr>
          <w:rFonts w:eastAsia="Times New Roman"/>
          <w:szCs w:val="20"/>
          <w:lang w:eastAsia="ru-RU"/>
        </w:rPr>
        <w:t>для колонн диаметром 178 мм – хвостовик диаметром 114 мм и 102мм (при необходимости), толщина стенки 7-8мм, с внутренним диаметром 98-99мм (по отдельному расчету возможно применение хвостовика диаметром 127 мм, толщина стенки 7-9 мм, с внутренним диаметром 109 мм).</w:t>
      </w:r>
    </w:p>
    <w:p w14:paraId="31E4D8D6" w14:textId="77777777" w:rsidR="00383105" w:rsidRPr="00F37809" w:rsidRDefault="00383105" w:rsidP="00672CA0">
      <w:pPr>
        <w:contextualSpacing/>
        <w:rPr>
          <w:rFonts w:eastAsia="Times New Roman"/>
          <w:sz w:val="22"/>
          <w:lang w:eastAsia="ru-RU"/>
        </w:rPr>
      </w:pPr>
    </w:p>
    <w:p w14:paraId="335F6694" w14:textId="20FBD577" w:rsidR="00511E66" w:rsidRPr="00511E66" w:rsidRDefault="00511E66" w:rsidP="00F37809">
      <w:pPr>
        <w:pStyle w:val="aff"/>
        <w:numPr>
          <w:ilvl w:val="2"/>
          <w:numId w:val="60"/>
        </w:numPr>
        <w:tabs>
          <w:tab w:val="left" w:pos="709"/>
        </w:tabs>
        <w:autoSpaceDE w:val="0"/>
        <w:autoSpaceDN w:val="0"/>
        <w:adjustRightInd w:val="0"/>
        <w:ind w:left="0" w:firstLine="0"/>
        <w:jc w:val="both"/>
        <w:rPr>
          <w:szCs w:val="20"/>
        </w:rPr>
      </w:pPr>
      <w:r w:rsidRPr="00511E66">
        <w:rPr>
          <w:szCs w:val="20"/>
        </w:rPr>
        <w:t>Для повышения надежности разобщения продуктивной горизонтальной части ствола от вышележащих водоносных или газоносных горизонтов в компоновке хвостовика БС применяются заколонные пакеры:</w:t>
      </w:r>
    </w:p>
    <w:p w14:paraId="6DEF17A0"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механического действия;</w:t>
      </w:r>
    </w:p>
    <w:p w14:paraId="086A497E"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гидравлического действия (надувные);</w:t>
      </w:r>
    </w:p>
    <w:p w14:paraId="70921DB1"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набухающие (при контакте с пластовым флюидом или промывочной жидкостью увеличиваются в объеме). Среда разбухания – нефти или вода.</w:t>
      </w:r>
    </w:p>
    <w:p w14:paraId="308A14F9" w14:textId="77777777" w:rsidR="007C3CD3" w:rsidRPr="00F37809" w:rsidRDefault="007C3CD3" w:rsidP="007C3CD3">
      <w:pPr>
        <w:autoSpaceDE w:val="0"/>
        <w:autoSpaceDN w:val="0"/>
        <w:adjustRightInd w:val="0"/>
        <w:jc w:val="both"/>
        <w:rPr>
          <w:rFonts w:eastAsia="Times New Roman"/>
          <w:sz w:val="22"/>
          <w:lang w:eastAsia="ru-RU"/>
        </w:rPr>
      </w:pPr>
    </w:p>
    <w:p w14:paraId="3C537018" w14:textId="77777777" w:rsidR="00511E66" w:rsidRPr="00511E66" w:rsidRDefault="00511E66" w:rsidP="00F37809">
      <w:pPr>
        <w:pStyle w:val="aff"/>
        <w:numPr>
          <w:ilvl w:val="2"/>
          <w:numId w:val="60"/>
        </w:numPr>
        <w:tabs>
          <w:tab w:val="left" w:pos="709"/>
        </w:tabs>
        <w:autoSpaceDE w:val="0"/>
        <w:autoSpaceDN w:val="0"/>
        <w:adjustRightInd w:val="0"/>
        <w:ind w:left="0" w:firstLine="0"/>
        <w:jc w:val="both"/>
        <w:rPr>
          <w:szCs w:val="20"/>
        </w:rPr>
      </w:pPr>
      <w:r w:rsidRPr="00511E66">
        <w:rPr>
          <w:szCs w:val="20"/>
        </w:rPr>
        <w:t>Заколонные пакеры могут устанавливаться:</w:t>
      </w:r>
    </w:p>
    <w:p w14:paraId="6800282D" w14:textId="77777777" w:rsidR="00511E66" w:rsidRPr="00672CA0" w:rsidRDefault="00511E66" w:rsidP="00F37809">
      <w:pPr>
        <w:widowControl w:val="0"/>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 xml:space="preserve">в компоновке эксплуатационной колонны – над башмаком – когда при бурении новой </w:t>
      </w:r>
      <w:r w:rsidR="002F6838">
        <w:rPr>
          <w:rFonts w:eastAsia="Times New Roman"/>
          <w:szCs w:val="20"/>
          <w:lang w:eastAsia="ru-RU"/>
        </w:rPr>
        <w:t xml:space="preserve">горизонтальной скважины </w:t>
      </w:r>
      <w:r w:rsidRPr="00672CA0">
        <w:rPr>
          <w:rFonts w:eastAsia="Times New Roman"/>
          <w:szCs w:val="20"/>
          <w:lang w:eastAsia="ru-RU"/>
        </w:rPr>
        <w:t xml:space="preserve">в разрезе имеется близко расположенный вышележащий </w:t>
      </w:r>
      <w:r w:rsidRPr="00672CA0">
        <w:rPr>
          <w:rFonts w:eastAsia="Times New Roman"/>
          <w:szCs w:val="20"/>
          <w:lang w:eastAsia="ru-RU"/>
        </w:rPr>
        <w:lastRenderedPageBreak/>
        <w:t>водо- или газоносный горизонт;</w:t>
      </w:r>
    </w:p>
    <w:p w14:paraId="69122FEB" w14:textId="77777777" w:rsidR="00511E66" w:rsidRPr="00672CA0" w:rsidRDefault="00511E66" w:rsidP="00831413">
      <w:pPr>
        <w:numPr>
          <w:ilvl w:val="0"/>
          <w:numId w:val="10"/>
        </w:numPr>
        <w:tabs>
          <w:tab w:val="num" w:pos="539"/>
        </w:tabs>
        <w:spacing w:before="120"/>
        <w:ind w:left="538" w:hanging="357"/>
        <w:jc w:val="both"/>
        <w:rPr>
          <w:rFonts w:eastAsia="Times New Roman"/>
          <w:szCs w:val="20"/>
          <w:lang w:eastAsia="ru-RU"/>
        </w:rPr>
      </w:pPr>
      <w:r w:rsidRPr="00672CA0">
        <w:rPr>
          <w:rFonts w:eastAsia="Times New Roman"/>
          <w:szCs w:val="20"/>
          <w:lang w:eastAsia="ru-RU"/>
        </w:rPr>
        <w:t>в компоновке хвостовика – над цементировочной муфтой – когда при бурении БГС в разрезе имеется близко расположенный вышележащий водо- или газоносный горизонт;</w:t>
      </w:r>
    </w:p>
    <w:p w14:paraId="79C547F3" w14:textId="77777777" w:rsidR="00116BE9"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в компоновке хвостовика – в горизонтальном участке – для разобщения продуктивных интервалов с различными фильтрационно-емкостными свойствами с целью возможности их селективной эксплуатации, либо регулирования отборов флюида. Различные модификации данной схемы применяются в так называемых «интеллектуальных» технологических системах для эксплуатации пластов (например: технология СЭС; устройство по контролю притока в скважину </w:t>
      </w:r>
      <w:r w:rsidRPr="00672CA0">
        <w:rPr>
          <w:rFonts w:eastAsia="Times New Roman"/>
          <w:szCs w:val="20"/>
          <w:lang w:eastAsia="ru-RU"/>
        </w:rPr>
        <w:t>ICD</w:t>
      </w:r>
      <w:r w:rsidR="003A1E73">
        <w:rPr>
          <w:rFonts w:eastAsia="Times New Roman"/>
          <w:szCs w:val="20"/>
          <w:lang w:eastAsia="ru-RU"/>
        </w:rPr>
        <w:t>)</w:t>
      </w:r>
      <w:r w:rsidR="00116BE9">
        <w:rPr>
          <w:rFonts w:eastAsia="Times New Roman"/>
          <w:szCs w:val="20"/>
          <w:lang w:eastAsia="ru-RU"/>
        </w:rPr>
        <w:t>;</w:t>
      </w:r>
    </w:p>
    <w:p w14:paraId="20661F9A" w14:textId="77777777" w:rsidR="00116BE9" w:rsidRDefault="00116BE9" w:rsidP="00831413">
      <w:pPr>
        <w:numPr>
          <w:ilvl w:val="0"/>
          <w:numId w:val="10"/>
        </w:numPr>
        <w:tabs>
          <w:tab w:val="num" w:pos="539"/>
        </w:tabs>
        <w:spacing w:before="120"/>
        <w:ind w:left="538" w:hanging="357"/>
        <w:jc w:val="both"/>
        <w:rPr>
          <w:rFonts w:eastAsia="Times New Roman"/>
          <w:szCs w:val="20"/>
          <w:lang w:eastAsia="ru-RU"/>
        </w:rPr>
      </w:pPr>
      <w:r w:rsidRPr="00116BE9">
        <w:rPr>
          <w:rFonts w:eastAsia="Times New Roman"/>
          <w:szCs w:val="20"/>
          <w:lang w:eastAsia="ru-RU"/>
        </w:rPr>
        <w:t>под цементированной муфтой для исключения миграции цементного раствора в не</w:t>
      </w:r>
      <w:r w:rsidR="0004036E">
        <w:rPr>
          <w:rFonts w:eastAsia="Times New Roman"/>
          <w:szCs w:val="20"/>
          <w:lang w:eastAsia="ru-RU"/>
        </w:rPr>
        <w:t xml:space="preserve"> </w:t>
      </w:r>
      <w:r w:rsidRPr="00116BE9">
        <w:rPr>
          <w:rFonts w:eastAsia="Times New Roman"/>
          <w:szCs w:val="20"/>
          <w:lang w:eastAsia="ru-RU"/>
        </w:rPr>
        <w:t>цементируемую часть и газа из не</w:t>
      </w:r>
      <w:r w:rsidR="0004036E">
        <w:rPr>
          <w:rFonts w:eastAsia="Times New Roman"/>
          <w:szCs w:val="20"/>
          <w:lang w:eastAsia="ru-RU"/>
        </w:rPr>
        <w:t xml:space="preserve"> </w:t>
      </w:r>
      <w:r w:rsidRPr="00116BE9">
        <w:rPr>
          <w:rFonts w:eastAsia="Times New Roman"/>
          <w:szCs w:val="20"/>
          <w:lang w:eastAsia="ru-RU"/>
        </w:rPr>
        <w:t>цементируемой части в цементируемый интервал;</w:t>
      </w:r>
    </w:p>
    <w:p w14:paraId="08D72732" w14:textId="2F555BDF" w:rsidR="00511E66" w:rsidRPr="00337730" w:rsidRDefault="00116BE9" w:rsidP="00831413">
      <w:pPr>
        <w:numPr>
          <w:ilvl w:val="0"/>
          <w:numId w:val="10"/>
        </w:numPr>
        <w:tabs>
          <w:tab w:val="num" w:pos="539"/>
        </w:tabs>
        <w:spacing w:before="120"/>
        <w:ind w:left="538" w:hanging="357"/>
        <w:jc w:val="both"/>
        <w:rPr>
          <w:rFonts w:eastAsia="Times New Roman"/>
          <w:szCs w:val="20"/>
          <w:lang w:eastAsia="ru-RU"/>
        </w:rPr>
      </w:pPr>
      <w:r w:rsidRPr="00116BE9">
        <w:rPr>
          <w:rFonts w:eastAsia="Times New Roman"/>
          <w:szCs w:val="20"/>
          <w:lang w:eastAsia="ru-RU"/>
        </w:rPr>
        <w:t xml:space="preserve">в компоновке хвостовика – в горизонтальном участке </w:t>
      </w:r>
      <w:r w:rsidR="002E6632">
        <w:rPr>
          <w:rFonts w:eastAsia="Times New Roman"/>
          <w:szCs w:val="20"/>
          <w:lang w:eastAsia="ru-RU"/>
        </w:rPr>
        <w:t>– для проведения работ по МСГРП.</w:t>
      </w:r>
    </w:p>
    <w:p w14:paraId="4107713F" w14:textId="77777777" w:rsidR="007C3CD3" w:rsidRPr="00F37809" w:rsidRDefault="007C3CD3" w:rsidP="007C3CD3">
      <w:pPr>
        <w:autoSpaceDE w:val="0"/>
        <w:autoSpaceDN w:val="0"/>
        <w:adjustRightInd w:val="0"/>
        <w:jc w:val="both"/>
        <w:rPr>
          <w:rFonts w:eastAsia="Times New Roman"/>
          <w:sz w:val="22"/>
          <w:lang w:eastAsia="ru-RU"/>
        </w:rPr>
      </w:pPr>
    </w:p>
    <w:p w14:paraId="55904DAF" w14:textId="691188DA" w:rsidR="00511E66" w:rsidRPr="00511E66" w:rsidRDefault="00511E66" w:rsidP="00F37809">
      <w:pPr>
        <w:pStyle w:val="aff"/>
        <w:numPr>
          <w:ilvl w:val="2"/>
          <w:numId w:val="60"/>
        </w:numPr>
        <w:tabs>
          <w:tab w:val="left" w:pos="709"/>
        </w:tabs>
        <w:autoSpaceDE w:val="0"/>
        <w:autoSpaceDN w:val="0"/>
        <w:adjustRightInd w:val="0"/>
        <w:ind w:left="0" w:firstLine="0"/>
        <w:jc w:val="both"/>
        <w:rPr>
          <w:szCs w:val="20"/>
        </w:rPr>
      </w:pPr>
      <w:r w:rsidRPr="00511E66">
        <w:rPr>
          <w:szCs w:val="20"/>
        </w:rPr>
        <w:t>Для заканчивания БС с горизонтальным окончанием применяют</w:t>
      </w:r>
      <w:r w:rsidR="002E6632">
        <w:rPr>
          <w:szCs w:val="20"/>
        </w:rPr>
        <w:t>ся фильтры двух основных видов:</w:t>
      </w:r>
    </w:p>
    <w:p w14:paraId="1C011D93"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383105">
        <w:rPr>
          <w:rFonts w:eastAsia="Times New Roman"/>
          <w:szCs w:val="20"/>
          <w:lang w:eastAsia="ru-RU"/>
        </w:rPr>
        <w:t>перфорированные обсадные трубы (при необходимости с заглушками) того же типоразмера, что и весь хвостовик. Размер и плотность отверстий выбирается в зависимости от ожидаемых параметров эксплуатации скважины. Основной целью данного является обеспечение стабильности горизонтального ствола и предотвращение возможного обрушения стенок ствола скважины;</w:t>
      </w:r>
    </w:p>
    <w:p w14:paraId="71D85290" w14:textId="77777777" w:rsidR="00511E66" w:rsidRPr="00511E66" w:rsidRDefault="00511E66" w:rsidP="003410C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специальные фильтры для горизонтальных скважин – ФГС – представляющие собой те же перфорированные трубы, обмотанные стальной проволокой. Характеристики ФГС зависят от диаметра и плотности отверстий (щелей) и от зазора между витками проволоки. Основная цель – в совокупности с упомянутым ранее предотвращение выноса твердых частиц породы из пласта (уменьшение пескопроявления).</w:t>
      </w:r>
    </w:p>
    <w:p w14:paraId="12E44711" w14:textId="77777777" w:rsidR="00511E66" w:rsidRPr="00F37809" w:rsidRDefault="00511E66" w:rsidP="00511E66">
      <w:pPr>
        <w:jc w:val="both"/>
        <w:rPr>
          <w:rFonts w:eastAsia="Times New Roman"/>
          <w:sz w:val="22"/>
          <w:lang w:eastAsia="ru-RU"/>
        </w:rPr>
      </w:pPr>
    </w:p>
    <w:p w14:paraId="5A870841" w14:textId="77777777" w:rsidR="00511E66" w:rsidRPr="00511E66" w:rsidRDefault="00511E66" w:rsidP="00F37809">
      <w:pPr>
        <w:pStyle w:val="aff"/>
        <w:numPr>
          <w:ilvl w:val="2"/>
          <w:numId w:val="60"/>
        </w:numPr>
        <w:tabs>
          <w:tab w:val="left" w:pos="709"/>
        </w:tabs>
        <w:autoSpaceDE w:val="0"/>
        <w:autoSpaceDN w:val="0"/>
        <w:adjustRightInd w:val="0"/>
        <w:ind w:left="0" w:firstLine="0"/>
        <w:jc w:val="both"/>
        <w:rPr>
          <w:szCs w:val="20"/>
        </w:rPr>
      </w:pPr>
      <w:r w:rsidRPr="00511E66">
        <w:rPr>
          <w:szCs w:val="20"/>
        </w:rPr>
        <w:t>В горизонтальный участок компоновки хвостовика может быть включено специальное оборудование для реализации различных технологий эксплуатации продуктивных пластов – так называемое «интеллектуальное» заканчивание. К ним относятся:</w:t>
      </w:r>
    </w:p>
    <w:p w14:paraId="09547E7B" w14:textId="3371EC73" w:rsidR="00511E66" w:rsidRPr="00511E66"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 xml:space="preserve">СЭС – представляющие собой систему заколонных пакеров, разобщающих участки пласта с различными ФЕС, и специальное внутрискважинное оборудование. </w:t>
      </w:r>
      <w:r w:rsidR="005C7453">
        <w:rPr>
          <w:rFonts w:eastAsia="Times New Roman"/>
          <w:szCs w:val="20"/>
          <w:lang w:eastAsia="ru-RU"/>
        </w:rPr>
        <w:t>СЭС</w:t>
      </w:r>
      <w:r w:rsidR="005C7453" w:rsidRPr="00511E66">
        <w:rPr>
          <w:rFonts w:eastAsia="Times New Roman"/>
          <w:szCs w:val="20"/>
          <w:lang w:eastAsia="ru-RU"/>
        </w:rPr>
        <w:t xml:space="preserve"> </w:t>
      </w:r>
      <w:r w:rsidRPr="00511E66">
        <w:rPr>
          <w:rFonts w:eastAsia="Times New Roman"/>
          <w:szCs w:val="20"/>
          <w:lang w:eastAsia="ru-RU"/>
        </w:rPr>
        <w:t>позволяет отключать либо приобщать к работе разделенные между собой интервалы горизонтального участк</w:t>
      </w:r>
      <w:r w:rsidR="006F0F88">
        <w:rPr>
          <w:rFonts w:eastAsia="Times New Roman"/>
          <w:szCs w:val="20"/>
          <w:lang w:eastAsia="ru-RU"/>
        </w:rPr>
        <w:t>а ствола.</w:t>
      </w:r>
    </w:p>
    <w:p w14:paraId="0984F87F" w14:textId="586973A0" w:rsidR="00A35427" w:rsidRDefault="00511E66" w:rsidP="00831413">
      <w:pPr>
        <w:numPr>
          <w:ilvl w:val="0"/>
          <w:numId w:val="10"/>
        </w:numPr>
        <w:tabs>
          <w:tab w:val="num" w:pos="539"/>
        </w:tabs>
        <w:spacing w:before="120"/>
        <w:ind w:left="538" w:hanging="357"/>
        <w:jc w:val="both"/>
        <w:rPr>
          <w:rFonts w:eastAsia="Times New Roman"/>
          <w:szCs w:val="20"/>
          <w:lang w:eastAsia="ru-RU"/>
        </w:rPr>
      </w:pPr>
      <w:r w:rsidRPr="00511E66">
        <w:rPr>
          <w:rFonts w:eastAsia="Times New Roman"/>
          <w:szCs w:val="20"/>
          <w:lang w:eastAsia="ru-RU"/>
        </w:rPr>
        <w:t>Системы выравнивания притока к скважине (</w:t>
      </w:r>
      <w:r w:rsidRPr="00672CA0">
        <w:rPr>
          <w:rFonts w:eastAsia="Times New Roman"/>
          <w:szCs w:val="20"/>
          <w:lang w:eastAsia="ru-RU"/>
        </w:rPr>
        <w:t>ICD</w:t>
      </w:r>
      <w:r w:rsidRPr="00511E66">
        <w:rPr>
          <w:rFonts w:eastAsia="Times New Roman"/>
          <w:szCs w:val="20"/>
          <w:lang w:eastAsia="ru-RU"/>
        </w:rPr>
        <w:t>, эквалайзер) – позволяющие пассивно (без вмешательства с поверхности) регулировать отборы флюида из участков пласта с различными ФЕС, на которые разделен весь горизонтальный участок путем установки заколонных пакеров или на коллекторах, характеризующихся высокой проницаемостью и малыми депрессиями. Каждый участок, кроме специальных фильтров, оснащен устройством, специально рассчитываемым для определенных геологических условий, создающим определенный перепад давления в зависимости от проходящего через него объема флюида. Система способствует более равномерной выработке пласта за счет снижения вероятности образования конусов в</w:t>
      </w:r>
      <w:r w:rsidR="0015596D">
        <w:rPr>
          <w:rFonts w:eastAsia="Times New Roman"/>
          <w:szCs w:val="20"/>
          <w:lang w:eastAsia="ru-RU"/>
        </w:rPr>
        <w:t xml:space="preserve">оды и газа из-за различных ФЕС </w:t>
      </w:r>
      <w:r w:rsidRPr="00511E66">
        <w:rPr>
          <w:rFonts w:eastAsia="Times New Roman"/>
          <w:szCs w:val="20"/>
          <w:lang w:eastAsia="ru-RU"/>
        </w:rPr>
        <w:t>или в результате перепада давления при течении флюида по горизонтальной части</w:t>
      </w:r>
      <w:r w:rsidR="006F0F88">
        <w:rPr>
          <w:rFonts w:eastAsia="Times New Roman"/>
          <w:szCs w:val="20"/>
          <w:lang w:eastAsia="ru-RU"/>
        </w:rPr>
        <w:t>.</w:t>
      </w:r>
    </w:p>
    <w:p w14:paraId="4D3DE25F" w14:textId="77777777" w:rsidR="00DE3676" w:rsidRPr="00A35427" w:rsidRDefault="00A35427" w:rsidP="00831413">
      <w:pPr>
        <w:numPr>
          <w:ilvl w:val="0"/>
          <w:numId w:val="10"/>
        </w:numPr>
        <w:tabs>
          <w:tab w:val="num" w:pos="539"/>
        </w:tabs>
        <w:spacing w:before="120"/>
        <w:ind w:left="538" w:hanging="357"/>
        <w:jc w:val="both"/>
        <w:rPr>
          <w:rFonts w:eastAsia="Times New Roman"/>
          <w:szCs w:val="20"/>
          <w:lang w:eastAsia="ru-RU"/>
        </w:rPr>
      </w:pPr>
      <w:r w:rsidRPr="00A35427">
        <w:rPr>
          <w:rFonts w:eastAsia="Times New Roman"/>
          <w:szCs w:val="20"/>
          <w:lang w:eastAsia="ru-RU"/>
        </w:rPr>
        <w:t>оборудование для М</w:t>
      </w:r>
      <w:r w:rsidR="00B670F1">
        <w:rPr>
          <w:rFonts w:eastAsia="Times New Roman"/>
          <w:szCs w:val="20"/>
          <w:lang w:eastAsia="ru-RU"/>
        </w:rPr>
        <w:t>С</w:t>
      </w:r>
      <w:r w:rsidRPr="00A35427">
        <w:rPr>
          <w:rFonts w:eastAsia="Times New Roman"/>
          <w:szCs w:val="20"/>
          <w:lang w:eastAsia="ru-RU"/>
        </w:rPr>
        <w:t>ГРП.</w:t>
      </w:r>
    </w:p>
    <w:p w14:paraId="5A22463B" w14:textId="77777777" w:rsidR="008B3C72" w:rsidRDefault="008B3C72" w:rsidP="00DE3676">
      <w:pPr>
        <w:spacing w:before="120"/>
        <w:ind w:left="538"/>
        <w:jc w:val="both"/>
        <w:rPr>
          <w:rFonts w:eastAsia="Times New Roman"/>
          <w:szCs w:val="20"/>
          <w:lang w:eastAsia="ru-RU"/>
        </w:rPr>
        <w:sectPr w:rsidR="008B3C72" w:rsidSect="007233DD">
          <w:headerReference w:type="even" r:id="rId28"/>
          <w:headerReference w:type="default" r:id="rId29"/>
          <w:headerReference w:type="first" r:id="rId30"/>
          <w:pgSz w:w="11906" w:h="16838"/>
          <w:pgMar w:top="510" w:right="1021" w:bottom="567" w:left="1247" w:header="737" w:footer="680" w:gutter="0"/>
          <w:cols w:space="708"/>
          <w:docGrid w:linePitch="360"/>
        </w:sectPr>
      </w:pPr>
    </w:p>
    <w:p w14:paraId="6FED189A" w14:textId="77777777" w:rsidR="000A3540" w:rsidRDefault="000A3540" w:rsidP="00B821BD">
      <w:pPr>
        <w:pStyle w:val="S1"/>
        <w:numPr>
          <w:ilvl w:val="0"/>
          <w:numId w:val="60"/>
        </w:numPr>
        <w:tabs>
          <w:tab w:val="left" w:pos="567"/>
        </w:tabs>
        <w:ind w:left="0" w:firstLine="0"/>
      </w:pPr>
      <w:bookmarkStart w:id="132" w:name="_Toc15476374"/>
      <w:bookmarkStart w:id="133" w:name="_Toc15476452"/>
      <w:bookmarkStart w:id="134" w:name="_Toc32330509"/>
      <w:r w:rsidRPr="000A3540">
        <w:lastRenderedPageBreak/>
        <w:t>БУРОВЫЕ УСТАНОВКИ, ОБОРУДОВАНИЕ И ИНСТРУМЕНТ ДЛЯ БУРЕНИЯ БОКОВЫХ СТВОЛОВ СКВАЖИН</w:t>
      </w:r>
      <w:bookmarkEnd w:id="132"/>
      <w:bookmarkEnd w:id="133"/>
      <w:bookmarkEnd w:id="134"/>
    </w:p>
    <w:p w14:paraId="75D5BD9C" w14:textId="77777777" w:rsidR="000A3540" w:rsidRDefault="000A3540" w:rsidP="00642C4B">
      <w:pPr>
        <w:jc w:val="both"/>
      </w:pPr>
    </w:p>
    <w:p w14:paraId="23D7F8A5" w14:textId="77777777" w:rsidR="00A0269F" w:rsidRDefault="00A0269F" w:rsidP="00642C4B">
      <w:pPr>
        <w:jc w:val="both"/>
      </w:pPr>
    </w:p>
    <w:p w14:paraId="2F6A85DE" w14:textId="05106967" w:rsidR="00672CA0" w:rsidRDefault="00056BE3" w:rsidP="00642C4B">
      <w:pPr>
        <w:jc w:val="both"/>
      </w:pPr>
      <w:r w:rsidRPr="00056BE3">
        <w:t>БУ, оборудование и инструмент для производства буровых работ по ЗБС подбирается исходя из литологического разреза планируемых профилей боковых стволов, геологических условий региона производства работ, действующей логистической схемой, региональных требований по утилизации шлама и др</w:t>
      </w:r>
      <w:r w:rsidR="0027340B">
        <w:t>угих</w:t>
      </w:r>
      <w:r w:rsidRPr="00056BE3">
        <w:t xml:space="preserve"> региональных условий</w:t>
      </w:r>
      <w:r w:rsidR="0027340B">
        <w:t>.</w:t>
      </w:r>
    </w:p>
    <w:p w14:paraId="249E6AC5" w14:textId="77777777" w:rsidR="000A3540" w:rsidRPr="000A3540" w:rsidRDefault="000A3540" w:rsidP="000A3540">
      <w:pPr>
        <w:suppressAutoHyphens/>
        <w:jc w:val="both"/>
        <w:rPr>
          <w:rFonts w:eastAsia="Times New Roman"/>
          <w:szCs w:val="24"/>
          <w:lang w:eastAsia="ru-RU"/>
        </w:rPr>
      </w:pPr>
      <w:bookmarkStart w:id="135" w:name="_Toc15476375"/>
      <w:bookmarkStart w:id="136" w:name="_Toc15476453"/>
      <w:bookmarkStart w:id="137" w:name="_Toc15476529"/>
      <w:bookmarkStart w:id="138" w:name="_Toc15476864"/>
      <w:bookmarkStart w:id="139" w:name="_Toc15477282"/>
      <w:bookmarkStart w:id="140" w:name="_Toc15477430"/>
      <w:bookmarkStart w:id="141" w:name="_Toc16089217"/>
      <w:bookmarkStart w:id="142" w:name="_Toc16177472"/>
      <w:bookmarkEnd w:id="135"/>
      <w:bookmarkEnd w:id="136"/>
      <w:bookmarkEnd w:id="137"/>
      <w:bookmarkEnd w:id="138"/>
      <w:bookmarkEnd w:id="139"/>
      <w:bookmarkEnd w:id="140"/>
      <w:bookmarkEnd w:id="141"/>
      <w:bookmarkEnd w:id="142"/>
    </w:p>
    <w:p w14:paraId="6C72C83A" w14:textId="77777777" w:rsidR="008D24EE" w:rsidRPr="008D24EE" w:rsidRDefault="001237F5" w:rsidP="008D24EE">
      <w:pPr>
        <w:suppressAutoHyphens/>
        <w:jc w:val="both"/>
        <w:rPr>
          <w:rFonts w:eastAsia="Times New Roman"/>
          <w:szCs w:val="24"/>
          <w:lang w:eastAsia="ru-RU"/>
        </w:rPr>
      </w:pPr>
      <w:r>
        <w:rPr>
          <w:rFonts w:eastAsia="Times New Roman"/>
          <w:szCs w:val="24"/>
          <w:lang w:eastAsia="ru-RU"/>
        </w:rPr>
        <w:t>БУ</w:t>
      </w:r>
      <w:r w:rsidR="000A3540" w:rsidRPr="000A3540">
        <w:rPr>
          <w:rFonts w:eastAsia="Times New Roman"/>
          <w:szCs w:val="24"/>
          <w:lang w:eastAsia="ru-RU"/>
        </w:rPr>
        <w:t xml:space="preserve"> для бурения БС должна быть оснащена:</w:t>
      </w:r>
    </w:p>
    <w:p w14:paraId="0A784FE9" w14:textId="5DBAEC30" w:rsidR="008D24EE" w:rsidRPr="008D24EE" w:rsidRDefault="008D24EE" w:rsidP="00D11F9C">
      <w:pPr>
        <w:numPr>
          <w:ilvl w:val="0"/>
          <w:numId w:val="10"/>
        </w:numPr>
        <w:spacing w:before="120"/>
        <w:ind w:left="538" w:hanging="357"/>
        <w:jc w:val="both"/>
        <w:rPr>
          <w:rFonts w:eastAsia="Times New Roman"/>
          <w:szCs w:val="20"/>
          <w:lang w:eastAsia="ru-RU"/>
        </w:rPr>
      </w:pPr>
      <w:r w:rsidRPr="008D24EE">
        <w:rPr>
          <w:rFonts w:eastAsia="Times New Roman"/>
          <w:szCs w:val="20"/>
          <w:lang w:eastAsia="ru-RU"/>
        </w:rPr>
        <w:t xml:space="preserve">Буровым станком требуемой грузоподъемности, рассчитанной согласно требований </w:t>
      </w:r>
      <w:r w:rsidR="0032361E">
        <w:rPr>
          <w:rFonts w:eastAsia="Times New Roman"/>
          <w:szCs w:val="20"/>
          <w:lang w:eastAsia="ru-RU"/>
        </w:rPr>
        <w:br/>
      </w:r>
      <w:r w:rsidRPr="008D24EE">
        <w:rPr>
          <w:rFonts w:eastAsia="Times New Roman"/>
          <w:szCs w:val="20"/>
          <w:lang w:eastAsia="ru-RU"/>
        </w:rPr>
        <w:t xml:space="preserve">п. </w:t>
      </w:r>
      <w:r w:rsidR="00D749D4">
        <w:rPr>
          <w:rFonts w:eastAsia="Times New Roman"/>
          <w:szCs w:val="20"/>
          <w:lang w:eastAsia="ru-RU"/>
        </w:rPr>
        <w:t xml:space="preserve">315 </w:t>
      </w:r>
      <w:r w:rsidR="0032361E" w:rsidRPr="0032361E">
        <w:rPr>
          <w:rFonts w:eastAsia="Times New Roman"/>
          <w:szCs w:val="20"/>
          <w:lang w:eastAsia="ru-RU"/>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sidR="0004036E">
        <w:rPr>
          <w:rFonts w:eastAsia="Times New Roman"/>
          <w:szCs w:val="20"/>
          <w:lang w:eastAsia="ru-RU"/>
        </w:rPr>
        <w:t>.</w:t>
      </w:r>
    </w:p>
    <w:p w14:paraId="449E546B"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Буровыми насосами с необходимой производительностью и регулируемой подачей (по возможности) для создания оптимального режима очистки ствола скважины во время фрезерования, бурения и выполнения других работ, предусмотренных проектом (программой) на бурение БС.</w:t>
      </w:r>
    </w:p>
    <w:p w14:paraId="09195E3F"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Циркуляционной системой бурового раствора, позволяющей производить эффективную очистку выходящего из скважины бурового раствора. Система очистки должна содержать: два рабочих вибросита, гидроциклон, илоотделитель и центрифугу. Сброс с гидроциклона и илоотделителя должен производиться на осушающее вибросито.</w:t>
      </w:r>
    </w:p>
    <w:p w14:paraId="2D415468"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При вскрытии газоносных горизонтов буровые установки обязательно должны быть оснащены вакуумным дегазатором.</w:t>
      </w:r>
    </w:p>
    <w:p w14:paraId="3E4FD221" w14:textId="77777777" w:rsidR="000A3540" w:rsidRPr="000A3540" w:rsidRDefault="000A3540" w:rsidP="00D11F9C">
      <w:pPr>
        <w:numPr>
          <w:ilvl w:val="0"/>
          <w:numId w:val="10"/>
        </w:numPr>
        <w:tabs>
          <w:tab w:val="num" w:pos="540"/>
        </w:tabs>
        <w:spacing w:before="120"/>
        <w:ind w:left="538" w:hanging="357"/>
        <w:jc w:val="both"/>
        <w:rPr>
          <w:rFonts w:eastAsia="Times New Roman"/>
          <w:szCs w:val="20"/>
          <w:lang w:eastAsia="ru-RU"/>
        </w:rPr>
      </w:pPr>
      <w:r w:rsidRPr="000A3540">
        <w:rPr>
          <w:rFonts w:eastAsia="Times New Roman"/>
          <w:szCs w:val="20"/>
          <w:lang w:eastAsia="ru-RU"/>
        </w:rPr>
        <w:t>Ротором (для бурения БННС, УС) или верхним приводом (для бурения БГС) с регулируемой частотой вращения (с минимальным значением 10 об./мин.) с роторным моментомером и с ограничителем крутящего момента.</w:t>
      </w:r>
    </w:p>
    <w:p w14:paraId="173D063F" w14:textId="0037E975" w:rsidR="00E82B62" w:rsidRPr="008D24EE" w:rsidRDefault="000A3540" w:rsidP="00D11F9C">
      <w:pPr>
        <w:numPr>
          <w:ilvl w:val="0"/>
          <w:numId w:val="10"/>
        </w:numPr>
        <w:tabs>
          <w:tab w:val="num" w:pos="567"/>
        </w:tabs>
        <w:spacing w:before="120"/>
        <w:ind w:left="538" w:hanging="357"/>
        <w:jc w:val="both"/>
        <w:rPr>
          <w:rFonts w:eastAsia="Times New Roman"/>
          <w:szCs w:val="20"/>
          <w:lang w:eastAsia="ru-RU"/>
        </w:rPr>
      </w:pPr>
      <w:r w:rsidRPr="000A3540">
        <w:rPr>
          <w:rFonts w:eastAsia="Times New Roman"/>
          <w:szCs w:val="20"/>
          <w:lang w:eastAsia="ru-RU"/>
        </w:rPr>
        <w:t xml:space="preserve">ПВО, согласно действующим техническим условиям </w:t>
      </w:r>
      <w:r w:rsidR="008D24EE">
        <w:rPr>
          <w:rFonts w:eastAsia="Times New Roman"/>
          <w:szCs w:val="20"/>
          <w:lang w:eastAsia="ru-RU"/>
        </w:rPr>
        <w:t xml:space="preserve">Заказчика </w:t>
      </w:r>
      <w:r w:rsidRPr="000A3540">
        <w:rPr>
          <w:rFonts w:eastAsia="Times New Roman"/>
          <w:szCs w:val="20"/>
          <w:lang w:eastAsia="ru-RU"/>
        </w:rPr>
        <w:t>на монтаж ПВО</w:t>
      </w:r>
      <w:r w:rsidR="009129F4">
        <w:rPr>
          <w:rFonts w:eastAsia="Times New Roman"/>
          <w:szCs w:val="20"/>
          <w:lang w:eastAsia="ru-RU"/>
        </w:rPr>
        <w:t>.</w:t>
      </w:r>
    </w:p>
    <w:p w14:paraId="1B255297" w14:textId="77777777" w:rsidR="00A35427" w:rsidRDefault="00A35427" w:rsidP="00D11F9C">
      <w:pPr>
        <w:numPr>
          <w:ilvl w:val="0"/>
          <w:numId w:val="10"/>
        </w:numPr>
        <w:tabs>
          <w:tab w:val="num" w:pos="540"/>
        </w:tabs>
        <w:spacing w:before="120"/>
        <w:ind w:left="538" w:hanging="357"/>
        <w:jc w:val="both"/>
        <w:rPr>
          <w:rFonts w:eastAsia="Times New Roman"/>
          <w:szCs w:val="20"/>
          <w:lang w:eastAsia="ru-RU"/>
        </w:rPr>
      </w:pPr>
      <w:r w:rsidRPr="00CB1173">
        <w:rPr>
          <w:rFonts w:eastAsia="Times New Roman"/>
          <w:szCs w:val="20"/>
          <w:lang w:eastAsia="ru-RU"/>
        </w:rPr>
        <w:t>Емкостью долива, оборудованную механическим и электронным уровнемером, мерной линейкой с ценой деления 0,2 м</w:t>
      </w:r>
      <w:r w:rsidRPr="00FD775C">
        <w:rPr>
          <w:rFonts w:eastAsia="Times New Roman"/>
          <w:szCs w:val="20"/>
          <w:vertAlign w:val="superscript"/>
          <w:lang w:eastAsia="ru-RU"/>
        </w:rPr>
        <w:t>3</w:t>
      </w:r>
      <w:r w:rsidRPr="00CB1173">
        <w:rPr>
          <w:rFonts w:eastAsia="Times New Roman"/>
          <w:szCs w:val="20"/>
          <w:lang w:eastAsia="ru-RU"/>
        </w:rPr>
        <w:t>, а также двумя насосами для закачки бурового раствора в скважину.</w:t>
      </w:r>
    </w:p>
    <w:p w14:paraId="01DE2B13" w14:textId="77777777" w:rsidR="008D24EE" w:rsidRPr="008D24EE" w:rsidRDefault="008D24EE" w:rsidP="00D11F9C">
      <w:pPr>
        <w:numPr>
          <w:ilvl w:val="0"/>
          <w:numId w:val="10"/>
        </w:numPr>
        <w:tabs>
          <w:tab w:val="num" w:pos="540"/>
        </w:tabs>
        <w:spacing w:before="120"/>
        <w:ind w:left="538" w:hanging="357"/>
        <w:jc w:val="both"/>
        <w:rPr>
          <w:rFonts w:eastAsia="Times New Roman"/>
          <w:szCs w:val="20"/>
          <w:lang w:eastAsia="ru-RU"/>
        </w:rPr>
      </w:pPr>
      <w:r>
        <w:rPr>
          <w:rFonts w:eastAsia="Times New Roman"/>
          <w:szCs w:val="20"/>
          <w:lang w:eastAsia="ru-RU"/>
        </w:rPr>
        <w:t>Э</w:t>
      </w:r>
      <w:r w:rsidRPr="008D24EE">
        <w:rPr>
          <w:rFonts w:eastAsia="Times New Roman"/>
          <w:szCs w:val="20"/>
          <w:lang w:eastAsia="ru-RU"/>
        </w:rPr>
        <w:t>нергетической установкой.</w:t>
      </w:r>
    </w:p>
    <w:p w14:paraId="43271E91" w14:textId="77777777" w:rsidR="008D24EE" w:rsidRPr="008D24EE" w:rsidRDefault="008D24EE" w:rsidP="00D11F9C">
      <w:pPr>
        <w:numPr>
          <w:ilvl w:val="0"/>
          <w:numId w:val="10"/>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Паровой установкой (котельной)</w:t>
      </w:r>
      <w:r>
        <w:rPr>
          <w:rFonts w:eastAsia="Times New Roman"/>
          <w:szCs w:val="20"/>
          <w:lang w:eastAsia="ru-RU"/>
        </w:rPr>
        <w:t>.</w:t>
      </w:r>
    </w:p>
    <w:p w14:paraId="4ECC7007" w14:textId="77777777" w:rsidR="008D24EE" w:rsidRPr="008D24EE" w:rsidRDefault="008D24EE" w:rsidP="00D11F9C">
      <w:pPr>
        <w:numPr>
          <w:ilvl w:val="0"/>
          <w:numId w:val="10"/>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Набором технологического инструмента (СБТ, ЛБТ, УБТ, ТБТ и т.д</w:t>
      </w:r>
      <w:r w:rsidR="00FD775C">
        <w:rPr>
          <w:rFonts w:eastAsia="Times New Roman"/>
          <w:szCs w:val="20"/>
          <w:lang w:eastAsia="ru-RU"/>
        </w:rPr>
        <w:t>.</w:t>
      </w:r>
      <w:r w:rsidRPr="008D24EE">
        <w:rPr>
          <w:rFonts w:eastAsia="Times New Roman"/>
          <w:szCs w:val="20"/>
          <w:lang w:eastAsia="ru-RU"/>
        </w:rPr>
        <w:t>) для выполнения всего объема работ по бурению, описанных в техническом задании.</w:t>
      </w:r>
    </w:p>
    <w:p w14:paraId="13F294BD" w14:textId="77777777" w:rsidR="008D24EE" w:rsidRDefault="008D24EE" w:rsidP="00D11F9C">
      <w:pPr>
        <w:numPr>
          <w:ilvl w:val="0"/>
          <w:numId w:val="10"/>
        </w:numPr>
        <w:tabs>
          <w:tab w:val="num" w:pos="540"/>
        </w:tabs>
        <w:spacing w:before="120"/>
        <w:ind w:left="538" w:hanging="357"/>
        <w:jc w:val="both"/>
        <w:rPr>
          <w:rFonts w:eastAsia="Times New Roman"/>
          <w:szCs w:val="20"/>
          <w:lang w:eastAsia="ru-RU"/>
        </w:rPr>
      </w:pPr>
      <w:r w:rsidRPr="008D24EE">
        <w:rPr>
          <w:rFonts w:eastAsia="Times New Roman"/>
          <w:szCs w:val="20"/>
          <w:lang w:eastAsia="ru-RU"/>
        </w:rPr>
        <w:t>Вахтовы</w:t>
      </w:r>
      <w:r>
        <w:rPr>
          <w:rFonts w:eastAsia="Times New Roman"/>
          <w:szCs w:val="20"/>
          <w:lang w:eastAsia="ru-RU"/>
        </w:rPr>
        <w:t>м</w:t>
      </w:r>
      <w:r w:rsidRPr="008D24EE">
        <w:rPr>
          <w:rFonts w:eastAsia="Times New Roman"/>
          <w:szCs w:val="20"/>
          <w:lang w:eastAsia="ru-RU"/>
        </w:rPr>
        <w:t xml:space="preserve"> посел</w:t>
      </w:r>
      <w:r>
        <w:rPr>
          <w:rFonts w:eastAsia="Times New Roman"/>
          <w:szCs w:val="20"/>
          <w:lang w:eastAsia="ru-RU"/>
        </w:rPr>
        <w:t>ком</w:t>
      </w:r>
      <w:r w:rsidRPr="008D24EE">
        <w:rPr>
          <w:rFonts w:eastAsia="Times New Roman"/>
          <w:szCs w:val="20"/>
          <w:lang w:eastAsia="ru-RU"/>
        </w:rPr>
        <w:t>, включающи</w:t>
      </w:r>
      <w:r>
        <w:rPr>
          <w:rFonts w:eastAsia="Times New Roman"/>
          <w:szCs w:val="20"/>
          <w:lang w:eastAsia="ru-RU"/>
        </w:rPr>
        <w:t>м</w:t>
      </w:r>
      <w:r w:rsidRPr="008D24EE">
        <w:rPr>
          <w:rFonts w:eastAsia="Times New Roman"/>
          <w:szCs w:val="20"/>
          <w:lang w:eastAsia="ru-RU"/>
        </w:rPr>
        <w:t xml:space="preserve"> в себя вагон-дома для отдыха персонала, столовую, культ-будку, вагон-сауну.</w:t>
      </w:r>
    </w:p>
    <w:p w14:paraId="5C40C21E" w14:textId="77777777" w:rsidR="00892941" w:rsidRDefault="00892941" w:rsidP="00FD775C">
      <w:pPr>
        <w:jc w:val="both"/>
        <w:rPr>
          <w:rFonts w:eastAsia="Times New Roman"/>
          <w:szCs w:val="20"/>
          <w:lang w:eastAsia="ru-RU"/>
        </w:rPr>
      </w:pPr>
    </w:p>
    <w:p w14:paraId="3B63E03A" w14:textId="126F8FBD" w:rsidR="00831413" w:rsidRDefault="00892941" w:rsidP="00D11F9C">
      <w:pPr>
        <w:jc w:val="both"/>
        <w:rPr>
          <w:rFonts w:eastAsia="Times New Roman"/>
          <w:szCs w:val="20"/>
          <w:lang w:eastAsia="ru-RU"/>
        </w:rPr>
      </w:pPr>
      <w:r w:rsidRPr="00892941">
        <w:rPr>
          <w:rFonts w:eastAsia="Times New Roman"/>
          <w:szCs w:val="20"/>
          <w:lang w:eastAsia="ru-RU"/>
        </w:rPr>
        <w:t xml:space="preserve">Требования к БУ, оборудованию и инструменту вносятся в </w:t>
      </w:r>
      <w:r w:rsidR="00820C64">
        <w:rPr>
          <w:rFonts w:eastAsia="Times New Roman"/>
          <w:szCs w:val="20"/>
          <w:lang w:eastAsia="ru-RU"/>
        </w:rPr>
        <w:t xml:space="preserve">установленную форму </w:t>
      </w:r>
      <w:r w:rsidR="002B0F03">
        <w:rPr>
          <w:rFonts w:eastAsia="Times New Roman"/>
          <w:szCs w:val="20"/>
          <w:lang w:eastAsia="ru-RU"/>
        </w:rPr>
        <w:t>«</w:t>
      </w:r>
      <w:r w:rsidR="00820C64">
        <w:rPr>
          <w:rFonts w:eastAsia="Times New Roman"/>
          <w:szCs w:val="20"/>
          <w:lang w:eastAsia="ru-RU"/>
        </w:rPr>
        <w:t>Т</w:t>
      </w:r>
      <w:r w:rsidR="00820C64" w:rsidRPr="00820C64">
        <w:rPr>
          <w:rFonts w:eastAsia="Times New Roman"/>
          <w:szCs w:val="20"/>
          <w:lang w:eastAsia="ru-RU"/>
        </w:rPr>
        <w:t>ехническо</w:t>
      </w:r>
      <w:r w:rsidR="00820C64">
        <w:rPr>
          <w:rFonts w:eastAsia="Times New Roman"/>
          <w:szCs w:val="20"/>
          <w:lang w:eastAsia="ru-RU"/>
        </w:rPr>
        <w:t>е</w:t>
      </w:r>
      <w:r w:rsidR="00820C64" w:rsidRPr="00820C64">
        <w:rPr>
          <w:rFonts w:eastAsia="Times New Roman"/>
          <w:szCs w:val="20"/>
          <w:lang w:eastAsia="ru-RU"/>
        </w:rPr>
        <w:t xml:space="preserve"> требовани</w:t>
      </w:r>
      <w:r w:rsidR="00820C64">
        <w:rPr>
          <w:rFonts w:eastAsia="Times New Roman"/>
          <w:szCs w:val="20"/>
          <w:lang w:eastAsia="ru-RU"/>
        </w:rPr>
        <w:t>е</w:t>
      </w:r>
      <w:r w:rsidR="00820C64" w:rsidRPr="00820C64">
        <w:rPr>
          <w:rFonts w:eastAsia="Times New Roman"/>
          <w:szCs w:val="20"/>
          <w:lang w:eastAsia="ru-RU"/>
        </w:rPr>
        <w:t xml:space="preserve"> (спецификаци</w:t>
      </w:r>
      <w:r w:rsidR="002B0F03">
        <w:rPr>
          <w:rFonts w:eastAsia="Times New Roman"/>
          <w:szCs w:val="20"/>
          <w:lang w:eastAsia="ru-RU"/>
        </w:rPr>
        <w:t>я</w:t>
      </w:r>
      <w:r w:rsidR="00820C64" w:rsidRPr="00820C64">
        <w:rPr>
          <w:rFonts w:eastAsia="Times New Roman"/>
          <w:szCs w:val="20"/>
          <w:lang w:eastAsia="ru-RU"/>
        </w:rPr>
        <w:t>) для мобильной буровой установки</w:t>
      </w:r>
      <w:r w:rsidR="00820C64">
        <w:rPr>
          <w:rFonts w:eastAsia="Times New Roman"/>
          <w:szCs w:val="20"/>
          <w:lang w:eastAsia="ru-RU"/>
        </w:rPr>
        <w:t>»</w:t>
      </w:r>
      <w:r w:rsidR="00A55AE9">
        <w:rPr>
          <w:rFonts w:eastAsia="Times New Roman"/>
          <w:szCs w:val="20"/>
          <w:lang w:eastAsia="ru-RU"/>
        </w:rPr>
        <w:t xml:space="preserve"> </w:t>
      </w:r>
      <w:r w:rsidR="00EB37FD">
        <w:rPr>
          <w:rFonts w:eastAsia="Times New Roman"/>
          <w:szCs w:val="20"/>
          <w:lang w:eastAsia="ru-RU"/>
        </w:rPr>
        <w:br/>
      </w:r>
      <w:r w:rsidR="00A55AE9">
        <w:rPr>
          <w:rFonts w:eastAsia="Times New Roman"/>
          <w:szCs w:val="20"/>
          <w:lang w:eastAsia="ru-RU"/>
        </w:rPr>
        <w:t>(</w:t>
      </w:r>
      <w:hyperlink w:anchor="_ПРИЛОЖЕНИЯ" w:history="1">
        <w:r w:rsidR="00A55AE9" w:rsidRPr="00AA06B5">
          <w:rPr>
            <w:rStyle w:val="ab"/>
            <w:rFonts w:eastAsia="Times New Roman"/>
            <w:szCs w:val="20"/>
            <w:lang w:eastAsia="ru-RU"/>
          </w:rPr>
          <w:t>Приложение 1</w:t>
        </w:r>
      </w:hyperlink>
      <w:r w:rsidR="00A55AE9">
        <w:rPr>
          <w:rFonts w:eastAsia="Times New Roman"/>
          <w:szCs w:val="20"/>
          <w:lang w:eastAsia="ru-RU"/>
        </w:rPr>
        <w:t>)</w:t>
      </w:r>
      <w:r w:rsidR="00820C64">
        <w:rPr>
          <w:rFonts w:eastAsia="Times New Roman"/>
          <w:szCs w:val="20"/>
          <w:lang w:eastAsia="ru-RU"/>
        </w:rPr>
        <w:t xml:space="preserve"> </w:t>
      </w:r>
      <w:r w:rsidRPr="00892941">
        <w:rPr>
          <w:rFonts w:eastAsia="Times New Roman"/>
          <w:szCs w:val="20"/>
          <w:lang w:eastAsia="ru-RU"/>
        </w:rPr>
        <w:t>на основании геолого-технологического задания, выдан</w:t>
      </w:r>
      <w:r w:rsidR="004850DD">
        <w:rPr>
          <w:rFonts w:eastAsia="Times New Roman"/>
          <w:szCs w:val="20"/>
          <w:lang w:eastAsia="ru-RU"/>
        </w:rPr>
        <w:t>ного</w:t>
      </w:r>
      <w:r w:rsidRPr="00892941">
        <w:rPr>
          <w:rFonts w:eastAsia="Times New Roman"/>
          <w:szCs w:val="20"/>
          <w:lang w:eastAsia="ru-RU"/>
        </w:rPr>
        <w:t xml:space="preserve"> геологической службой </w:t>
      </w:r>
      <w:r w:rsidR="00820C64">
        <w:rPr>
          <w:rFonts w:eastAsia="Times New Roman"/>
          <w:szCs w:val="20"/>
          <w:lang w:eastAsia="ru-RU"/>
        </w:rPr>
        <w:t>Заказчика.</w:t>
      </w:r>
      <w:r w:rsidRPr="00892941">
        <w:rPr>
          <w:rFonts w:eastAsia="Times New Roman"/>
          <w:szCs w:val="20"/>
          <w:lang w:eastAsia="ru-RU"/>
        </w:rPr>
        <w:t xml:space="preserve"> Ответственность за правильность расчета и заполнени</w:t>
      </w:r>
      <w:r w:rsidR="00820C64">
        <w:rPr>
          <w:rFonts w:eastAsia="Times New Roman"/>
          <w:szCs w:val="20"/>
          <w:lang w:eastAsia="ru-RU"/>
        </w:rPr>
        <w:t>е</w:t>
      </w:r>
      <w:r w:rsidRPr="00892941">
        <w:rPr>
          <w:rFonts w:eastAsia="Times New Roman"/>
          <w:szCs w:val="20"/>
          <w:lang w:eastAsia="ru-RU"/>
        </w:rPr>
        <w:t xml:space="preserve"> </w:t>
      </w:r>
      <w:r w:rsidR="00820C64" w:rsidRPr="00892941">
        <w:rPr>
          <w:rFonts w:eastAsia="Times New Roman"/>
          <w:szCs w:val="20"/>
          <w:lang w:eastAsia="ru-RU"/>
        </w:rPr>
        <w:t>технических</w:t>
      </w:r>
      <w:r w:rsidRPr="00892941">
        <w:rPr>
          <w:rFonts w:eastAsia="Times New Roman"/>
          <w:szCs w:val="20"/>
          <w:lang w:eastAsia="ru-RU"/>
        </w:rPr>
        <w:t xml:space="preserve"> требований в </w:t>
      </w:r>
      <w:r w:rsidR="00820C64" w:rsidRPr="00820C64">
        <w:rPr>
          <w:rFonts w:eastAsia="Times New Roman"/>
          <w:szCs w:val="20"/>
          <w:lang w:eastAsia="ru-RU"/>
        </w:rPr>
        <w:t>установленную форму «Техническое требование (спецификацию) д</w:t>
      </w:r>
      <w:r w:rsidR="00820C64">
        <w:rPr>
          <w:rFonts w:eastAsia="Times New Roman"/>
          <w:szCs w:val="20"/>
          <w:lang w:eastAsia="ru-RU"/>
        </w:rPr>
        <w:t>ля мобильной буровой установки»</w:t>
      </w:r>
      <w:r w:rsidR="004850DD">
        <w:rPr>
          <w:rFonts w:eastAsia="Times New Roman"/>
          <w:szCs w:val="20"/>
          <w:lang w:eastAsia="ru-RU"/>
        </w:rPr>
        <w:t xml:space="preserve"> </w:t>
      </w:r>
      <w:r w:rsidRPr="00892941">
        <w:rPr>
          <w:rFonts w:eastAsia="Times New Roman"/>
          <w:szCs w:val="20"/>
          <w:lang w:eastAsia="ru-RU"/>
        </w:rPr>
        <w:t xml:space="preserve">несет </w:t>
      </w:r>
      <w:r w:rsidR="004850DD">
        <w:rPr>
          <w:rFonts w:eastAsia="Times New Roman"/>
          <w:szCs w:val="20"/>
          <w:lang w:eastAsia="ru-RU"/>
        </w:rPr>
        <w:t>Заказчик</w:t>
      </w:r>
      <w:r w:rsidR="0095103F">
        <w:rPr>
          <w:rFonts w:eastAsia="Times New Roman"/>
          <w:szCs w:val="20"/>
          <w:lang w:eastAsia="ru-RU"/>
        </w:rPr>
        <w:t>.</w:t>
      </w:r>
      <w:bookmarkStart w:id="143" w:name="_Toc15476377"/>
      <w:bookmarkStart w:id="144" w:name="_Toc15476455"/>
      <w:bookmarkStart w:id="145" w:name="_Toc15476531"/>
      <w:bookmarkStart w:id="146" w:name="_Toc15476380"/>
      <w:bookmarkStart w:id="147" w:name="_Toc15476458"/>
      <w:bookmarkEnd w:id="143"/>
      <w:bookmarkEnd w:id="144"/>
      <w:bookmarkEnd w:id="145"/>
    </w:p>
    <w:p w14:paraId="019DD70F" w14:textId="77777777" w:rsidR="00D11F9C" w:rsidRDefault="00D11F9C" w:rsidP="00D11F9C">
      <w:pPr>
        <w:jc w:val="both"/>
        <w:rPr>
          <w:rFonts w:eastAsia="Times New Roman"/>
          <w:szCs w:val="20"/>
          <w:lang w:eastAsia="ru-RU"/>
        </w:rPr>
        <w:sectPr w:rsidR="00D11F9C" w:rsidSect="007233DD">
          <w:headerReference w:type="even" r:id="rId31"/>
          <w:headerReference w:type="default" r:id="rId32"/>
          <w:headerReference w:type="first" r:id="rId33"/>
          <w:pgSz w:w="11906" w:h="16838"/>
          <w:pgMar w:top="510" w:right="1021" w:bottom="567" w:left="1247" w:header="737" w:footer="680" w:gutter="0"/>
          <w:cols w:space="708"/>
          <w:docGrid w:linePitch="360"/>
        </w:sectPr>
      </w:pPr>
    </w:p>
    <w:p w14:paraId="1F500097" w14:textId="77777777" w:rsidR="000A3540" w:rsidRPr="00D33383" w:rsidRDefault="000A3540" w:rsidP="00B821BD">
      <w:pPr>
        <w:pStyle w:val="S1"/>
        <w:numPr>
          <w:ilvl w:val="0"/>
          <w:numId w:val="60"/>
        </w:numPr>
        <w:tabs>
          <w:tab w:val="left" w:pos="567"/>
        </w:tabs>
        <w:ind w:left="0" w:firstLine="0"/>
      </w:pPr>
      <w:bookmarkStart w:id="148" w:name="_Toc32330510"/>
      <w:r w:rsidRPr="00D33383">
        <w:lastRenderedPageBreak/>
        <w:t>ВЫБОР ПРОЕКТНОЙ ТРАЕКТОРИИ БОКОВОГО СТВОЛА СКВАЖИНЫ</w:t>
      </w:r>
      <w:bookmarkEnd w:id="146"/>
      <w:bookmarkEnd w:id="147"/>
      <w:bookmarkEnd w:id="148"/>
    </w:p>
    <w:p w14:paraId="5B3365CA" w14:textId="77777777" w:rsidR="000A3540" w:rsidRDefault="000A3540" w:rsidP="00642C4B">
      <w:pPr>
        <w:jc w:val="both"/>
      </w:pPr>
    </w:p>
    <w:p w14:paraId="5DD4DFEB" w14:textId="77777777" w:rsidR="002617CE" w:rsidRPr="000A3540" w:rsidRDefault="002617CE" w:rsidP="00642C4B">
      <w:pPr>
        <w:jc w:val="both"/>
      </w:pPr>
    </w:p>
    <w:p w14:paraId="4A9F2152" w14:textId="77777777" w:rsidR="000A3540" w:rsidRPr="000A3540" w:rsidRDefault="000A3540" w:rsidP="000A3540">
      <w:pPr>
        <w:suppressAutoHyphens/>
        <w:jc w:val="both"/>
        <w:rPr>
          <w:rFonts w:eastAsia="Times New Roman"/>
          <w:szCs w:val="24"/>
          <w:lang w:eastAsia="ru-RU"/>
        </w:rPr>
      </w:pPr>
      <w:r w:rsidRPr="000A3540">
        <w:rPr>
          <w:rFonts w:eastAsia="Times New Roman"/>
          <w:szCs w:val="24"/>
          <w:lang w:eastAsia="ru-RU"/>
        </w:rPr>
        <w:t>Проектная траектория БС должна удовлетворять следующим основным требованиям:</w:t>
      </w:r>
    </w:p>
    <w:p w14:paraId="55CE36A8" w14:textId="77777777" w:rsidR="001672C7" w:rsidRPr="00B46EE9" w:rsidRDefault="001672C7" w:rsidP="00831413">
      <w:pPr>
        <w:numPr>
          <w:ilvl w:val="0"/>
          <w:numId w:val="9"/>
        </w:numPr>
        <w:tabs>
          <w:tab w:val="clear" w:pos="363"/>
          <w:tab w:val="left" w:pos="539"/>
        </w:tabs>
        <w:spacing w:before="120"/>
        <w:ind w:left="538" w:hanging="357"/>
        <w:jc w:val="both"/>
        <w:rPr>
          <w:rFonts w:eastAsia="Times New Roman"/>
          <w:bCs/>
          <w:szCs w:val="20"/>
          <w:lang w:eastAsia="ru-RU"/>
        </w:rPr>
      </w:pPr>
      <w:r w:rsidRPr="00CB1173">
        <w:rPr>
          <w:rFonts w:eastAsia="Times New Roman"/>
          <w:szCs w:val="24"/>
          <w:lang w:eastAsia="ru-RU"/>
        </w:rPr>
        <w:t xml:space="preserve">Вскрываемый ствол должен представлять собой единую зону совместимых условий </w:t>
      </w:r>
      <w:r w:rsidRPr="00CB1173">
        <w:rPr>
          <w:rFonts w:eastAsia="Times New Roman"/>
          <w:bCs/>
          <w:szCs w:val="20"/>
          <w:lang w:eastAsia="ru-RU"/>
        </w:rPr>
        <w:t>бурения (</w:t>
      </w:r>
      <w:r w:rsidR="00A34A82">
        <w:rPr>
          <w:rFonts w:eastAsia="Times New Roman"/>
          <w:bCs/>
          <w:szCs w:val="20"/>
          <w:lang w:eastAsia="ru-RU"/>
        </w:rPr>
        <w:t>п</w:t>
      </w:r>
      <w:r w:rsidRPr="00CB1173">
        <w:rPr>
          <w:rFonts w:eastAsia="Times New Roman"/>
          <w:bCs/>
          <w:szCs w:val="20"/>
          <w:lang w:eastAsia="ru-RU"/>
        </w:rPr>
        <w:t xml:space="preserve">ри наличии несовместимых условий бурения </w:t>
      </w:r>
      <w:r w:rsidR="00E807B7">
        <w:rPr>
          <w:rFonts w:eastAsia="Times New Roman"/>
          <w:bCs/>
          <w:szCs w:val="20"/>
          <w:lang w:eastAsia="ru-RU"/>
        </w:rPr>
        <w:t xml:space="preserve">в плане работ должны быть предусмотрены </w:t>
      </w:r>
      <w:r w:rsidRPr="00CB1173">
        <w:rPr>
          <w:rFonts w:eastAsia="Times New Roman"/>
          <w:bCs/>
          <w:szCs w:val="20"/>
          <w:lang w:eastAsia="ru-RU"/>
        </w:rPr>
        <w:t xml:space="preserve">мероприятия </w:t>
      </w:r>
      <w:r w:rsidRPr="00B46EE9">
        <w:rPr>
          <w:rFonts w:eastAsia="Times New Roman"/>
          <w:bCs/>
          <w:szCs w:val="20"/>
          <w:lang w:eastAsia="ru-RU"/>
        </w:rPr>
        <w:t>для минимизации осложняющих рисков).</w:t>
      </w:r>
    </w:p>
    <w:p w14:paraId="6313AC23" w14:textId="77777777" w:rsidR="001672C7" w:rsidRPr="00B46EE9" w:rsidRDefault="001672C7" w:rsidP="00831413">
      <w:pPr>
        <w:numPr>
          <w:ilvl w:val="0"/>
          <w:numId w:val="9"/>
        </w:numPr>
        <w:tabs>
          <w:tab w:val="clear" w:pos="363"/>
          <w:tab w:val="left" w:pos="539"/>
        </w:tabs>
        <w:spacing w:before="120"/>
        <w:ind w:left="538" w:hanging="357"/>
        <w:jc w:val="both"/>
        <w:rPr>
          <w:rFonts w:eastAsia="Times New Roman"/>
          <w:bCs/>
          <w:szCs w:val="20"/>
          <w:lang w:eastAsia="ru-RU"/>
        </w:rPr>
      </w:pPr>
      <w:r w:rsidRPr="00B46EE9">
        <w:rPr>
          <w:rFonts w:eastAsia="Times New Roman"/>
          <w:bCs/>
          <w:szCs w:val="20"/>
          <w:lang w:eastAsia="ru-RU"/>
        </w:rPr>
        <w:t>Траектория БС должна рассчитываться с учетом информации о фактическом расположении стволов соседних скважин.</w:t>
      </w:r>
    </w:p>
    <w:p w14:paraId="04BFA425" w14:textId="77777777" w:rsidR="001672C7" w:rsidRPr="00B46EE9" w:rsidRDefault="001672C7" w:rsidP="00831413">
      <w:pPr>
        <w:numPr>
          <w:ilvl w:val="0"/>
          <w:numId w:val="9"/>
        </w:numPr>
        <w:tabs>
          <w:tab w:val="clear" w:pos="363"/>
          <w:tab w:val="left" w:pos="539"/>
        </w:tabs>
        <w:spacing w:before="120"/>
        <w:ind w:left="538" w:hanging="357"/>
        <w:jc w:val="both"/>
        <w:rPr>
          <w:rFonts w:eastAsia="Times New Roman"/>
          <w:bCs/>
          <w:szCs w:val="20"/>
          <w:lang w:eastAsia="ru-RU"/>
        </w:rPr>
      </w:pPr>
      <w:r w:rsidRPr="00B46EE9">
        <w:rPr>
          <w:rFonts w:eastAsia="Times New Roman"/>
          <w:bCs/>
          <w:szCs w:val="20"/>
          <w:lang w:eastAsia="ru-RU"/>
        </w:rPr>
        <w:t>Участок зарезки БС выбирается в устойчивой части разреза. Забуривание БС должно осуществляться на 30-50 м выше кровли или на 10-20 м ниже подошвы неустойчивых пород.</w:t>
      </w:r>
    </w:p>
    <w:p w14:paraId="4708C25C" w14:textId="77777777" w:rsidR="001672C7" w:rsidRPr="00B46EE9" w:rsidRDefault="001672C7" w:rsidP="00831413">
      <w:pPr>
        <w:numPr>
          <w:ilvl w:val="0"/>
          <w:numId w:val="9"/>
        </w:numPr>
        <w:tabs>
          <w:tab w:val="clear" w:pos="363"/>
          <w:tab w:val="left" w:pos="539"/>
          <w:tab w:val="num" w:pos="567"/>
        </w:tabs>
        <w:spacing w:before="120"/>
        <w:ind w:left="538" w:hanging="357"/>
        <w:jc w:val="both"/>
        <w:rPr>
          <w:rFonts w:eastAsia="Times New Roman"/>
          <w:szCs w:val="24"/>
          <w:lang w:eastAsia="ru-RU"/>
        </w:rPr>
      </w:pPr>
      <w:r w:rsidRPr="00B46EE9">
        <w:rPr>
          <w:rFonts w:eastAsia="Times New Roman"/>
          <w:bCs/>
          <w:szCs w:val="20"/>
          <w:lang w:eastAsia="ru-RU"/>
        </w:rPr>
        <w:t>Интенсивность искривления БС выбирается такой, при которой обеспечиваются минимально возможные сопротивления при СПО в процессе бурения и эксплуатации скважины</w:t>
      </w:r>
      <w:r w:rsidRPr="00B46EE9">
        <w:rPr>
          <w:rFonts w:eastAsia="Times New Roman"/>
          <w:szCs w:val="24"/>
          <w:lang w:eastAsia="ru-RU"/>
        </w:rPr>
        <w:t xml:space="preserve"> с БС (что уменьшает вероятность желобообразований и осложнений), а также выполняются требования к интенсивности искривления БС применяемого подземного оборудования для ремонта и эксплуатации скважины (включая электро-погружное оборудование с учетом требований заводов производителей).</w:t>
      </w:r>
    </w:p>
    <w:p w14:paraId="36150FA0" w14:textId="77777777" w:rsidR="000A3540" w:rsidRPr="000A3540" w:rsidRDefault="000A3540" w:rsidP="000A3540">
      <w:pPr>
        <w:suppressAutoHyphens/>
        <w:jc w:val="both"/>
        <w:rPr>
          <w:rFonts w:eastAsia="Times New Roman"/>
          <w:szCs w:val="24"/>
          <w:lang w:eastAsia="ru-RU"/>
        </w:rPr>
      </w:pPr>
    </w:p>
    <w:p w14:paraId="61053C8C" w14:textId="5B2DD57D" w:rsidR="000A3540" w:rsidRPr="000A3540" w:rsidRDefault="000A3540" w:rsidP="000A3540">
      <w:pPr>
        <w:suppressAutoHyphens/>
        <w:ind w:left="-6"/>
        <w:jc w:val="both"/>
        <w:rPr>
          <w:rFonts w:eastAsia="Times New Roman"/>
          <w:szCs w:val="24"/>
          <w:lang w:eastAsia="ru-RU"/>
        </w:rPr>
      </w:pPr>
      <w:r w:rsidRPr="000A3540">
        <w:rPr>
          <w:rFonts w:eastAsia="Times New Roman"/>
          <w:szCs w:val="24"/>
          <w:lang w:eastAsia="ru-RU"/>
        </w:rPr>
        <w:t>Проектная тра</w:t>
      </w:r>
      <w:r w:rsidR="00E9760C">
        <w:rPr>
          <w:rFonts w:eastAsia="Times New Roman"/>
          <w:szCs w:val="24"/>
          <w:lang w:eastAsia="ru-RU"/>
        </w:rPr>
        <w:t>ектория БС должна обеспечивать:</w:t>
      </w:r>
    </w:p>
    <w:p w14:paraId="20F0B561" w14:textId="7E85A15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вращение бурильной колонны в процессе бурения с сохранение</w:t>
      </w:r>
      <w:r w:rsidR="00EA38F7">
        <w:rPr>
          <w:rFonts w:eastAsia="Times New Roman"/>
          <w:szCs w:val="24"/>
          <w:lang w:eastAsia="ru-RU"/>
        </w:rPr>
        <w:t>м её прочностных характеристик;</w:t>
      </w:r>
    </w:p>
    <w:p w14:paraId="4D6B2101" w14:textId="7777777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достижение заданной точки входа в продуктивный пласт и проводку БС с заданными углом и азимутом в продуктивном пласте;</w:t>
      </w:r>
    </w:p>
    <w:p w14:paraId="21DE0A3E" w14:textId="7777777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осуществление спуска хвостовика за один приём (при необходимости в два приёма), а цементирования, в зависимости от условий, в один или максимум, в два приёма;</w:t>
      </w:r>
    </w:p>
    <w:p w14:paraId="5E3BAF0F" w14:textId="374FE25F"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сохранение герметичности резьбовых соединений хвостовика в процессе сп</w:t>
      </w:r>
      <w:r w:rsidR="00EA38F7">
        <w:rPr>
          <w:rFonts w:eastAsia="Times New Roman"/>
          <w:szCs w:val="24"/>
          <w:lang w:eastAsia="ru-RU"/>
        </w:rPr>
        <w:t>уска и длительной эксплуатации;</w:t>
      </w:r>
    </w:p>
    <w:p w14:paraId="32B7B7AE" w14:textId="77777777" w:rsidR="000A3540" w:rsidRPr="00E22094" w:rsidRDefault="000A3540" w:rsidP="00F66E5D">
      <w:pPr>
        <w:numPr>
          <w:ilvl w:val="0"/>
          <w:numId w:val="9"/>
        </w:numPr>
        <w:tabs>
          <w:tab w:val="clear" w:pos="363"/>
          <w:tab w:val="left" w:pos="539"/>
        </w:tabs>
        <w:spacing w:before="120"/>
        <w:ind w:left="538" w:hanging="357"/>
        <w:jc w:val="both"/>
        <w:rPr>
          <w:rFonts w:eastAsia="Times New Roman"/>
          <w:szCs w:val="24"/>
          <w:lang w:eastAsia="ru-RU"/>
        </w:rPr>
      </w:pPr>
      <w:r w:rsidRPr="00E22094">
        <w:rPr>
          <w:rFonts w:eastAsia="Times New Roman"/>
          <w:szCs w:val="24"/>
          <w:lang w:eastAsia="ru-RU"/>
        </w:rPr>
        <w:t>возможность проведения ремонтных работ.</w:t>
      </w:r>
    </w:p>
    <w:p w14:paraId="4D0E50E6" w14:textId="77777777" w:rsidR="000A3540" w:rsidRPr="000A3540" w:rsidRDefault="000A3540" w:rsidP="000A3540">
      <w:pPr>
        <w:jc w:val="both"/>
        <w:rPr>
          <w:rFonts w:eastAsia="Times New Roman"/>
          <w:bCs/>
          <w:szCs w:val="20"/>
          <w:lang w:eastAsia="ru-RU"/>
        </w:rPr>
      </w:pPr>
    </w:p>
    <w:p w14:paraId="3942545B"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Целью проектирования профиля ствола восстанавливаемой скважины являются выбор его типа, расчет и построение траектории оси ствола.</w:t>
      </w:r>
    </w:p>
    <w:p w14:paraId="40AB07DE" w14:textId="77777777" w:rsidR="000A3540" w:rsidRPr="000A3540" w:rsidRDefault="000A3540" w:rsidP="000A3540">
      <w:pPr>
        <w:suppressAutoHyphens/>
        <w:jc w:val="both"/>
        <w:rPr>
          <w:rFonts w:eastAsia="Times New Roman"/>
          <w:szCs w:val="20"/>
          <w:lang w:eastAsia="ru-RU"/>
        </w:rPr>
      </w:pPr>
    </w:p>
    <w:p w14:paraId="7C599D32" w14:textId="07351A39"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 xml:space="preserve">Типы профилей </w:t>
      </w:r>
      <w:r w:rsidR="00DA421C">
        <w:rPr>
          <w:rFonts w:eastAsia="Times New Roman"/>
          <w:szCs w:val="20"/>
          <w:lang w:eastAsia="ru-RU"/>
        </w:rPr>
        <w:t>БС</w:t>
      </w:r>
      <w:r w:rsidRPr="000A3540">
        <w:rPr>
          <w:rFonts w:eastAsia="Times New Roman"/>
          <w:szCs w:val="20"/>
          <w:lang w:eastAsia="ru-RU"/>
        </w:rPr>
        <w:t xml:space="preserve"> разделяются на две группы: </w:t>
      </w:r>
      <w:r w:rsidR="007C737B">
        <w:rPr>
          <w:rFonts w:eastAsia="Times New Roman"/>
          <w:szCs w:val="20"/>
          <w:lang w:eastAsia="ru-RU"/>
        </w:rPr>
        <w:t>плоскостные и пространственные.</w:t>
      </w:r>
    </w:p>
    <w:p w14:paraId="14F0874B" w14:textId="77777777" w:rsidR="000A3540" w:rsidRPr="000A3540" w:rsidRDefault="000A3540" w:rsidP="000A3540">
      <w:pPr>
        <w:suppressAutoHyphens/>
        <w:jc w:val="both"/>
        <w:rPr>
          <w:rFonts w:eastAsia="Times New Roman"/>
          <w:szCs w:val="20"/>
          <w:lang w:eastAsia="ru-RU"/>
        </w:rPr>
      </w:pPr>
    </w:p>
    <w:p w14:paraId="6A831319" w14:textId="77777777" w:rsidR="000A3540" w:rsidRPr="000A3540" w:rsidRDefault="00EF4DE1" w:rsidP="000A3540">
      <w:pPr>
        <w:suppressAutoHyphens/>
        <w:jc w:val="center"/>
        <w:rPr>
          <w:rFonts w:eastAsia="Times New Roman"/>
          <w:szCs w:val="20"/>
          <w:lang w:eastAsia="ru-RU"/>
        </w:rPr>
      </w:pPr>
      <w:r>
        <w:rPr>
          <w:rFonts w:eastAsia="Times New Roman"/>
          <w:noProof/>
          <w:szCs w:val="20"/>
          <w:lang w:eastAsia="ru-RU"/>
        </w:rPr>
        <w:lastRenderedPageBreak/>
        <w:drawing>
          <wp:inline distT="0" distB="0" distL="0" distR="0" wp14:anchorId="01827469" wp14:editId="04B88E14">
            <wp:extent cx="6172200" cy="586740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72200" cy="5867400"/>
                    </a:xfrm>
                    <a:prstGeom prst="rect">
                      <a:avLst/>
                    </a:prstGeom>
                    <a:noFill/>
                    <a:ln>
                      <a:noFill/>
                    </a:ln>
                  </pic:spPr>
                </pic:pic>
              </a:graphicData>
            </a:graphic>
          </wp:inline>
        </w:drawing>
      </w:r>
    </w:p>
    <w:p w14:paraId="41809188" w14:textId="77777777" w:rsidR="000A3540" w:rsidRPr="000A3540" w:rsidRDefault="000A3540" w:rsidP="00E22094">
      <w:pPr>
        <w:spacing w:before="60"/>
        <w:jc w:val="center"/>
        <w:rPr>
          <w:rFonts w:ascii="Arial" w:eastAsia="Times New Roman" w:hAnsi="Arial" w:cs="Arial"/>
          <w:b/>
          <w:sz w:val="20"/>
          <w:szCs w:val="20"/>
          <w:lang w:eastAsia="ru-RU"/>
        </w:rPr>
      </w:pPr>
      <w:r w:rsidRPr="000A3540">
        <w:rPr>
          <w:rFonts w:ascii="Arial" w:eastAsia="Times New Roman" w:hAnsi="Arial" w:cs="Arial"/>
          <w:b/>
          <w:bCs/>
          <w:sz w:val="20"/>
          <w:szCs w:val="20"/>
          <w:lang w:eastAsia="ru-RU"/>
        </w:rPr>
        <w:t xml:space="preserve">Рис. </w:t>
      </w:r>
      <w:r w:rsidRPr="000A3540">
        <w:rPr>
          <w:rFonts w:ascii="Arial" w:eastAsia="Times New Roman" w:hAnsi="Arial" w:cs="Arial"/>
          <w:b/>
          <w:bCs/>
          <w:sz w:val="20"/>
          <w:szCs w:val="20"/>
          <w:lang w:eastAsia="ru-RU"/>
        </w:rPr>
        <w:fldChar w:fldCharType="begin"/>
      </w:r>
      <w:r w:rsidRPr="000A3540">
        <w:rPr>
          <w:rFonts w:ascii="Arial" w:eastAsia="Times New Roman" w:hAnsi="Arial" w:cs="Arial"/>
          <w:b/>
          <w:bCs/>
          <w:sz w:val="20"/>
          <w:szCs w:val="20"/>
          <w:lang w:eastAsia="ru-RU"/>
        </w:rPr>
        <w:instrText xml:space="preserve"> SEQ Рис. \* ARABIC </w:instrText>
      </w:r>
      <w:r w:rsidRPr="000A3540">
        <w:rPr>
          <w:rFonts w:ascii="Arial" w:eastAsia="Times New Roman" w:hAnsi="Arial" w:cs="Arial"/>
          <w:b/>
          <w:bCs/>
          <w:sz w:val="20"/>
          <w:szCs w:val="20"/>
          <w:lang w:eastAsia="ru-RU"/>
        </w:rPr>
        <w:fldChar w:fldCharType="separate"/>
      </w:r>
      <w:r w:rsidR="00B639A6">
        <w:rPr>
          <w:rFonts w:ascii="Arial" w:eastAsia="Times New Roman" w:hAnsi="Arial" w:cs="Arial"/>
          <w:b/>
          <w:bCs/>
          <w:noProof/>
          <w:sz w:val="20"/>
          <w:szCs w:val="20"/>
          <w:lang w:eastAsia="ru-RU"/>
        </w:rPr>
        <w:t>1</w:t>
      </w:r>
      <w:r w:rsidRPr="000A3540">
        <w:rPr>
          <w:rFonts w:ascii="Arial" w:eastAsia="Times New Roman" w:hAnsi="Arial" w:cs="Arial"/>
          <w:b/>
          <w:bCs/>
          <w:sz w:val="20"/>
          <w:szCs w:val="20"/>
          <w:lang w:eastAsia="ru-RU"/>
        </w:rPr>
        <w:fldChar w:fldCharType="end"/>
      </w:r>
      <w:r w:rsidRPr="000A3540">
        <w:rPr>
          <w:rFonts w:ascii="Arial" w:eastAsia="Times New Roman" w:hAnsi="Arial" w:cs="Arial"/>
          <w:b/>
          <w:bCs/>
          <w:sz w:val="20"/>
          <w:szCs w:val="20"/>
          <w:lang w:eastAsia="ru-RU"/>
        </w:rPr>
        <w:t xml:space="preserve"> </w:t>
      </w:r>
      <w:r w:rsidRPr="000A3540">
        <w:rPr>
          <w:rFonts w:ascii="Arial" w:eastAsia="Times New Roman" w:hAnsi="Arial" w:cs="Arial"/>
          <w:b/>
          <w:sz w:val="20"/>
          <w:szCs w:val="20"/>
          <w:lang w:eastAsia="ru-RU"/>
        </w:rPr>
        <w:t>Схема типовых профилей боковых стволов скважины</w:t>
      </w:r>
    </w:p>
    <w:p w14:paraId="7C5BD403" w14:textId="77777777" w:rsidR="000A3540" w:rsidRPr="00E22094" w:rsidRDefault="000A3540" w:rsidP="00E22094"/>
    <w:p w14:paraId="69E16D79" w14:textId="77777777" w:rsidR="000A3540" w:rsidRPr="000A3540" w:rsidRDefault="000A3540" w:rsidP="000A3540">
      <w:pPr>
        <w:autoSpaceDE w:val="0"/>
        <w:autoSpaceDN w:val="0"/>
        <w:adjustRightInd w:val="0"/>
        <w:rPr>
          <w:rFonts w:eastAsia="Times New Roman"/>
          <w:b/>
          <w:bCs/>
          <w:szCs w:val="20"/>
          <w:u w:val="single"/>
          <w:lang w:eastAsia="ru-RU"/>
        </w:rPr>
      </w:pPr>
      <w:r w:rsidRPr="000A3540">
        <w:rPr>
          <w:rFonts w:eastAsia="Times New Roman"/>
          <w:b/>
          <w:bCs/>
          <w:szCs w:val="20"/>
          <w:u w:val="single"/>
          <w:lang w:eastAsia="ru-RU"/>
        </w:rPr>
        <w:t>Условные обозначения:</w:t>
      </w:r>
    </w:p>
    <w:p w14:paraId="0831BADD" w14:textId="77777777" w:rsidR="000A3540" w:rsidRPr="000A3540" w:rsidRDefault="000A3540" w:rsidP="000A3540">
      <w:pPr>
        <w:suppressAutoHyphens/>
        <w:jc w:val="both"/>
        <w:rPr>
          <w:rFonts w:eastAsia="Times New Roman"/>
          <w:szCs w:val="20"/>
          <w:lang w:eastAsia="ru-RU"/>
        </w:rPr>
      </w:pPr>
    </w:p>
    <w:p w14:paraId="76DA6615" w14:textId="09E74BDF"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Н - глубина БС по вертикали от устья до то</w:t>
      </w:r>
      <w:r w:rsidR="007C737B">
        <w:rPr>
          <w:rFonts w:eastAsia="Times New Roman"/>
          <w:szCs w:val="20"/>
          <w:lang w:eastAsia="ru-RU"/>
        </w:rPr>
        <w:t>чки К в продуктивном пласте, м;</w:t>
      </w:r>
    </w:p>
    <w:p w14:paraId="338B1D81" w14:textId="77777777" w:rsidR="000A3540" w:rsidRPr="000A3540" w:rsidRDefault="000A3540" w:rsidP="000A3540">
      <w:pPr>
        <w:suppressAutoHyphens/>
        <w:jc w:val="both"/>
        <w:rPr>
          <w:rFonts w:eastAsia="Times New Roman"/>
          <w:szCs w:val="20"/>
          <w:lang w:eastAsia="ru-RU"/>
        </w:rPr>
      </w:pPr>
    </w:p>
    <w:p w14:paraId="7AF7AAA9" w14:textId="4981523B"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H1 - глубина скважины по вертикали о</w:t>
      </w:r>
      <w:r w:rsidR="007C737B">
        <w:rPr>
          <w:rFonts w:eastAsia="Times New Roman"/>
          <w:szCs w:val="20"/>
          <w:lang w:eastAsia="ru-RU"/>
        </w:rPr>
        <w:t>т устья до точки зарезки БС, м;</w:t>
      </w:r>
    </w:p>
    <w:p w14:paraId="0A5B1C92" w14:textId="77777777" w:rsidR="000A3540" w:rsidRPr="000A3540" w:rsidRDefault="000A3540" w:rsidP="000A3540">
      <w:pPr>
        <w:suppressAutoHyphens/>
        <w:jc w:val="both"/>
        <w:rPr>
          <w:rFonts w:eastAsia="Times New Roman"/>
          <w:szCs w:val="20"/>
          <w:lang w:eastAsia="ru-RU"/>
        </w:rPr>
      </w:pPr>
    </w:p>
    <w:p w14:paraId="6463B43A" w14:textId="6DF2BCB8"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α1 - зенитный угол скважины в точке зарезки в п</w:t>
      </w:r>
      <w:r w:rsidR="007C737B">
        <w:rPr>
          <w:rFonts w:eastAsia="Times New Roman"/>
          <w:szCs w:val="20"/>
          <w:lang w:eastAsia="ru-RU"/>
        </w:rPr>
        <w:t>лоскости бокового ствола, град;</w:t>
      </w:r>
    </w:p>
    <w:p w14:paraId="6005EED5" w14:textId="77777777" w:rsidR="000A3540" w:rsidRPr="000A3540" w:rsidRDefault="000A3540" w:rsidP="000A3540">
      <w:pPr>
        <w:suppressAutoHyphens/>
        <w:jc w:val="both"/>
        <w:rPr>
          <w:rFonts w:eastAsia="Times New Roman"/>
          <w:szCs w:val="20"/>
          <w:lang w:eastAsia="ru-RU"/>
        </w:rPr>
      </w:pPr>
    </w:p>
    <w:p w14:paraId="5EA85272" w14:textId="5DF8D1BA"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α2 - зенитный угол скважины в конце участка</w:t>
      </w:r>
      <w:r w:rsidR="007C737B">
        <w:rPr>
          <w:rFonts w:eastAsia="Times New Roman"/>
          <w:szCs w:val="20"/>
          <w:lang w:eastAsia="ru-RU"/>
        </w:rPr>
        <w:t xml:space="preserve"> зарезки бокового ствола, град;</w:t>
      </w:r>
    </w:p>
    <w:p w14:paraId="7A6FBCEC" w14:textId="77777777" w:rsidR="000A3540" w:rsidRPr="000A3540" w:rsidRDefault="000A3540" w:rsidP="000A3540">
      <w:pPr>
        <w:suppressAutoHyphens/>
        <w:jc w:val="both"/>
        <w:rPr>
          <w:rFonts w:eastAsia="Times New Roman"/>
          <w:szCs w:val="20"/>
          <w:lang w:eastAsia="ru-RU"/>
        </w:rPr>
      </w:pPr>
    </w:p>
    <w:p w14:paraId="2BAF9DF3" w14:textId="564F4B65"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α3 - зенитный</w:t>
      </w:r>
      <w:r w:rsidR="007C737B">
        <w:rPr>
          <w:rFonts w:eastAsia="Times New Roman"/>
          <w:szCs w:val="20"/>
          <w:lang w:eastAsia="ru-RU"/>
        </w:rPr>
        <w:t xml:space="preserve"> угол скважины в точке К, град;</w:t>
      </w:r>
    </w:p>
    <w:p w14:paraId="0B4B42A1" w14:textId="77777777" w:rsidR="000A3540" w:rsidRPr="000A3540" w:rsidRDefault="000A3540" w:rsidP="000A3540">
      <w:pPr>
        <w:suppressAutoHyphens/>
        <w:jc w:val="both"/>
        <w:rPr>
          <w:rFonts w:eastAsia="Times New Roman"/>
          <w:szCs w:val="20"/>
          <w:lang w:eastAsia="ru-RU"/>
        </w:rPr>
      </w:pPr>
    </w:p>
    <w:p w14:paraId="6147DBAD" w14:textId="5B617290"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R2, R3 - радиусы кривизны участка зарезки и участка изменения зе</w:t>
      </w:r>
      <w:r w:rsidR="007C737B">
        <w:rPr>
          <w:rFonts w:eastAsia="Times New Roman"/>
          <w:szCs w:val="20"/>
          <w:lang w:eastAsia="ru-RU"/>
        </w:rPr>
        <w:t>нитного угла соответственно, м;</w:t>
      </w:r>
    </w:p>
    <w:p w14:paraId="1CC356BD" w14:textId="77777777" w:rsidR="000A3540" w:rsidRPr="000A3540" w:rsidRDefault="000A3540" w:rsidP="000A3540">
      <w:pPr>
        <w:suppressAutoHyphens/>
        <w:jc w:val="both"/>
        <w:rPr>
          <w:rFonts w:eastAsia="Times New Roman"/>
          <w:szCs w:val="20"/>
          <w:lang w:eastAsia="ru-RU"/>
        </w:rPr>
      </w:pPr>
    </w:p>
    <w:p w14:paraId="0CE350CD" w14:textId="3C880A6F"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L - длина прям</w:t>
      </w:r>
      <w:r w:rsidR="00313C54">
        <w:rPr>
          <w:rFonts w:eastAsia="Times New Roman"/>
          <w:szCs w:val="20"/>
          <w:lang w:eastAsia="ru-RU"/>
        </w:rPr>
        <w:t>олинейно-наклонного участка, м;</w:t>
      </w:r>
    </w:p>
    <w:p w14:paraId="079F8E89" w14:textId="77777777" w:rsidR="000A3540" w:rsidRPr="000A3540" w:rsidRDefault="000A3540" w:rsidP="000A3540">
      <w:pPr>
        <w:suppressAutoHyphens/>
        <w:jc w:val="both"/>
        <w:rPr>
          <w:rFonts w:eastAsia="Times New Roman"/>
          <w:szCs w:val="20"/>
          <w:lang w:eastAsia="ru-RU"/>
        </w:rPr>
      </w:pPr>
    </w:p>
    <w:p w14:paraId="0F2BCAE1" w14:textId="4109E6F0"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A - смещение бокового ствола скважины (горизонтальная проекция о</w:t>
      </w:r>
      <w:r w:rsidR="00313C54">
        <w:rPr>
          <w:rFonts w:eastAsia="Times New Roman"/>
          <w:szCs w:val="20"/>
          <w:lang w:eastAsia="ru-RU"/>
        </w:rPr>
        <w:t>т точки зарезки до точки К), м;</w:t>
      </w:r>
    </w:p>
    <w:p w14:paraId="1E12DA8E" w14:textId="77777777" w:rsidR="000A3540" w:rsidRPr="000A3540" w:rsidRDefault="000A3540" w:rsidP="000A3540">
      <w:pPr>
        <w:suppressAutoHyphens/>
        <w:jc w:val="both"/>
        <w:rPr>
          <w:rFonts w:eastAsia="Times New Roman"/>
          <w:szCs w:val="20"/>
          <w:lang w:eastAsia="ru-RU"/>
        </w:rPr>
      </w:pPr>
    </w:p>
    <w:p w14:paraId="545731A2"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Sn - участок БС в продуктивном пласте (интенсивность искривления I данного участка задается исходя из геологических условий залегания продуктивного пласта).</w:t>
      </w:r>
    </w:p>
    <w:p w14:paraId="3017E899" w14:textId="77777777" w:rsidR="000A3540" w:rsidRPr="000A3540" w:rsidRDefault="000A3540" w:rsidP="000A3540">
      <w:pPr>
        <w:suppressAutoHyphens/>
        <w:jc w:val="both"/>
        <w:rPr>
          <w:rFonts w:eastAsia="Times New Roman"/>
          <w:szCs w:val="20"/>
          <w:lang w:eastAsia="ru-RU"/>
        </w:rPr>
      </w:pPr>
    </w:p>
    <w:p w14:paraId="2042F9C5"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Выбор типа профиля ствола для восстановления конкретной скважины зависит от геолого-технических условий бурения, от способа вскрытия продуктивного горизонта (горизонтальным, наклонным или вертикальным стволом), от расположения предполагаемой точки входа в продуктивный пласт относительно восстанавливаемой скважины и т.д.</w:t>
      </w:r>
    </w:p>
    <w:p w14:paraId="4474B948" w14:textId="77777777" w:rsidR="000A3540" w:rsidRPr="000A3540" w:rsidRDefault="000A3540" w:rsidP="000A3540">
      <w:pPr>
        <w:suppressAutoHyphens/>
        <w:jc w:val="both"/>
        <w:rPr>
          <w:rFonts w:eastAsia="Times New Roman"/>
          <w:szCs w:val="20"/>
          <w:lang w:eastAsia="ru-RU"/>
        </w:rPr>
      </w:pPr>
    </w:p>
    <w:p w14:paraId="4CF4DA45" w14:textId="0C699FCB"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Основное отличие профилей БС от профилей наклонно направленных или горизонтальных скважин состоит в том, что БС обычно начинается с участка зарезки с некоторым начальным зенитным углом α1. В частном случае α1 = 0. Величина зенитного угла α1 зависит от параметров кривизны восстанавливаемой скважины на глубине зарезки и от азимута направления БС. В связи с этим схема расчета бокового ствола несколько отличается от расчета профилей наклонных и горизонтальных сква</w:t>
      </w:r>
      <w:r w:rsidR="00313C54">
        <w:rPr>
          <w:rFonts w:eastAsia="Times New Roman"/>
          <w:szCs w:val="20"/>
          <w:lang w:eastAsia="ru-RU"/>
        </w:rPr>
        <w:t>жин.</w:t>
      </w:r>
    </w:p>
    <w:p w14:paraId="68665E1C" w14:textId="77777777" w:rsidR="000A3540" w:rsidRPr="000A3540" w:rsidRDefault="000A3540" w:rsidP="000A3540">
      <w:pPr>
        <w:suppressAutoHyphens/>
        <w:jc w:val="both"/>
        <w:rPr>
          <w:rFonts w:eastAsia="Times New Roman"/>
          <w:szCs w:val="20"/>
          <w:lang w:eastAsia="ru-RU"/>
        </w:rPr>
      </w:pPr>
    </w:p>
    <w:p w14:paraId="3A35383B" w14:textId="3637EC23"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Рекомендуется применять, пять типов профилей боковых стволов, каждому из которых присвоен условный номер. Предполагается, что зарезка ствола начинае</w:t>
      </w:r>
      <w:r w:rsidR="00313C54">
        <w:rPr>
          <w:rFonts w:eastAsia="Times New Roman"/>
          <w:szCs w:val="20"/>
          <w:lang w:eastAsia="ru-RU"/>
        </w:rPr>
        <w:t>тся с набора зенитного угла α1.</w:t>
      </w:r>
    </w:p>
    <w:p w14:paraId="26BB0408" w14:textId="77777777" w:rsidR="000A3540" w:rsidRPr="000A3540" w:rsidRDefault="000A3540" w:rsidP="000A3540">
      <w:pPr>
        <w:suppressAutoHyphens/>
        <w:jc w:val="both"/>
        <w:rPr>
          <w:rFonts w:eastAsia="Times New Roman"/>
          <w:szCs w:val="20"/>
          <w:lang w:eastAsia="ru-RU"/>
        </w:rPr>
      </w:pPr>
    </w:p>
    <w:p w14:paraId="6F965D27"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1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двух участков: набора зенитного угла от заданного значения α1 до значения α2 с постоянным радиусом кривизны R2 и участка Sn в продуктивном пласте.</w:t>
      </w:r>
    </w:p>
    <w:p w14:paraId="76808E7C" w14:textId="77777777" w:rsidR="000A3540" w:rsidRPr="000A3540" w:rsidRDefault="000A3540" w:rsidP="000A3540">
      <w:pPr>
        <w:suppressAutoHyphens/>
        <w:jc w:val="both"/>
        <w:rPr>
          <w:rFonts w:eastAsia="Times New Roman"/>
          <w:szCs w:val="20"/>
          <w:lang w:eastAsia="ru-RU"/>
        </w:rPr>
      </w:pPr>
    </w:p>
    <w:p w14:paraId="3CE72BD9"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2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трех участков: набора зенитного угла от заданного значения α1 до значения α2 с постоянным радиусом кривизны R2, набором зенитного угла до значения α3 с постоянным радиусом кривизны R3 и участка Sn.</w:t>
      </w:r>
    </w:p>
    <w:p w14:paraId="0B8A06F7" w14:textId="77777777" w:rsidR="000A3540" w:rsidRPr="000A3540" w:rsidRDefault="000A3540" w:rsidP="000A3540">
      <w:pPr>
        <w:suppressAutoHyphens/>
        <w:jc w:val="both"/>
        <w:rPr>
          <w:rFonts w:eastAsia="Times New Roman"/>
          <w:szCs w:val="20"/>
          <w:lang w:eastAsia="ru-RU"/>
        </w:rPr>
      </w:pPr>
    </w:p>
    <w:p w14:paraId="4939F11F"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3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четырех участков: набора зенитного угла от заданного значения α1 до значения α2 с постоянным радиусом кривизны R2, прямолинейно-наклонного участка L, набора зенитного угла до значения α3 с постоянным радиусом кривизны R3 и участка Sn.</w:t>
      </w:r>
    </w:p>
    <w:p w14:paraId="4EE3FF5D" w14:textId="77777777" w:rsidR="000A3540" w:rsidRPr="000A3540" w:rsidRDefault="000A3540" w:rsidP="000A3540">
      <w:pPr>
        <w:suppressAutoHyphens/>
        <w:jc w:val="both"/>
        <w:rPr>
          <w:rFonts w:eastAsia="Times New Roman"/>
          <w:szCs w:val="20"/>
          <w:lang w:eastAsia="ru-RU"/>
        </w:rPr>
      </w:pPr>
    </w:p>
    <w:p w14:paraId="1BC8691B"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4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трех участков: набора зенитного угла от заданного значения α1 до значения α2 с постоянным радиусом кривизны R2, прямолинейно-наклонного участка L и участка Sn.</w:t>
      </w:r>
    </w:p>
    <w:p w14:paraId="7274EDDF" w14:textId="77777777" w:rsidR="000A3540" w:rsidRPr="000A3540" w:rsidRDefault="000A3540" w:rsidP="000A3540">
      <w:pPr>
        <w:suppressAutoHyphens/>
        <w:jc w:val="both"/>
        <w:rPr>
          <w:rFonts w:eastAsia="Times New Roman"/>
          <w:szCs w:val="20"/>
          <w:lang w:eastAsia="ru-RU"/>
        </w:rPr>
      </w:pPr>
    </w:p>
    <w:p w14:paraId="0AD685A4" w14:textId="77777777" w:rsidR="000A3540" w:rsidRPr="000A3540" w:rsidRDefault="000A3540" w:rsidP="000A3540">
      <w:pPr>
        <w:suppressAutoHyphens/>
        <w:jc w:val="both"/>
        <w:rPr>
          <w:rFonts w:eastAsia="Times New Roman"/>
          <w:szCs w:val="20"/>
          <w:lang w:eastAsia="ru-RU"/>
        </w:rPr>
      </w:pPr>
      <w:r w:rsidRPr="000A3540">
        <w:rPr>
          <w:rFonts w:eastAsia="Times New Roman"/>
          <w:b/>
          <w:szCs w:val="20"/>
          <w:lang w:eastAsia="ru-RU"/>
        </w:rPr>
        <w:t>Профиль бокового ствола 5 типа</w:t>
      </w:r>
      <w:r w:rsidRPr="000A3540">
        <w:rPr>
          <w:rFonts w:eastAsia="Times New Roman"/>
          <w:szCs w:val="20"/>
          <w:lang w:eastAsia="ru-RU"/>
        </w:rPr>
        <w:t xml:space="preserve"> (рис</w:t>
      </w:r>
      <w:r w:rsidR="00E624A8">
        <w:rPr>
          <w:rFonts w:eastAsia="Times New Roman"/>
          <w:szCs w:val="20"/>
          <w:lang w:eastAsia="ru-RU"/>
        </w:rPr>
        <w:t>унок</w:t>
      </w:r>
      <w:r w:rsidRPr="000A3540">
        <w:rPr>
          <w:rFonts w:eastAsia="Times New Roman"/>
          <w:szCs w:val="20"/>
          <w:lang w:eastAsia="ru-RU"/>
        </w:rPr>
        <w:t xml:space="preserve"> 1) состоит из четырех участков: набора зенитного угла от заданного значения α1 до значения α2 с постоянным радиусом кривизны R2, прямолинейно-наклонного участка L, уменьшения зенитного угла до значения α3 с постоянным радиусом кривизны R3 и участка Sn.</w:t>
      </w:r>
    </w:p>
    <w:p w14:paraId="62D1A158" w14:textId="77777777" w:rsidR="000A3540" w:rsidRPr="000A3540" w:rsidRDefault="000A3540" w:rsidP="000A3540">
      <w:pPr>
        <w:suppressAutoHyphens/>
        <w:jc w:val="both"/>
        <w:rPr>
          <w:rFonts w:eastAsia="Times New Roman"/>
          <w:szCs w:val="20"/>
          <w:lang w:eastAsia="ru-RU"/>
        </w:rPr>
      </w:pPr>
    </w:p>
    <w:p w14:paraId="1F2792B9" w14:textId="77777777"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t>Предполагается, что участок Sn, который присутствует в каждом из предлагаемых типов профилей боковых стволов, располагается в продуктивном пласте. Форма участка Sn может быть криволинейной или прямолинейной, в зависимости от решаемой задачи.</w:t>
      </w:r>
    </w:p>
    <w:p w14:paraId="4C34904F" w14:textId="77777777" w:rsidR="000A3540" w:rsidRPr="000A3540" w:rsidRDefault="000A3540" w:rsidP="000A3540">
      <w:pPr>
        <w:suppressAutoHyphens/>
        <w:jc w:val="both"/>
        <w:rPr>
          <w:rFonts w:eastAsia="Times New Roman"/>
          <w:szCs w:val="20"/>
          <w:lang w:eastAsia="ru-RU"/>
        </w:rPr>
      </w:pPr>
    </w:p>
    <w:p w14:paraId="1790FD05" w14:textId="38C4AC3C" w:rsidR="000A3540" w:rsidRPr="000A3540" w:rsidRDefault="000A3540" w:rsidP="000A3540">
      <w:pPr>
        <w:suppressAutoHyphens/>
        <w:jc w:val="both"/>
        <w:rPr>
          <w:rFonts w:eastAsia="Times New Roman"/>
          <w:szCs w:val="20"/>
          <w:lang w:eastAsia="ru-RU"/>
        </w:rPr>
      </w:pPr>
      <w:r w:rsidRPr="000A3540">
        <w:rPr>
          <w:rFonts w:eastAsia="Times New Roman"/>
          <w:szCs w:val="20"/>
          <w:lang w:eastAsia="ru-RU"/>
        </w:rPr>
        <w:lastRenderedPageBreak/>
        <w:t>Расчет плоскостных профилей боковых стволов сводится к определению проекций и длин участков профиля, зенитного угла и интенсивности (радиуса) искривления каждого из участков, а также к определению</w:t>
      </w:r>
      <w:r w:rsidR="009F17C6">
        <w:rPr>
          <w:rFonts w:eastAsia="Times New Roman"/>
          <w:szCs w:val="20"/>
          <w:lang w:eastAsia="ru-RU"/>
        </w:rPr>
        <w:t xml:space="preserve"> длины бокового ствола (</w:t>
      </w:r>
      <w:r w:rsidR="003C3119">
        <w:rPr>
          <w:rFonts w:eastAsia="Times New Roman"/>
          <w:szCs w:val="20"/>
          <w:lang w:eastAsia="ru-RU"/>
        </w:rPr>
        <w:t>Таблица</w:t>
      </w:r>
      <w:r w:rsidR="009F17C6">
        <w:rPr>
          <w:rFonts w:eastAsia="Times New Roman"/>
          <w:szCs w:val="20"/>
          <w:lang w:eastAsia="ru-RU"/>
        </w:rPr>
        <w:t xml:space="preserve"> 1</w:t>
      </w:r>
      <w:r w:rsidR="00313C54">
        <w:rPr>
          <w:rFonts w:eastAsia="Times New Roman"/>
          <w:szCs w:val="20"/>
          <w:lang w:eastAsia="ru-RU"/>
        </w:rPr>
        <w:t>).</w:t>
      </w:r>
    </w:p>
    <w:p w14:paraId="304765E2" w14:textId="77777777" w:rsidR="000A3540" w:rsidRPr="00E22094" w:rsidRDefault="000A3540" w:rsidP="00E22094"/>
    <w:p w14:paraId="3E1C6A5D" w14:textId="77777777" w:rsidR="009D4897" w:rsidRDefault="009D4897" w:rsidP="009D4897">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1</w:t>
      </w:r>
      <w:r w:rsidR="002A217E">
        <w:rPr>
          <w:noProof/>
        </w:rPr>
        <w:fldChar w:fldCharType="end"/>
      </w:r>
    </w:p>
    <w:p w14:paraId="632954C3" w14:textId="77777777" w:rsidR="000A3540" w:rsidRPr="000A3540" w:rsidRDefault="000A3540" w:rsidP="000A3540">
      <w:pPr>
        <w:spacing w:after="60"/>
        <w:jc w:val="right"/>
        <w:rPr>
          <w:rFonts w:ascii="Arial" w:eastAsia="Times New Roman" w:hAnsi="Arial" w:cs="Arial"/>
          <w:b/>
          <w:bCs/>
          <w:sz w:val="20"/>
          <w:szCs w:val="20"/>
          <w:lang w:eastAsia="ru-RU"/>
        </w:rPr>
      </w:pPr>
      <w:r w:rsidRPr="000A3540">
        <w:rPr>
          <w:rFonts w:ascii="Arial" w:eastAsia="Times New Roman" w:hAnsi="Arial" w:cs="Arial"/>
          <w:b/>
          <w:bCs/>
          <w:sz w:val="20"/>
          <w:szCs w:val="20"/>
          <w:lang w:eastAsia="ru-RU"/>
        </w:rPr>
        <w:t>Основные формулы для расчета каждого из</w:t>
      </w:r>
      <w:r w:rsidR="00E22094">
        <w:rPr>
          <w:rFonts w:ascii="Arial" w:eastAsia="Times New Roman" w:hAnsi="Arial" w:cs="Arial"/>
          <w:b/>
          <w:bCs/>
          <w:sz w:val="20"/>
          <w:szCs w:val="20"/>
          <w:lang w:eastAsia="ru-RU"/>
        </w:rPr>
        <w:t xml:space="preserve"> типов профилей боковых стволов</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95"/>
        <w:gridCol w:w="8483"/>
      </w:tblGrid>
      <w:tr w:rsidR="000A3540" w:rsidRPr="000A3540" w14:paraId="704EEE76" w14:textId="77777777" w:rsidTr="00D11FBB">
        <w:trPr>
          <w:cantSplit/>
          <w:trHeight w:val="376"/>
        </w:trPr>
        <w:tc>
          <w:tcPr>
            <w:tcW w:w="662" w:type="pct"/>
            <w:tcBorders>
              <w:top w:val="single" w:sz="12" w:space="0" w:color="auto"/>
              <w:bottom w:val="single" w:sz="12" w:space="0" w:color="auto"/>
            </w:tcBorders>
            <w:shd w:val="clear" w:color="auto" w:fill="FFD200"/>
            <w:vAlign w:val="center"/>
          </w:tcPr>
          <w:p w14:paraId="43A5BB05" w14:textId="77777777" w:rsidR="000A3540" w:rsidRPr="000A3540" w:rsidRDefault="000A3540" w:rsidP="00831413">
            <w:pPr>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 ТИПА ПРОФИЛЯ БС</w:t>
            </w:r>
          </w:p>
        </w:tc>
        <w:tc>
          <w:tcPr>
            <w:tcW w:w="4338" w:type="pct"/>
            <w:tcBorders>
              <w:top w:val="single" w:sz="12" w:space="0" w:color="auto"/>
              <w:bottom w:val="single" w:sz="12" w:space="0" w:color="auto"/>
            </w:tcBorders>
            <w:shd w:val="clear" w:color="auto" w:fill="FFD200"/>
            <w:vAlign w:val="center"/>
          </w:tcPr>
          <w:p w14:paraId="48048429" w14:textId="77777777" w:rsidR="000A3540" w:rsidRPr="000A3540" w:rsidRDefault="000A3540" w:rsidP="00831413">
            <w:pPr>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ФОРМУЛЫ</w:t>
            </w:r>
          </w:p>
        </w:tc>
      </w:tr>
      <w:tr w:rsidR="000A3540" w:rsidRPr="000A3540" w14:paraId="5A53DD95" w14:textId="77777777" w:rsidTr="00D11FBB">
        <w:trPr>
          <w:cantSplit/>
          <w:trHeight w:val="218"/>
        </w:trPr>
        <w:tc>
          <w:tcPr>
            <w:tcW w:w="662" w:type="pct"/>
            <w:tcBorders>
              <w:top w:val="single" w:sz="12" w:space="0" w:color="auto"/>
              <w:bottom w:val="single" w:sz="12" w:space="0" w:color="auto"/>
            </w:tcBorders>
            <w:shd w:val="clear" w:color="auto" w:fill="FFD200"/>
            <w:vAlign w:val="center"/>
          </w:tcPr>
          <w:p w14:paraId="1F1F0F58"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1</w:t>
            </w:r>
          </w:p>
        </w:tc>
        <w:tc>
          <w:tcPr>
            <w:tcW w:w="4338" w:type="pct"/>
            <w:tcBorders>
              <w:top w:val="single" w:sz="12" w:space="0" w:color="auto"/>
              <w:bottom w:val="single" w:sz="12" w:space="0" w:color="auto"/>
            </w:tcBorders>
            <w:shd w:val="clear" w:color="auto" w:fill="FFD200"/>
            <w:vAlign w:val="center"/>
          </w:tcPr>
          <w:p w14:paraId="059C5ACB"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2</w:t>
            </w:r>
          </w:p>
        </w:tc>
      </w:tr>
      <w:tr w:rsidR="000A3540" w:rsidRPr="00665E59" w14:paraId="536F8B2B" w14:textId="77777777" w:rsidTr="00D11FBB">
        <w:trPr>
          <w:cantSplit/>
          <w:trHeight w:val="360"/>
        </w:trPr>
        <w:tc>
          <w:tcPr>
            <w:tcW w:w="662" w:type="pct"/>
            <w:tcBorders>
              <w:top w:val="single" w:sz="12" w:space="0" w:color="auto"/>
            </w:tcBorders>
            <w:vAlign w:val="center"/>
          </w:tcPr>
          <w:p w14:paraId="5E68940A"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1</w:t>
            </w:r>
          </w:p>
        </w:tc>
        <w:tc>
          <w:tcPr>
            <w:tcW w:w="4338" w:type="pct"/>
            <w:tcBorders>
              <w:top w:val="single" w:sz="12" w:space="0" w:color="auto"/>
            </w:tcBorders>
          </w:tcPr>
          <w:p w14:paraId="6D042796" w14:textId="77777777" w:rsidR="000A3540" w:rsidRPr="00E22094" w:rsidRDefault="000A3540" w:rsidP="000A3540">
            <w:pPr>
              <w:autoSpaceDE w:val="0"/>
              <w:autoSpaceDN w:val="0"/>
              <w:adjustRightInd w:val="0"/>
              <w:rPr>
                <w:rFonts w:eastAsia="Times New Roman"/>
                <w:szCs w:val="24"/>
                <w:lang w:val="en-US" w:eastAsia="ru-RU"/>
              </w:rPr>
            </w:pPr>
            <w:r w:rsidRPr="00E22094">
              <w:rPr>
                <w:rFonts w:eastAsia="Times New Roman"/>
                <w:szCs w:val="24"/>
                <w:lang w:val="en-US" w:eastAsia="ru-RU"/>
              </w:rPr>
              <w:t xml:space="preserve">H - H1 - R2 (sin </w:t>
            </w:r>
            <w:r w:rsidRPr="00E22094">
              <w:rPr>
                <w:rFonts w:eastAsia="Times New Roman"/>
                <w:szCs w:val="24"/>
                <w:lang w:eastAsia="ru-RU"/>
              </w:rPr>
              <w:t>α</w:t>
            </w:r>
            <w:r w:rsidRPr="00E22094">
              <w:rPr>
                <w:rFonts w:eastAsia="Times New Roman"/>
                <w:szCs w:val="24"/>
                <w:lang w:val="en-US" w:eastAsia="ru-RU"/>
              </w:rPr>
              <w:t xml:space="preserve">2 - sin </w:t>
            </w:r>
            <w:r w:rsidRPr="00E22094">
              <w:rPr>
                <w:rFonts w:eastAsia="Times New Roman"/>
                <w:szCs w:val="24"/>
                <w:lang w:eastAsia="ru-RU"/>
              </w:rPr>
              <w:t>α</w:t>
            </w:r>
            <w:r w:rsidRPr="00E22094">
              <w:rPr>
                <w:rFonts w:eastAsia="Times New Roman"/>
                <w:szCs w:val="24"/>
                <w:lang w:val="en-US" w:eastAsia="ru-RU"/>
              </w:rPr>
              <w:t xml:space="preserve">1) = 0                </w:t>
            </w:r>
            <w:r w:rsidRPr="00E22094">
              <w:rPr>
                <w:rFonts w:eastAsia="Times New Roman"/>
                <w:szCs w:val="24"/>
                <w:lang w:val="en-US" w:eastAsia="ru-RU"/>
              </w:rPr>
              <w:br/>
              <w:t xml:space="preserve">A - R2 (cos </w:t>
            </w:r>
            <w:r w:rsidRPr="00E22094">
              <w:rPr>
                <w:rFonts w:eastAsia="Times New Roman"/>
                <w:szCs w:val="24"/>
                <w:lang w:eastAsia="ru-RU"/>
              </w:rPr>
              <w:t>α</w:t>
            </w:r>
            <w:r w:rsidRPr="00E22094">
              <w:rPr>
                <w:rFonts w:eastAsia="Times New Roman"/>
                <w:szCs w:val="24"/>
                <w:lang w:val="en-US" w:eastAsia="ru-RU"/>
              </w:rPr>
              <w:t xml:space="preserve">1 - cos </w:t>
            </w:r>
            <w:r w:rsidRPr="00E22094">
              <w:rPr>
                <w:rFonts w:eastAsia="Times New Roman"/>
                <w:szCs w:val="24"/>
                <w:lang w:eastAsia="ru-RU"/>
              </w:rPr>
              <w:t>α</w:t>
            </w:r>
            <w:r w:rsidRPr="00E22094">
              <w:rPr>
                <w:rFonts w:eastAsia="Times New Roman"/>
                <w:szCs w:val="24"/>
                <w:lang w:val="en-US" w:eastAsia="ru-RU"/>
              </w:rPr>
              <w:t xml:space="preserve">2) = 0                     </w:t>
            </w:r>
          </w:p>
        </w:tc>
      </w:tr>
      <w:tr w:rsidR="000A3540" w:rsidRPr="00E22094" w14:paraId="79440A2F" w14:textId="77777777" w:rsidTr="00D11FBB">
        <w:trPr>
          <w:cantSplit/>
          <w:trHeight w:val="600"/>
        </w:trPr>
        <w:tc>
          <w:tcPr>
            <w:tcW w:w="662" w:type="pct"/>
            <w:vAlign w:val="center"/>
          </w:tcPr>
          <w:p w14:paraId="793ADD30"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2</w:t>
            </w:r>
          </w:p>
        </w:tc>
        <w:tc>
          <w:tcPr>
            <w:tcW w:w="4338" w:type="pct"/>
          </w:tcPr>
          <w:p w14:paraId="62448235" w14:textId="77777777" w:rsidR="000A3540" w:rsidRPr="00E22094" w:rsidRDefault="000A3540" w:rsidP="000A3540">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0                                          </w:t>
            </w:r>
            <w:r w:rsidRPr="00E22094">
              <w:rPr>
                <w:rFonts w:eastAsia="Times New Roman"/>
                <w:szCs w:val="24"/>
                <w:lang w:eastAsia="ru-RU"/>
              </w:rPr>
              <w:br/>
              <w:t xml:space="preserve">A - R2 (cos α1 - cos α2) - R3 (cos α2 - cos α3) = 0                                          </w:t>
            </w:r>
          </w:p>
        </w:tc>
      </w:tr>
      <w:tr w:rsidR="000A3540" w:rsidRPr="00E22094" w14:paraId="0B8F229A" w14:textId="77777777" w:rsidTr="00D11FBB">
        <w:trPr>
          <w:cantSplit/>
          <w:trHeight w:val="600"/>
        </w:trPr>
        <w:tc>
          <w:tcPr>
            <w:tcW w:w="662" w:type="pct"/>
            <w:vAlign w:val="center"/>
          </w:tcPr>
          <w:p w14:paraId="4247B299"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3</w:t>
            </w:r>
          </w:p>
        </w:tc>
        <w:tc>
          <w:tcPr>
            <w:tcW w:w="4338" w:type="pct"/>
          </w:tcPr>
          <w:p w14:paraId="539B656F" w14:textId="77777777" w:rsidR="000A3540" w:rsidRPr="00E22094" w:rsidRDefault="000A3540" w:rsidP="000A3540">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L cos α2 = 0                           </w:t>
            </w:r>
            <w:r w:rsidRPr="00E22094">
              <w:rPr>
                <w:rFonts w:eastAsia="Times New Roman"/>
                <w:szCs w:val="24"/>
                <w:lang w:eastAsia="ru-RU"/>
              </w:rPr>
              <w:br/>
              <w:t xml:space="preserve">A - R2 (cos α1 - cos α2) - R3 (cos α2 - cos α3) - L sin α2 = 0                           </w:t>
            </w:r>
          </w:p>
        </w:tc>
      </w:tr>
      <w:tr w:rsidR="000A3540" w:rsidRPr="00665E59" w14:paraId="4BD7C0D4" w14:textId="77777777" w:rsidTr="00D11FBB">
        <w:trPr>
          <w:cantSplit/>
          <w:trHeight w:val="360"/>
        </w:trPr>
        <w:tc>
          <w:tcPr>
            <w:tcW w:w="662" w:type="pct"/>
            <w:vAlign w:val="center"/>
          </w:tcPr>
          <w:p w14:paraId="0D2F282B"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4</w:t>
            </w:r>
          </w:p>
        </w:tc>
        <w:tc>
          <w:tcPr>
            <w:tcW w:w="4338" w:type="pct"/>
          </w:tcPr>
          <w:p w14:paraId="6524B244" w14:textId="77777777" w:rsidR="000A3540" w:rsidRPr="00E22094" w:rsidRDefault="000A3540" w:rsidP="000A3540">
            <w:pPr>
              <w:autoSpaceDE w:val="0"/>
              <w:autoSpaceDN w:val="0"/>
              <w:adjustRightInd w:val="0"/>
              <w:rPr>
                <w:rFonts w:eastAsia="Times New Roman"/>
                <w:szCs w:val="24"/>
                <w:lang w:val="en-US" w:eastAsia="ru-RU"/>
              </w:rPr>
            </w:pPr>
            <w:r w:rsidRPr="00E22094">
              <w:rPr>
                <w:rFonts w:eastAsia="Times New Roman"/>
                <w:szCs w:val="24"/>
                <w:lang w:val="en-US" w:eastAsia="ru-RU"/>
              </w:rPr>
              <w:t xml:space="preserve">H - H1 - R2 (sin </w:t>
            </w:r>
            <w:r w:rsidRPr="00E22094">
              <w:rPr>
                <w:rFonts w:eastAsia="Times New Roman"/>
                <w:szCs w:val="24"/>
                <w:lang w:eastAsia="ru-RU"/>
              </w:rPr>
              <w:t>α</w:t>
            </w:r>
            <w:r w:rsidRPr="00E22094">
              <w:rPr>
                <w:rFonts w:eastAsia="Times New Roman"/>
                <w:szCs w:val="24"/>
                <w:lang w:val="en-US" w:eastAsia="ru-RU"/>
              </w:rPr>
              <w:t xml:space="preserve">2 - sin </w:t>
            </w:r>
            <w:r w:rsidRPr="00E22094">
              <w:rPr>
                <w:rFonts w:eastAsia="Times New Roman"/>
                <w:szCs w:val="24"/>
                <w:lang w:eastAsia="ru-RU"/>
              </w:rPr>
              <w:t>α</w:t>
            </w:r>
            <w:r w:rsidRPr="00E22094">
              <w:rPr>
                <w:rFonts w:eastAsia="Times New Roman"/>
                <w:szCs w:val="24"/>
                <w:lang w:val="en-US" w:eastAsia="ru-RU"/>
              </w:rPr>
              <w:t xml:space="preserve">1) - L cos </w:t>
            </w:r>
            <w:r w:rsidRPr="00E22094">
              <w:rPr>
                <w:rFonts w:eastAsia="Times New Roman"/>
                <w:szCs w:val="24"/>
                <w:lang w:eastAsia="ru-RU"/>
              </w:rPr>
              <w:t>α</w:t>
            </w:r>
            <w:r w:rsidRPr="00E22094">
              <w:rPr>
                <w:rFonts w:eastAsia="Times New Roman"/>
                <w:szCs w:val="24"/>
                <w:lang w:val="en-US" w:eastAsia="ru-RU"/>
              </w:rPr>
              <w:t xml:space="preserve">2 = 0 </w:t>
            </w:r>
            <w:r w:rsidRPr="00E22094">
              <w:rPr>
                <w:rFonts w:eastAsia="Times New Roman"/>
                <w:szCs w:val="24"/>
                <w:lang w:val="en-US" w:eastAsia="ru-RU"/>
              </w:rPr>
              <w:br/>
              <w:t xml:space="preserve">A - R2 (cos </w:t>
            </w:r>
            <w:r w:rsidRPr="00E22094">
              <w:rPr>
                <w:rFonts w:eastAsia="Times New Roman"/>
                <w:szCs w:val="24"/>
                <w:lang w:eastAsia="ru-RU"/>
              </w:rPr>
              <w:t>α</w:t>
            </w:r>
            <w:r w:rsidRPr="00E22094">
              <w:rPr>
                <w:rFonts w:eastAsia="Times New Roman"/>
                <w:szCs w:val="24"/>
                <w:lang w:val="en-US" w:eastAsia="ru-RU"/>
              </w:rPr>
              <w:t xml:space="preserve">1 - cos </w:t>
            </w:r>
            <w:r w:rsidRPr="00E22094">
              <w:rPr>
                <w:rFonts w:eastAsia="Times New Roman"/>
                <w:szCs w:val="24"/>
                <w:lang w:eastAsia="ru-RU"/>
              </w:rPr>
              <w:t>α</w:t>
            </w:r>
            <w:r w:rsidRPr="00E22094">
              <w:rPr>
                <w:rFonts w:eastAsia="Times New Roman"/>
                <w:szCs w:val="24"/>
                <w:lang w:val="en-US" w:eastAsia="ru-RU"/>
              </w:rPr>
              <w:t xml:space="preserve">2) - L sin </w:t>
            </w:r>
            <w:r w:rsidRPr="00E22094">
              <w:rPr>
                <w:rFonts w:eastAsia="Times New Roman"/>
                <w:szCs w:val="24"/>
                <w:lang w:eastAsia="ru-RU"/>
              </w:rPr>
              <w:t>α</w:t>
            </w:r>
            <w:r w:rsidRPr="00E22094">
              <w:rPr>
                <w:rFonts w:eastAsia="Times New Roman"/>
                <w:szCs w:val="24"/>
                <w:lang w:val="en-US" w:eastAsia="ru-RU"/>
              </w:rPr>
              <w:t xml:space="preserve">2 = 0      </w:t>
            </w:r>
          </w:p>
        </w:tc>
      </w:tr>
      <w:tr w:rsidR="000A3540" w:rsidRPr="00E22094" w14:paraId="45E4BB92" w14:textId="77777777" w:rsidTr="00D11FBB">
        <w:trPr>
          <w:cantSplit/>
          <w:trHeight w:val="600"/>
        </w:trPr>
        <w:tc>
          <w:tcPr>
            <w:tcW w:w="662" w:type="pct"/>
            <w:vAlign w:val="center"/>
          </w:tcPr>
          <w:p w14:paraId="2F0D74F6" w14:textId="77777777" w:rsidR="000A3540" w:rsidRPr="00E22094" w:rsidRDefault="000A3540" w:rsidP="000A3540">
            <w:pPr>
              <w:autoSpaceDE w:val="0"/>
              <w:autoSpaceDN w:val="0"/>
              <w:adjustRightInd w:val="0"/>
              <w:jc w:val="center"/>
              <w:rPr>
                <w:rFonts w:eastAsia="Times New Roman"/>
                <w:szCs w:val="24"/>
                <w:lang w:eastAsia="ru-RU"/>
              </w:rPr>
            </w:pPr>
            <w:r w:rsidRPr="00E22094">
              <w:rPr>
                <w:rFonts w:eastAsia="Times New Roman"/>
                <w:szCs w:val="24"/>
                <w:lang w:eastAsia="ru-RU"/>
              </w:rPr>
              <w:t>5</w:t>
            </w:r>
          </w:p>
        </w:tc>
        <w:tc>
          <w:tcPr>
            <w:tcW w:w="4338" w:type="pct"/>
          </w:tcPr>
          <w:p w14:paraId="324CC315" w14:textId="77777777" w:rsidR="000A3540" w:rsidRPr="00E22094" w:rsidRDefault="000A3540" w:rsidP="000A3540">
            <w:pPr>
              <w:autoSpaceDE w:val="0"/>
              <w:autoSpaceDN w:val="0"/>
              <w:adjustRightInd w:val="0"/>
              <w:rPr>
                <w:rFonts w:eastAsia="Times New Roman"/>
                <w:szCs w:val="24"/>
                <w:lang w:eastAsia="ru-RU"/>
              </w:rPr>
            </w:pPr>
            <w:r w:rsidRPr="00E22094">
              <w:rPr>
                <w:rFonts w:eastAsia="Times New Roman"/>
                <w:szCs w:val="24"/>
                <w:lang w:eastAsia="ru-RU"/>
              </w:rPr>
              <w:t xml:space="preserve">H - H1 - R2 (sin α2 - sin α1) - R3 (sin α3 - sin α2) - L cos α2 = 0                           </w:t>
            </w:r>
            <w:r w:rsidRPr="00E22094">
              <w:rPr>
                <w:rFonts w:eastAsia="Times New Roman"/>
                <w:szCs w:val="24"/>
                <w:lang w:eastAsia="ru-RU"/>
              </w:rPr>
              <w:br/>
              <w:t xml:space="preserve">A - R2 (cos α1 - cos α2) - R3 (cos α2 - cos α3) - L sin α2 = 0                           </w:t>
            </w:r>
          </w:p>
        </w:tc>
      </w:tr>
    </w:tbl>
    <w:p w14:paraId="72FC99B1" w14:textId="77777777" w:rsidR="000A3540" w:rsidRPr="000A3540" w:rsidRDefault="000A3540" w:rsidP="000A3540">
      <w:pPr>
        <w:rPr>
          <w:rFonts w:eastAsia="Times New Roman"/>
          <w:szCs w:val="20"/>
          <w:lang w:eastAsia="ru-RU"/>
        </w:rPr>
      </w:pPr>
    </w:p>
    <w:p w14:paraId="5FA10A58" w14:textId="77777777" w:rsidR="000A3540" w:rsidRPr="000A3540" w:rsidRDefault="000A3540" w:rsidP="000A3540">
      <w:pPr>
        <w:autoSpaceDE w:val="0"/>
        <w:autoSpaceDN w:val="0"/>
        <w:adjustRightInd w:val="0"/>
        <w:jc w:val="both"/>
        <w:rPr>
          <w:rFonts w:eastAsia="Times New Roman"/>
          <w:szCs w:val="20"/>
          <w:lang w:eastAsia="ru-RU"/>
        </w:rPr>
      </w:pPr>
      <w:r w:rsidRPr="000A3540">
        <w:rPr>
          <w:rFonts w:eastAsia="Times New Roman"/>
          <w:szCs w:val="20"/>
          <w:lang w:eastAsia="ru-RU"/>
        </w:rPr>
        <w:t>Для расчета профилей дополнительных стволов необходимы сле</w:t>
      </w:r>
      <w:r w:rsidR="009F17C6">
        <w:rPr>
          <w:rFonts w:eastAsia="Times New Roman"/>
          <w:szCs w:val="20"/>
          <w:lang w:eastAsia="ru-RU"/>
        </w:rPr>
        <w:t>дующие исходные данные (</w:t>
      </w:r>
      <w:r w:rsidR="003C3119">
        <w:rPr>
          <w:rFonts w:eastAsia="Times New Roman"/>
          <w:szCs w:val="20"/>
          <w:lang w:eastAsia="ru-RU"/>
        </w:rPr>
        <w:t>Таблица</w:t>
      </w:r>
      <w:r w:rsidR="009F17C6">
        <w:rPr>
          <w:rFonts w:eastAsia="Times New Roman"/>
          <w:szCs w:val="20"/>
          <w:lang w:eastAsia="ru-RU"/>
        </w:rPr>
        <w:t xml:space="preserve"> 2</w:t>
      </w:r>
      <w:r w:rsidRPr="000A3540">
        <w:rPr>
          <w:rFonts w:eastAsia="Times New Roman"/>
          <w:szCs w:val="20"/>
          <w:lang w:eastAsia="ru-RU"/>
        </w:rPr>
        <w:t>).</w:t>
      </w:r>
    </w:p>
    <w:p w14:paraId="4016B34D" w14:textId="77777777" w:rsidR="000A3540" w:rsidRPr="000A3540" w:rsidRDefault="000A3540" w:rsidP="00E22094">
      <w:pPr>
        <w:autoSpaceDE w:val="0"/>
        <w:autoSpaceDN w:val="0"/>
        <w:adjustRightInd w:val="0"/>
        <w:jc w:val="both"/>
        <w:rPr>
          <w:rFonts w:eastAsia="Times New Roman"/>
          <w:szCs w:val="20"/>
          <w:lang w:eastAsia="ru-RU"/>
        </w:rPr>
      </w:pPr>
    </w:p>
    <w:p w14:paraId="41E968F0" w14:textId="77777777" w:rsidR="009D4897" w:rsidRDefault="009D4897" w:rsidP="005228F1">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2</w:t>
      </w:r>
      <w:r w:rsidR="002A217E">
        <w:rPr>
          <w:noProof/>
        </w:rPr>
        <w:fldChar w:fldCharType="end"/>
      </w:r>
    </w:p>
    <w:p w14:paraId="326BA278" w14:textId="77777777" w:rsidR="000A3540" w:rsidRPr="000A3540" w:rsidRDefault="000A3540" w:rsidP="005228F1">
      <w:pPr>
        <w:spacing w:after="60"/>
        <w:jc w:val="right"/>
        <w:rPr>
          <w:rFonts w:ascii="Arial" w:eastAsia="Times New Roman" w:hAnsi="Arial"/>
          <w:b/>
          <w:bCs/>
          <w:sz w:val="20"/>
          <w:szCs w:val="20"/>
          <w:lang w:eastAsia="ru-RU"/>
        </w:rPr>
      </w:pPr>
      <w:r w:rsidRPr="000A3540">
        <w:rPr>
          <w:rFonts w:ascii="Arial" w:eastAsia="Times New Roman" w:hAnsi="Arial"/>
          <w:b/>
          <w:bCs/>
          <w:sz w:val="20"/>
          <w:szCs w:val="20"/>
          <w:lang w:eastAsia="ru-RU"/>
        </w:rPr>
        <w:t xml:space="preserve">Исходные данные и определяемые параметры профилей боковых стволов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732"/>
        <w:gridCol w:w="4388"/>
        <w:gridCol w:w="2658"/>
      </w:tblGrid>
      <w:tr w:rsidR="000A3540" w:rsidRPr="000A3540" w14:paraId="24480F0F" w14:textId="77777777" w:rsidTr="00D11FBB">
        <w:trPr>
          <w:cantSplit/>
          <w:trHeight w:val="360"/>
        </w:trPr>
        <w:tc>
          <w:tcPr>
            <w:tcW w:w="1397" w:type="pct"/>
            <w:tcBorders>
              <w:top w:val="single" w:sz="12" w:space="0" w:color="auto"/>
              <w:bottom w:val="single" w:sz="12" w:space="0" w:color="auto"/>
            </w:tcBorders>
            <w:shd w:val="clear" w:color="auto" w:fill="FFD200"/>
            <w:vAlign w:val="center"/>
          </w:tcPr>
          <w:p w14:paraId="6644A2EB"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 ТИПА ПРОФИЛЯ БС</w:t>
            </w:r>
          </w:p>
        </w:tc>
        <w:tc>
          <w:tcPr>
            <w:tcW w:w="2244" w:type="pct"/>
            <w:tcBorders>
              <w:top w:val="single" w:sz="12" w:space="0" w:color="auto"/>
              <w:bottom w:val="single" w:sz="12" w:space="0" w:color="auto"/>
            </w:tcBorders>
            <w:shd w:val="clear" w:color="auto" w:fill="FFD200"/>
            <w:vAlign w:val="center"/>
          </w:tcPr>
          <w:p w14:paraId="722AFC97"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ИСХОДНЫЕ ДАННЫЕ</w:t>
            </w:r>
          </w:p>
        </w:tc>
        <w:tc>
          <w:tcPr>
            <w:tcW w:w="1359" w:type="pct"/>
            <w:tcBorders>
              <w:top w:val="single" w:sz="12" w:space="0" w:color="auto"/>
              <w:bottom w:val="single" w:sz="12" w:space="0" w:color="auto"/>
            </w:tcBorders>
            <w:shd w:val="clear" w:color="auto" w:fill="FFD200"/>
            <w:vAlign w:val="center"/>
          </w:tcPr>
          <w:p w14:paraId="76292A48"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ОПРЕДЕЛЯЕМЫЕ ПАРАМЕТРЫ</w:t>
            </w:r>
          </w:p>
        </w:tc>
      </w:tr>
      <w:tr w:rsidR="000A3540" w:rsidRPr="000A3540" w14:paraId="078FC30A" w14:textId="77777777" w:rsidTr="00D11FBB">
        <w:trPr>
          <w:cantSplit/>
          <w:trHeight w:val="79"/>
        </w:trPr>
        <w:tc>
          <w:tcPr>
            <w:tcW w:w="1397" w:type="pct"/>
            <w:tcBorders>
              <w:top w:val="single" w:sz="12" w:space="0" w:color="auto"/>
              <w:bottom w:val="single" w:sz="12" w:space="0" w:color="auto"/>
            </w:tcBorders>
            <w:shd w:val="clear" w:color="auto" w:fill="FFD200"/>
            <w:vAlign w:val="center"/>
          </w:tcPr>
          <w:p w14:paraId="7B767282"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1</w:t>
            </w:r>
          </w:p>
        </w:tc>
        <w:tc>
          <w:tcPr>
            <w:tcW w:w="2244" w:type="pct"/>
            <w:tcBorders>
              <w:top w:val="single" w:sz="12" w:space="0" w:color="auto"/>
              <w:bottom w:val="single" w:sz="12" w:space="0" w:color="auto"/>
            </w:tcBorders>
            <w:shd w:val="clear" w:color="auto" w:fill="FFD200"/>
            <w:vAlign w:val="center"/>
          </w:tcPr>
          <w:p w14:paraId="0A13F10C"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2</w:t>
            </w:r>
          </w:p>
        </w:tc>
        <w:tc>
          <w:tcPr>
            <w:tcW w:w="1359" w:type="pct"/>
            <w:tcBorders>
              <w:top w:val="single" w:sz="12" w:space="0" w:color="auto"/>
              <w:bottom w:val="single" w:sz="12" w:space="0" w:color="auto"/>
            </w:tcBorders>
            <w:shd w:val="clear" w:color="auto" w:fill="FFD200"/>
            <w:vAlign w:val="center"/>
          </w:tcPr>
          <w:p w14:paraId="3A130ABD" w14:textId="77777777" w:rsidR="000A3540" w:rsidRPr="000A3540" w:rsidRDefault="000A3540" w:rsidP="00831413">
            <w:pPr>
              <w:autoSpaceDE w:val="0"/>
              <w:autoSpaceDN w:val="0"/>
              <w:adjustRightInd w:val="0"/>
              <w:jc w:val="center"/>
              <w:rPr>
                <w:rFonts w:ascii="Arial" w:eastAsia="Times New Roman" w:hAnsi="Arial" w:cs="Arial"/>
                <w:b/>
                <w:caps/>
                <w:sz w:val="16"/>
                <w:szCs w:val="16"/>
                <w:lang w:eastAsia="ru-RU"/>
              </w:rPr>
            </w:pPr>
            <w:r w:rsidRPr="000A3540">
              <w:rPr>
                <w:rFonts w:ascii="Arial" w:eastAsia="Times New Roman" w:hAnsi="Arial" w:cs="Arial"/>
                <w:b/>
                <w:caps/>
                <w:sz w:val="16"/>
                <w:szCs w:val="16"/>
                <w:lang w:eastAsia="ru-RU"/>
              </w:rPr>
              <w:t>3</w:t>
            </w:r>
          </w:p>
        </w:tc>
      </w:tr>
      <w:tr w:rsidR="000A3540" w:rsidRPr="000A3540" w14:paraId="42B0ADBE" w14:textId="77777777" w:rsidTr="00D11FBB">
        <w:trPr>
          <w:cantSplit/>
          <w:trHeight w:val="240"/>
        </w:trPr>
        <w:tc>
          <w:tcPr>
            <w:tcW w:w="1397" w:type="pct"/>
            <w:tcBorders>
              <w:top w:val="single" w:sz="12" w:space="0" w:color="auto"/>
            </w:tcBorders>
          </w:tcPr>
          <w:p w14:paraId="313A09F6"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1</w:t>
            </w:r>
          </w:p>
        </w:tc>
        <w:tc>
          <w:tcPr>
            <w:tcW w:w="2244" w:type="pct"/>
            <w:tcBorders>
              <w:top w:val="single" w:sz="12" w:space="0" w:color="auto"/>
            </w:tcBorders>
          </w:tcPr>
          <w:p w14:paraId="1A9CE61B"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H, H1, A, α1            </w:t>
            </w:r>
          </w:p>
        </w:tc>
        <w:tc>
          <w:tcPr>
            <w:tcW w:w="1359" w:type="pct"/>
            <w:tcBorders>
              <w:top w:val="single" w:sz="12" w:space="0" w:color="auto"/>
            </w:tcBorders>
          </w:tcPr>
          <w:p w14:paraId="10345515"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α2, R2  </w:t>
            </w:r>
          </w:p>
        </w:tc>
      </w:tr>
      <w:tr w:rsidR="000A3540" w:rsidRPr="000A3540" w14:paraId="40B24BEF" w14:textId="77777777" w:rsidTr="00D11FBB">
        <w:trPr>
          <w:cantSplit/>
          <w:trHeight w:val="240"/>
        </w:trPr>
        <w:tc>
          <w:tcPr>
            <w:tcW w:w="1397" w:type="pct"/>
          </w:tcPr>
          <w:p w14:paraId="0F0624D3"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2</w:t>
            </w:r>
          </w:p>
        </w:tc>
        <w:tc>
          <w:tcPr>
            <w:tcW w:w="2244" w:type="pct"/>
          </w:tcPr>
          <w:p w14:paraId="79BF5B1C" w14:textId="77777777" w:rsidR="000A3540" w:rsidRPr="000A3540" w:rsidRDefault="000A3540" w:rsidP="00546CA7">
            <w:pPr>
              <w:autoSpaceDE w:val="0"/>
              <w:autoSpaceDN w:val="0"/>
              <w:adjustRightInd w:val="0"/>
              <w:rPr>
                <w:rFonts w:eastAsia="Times New Roman"/>
                <w:szCs w:val="24"/>
                <w:lang w:val="en-US" w:eastAsia="ru-RU"/>
              </w:rPr>
            </w:pPr>
            <w:r w:rsidRPr="000A3540">
              <w:rPr>
                <w:rFonts w:eastAsia="Times New Roman"/>
                <w:szCs w:val="24"/>
                <w:lang w:val="en-US" w:eastAsia="ru-RU"/>
              </w:rPr>
              <w:t xml:space="preserve">H, H1, R2, A, </w:t>
            </w:r>
            <w:r w:rsidRPr="000A3540">
              <w:rPr>
                <w:rFonts w:eastAsia="Times New Roman"/>
                <w:szCs w:val="24"/>
                <w:lang w:eastAsia="ru-RU"/>
              </w:rPr>
              <w:t>α</w:t>
            </w:r>
            <w:r w:rsidRPr="000A3540">
              <w:rPr>
                <w:rFonts w:eastAsia="Times New Roman"/>
                <w:szCs w:val="24"/>
                <w:lang w:val="en-US" w:eastAsia="ru-RU"/>
              </w:rPr>
              <w:t xml:space="preserve">1, </w:t>
            </w:r>
            <w:r w:rsidRPr="000A3540">
              <w:rPr>
                <w:rFonts w:eastAsia="Times New Roman"/>
                <w:szCs w:val="24"/>
                <w:lang w:eastAsia="ru-RU"/>
              </w:rPr>
              <w:t>α</w:t>
            </w:r>
            <w:r w:rsidRPr="000A3540">
              <w:rPr>
                <w:rFonts w:eastAsia="Times New Roman"/>
                <w:szCs w:val="24"/>
                <w:lang w:val="en-US" w:eastAsia="ru-RU"/>
              </w:rPr>
              <w:t>2</w:t>
            </w:r>
          </w:p>
        </w:tc>
        <w:tc>
          <w:tcPr>
            <w:tcW w:w="1359" w:type="pct"/>
          </w:tcPr>
          <w:p w14:paraId="3D1744AC"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α3, R3  </w:t>
            </w:r>
          </w:p>
        </w:tc>
      </w:tr>
      <w:tr w:rsidR="000A3540" w:rsidRPr="000A3540" w14:paraId="475A5222" w14:textId="77777777" w:rsidTr="00D11FBB">
        <w:trPr>
          <w:cantSplit/>
          <w:trHeight w:val="240"/>
        </w:trPr>
        <w:tc>
          <w:tcPr>
            <w:tcW w:w="1397" w:type="pct"/>
          </w:tcPr>
          <w:p w14:paraId="1317D450"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3, 5</w:t>
            </w:r>
          </w:p>
        </w:tc>
        <w:tc>
          <w:tcPr>
            <w:tcW w:w="2244" w:type="pct"/>
          </w:tcPr>
          <w:p w14:paraId="1438B54A" w14:textId="77777777" w:rsidR="000A3540" w:rsidRPr="000A3540" w:rsidRDefault="000A3540" w:rsidP="00546CA7">
            <w:pPr>
              <w:autoSpaceDE w:val="0"/>
              <w:autoSpaceDN w:val="0"/>
              <w:adjustRightInd w:val="0"/>
              <w:rPr>
                <w:rFonts w:eastAsia="Times New Roman"/>
                <w:szCs w:val="24"/>
                <w:lang w:val="en-US" w:eastAsia="ru-RU"/>
              </w:rPr>
            </w:pPr>
            <w:r w:rsidRPr="000A3540">
              <w:rPr>
                <w:rFonts w:eastAsia="Times New Roman"/>
                <w:szCs w:val="24"/>
                <w:lang w:val="en-US" w:eastAsia="ru-RU"/>
              </w:rPr>
              <w:t xml:space="preserve">H, H1, A, </w:t>
            </w:r>
            <w:r w:rsidRPr="000A3540">
              <w:rPr>
                <w:rFonts w:eastAsia="Times New Roman"/>
                <w:szCs w:val="24"/>
                <w:lang w:eastAsia="ru-RU"/>
              </w:rPr>
              <w:t>α</w:t>
            </w:r>
            <w:r w:rsidRPr="000A3540">
              <w:rPr>
                <w:rFonts w:eastAsia="Times New Roman"/>
                <w:szCs w:val="24"/>
                <w:lang w:val="en-US" w:eastAsia="ru-RU"/>
              </w:rPr>
              <w:t xml:space="preserve">1, </w:t>
            </w:r>
            <w:r w:rsidRPr="000A3540">
              <w:rPr>
                <w:rFonts w:eastAsia="Times New Roman"/>
                <w:szCs w:val="24"/>
                <w:lang w:eastAsia="ru-RU"/>
              </w:rPr>
              <w:t>α</w:t>
            </w:r>
            <w:r w:rsidRPr="000A3540">
              <w:rPr>
                <w:rFonts w:eastAsia="Times New Roman"/>
                <w:szCs w:val="24"/>
                <w:lang w:val="en-US" w:eastAsia="ru-RU"/>
              </w:rPr>
              <w:t xml:space="preserve">2, L </w:t>
            </w:r>
          </w:p>
        </w:tc>
        <w:tc>
          <w:tcPr>
            <w:tcW w:w="1359" w:type="pct"/>
          </w:tcPr>
          <w:p w14:paraId="5E8FA283"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α3, R3  </w:t>
            </w:r>
          </w:p>
        </w:tc>
      </w:tr>
      <w:tr w:rsidR="000A3540" w:rsidRPr="000A3540" w14:paraId="4A912B36" w14:textId="77777777" w:rsidTr="00D11FBB">
        <w:trPr>
          <w:cantSplit/>
          <w:trHeight w:val="240"/>
        </w:trPr>
        <w:tc>
          <w:tcPr>
            <w:tcW w:w="1397" w:type="pct"/>
          </w:tcPr>
          <w:p w14:paraId="6F0DB452"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4</w:t>
            </w:r>
          </w:p>
        </w:tc>
        <w:tc>
          <w:tcPr>
            <w:tcW w:w="2244" w:type="pct"/>
          </w:tcPr>
          <w:p w14:paraId="7BCBA30C"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H, H1, A, α1, L         </w:t>
            </w:r>
          </w:p>
        </w:tc>
        <w:tc>
          <w:tcPr>
            <w:tcW w:w="1359" w:type="pct"/>
          </w:tcPr>
          <w:p w14:paraId="4E3B0DE7" w14:textId="77777777" w:rsidR="000A3540" w:rsidRPr="000A3540" w:rsidRDefault="000A3540" w:rsidP="00546CA7">
            <w:pPr>
              <w:autoSpaceDE w:val="0"/>
              <w:autoSpaceDN w:val="0"/>
              <w:adjustRightInd w:val="0"/>
              <w:rPr>
                <w:rFonts w:eastAsia="Times New Roman"/>
                <w:szCs w:val="24"/>
                <w:lang w:eastAsia="ru-RU"/>
              </w:rPr>
            </w:pPr>
            <w:r w:rsidRPr="000A3540">
              <w:rPr>
                <w:rFonts w:eastAsia="Times New Roman"/>
                <w:szCs w:val="24"/>
                <w:lang w:eastAsia="ru-RU"/>
              </w:rPr>
              <w:t xml:space="preserve">α2, R2  </w:t>
            </w:r>
          </w:p>
        </w:tc>
      </w:tr>
    </w:tbl>
    <w:p w14:paraId="3E339DB8" w14:textId="77777777" w:rsidR="000A3540" w:rsidRPr="000A3540" w:rsidRDefault="000A3540" w:rsidP="00546CA7">
      <w:pPr>
        <w:autoSpaceDE w:val="0"/>
        <w:autoSpaceDN w:val="0"/>
        <w:adjustRightInd w:val="0"/>
        <w:jc w:val="both"/>
        <w:rPr>
          <w:rFonts w:eastAsia="Times New Roman"/>
          <w:szCs w:val="20"/>
          <w:lang w:eastAsia="ru-RU"/>
        </w:rPr>
      </w:pPr>
    </w:p>
    <w:p w14:paraId="5D367349" w14:textId="77777777" w:rsidR="00D41573" w:rsidRDefault="000A3540" w:rsidP="00D41573">
      <w:pPr>
        <w:autoSpaceDE w:val="0"/>
        <w:autoSpaceDN w:val="0"/>
        <w:adjustRightInd w:val="0"/>
        <w:jc w:val="both"/>
        <w:rPr>
          <w:rFonts w:eastAsia="Times New Roman"/>
          <w:szCs w:val="20"/>
          <w:lang w:eastAsia="ru-RU"/>
        </w:rPr>
      </w:pPr>
      <w:r w:rsidRPr="000A3540">
        <w:rPr>
          <w:rFonts w:eastAsia="Times New Roman"/>
          <w:szCs w:val="20"/>
          <w:lang w:eastAsia="ru-RU"/>
        </w:rPr>
        <w:t>При расчете профилей БС возможны также другие сочетания исходных данных и определяемых параметров, в зависимости от поставленной задачи. Например, если определяемыми параметрами для 1 типа профиля бокового ствола являются α2 и A, то исходными данным</w:t>
      </w:r>
      <w:r w:rsidR="00D41573">
        <w:rPr>
          <w:rFonts w:eastAsia="Times New Roman"/>
          <w:szCs w:val="20"/>
          <w:lang w:eastAsia="ru-RU"/>
        </w:rPr>
        <w:t>и являются Н, Н1, R2, α1 и т.д.</w:t>
      </w:r>
    </w:p>
    <w:p w14:paraId="0CF19063" w14:textId="77777777" w:rsidR="0015596D" w:rsidRDefault="0015596D" w:rsidP="00D41573">
      <w:pPr>
        <w:autoSpaceDE w:val="0"/>
        <w:autoSpaceDN w:val="0"/>
        <w:adjustRightInd w:val="0"/>
        <w:jc w:val="both"/>
        <w:rPr>
          <w:rFonts w:eastAsia="Times New Roman"/>
          <w:szCs w:val="20"/>
          <w:lang w:eastAsia="ru-RU"/>
        </w:rPr>
      </w:pPr>
    </w:p>
    <w:p w14:paraId="2A3CE9C7" w14:textId="77777777" w:rsidR="009F7831" w:rsidRDefault="009F7831" w:rsidP="00D41573">
      <w:pPr>
        <w:autoSpaceDE w:val="0"/>
        <w:autoSpaceDN w:val="0"/>
        <w:adjustRightInd w:val="0"/>
        <w:jc w:val="both"/>
        <w:rPr>
          <w:rFonts w:eastAsia="Times New Roman"/>
          <w:szCs w:val="20"/>
          <w:lang w:eastAsia="ru-RU"/>
        </w:rPr>
        <w:sectPr w:rsidR="009F7831" w:rsidSect="007233DD">
          <w:headerReference w:type="default" r:id="rId35"/>
          <w:pgSz w:w="11906" w:h="16838"/>
          <w:pgMar w:top="510" w:right="1021" w:bottom="567" w:left="1247" w:header="737" w:footer="680" w:gutter="0"/>
          <w:cols w:space="708"/>
          <w:docGrid w:linePitch="360"/>
        </w:sectPr>
      </w:pPr>
    </w:p>
    <w:p w14:paraId="7DE13987" w14:textId="77777777" w:rsidR="000A3540" w:rsidRDefault="00D41573" w:rsidP="00B821BD">
      <w:pPr>
        <w:pStyle w:val="S1"/>
        <w:numPr>
          <w:ilvl w:val="0"/>
          <w:numId w:val="60"/>
        </w:numPr>
        <w:tabs>
          <w:tab w:val="left" w:pos="567"/>
        </w:tabs>
        <w:ind w:left="0" w:firstLine="0"/>
      </w:pPr>
      <w:bookmarkStart w:id="149" w:name="_Toc15476381"/>
      <w:bookmarkStart w:id="150" w:name="_Toc15476459"/>
      <w:bookmarkStart w:id="151" w:name="_Toc32330511"/>
      <w:r>
        <w:lastRenderedPageBreak/>
        <w:t>ПОДГОТОВКА СКВАЖИН К БУРЕНИЮ БОКОВОГО</w:t>
      </w:r>
      <w:r w:rsidR="000A3540" w:rsidRPr="000A3540">
        <w:t xml:space="preserve"> СТВОЛА</w:t>
      </w:r>
      <w:bookmarkEnd w:id="149"/>
      <w:bookmarkEnd w:id="150"/>
      <w:bookmarkEnd w:id="151"/>
    </w:p>
    <w:p w14:paraId="4468DFC3" w14:textId="77777777" w:rsidR="00D12082" w:rsidRDefault="00D12082" w:rsidP="00D12082">
      <w:pPr>
        <w:jc w:val="both"/>
        <w:rPr>
          <w:rFonts w:eastAsia="Times New Roman"/>
          <w:szCs w:val="24"/>
          <w:lang w:eastAsia="ru-RU"/>
        </w:rPr>
      </w:pPr>
    </w:p>
    <w:p w14:paraId="065D0F17" w14:textId="77777777" w:rsidR="002617CE" w:rsidRPr="00110CF7" w:rsidRDefault="002617CE" w:rsidP="00D12082">
      <w:pPr>
        <w:jc w:val="both"/>
        <w:rPr>
          <w:rFonts w:eastAsia="Times New Roman"/>
          <w:szCs w:val="24"/>
          <w:lang w:eastAsia="ru-RU"/>
        </w:rPr>
      </w:pPr>
    </w:p>
    <w:p w14:paraId="3B189144" w14:textId="77777777" w:rsidR="00D12082" w:rsidRDefault="00D12082" w:rsidP="00D12082">
      <w:pPr>
        <w:jc w:val="both"/>
        <w:rPr>
          <w:rFonts w:eastAsia="Times New Roman"/>
          <w:szCs w:val="24"/>
          <w:lang w:eastAsia="ru-RU"/>
        </w:rPr>
      </w:pPr>
      <w:r w:rsidRPr="00D12082">
        <w:rPr>
          <w:rFonts w:eastAsia="Times New Roman"/>
          <w:szCs w:val="24"/>
          <w:lang w:eastAsia="ru-RU"/>
        </w:rPr>
        <w:t>На этапе планирования программы ЗБС выбор скважин - кандидатов производится геологическими</w:t>
      </w:r>
      <w:r w:rsidR="00892941">
        <w:rPr>
          <w:rFonts w:eastAsia="Times New Roman"/>
          <w:szCs w:val="24"/>
          <w:lang w:eastAsia="ru-RU"/>
        </w:rPr>
        <w:t xml:space="preserve"> </w:t>
      </w:r>
      <w:r w:rsidRPr="00D12082">
        <w:rPr>
          <w:rFonts w:eastAsia="Times New Roman"/>
          <w:szCs w:val="24"/>
          <w:lang w:eastAsia="ru-RU"/>
        </w:rPr>
        <w:t>и технол</w:t>
      </w:r>
      <w:r w:rsidR="00831413">
        <w:rPr>
          <w:rFonts w:eastAsia="Times New Roman"/>
          <w:szCs w:val="24"/>
          <w:lang w:eastAsia="ru-RU"/>
        </w:rPr>
        <w:t>огическими службами Заказчика.</w:t>
      </w:r>
    </w:p>
    <w:p w14:paraId="3889A21D" w14:textId="77777777" w:rsidR="00831413" w:rsidRPr="00D12082" w:rsidRDefault="00831413" w:rsidP="00D12082">
      <w:pPr>
        <w:jc w:val="both"/>
        <w:rPr>
          <w:rFonts w:eastAsia="Times New Roman"/>
          <w:b/>
          <w:sz w:val="20"/>
          <w:szCs w:val="24"/>
          <w:lang w:eastAsia="ru-RU"/>
        </w:rPr>
      </w:pPr>
    </w:p>
    <w:p w14:paraId="131D0628" w14:textId="77777777" w:rsidR="00D12082" w:rsidRPr="00D12082" w:rsidRDefault="00D12082" w:rsidP="00F45EEF">
      <w:pPr>
        <w:tabs>
          <w:tab w:val="left" w:pos="720"/>
        </w:tabs>
        <w:jc w:val="both"/>
        <w:rPr>
          <w:rFonts w:eastAsia="Times New Roman"/>
          <w:szCs w:val="24"/>
          <w:lang w:eastAsia="ru-RU"/>
        </w:rPr>
      </w:pPr>
      <w:r w:rsidRPr="00D12082">
        <w:rPr>
          <w:rFonts w:eastAsia="Times New Roman"/>
          <w:szCs w:val="24"/>
          <w:lang w:eastAsia="ru-RU"/>
        </w:rPr>
        <w:t xml:space="preserve">Расчеты по оценке экономической целесообразности скважин-кандидатов для ЗБС рекомендуется выполнять в </w:t>
      </w:r>
      <w:r w:rsidR="00E807B7">
        <w:rPr>
          <w:rFonts w:eastAsia="Times New Roman"/>
          <w:szCs w:val="24"/>
          <w:lang w:eastAsia="ru-RU"/>
        </w:rPr>
        <w:t xml:space="preserve">соответствии с </w:t>
      </w:r>
      <w:r w:rsidRPr="00D12082">
        <w:rPr>
          <w:rFonts w:eastAsia="Times New Roman"/>
          <w:szCs w:val="24"/>
          <w:lang w:eastAsia="ru-RU"/>
        </w:rPr>
        <w:t>Методическим</w:t>
      </w:r>
      <w:r w:rsidR="00E807B7">
        <w:rPr>
          <w:rFonts w:eastAsia="Times New Roman"/>
          <w:szCs w:val="24"/>
          <w:lang w:eastAsia="ru-RU"/>
        </w:rPr>
        <w:t>и</w:t>
      </w:r>
      <w:r w:rsidRPr="00D12082">
        <w:rPr>
          <w:rFonts w:eastAsia="Times New Roman"/>
          <w:szCs w:val="24"/>
          <w:lang w:eastAsia="ru-RU"/>
        </w:rPr>
        <w:t xml:space="preserve"> указаниям</w:t>
      </w:r>
      <w:r w:rsidR="00E807B7">
        <w:rPr>
          <w:rFonts w:eastAsia="Times New Roman"/>
          <w:szCs w:val="24"/>
          <w:lang w:eastAsia="ru-RU"/>
        </w:rPr>
        <w:t>и</w:t>
      </w:r>
      <w:r w:rsidRPr="00D12082">
        <w:rPr>
          <w:rFonts w:eastAsia="Times New Roman"/>
          <w:szCs w:val="24"/>
          <w:lang w:eastAsia="ru-RU"/>
        </w:rPr>
        <w:t xml:space="preserve"> Компании «Оценка экономической эффективности бизнес-проектов» № П3-03 М-0007</w:t>
      </w:r>
      <w:r w:rsidR="00E807B7">
        <w:rPr>
          <w:rFonts w:eastAsia="Times New Roman"/>
          <w:szCs w:val="24"/>
          <w:lang w:eastAsia="ru-RU"/>
        </w:rPr>
        <w:t xml:space="preserve"> и </w:t>
      </w:r>
      <w:r w:rsidR="00587BAE" w:rsidRPr="00587BAE">
        <w:rPr>
          <w:rFonts w:eastAsia="Times New Roman"/>
          <w:szCs w:val="24"/>
          <w:lang w:eastAsia="ru-RU"/>
        </w:rPr>
        <w:t xml:space="preserve">Методическими указаниями Компании </w:t>
      </w:r>
      <w:r w:rsidRPr="00D12082">
        <w:rPr>
          <w:rFonts w:eastAsia="Times New Roman"/>
          <w:szCs w:val="24"/>
          <w:lang w:eastAsia="ru-RU"/>
        </w:rPr>
        <w:t>«Классификация геолого-технических мероприятий на дополнительную добычу и расчет эффекта от них для целей</w:t>
      </w:r>
      <w:r w:rsidR="000124C2">
        <w:rPr>
          <w:rFonts w:eastAsia="Times New Roman"/>
          <w:szCs w:val="24"/>
          <w:lang w:eastAsia="ru-RU"/>
        </w:rPr>
        <w:t xml:space="preserve"> </w:t>
      </w:r>
      <w:r w:rsidRPr="00D12082">
        <w:rPr>
          <w:rFonts w:eastAsia="Times New Roman"/>
          <w:szCs w:val="24"/>
          <w:lang w:eastAsia="ru-RU"/>
        </w:rPr>
        <w:t>бизнес-планирования»</w:t>
      </w:r>
      <w:r w:rsidRPr="00D12082">
        <w:rPr>
          <w:rFonts w:eastAsia="Times New Roman"/>
          <w:color w:val="1F497D"/>
          <w:szCs w:val="24"/>
          <w:lang w:eastAsia="ru-RU"/>
        </w:rPr>
        <w:t xml:space="preserve"> </w:t>
      </w:r>
      <w:r w:rsidR="00587BAE">
        <w:rPr>
          <w:rFonts w:eastAsia="Times New Roman"/>
          <w:color w:val="1F497D"/>
          <w:szCs w:val="24"/>
          <w:lang w:eastAsia="ru-RU"/>
        </w:rPr>
        <w:br/>
      </w:r>
      <w:r w:rsidRPr="00D12082">
        <w:rPr>
          <w:rFonts w:eastAsia="Times New Roman"/>
          <w:szCs w:val="24"/>
          <w:lang w:eastAsia="ru-RU"/>
        </w:rPr>
        <w:t>№ П1-01.03 М-0091.</w:t>
      </w:r>
    </w:p>
    <w:p w14:paraId="5B81FB48" w14:textId="77777777" w:rsidR="00D12082" w:rsidRPr="00D12082" w:rsidRDefault="00D12082" w:rsidP="00D12082">
      <w:pPr>
        <w:tabs>
          <w:tab w:val="left" w:pos="720"/>
        </w:tabs>
        <w:jc w:val="both"/>
        <w:rPr>
          <w:rFonts w:eastAsia="Times New Roman"/>
          <w:szCs w:val="24"/>
          <w:lang w:eastAsia="ru-RU"/>
        </w:rPr>
      </w:pPr>
    </w:p>
    <w:p w14:paraId="2491CF53" w14:textId="77777777" w:rsidR="00D12082" w:rsidRPr="00D12082" w:rsidRDefault="00D12082" w:rsidP="00D12082">
      <w:pPr>
        <w:tabs>
          <w:tab w:val="left" w:pos="720"/>
        </w:tabs>
        <w:jc w:val="both"/>
        <w:rPr>
          <w:rFonts w:eastAsia="Times New Roman"/>
          <w:szCs w:val="24"/>
          <w:lang w:eastAsia="ru-RU"/>
        </w:rPr>
      </w:pPr>
      <w:r w:rsidRPr="00D12082">
        <w:rPr>
          <w:rFonts w:eastAsia="Times New Roman"/>
          <w:szCs w:val="24"/>
          <w:lang w:eastAsia="ru-RU"/>
        </w:rPr>
        <w:t xml:space="preserve">Решение о целесообразности проведения ЗБС принимается </w:t>
      </w:r>
      <w:r w:rsidRPr="00D12082">
        <w:rPr>
          <w:rFonts w:eastAsia="Times New Roman"/>
          <w:iCs/>
          <w:szCs w:val="24"/>
          <w:lang w:eastAsia="ru-RU"/>
        </w:rPr>
        <w:t xml:space="preserve">на основании ожидаемого </w:t>
      </w:r>
      <w:r w:rsidRPr="00D12082">
        <w:rPr>
          <w:rFonts w:eastAsia="Times New Roman"/>
          <w:szCs w:val="24"/>
          <w:lang w:val="en-US" w:eastAsia="ru-RU"/>
        </w:rPr>
        <w:t>D</w:t>
      </w:r>
      <w:r w:rsidRPr="00D12082">
        <w:rPr>
          <w:rFonts w:eastAsia="Times New Roman"/>
          <w:szCs w:val="24"/>
          <w:lang w:eastAsia="ru-RU"/>
        </w:rPr>
        <w:t>PI, рассчитанного исходя из ожидаемой стоимости ЗБС и прогнозируемой дополнительной добычи нефти и жидкости от ЗБС за расчетный период, а также при соответствии геолого-технического состояния скважин-кандидатов следующим условиям:</w:t>
      </w:r>
    </w:p>
    <w:p w14:paraId="08CB78A6" w14:textId="77777777" w:rsidR="00D12082" w:rsidRPr="00D12082"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Ствол скважины должен быть освобожден от посторонних предметов и аварийного оборудования, а также обеспечено свободное прохождение геофизических приборов, оборудования и инструмента при вырезке «окна» и бурении БС.</w:t>
      </w:r>
    </w:p>
    <w:p w14:paraId="00E03573" w14:textId="6D0CCBAD" w:rsidR="00D12082" w:rsidRPr="00D12082"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Состояние цементного камня за эксплуатационной колонной в интервале вырезки «окна» должно позволять производить работы по вырезке «окна» д</w:t>
      </w:r>
      <w:r w:rsidR="00EA38F7">
        <w:rPr>
          <w:rFonts w:eastAsia="Times New Roman"/>
          <w:szCs w:val="24"/>
          <w:lang w:eastAsia="ru-RU"/>
        </w:rPr>
        <w:t>альнейшие работы по бурению БС.</w:t>
      </w:r>
    </w:p>
    <w:p w14:paraId="346F38A5" w14:textId="77777777" w:rsidR="00DC205D"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На скважине должны быть проведены исследования технического состояния обсадной колонны на износ, качества ее крепления с применением соответствующих методов и оборудования в интервале от устья до точки вырезки «окна». В случае выявления чрезмерного износа обсадной колонны и низкого качества крепления, принимается решение об исключении скважины из рейтинга скважин-кандидатов для бурения БС.</w:t>
      </w:r>
    </w:p>
    <w:p w14:paraId="29DCF0CE" w14:textId="41576DFE" w:rsidR="00D12082" w:rsidRPr="00DC205D"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C205D">
        <w:rPr>
          <w:rFonts w:eastAsia="Times New Roman"/>
          <w:szCs w:val="24"/>
          <w:lang w:eastAsia="ru-RU"/>
        </w:rPr>
        <w:t xml:space="preserve">Проведены гидродинамические исследования по уточнению фактического </w:t>
      </w:r>
      <w:r w:rsidR="00EA38F7">
        <w:rPr>
          <w:rFonts w:eastAsia="Times New Roman"/>
          <w:szCs w:val="24"/>
          <w:lang w:eastAsia="ru-RU"/>
        </w:rPr>
        <w:t>пластового давления в скважине.</w:t>
      </w:r>
    </w:p>
    <w:p w14:paraId="1C0ECC2B" w14:textId="77777777" w:rsidR="00D12082" w:rsidRPr="00D12082" w:rsidRDefault="00D12082" w:rsidP="005228F1">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Обсадная колонна должна быть испытана избыточным давлением и признана герметичной при давлении, которое ожидается в процессе бурения БС и эксплуатации скважины. Решение об испытании скважин снижением уровня жидкости в скважине до расчётного динамического уровня эксплуатации скважины, должно приниматься Заказчиком индивидуально для каждой скважины.</w:t>
      </w:r>
    </w:p>
    <w:p w14:paraId="7EBB47B9" w14:textId="77777777" w:rsidR="00DC205D" w:rsidRDefault="00DC205D" w:rsidP="00D12082">
      <w:pPr>
        <w:suppressAutoHyphens/>
        <w:jc w:val="both"/>
        <w:rPr>
          <w:rFonts w:eastAsia="Times New Roman"/>
          <w:i/>
          <w:szCs w:val="24"/>
          <w:u w:val="single"/>
          <w:lang w:eastAsia="ru-RU"/>
        </w:rPr>
      </w:pPr>
    </w:p>
    <w:p w14:paraId="71BB924E" w14:textId="63FFE4F5" w:rsidR="00FE343D" w:rsidRPr="00F37809" w:rsidRDefault="00D12082" w:rsidP="00A76F24">
      <w:pPr>
        <w:suppressAutoHyphens/>
        <w:ind w:left="567"/>
        <w:jc w:val="both"/>
        <w:rPr>
          <w:rFonts w:eastAsia="Times New Roman"/>
          <w:szCs w:val="24"/>
          <w:lang w:eastAsia="ru-RU"/>
        </w:rPr>
      </w:pPr>
      <w:r w:rsidRPr="00D12082">
        <w:rPr>
          <w:rFonts w:eastAsia="Times New Roman"/>
          <w:i/>
          <w:szCs w:val="24"/>
          <w:u w:val="single"/>
          <w:lang w:eastAsia="ru-RU"/>
        </w:rPr>
        <w:t>Примечание:</w:t>
      </w:r>
      <w:r w:rsidRPr="00D12082">
        <w:rPr>
          <w:rFonts w:eastAsia="Times New Roman"/>
          <w:i/>
          <w:szCs w:val="24"/>
          <w:lang w:eastAsia="ru-RU"/>
        </w:rPr>
        <w:t xml:space="preserve"> </w:t>
      </w:r>
      <w:r w:rsidRPr="00F37809">
        <w:rPr>
          <w:rFonts w:eastAsia="Times New Roman"/>
          <w:i/>
          <w:szCs w:val="24"/>
          <w:lang w:eastAsia="ru-RU"/>
        </w:rPr>
        <w:t xml:space="preserve">Работы по очистке забоя скважины от аварийного оборудования, по нормализации ствола скважины, изоляционные работы по подъему цемента за колонной, ликвидации нарушения колонны должны проводиться до включения скважины в окончательный перечень скважин-кандидатов для </w:t>
      </w:r>
      <w:r w:rsidR="00F37809">
        <w:rPr>
          <w:rFonts w:eastAsia="Times New Roman"/>
          <w:bCs/>
          <w:i/>
          <w:szCs w:val="24"/>
          <w:lang w:eastAsia="ru-RU"/>
        </w:rPr>
        <w:t>восстановления</w:t>
      </w:r>
      <w:r w:rsidR="00DF4EEA" w:rsidRPr="00F37809">
        <w:rPr>
          <w:rFonts w:eastAsia="Times New Roman"/>
          <w:bCs/>
          <w:i/>
          <w:szCs w:val="24"/>
          <w:lang w:eastAsia="ru-RU"/>
        </w:rPr>
        <w:t xml:space="preserve"> методом бурения боковых стволов</w:t>
      </w:r>
      <w:r w:rsidRPr="00F37809">
        <w:rPr>
          <w:rFonts w:eastAsia="Times New Roman"/>
          <w:bCs/>
          <w:i/>
          <w:szCs w:val="24"/>
          <w:lang w:eastAsia="ru-RU"/>
        </w:rPr>
        <w:t>.</w:t>
      </w:r>
    </w:p>
    <w:p w14:paraId="43E8B9F0" w14:textId="77777777" w:rsidR="00FE343D" w:rsidRDefault="00FE343D" w:rsidP="000124C2">
      <w:pPr>
        <w:suppressAutoHyphens/>
        <w:jc w:val="both"/>
        <w:rPr>
          <w:rFonts w:eastAsia="Times New Roman"/>
          <w:szCs w:val="20"/>
          <w:lang w:eastAsia="ru-RU"/>
        </w:rPr>
      </w:pPr>
    </w:p>
    <w:p w14:paraId="523212EA" w14:textId="77777777" w:rsidR="000124C2" w:rsidRPr="001418E4" w:rsidRDefault="000124C2" w:rsidP="000124C2">
      <w:pPr>
        <w:suppressAutoHyphens/>
        <w:jc w:val="both"/>
        <w:rPr>
          <w:rFonts w:eastAsia="Times New Roman"/>
          <w:szCs w:val="20"/>
          <w:lang w:eastAsia="ru-RU"/>
        </w:rPr>
      </w:pPr>
      <w:r w:rsidRPr="00CB1173">
        <w:rPr>
          <w:rFonts w:eastAsia="Times New Roman"/>
          <w:szCs w:val="20"/>
          <w:lang w:eastAsia="ru-RU"/>
        </w:rPr>
        <w:t>Геолог</w:t>
      </w:r>
      <w:r w:rsidR="00FE343D">
        <w:rPr>
          <w:rFonts w:eastAsia="Times New Roman"/>
          <w:szCs w:val="20"/>
          <w:lang w:eastAsia="ru-RU"/>
        </w:rPr>
        <w:t xml:space="preserve">ическая и </w:t>
      </w:r>
      <w:r w:rsidRPr="00CB1173">
        <w:rPr>
          <w:rFonts w:eastAsia="Times New Roman"/>
          <w:szCs w:val="20"/>
          <w:lang w:eastAsia="ru-RU"/>
        </w:rPr>
        <w:t>технологичес</w:t>
      </w:r>
      <w:r w:rsidR="00FE343D">
        <w:rPr>
          <w:rFonts w:eastAsia="Times New Roman"/>
          <w:szCs w:val="20"/>
          <w:lang w:eastAsia="ru-RU"/>
        </w:rPr>
        <w:t>кая</w:t>
      </w:r>
      <w:r w:rsidRPr="00CB1173">
        <w:rPr>
          <w:rFonts w:eastAsia="Times New Roman"/>
          <w:szCs w:val="20"/>
          <w:lang w:eastAsia="ru-RU"/>
        </w:rPr>
        <w:t xml:space="preserve"> службы </w:t>
      </w:r>
      <w:r w:rsidR="0098095D">
        <w:rPr>
          <w:rFonts w:eastAsia="Times New Roman"/>
          <w:szCs w:val="20"/>
          <w:lang w:eastAsia="ru-RU"/>
        </w:rPr>
        <w:t>Заказчика</w:t>
      </w:r>
      <w:r w:rsidR="0098095D" w:rsidRPr="00CB1173">
        <w:rPr>
          <w:rFonts w:eastAsia="Times New Roman"/>
          <w:szCs w:val="20"/>
          <w:lang w:eastAsia="ru-RU"/>
        </w:rPr>
        <w:t xml:space="preserve"> </w:t>
      </w:r>
      <w:r w:rsidRPr="00CB1173">
        <w:rPr>
          <w:rFonts w:eastAsia="Times New Roman"/>
          <w:szCs w:val="20"/>
          <w:lang w:eastAsia="ru-RU"/>
        </w:rPr>
        <w:t>составляют план – заказ на подготовительные работы</w:t>
      </w:r>
      <w:r w:rsidR="00CB1173">
        <w:rPr>
          <w:rFonts w:eastAsia="Times New Roman"/>
          <w:szCs w:val="20"/>
          <w:lang w:eastAsia="ru-RU"/>
        </w:rPr>
        <w:t xml:space="preserve"> по форме, установленной </w:t>
      </w:r>
      <w:r w:rsidR="00F67479">
        <w:rPr>
          <w:rFonts w:eastAsia="Times New Roman"/>
          <w:szCs w:val="20"/>
          <w:lang w:eastAsia="ru-RU"/>
        </w:rPr>
        <w:t>Заказчиком</w:t>
      </w:r>
      <w:r w:rsidR="00CB1173">
        <w:rPr>
          <w:rFonts w:eastAsia="Times New Roman"/>
          <w:szCs w:val="20"/>
          <w:lang w:eastAsia="ru-RU"/>
        </w:rPr>
        <w:t>,</w:t>
      </w:r>
      <w:r w:rsidRPr="00CB1173">
        <w:rPr>
          <w:rFonts w:eastAsia="Times New Roman"/>
          <w:szCs w:val="20"/>
          <w:lang w:eastAsia="ru-RU"/>
        </w:rPr>
        <w:t xml:space="preserve"> к восстановлению скважин методом бурения боковых стволов с учетом следующих </w:t>
      </w:r>
      <w:r w:rsidR="004F6D27">
        <w:rPr>
          <w:rFonts w:eastAsia="Times New Roman"/>
          <w:szCs w:val="20"/>
          <w:lang w:eastAsia="ru-RU"/>
        </w:rPr>
        <w:t>требований</w:t>
      </w:r>
      <w:r w:rsidRPr="001418E4">
        <w:rPr>
          <w:rFonts w:eastAsia="Times New Roman"/>
          <w:szCs w:val="20"/>
          <w:lang w:eastAsia="ru-RU"/>
        </w:rPr>
        <w:t>:</w:t>
      </w:r>
    </w:p>
    <w:p w14:paraId="660C75F8" w14:textId="11CBBB62" w:rsidR="000124C2" w:rsidRPr="005228F1" w:rsidRDefault="000124C2" w:rsidP="00831413">
      <w:pPr>
        <w:numPr>
          <w:ilvl w:val="0"/>
          <w:numId w:val="56"/>
        </w:numPr>
        <w:suppressAutoHyphens/>
        <w:spacing w:before="120"/>
        <w:ind w:left="538" w:hanging="357"/>
        <w:jc w:val="both"/>
        <w:rPr>
          <w:rFonts w:eastAsia="Times New Roman"/>
          <w:szCs w:val="20"/>
          <w:lang w:eastAsia="ru-RU"/>
        </w:rPr>
      </w:pPr>
      <w:r w:rsidRPr="001418E4">
        <w:rPr>
          <w:rFonts w:eastAsia="Times New Roman"/>
          <w:szCs w:val="20"/>
          <w:lang w:eastAsia="ru-RU"/>
        </w:rPr>
        <w:t>при подготовке скважины к ЗБС предусмот</w:t>
      </w:r>
      <w:r w:rsidR="00EA38F7">
        <w:rPr>
          <w:rFonts w:eastAsia="Times New Roman"/>
          <w:szCs w:val="20"/>
          <w:lang w:eastAsia="ru-RU"/>
        </w:rPr>
        <w:t>реть замену фонтанной арматуры;</w:t>
      </w:r>
    </w:p>
    <w:p w14:paraId="07169891" w14:textId="77777777" w:rsidR="000124C2" w:rsidRPr="005228F1" w:rsidRDefault="000124C2" w:rsidP="00831413">
      <w:pPr>
        <w:numPr>
          <w:ilvl w:val="0"/>
          <w:numId w:val="56"/>
        </w:numPr>
        <w:suppressAutoHyphens/>
        <w:spacing w:before="120"/>
        <w:ind w:left="538" w:hanging="357"/>
        <w:jc w:val="both"/>
        <w:rPr>
          <w:rFonts w:eastAsia="Times New Roman"/>
          <w:szCs w:val="20"/>
          <w:lang w:eastAsia="ru-RU"/>
        </w:rPr>
      </w:pPr>
      <w:r w:rsidRPr="001418E4">
        <w:rPr>
          <w:rFonts w:eastAsia="Times New Roman"/>
          <w:szCs w:val="20"/>
          <w:lang w:eastAsia="ru-RU"/>
        </w:rPr>
        <w:lastRenderedPageBreak/>
        <w:t>на скважинах с рисками возникновения ГНВП определить необходимость вскрытия транзитных пластов путем перфорации для определения избыточного давления;</w:t>
      </w:r>
    </w:p>
    <w:p w14:paraId="08E7B49E" w14:textId="77777777" w:rsidR="000124C2" w:rsidRPr="00A20B2D" w:rsidRDefault="000124C2" w:rsidP="00831413">
      <w:pPr>
        <w:numPr>
          <w:ilvl w:val="0"/>
          <w:numId w:val="56"/>
        </w:numPr>
        <w:suppressAutoHyphens/>
        <w:spacing w:before="120"/>
        <w:ind w:left="538" w:hanging="357"/>
        <w:jc w:val="both"/>
        <w:rPr>
          <w:rFonts w:eastAsia="Times New Roman"/>
          <w:szCs w:val="20"/>
          <w:lang w:eastAsia="ru-RU"/>
        </w:rPr>
      </w:pPr>
      <w:r w:rsidRPr="001418E4">
        <w:rPr>
          <w:rFonts w:eastAsia="Times New Roman"/>
          <w:szCs w:val="20"/>
          <w:lang w:eastAsia="ru-RU"/>
        </w:rPr>
        <w:t xml:space="preserve">указать в плане-заказе </w:t>
      </w:r>
      <w:r w:rsidR="00407F01">
        <w:rPr>
          <w:rFonts w:eastAsia="Times New Roman"/>
          <w:szCs w:val="20"/>
          <w:lang w:eastAsia="ru-RU"/>
        </w:rPr>
        <w:t xml:space="preserve">на подготовительные работы </w:t>
      </w:r>
      <w:r w:rsidRPr="001418E4">
        <w:rPr>
          <w:rFonts w:eastAsia="Times New Roman"/>
          <w:szCs w:val="20"/>
          <w:lang w:eastAsia="ru-RU"/>
        </w:rPr>
        <w:t>давление опрессовки эксплуатационной колонны</w:t>
      </w:r>
      <w:r w:rsidR="004F6D27">
        <w:rPr>
          <w:rFonts w:eastAsia="Times New Roman"/>
          <w:szCs w:val="20"/>
          <w:lang w:eastAsia="ru-RU"/>
        </w:rPr>
        <w:t>, с учетом фактора износа</w:t>
      </w:r>
      <w:r w:rsidRPr="001418E4">
        <w:rPr>
          <w:rFonts w:eastAsia="Times New Roman"/>
          <w:szCs w:val="20"/>
          <w:lang w:eastAsia="ru-RU"/>
        </w:rPr>
        <w:t>.</w:t>
      </w:r>
    </w:p>
    <w:p w14:paraId="3C08BEE1" w14:textId="77777777" w:rsidR="000124C2" w:rsidRPr="000124C2" w:rsidRDefault="000124C2" w:rsidP="00A20B2D">
      <w:pPr>
        <w:suppressAutoHyphens/>
        <w:jc w:val="both"/>
        <w:rPr>
          <w:rFonts w:eastAsia="Times New Roman"/>
          <w:szCs w:val="20"/>
          <w:lang w:eastAsia="ru-RU"/>
        </w:rPr>
      </w:pPr>
    </w:p>
    <w:p w14:paraId="368FA165" w14:textId="586DDC95" w:rsidR="00D12082" w:rsidRPr="00D12082" w:rsidRDefault="00D12082" w:rsidP="00D12082">
      <w:pPr>
        <w:suppressAutoHyphens/>
        <w:jc w:val="both"/>
        <w:rPr>
          <w:rFonts w:eastAsia="Times New Roman"/>
          <w:szCs w:val="24"/>
          <w:lang w:eastAsia="ru-RU"/>
        </w:rPr>
      </w:pPr>
      <w:r w:rsidRPr="00D12082">
        <w:rPr>
          <w:rFonts w:eastAsia="Times New Roman"/>
          <w:szCs w:val="24"/>
          <w:lang w:eastAsia="ru-RU"/>
        </w:rPr>
        <w:t xml:space="preserve">До производства работ по подготовке к бурению БС </w:t>
      </w:r>
      <w:r w:rsidR="004F6D27">
        <w:rPr>
          <w:rFonts w:eastAsia="Times New Roman"/>
          <w:szCs w:val="24"/>
          <w:lang w:eastAsia="ru-RU"/>
        </w:rPr>
        <w:t xml:space="preserve">на скважине </w:t>
      </w:r>
      <w:r w:rsidRPr="00D12082">
        <w:rPr>
          <w:rFonts w:eastAsia="Times New Roman"/>
          <w:szCs w:val="24"/>
          <w:lang w:eastAsia="ru-RU"/>
        </w:rPr>
        <w:t>необхо</w:t>
      </w:r>
      <w:r w:rsidR="00802851">
        <w:rPr>
          <w:rFonts w:eastAsia="Times New Roman"/>
          <w:szCs w:val="24"/>
          <w:lang w:eastAsia="ru-RU"/>
        </w:rPr>
        <w:t>димо провести следующие работы:</w:t>
      </w:r>
    </w:p>
    <w:p w14:paraId="3F2F697F" w14:textId="07570AC6"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одготовить рабочую площадку под подъемную установку и бригадное оборудование КРС;</w:t>
      </w:r>
    </w:p>
    <w:p w14:paraId="18EF03C2" w14:textId="610F65D4"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одготовить устье скважины для производства работ (отогреть, о</w:t>
      </w:r>
      <w:r w:rsidR="00802851">
        <w:rPr>
          <w:rFonts w:eastAsia="Times New Roman"/>
          <w:bCs/>
          <w:szCs w:val="20"/>
          <w:lang w:eastAsia="ru-RU"/>
        </w:rPr>
        <w:t>чистить устьевое оборудование);</w:t>
      </w:r>
    </w:p>
    <w:p w14:paraId="246FDC0E" w14:textId="4CC93342"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ри наличии СКН, демонтировать их на данной и соседних скважинах;</w:t>
      </w:r>
    </w:p>
    <w:p w14:paraId="7259CFDD" w14:textId="34B8109D"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О</w:t>
      </w:r>
      <w:r w:rsidR="00D12082" w:rsidRPr="00D12082">
        <w:rPr>
          <w:rFonts w:eastAsia="Times New Roman"/>
          <w:bCs/>
          <w:szCs w:val="20"/>
          <w:lang w:eastAsia="ru-RU"/>
        </w:rPr>
        <w:t>пределить и подготовить место для утилизации жидких, твёрдых и бытовых отходов, образующихся во время подготовки и строительства БС;</w:t>
      </w:r>
    </w:p>
    <w:p w14:paraId="7A8835C3" w14:textId="170DC6A2"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З</w:t>
      </w:r>
      <w:r w:rsidR="00D12082" w:rsidRPr="00D12082">
        <w:rPr>
          <w:rFonts w:eastAsia="Times New Roman"/>
          <w:bCs/>
          <w:szCs w:val="20"/>
          <w:lang w:eastAsia="ru-RU"/>
        </w:rPr>
        <w:t>америть давления скважины – буферное и затрубное, при необходимости заблаговременно провести мероприятия по снижению избыточного давления в скважине (включая остановку влияющих скважин ППД);</w:t>
      </w:r>
    </w:p>
    <w:p w14:paraId="56836A02" w14:textId="77854370" w:rsidR="00D12082" w:rsidRPr="00D12082" w:rsidRDefault="00D84F78" w:rsidP="00A20B2D">
      <w:pPr>
        <w:numPr>
          <w:ilvl w:val="0"/>
          <w:numId w:val="13"/>
        </w:numPr>
        <w:tabs>
          <w:tab w:val="clear" w:pos="360"/>
          <w:tab w:val="num" w:pos="539"/>
        </w:tabs>
        <w:spacing w:before="120"/>
        <w:ind w:left="538" w:hanging="357"/>
        <w:jc w:val="both"/>
        <w:rPr>
          <w:rFonts w:eastAsia="Times New Roman"/>
          <w:bCs/>
          <w:szCs w:val="20"/>
          <w:lang w:eastAsia="ru-RU"/>
        </w:rPr>
      </w:pPr>
      <w:r>
        <w:rPr>
          <w:rFonts w:eastAsia="Times New Roman"/>
          <w:bCs/>
          <w:szCs w:val="20"/>
          <w:lang w:eastAsia="ru-RU"/>
        </w:rPr>
        <w:t>П</w:t>
      </w:r>
      <w:r w:rsidR="00D12082" w:rsidRPr="00D12082">
        <w:rPr>
          <w:rFonts w:eastAsia="Times New Roman"/>
          <w:bCs/>
          <w:szCs w:val="20"/>
          <w:lang w:eastAsia="ru-RU"/>
        </w:rPr>
        <w:t xml:space="preserve">роизвести </w:t>
      </w:r>
      <w:r w:rsidR="00D12082" w:rsidRPr="00D12082">
        <w:rPr>
          <w:rFonts w:eastAsia="Times New Roman"/>
          <w:szCs w:val="20"/>
          <w:lang w:eastAsia="ru-RU"/>
        </w:rPr>
        <w:t>опережающее глушение скважины до начала переезда бригады КРС на скважину. Опережающее глушение рекомендуется проводить силами звеньев по подготовке скважин к ТКРС.</w:t>
      </w:r>
    </w:p>
    <w:p w14:paraId="0A86A56C" w14:textId="77777777" w:rsidR="00D12082" w:rsidRPr="00D12082" w:rsidRDefault="00D12082" w:rsidP="00D12082">
      <w:pPr>
        <w:suppressAutoHyphens/>
        <w:jc w:val="both"/>
        <w:rPr>
          <w:rFonts w:eastAsia="Times New Roman"/>
          <w:szCs w:val="24"/>
          <w:lang w:eastAsia="ru-RU"/>
        </w:rPr>
      </w:pPr>
    </w:p>
    <w:p w14:paraId="6A84D9C7" w14:textId="77777777" w:rsidR="00D12082" w:rsidRPr="00D12082" w:rsidRDefault="00D12082" w:rsidP="00D12082">
      <w:pPr>
        <w:suppressAutoHyphens/>
        <w:jc w:val="both"/>
        <w:rPr>
          <w:rFonts w:eastAsia="Times New Roman"/>
          <w:szCs w:val="24"/>
          <w:lang w:eastAsia="ru-RU"/>
        </w:rPr>
      </w:pPr>
      <w:r w:rsidRPr="00D12082">
        <w:rPr>
          <w:rFonts w:eastAsia="Times New Roman"/>
          <w:szCs w:val="24"/>
          <w:lang w:eastAsia="ru-RU"/>
        </w:rPr>
        <w:t>Подготовка скважины к бурению БС является начальным этапом восстановления скважины и производится силами специализированной бригады КРС с использованием подъемной уста</w:t>
      </w:r>
      <w:r w:rsidR="00397D59">
        <w:rPr>
          <w:rFonts w:eastAsia="Times New Roman"/>
          <w:szCs w:val="24"/>
          <w:lang w:eastAsia="ru-RU"/>
        </w:rPr>
        <w:t>новки меньшей грузоподъемности.</w:t>
      </w:r>
    </w:p>
    <w:p w14:paraId="05A39451" w14:textId="77777777" w:rsidR="00D12082" w:rsidRPr="00D12082" w:rsidRDefault="00D12082" w:rsidP="00D12082">
      <w:pPr>
        <w:suppressAutoHyphens/>
        <w:jc w:val="both"/>
        <w:rPr>
          <w:rFonts w:eastAsia="Times New Roman"/>
          <w:szCs w:val="24"/>
          <w:lang w:eastAsia="ru-RU"/>
        </w:rPr>
      </w:pPr>
    </w:p>
    <w:p w14:paraId="6F7DA5EA" w14:textId="15B0EB51" w:rsidR="00D12082" w:rsidRDefault="00851752" w:rsidP="00D12082">
      <w:pPr>
        <w:suppressAutoHyphens/>
        <w:jc w:val="both"/>
        <w:rPr>
          <w:rFonts w:eastAsia="Times New Roman"/>
          <w:szCs w:val="24"/>
          <w:lang w:eastAsia="ru-RU"/>
        </w:rPr>
      </w:pPr>
      <w:r>
        <w:rPr>
          <w:rFonts w:eastAsia="Times New Roman"/>
          <w:szCs w:val="24"/>
          <w:lang w:eastAsia="ru-RU"/>
        </w:rPr>
        <w:t>Сервисный п</w:t>
      </w:r>
      <w:r w:rsidR="00D12082" w:rsidRPr="00D12082">
        <w:rPr>
          <w:rFonts w:eastAsia="Times New Roman"/>
          <w:szCs w:val="24"/>
          <w:lang w:eastAsia="ru-RU"/>
        </w:rPr>
        <w:t xml:space="preserve">одрядчик по подготовке скважины к бурению БС составляет план работ на подготовку скважины к бурению БС с учетом требований ТЗ Заказчика. План работ согласовывается с </w:t>
      </w:r>
      <w:r>
        <w:rPr>
          <w:rFonts w:eastAsia="Times New Roman"/>
          <w:szCs w:val="24"/>
          <w:lang w:eastAsia="ru-RU"/>
        </w:rPr>
        <w:t>Сервисным п</w:t>
      </w:r>
      <w:r w:rsidR="00D12082" w:rsidRPr="00D12082">
        <w:rPr>
          <w:rFonts w:eastAsia="Times New Roman"/>
          <w:szCs w:val="24"/>
          <w:lang w:eastAsia="ru-RU"/>
        </w:rPr>
        <w:t xml:space="preserve">одрядчиком по вырезке «окна», </w:t>
      </w:r>
      <w:r w:rsidR="00DA1388">
        <w:rPr>
          <w:rFonts w:eastAsia="Times New Roman"/>
          <w:szCs w:val="24"/>
          <w:lang w:eastAsia="ru-RU"/>
        </w:rPr>
        <w:t xml:space="preserve">Буровым подрядчиком, </w:t>
      </w:r>
      <w:r w:rsidR="00D12082" w:rsidRPr="00D12082">
        <w:rPr>
          <w:rFonts w:eastAsia="Times New Roman"/>
          <w:szCs w:val="24"/>
          <w:lang w:eastAsia="ru-RU"/>
        </w:rPr>
        <w:t xml:space="preserve">Заказчиком и утверждается </w:t>
      </w:r>
      <w:r>
        <w:rPr>
          <w:rFonts w:eastAsia="Times New Roman"/>
          <w:szCs w:val="24"/>
          <w:lang w:eastAsia="ru-RU"/>
        </w:rPr>
        <w:t>Сервисн</w:t>
      </w:r>
      <w:r w:rsidR="0015656E">
        <w:rPr>
          <w:rFonts w:eastAsia="Times New Roman"/>
          <w:szCs w:val="24"/>
          <w:lang w:eastAsia="ru-RU"/>
        </w:rPr>
        <w:t>ым</w:t>
      </w:r>
      <w:r>
        <w:rPr>
          <w:rFonts w:eastAsia="Times New Roman"/>
          <w:szCs w:val="24"/>
          <w:lang w:eastAsia="ru-RU"/>
        </w:rPr>
        <w:t xml:space="preserve"> п</w:t>
      </w:r>
      <w:r w:rsidR="00D12082" w:rsidRPr="00D12082">
        <w:rPr>
          <w:rFonts w:eastAsia="Times New Roman"/>
          <w:szCs w:val="24"/>
          <w:lang w:eastAsia="ru-RU"/>
        </w:rPr>
        <w:t>одрядчика по подготовке скважины к бурению БС.</w:t>
      </w:r>
    </w:p>
    <w:p w14:paraId="4252EE94" w14:textId="77777777" w:rsidR="008D5E53" w:rsidRDefault="008D5E53" w:rsidP="00D12082">
      <w:pPr>
        <w:suppressAutoHyphens/>
        <w:jc w:val="both"/>
        <w:rPr>
          <w:rFonts w:eastAsia="Times New Roman"/>
          <w:szCs w:val="24"/>
          <w:lang w:eastAsia="ru-RU"/>
        </w:rPr>
      </w:pPr>
    </w:p>
    <w:p w14:paraId="02978540" w14:textId="77777777" w:rsidR="0015596D" w:rsidRPr="00D12082" w:rsidRDefault="0015596D" w:rsidP="00D12082">
      <w:pPr>
        <w:suppressAutoHyphens/>
        <w:jc w:val="both"/>
        <w:rPr>
          <w:rFonts w:eastAsia="Times New Roman"/>
          <w:szCs w:val="24"/>
          <w:lang w:eastAsia="ru-RU"/>
        </w:rPr>
      </w:pPr>
    </w:p>
    <w:p w14:paraId="09DFA7CB" w14:textId="77777777" w:rsidR="00D12082" w:rsidRDefault="00546CA7" w:rsidP="0072780B">
      <w:pPr>
        <w:pStyle w:val="aff"/>
        <w:numPr>
          <w:ilvl w:val="1"/>
          <w:numId w:val="60"/>
        </w:numPr>
        <w:tabs>
          <w:tab w:val="left" w:pos="539"/>
        </w:tabs>
        <w:ind w:left="0" w:firstLine="0"/>
        <w:jc w:val="both"/>
        <w:outlineLvl w:val="1"/>
        <w:rPr>
          <w:rFonts w:ascii="Arial" w:hAnsi="Arial" w:cs="Arial"/>
          <w:b/>
        </w:rPr>
      </w:pPr>
      <w:bookmarkStart w:id="152" w:name="_Toc514409138"/>
      <w:bookmarkStart w:id="153" w:name="_Toc15476382"/>
      <w:bookmarkStart w:id="154" w:name="_Toc15476460"/>
      <w:bookmarkStart w:id="155" w:name="_Toc32330512"/>
      <w:r w:rsidRPr="00A0269F">
        <w:rPr>
          <w:rFonts w:ascii="Arial" w:hAnsi="Arial" w:cs="Arial"/>
          <w:b/>
        </w:rPr>
        <w:t>СТАНДАРТНЫЙ МИНИМАЛЬНЫЙ ПЕРЕЧЕНЬ ОПЕРАЦИЙ</w:t>
      </w:r>
      <w:r w:rsidR="00407F01" w:rsidRPr="00A0269F">
        <w:rPr>
          <w:rFonts w:ascii="Arial" w:hAnsi="Arial" w:cs="Arial"/>
          <w:b/>
        </w:rPr>
        <w:t>,</w:t>
      </w:r>
      <w:r w:rsidRPr="00A0269F">
        <w:rPr>
          <w:rFonts w:ascii="Arial" w:hAnsi="Arial" w:cs="Arial"/>
          <w:b/>
        </w:rPr>
        <w:t xml:space="preserve"> ВЫПОЛНЯЕМЫХ БРИГАДОЙ КРС ПРИ ПОДГОТОВКЕ СКВАЖИНЫ ДЛЯ ЗБС ИЛИ УГЛУБЛЕНИЯ (С ЦЕЛЬЮ ДОРАЗВЕДКИ ЗАПАСОВ) БЕЗ УСТАНОВКИ ОПОРНОГО ЦЕМЕНТНОГО МОСТА ПОД КЛИН-ОТКЛОНИТЕЛЬ</w:t>
      </w:r>
      <w:bookmarkEnd w:id="152"/>
      <w:bookmarkEnd w:id="153"/>
      <w:bookmarkEnd w:id="154"/>
      <w:bookmarkEnd w:id="155"/>
    </w:p>
    <w:p w14:paraId="6434CB6C" w14:textId="77777777" w:rsidR="00831413" w:rsidRPr="00831413" w:rsidRDefault="00831413" w:rsidP="00831413">
      <w:pPr>
        <w:suppressAutoHyphens/>
        <w:jc w:val="both"/>
        <w:rPr>
          <w:rFonts w:eastAsia="Times New Roman"/>
          <w:szCs w:val="24"/>
          <w:lang w:eastAsia="ru-RU"/>
        </w:rPr>
      </w:pPr>
    </w:p>
    <w:p w14:paraId="586CD34D"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Опережающее глушение скважины.</w:t>
      </w:r>
    </w:p>
    <w:p w14:paraId="61F32329"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Монтаж оборудования бригады КРС.</w:t>
      </w:r>
    </w:p>
    <w:p w14:paraId="4798D534"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Глушение скважины (в случае невозможности проведения опережающего глушения).</w:t>
      </w:r>
    </w:p>
    <w:p w14:paraId="4D3808A7"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В случае если на скважине после глушения наблюдается рост давления, согласовать с геологической службой </w:t>
      </w:r>
      <w:r w:rsidR="00FE343D">
        <w:rPr>
          <w:rFonts w:eastAsia="Times New Roman"/>
          <w:szCs w:val="24"/>
          <w:lang w:eastAsia="ru-RU"/>
        </w:rPr>
        <w:t xml:space="preserve">ОГ </w:t>
      </w:r>
      <w:r w:rsidRPr="00D12082">
        <w:rPr>
          <w:rFonts w:eastAsia="Times New Roman"/>
          <w:szCs w:val="24"/>
          <w:lang w:eastAsia="ru-RU"/>
        </w:rPr>
        <w:t>по замеру Ризб. перерасчёт раствора глушения и произведение повторного глушения (</w:t>
      </w:r>
      <w:r w:rsidR="00407F01">
        <w:rPr>
          <w:rFonts w:eastAsia="Times New Roman"/>
          <w:szCs w:val="24"/>
          <w:lang w:eastAsia="ru-RU"/>
        </w:rPr>
        <w:t>д</w:t>
      </w:r>
      <w:r w:rsidRPr="00D12082">
        <w:rPr>
          <w:rFonts w:eastAsia="Times New Roman"/>
          <w:szCs w:val="24"/>
          <w:lang w:eastAsia="ru-RU"/>
        </w:rPr>
        <w:t>ля более корректного замера Ризб. по требованию Заказчика возможен перевод скважины на раствор 1,01г\см</w:t>
      </w:r>
      <w:r w:rsidRPr="00F45EEF">
        <w:rPr>
          <w:rFonts w:eastAsia="Times New Roman"/>
          <w:szCs w:val="24"/>
          <w:vertAlign w:val="superscript"/>
          <w:lang w:eastAsia="ru-RU"/>
        </w:rPr>
        <w:t>3</w:t>
      </w:r>
      <w:r w:rsidRPr="00D12082">
        <w:rPr>
          <w:rFonts w:eastAsia="Times New Roman"/>
          <w:szCs w:val="24"/>
          <w:lang w:eastAsia="ru-RU"/>
        </w:rPr>
        <w:t>).</w:t>
      </w:r>
    </w:p>
    <w:p w14:paraId="79B0C38F"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Срыв ПШ с подземным оборудованием.</w:t>
      </w:r>
    </w:p>
    <w:p w14:paraId="0D4B3D70" w14:textId="7777777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Подъем подземного оборудования.</w:t>
      </w:r>
    </w:p>
    <w:p w14:paraId="1A80A82A" w14:textId="63A2DAA3"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lastRenderedPageBreak/>
        <w:t xml:space="preserve">В случае если произвести срыв план/шайбы с подземным оборудованием не предоставляется возможным в штатном режиме, согласовать с Заказчиком </w:t>
      </w:r>
      <w:r w:rsidR="00AE65F3">
        <w:rPr>
          <w:rFonts w:eastAsia="Times New Roman"/>
          <w:szCs w:val="24"/>
          <w:lang w:eastAsia="ru-RU"/>
        </w:rPr>
        <w:t>алгоритм ликвидации осложнения.</w:t>
      </w:r>
    </w:p>
    <w:p w14:paraId="54C008C1" w14:textId="2098EA38"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Спуск компоновки «пера-скрепера-шаблона» диаметром на 4 мм меньше минимального диаметра эксплуатационной колонны (пример: для э/колонны </w:t>
      </w:r>
      <w:r w:rsidRPr="00546CA7">
        <w:rPr>
          <w:rFonts w:eastAsia="Times New Roman"/>
          <w:szCs w:val="24"/>
          <w:lang w:eastAsia="ru-RU"/>
        </w:rPr>
        <w:t>ø</w:t>
      </w:r>
      <w:r w:rsidRPr="00D12082">
        <w:rPr>
          <w:rFonts w:eastAsia="Times New Roman"/>
          <w:szCs w:val="24"/>
          <w:lang w:eastAsia="ru-RU"/>
        </w:rPr>
        <w:t xml:space="preserve">-146 мм с внутренним </w:t>
      </w:r>
      <w:r w:rsidRPr="00546CA7">
        <w:rPr>
          <w:rFonts w:eastAsia="Times New Roman"/>
          <w:szCs w:val="24"/>
          <w:lang w:eastAsia="ru-RU"/>
        </w:rPr>
        <w:t>ø</w:t>
      </w:r>
      <w:r w:rsidRPr="00D12082">
        <w:rPr>
          <w:rFonts w:eastAsia="Times New Roman"/>
          <w:szCs w:val="24"/>
          <w:lang w:eastAsia="ru-RU"/>
        </w:rPr>
        <w:t xml:space="preserve">-130 мм – используется шаблон </w:t>
      </w:r>
      <w:r w:rsidRPr="00546CA7">
        <w:rPr>
          <w:rFonts w:eastAsia="Times New Roman"/>
          <w:szCs w:val="24"/>
          <w:lang w:eastAsia="ru-RU"/>
        </w:rPr>
        <w:t>ø</w:t>
      </w:r>
      <w:r w:rsidR="00AE65F3">
        <w:rPr>
          <w:rFonts w:eastAsia="Times New Roman"/>
          <w:szCs w:val="24"/>
          <w:lang w:eastAsia="ru-RU"/>
        </w:rPr>
        <w:t>-126 мм).</w:t>
      </w:r>
    </w:p>
    <w:p w14:paraId="661CC87A" w14:textId="733DE98F"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Для проведения шаблонирования </w:t>
      </w:r>
      <w:r w:rsidR="00CE6458">
        <w:rPr>
          <w:rFonts w:eastAsia="Times New Roman"/>
          <w:szCs w:val="24"/>
          <w:lang w:eastAsia="ru-RU"/>
        </w:rPr>
        <w:t xml:space="preserve">ЭК </w:t>
      </w:r>
      <w:r w:rsidRPr="00D12082">
        <w:rPr>
          <w:rFonts w:eastAsia="Times New Roman"/>
          <w:szCs w:val="24"/>
          <w:lang w:eastAsia="ru-RU"/>
        </w:rPr>
        <w:t>принять следующие типоразмеры:</w:t>
      </w:r>
    </w:p>
    <w:p w14:paraId="7943CD87" w14:textId="77777777" w:rsidR="00D12082" w:rsidRPr="00D12082" w:rsidRDefault="00D12082" w:rsidP="00A20B2D">
      <w:pPr>
        <w:numPr>
          <w:ilvl w:val="0"/>
          <w:numId w:val="2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Эксплуатационная колонна </w:t>
      </w:r>
      <w:r w:rsidRPr="00D12082">
        <w:rPr>
          <w:rFonts w:ascii="Calibri" w:eastAsia="Times New Roman" w:hAnsi="Calibri"/>
          <w:szCs w:val="24"/>
          <w:lang w:eastAsia="ru-RU"/>
        </w:rPr>
        <w:t>ø</w:t>
      </w:r>
      <w:r w:rsidRPr="00D12082">
        <w:rPr>
          <w:rFonts w:eastAsia="Times New Roman"/>
          <w:szCs w:val="24"/>
          <w:lang w:eastAsia="ru-RU"/>
        </w:rPr>
        <w:t>-146мм:</w:t>
      </w:r>
    </w:p>
    <w:p w14:paraId="3930B2BF" w14:textId="32FC6997" w:rsidR="00D12082" w:rsidRDefault="00D12082" w:rsidP="00E624A8">
      <w:pPr>
        <w:numPr>
          <w:ilvl w:val="0"/>
          <w:numId w:val="25"/>
        </w:numPr>
        <w:tabs>
          <w:tab w:val="left" w:pos="539"/>
        </w:tabs>
        <w:spacing w:before="120"/>
        <w:ind w:left="539" w:firstLine="357"/>
        <w:jc w:val="both"/>
        <w:rPr>
          <w:rFonts w:eastAsia="Times New Roman"/>
          <w:szCs w:val="24"/>
          <w:lang w:eastAsia="ru-RU"/>
        </w:rPr>
      </w:pPr>
      <w:r w:rsidRPr="00D12082">
        <w:rPr>
          <w:rFonts w:eastAsia="Times New Roman"/>
          <w:szCs w:val="24"/>
          <w:lang w:eastAsia="ru-RU"/>
        </w:rPr>
        <w:t>с внутренним диаметр</w:t>
      </w:r>
      <w:r w:rsidR="00AE65F3">
        <w:rPr>
          <w:rFonts w:eastAsia="Times New Roman"/>
          <w:szCs w:val="24"/>
          <w:lang w:eastAsia="ru-RU"/>
        </w:rPr>
        <w:t>ом не менее 126 мм включительно</w:t>
      </w:r>
      <w:r w:rsidRPr="00D12082">
        <w:rPr>
          <w:rFonts w:eastAsia="Times New Roman"/>
          <w:szCs w:val="24"/>
          <w:lang w:eastAsia="ru-RU"/>
        </w:rPr>
        <w:t xml:space="preserve">), – шаблон </w:t>
      </w:r>
      <w:r w:rsidRPr="00D12082">
        <w:rPr>
          <w:rFonts w:ascii="Calibri" w:eastAsia="Times New Roman" w:hAnsi="Calibri"/>
          <w:szCs w:val="24"/>
          <w:lang w:eastAsia="ru-RU"/>
        </w:rPr>
        <w:t>ø-</w:t>
      </w:r>
      <w:r w:rsidRPr="00D12082">
        <w:rPr>
          <w:rFonts w:eastAsia="Times New Roman"/>
          <w:szCs w:val="24"/>
          <w:lang w:eastAsia="ru-RU"/>
        </w:rPr>
        <w:t>122 мм;</w:t>
      </w:r>
    </w:p>
    <w:p w14:paraId="1C462939" w14:textId="77777777" w:rsidR="00D12082" w:rsidRDefault="00D12082" w:rsidP="00E624A8">
      <w:pPr>
        <w:numPr>
          <w:ilvl w:val="0"/>
          <w:numId w:val="25"/>
        </w:numPr>
        <w:tabs>
          <w:tab w:val="left" w:pos="539"/>
        </w:tabs>
        <w:spacing w:before="120"/>
        <w:ind w:left="539" w:firstLine="357"/>
        <w:jc w:val="both"/>
        <w:rPr>
          <w:rFonts w:eastAsia="Times New Roman"/>
          <w:szCs w:val="24"/>
          <w:lang w:eastAsia="ru-RU"/>
        </w:rPr>
      </w:pPr>
      <w:r w:rsidRPr="00E624A8">
        <w:rPr>
          <w:rFonts w:eastAsia="Times New Roman"/>
          <w:szCs w:val="24"/>
          <w:lang w:eastAsia="ru-RU"/>
        </w:rPr>
        <w:t>с внутренним диаметр</w:t>
      </w:r>
      <w:r w:rsidR="008E7A61" w:rsidRPr="00E624A8">
        <w:rPr>
          <w:rFonts w:eastAsia="Times New Roman"/>
          <w:szCs w:val="24"/>
          <w:lang w:eastAsia="ru-RU"/>
        </w:rPr>
        <w:t>ом  не менее 128мм включительно</w:t>
      </w:r>
      <w:r w:rsidRPr="00E624A8">
        <w:rPr>
          <w:rFonts w:eastAsia="Times New Roman"/>
          <w:szCs w:val="24"/>
          <w:lang w:eastAsia="ru-RU"/>
        </w:rPr>
        <w:t xml:space="preserve"> – шаблон </w:t>
      </w:r>
      <w:r w:rsidRPr="00E624A8">
        <w:rPr>
          <w:rFonts w:ascii="Calibri" w:eastAsia="Times New Roman" w:hAnsi="Calibri"/>
          <w:szCs w:val="24"/>
          <w:lang w:eastAsia="ru-RU"/>
        </w:rPr>
        <w:t>ø-</w:t>
      </w:r>
      <w:r w:rsidRPr="00E624A8">
        <w:rPr>
          <w:rFonts w:eastAsia="Times New Roman"/>
          <w:szCs w:val="24"/>
          <w:lang w:eastAsia="ru-RU"/>
        </w:rPr>
        <w:t>124 мм;</w:t>
      </w:r>
    </w:p>
    <w:p w14:paraId="4AA82F65" w14:textId="77777777" w:rsidR="00D12082" w:rsidRPr="00E624A8" w:rsidRDefault="00D12082" w:rsidP="00E624A8">
      <w:pPr>
        <w:numPr>
          <w:ilvl w:val="0"/>
          <w:numId w:val="25"/>
        </w:numPr>
        <w:tabs>
          <w:tab w:val="left" w:pos="539"/>
        </w:tabs>
        <w:spacing w:before="120"/>
        <w:ind w:left="539" w:firstLine="357"/>
        <w:jc w:val="both"/>
        <w:rPr>
          <w:rFonts w:eastAsia="Times New Roman"/>
          <w:szCs w:val="24"/>
          <w:lang w:eastAsia="ru-RU"/>
        </w:rPr>
      </w:pPr>
      <w:r w:rsidRPr="00E624A8">
        <w:rPr>
          <w:rFonts w:eastAsia="Times New Roman"/>
          <w:szCs w:val="24"/>
          <w:lang w:eastAsia="ru-RU"/>
        </w:rPr>
        <w:t>с внутренним диаметром не менее 13</w:t>
      </w:r>
      <w:r w:rsidR="008E7A61" w:rsidRPr="00E624A8">
        <w:rPr>
          <w:rFonts w:eastAsia="Times New Roman"/>
          <w:szCs w:val="24"/>
          <w:lang w:eastAsia="ru-RU"/>
        </w:rPr>
        <w:t>0 мм включительно</w:t>
      </w:r>
      <w:r w:rsidRPr="00E624A8">
        <w:rPr>
          <w:rFonts w:eastAsia="Times New Roman"/>
          <w:szCs w:val="24"/>
          <w:lang w:eastAsia="ru-RU"/>
        </w:rPr>
        <w:t xml:space="preserve"> – шаблон </w:t>
      </w:r>
      <w:r w:rsidRPr="00E624A8">
        <w:rPr>
          <w:rFonts w:ascii="Calibri" w:eastAsia="Times New Roman" w:hAnsi="Calibri"/>
          <w:szCs w:val="24"/>
          <w:lang w:eastAsia="ru-RU"/>
        </w:rPr>
        <w:t>ø-</w:t>
      </w:r>
      <w:r w:rsidRPr="00E624A8">
        <w:rPr>
          <w:rFonts w:eastAsia="Times New Roman"/>
          <w:szCs w:val="24"/>
          <w:lang w:eastAsia="ru-RU"/>
        </w:rPr>
        <w:t>126мм;</w:t>
      </w:r>
    </w:p>
    <w:p w14:paraId="312F1EAB" w14:textId="77777777" w:rsidR="00D12082" w:rsidRPr="00D12082" w:rsidRDefault="00D12082" w:rsidP="003410C3">
      <w:pPr>
        <w:numPr>
          <w:ilvl w:val="0"/>
          <w:numId w:val="24"/>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Эксплуатационная колонна </w:t>
      </w:r>
      <w:r w:rsidRPr="00D12082">
        <w:rPr>
          <w:rFonts w:ascii="Calibri" w:eastAsia="Times New Roman" w:hAnsi="Calibri"/>
          <w:szCs w:val="24"/>
          <w:lang w:eastAsia="ru-RU"/>
        </w:rPr>
        <w:t>ø</w:t>
      </w:r>
      <w:r w:rsidRPr="00D12082">
        <w:rPr>
          <w:rFonts w:eastAsia="Times New Roman"/>
          <w:szCs w:val="24"/>
          <w:lang w:eastAsia="ru-RU"/>
        </w:rPr>
        <w:t>-168/178мм:</w:t>
      </w:r>
    </w:p>
    <w:p w14:paraId="77B84BF4" w14:textId="77777777" w:rsidR="00D12082" w:rsidRPr="00D12082" w:rsidRDefault="00D12082" w:rsidP="00E624A8">
      <w:pPr>
        <w:numPr>
          <w:ilvl w:val="0"/>
          <w:numId w:val="26"/>
        </w:numPr>
        <w:tabs>
          <w:tab w:val="left" w:pos="539"/>
        </w:tabs>
        <w:spacing w:before="120"/>
        <w:ind w:left="539" w:firstLine="357"/>
        <w:jc w:val="both"/>
        <w:rPr>
          <w:rFonts w:eastAsia="Times New Roman"/>
          <w:szCs w:val="24"/>
          <w:lang w:eastAsia="ru-RU"/>
        </w:rPr>
      </w:pPr>
      <w:r w:rsidRPr="00D12082">
        <w:rPr>
          <w:rFonts w:eastAsia="Times New Roman"/>
          <w:szCs w:val="24"/>
          <w:lang w:eastAsia="ru-RU"/>
        </w:rPr>
        <w:t xml:space="preserve">с внутренним диаметром не менее 139,2мм – шаблон </w:t>
      </w:r>
      <w:r w:rsidRPr="00D12082">
        <w:rPr>
          <w:rFonts w:ascii="Calibri" w:eastAsia="Times New Roman" w:hAnsi="Calibri"/>
          <w:szCs w:val="24"/>
          <w:lang w:eastAsia="ru-RU"/>
        </w:rPr>
        <w:t>ø-</w:t>
      </w:r>
      <w:r w:rsidRPr="00D12082">
        <w:rPr>
          <w:rFonts w:eastAsia="Times New Roman"/>
          <w:szCs w:val="24"/>
          <w:lang w:eastAsia="ru-RU"/>
        </w:rPr>
        <w:t>135мм;</w:t>
      </w:r>
    </w:p>
    <w:p w14:paraId="7446B491" w14:textId="77777777" w:rsidR="00D12082" w:rsidRPr="00D12082" w:rsidRDefault="00D12082" w:rsidP="003410C3">
      <w:pPr>
        <w:numPr>
          <w:ilvl w:val="0"/>
          <w:numId w:val="26"/>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146,8мм – шаблон </w:t>
      </w:r>
      <w:r w:rsidRPr="00D12082">
        <w:rPr>
          <w:rFonts w:ascii="Calibri" w:eastAsia="Times New Roman" w:hAnsi="Calibri"/>
          <w:szCs w:val="24"/>
          <w:lang w:eastAsia="ru-RU"/>
        </w:rPr>
        <w:t>ø-</w:t>
      </w:r>
      <w:r w:rsidRPr="00D12082">
        <w:rPr>
          <w:rFonts w:eastAsia="Times New Roman"/>
          <w:szCs w:val="24"/>
          <w:lang w:eastAsia="ru-RU"/>
        </w:rPr>
        <w:t>143мм;</w:t>
      </w:r>
    </w:p>
    <w:p w14:paraId="578A124A" w14:textId="77777777" w:rsidR="00D12082" w:rsidRPr="00D12082" w:rsidRDefault="00D12082" w:rsidP="003410C3">
      <w:pPr>
        <w:numPr>
          <w:ilvl w:val="0"/>
          <w:numId w:val="26"/>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150÷157,2мм – шаблон </w:t>
      </w:r>
      <w:r w:rsidRPr="00D12082">
        <w:rPr>
          <w:rFonts w:ascii="Calibri" w:eastAsia="Times New Roman" w:hAnsi="Calibri"/>
          <w:szCs w:val="24"/>
          <w:lang w:eastAsia="ru-RU"/>
        </w:rPr>
        <w:t>ø-</w:t>
      </w:r>
      <w:r w:rsidRPr="00D12082">
        <w:rPr>
          <w:rFonts w:eastAsia="Times New Roman"/>
          <w:szCs w:val="24"/>
          <w:lang w:eastAsia="ru-RU"/>
        </w:rPr>
        <w:t>146мм;</w:t>
      </w:r>
    </w:p>
    <w:p w14:paraId="66EC8536" w14:textId="77777777" w:rsidR="00D12082" w:rsidRPr="00D12082" w:rsidRDefault="00D12082" w:rsidP="00E624A8">
      <w:pPr>
        <w:numPr>
          <w:ilvl w:val="0"/>
          <w:numId w:val="26"/>
        </w:numPr>
        <w:tabs>
          <w:tab w:val="left" w:pos="539"/>
        </w:tabs>
        <w:spacing w:before="120"/>
        <w:ind w:left="1236"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161,6-159,4мм  – шаблон </w:t>
      </w:r>
      <w:r w:rsidRPr="00D12082">
        <w:rPr>
          <w:rFonts w:ascii="Calibri" w:eastAsia="Times New Roman" w:hAnsi="Calibri"/>
          <w:szCs w:val="24"/>
          <w:lang w:eastAsia="ru-RU"/>
        </w:rPr>
        <w:t>ø-</w:t>
      </w:r>
      <w:r w:rsidRPr="00D12082">
        <w:rPr>
          <w:rFonts w:eastAsia="Times New Roman"/>
          <w:szCs w:val="24"/>
          <w:lang w:eastAsia="ru-RU"/>
        </w:rPr>
        <w:t>156мм;</w:t>
      </w:r>
    </w:p>
    <w:p w14:paraId="1ABF4AC7" w14:textId="6645F0F7"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Возможно отклонение от указанных типоразмеров (</w:t>
      </w:r>
      <w:r w:rsidRPr="00546CA7">
        <w:rPr>
          <w:rFonts w:eastAsia="Times New Roman"/>
          <w:szCs w:val="24"/>
          <w:lang w:eastAsia="ru-RU"/>
        </w:rPr>
        <w:t>в случае  не стандартной конструкцией скважины</w:t>
      </w:r>
      <w:r w:rsidR="00AE65F3">
        <w:rPr>
          <w:rFonts w:eastAsia="Times New Roman"/>
          <w:szCs w:val="24"/>
          <w:lang w:eastAsia="ru-RU"/>
        </w:rPr>
        <w:t>).</w:t>
      </w:r>
    </w:p>
    <w:p w14:paraId="37A465D2" w14:textId="637F04E3"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Произвести скреперование </w:t>
      </w:r>
      <w:r w:rsidR="001E7127">
        <w:rPr>
          <w:rFonts w:eastAsia="Times New Roman"/>
          <w:szCs w:val="24"/>
          <w:lang w:eastAsia="ru-RU"/>
        </w:rPr>
        <w:t>ЭК</w:t>
      </w:r>
      <w:r w:rsidRPr="00D12082">
        <w:rPr>
          <w:rFonts w:eastAsia="Times New Roman"/>
          <w:szCs w:val="24"/>
          <w:lang w:eastAsia="ru-RU"/>
        </w:rPr>
        <w:t xml:space="preserve"> в интервалах установки изоляционных и опорного мостов (при необходимости – интервалов посадки пакера, ПМЗ, ПРК и другого оборудования).</w:t>
      </w:r>
    </w:p>
    <w:p w14:paraId="38E3059A" w14:textId="7D5CA63C" w:rsidR="00D12082" w:rsidRP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Произвести промывку забоя скважины, определить приемистость (по результатам приемистости определить дальнейшие работы по установке изоляционного моста спуском пера или установкой пакеров ПРК, ПМЗ и т.д.)</w:t>
      </w:r>
      <w:r w:rsidR="00AE65F3">
        <w:rPr>
          <w:rFonts w:eastAsia="Times New Roman"/>
          <w:szCs w:val="24"/>
          <w:lang w:eastAsia="ru-RU"/>
        </w:rPr>
        <w:t>.</w:t>
      </w:r>
    </w:p>
    <w:p w14:paraId="785AB664" w14:textId="77777777" w:rsidR="00D12082"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Подготовку ствола скважины рекомендуется планировать </w:t>
      </w:r>
      <w:r w:rsidRPr="00546CA7">
        <w:rPr>
          <w:rFonts w:eastAsia="Times New Roman"/>
          <w:szCs w:val="24"/>
          <w:lang w:eastAsia="ru-RU"/>
        </w:rPr>
        <w:t xml:space="preserve">за </w:t>
      </w:r>
      <w:r w:rsidRPr="00D12082">
        <w:rPr>
          <w:rFonts w:eastAsia="Times New Roman"/>
          <w:szCs w:val="24"/>
          <w:lang w:eastAsia="ru-RU"/>
        </w:rPr>
        <w:t xml:space="preserve">одно СПО инструмента. </w:t>
      </w:r>
    </w:p>
    <w:p w14:paraId="4B14052D" w14:textId="77777777" w:rsidR="00591C9C" w:rsidRPr="00591C9C" w:rsidRDefault="00591C9C" w:rsidP="00831413">
      <w:pPr>
        <w:numPr>
          <w:ilvl w:val="0"/>
          <w:numId w:val="9"/>
        </w:numPr>
        <w:tabs>
          <w:tab w:val="clear" w:pos="363"/>
          <w:tab w:val="left" w:pos="539"/>
        </w:tabs>
        <w:spacing w:before="120"/>
        <w:ind w:left="538" w:hanging="357"/>
        <w:jc w:val="both"/>
        <w:rPr>
          <w:rFonts w:eastAsia="Times New Roman"/>
          <w:szCs w:val="24"/>
          <w:lang w:eastAsia="ru-RU"/>
        </w:rPr>
      </w:pPr>
      <w:r w:rsidRPr="00FE343D">
        <w:rPr>
          <w:rFonts w:eastAsia="Times New Roman"/>
          <w:szCs w:val="24"/>
          <w:lang w:eastAsia="ru-RU"/>
        </w:rPr>
        <w:t xml:space="preserve">При не прохождении </w:t>
      </w:r>
      <w:r w:rsidR="00407F01">
        <w:rPr>
          <w:rFonts w:eastAsia="Times New Roman"/>
          <w:szCs w:val="24"/>
          <w:lang w:eastAsia="ru-RU"/>
        </w:rPr>
        <w:t>ПСШ</w:t>
      </w:r>
      <w:r w:rsidRPr="00FE343D">
        <w:rPr>
          <w:rFonts w:eastAsia="Times New Roman"/>
          <w:szCs w:val="24"/>
          <w:lang w:eastAsia="ru-RU"/>
        </w:rPr>
        <w:t xml:space="preserve"> предусмотреть СПО двухрейберной КНБК.</w:t>
      </w:r>
    </w:p>
    <w:p w14:paraId="5A176A16" w14:textId="77777777" w:rsidR="00D12082" w:rsidRPr="0015596D" w:rsidRDefault="00D12082" w:rsidP="00831413">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 случае отсутствия или не полной проходки при первом СПО и возникновен</w:t>
      </w:r>
      <w:r w:rsidR="00A20B2D">
        <w:rPr>
          <w:rFonts w:eastAsia="Times New Roman"/>
          <w:szCs w:val="24"/>
          <w:lang w:eastAsia="ru-RU"/>
        </w:rPr>
        <w:t xml:space="preserve">ия осложнений при нормализации </w:t>
      </w:r>
      <w:r w:rsidRPr="00D12082">
        <w:rPr>
          <w:rFonts w:eastAsia="Times New Roman"/>
          <w:szCs w:val="24"/>
          <w:lang w:eastAsia="ru-RU"/>
        </w:rPr>
        <w:t xml:space="preserve">забоя, т.е. «жесткая» посадка </w:t>
      </w:r>
      <w:r w:rsidRPr="0015596D">
        <w:rPr>
          <w:rFonts w:eastAsia="Times New Roman"/>
          <w:szCs w:val="24"/>
          <w:lang w:eastAsia="ru-RU"/>
        </w:rPr>
        <w:t>инструмента</w:t>
      </w:r>
      <w:r w:rsidR="00D54755" w:rsidRPr="0015596D">
        <w:rPr>
          <w:rFonts w:eastAsia="Times New Roman"/>
          <w:szCs w:val="24"/>
          <w:lang w:eastAsia="ru-RU"/>
        </w:rPr>
        <w:t xml:space="preserve"> ниже планового интервала установки цементного моста и клина отклонителя</w:t>
      </w:r>
      <w:r w:rsidRPr="0015596D">
        <w:rPr>
          <w:rFonts w:eastAsia="Times New Roman"/>
          <w:szCs w:val="24"/>
          <w:lang w:eastAsia="ru-RU"/>
        </w:rPr>
        <w:t>:</w:t>
      </w:r>
    </w:p>
    <w:p w14:paraId="4F4DA68F" w14:textId="77777777" w:rsidR="00D12082" w:rsidRPr="00D12082" w:rsidRDefault="00D12082" w:rsidP="00E624A8">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прекратить дальнейшую нормализацию забоя;</w:t>
      </w:r>
    </w:p>
    <w:p w14:paraId="70FB8A3F" w14:textId="2896FE56" w:rsidR="00D12082" w:rsidRPr="00D12082" w:rsidRDefault="00D12082" w:rsidP="00A20B2D">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исключить случаи восстановления забоя дополнительными СПО забойными двигателями </w:t>
      </w:r>
      <w:r w:rsidR="002C1CA7">
        <w:rPr>
          <w:rFonts w:eastAsia="Times New Roman"/>
          <w:szCs w:val="24"/>
          <w:lang w:eastAsia="ru-RU"/>
        </w:rPr>
        <w:t>и/или фрезерующим инструментом;</w:t>
      </w:r>
    </w:p>
    <w:p w14:paraId="7CF38BF8" w14:textId="77777777" w:rsidR="00D12082" w:rsidRPr="00D12082" w:rsidRDefault="00D12082" w:rsidP="00A20B2D">
      <w:pPr>
        <w:numPr>
          <w:ilvl w:val="0"/>
          <w:numId w:val="15"/>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оформить Акт об отсутствии проходки и «жесткой» посадки инструмента, нахождение на забое аварийн</w:t>
      </w:r>
      <w:r w:rsidR="00546CA7">
        <w:rPr>
          <w:rFonts w:eastAsia="Times New Roman"/>
          <w:szCs w:val="24"/>
          <w:lang w:eastAsia="ru-RU"/>
        </w:rPr>
        <w:t>ого инструмента (оборудования,</w:t>
      </w:r>
      <w:r w:rsidRPr="00D12082">
        <w:rPr>
          <w:rFonts w:eastAsia="Times New Roman"/>
          <w:szCs w:val="24"/>
          <w:lang w:eastAsia="ru-RU"/>
        </w:rPr>
        <w:t xml:space="preserve"> посторонних предметов, клямц и пр.) и невозможности дальнейшей нормализации забоя</w:t>
      </w:r>
      <w:r w:rsidR="00A20B2D">
        <w:rPr>
          <w:rFonts w:eastAsia="Times New Roman"/>
          <w:szCs w:val="24"/>
          <w:lang w:eastAsia="ru-RU"/>
        </w:rPr>
        <w:t xml:space="preserve"> по форме</w:t>
      </w:r>
      <w:r w:rsidR="00090D39">
        <w:rPr>
          <w:rFonts w:eastAsia="Times New Roman"/>
          <w:szCs w:val="24"/>
          <w:lang w:eastAsia="ru-RU"/>
        </w:rPr>
        <w:t xml:space="preserve"> Заказчика</w:t>
      </w:r>
      <w:r w:rsidR="00EB37FD">
        <w:rPr>
          <w:rFonts w:eastAsia="Times New Roman"/>
          <w:szCs w:val="24"/>
          <w:lang w:eastAsia="ru-RU"/>
        </w:rPr>
        <w:t>;</w:t>
      </w:r>
    </w:p>
    <w:p w14:paraId="264D9751" w14:textId="4D142D1A" w:rsidR="00D12082" w:rsidRPr="00D12082" w:rsidRDefault="00D84F78" w:rsidP="0088242F">
      <w:pPr>
        <w:numPr>
          <w:ilvl w:val="0"/>
          <w:numId w:val="9"/>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П</w:t>
      </w:r>
      <w:r w:rsidR="00D12082" w:rsidRPr="00D12082">
        <w:rPr>
          <w:rFonts w:eastAsia="Times New Roman"/>
          <w:szCs w:val="24"/>
          <w:lang w:eastAsia="ru-RU"/>
        </w:rPr>
        <w:t>о согласованию с геоло</w:t>
      </w:r>
      <w:r w:rsidR="00FE343D">
        <w:rPr>
          <w:rFonts w:eastAsia="Times New Roman"/>
          <w:szCs w:val="24"/>
          <w:lang w:eastAsia="ru-RU"/>
        </w:rPr>
        <w:t xml:space="preserve">гической и </w:t>
      </w:r>
      <w:r w:rsidR="00D12082" w:rsidRPr="00D12082">
        <w:rPr>
          <w:rFonts w:eastAsia="Times New Roman"/>
          <w:szCs w:val="24"/>
          <w:lang w:eastAsia="ru-RU"/>
        </w:rPr>
        <w:t>тех</w:t>
      </w:r>
      <w:r w:rsidR="00DA1388">
        <w:rPr>
          <w:rFonts w:eastAsia="Times New Roman"/>
          <w:szCs w:val="24"/>
          <w:lang w:eastAsia="ru-RU"/>
        </w:rPr>
        <w:t>нологическ</w:t>
      </w:r>
      <w:r w:rsidR="00A20B2D">
        <w:rPr>
          <w:rFonts w:eastAsia="Times New Roman"/>
          <w:szCs w:val="24"/>
          <w:lang w:eastAsia="ru-RU"/>
        </w:rPr>
        <w:t>ой</w:t>
      </w:r>
      <w:r w:rsidR="00D12082" w:rsidRPr="00D12082">
        <w:rPr>
          <w:rFonts w:eastAsia="Times New Roman"/>
          <w:szCs w:val="24"/>
          <w:lang w:eastAsia="ru-RU"/>
        </w:rPr>
        <w:t xml:space="preserve"> службами Заказчика, продолжить работы по плану ликвидации части ствола скважины с достигнутого текущего забоя, руководствуясь п. </w:t>
      </w:r>
      <w:r w:rsidR="00BC6A84">
        <w:rPr>
          <w:rFonts w:eastAsia="Times New Roman"/>
          <w:szCs w:val="24"/>
          <w:lang w:eastAsia="ru-RU"/>
        </w:rPr>
        <w:t>1562</w:t>
      </w:r>
      <w:r w:rsidR="00BC6A84" w:rsidRPr="00D12082">
        <w:rPr>
          <w:rFonts w:eastAsia="Times New Roman"/>
          <w:szCs w:val="24"/>
          <w:lang w:eastAsia="ru-RU"/>
        </w:rPr>
        <w:t xml:space="preserve"> </w:t>
      </w:r>
      <w:r w:rsidR="0032361E" w:rsidRPr="0032361E">
        <w:rPr>
          <w:rFonts w:eastAsia="Times New Roman"/>
          <w:szCs w:val="24"/>
          <w:lang w:eastAsia="ru-RU"/>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sidR="00A20B2D">
        <w:rPr>
          <w:rFonts w:eastAsia="Times New Roman"/>
          <w:szCs w:val="24"/>
          <w:lang w:eastAsia="ru-RU"/>
        </w:rPr>
        <w:t>.</w:t>
      </w:r>
    </w:p>
    <w:p w14:paraId="09B2B966"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lastRenderedPageBreak/>
        <w:t xml:space="preserve">Подъём </w:t>
      </w:r>
      <w:r w:rsidRPr="00546CA7">
        <w:rPr>
          <w:rFonts w:eastAsia="Times New Roman"/>
          <w:szCs w:val="24"/>
          <w:lang w:eastAsia="ru-RU"/>
        </w:rPr>
        <w:t>компоновки «перо-скрепер-шаблона»</w:t>
      </w:r>
      <w:r w:rsidRPr="00D12082">
        <w:rPr>
          <w:rFonts w:eastAsia="Times New Roman"/>
          <w:szCs w:val="24"/>
          <w:lang w:eastAsia="ru-RU"/>
        </w:rPr>
        <w:t>.</w:t>
      </w:r>
    </w:p>
    <w:p w14:paraId="287F2FA9"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При замене ФА, произвести спуск и посадку пакера на необходимую глубину (проработку под посадку пакера учесть при спуске ПСШ).</w:t>
      </w:r>
    </w:p>
    <w:p w14:paraId="32542350"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Заменить ФА.</w:t>
      </w:r>
    </w:p>
    <w:p w14:paraId="60DB8163" w14:textId="1B358039" w:rsidR="00D12082" w:rsidRPr="00D12082" w:rsidRDefault="002C1CA7" w:rsidP="00A20B2D">
      <w:pPr>
        <w:numPr>
          <w:ilvl w:val="0"/>
          <w:numId w:val="9"/>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Произвести подъем пакера.</w:t>
      </w:r>
    </w:p>
    <w:p w14:paraId="5FFF9E30" w14:textId="77777777" w:rsidR="00D12082" w:rsidRPr="00546CA7"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546CA7">
        <w:rPr>
          <w:rFonts w:eastAsia="Times New Roman"/>
          <w:szCs w:val="24"/>
          <w:lang w:eastAsia="ru-RU"/>
        </w:rPr>
        <w:t xml:space="preserve">При не прохождении компоновки «перо-скрепер-шаблон» и/или КНБК через колонный (нулевой) патрубок при работах по подготовке скважины к ЗБС сервису по ТКРС организовать подачу телефонограммы </w:t>
      </w:r>
      <w:r w:rsidR="00D30CE8">
        <w:rPr>
          <w:rFonts w:eastAsia="Times New Roman"/>
          <w:szCs w:val="24"/>
          <w:lang w:eastAsia="ru-RU"/>
        </w:rPr>
        <w:t>Заказчику</w:t>
      </w:r>
      <w:r w:rsidRPr="00546CA7">
        <w:rPr>
          <w:rFonts w:eastAsia="Times New Roman"/>
          <w:szCs w:val="24"/>
          <w:lang w:eastAsia="ru-RU"/>
        </w:rPr>
        <w:t xml:space="preserve"> для завоза и последующей замены колонного (нулевого) патрубка.</w:t>
      </w:r>
    </w:p>
    <w:p w14:paraId="6C646E80"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При не прохождении компоновок «перо-скрепер-шаблон» и/или КНБК по стволу скважины предусмотреть запись ГИС-профилеметрии э/колонны для дальнейшего принятия решения о целесообразности подготовки скважины к ЗБС.</w:t>
      </w:r>
    </w:p>
    <w:p w14:paraId="63F0273F"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Проведение геофизических работ (исследований):</w:t>
      </w:r>
    </w:p>
    <w:p w14:paraId="0F1E9ABE" w14:textId="4D57D04F" w:rsidR="00D12082" w:rsidRPr="00D12082" w:rsidRDefault="00D12082" w:rsidP="00E624A8">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Тех</w:t>
      </w:r>
      <w:r w:rsidR="001E7127">
        <w:rPr>
          <w:rFonts w:eastAsia="Times New Roman"/>
          <w:szCs w:val="24"/>
          <w:lang w:eastAsia="ru-RU"/>
        </w:rPr>
        <w:t xml:space="preserve">ническое </w:t>
      </w:r>
      <w:r w:rsidRPr="00D12082">
        <w:rPr>
          <w:rFonts w:eastAsia="Times New Roman"/>
          <w:szCs w:val="24"/>
          <w:lang w:eastAsia="ru-RU"/>
        </w:rPr>
        <w:t xml:space="preserve">состояние </w:t>
      </w:r>
      <w:r w:rsidR="00B45B0C">
        <w:rPr>
          <w:rFonts w:eastAsia="Times New Roman"/>
          <w:szCs w:val="24"/>
          <w:lang w:eastAsia="ru-RU"/>
        </w:rPr>
        <w:t>ЭК</w:t>
      </w:r>
      <w:r w:rsidRPr="00D12082">
        <w:rPr>
          <w:rFonts w:eastAsia="Times New Roman"/>
          <w:szCs w:val="24"/>
          <w:lang w:eastAsia="ru-RU"/>
        </w:rPr>
        <w:t>;</w:t>
      </w:r>
    </w:p>
    <w:p w14:paraId="2423325B" w14:textId="77777777" w:rsidR="00225907" w:rsidRPr="00FE343D" w:rsidRDefault="00225907" w:rsidP="00E624A8">
      <w:pPr>
        <w:numPr>
          <w:ilvl w:val="0"/>
          <w:numId w:val="17"/>
        </w:numPr>
        <w:tabs>
          <w:tab w:val="left" w:pos="539"/>
        </w:tabs>
        <w:spacing w:before="120"/>
        <w:ind w:left="896" w:hanging="357"/>
        <w:jc w:val="both"/>
        <w:rPr>
          <w:rFonts w:eastAsia="Times New Roman"/>
          <w:szCs w:val="24"/>
          <w:lang w:eastAsia="ru-RU"/>
        </w:rPr>
      </w:pPr>
      <w:r w:rsidRPr="00FE343D">
        <w:rPr>
          <w:rFonts w:eastAsia="Times New Roman"/>
          <w:szCs w:val="24"/>
          <w:lang w:eastAsia="ru-RU"/>
        </w:rPr>
        <w:t xml:space="preserve">АКЦ, ГГКц, 2ННКт по стволу </w:t>
      </w:r>
      <w:r w:rsidR="00B45B0C">
        <w:rPr>
          <w:rFonts w:eastAsia="Times New Roman"/>
          <w:szCs w:val="24"/>
          <w:lang w:eastAsia="ru-RU"/>
        </w:rPr>
        <w:t>ЭК</w:t>
      </w:r>
      <w:r w:rsidRPr="00FE343D">
        <w:rPr>
          <w:rFonts w:eastAsia="Times New Roman"/>
          <w:szCs w:val="24"/>
          <w:lang w:eastAsia="ru-RU"/>
        </w:rPr>
        <w:t>;</w:t>
      </w:r>
    </w:p>
    <w:p w14:paraId="754FA3E6" w14:textId="77777777" w:rsidR="00D12082" w:rsidRPr="00D12082" w:rsidRDefault="00D12082" w:rsidP="00E624A8">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Гироскоп (от забоя скважины до устья);</w:t>
      </w:r>
    </w:p>
    <w:p w14:paraId="0B4F9C67" w14:textId="77777777" w:rsidR="00D12082" w:rsidRDefault="00D12082" w:rsidP="00E624A8">
      <w:pPr>
        <w:numPr>
          <w:ilvl w:val="0"/>
          <w:numId w:val="17"/>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ГК ЛМ в масштабе 1:200 от забоя вверх на 600-700 м.</w:t>
      </w:r>
    </w:p>
    <w:p w14:paraId="082FD9FD" w14:textId="77777777" w:rsidR="00831413" w:rsidRPr="00D12082" w:rsidRDefault="00831413" w:rsidP="00831413">
      <w:pPr>
        <w:tabs>
          <w:tab w:val="left" w:pos="539"/>
        </w:tabs>
        <w:jc w:val="both"/>
        <w:rPr>
          <w:rFonts w:eastAsia="Times New Roman"/>
          <w:szCs w:val="24"/>
          <w:lang w:eastAsia="ru-RU"/>
        </w:rPr>
      </w:pPr>
    </w:p>
    <w:p w14:paraId="25AD477F" w14:textId="0130E574" w:rsidR="00D12082" w:rsidRDefault="00D12082" w:rsidP="00A76F24">
      <w:pPr>
        <w:ind w:left="567"/>
        <w:jc w:val="both"/>
        <w:rPr>
          <w:rFonts w:eastAsia="Times New Roman"/>
          <w:i/>
          <w:szCs w:val="24"/>
          <w:lang w:eastAsia="ru-RU"/>
        </w:rPr>
      </w:pPr>
      <w:r w:rsidRPr="00546CA7">
        <w:rPr>
          <w:rFonts w:eastAsia="Times New Roman"/>
          <w:i/>
          <w:szCs w:val="24"/>
          <w:u w:val="single"/>
          <w:lang w:eastAsia="ru-RU"/>
        </w:rPr>
        <w:t>Примечание:</w:t>
      </w:r>
      <w:r w:rsidR="0068248A" w:rsidRPr="0068248A">
        <w:rPr>
          <w:rFonts w:eastAsia="Times New Roman"/>
          <w:i/>
          <w:szCs w:val="24"/>
          <w:lang w:eastAsia="ru-RU"/>
        </w:rPr>
        <w:t xml:space="preserve"> </w:t>
      </w:r>
      <w:r w:rsidRPr="00D12082">
        <w:rPr>
          <w:rFonts w:eastAsia="Times New Roman"/>
          <w:i/>
          <w:szCs w:val="24"/>
          <w:lang w:eastAsia="ru-RU"/>
        </w:rPr>
        <w:t>Для идентификации сдвижки измерений во время направленного бурения необходимо проведение ГК в масштабе 1:200 в интервале от 50м ниже подошвы до отметки 600-700м вверх по стволу, и ГК в масштабе 1:500 выше до башмака кондуктора. Необходим максимальный интервал замеров, так как по замерам ГК разными приборами можно коррелировать то</w:t>
      </w:r>
      <w:r w:rsidR="00A20B2D">
        <w:rPr>
          <w:rFonts w:eastAsia="Times New Roman"/>
          <w:i/>
          <w:szCs w:val="24"/>
          <w:lang w:eastAsia="ru-RU"/>
        </w:rPr>
        <w:t>лько наиболее заметные маркеры.</w:t>
      </w:r>
    </w:p>
    <w:p w14:paraId="039C8C16" w14:textId="77777777" w:rsidR="00A20B2D" w:rsidRPr="00A20B2D" w:rsidRDefault="00A20B2D" w:rsidP="00A20B2D">
      <w:pPr>
        <w:jc w:val="both"/>
        <w:rPr>
          <w:rFonts w:eastAsia="Times New Roman"/>
          <w:szCs w:val="24"/>
          <w:lang w:eastAsia="ru-RU"/>
        </w:rPr>
      </w:pPr>
    </w:p>
    <w:p w14:paraId="27B6DD45" w14:textId="77777777" w:rsidR="00D12082" w:rsidRPr="00D12082" w:rsidRDefault="00D12082" w:rsidP="00831413">
      <w:pPr>
        <w:numPr>
          <w:ilvl w:val="0"/>
          <w:numId w:val="9"/>
        </w:numPr>
        <w:tabs>
          <w:tab w:val="clear" w:pos="363"/>
          <w:tab w:val="left" w:pos="539"/>
        </w:tabs>
        <w:ind w:left="538" w:hanging="357"/>
        <w:jc w:val="both"/>
        <w:rPr>
          <w:rFonts w:eastAsia="Times New Roman"/>
          <w:szCs w:val="24"/>
          <w:lang w:eastAsia="ru-RU"/>
        </w:rPr>
      </w:pPr>
      <w:r w:rsidRPr="00D12082">
        <w:rPr>
          <w:rFonts w:eastAsia="Times New Roman"/>
          <w:szCs w:val="24"/>
          <w:lang w:eastAsia="ru-RU"/>
        </w:rPr>
        <w:t>По результатам приемистости произвести:</w:t>
      </w:r>
    </w:p>
    <w:p w14:paraId="2D53592A" w14:textId="77777777" w:rsidR="00D12082" w:rsidRPr="00D12082" w:rsidRDefault="00D12082" w:rsidP="00D84F78">
      <w:pPr>
        <w:numPr>
          <w:ilvl w:val="0"/>
          <w:numId w:val="98"/>
        </w:numPr>
        <w:tabs>
          <w:tab w:val="left" w:pos="539"/>
        </w:tabs>
        <w:spacing w:before="120"/>
        <w:ind w:left="851" w:hanging="284"/>
        <w:jc w:val="both"/>
        <w:rPr>
          <w:rFonts w:eastAsia="Times New Roman"/>
          <w:szCs w:val="24"/>
          <w:lang w:eastAsia="ru-RU"/>
        </w:rPr>
      </w:pPr>
      <w:r w:rsidRPr="00D12082">
        <w:rPr>
          <w:rFonts w:eastAsia="Times New Roman"/>
          <w:szCs w:val="24"/>
          <w:lang w:eastAsia="ru-RU"/>
        </w:rPr>
        <w:t>при отсутствии, либо приемистости менее 50 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пера для ликвидации нижней части ствола скважины;</w:t>
      </w:r>
    </w:p>
    <w:p w14:paraId="71906377" w14:textId="601F8886" w:rsidR="00D12082" w:rsidRPr="00D12082" w:rsidRDefault="00D12082" w:rsidP="00D84F78">
      <w:pPr>
        <w:numPr>
          <w:ilvl w:val="0"/>
          <w:numId w:val="98"/>
        </w:numPr>
        <w:tabs>
          <w:tab w:val="left" w:pos="539"/>
        </w:tabs>
        <w:spacing w:before="120"/>
        <w:ind w:left="851" w:hanging="284"/>
        <w:jc w:val="both"/>
        <w:rPr>
          <w:rFonts w:eastAsia="Times New Roman"/>
          <w:szCs w:val="24"/>
          <w:lang w:eastAsia="ru-RU"/>
        </w:rPr>
      </w:pPr>
      <w:r w:rsidRPr="00D12082">
        <w:rPr>
          <w:rFonts w:eastAsia="Times New Roman"/>
          <w:szCs w:val="24"/>
          <w:lang w:eastAsia="ru-RU"/>
        </w:rPr>
        <w:t>при приемистости более 50 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и посадку пакера ПРК, ПМЗ или аналогов до глубины, необходимой для ликвидаци</w:t>
      </w:r>
      <w:r w:rsidR="00D84F78">
        <w:rPr>
          <w:rFonts w:eastAsia="Times New Roman"/>
          <w:szCs w:val="24"/>
          <w:lang w:eastAsia="ru-RU"/>
        </w:rPr>
        <w:t>и нижней части ствола скважины.</w:t>
      </w:r>
    </w:p>
    <w:p w14:paraId="4B44C9CF" w14:textId="77777777" w:rsidR="00225907" w:rsidRPr="00FE343D" w:rsidRDefault="00225907" w:rsidP="00A20B2D">
      <w:pPr>
        <w:numPr>
          <w:ilvl w:val="0"/>
          <w:numId w:val="9"/>
        </w:numPr>
        <w:tabs>
          <w:tab w:val="clear" w:pos="363"/>
          <w:tab w:val="left" w:pos="539"/>
        </w:tabs>
        <w:spacing w:before="120"/>
        <w:ind w:left="538" w:hanging="357"/>
        <w:jc w:val="both"/>
        <w:rPr>
          <w:rFonts w:eastAsia="Times New Roman"/>
          <w:szCs w:val="24"/>
          <w:lang w:eastAsia="ru-RU"/>
        </w:rPr>
      </w:pPr>
      <w:r w:rsidRPr="00FE343D">
        <w:rPr>
          <w:rFonts w:eastAsia="Times New Roman"/>
          <w:szCs w:val="24"/>
          <w:lang w:eastAsia="ru-RU"/>
        </w:rPr>
        <w:t>Предусмотреть перед изоляцией испытанного нецелевого пласта проведение отсыпки ствола скважины с перекрытием зоны ПВР на 20-30м или отсечение мостовой пробкой/верхним приводом эксплуатационной колонны выше зоны перфорации с последующей установкой це</w:t>
      </w:r>
      <w:r w:rsidR="00F45EEF">
        <w:rPr>
          <w:rFonts w:eastAsia="Times New Roman"/>
          <w:szCs w:val="24"/>
          <w:lang w:eastAsia="ru-RU"/>
        </w:rPr>
        <w:t>ментного моста в обоих случаях.</w:t>
      </w:r>
    </w:p>
    <w:p w14:paraId="28FEF486"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В случае ес</w:t>
      </w:r>
      <w:r w:rsidRPr="002617CE">
        <w:rPr>
          <w:rFonts w:eastAsia="Times New Roman"/>
          <w:szCs w:val="24"/>
          <w:lang w:eastAsia="ru-RU"/>
        </w:rPr>
        <w:t xml:space="preserve">ли мощность ЦМ более 70 м </w:t>
      </w:r>
      <w:r w:rsidR="00851752">
        <w:rPr>
          <w:rFonts w:eastAsia="Times New Roman"/>
          <w:szCs w:val="24"/>
          <w:lang w:eastAsia="ru-RU"/>
        </w:rPr>
        <w:t xml:space="preserve">сервисному </w:t>
      </w:r>
      <w:r w:rsidRPr="002617CE">
        <w:rPr>
          <w:rFonts w:eastAsia="Times New Roman"/>
          <w:szCs w:val="24"/>
          <w:lang w:eastAsia="ru-RU"/>
        </w:rPr>
        <w:t xml:space="preserve">подрядчику по ТКРС (РИР) предусмотреть в плане работ </w:t>
      </w:r>
      <w:r w:rsidRPr="00D12082">
        <w:rPr>
          <w:rFonts w:eastAsia="Times New Roman"/>
          <w:szCs w:val="24"/>
          <w:lang w:eastAsia="ru-RU"/>
        </w:rPr>
        <w:t>проведение отсечения части ствола скважины в два – три этапа.</w:t>
      </w:r>
    </w:p>
    <w:p w14:paraId="57F788DA"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ЦМ испытать разгрузкой инструмента на 10 тонн.</w:t>
      </w:r>
    </w:p>
    <w:p w14:paraId="4E49FAAC"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Учесть, что при использовании пакеров (ПРК, ПМЗ и/или аналогов) вес при посадке пакера (нагрузка согласно паспорта) соответствует </w:t>
      </w:r>
      <w:r w:rsidRPr="003E4CFD">
        <w:rPr>
          <w:rFonts w:eastAsia="Times New Roman"/>
          <w:szCs w:val="24"/>
          <w:lang w:eastAsia="ru-RU"/>
        </w:rPr>
        <w:t>~</w:t>
      </w:r>
      <w:r w:rsidRPr="00D12082">
        <w:rPr>
          <w:rFonts w:eastAsia="Times New Roman"/>
          <w:szCs w:val="24"/>
          <w:lang w:eastAsia="ru-RU"/>
        </w:rPr>
        <w:t>15 тн. и относится к испытанию.</w:t>
      </w:r>
    </w:p>
    <w:p w14:paraId="07226C68" w14:textId="22F47D3D"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ЦМ испытать опрессовкой избыточным давлением (давление опрессовки э/колонны согласовать с ге</w:t>
      </w:r>
      <w:r w:rsidR="007A7B03">
        <w:rPr>
          <w:rFonts w:eastAsia="Times New Roman"/>
          <w:szCs w:val="24"/>
          <w:lang w:eastAsia="ru-RU"/>
        </w:rPr>
        <w:t>ологической службой Заказчика).</w:t>
      </w:r>
    </w:p>
    <w:p w14:paraId="4EA5960A"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 xml:space="preserve">Ликвидация части ствола скважины выполняется в интервале на 50 м выше и 20 м ниже интервала перфорации </w:t>
      </w:r>
      <w:r w:rsidR="00D35662">
        <w:rPr>
          <w:rFonts w:eastAsia="Times New Roman"/>
          <w:szCs w:val="24"/>
          <w:lang w:eastAsia="ru-RU"/>
        </w:rPr>
        <w:t>ЭК</w:t>
      </w:r>
      <w:r w:rsidR="00A20B2D">
        <w:rPr>
          <w:rFonts w:eastAsia="Times New Roman"/>
          <w:szCs w:val="24"/>
          <w:lang w:eastAsia="ru-RU"/>
        </w:rPr>
        <w:t>.</w:t>
      </w:r>
    </w:p>
    <w:p w14:paraId="4179E9AE" w14:textId="5C11FBEC"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lastRenderedPageBreak/>
        <w:t xml:space="preserve">После ликвидации части ствола скважины при наличии вскрытых ТП и/или наличии негерметичностей </w:t>
      </w:r>
      <w:r w:rsidR="00AF5BBA">
        <w:rPr>
          <w:rFonts w:eastAsia="Times New Roman"/>
          <w:szCs w:val="24"/>
          <w:lang w:eastAsia="ru-RU"/>
        </w:rPr>
        <w:t>ЭК</w:t>
      </w:r>
      <w:r w:rsidRPr="00D12082">
        <w:rPr>
          <w:rFonts w:eastAsia="Times New Roman"/>
          <w:szCs w:val="24"/>
          <w:lang w:eastAsia="ru-RU"/>
        </w:rPr>
        <w:t xml:space="preserve"> (НЭК) выше установленного ЦМ:</w:t>
      </w:r>
    </w:p>
    <w:p w14:paraId="7D068F33" w14:textId="77777777" w:rsidR="00D12082" w:rsidRPr="00D12082" w:rsidRDefault="00D12082" w:rsidP="00E624A8">
      <w:pPr>
        <w:numPr>
          <w:ilvl w:val="0"/>
          <w:numId w:val="1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произвести проработку э/колонны компоновкой </w:t>
      </w:r>
      <w:r w:rsidR="00407F01">
        <w:rPr>
          <w:rFonts w:eastAsia="Times New Roman"/>
          <w:szCs w:val="24"/>
          <w:lang w:eastAsia="ru-RU"/>
        </w:rPr>
        <w:t>ПСШ</w:t>
      </w:r>
      <w:r w:rsidRPr="00D12082">
        <w:rPr>
          <w:rFonts w:eastAsia="Times New Roman"/>
          <w:szCs w:val="24"/>
          <w:lang w:eastAsia="ru-RU"/>
        </w:rPr>
        <w:t xml:space="preserve"> для спуска пакера;</w:t>
      </w:r>
    </w:p>
    <w:p w14:paraId="7FB0934E" w14:textId="77777777" w:rsidR="00D12082" w:rsidRPr="00D12082" w:rsidRDefault="00D12082" w:rsidP="00E624A8">
      <w:pPr>
        <w:numPr>
          <w:ilvl w:val="0"/>
          <w:numId w:val="1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произвести спуск и посадку пакера ниже ТП и/или НЭК;</w:t>
      </w:r>
    </w:p>
    <w:p w14:paraId="34101A3D" w14:textId="6859BB10" w:rsidR="00D12082" w:rsidRPr="00D12082" w:rsidRDefault="00D12082" w:rsidP="00E624A8">
      <w:pPr>
        <w:numPr>
          <w:ilvl w:val="0"/>
          <w:numId w:val="1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опрессовать скважину избыточным давлением (давление опрессовки эксплуатационной колонны согласовать с геологической слу</w:t>
      </w:r>
      <w:r w:rsidR="007A7B03">
        <w:rPr>
          <w:rFonts w:eastAsia="Times New Roman"/>
          <w:szCs w:val="24"/>
          <w:lang w:eastAsia="ru-RU"/>
        </w:rPr>
        <w:t>жбой Заказчика), поднять пакер.</w:t>
      </w:r>
    </w:p>
    <w:p w14:paraId="68CB5639"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Скважину, подготовленную к ЗБС необходимо:</w:t>
      </w:r>
    </w:p>
    <w:p w14:paraId="5BB7AE29"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опрессовать избыточным давлением (давление опрессовки э/колонны согласовать с геологической службой Заказчика);</w:t>
      </w:r>
    </w:p>
    <w:p w14:paraId="30A1327D"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провести тест на излив;</w:t>
      </w:r>
    </w:p>
    <w:p w14:paraId="331AA5D9"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перевести на раствор уд. веса 1,01 г/см</w:t>
      </w:r>
      <w:r w:rsidRPr="00D12082">
        <w:rPr>
          <w:rFonts w:eastAsia="Times New Roman"/>
          <w:szCs w:val="24"/>
          <w:vertAlign w:val="superscript"/>
          <w:lang w:eastAsia="ru-RU"/>
        </w:rPr>
        <w:t>3</w:t>
      </w:r>
      <w:r w:rsidRPr="00D12082">
        <w:rPr>
          <w:rFonts w:eastAsia="Times New Roman"/>
          <w:szCs w:val="24"/>
          <w:lang w:eastAsia="ru-RU"/>
        </w:rPr>
        <w:t>;</w:t>
      </w:r>
    </w:p>
    <w:p w14:paraId="205957C4"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после окончания работ по ГИС-свабированию – долить скважину до устья раствором уд. веса 1,01 г/см</w:t>
      </w:r>
      <w:r w:rsidRPr="00D12082">
        <w:rPr>
          <w:rFonts w:eastAsia="Times New Roman"/>
          <w:szCs w:val="24"/>
          <w:vertAlign w:val="superscript"/>
          <w:lang w:eastAsia="ru-RU"/>
        </w:rPr>
        <w:t>3</w:t>
      </w:r>
      <w:r w:rsidRPr="00D12082">
        <w:rPr>
          <w:rFonts w:eastAsia="Times New Roman"/>
          <w:szCs w:val="24"/>
          <w:lang w:eastAsia="ru-RU"/>
        </w:rPr>
        <w:t>;</w:t>
      </w:r>
    </w:p>
    <w:p w14:paraId="1E88BD31" w14:textId="77777777" w:rsidR="00D12082" w:rsidRPr="00D12082" w:rsidRDefault="00D12082" w:rsidP="00E624A8">
      <w:pPr>
        <w:numPr>
          <w:ilvl w:val="0"/>
          <w:numId w:val="20"/>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составить акт испытаний э/колонны</w:t>
      </w:r>
      <w:r w:rsidR="00A55AE9">
        <w:rPr>
          <w:rFonts w:eastAsia="Times New Roman"/>
          <w:szCs w:val="24"/>
          <w:lang w:eastAsia="ru-RU"/>
        </w:rPr>
        <w:t xml:space="preserve"> (по установленной форме Заказчика).</w:t>
      </w:r>
    </w:p>
    <w:p w14:paraId="7ECEC31C" w14:textId="77777777" w:rsidR="00D12082" w:rsidRPr="00D12082"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D12082">
        <w:rPr>
          <w:rFonts w:eastAsia="Times New Roman"/>
          <w:szCs w:val="24"/>
          <w:lang w:eastAsia="ru-RU"/>
        </w:rPr>
        <w:t>На завершающей стадии подготовки скважины к ЗБС исключить ГИС-ОТСЭК понижением уровня методом свабирования (или исследованию скважин на депрессии с использованием азотной установки при соблюдении следующих условий:</w:t>
      </w:r>
    </w:p>
    <w:p w14:paraId="5D1FFFDB"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 xml:space="preserve">скважины действующего фонда или находящиеся в </w:t>
      </w:r>
      <w:r w:rsidR="00EC58FA">
        <w:rPr>
          <w:rFonts w:eastAsia="Times New Roman"/>
          <w:szCs w:val="24"/>
          <w:lang w:eastAsia="ru-RU"/>
        </w:rPr>
        <w:t>бездействие</w:t>
      </w:r>
      <w:r w:rsidRPr="00D12082">
        <w:rPr>
          <w:rFonts w:eastAsia="Times New Roman"/>
          <w:szCs w:val="24"/>
          <w:lang w:eastAsia="ru-RU"/>
        </w:rPr>
        <w:t xml:space="preserve"> не более 6 месяцев;</w:t>
      </w:r>
    </w:p>
    <w:p w14:paraId="2FA769F9"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скважины ранее не работавшие под нагнетание в целях ППД;</w:t>
      </w:r>
    </w:p>
    <w:p w14:paraId="44994122"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возраст скважины не более 15 лет (с момента передачи из бурения в эксплуатацию);</w:t>
      </w:r>
    </w:p>
    <w:p w14:paraId="4664A0B9"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отсутствие интенсивных работ с э/колонной скважины (райбирование, фрезерование, ЛАР и т.п.);</w:t>
      </w:r>
    </w:p>
    <w:p w14:paraId="1D76BE36" w14:textId="77777777" w:rsidR="00D12082" w:rsidRPr="00D12082" w:rsidRDefault="00D12082" w:rsidP="00E624A8">
      <w:pPr>
        <w:numPr>
          <w:ilvl w:val="0"/>
          <w:numId w:val="21"/>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отсутствие не герметичностей э/колонны скважины по ранее выполненн</w:t>
      </w:r>
      <w:r w:rsidR="00831413">
        <w:rPr>
          <w:rFonts w:eastAsia="Times New Roman"/>
          <w:szCs w:val="24"/>
          <w:lang w:eastAsia="ru-RU"/>
        </w:rPr>
        <w:t>ым геофизическим исследованиям.</w:t>
      </w:r>
    </w:p>
    <w:p w14:paraId="6F6BF1C2"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В процессе проведения ГИС-ОТСЭК (понижение уровня методом свабирования) или исследования скважины на депрессии (с использованием азотной установки) после ликвидации части ствола скважины с установкой ЦМ:</w:t>
      </w:r>
    </w:p>
    <w:p w14:paraId="1B269F02" w14:textId="77777777" w:rsidR="00D12082" w:rsidRPr="00D12082" w:rsidRDefault="00D12082" w:rsidP="00E624A8">
      <w:pPr>
        <w:numPr>
          <w:ilvl w:val="0"/>
          <w:numId w:val="22"/>
        </w:numPr>
        <w:tabs>
          <w:tab w:val="left" w:pos="539"/>
        </w:tabs>
        <w:autoSpaceDE w:val="0"/>
        <w:autoSpaceDN w:val="0"/>
        <w:spacing w:before="120"/>
        <w:ind w:left="896" w:hanging="357"/>
        <w:jc w:val="both"/>
        <w:rPr>
          <w:rFonts w:eastAsia="Times New Roman"/>
          <w:bCs/>
          <w:szCs w:val="20"/>
          <w:lang w:eastAsia="ru-RU"/>
        </w:rPr>
      </w:pPr>
      <w:r w:rsidRPr="00D12082">
        <w:rPr>
          <w:rFonts w:eastAsia="Times New Roman"/>
          <w:bCs/>
          <w:szCs w:val="20"/>
          <w:lang w:eastAsia="ru-RU"/>
        </w:rPr>
        <w:t xml:space="preserve">в случае подъема уровня жидкости в скважине (по результатам исследований) более 4 м в течение 8 часов </w:t>
      </w:r>
      <w:r w:rsidRPr="00D12082">
        <w:rPr>
          <w:rFonts w:eastAsia="Times New Roman"/>
          <w:szCs w:val="20"/>
          <w:lang w:eastAsia="ru-RU"/>
        </w:rPr>
        <w:t xml:space="preserve">– выполнить повторное </w:t>
      </w:r>
      <w:r w:rsidRPr="00D12082">
        <w:rPr>
          <w:rFonts w:eastAsia="Times New Roman"/>
          <w:bCs/>
          <w:szCs w:val="20"/>
          <w:lang w:eastAsia="ru-RU"/>
        </w:rPr>
        <w:t>наращивание ЦМ и/или РИР, повторные исследования ГИС-свабирование не производить, считать установку повто</w:t>
      </w:r>
      <w:r w:rsidR="00831413">
        <w:rPr>
          <w:rFonts w:eastAsia="Times New Roman"/>
          <w:bCs/>
          <w:szCs w:val="20"/>
          <w:lang w:eastAsia="ru-RU"/>
        </w:rPr>
        <w:t>рного ЦМ и/или РИР успешным при</w:t>
      </w:r>
      <w:r w:rsidRPr="00D12082">
        <w:rPr>
          <w:rFonts w:eastAsia="Times New Roman"/>
          <w:bCs/>
          <w:szCs w:val="20"/>
          <w:lang w:eastAsia="ru-RU"/>
        </w:rPr>
        <w:t xml:space="preserve"> положительном результате опрессовки избыточным да</w:t>
      </w:r>
      <w:r w:rsidR="00831413">
        <w:rPr>
          <w:rFonts w:eastAsia="Times New Roman"/>
          <w:bCs/>
          <w:szCs w:val="20"/>
          <w:lang w:eastAsia="ru-RU"/>
        </w:rPr>
        <w:t>влением и испытанием на излив.</w:t>
      </w:r>
    </w:p>
    <w:p w14:paraId="33AEC933" w14:textId="37934166" w:rsidR="00D12082" w:rsidRPr="00D12082" w:rsidRDefault="00D12082" w:rsidP="00E624A8">
      <w:pPr>
        <w:numPr>
          <w:ilvl w:val="0"/>
          <w:numId w:val="22"/>
        </w:numPr>
        <w:tabs>
          <w:tab w:val="left" w:pos="539"/>
        </w:tabs>
        <w:autoSpaceDE w:val="0"/>
        <w:autoSpaceDN w:val="0"/>
        <w:spacing w:before="120"/>
        <w:ind w:left="896" w:hanging="357"/>
        <w:jc w:val="both"/>
        <w:rPr>
          <w:rFonts w:eastAsia="Times New Roman"/>
          <w:bCs/>
          <w:szCs w:val="24"/>
          <w:lang w:eastAsia="ru-RU"/>
        </w:rPr>
      </w:pPr>
      <w:r w:rsidRPr="00D12082">
        <w:rPr>
          <w:rFonts w:eastAsia="Times New Roman"/>
          <w:bCs/>
          <w:szCs w:val="24"/>
          <w:lang w:eastAsia="ru-RU"/>
        </w:rPr>
        <w:t xml:space="preserve">в случаи незначительного подъема уровня жидкости в скважине (по результатам исследований) не более 4 м в течение 8 часов </w:t>
      </w:r>
      <w:r w:rsidRPr="00D12082">
        <w:rPr>
          <w:rFonts w:eastAsia="Times New Roman"/>
          <w:szCs w:val="24"/>
          <w:lang w:eastAsia="ru-RU"/>
        </w:rPr>
        <w:t>– повторное наращивание ЦМ и/или РИР</w:t>
      </w:r>
      <w:r w:rsidRPr="00D12082">
        <w:rPr>
          <w:rFonts w:eastAsia="Times New Roman"/>
          <w:bCs/>
          <w:szCs w:val="24"/>
          <w:lang w:eastAsia="ru-RU"/>
        </w:rPr>
        <w:t xml:space="preserve"> не проводить, считать установку ЦМ и/или РИР успешным при положительном результате опрессовки избыточным давлением и испытанием на излив.</w:t>
      </w:r>
    </w:p>
    <w:p w14:paraId="53696937" w14:textId="0518DC6C"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При подготовке скважины к ЗБС провести ревизию колонного (нулевого) патрубка ФА и самой ФА с составлением Акта и подтверждением фотоматериалами.</w:t>
      </w:r>
    </w:p>
    <w:p w14:paraId="0DF64BF5"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Замена колонного (нулевого) патрубка ФА производится в случаях:</w:t>
      </w:r>
    </w:p>
    <w:p w14:paraId="3CCCBBD6" w14:textId="77777777" w:rsidR="00D12082" w:rsidRPr="00D12082" w:rsidRDefault="00D12082" w:rsidP="00E624A8">
      <w:pPr>
        <w:numPr>
          <w:ilvl w:val="0"/>
          <w:numId w:val="2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выявления износа колонного (нулевого) патрубка, муфты кондуктора, сварных соединений с фланцем ФА;</w:t>
      </w:r>
    </w:p>
    <w:p w14:paraId="154EE5AC" w14:textId="77777777" w:rsidR="00D12082" w:rsidRPr="00D12082" w:rsidRDefault="00D12082" w:rsidP="00E624A8">
      <w:pPr>
        <w:numPr>
          <w:ilvl w:val="0"/>
          <w:numId w:val="2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lastRenderedPageBreak/>
        <w:t xml:space="preserve">высота колонного (нулевого) патрубка </w:t>
      </w:r>
      <w:r w:rsidRPr="00D12082">
        <w:rPr>
          <w:rFonts w:eastAsia="Times New Roman"/>
          <w:szCs w:val="20"/>
          <w:lang w:eastAsia="ru-RU"/>
        </w:rPr>
        <w:t>– более 350 мм;</w:t>
      </w:r>
    </w:p>
    <w:p w14:paraId="0ECDC4AA" w14:textId="77777777" w:rsidR="00D12082" w:rsidRPr="00D12082" w:rsidRDefault="00D12082" w:rsidP="00E624A8">
      <w:pPr>
        <w:numPr>
          <w:ilvl w:val="0"/>
          <w:numId w:val="23"/>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 отсутствуют сварные соединения с обвязкой обсадных колонн </w:t>
      </w:r>
      <w:r w:rsidRPr="00D12082">
        <w:rPr>
          <w:rFonts w:eastAsia="Times New Roman"/>
          <w:szCs w:val="20"/>
          <w:lang w:eastAsia="ru-RU"/>
        </w:rPr>
        <w:t xml:space="preserve">– т.е. имеется </w:t>
      </w:r>
      <w:r w:rsidRPr="00D12082">
        <w:rPr>
          <w:rFonts w:eastAsia="Times New Roman"/>
          <w:bCs/>
          <w:szCs w:val="20"/>
          <w:lang w:eastAsia="ru-RU"/>
        </w:rPr>
        <w:t>техническая возможность отворота колонного (нулевого) патрубка.</w:t>
      </w:r>
    </w:p>
    <w:p w14:paraId="06FE64AF"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В случае выявлен</w:t>
      </w:r>
      <w:r w:rsidR="003E4CFD" w:rsidRPr="00A20B2D">
        <w:rPr>
          <w:rFonts w:eastAsia="Times New Roman"/>
          <w:szCs w:val="24"/>
          <w:lang w:eastAsia="ru-RU"/>
        </w:rPr>
        <w:t xml:space="preserve">ия износа колонного (нулевого) </w:t>
      </w:r>
      <w:r w:rsidRPr="00A20B2D">
        <w:rPr>
          <w:rFonts w:eastAsia="Times New Roman"/>
          <w:szCs w:val="24"/>
          <w:lang w:eastAsia="ru-RU"/>
        </w:rPr>
        <w:t>патрубка, муфты кондуктора, сварных соединений с фланцем фонтанной арматуры сервису по ТКРС подать заявку в ЦДНГ на завоз материала для замены колонного (нулевого) патрубка.</w:t>
      </w:r>
    </w:p>
    <w:p w14:paraId="68694685"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При необходимости замены колонного (нулевого) патрубка и/или ФА:</w:t>
      </w:r>
    </w:p>
    <w:p w14:paraId="29C337F5"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включать операции по замене в план-заказ;</w:t>
      </w:r>
    </w:p>
    <w:p w14:paraId="41466B19"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предусмотреть с план-заказе проработку </w:t>
      </w:r>
      <w:r w:rsidR="00AF5BBA">
        <w:rPr>
          <w:rFonts w:eastAsia="Times New Roman"/>
          <w:bCs/>
          <w:szCs w:val="20"/>
          <w:lang w:eastAsia="ru-RU"/>
        </w:rPr>
        <w:t>ЭК</w:t>
      </w:r>
      <w:r w:rsidRPr="00D12082">
        <w:rPr>
          <w:rFonts w:eastAsia="Times New Roman"/>
          <w:bCs/>
          <w:szCs w:val="20"/>
          <w:lang w:eastAsia="ru-RU"/>
        </w:rPr>
        <w:t xml:space="preserve"> в месте посадки пакера (для замены ФА и/или колонного патрубка) в процессе проведения СПО компоновки «перо-скрепер-шаблон»;</w:t>
      </w:r>
    </w:p>
    <w:p w14:paraId="458787A8"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 xml:space="preserve">монтаж и посадку пакера в </w:t>
      </w:r>
      <w:r w:rsidR="00AF5BBA">
        <w:rPr>
          <w:rFonts w:eastAsia="Times New Roman"/>
          <w:bCs/>
          <w:szCs w:val="20"/>
          <w:lang w:eastAsia="ru-RU"/>
        </w:rPr>
        <w:t>ЭК</w:t>
      </w:r>
      <w:r w:rsidR="00F45EEF">
        <w:rPr>
          <w:rFonts w:eastAsia="Times New Roman"/>
          <w:bCs/>
          <w:szCs w:val="20"/>
          <w:lang w:eastAsia="ru-RU"/>
        </w:rPr>
        <w:t xml:space="preserve"> для </w:t>
      </w:r>
      <w:r w:rsidRPr="00D12082">
        <w:rPr>
          <w:rFonts w:eastAsia="Times New Roman"/>
          <w:bCs/>
          <w:szCs w:val="20"/>
          <w:lang w:eastAsia="ru-RU"/>
        </w:rPr>
        <w:t>последующей замены ФА и/или колонного патрубка произвести в процессе подъёма компоновки «перо-скрепер-шаблон»;</w:t>
      </w:r>
    </w:p>
    <w:p w14:paraId="7B6C0F3F"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заменить ФА и/или колонный патрубок;</w:t>
      </w:r>
    </w:p>
    <w:p w14:paraId="7B91CE35" w14:textId="77777777" w:rsidR="00D12082" w:rsidRPr="00D12082" w:rsidRDefault="00D12082" w:rsidP="00E624A8">
      <w:pPr>
        <w:numPr>
          <w:ilvl w:val="0"/>
          <w:numId w:val="16"/>
        </w:numPr>
        <w:tabs>
          <w:tab w:val="left" w:pos="539"/>
        </w:tabs>
        <w:spacing w:before="120"/>
        <w:ind w:left="896" w:hanging="357"/>
        <w:jc w:val="both"/>
        <w:rPr>
          <w:rFonts w:eastAsia="Times New Roman"/>
          <w:bCs/>
          <w:szCs w:val="20"/>
          <w:lang w:eastAsia="ru-RU"/>
        </w:rPr>
      </w:pPr>
      <w:r w:rsidRPr="00D12082">
        <w:rPr>
          <w:rFonts w:eastAsia="Times New Roman"/>
          <w:bCs/>
          <w:szCs w:val="20"/>
          <w:lang w:eastAsia="ru-RU"/>
        </w:rPr>
        <w:t>произвести срыв пакера и его подъём с компоновкой «перо-скрепер-шаблон».</w:t>
      </w:r>
    </w:p>
    <w:p w14:paraId="23A0BDDE" w14:textId="77777777" w:rsidR="00D12082" w:rsidRPr="00A20B2D" w:rsidRDefault="00D12082" w:rsidP="00A20B2D">
      <w:pPr>
        <w:numPr>
          <w:ilvl w:val="0"/>
          <w:numId w:val="9"/>
        </w:numPr>
        <w:tabs>
          <w:tab w:val="clear" w:pos="363"/>
          <w:tab w:val="left" w:pos="539"/>
        </w:tabs>
        <w:spacing w:before="120"/>
        <w:ind w:left="538" w:hanging="357"/>
        <w:jc w:val="both"/>
        <w:rPr>
          <w:rFonts w:eastAsia="Times New Roman"/>
          <w:szCs w:val="24"/>
          <w:lang w:eastAsia="ru-RU"/>
        </w:rPr>
      </w:pPr>
      <w:r w:rsidRPr="00A20B2D">
        <w:rPr>
          <w:rFonts w:eastAsia="Times New Roman"/>
          <w:szCs w:val="24"/>
          <w:lang w:eastAsia="ru-RU"/>
        </w:rPr>
        <w:t>Демонтаж оборудования КРС.</w:t>
      </w:r>
    </w:p>
    <w:p w14:paraId="68A0B5CD" w14:textId="77777777" w:rsidR="00D12082" w:rsidRPr="00A20B2D" w:rsidRDefault="00D12082" w:rsidP="00A20B2D">
      <w:pPr>
        <w:tabs>
          <w:tab w:val="left" w:pos="539"/>
        </w:tabs>
        <w:jc w:val="both"/>
        <w:rPr>
          <w:rFonts w:eastAsia="Times New Roman"/>
          <w:szCs w:val="24"/>
          <w:lang w:eastAsia="ru-RU"/>
        </w:rPr>
      </w:pPr>
    </w:p>
    <w:p w14:paraId="786B769A" w14:textId="77777777" w:rsidR="0015596D" w:rsidRPr="003E4CFD" w:rsidRDefault="0015596D" w:rsidP="003E4CFD"/>
    <w:p w14:paraId="4DB1D8D2" w14:textId="77777777" w:rsidR="00D12082" w:rsidRDefault="003E4CFD" w:rsidP="00A20B2D">
      <w:pPr>
        <w:pStyle w:val="aff"/>
        <w:numPr>
          <w:ilvl w:val="1"/>
          <w:numId w:val="60"/>
        </w:numPr>
        <w:tabs>
          <w:tab w:val="left" w:pos="539"/>
        </w:tabs>
        <w:ind w:left="0" w:firstLine="0"/>
        <w:jc w:val="both"/>
        <w:outlineLvl w:val="1"/>
        <w:rPr>
          <w:rFonts w:ascii="Arial" w:hAnsi="Arial" w:cs="Arial"/>
          <w:b/>
        </w:rPr>
      </w:pPr>
      <w:bookmarkStart w:id="156" w:name="_Toc414627991"/>
      <w:bookmarkStart w:id="157" w:name="_Toc514409139"/>
      <w:bookmarkStart w:id="158" w:name="_Toc15476383"/>
      <w:bookmarkStart w:id="159" w:name="_Toc15476461"/>
      <w:bookmarkStart w:id="160" w:name="_Toc32330513"/>
      <w:r w:rsidRPr="00A0269F">
        <w:rPr>
          <w:rFonts w:ascii="Arial" w:hAnsi="Arial" w:cs="Arial"/>
          <w:b/>
        </w:rPr>
        <w:t>СТАНДАРТНЫЙ МИНИМАЛЬНЫЙ ПЕРЕЧЕНЬ ОПЕРАЦИЙ ВЫПОЛНЯЕМЫХ БРИГАДОЙ КРС ПРИ ПОДГОТОВКЕ СКВАЖИНЫ ДЛЯ УГЛУБЛЕНИЯ СКВАЖИНЫ ЧЕРЕЗ БАШМАК Э</w:t>
      </w:r>
      <w:r w:rsidR="001D7E35" w:rsidRPr="00A0269F">
        <w:rPr>
          <w:rFonts w:ascii="Arial" w:hAnsi="Arial" w:cs="Arial"/>
          <w:b/>
        </w:rPr>
        <w:t xml:space="preserve">КСПЛУАТАЦИОННОЙ </w:t>
      </w:r>
      <w:r w:rsidRPr="00A0269F">
        <w:rPr>
          <w:rFonts w:ascii="Arial" w:hAnsi="Arial" w:cs="Arial"/>
          <w:b/>
        </w:rPr>
        <w:t>КОЛОННЫ С ЦЕЛЬЮ ДОРАЗВЕДКИ ЗАПАСОВ</w:t>
      </w:r>
      <w:bookmarkEnd w:id="156"/>
      <w:bookmarkEnd w:id="157"/>
      <w:bookmarkEnd w:id="158"/>
      <w:bookmarkEnd w:id="159"/>
      <w:bookmarkEnd w:id="160"/>
    </w:p>
    <w:p w14:paraId="3AD7D944" w14:textId="77777777" w:rsidR="00831413" w:rsidRPr="00831413" w:rsidRDefault="00831413" w:rsidP="00831413">
      <w:pPr>
        <w:tabs>
          <w:tab w:val="left" w:pos="539"/>
        </w:tabs>
        <w:jc w:val="both"/>
        <w:rPr>
          <w:rFonts w:eastAsia="Times New Roman"/>
          <w:szCs w:val="24"/>
          <w:lang w:eastAsia="ru-RU"/>
        </w:rPr>
      </w:pPr>
    </w:p>
    <w:p w14:paraId="05B6CB8A" w14:textId="2740A513" w:rsidR="00D12082" w:rsidRPr="003E4CFD" w:rsidRDefault="00D12082" w:rsidP="00831413">
      <w:pPr>
        <w:numPr>
          <w:ilvl w:val="0"/>
          <w:numId w:val="9"/>
        </w:numPr>
        <w:tabs>
          <w:tab w:val="clear" w:pos="363"/>
          <w:tab w:val="left" w:pos="539"/>
          <w:tab w:val="num" w:pos="567"/>
        </w:tabs>
        <w:ind w:left="538" w:hanging="357"/>
        <w:jc w:val="both"/>
        <w:rPr>
          <w:rFonts w:eastAsia="Times New Roman"/>
          <w:szCs w:val="20"/>
          <w:lang w:eastAsia="ru-RU"/>
        </w:rPr>
      </w:pPr>
      <w:r w:rsidRPr="003E4CFD">
        <w:rPr>
          <w:rFonts w:eastAsia="Times New Roman"/>
          <w:szCs w:val="20"/>
          <w:lang w:eastAsia="ru-RU"/>
        </w:rPr>
        <w:t>Опережающее глушение скважины</w:t>
      </w:r>
      <w:r w:rsidR="00D84F78">
        <w:rPr>
          <w:rFonts w:eastAsia="Times New Roman"/>
          <w:szCs w:val="20"/>
          <w:lang w:eastAsia="ru-RU"/>
        </w:rPr>
        <w:t>.</w:t>
      </w:r>
    </w:p>
    <w:p w14:paraId="50AB2BB2"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Монтаж оборудования бригады КРС.</w:t>
      </w:r>
    </w:p>
    <w:p w14:paraId="51B83F34"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Глушение скважины (в случае невозможности проведения опережающего глушения).</w:t>
      </w:r>
    </w:p>
    <w:p w14:paraId="245D8B2E"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В случае если на скважине после глушения наблюдается рост давления, согласовать с геологической службой Заказчика перерасчёт раствора глушения и произвести повторное глушение.</w:t>
      </w:r>
    </w:p>
    <w:p w14:paraId="33B11CA8"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Срыв ПШ с подземным оборудованием.</w:t>
      </w:r>
    </w:p>
    <w:p w14:paraId="2CA534AC"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Подъем подземного оборудования.</w:t>
      </w:r>
    </w:p>
    <w:p w14:paraId="58E26394" w14:textId="77777777" w:rsidR="00D12082" w:rsidRPr="003E4CFD"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В случае если произвести срыв план/шайбы с подземным оборудованием не</w:t>
      </w:r>
      <w:r w:rsidR="005D5353">
        <w:rPr>
          <w:rFonts w:eastAsia="Times New Roman"/>
          <w:szCs w:val="20"/>
          <w:lang w:eastAsia="ru-RU"/>
        </w:rPr>
        <w:t xml:space="preserve"> </w:t>
      </w:r>
      <w:r w:rsidRPr="003E4CFD">
        <w:rPr>
          <w:rFonts w:eastAsia="Times New Roman"/>
          <w:szCs w:val="20"/>
          <w:lang w:eastAsia="ru-RU"/>
        </w:rPr>
        <w:t xml:space="preserve">предоставляется возможным в штатном режиме, согласовать с Заказчиком алгоритм </w:t>
      </w:r>
      <w:r w:rsidR="00704F72">
        <w:rPr>
          <w:rFonts w:eastAsia="Times New Roman"/>
          <w:szCs w:val="20"/>
          <w:lang w:eastAsia="ru-RU"/>
        </w:rPr>
        <w:t>дальнейших действий.</w:t>
      </w:r>
    </w:p>
    <w:p w14:paraId="00130E58" w14:textId="67CF5C2C" w:rsidR="00D12082" w:rsidRPr="001D7E35" w:rsidRDefault="00D12082" w:rsidP="00831413">
      <w:pPr>
        <w:numPr>
          <w:ilvl w:val="0"/>
          <w:numId w:val="9"/>
        </w:numPr>
        <w:tabs>
          <w:tab w:val="clear" w:pos="363"/>
          <w:tab w:val="left" w:pos="539"/>
          <w:tab w:val="num" w:pos="567"/>
        </w:tabs>
        <w:spacing w:before="120"/>
        <w:ind w:left="538" w:hanging="357"/>
        <w:jc w:val="both"/>
        <w:rPr>
          <w:rFonts w:eastAsia="Times New Roman"/>
          <w:szCs w:val="20"/>
          <w:lang w:eastAsia="ru-RU"/>
        </w:rPr>
      </w:pPr>
      <w:r w:rsidRPr="005D5353">
        <w:rPr>
          <w:rFonts w:eastAsia="Times New Roman"/>
          <w:szCs w:val="20"/>
          <w:lang w:eastAsia="ru-RU"/>
        </w:rPr>
        <w:t>При получении инцидента (осложнения) произвести расследование</w:t>
      </w:r>
      <w:r w:rsidR="00EC58FA" w:rsidRPr="005D5353">
        <w:rPr>
          <w:rFonts w:eastAsia="Times New Roman"/>
          <w:szCs w:val="20"/>
          <w:lang w:eastAsia="ru-RU"/>
        </w:rPr>
        <w:t xml:space="preserve"> </w:t>
      </w:r>
      <w:r w:rsidR="00704F72" w:rsidRPr="005D5353">
        <w:rPr>
          <w:rFonts w:eastAsia="Times New Roman"/>
          <w:szCs w:val="20"/>
          <w:lang w:eastAsia="ru-RU"/>
        </w:rPr>
        <w:t>инцидента ПДК</w:t>
      </w:r>
      <w:r w:rsidR="00621EAE" w:rsidRPr="005D5353">
        <w:rPr>
          <w:rFonts w:eastAsia="Times New Roman"/>
          <w:szCs w:val="20"/>
          <w:lang w:eastAsia="ru-RU"/>
        </w:rPr>
        <w:t xml:space="preserve"> согласно</w:t>
      </w:r>
      <w:r w:rsidR="00621EAE" w:rsidRPr="00621EAE">
        <w:rPr>
          <w:sz w:val="28"/>
          <w:szCs w:val="28"/>
        </w:rPr>
        <w:t xml:space="preserve"> </w:t>
      </w:r>
      <w:r w:rsidR="00621EAE" w:rsidRPr="00621EAE">
        <w:rPr>
          <w:szCs w:val="24"/>
        </w:rPr>
        <w:t>требований Положения Компании «Расследование аварий</w:t>
      </w:r>
      <w:r w:rsidR="00C10B5C">
        <w:rPr>
          <w:szCs w:val="24"/>
        </w:rPr>
        <w:t xml:space="preserve"> в процессе строительства </w:t>
      </w:r>
      <w:r w:rsidR="00621EAE" w:rsidRPr="00621EAE">
        <w:rPr>
          <w:szCs w:val="24"/>
        </w:rPr>
        <w:t xml:space="preserve">скважин и зарезки </w:t>
      </w:r>
      <w:r w:rsidR="00621EAE" w:rsidRPr="00E87F04">
        <w:rPr>
          <w:szCs w:val="24"/>
        </w:rPr>
        <w:t>боковых</w:t>
      </w:r>
      <w:r w:rsidR="00621EAE" w:rsidRPr="00621EAE">
        <w:rPr>
          <w:szCs w:val="24"/>
        </w:rPr>
        <w:t xml:space="preserve"> стволов на суше»</w:t>
      </w:r>
      <w:r w:rsidR="00621EAE" w:rsidRPr="005D5353">
        <w:rPr>
          <w:rFonts w:eastAsia="Times New Roman"/>
          <w:szCs w:val="24"/>
          <w:lang w:eastAsia="ru-RU"/>
        </w:rPr>
        <w:t xml:space="preserve"> №</w:t>
      </w:r>
      <w:r w:rsidR="00621EAE" w:rsidRPr="00621EAE">
        <w:rPr>
          <w:rFonts w:eastAsia="Times New Roman"/>
          <w:szCs w:val="24"/>
          <w:lang w:eastAsia="ru-RU"/>
        </w:rPr>
        <w:t xml:space="preserve"> П2-10 Р-0216</w:t>
      </w:r>
      <w:r w:rsidR="00D33383">
        <w:rPr>
          <w:rFonts w:eastAsia="Times New Roman"/>
          <w:szCs w:val="24"/>
          <w:lang w:eastAsia="ru-RU"/>
        </w:rPr>
        <w:t>.</w:t>
      </w:r>
    </w:p>
    <w:p w14:paraId="7619F6D2" w14:textId="727019C6"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Спуск компоновки «пера-скрепера-шаблона» диаметром на 4 мм меньше минимального</w:t>
      </w:r>
      <w:r w:rsidR="005D5353">
        <w:rPr>
          <w:rFonts w:eastAsia="Times New Roman"/>
          <w:szCs w:val="20"/>
          <w:lang w:eastAsia="ru-RU"/>
        </w:rPr>
        <w:t xml:space="preserve"> </w:t>
      </w:r>
      <w:r w:rsidRPr="003E4CFD">
        <w:rPr>
          <w:rFonts w:eastAsia="Times New Roman"/>
          <w:szCs w:val="20"/>
          <w:lang w:eastAsia="ru-RU"/>
        </w:rPr>
        <w:t>диаметра эксплуатационной колонны (пример: для э/колонны ø-146 мм с внутренним диаметром ø-130 мм –</w:t>
      </w:r>
      <w:r w:rsidR="00226A36">
        <w:rPr>
          <w:rFonts w:eastAsia="Times New Roman"/>
          <w:szCs w:val="20"/>
          <w:lang w:eastAsia="ru-RU"/>
        </w:rPr>
        <w:t xml:space="preserve"> используется шаблон ø-126 мм).</w:t>
      </w:r>
    </w:p>
    <w:p w14:paraId="5D1EC09D"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Для проведения шаблонирования э/колонны принять следующие типоразмеры:</w:t>
      </w:r>
    </w:p>
    <w:p w14:paraId="7FD024EB" w14:textId="77777777" w:rsidR="00D12082" w:rsidRPr="00D12082" w:rsidRDefault="00F33AE0" w:rsidP="00BF3647">
      <w:pPr>
        <w:numPr>
          <w:ilvl w:val="1"/>
          <w:numId w:val="14"/>
        </w:numPr>
        <w:tabs>
          <w:tab w:val="clear" w:pos="120"/>
          <w:tab w:val="num" w:pos="539"/>
        </w:tabs>
        <w:spacing w:before="120"/>
        <w:ind w:left="896" w:hanging="357"/>
        <w:jc w:val="both"/>
        <w:rPr>
          <w:rFonts w:eastAsia="Times New Roman"/>
          <w:szCs w:val="24"/>
          <w:lang w:eastAsia="ru-RU"/>
        </w:rPr>
      </w:pPr>
      <w:r>
        <w:rPr>
          <w:rFonts w:eastAsia="Times New Roman"/>
          <w:szCs w:val="24"/>
          <w:lang w:eastAsia="ru-RU"/>
        </w:rPr>
        <w:t>ЭК</w:t>
      </w:r>
      <w:r w:rsidR="00D12082" w:rsidRPr="00D12082">
        <w:rPr>
          <w:rFonts w:eastAsia="Times New Roman"/>
          <w:szCs w:val="24"/>
          <w:lang w:eastAsia="ru-RU"/>
        </w:rPr>
        <w:t xml:space="preserve"> </w:t>
      </w:r>
      <w:r w:rsidR="00D12082" w:rsidRPr="00D12082">
        <w:rPr>
          <w:rFonts w:ascii="Calibri" w:eastAsia="Times New Roman" w:hAnsi="Calibri"/>
          <w:szCs w:val="24"/>
          <w:lang w:eastAsia="ru-RU"/>
        </w:rPr>
        <w:t>ø</w:t>
      </w:r>
      <w:r w:rsidR="00D12082" w:rsidRPr="00D12082">
        <w:rPr>
          <w:rFonts w:eastAsia="Times New Roman"/>
          <w:szCs w:val="24"/>
          <w:lang w:eastAsia="ru-RU"/>
        </w:rPr>
        <w:t>-146мм:</w:t>
      </w:r>
    </w:p>
    <w:p w14:paraId="6F253C10" w14:textId="77777777" w:rsidR="00D12082" w:rsidRPr="00D12082" w:rsidRDefault="00D12082" w:rsidP="00226A36">
      <w:pPr>
        <w:numPr>
          <w:ilvl w:val="0"/>
          <w:numId w:val="86"/>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126мм включительно – шаблон </w:t>
      </w:r>
      <w:r w:rsidRPr="00D12082">
        <w:rPr>
          <w:rFonts w:ascii="Calibri" w:eastAsia="Times New Roman" w:hAnsi="Calibri"/>
          <w:szCs w:val="24"/>
          <w:lang w:eastAsia="ru-RU"/>
        </w:rPr>
        <w:t>ø-</w:t>
      </w:r>
      <w:r w:rsidRPr="00D12082">
        <w:rPr>
          <w:rFonts w:eastAsia="Times New Roman"/>
          <w:szCs w:val="24"/>
          <w:lang w:eastAsia="ru-RU"/>
        </w:rPr>
        <w:t>122мм;</w:t>
      </w:r>
    </w:p>
    <w:p w14:paraId="027E12D9" w14:textId="77777777" w:rsidR="00D12082" w:rsidRPr="00D12082" w:rsidRDefault="00D12082" w:rsidP="00226A36">
      <w:pPr>
        <w:numPr>
          <w:ilvl w:val="0"/>
          <w:numId w:val="86"/>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lastRenderedPageBreak/>
        <w:t>с внутренним диаметром не менее 128мм включительно</w:t>
      </w:r>
      <w:r w:rsidR="00F45EEF">
        <w:rPr>
          <w:rFonts w:eastAsia="Times New Roman"/>
          <w:szCs w:val="24"/>
          <w:lang w:eastAsia="ru-RU"/>
        </w:rPr>
        <w:t xml:space="preserve"> </w:t>
      </w:r>
      <w:r w:rsidRPr="00D12082">
        <w:rPr>
          <w:rFonts w:eastAsia="Times New Roman"/>
          <w:szCs w:val="24"/>
          <w:lang w:eastAsia="ru-RU"/>
        </w:rPr>
        <w:t xml:space="preserve">– шаблон </w:t>
      </w:r>
      <w:r w:rsidRPr="001B609C">
        <w:rPr>
          <w:rFonts w:eastAsia="Times New Roman"/>
          <w:szCs w:val="24"/>
          <w:lang w:eastAsia="ru-RU"/>
        </w:rPr>
        <w:t>ø-</w:t>
      </w:r>
      <w:r w:rsidRPr="00D12082">
        <w:rPr>
          <w:rFonts w:eastAsia="Times New Roman"/>
          <w:szCs w:val="24"/>
          <w:lang w:eastAsia="ru-RU"/>
        </w:rPr>
        <w:t>124мм;</w:t>
      </w:r>
    </w:p>
    <w:p w14:paraId="39A5CB00" w14:textId="77777777" w:rsidR="00D12082" w:rsidRPr="00D12082" w:rsidRDefault="00D12082" w:rsidP="00226A36">
      <w:pPr>
        <w:numPr>
          <w:ilvl w:val="0"/>
          <w:numId w:val="86"/>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130 мм включительно</w:t>
      </w:r>
      <w:r w:rsidR="00F45EEF">
        <w:rPr>
          <w:rFonts w:eastAsia="Times New Roman"/>
          <w:szCs w:val="24"/>
          <w:lang w:eastAsia="ru-RU"/>
        </w:rPr>
        <w:t xml:space="preserve"> </w:t>
      </w:r>
      <w:r w:rsidRPr="00D12082">
        <w:rPr>
          <w:rFonts w:eastAsia="Times New Roman"/>
          <w:szCs w:val="24"/>
          <w:lang w:eastAsia="ru-RU"/>
        </w:rPr>
        <w:t xml:space="preserve">– шаблон </w:t>
      </w:r>
      <w:r w:rsidRPr="001B609C">
        <w:rPr>
          <w:rFonts w:eastAsia="Times New Roman"/>
          <w:szCs w:val="24"/>
          <w:lang w:eastAsia="ru-RU"/>
        </w:rPr>
        <w:t>ø-</w:t>
      </w:r>
      <w:r w:rsidRPr="00D12082">
        <w:rPr>
          <w:rFonts w:eastAsia="Times New Roman"/>
          <w:szCs w:val="24"/>
          <w:lang w:eastAsia="ru-RU"/>
        </w:rPr>
        <w:t>126мм;</w:t>
      </w:r>
    </w:p>
    <w:p w14:paraId="28699360" w14:textId="77777777" w:rsidR="00D12082" w:rsidRPr="00D12082" w:rsidRDefault="0079159F" w:rsidP="003410C3">
      <w:pPr>
        <w:numPr>
          <w:ilvl w:val="1"/>
          <w:numId w:val="14"/>
        </w:numPr>
        <w:tabs>
          <w:tab w:val="clear" w:pos="120"/>
          <w:tab w:val="num" w:pos="539"/>
        </w:tabs>
        <w:spacing w:before="120"/>
        <w:ind w:left="896" w:hanging="357"/>
        <w:jc w:val="both"/>
        <w:rPr>
          <w:rFonts w:eastAsia="Times New Roman"/>
          <w:szCs w:val="24"/>
          <w:lang w:eastAsia="ru-RU"/>
        </w:rPr>
      </w:pPr>
      <w:r>
        <w:rPr>
          <w:rFonts w:eastAsia="Times New Roman"/>
          <w:szCs w:val="24"/>
          <w:lang w:eastAsia="ru-RU"/>
        </w:rPr>
        <w:t>ЭК</w:t>
      </w:r>
      <w:r w:rsidR="00D12082" w:rsidRPr="00D12082">
        <w:rPr>
          <w:rFonts w:eastAsia="Times New Roman"/>
          <w:szCs w:val="24"/>
          <w:lang w:eastAsia="ru-RU"/>
        </w:rPr>
        <w:t xml:space="preserve"> </w:t>
      </w:r>
      <w:r w:rsidR="00D12082" w:rsidRPr="00D12082">
        <w:rPr>
          <w:rFonts w:ascii="Calibri" w:eastAsia="Times New Roman" w:hAnsi="Calibri"/>
          <w:szCs w:val="24"/>
          <w:lang w:eastAsia="ru-RU"/>
        </w:rPr>
        <w:t>ø</w:t>
      </w:r>
      <w:r w:rsidR="00D12082" w:rsidRPr="00D12082">
        <w:rPr>
          <w:rFonts w:eastAsia="Times New Roman"/>
          <w:szCs w:val="24"/>
          <w:lang w:eastAsia="ru-RU"/>
        </w:rPr>
        <w:t>-168/178мм:</w:t>
      </w:r>
    </w:p>
    <w:p w14:paraId="75478238"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139,2мм – шаблон </w:t>
      </w:r>
      <w:r w:rsidRPr="00D12082">
        <w:rPr>
          <w:rFonts w:ascii="Calibri" w:eastAsia="Times New Roman" w:hAnsi="Calibri"/>
          <w:szCs w:val="24"/>
          <w:lang w:eastAsia="ru-RU"/>
        </w:rPr>
        <w:t>ø-</w:t>
      </w:r>
      <w:r w:rsidRPr="00D12082">
        <w:rPr>
          <w:rFonts w:eastAsia="Times New Roman"/>
          <w:szCs w:val="24"/>
          <w:lang w:eastAsia="ru-RU"/>
        </w:rPr>
        <w:t>135мм;</w:t>
      </w:r>
    </w:p>
    <w:p w14:paraId="535B8EF6"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146,8мм – шаблон </w:t>
      </w:r>
      <w:r w:rsidRPr="00BF3647">
        <w:rPr>
          <w:rFonts w:eastAsia="Times New Roman"/>
          <w:szCs w:val="24"/>
          <w:lang w:eastAsia="ru-RU"/>
        </w:rPr>
        <w:t>ø-</w:t>
      </w:r>
      <w:r w:rsidRPr="00D12082">
        <w:rPr>
          <w:rFonts w:eastAsia="Times New Roman"/>
          <w:szCs w:val="24"/>
          <w:lang w:eastAsia="ru-RU"/>
        </w:rPr>
        <w:t>143мм;</w:t>
      </w:r>
    </w:p>
    <w:p w14:paraId="7A884D81"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 xml:space="preserve">с внутренним диаметром не менее 150÷157,2мм – шаблон </w:t>
      </w:r>
      <w:r w:rsidRPr="00BF3647">
        <w:rPr>
          <w:rFonts w:eastAsia="Times New Roman"/>
          <w:szCs w:val="24"/>
          <w:lang w:eastAsia="ru-RU"/>
        </w:rPr>
        <w:t>ø-</w:t>
      </w:r>
      <w:r w:rsidRPr="00D12082">
        <w:rPr>
          <w:rFonts w:eastAsia="Times New Roman"/>
          <w:szCs w:val="24"/>
          <w:lang w:eastAsia="ru-RU"/>
        </w:rPr>
        <w:t>146мм;</w:t>
      </w:r>
    </w:p>
    <w:p w14:paraId="5A123B68" w14:textId="77777777" w:rsidR="00D12082" w:rsidRPr="00D12082" w:rsidRDefault="00D12082" w:rsidP="00226A36">
      <w:pPr>
        <w:numPr>
          <w:ilvl w:val="0"/>
          <w:numId w:val="87"/>
        </w:numPr>
        <w:tabs>
          <w:tab w:val="left" w:pos="539"/>
        </w:tabs>
        <w:spacing w:before="120"/>
        <w:ind w:left="1208" w:hanging="357"/>
        <w:jc w:val="both"/>
        <w:rPr>
          <w:rFonts w:eastAsia="Times New Roman"/>
          <w:szCs w:val="24"/>
          <w:lang w:eastAsia="ru-RU"/>
        </w:rPr>
      </w:pPr>
      <w:r w:rsidRPr="00D12082">
        <w:rPr>
          <w:rFonts w:eastAsia="Times New Roman"/>
          <w:szCs w:val="24"/>
          <w:lang w:eastAsia="ru-RU"/>
        </w:rPr>
        <w:t>с внутренним диаметром не менее 161,6÷159,4мм – шаблон ø-156мм;</w:t>
      </w:r>
    </w:p>
    <w:p w14:paraId="087DF434"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 xml:space="preserve">Возможно отклонение от указанных типоразмеров (при не стандартной конструкцией скважины). </w:t>
      </w:r>
    </w:p>
    <w:p w14:paraId="630E2630"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При не прохождении компоновок ПСШ предусмотреть запись ГИС профилеметрии для дальнейшего принятия решения о целесообразности подготовки скважины к ЗБС.</w:t>
      </w:r>
    </w:p>
    <w:p w14:paraId="30DBDB3A" w14:textId="25CCDD2C"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При невозможности проведения шаблонирования всей колонны шаблоном 126 мм произвести шаблонирование до расчетной глубины установки клина-отклонителя шаблоном диаметром не менее 124 мм; Произвести скреперование э/к в интервалах установки изоляционного моста (при необходимости – интервалов посадки пакера, ПМЗ, ПРК и другого оборудования).</w:t>
      </w:r>
    </w:p>
    <w:p w14:paraId="7D760719"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Произвести промывку забоя скважины, определить приемистость (по результатам приемистости определить дальнейшие работы по проведению РИР спуском пера или установкой пакеров ПРК, ПМЗ и т.д.);</w:t>
      </w:r>
    </w:p>
    <w:p w14:paraId="33FB51C7"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Подготовку ствола скважины планировать в плане-заказе на ТКРС одной спускоподъемной операцией.</w:t>
      </w:r>
    </w:p>
    <w:p w14:paraId="4B7D1755"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Подъём компоновки «перо-скрепер-шаблон».</w:t>
      </w:r>
    </w:p>
    <w:p w14:paraId="18F50221" w14:textId="77777777" w:rsidR="00D12082" w:rsidRPr="003E4CFD" w:rsidRDefault="00D12082" w:rsidP="001B609C">
      <w:pPr>
        <w:numPr>
          <w:ilvl w:val="0"/>
          <w:numId w:val="9"/>
        </w:numPr>
        <w:tabs>
          <w:tab w:val="clear" w:pos="363"/>
          <w:tab w:val="left" w:pos="539"/>
          <w:tab w:val="num" w:pos="567"/>
        </w:tabs>
        <w:spacing w:before="120"/>
        <w:ind w:left="538" w:hanging="357"/>
        <w:jc w:val="both"/>
        <w:rPr>
          <w:rFonts w:eastAsia="Times New Roman"/>
          <w:szCs w:val="20"/>
          <w:lang w:eastAsia="ru-RU"/>
        </w:rPr>
      </w:pPr>
      <w:r w:rsidRPr="003E4CFD">
        <w:rPr>
          <w:rFonts w:eastAsia="Times New Roman"/>
          <w:szCs w:val="20"/>
          <w:lang w:eastAsia="ru-RU"/>
        </w:rPr>
        <w:t>Проведение геофизических работ (исследований):</w:t>
      </w:r>
    </w:p>
    <w:p w14:paraId="0A5F7532" w14:textId="46DB8301" w:rsidR="00D12082" w:rsidRPr="00D12082" w:rsidRDefault="00D12082" w:rsidP="00E624A8">
      <w:pPr>
        <w:numPr>
          <w:ilvl w:val="0"/>
          <w:numId w:val="88"/>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Тех</w:t>
      </w:r>
      <w:r w:rsidR="001E7127">
        <w:rPr>
          <w:rFonts w:eastAsia="Times New Roman"/>
          <w:szCs w:val="24"/>
          <w:lang w:eastAsia="ru-RU"/>
        </w:rPr>
        <w:t>ническое</w:t>
      </w:r>
      <w:r w:rsidRPr="00D12082">
        <w:rPr>
          <w:rFonts w:eastAsia="Times New Roman"/>
          <w:szCs w:val="24"/>
          <w:lang w:eastAsia="ru-RU"/>
        </w:rPr>
        <w:t xml:space="preserve"> состояние </w:t>
      </w:r>
      <w:r w:rsidR="005B14AB">
        <w:rPr>
          <w:rFonts w:eastAsia="Times New Roman"/>
          <w:szCs w:val="24"/>
          <w:lang w:eastAsia="ru-RU"/>
        </w:rPr>
        <w:t>ЭК</w:t>
      </w:r>
      <w:r w:rsidRPr="00D12082">
        <w:rPr>
          <w:rFonts w:eastAsia="Times New Roman"/>
          <w:szCs w:val="24"/>
          <w:lang w:eastAsia="ru-RU"/>
        </w:rPr>
        <w:t>;</w:t>
      </w:r>
    </w:p>
    <w:p w14:paraId="0B1FC467" w14:textId="77777777" w:rsidR="003C2301" w:rsidRPr="003C2301" w:rsidRDefault="00D12082" w:rsidP="00E624A8">
      <w:pPr>
        <w:numPr>
          <w:ilvl w:val="0"/>
          <w:numId w:val="88"/>
        </w:numPr>
        <w:tabs>
          <w:tab w:val="left" w:pos="539"/>
        </w:tabs>
        <w:spacing w:before="120"/>
        <w:ind w:left="896" w:hanging="357"/>
        <w:jc w:val="both"/>
        <w:rPr>
          <w:rFonts w:eastAsia="Times New Roman"/>
          <w:szCs w:val="24"/>
          <w:lang w:eastAsia="ru-RU"/>
        </w:rPr>
      </w:pPr>
      <w:r w:rsidRPr="003C2301">
        <w:rPr>
          <w:rFonts w:eastAsia="Times New Roman"/>
          <w:szCs w:val="24"/>
          <w:lang w:eastAsia="ru-RU"/>
        </w:rPr>
        <w:t>АКЦ</w:t>
      </w:r>
      <w:r w:rsidR="003C2301">
        <w:rPr>
          <w:rFonts w:eastAsia="Times New Roman"/>
          <w:szCs w:val="24"/>
          <w:lang w:eastAsia="ru-RU"/>
        </w:rPr>
        <w:t>,</w:t>
      </w:r>
      <w:r w:rsidRPr="003C2301">
        <w:rPr>
          <w:rFonts w:eastAsia="Times New Roman"/>
          <w:szCs w:val="24"/>
          <w:lang w:eastAsia="ru-RU"/>
        </w:rPr>
        <w:t xml:space="preserve"> </w:t>
      </w:r>
      <w:r w:rsidR="003C2301" w:rsidRPr="00FE343D">
        <w:rPr>
          <w:rFonts w:eastAsia="Times New Roman"/>
          <w:szCs w:val="24"/>
          <w:lang w:eastAsia="ru-RU"/>
        </w:rPr>
        <w:t>ГГКц, 2ННКт по стволу э/колонны;</w:t>
      </w:r>
    </w:p>
    <w:p w14:paraId="5CBE5099" w14:textId="77777777" w:rsidR="00D12082" w:rsidRPr="003C2301" w:rsidRDefault="00D12082" w:rsidP="00E624A8">
      <w:pPr>
        <w:numPr>
          <w:ilvl w:val="0"/>
          <w:numId w:val="88"/>
        </w:numPr>
        <w:tabs>
          <w:tab w:val="left" w:pos="539"/>
        </w:tabs>
        <w:spacing w:before="120"/>
        <w:ind w:left="896" w:hanging="357"/>
        <w:jc w:val="both"/>
        <w:rPr>
          <w:rFonts w:eastAsia="Times New Roman"/>
          <w:szCs w:val="24"/>
          <w:lang w:eastAsia="ru-RU"/>
        </w:rPr>
      </w:pPr>
      <w:r w:rsidRPr="003C2301">
        <w:rPr>
          <w:rFonts w:eastAsia="Times New Roman"/>
          <w:szCs w:val="24"/>
          <w:lang w:eastAsia="ru-RU"/>
        </w:rPr>
        <w:t>Гироскоп (от забоя скважины до устья);</w:t>
      </w:r>
    </w:p>
    <w:p w14:paraId="0C26EBBB" w14:textId="77777777" w:rsidR="00D12082" w:rsidRPr="00D12082" w:rsidRDefault="00D12082" w:rsidP="00E624A8">
      <w:pPr>
        <w:numPr>
          <w:ilvl w:val="0"/>
          <w:numId w:val="88"/>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ГК ЛМ в масштабе 1:200 от забоя вверх на 600-700 м.</w:t>
      </w:r>
    </w:p>
    <w:p w14:paraId="1E8FF701" w14:textId="77777777" w:rsidR="00D84F78" w:rsidRDefault="00D84F78" w:rsidP="00D84F78">
      <w:pPr>
        <w:ind w:left="567"/>
        <w:jc w:val="both"/>
        <w:rPr>
          <w:rFonts w:eastAsia="Times New Roman"/>
          <w:i/>
          <w:szCs w:val="24"/>
          <w:u w:val="single"/>
          <w:lang w:eastAsia="ru-RU"/>
        </w:rPr>
      </w:pPr>
    </w:p>
    <w:p w14:paraId="1F7C850B" w14:textId="38356EED" w:rsidR="00D12082" w:rsidRPr="00D12082" w:rsidRDefault="00D12082" w:rsidP="00A76F24">
      <w:pPr>
        <w:ind w:left="567"/>
        <w:jc w:val="both"/>
        <w:rPr>
          <w:rFonts w:eastAsia="Times New Roman"/>
          <w:i/>
          <w:szCs w:val="24"/>
          <w:lang w:eastAsia="ru-RU"/>
        </w:rPr>
      </w:pPr>
      <w:r w:rsidRPr="003E4CFD">
        <w:rPr>
          <w:rFonts w:eastAsia="Times New Roman"/>
          <w:i/>
          <w:szCs w:val="24"/>
          <w:u w:val="single"/>
          <w:lang w:eastAsia="ru-RU"/>
        </w:rPr>
        <w:t>Примечание:</w:t>
      </w:r>
      <w:r w:rsidR="0068248A" w:rsidRPr="0068248A">
        <w:rPr>
          <w:rFonts w:eastAsia="Times New Roman"/>
          <w:i/>
          <w:szCs w:val="24"/>
          <w:lang w:eastAsia="ru-RU"/>
        </w:rPr>
        <w:t xml:space="preserve"> </w:t>
      </w:r>
      <w:r w:rsidRPr="00D12082">
        <w:rPr>
          <w:rFonts w:eastAsia="Times New Roman"/>
          <w:i/>
          <w:szCs w:val="24"/>
          <w:lang w:eastAsia="ru-RU"/>
        </w:rPr>
        <w:t>Для идентификации сдвижки измерений во время направленного бурения необходимо проведение ГК в масштабе 1:200 в интервале от 50м ниже подошвы до отметки 600-700м вверх по стволу, и ГК в масштабе 1:500 выше до башмака кондуктора. Необходим максимальный интервал замеров, так как по замерам ГК разными приборами можно коррелировать то</w:t>
      </w:r>
      <w:r w:rsidR="00F50456">
        <w:rPr>
          <w:rFonts w:eastAsia="Times New Roman"/>
          <w:i/>
          <w:szCs w:val="24"/>
          <w:lang w:eastAsia="ru-RU"/>
        </w:rPr>
        <w:t>лько наиболее заметные маркеры.</w:t>
      </w:r>
    </w:p>
    <w:p w14:paraId="0708B7AA" w14:textId="7777777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По результатам приемистости произвести:</w:t>
      </w:r>
    </w:p>
    <w:p w14:paraId="747A9EDD" w14:textId="77777777" w:rsidR="00D12082" w:rsidRPr="00D12082" w:rsidRDefault="00D12082" w:rsidP="00BF3647">
      <w:pPr>
        <w:numPr>
          <w:ilvl w:val="0"/>
          <w:numId w:val="8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при отсутствии, либо приемистости менее 50м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пера для установки изоляционного ЦМ;</w:t>
      </w:r>
    </w:p>
    <w:p w14:paraId="1F2D87A3" w14:textId="4E0C1E79" w:rsidR="00D12082" w:rsidRPr="00D12082" w:rsidRDefault="00D12082" w:rsidP="00BF3647">
      <w:pPr>
        <w:numPr>
          <w:ilvl w:val="0"/>
          <w:numId w:val="89"/>
        </w:numPr>
        <w:tabs>
          <w:tab w:val="left" w:pos="539"/>
        </w:tabs>
        <w:spacing w:before="120"/>
        <w:ind w:left="896" w:hanging="357"/>
        <w:jc w:val="both"/>
        <w:rPr>
          <w:rFonts w:eastAsia="Times New Roman"/>
          <w:szCs w:val="24"/>
          <w:lang w:eastAsia="ru-RU"/>
        </w:rPr>
      </w:pPr>
      <w:r w:rsidRPr="00D12082">
        <w:rPr>
          <w:rFonts w:eastAsia="Times New Roman"/>
          <w:szCs w:val="24"/>
          <w:lang w:eastAsia="ru-RU"/>
        </w:rPr>
        <w:t>при приемистости более 50м</w:t>
      </w:r>
      <w:r w:rsidRPr="00D12082">
        <w:rPr>
          <w:rFonts w:eastAsia="Times New Roman"/>
          <w:szCs w:val="24"/>
          <w:vertAlign w:val="superscript"/>
          <w:lang w:eastAsia="ru-RU"/>
        </w:rPr>
        <w:t>3</w:t>
      </w:r>
      <w:r w:rsidRPr="00D12082">
        <w:rPr>
          <w:rFonts w:eastAsia="Times New Roman"/>
          <w:szCs w:val="24"/>
          <w:lang w:eastAsia="ru-RU"/>
        </w:rPr>
        <w:t xml:space="preserve"> – произвести спуск и посадку пакера ПРК, ПМЗ или аналогов до глубины, необходимой для установки изоляционного ЦМ.</w:t>
      </w:r>
    </w:p>
    <w:p w14:paraId="30B93BBA" w14:textId="41F9E77E"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Опрессовать скважину избыточным давлением (давление опрессовки эксплуатационной колонны согласовать с геологической службой Заказчика). Составить акт испытани</w:t>
      </w:r>
      <w:r w:rsidR="003C2301" w:rsidRPr="00BF3647">
        <w:rPr>
          <w:rFonts w:eastAsia="Times New Roman"/>
          <w:szCs w:val="20"/>
          <w:lang w:eastAsia="ru-RU"/>
        </w:rPr>
        <w:t>я</w:t>
      </w:r>
      <w:r w:rsidRPr="00BF3647">
        <w:rPr>
          <w:rFonts w:eastAsia="Times New Roman"/>
          <w:szCs w:val="20"/>
          <w:lang w:eastAsia="ru-RU"/>
        </w:rPr>
        <w:t xml:space="preserve"> </w:t>
      </w:r>
      <w:r w:rsidR="00D513FD" w:rsidRPr="00BF3647">
        <w:rPr>
          <w:rFonts w:eastAsia="Times New Roman"/>
          <w:szCs w:val="20"/>
          <w:lang w:eastAsia="ru-RU"/>
        </w:rPr>
        <w:t>ЭК</w:t>
      </w:r>
      <w:r w:rsidR="00704F72" w:rsidRPr="00BF3647">
        <w:rPr>
          <w:rFonts w:eastAsia="Times New Roman"/>
          <w:szCs w:val="20"/>
          <w:lang w:eastAsia="ru-RU"/>
        </w:rPr>
        <w:t xml:space="preserve"> по установленной форме </w:t>
      </w:r>
      <w:r w:rsidR="00F50171">
        <w:rPr>
          <w:rFonts w:eastAsia="Times New Roman"/>
          <w:szCs w:val="20"/>
          <w:lang w:eastAsia="ru-RU"/>
        </w:rPr>
        <w:t>Заказчика</w:t>
      </w:r>
      <w:r w:rsidR="00704F72" w:rsidRPr="00BF3647">
        <w:rPr>
          <w:rFonts w:eastAsia="Times New Roman"/>
          <w:szCs w:val="20"/>
          <w:lang w:eastAsia="ru-RU"/>
        </w:rPr>
        <w:t>.</w:t>
      </w:r>
    </w:p>
    <w:p w14:paraId="4D351B4C" w14:textId="17C94D36"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lastRenderedPageBreak/>
        <w:t>Спуск долота (тип порода разрушающего инструмента, его диаметр согласовать с Заказчиком) и разбуривание изоляционного ЦМ (при помощи ВЗД или роторной компоновки) + 5 м  ниже интервала перфорации</w:t>
      </w:r>
      <w:r w:rsidR="004370C9">
        <w:rPr>
          <w:rFonts w:eastAsia="Times New Roman"/>
          <w:szCs w:val="20"/>
          <w:lang w:eastAsia="ru-RU"/>
        </w:rPr>
        <w:t>.</w:t>
      </w:r>
    </w:p>
    <w:p w14:paraId="09650C74" w14:textId="7777777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Опрессовать скважину избыточным давлением (давление опрессовки эксплуатационной колонны согласовать с геологической службой Заказчика).</w:t>
      </w:r>
    </w:p>
    <w:p w14:paraId="049B6974" w14:textId="375055E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По р</w:t>
      </w:r>
      <w:r w:rsidR="00F50456">
        <w:rPr>
          <w:rFonts w:eastAsia="Times New Roman"/>
          <w:szCs w:val="20"/>
          <w:lang w:eastAsia="ru-RU"/>
        </w:rPr>
        <w:t>езультатам опрессовки скважины:</w:t>
      </w:r>
    </w:p>
    <w:p w14:paraId="59293A2A" w14:textId="77777777" w:rsidR="00D12082" w:rsidRPr="00D12082" w:rsidRDefault="00D12082" w:rsidP="003410C3">
      <w:pPr>
        <w:numPr>
          <w:ilvl w:val="0"/>
          <w:numId w:val="51"/>
        </w:numPr>
        <w:tabs>
          <w:tab w:val="left" w:pos="993"/>
        </w:tabs>
        <w:spacing w:before="120"/>
        <w:ind w:left="993" w:hanging="454"/>
        <w:jc w:val="both"/>
        <w:rPr>
          <w:rFonts w:eastAsia="Times New Roman"/>
          <w:b/>
          <w:i/>
          <w:color w:val="000000"/>
          <w:szCs w:val="24"/>
          <w:lang w:eastAsia="ru-RU"/>
        </w:rPr>
      </w:pPr>
      <w:r w:rsidRPr="00D12082">
        <w:rPr>
          <w:rFonts w:eastAsia="Times New Roman"/>
          <w:b/>
          <w:i/>
          <w:szCs w:val="24"/>
          <w:lang w:eastAsia="ru-RU"/>
        </w:rPr>
        <w:t>при не герметичности э/колонны:</w:t>
      </w:r>
    </w:p>
    <w:p w14:paraId="1DA951D9" w14:textId="77777777" w:rsidR="00D12082" w:rsidRPr="00D12082" w:rsidRDefault="00D12082" w:rsidP="00447EBA">
      <w:pPr>
        <w:numPr>
          <w:ilvl w:val="0"/>
          <w:numId w:val="90"/>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подъем долота;</w:t>
      </w:r>
    </w:p>
    <w:p w14:paraId="03B5BD97" w14:textId="77777777" w:rsidR="00D12082" w:rsidRPr="00D12082" w:rsidRDefault="00D12082" w:rsidP="00447EBA">
      <w:pPr>
        <w:numPr>
          <w:ilvl w:val="0"/>
          <w:numId w:val="90"/>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ГИС-ОТСЭК;</w:t>
      </w:r>
    </w:p>
    <w:p w14:paraId="6E36EF78" w14:textId="77777777" w:rsidR="00D12082" w:rsidRPr="00D12082" w:rsidRDefault="00D12082" w:rsidP="00447EBA">
      <w:pPr>
        <w:numPr>
          <w:ilvl w:val="0"/>
          <w:numId w:val="90"/>
        </w:numPr>
        <w:tabs>
          <w:tab w:val="left" w:pos="539"/>
        </w:tabs>
        <w:spacing w:before="120"/>
        <w:ind w:left="1321" w:hanging="357"/>
        <w:jc w:val="both"/>
        <w:rPr>
          <w:rFonts w:eastAsia="Times New Roman"/>
          <w:szCs w:val="24"/>
          <w:lang w:eastAsia="ru-RU"/>
        </w:rPr>
      </w:pPr>
      <w:r w:rsidRPr="00D12082">
        <w:rPr>
          <w:rFonts w:eastAsia="Times New Roman"/>
          <w:szCs w:val="24"/>
          <w:lang w:eastAsia="ru-RU"/>
        </w:rPr>
        <w:t xml:space="preserve">по результатам ГИС принятие решение по дальнейшим работам согласовать </w:t>
      </w:r>
      <w:r w:rsidR="00BF3647">
        <w:rPr>
          <w:rFonts w:eastAsia="Times New Roman"/>
          <w:szCs w:val="24"/>
          <w:lang w:eastAsia="ru-RU"/>
        </w:rPr>
        <w:t>с Заказчиком.</w:t>
      </w:r>
    </w:p>
    <w:p w14:paraId="4C8DAF7A" w14:textId="77777777" w:rsidR="00D12082" w:rsidRPr="00D12082" w:rsidRDefault="00D12082" w:rsidP="003410C3">
      <w:pPr>
        <w:numPr>
          <w:ilvl w:val="0"/>
          <w:numId w:val="51"/>
        </w:numPr>
        <w:tabs>
          <w:tab w:val="left" w:pos="993"/>
        </w:tabs>
        <w:spacing w:before="120"/>
        <w:ind w:left="993" w:hanging="454"/>
        <w:jc w:val="both"/>
        <w:rPr>
          <w:rFonts w:eastAsia="Times New Roman"/>
          <w:b/>
          <w:i/>
          <w:szCs w:val="24"/>
          <w:lang w:eastAsia="ru-RU"/>
        </w:rPr>
      </w:pPr>
      <w:r w:rsidRPr="00D12082">
        <w:rPr>
          <w:rFonts w:eastAsia="Times New Roman"/>
          <w:b/>
          <w:i/>
          <w:szCs w:val="24"/>
          <w:lang w:eastAsia="ru-RU"/>
        </w:rPr>
        <w:t>при герметичности э/колонны:</w:t>
      </w:r>
    </w:p>
    <w:p w14:paraId="7291AFE9" w14:textId="77777777" w:rsidR="00D12082" w:rsidRPr="00D12082" w:rsidRDefault="00D12082" w:rsidP="00125FF8">
      <w:pPr>
        <w:numPr>
          <w:ilvl w:val="0"/>
          <w:numId w:val="91"/>
        </w:numPr>
        <w:tabs>
          <w:tab w:val="left" w:pos="539"/>
          <w:tab w:val="left" w:pos="993"/>
        </w:tabs>
        <w:spacing w:before="120"/>
        <w:ind w:left="1321" w:hanging="357"/>
        <w:jc w:val="both"/>
        <w:rPr>
          <w:rFonts w:eastAsia="Times New Roman"/>
          <w:szCs w:val="24"/>
          <w:lang w:eastAsia="ru-RU"/>
        </w:rPr>
      </w:pPr>
      <w:r w:rsidRPr="00D12082">
        <w:rPr>
          <w:rFonts w:eastAsia="Times New Roman"/>
          <w:szCs w:val="24"/>
          <w:lang w:eastAsia="ru-RU"/>
        </w:rPr>
        <w:t>СПО торцевого фреза;</w:t>
      </w:r>
    </w:p>
    <w:p w14:paraId="5A16809E" w14:textId="77777777" w:rsidR="00D12082" w:rsidRPr="00D12082" w:rsidRDefault="00D12082" w:rsidP="00125FF8">
      <w:pPr>
        <w:numPr>
          <w:ilvl w:val="0"/>
          <w:numId w:val="91"/>
        </w:numPr>
        <w:tabs>
          <w:tab w:val="left" w:pos="539"/>
          <w:tab w:val="left" w:pos="993"/>
        </w:tabs>
        <w:spacing w:before="120"/>
        <w:ind w:left="1321" w:hanging="357"/>
        <w:jc w:val="both"/>
        <w:rPr>
          <w:rFonts w:eastAsia="Times New Roman"/>
          <w:szCs w:val="24"/>
          <w:lang w:eastAsia="ru-RU"/>
        </w:rPr>
      </w:pPr>
      <w:r w:rsidRPr="00D12082">
        <w:rPr>
          <w:rFonts w:eastAsia="Times New Roman"/>
          <w:szCs w:val="24"/>
          <w:lang w:eastAsia="ru-RU"/>
        </w:rPr>
        <w:t>фрезерование текущего забоя и стоп-кольца +10 м.</w:t>
      </w:r>
    </w:p>
    <w:p w14:paraId="2C511AB8" w14:textId="77777777" w:rsidR="00D12082" w:rsidRPr="00BF3647" w:rsidRDefault="00D12082" w:rsidP="00BF3647">
      <w:pPr>
        <w:numPr>
          <w:ilvl w:val="0"/>
          <w:numId w:val="9"/>
        </w:numPr>
        <w:tabs>
          <w:tab w:val="clear" w:pos="363"/>
          <w:tab w:val="left" w:pos="539"/>
          <w:tab w:val="num" w:pos="567"/>
        </w:tabs>
        <w:spacing w:before="120"/>
        <w:ind w:left="538" w:hanging="357"/>
        <w:jc w:val="both"/>
        <w:rPr>
          <w:rFonts w:eastAsia="Times New Roman"/>
          <w:szCs w:val="20"/>
          <w:lang w:eastAsia="ru-RU"/>
        </w:rPr>
      </w:pPr>
      <w:r w:rsidRPr="00BF3647">
        <w:rPr>
          <w:rFonts w:eastAsia="Times New Roman"/>
          <w:szCs w:val="20"/>
          <w:lang w:eastAsia="ru-RU"/>
        </w:rPr>
        <w:t>В случае отсутствия проходки при первом СПО и возникновен</w:t>
      </w:r>
      <w:r w:rsidR="00BF3647">
        <w:rPr>
          <w:rFonts w:eastAsia="Times New Roman"/>
          <w:szCs w:val="20"/>
          <w:lang w:eastAsia="ru-RU"/>
        </w:rPr>
        <w:t xml:space="preserve">ия осложнений при нормализации </w:t>
      </w:r>
      <w:r w:rsidRPr="00BF3647">
        <w:rPr>
          <w:rFonts w:eastAsia="Times New Roman"/>
          <w:szCs w:val="20"/>
          <w:lang w:eastAsia="ru-RU"/>
        </w:rPr>
        <w:t>забоя, т.е. «жесткая» посадка инструмента:</w:t>
      </w:r>
    </w:p>
    <w:p w14:paraId="3E7ADF35" w14:textId="77777777" w:rsidR="00D12082" w:rsidRPr="00D12082" w:rsidRDefault="00D12082" w:rsidP="008A7BB5">
      <w:pPr>
        <w:numPr>
          <w:ilvl w:val="0"/>
          <w:numId w:val="92"/>
        </w:numPr>
        <w:tabs>
          <w:tab w:val="left" w:pos="539"/>
          <w:tab w:val="left" w:pos="993"/>
        </w:tabs>
        <w:spacing w:before="120"/>
        <w:ind w:left="993" w:hanging="426"/>
        <w:jc w:val="both"/>
        <w:rPr>
          <w:rFonts w:eastAsia="Times New Roman"/>
          <w:szCs w:val="24"/>
          <w:lang w:eastAsia="ru-RU"/>
        </w:rPr>
      </w:pPr>
      <w:r w:rsidRPr="00D12082">
        <w:rPr>
          <w:rFonts w:eastAsia="Times New Roman"/>
          <w:szCs w:val="24"/>
          <w:lang w:eastAsia="ru-RU"/>
        </w:rPr>
        <w:t>прекратить дальнейшую нормализацию забоя;</w:t>
      </w:r>
    </w:p>
    <w:p w14:paraId="0AD1D058" w14:textId="77777777" w:rsidR="00D12082" w:rsidRPr="00D12082" w:rsidRDefault="00D12082" w:rsidP="008A7BB5">
      <w:pPr>
        <w:numPr>
          <w:ilvl w:val="0"/>
          <w:numId w:val="92"/>
        </w:numPr>
        <w:tabs>
          <w:tab w:val="left" w:pos="539"/>
          <w:tab w:val="left" w:pos="993"/>
        </w:tabs>
        <w:spacing w:before="120"/>
        <w:ind w:left="993" w:hanging="426"/>
        <w:jc w:val="both"/>
        <w:rPr>
          <w:rFonts w:eastAsia="Times New Roman"/>
          <w:szCs w:val="24"/>
          <w:lang w:eastAsia="ru-RU"/>
        </w:rPr>
      </w:pPr>
      <w:r w:rsidRPr="00D12082">
        <w:rPr>
          <w:rFonts w:eastAsia="Times New Roman"/>
          <w:szCs w:val="24"/>
          <w:lang w:eastAsia="ru-RU"/>
        </w:rPr>
        <w:t>исключить случаи восстановления забоя дополнительными СПО забойными двигателями и фрезерующим инструментом;</w:t>
      </w:r>
    </w:p>
    <w:p w14:paraId="2E327C83" w14:textId="02EC2B5F" w:rsidR="00D12082" w:rsidRPr="00D12082" w:rsidRDefault="00D11F9C" w:rsidP="008A7BB5">
      <w:pPr>
        <w:numPr>
          <w:ilvl w:val="0"/>
          <w:numId w:val="92"/>
        </w:numPr>
        <w:tabs>
          <w:tab w:val="left" w:pos="539"/>
          <w:tab w:val="left" w:pos="993"/>
        </w:tabs>
        <w:spacing w:before="120"/>
        <w:ind w:left="993" w:hanging="426"/>
        <w:jc w:val="both"/>
        <w:rPr>
          <w:rFonts w:eastAsia="Times New Roman"/>
          <w:szCs w:val="24"/>
          <w:lang w:eastAsia="ru-RU"/>
        </w:rPr>
      </w:pPr>
      <w:r>
        <w:rPr>
          <w:rFonts w:eastAsia="Times New Roman"/>
          <w:szCs w:val="24"/>
          <w:lang w:eastAsia="ru-RU"/>
        </w:rPr>
        <w:t xml:space="preserve">оформить Акт </w:t>
      </w:r>
      <w:r w:rsidR="00D12082" w:rsidRPr="00D12082">
        <w:rPr>
          <w:rFonts w:eastAsia="Times New Roman"/>
          <w:szCs w:val="24"/>
          <w:lang w:eastAsia="ru-RU"/>
        </w:rPr>
        <w:t>об отсутствии проходки и «жесткой» посадки инструмента</w:t>
      </w:r>
      <w:r w:rsidR="00704F72">
        <w:rPr>
          <w:rFonts w:eastAsia="Times New Roman"/>
          <w:szCs w:val="24"/>
          <w:lang w:eastAsia="ru-RU"/>
        </w:rPr>
        <w:t xml:space="preserve"> (форма акта установлена </w:t>
      </w:r>
      <w:r w:rsidR="005D5353">
        <w:rPr>
          <w:rFonts w:eastAsia="Times New Roman"/>
          <w:szCs w:val="24"/>
          <w:lang w:eastAsia="ru-RU"/>
        </w:rPr>
        <w:t>Заказчиком)</w:t>
      </w:r>
      <w:r w:rsidR="00D12082" w:rsidRPr="00D12082">
        <w:rPr>
          <w:rFonts w:eastAsia="Times New Roman"/>
          <w:szCs w:val="24"/>
          <w:lang w:eastAsia="ru-RU"/>
        </w:rPr>
        <w:t>,</w:t>
      </w:r>
      <w:r>
        <w:rPr>
          <w:rFonts w:eastAsia="Times New Roman"/>
          <w:szCs w:val="24"/>
          <w:lang w:eastAsia="ru-RU"/>
        </w:rPr>
        <w:t xml:space="preserve"> нахождение на забое аварийного</w:t>
      </w:r>
      <w:r w:rsidR="00D12082" w:rsidRPr="00D12082">
        <w:rPr>
          <w:rFonts w:eastAsia="Times New Roman"/>
          <w:szCs w:val="24"/>
          <w:lang w:eastAsia="ru-RU"/>
        </w:rPr>
        <w:t xml:space="preserve"> инструмента (оборудования, посторонних предметов, клямц и пр.) и невозможности дальнейшей нормализации забоя;</w:t>
      </w:r>
    </w:p>
    <w:p w14:paraId="61DF7E70" w14:textId="77777777" w:rsidR="00D12082" w:rsidRPr="00D12082" w:rsidRDefault="004D36B1" w:rsidP="008A7BB5">
      <w:pPr>
        <w:numPr>
          <w:ilvl w:val="0"/>
          <w:numId w:val="92"/>
        </w:numPr>
        <w:tabs>
          <w:tab w:val="left" w:pos="539"/>
          <w:tab w:val="left" w:pos="993"/>
        </w:tabs>
        <w:spacing w:before="120"/>
        <w:ind w:left="993" w:hanging="426"/>
        <w:jc w:val="both"/>
        <w:rPr>
          <w:rFonts w:eastAsia="Times New Roman"/>
          <w:szCs w:val="24"/>
          <w:lang w:eastAsia="ru-RU"/>
        </w:rPr>
      </w:pPr>
      <w:r>
        <w:rPr>
          <w:rFonts w:eastAsia="Times New Roman"/>
          <w:szCs w:val="24"/>
          <w:lang w:eastAsia="ru-RU"/>
        </w:rPr>
        <w:t xml:space="preserve">согласовать решения с </w:t>
      </w:r>
      <w:r w:rsidR="00D12082" w:rsidRPr="00D12082">
        <w:rPr>
          <w:rFonts w:eastAsia="Times New Roman"/>
          <w:szCs w:val="24"/>
          <w:lang w:eastAsia="ru-RU"/>
        </w:rPr>
        <w:t>г</w:t>
      </w:r>
      <w:r w:rsidR="008E551A">
        <w:rPr>
          <w:rFonts w:eastAsia="Times New Roman"/>
          <w:szCs w:val="24"/>
          <w:lang w:eastAsia="ru-RU"/>
        </w:rPr>
        <w:t>е</w:t>
      </w:r>
      <w:r w:rsidR="00D12082" w:rsidRPr="00D12082">
        <w:rPr>
          <w:rFonts w:eastAsia="Times New Roman"/>
          <w:szCs w:val="24"/>
          <w:lang w:eastAsia="ru-RU"/>
        </w:rPr>
        <w:t>олого-техническими службами Заказчика;</w:t>
      </w:r>
    </w:p>
    <w:p w14:paraId="56026827" w14:textId="73828690" w:rsidR="00D12082" w:rsidRPr="00EF4D62" w:rsidRDefault="00D84F78"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Pr>
          <w:rFonts w:eastAsia="Times New Roman"/>
          <w:szCs w:val="20"/>
          <w:lang w:eastAsia="ru-RU"/>
        </w:rPr>
        <w:t>Д</w:t>
      </w:r>
      <w:r w:rsidR="00D12082" w:rsidRPr="00EF4D62">
        <w:rPr>
          <w:rFonts w:eastAsia="Times New Roman"/>
          <w:szCs w:val="20"/>
          <w:lang w:eastAsia="ru-RU"/>
        </w:rPr>
        <w:t>альнейшие работы производить сог</w:t>
      </w:r>
      <w:r w:rsidR="00397D59">
        <w:rPr>
          <w:rFonts w:eastAsia="Times New Roman"/>
          <w:szCs w:val="20"/>
          <w:lang w:eastAsia="ru-RU"/>
        </w:rPr>
        <w:t xml:space="preserve">ласно требований раздела </w:t>
      </w:r>
      <w:r w:rsidR="0012397C">
        <w:rPr>
          <w:rFonts w:eastAsia="Times New Roman"/>
          <w:szCs w:val="20"/>
          <w:lang w:eastAsia="ru-RU"/>
        </w:rPr>
        <w:t>8.2</w:t>
      </w:r>
      <w:r w:rsidR="00397D59">
        <w:rPr>
          <w:rFonts w:eastAsia="Times New Roman"/>
          <w:szCs w:val="20"/>
          <w:lang w:eastAsia="ru-RU"/>
        </w:rPr>
        <w:t>.</w:t>
      </w:r>
    </w:p>
    <w:p w14:paraId="3562755D"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При подготовке скважины к ЗБС провести ревизию колонного (нулевого) патрубка фонтанной арматуры (ФА) и самой ФА с составлением Акта и подтверждением фотоматериалами.</w:t>
      </w:r>
    </w:p>
    <w:p w14:paraId="1D3D386B"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Замена колонного (нулевого) патрубка ФА производится в случаях:</w:t>
      </w:r>
    </w:p>
    <w:p w14:paraId="50AA2D39" w14:textId="77777777" w:rsidR="00D12082" w:rsidRPr="00D12082" w:rsidRDefault="00D12082" w:rsidP="008A7BB5">
      <w:pPr>
        <w:numPr>
          <w:ilvl w:val="0"/>
          <w:numId w:val="34"/>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выявления износа колонного (нулевого) патрубка, муфты кондуктора, сварных соединений с фланцем ФА;</w:t>
      </w:r>
    </w:p>
    <w:p w14:paraId="2B95C112" w14:textId="77777777" w:rsidR="00D12082" w:rsidRPr="00D12082" w:rsidRDefault="00D12082" w:rsidP="008A7BB5">
      <w:pPr>
        <w:numPr>
          <w:ilvl w:val="0"/>
          <w:numId w:val="34"/>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высота колонного (нулевого) патрубка </w:t>
      </w:r>
      <w:r w:rsidRPr="00D12082">
        <w:rPr>
          <w:rFonts w:eastAsia="Times New Roman"/>
          <w:szCs w:val="20"/>
          <w:lang w:eastAsia="ru-RU"/>
        </w:rPr>
        <w:t>– более 350 мм;</w:t>
      </w:r>
    </w:p>
    <w:p w14:paraId="2B1C8F74" w14:textId="77777777" w:rsidR="00D12082" w:rsidRPr="00D12082" w:rsidRDefault="00D12082" w:rsidP="008A7BB5">
      <w:pPr>
        <w:numPr>
          <w:ilvl w:val="0"/>
          <w:numId w:val="34"/>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 отсутствуют сварные соединения с обвязкой обсадных колонн </w:t>
      </w:r>
      <w:r w:rsidRPr="00D12082">
        <w:rPr>
          <w:rFonts w:eastAsia="Times New Roman"/>
          <w:szCs w:val="20"/>
          <w:lang w:eastAsia="ru-RU"/>
        </w:rPr>
        <w:t xml:space="preserve">– т.е. имеется </w:t>
      </w:r>
      <w:r w:rsidRPr="00D12082">
        <w:rPr>
          <w:rFonts w:eastAsia="Times New Roman"/>
          <w:bCs/>
          <w:szCs w:val="20"/>
          <w:lang w:eastAsia="ru-RU"/>
        </w:rPr>
        <w:t>техническая возможность отворота колонного (нулевого) патрубка.</w:t>
      </w:r>
    </w:p>
    <w:p w14:paraId="01B82CA9"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В случае выявлен</w:t>
      </w:r>
      <w:r w:rsidR="00D11F9C">
        <w:rPr>
          <w:rFonts w:eastAsia="Times New Roman"/>
          <w:szCs w:val="20"/>
          <w:lang w:eastAsia="ru-RU"/>
        </w:rPr>
        <w:t xml:space="preserve">ия износа колонного (нулевого) </w:t>
      </w:r>
      <w:r w:rsidRPr="00EF4D62">
        <w:rPr>
          <w:rFonts w:eastAsia="Times New Roman"/>
          <w:szCs w:val="20"/>
          <w:lang w:eastAsia="ru-RU"/>
        </w:rPr>
        <w:t>патрубка, муфты кондуктора, сварных соединений с фланцем фонтанной арматуры подать заявку в ЦДНГ на завоз материала для замены колонного (нулевого) патрубка.</w:t>
      </w:r>
    </w:p>
    <w:p w14:paraId="119608DE"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При необходимости замены колонного (нулевого) патрубка и/или ФА:</w:t>
      </w:r>
    </w:p>
    <w:p w14:paraId="43DEEC57"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 xml:space="preserve">предусмотреть с план-заказе проработку </w:t>
      </w:r>
      <w:r w:rsidR="004916B6">
        <w:rPr>
          <w:rFonts w:eastAsia="Times New Roman"/>
          <w:bCs/>
          <w:szCs w:val="20"/>
          <w:lang w:eastAsia="ru-RU"/>
        </w:rPr>
        <w:t>ЭК</w:t>
      </w:r>
      <w:r w:rsidRPr="00D12082">
        <w:rPr>
          <w:rFonts w:eastAsia="Times New Roman"/>
          <w:bCs/>
          <w:szCs w:val="20"/>
          <w:lang w:eastAsia="ru-RU"/>
        </w:rPr>
        <w:t xml:space="preserve"> в месте посадки пакера (для замены ФА и/или колонного патрубка) в процессе проведения СПО компоновки «перо-скрепер-шаблон»;</w:t>
      </w:r>
    </w:p>
    <w:p w14:paraId="5A1D9F38"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lastRenderedPageBreak/>
        <w:t>монтаж и посадку пакера в э/колонне для  последующей замены ФА и/или колонного патрубка произвести в процессе подъёма компоновки «перо-скрепер-шаблон»;</w:t>
      </w:r>
    </w:p>
    <w:p w14:paraId="3D720A79"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заменить ФА и/или колонный патрубок;</w:t>
      </w:r>
    </w:p>
    <w:p w14:paraId="5B08A9B5" w14:textId="77777777" w:rsidR="00D12082" w:rsidRPr="00D12082" w:rsidRDefault="00D12082" w:rsidP="008A7BB5">
      <w:pPr>
        <w:numPr>
          <w:ilvl w:val="0"/>
          <w:numId w:val="93"/>
        </w:numPr>
        <w:tabs>
          <w:tab w:val="left" w:pos="539"/>
          <w:tab w:val="left" w:pos="993"/>
        </w:tabs>
        <w:spacing w:before="120"/>
        <w:ind w:left="993" w:hanging="426"/>
        <w:jc w:val="both"/>
        <w:rPr>
          <w:rFonts w:eastAsia="Times New Roman"/>
          <w:bCs/>
          <w:szCs w:val="20"/>
          <w:lang w:eastAsia="ru-RU"/>
        </w:rPr>
      </w:pPr>
      <w:r w:rsidRPr="00D12082">
        <w:rPr>
          <w:rFonts w:eastAsia="Times New Roman"/>
          <w:bCs/>
          <w:szCs w:val="20"/>
          <w:lang w:eastAsia="ru-RU"/>
        </w:rPr>
        <w:t>произвести срыв пакера и его подъём с компоновкой «перо-скрепер-шаблон».</w:t>
      </w:r>
    </w:p>
    <w:p w14:paraId="76637837"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Спустить во</w:t>
      </w:r>
      <w:r w:rsidR="004D36B1" w:rsidRPr="00EF4D62">
        <w:rPr>
          <w:rFonts w:eastAsia="Times New Roman"/>
          <w:szCs w:val="20"/>
          <w:lang w:eastAsia="ru-RU"/>
        </w:rPr>
        <w:t>ронку на НКТ 73 мм до Н=1500 м.</w:t>
      </w:r>
    </w:p>
    <w:p w14:paraId="6107D2A9" w14:textId="77777777" w:rsidR="00D12082" w:rsidRPr="00EF4D62" w:rsidRDefault="00893E21"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Демонтаж</w:t>
      </w:r>
      <w:r w:rsidR="00D12082" w:rsidRPr="00EF4D62">
        <w:rPr>
          <w:rFonts w:eastAsia="Times New Roman"/>
          <w:szCs w:val="20"/>
          <w:lang w:eastAsia="ru-RU"/>
        </w:rPr>
        <w:t xml:space="preserve"> оборудования.</w:t>
      </w:r>
    </w:p>
    <w:p w14:paraId="042980D4" w14:textId="77777777" w:rsidR="00D12082" w:rsidRPr="00D12082" w:rsidRDefault="00D12082" w:rsidP="00D12082">
      <w:pPr>
        <w:suppressAutoHyphens/>
        <w:jc w:val="both"/>
        <w:rPr>
          <w:rFonts w:eastAsia="Times New Roman"/>
          <w:szCs w:val="24"/>
          <w:lang w:eastAsia="ru-RU"/>
        </w:rPr>
      </w:pPr>
    </w:p>
    <w:p w14:paraId="473FF9EA" w14:textId="77777777" w:rsidR="00D12082" w:rsidRPr="00E36EBD" w:rsidRDefault="00D12082" w:rsidP="00D12082">
      <w:pPr>
        <w:suppressAutoHyphens/>
        <w:jc w:val="both"/>
        <w:rPr>
          <w:rFonts w:eastAsia="Times New Roman"/>
          <w:szCs w:val="24"/>
          <w:lang w:eastAsia="ru-RU"/>
        </w:rPr>
      </w:pPr>
      <w:r w:rsidRPr="00E36EBD">
        <w:rPr>
          <w:rFonts w:eastAsia="Times New Roman"/>
          <w:szCs w:val="24"/>
          <w:lang w:eastAsia="ru-RU"/>
        </w:rPr>
        <w:t>Супервайзер при ПР к ЗБС, в обязательном порядке, должен контролировать выполнение следующих работ:</w:t>
      </w:r>
    </w:p>
    <w:p w14:paraId="7C6368FC" w14:textId="4FF13633"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проходимость обсадной колонны шаблоном с размером, соответствующим максимальным длине и диаметрам оборудования, которое буд</w:t>
      </w:r>
      <w:r w:rsidR="00E127E6">
        <w:rPr>
          <w:rFonts w:eastAsia="Times New Roman"/>
          <w:szCs w:val="20"/>
          <w:lang w:eastAsia="ru-RU"/>
        </w:rPr>
        <w:t>ет использовано для бурения БС;</w:t>
      </w:r>
    </w:p>
    <w:p w14:paraId="0CBF89BB"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установку изоляционного и опорного цементных мостов в стволе скважины;</w:t>
      </w:r>
    </w:p>
    <w:p w14:paraId="2B1379EA" w14:textId="7ED7584A"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испытание цементного моста разгрузкой бурильного инструме</w:t>
      </w:r>
      <w:r w:rsidR="00E127E6">
        <w:rPr>
          <w:rFonts w:eastAsia="Times New Roman"/>
          <w:szCs w:val="20"/>
          <w:lang w:eastAsia="ru-RU"/>
        </w:rPr>
        <w:t>нта на голову цементного моста;</w:t>
      </w:r>
    </w:p>
    <w:p w14:paraId="2538DB94" w14:textId="22FD2BBB"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испытание обсадной колонны и интервалов изоляции на герм</w:t>
      </w:r>
      <w:r w:rsidR="00E127E6">
        <w:rPr>
          <w:rFonts w:eastAsia="Times New Roman"/>
          <w:szCs w:val="20"/>
          <w:lang w:eastAsia="ru-RU"/>
        </w:rPr>
        <w:t>етичность избыточным давлением;</w:t>
      </w:r>
    </w:p>
    <w:p w14:paraId="114C80E1" w14:textId="77777777" w:rsidR="00D12082" w:rsidRPr="00EF4D62" w:rsidRDefault="00D12082"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обследование забоя скважины на наличие (отсутствие) посторонних металлических предметов.</w:t>
      </w:r>
    </w:p>
    <w:p w14:paraId="3EF8EF7C" w14:textId="77777777" w:rsidR="00D12082" w:rsidRPr="00D12082" w:rsidRDefault="00D12082" w:rsidP="00EF4D62">
      <w:pPr>
        <w:suppressAutoHyphens/>
        <w:jc w:val="both"/>
        <w:rPr>
          <w:rFonts w:eastAsia="Times New Roman"/>
          <w:szCs w:val="24"/>
          <w:lang w:eastAsia="ru-RU"/>
        </w:rPr>
      </w:pPr>
    </w:p>
    <w:p w14:paraId="6F084747" w14:textId="5B2DAF5A" w:rsidR="004D36B1" w:rsidRDefault="00D12082" w:rsidP="00D41573">
      <w:pPr>
        <w:suppressAutoHyphens/>
        <w:jc w:val="both"/>
        <w:rPr>
          <w:rFonts w:eastAsia="Times New Roman"/>
          <w:szCs w:val="24"/>
          <w:lang w:eastAsia="ru-RU"/>
        </w:rPr>
      </w:pPr>
      <w:r w:rsidRPr="00D12082">
        <w:rPr>
          <w:rFonts w:eastAsia="Times New Roman"/>
          <w:szCs w:val="24"/>
          <w:lang w:eastAsia="ru-RU"/>
        </w:rPr>
        <w:t xml:space="preserve">После завершения работ по подготовке скважины к бурению БС в скважину спускается подвеска НКТ. Устье скважины оборудуется согласно </w:t>
      </w:r>
      <w:r w:rsidR="004961FC" w:rsidRPr="004961FC">
        <w:rPr>
          <w:rFonts w:eastAsia="Times New Roman"/>
          <w:szCs w:val="24"/>
          <w:lang w:eastAsia="ru-RU"/>
        </w:rPr>
        <w:t>Федеральным нормам и правилам в области промышленной безопасности «Правила безопасности в нефтяной и газовой промышленности», утвержденным приказом Ростехнадзора от 15.12.2020 № 534</w:t>
      </w:r>
      <w:r w:rsidR="00397D59">
        <w:rPr>
          <w:rFonts w:eastAsia="Times New Roman"/>
          <w:szCs w:val="24"/>
          <w:lang w:eastAsia="ru-RU"/>
        </w:rPr>
        <w:t>.</w:t>
      </w:r>
    </w:p>
    <w:p w14:paraId="2BA369D4" w14:textId="77777777" w:rsidR="006E4FEA" w:rsidRDefault="006E4FEA" w:rsidP="00D41573">
      <w:pPr>
        <w:suppressAutoHyphens/>
        <w:jc w:val="both"/>
        <w:rPr>
          <w:rFonts w:eastAsia="Times New Roman"/>
          <w:szCs w:val="24"/>
          <w:lang w:eastAsia="ru-RU"/>
        </w:rPr>
      </w:pPr>
    </w:p>
    <w:p w14:paraId="371FA762" w14:textId="77777777" w:rsidR="006E4FEA" w:rsidRPr="00AA7160" w:rsidRDefault="00704F72" w:rsidP="006E4FEA">
      <w:pPr>
        <w:suppressAutoHyphens/>
        <w:jc w:val="both"/>
        <w:rPr>
          <w:rFonts w:eastAsia="Times New Roman"/>
          <w:szCs w:val="24"/>
          <w:lang w:eastAsia="ru-RU"/>
        </w:rPr>
      </w:pPr>
      <w:r>
        <w:rPr>
          <w:rFonts w:eastAsia="Times New Roman"/>
          <w:szCs w:val="24"/>
          <w:lang w:eastAsia="ru-RU"/>
        </w:rPr>
        <w:t xml:space="preserve">Сервисный подрядчик </w:t>
      </w:r>
      <w:r w:rsidR="006E4FEA" w:rsidRPr="00AA7160">
        <w:rPr>
          <w:rFonts w:eastAsia="Times New Roman"/>
          <w:szCs w:val="24"/>
          <w:lang w:eastAsia="ru-RU"/>
        </w:rPr>
        <w:t>по подготовке скважин к ЗБС по окончании работ передает СЗСС следующий обязательный перечень документов</w:t>
      </w:r>
      <w:r w:rsidR="004C56B9">
        <w:rPr>
          <w:rFonts w:eastAsia="Times New Roman"/>
          <w:szCs w:val="24"/>
          <w:lang w:eastAsia="ru-RU"/>
        </w:rPr>
        <w:t xml:space="preserve"> по формам, установленным </w:t>
      </w:r>
      <w:r w:rsidR="00FA5049">
        <w:rPr>
          <w:rFonts w:eastAsia="Times New Roman"/>
          <w:szCs w:val="24"/>
          <w:lang w:eastAsia="ru-RU"/>
        </w:rPr>
        <w:t>Заказчиком</w:t>
      </w:r>
      <w:r w:rsidR="006E4FEA" w:rsidRPr="00AA7160">
        <w:rPr>
          <w:rFonts w:eastAsia="Times New Roman"/>
          <w:szCs w:val="24"/>
          <w:lang w:eastAsia="ru-RU"/>
        </w:rPr>
        <w:t>:</w:t>
      </w:r>
    </w:p>
    <w:p w14:paraId="54652B60"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(отчет) выполненных работ при подготовке скважины к ЗБС;</w:t>
      </w:r>
    </w:p>
    <w:p w14:paraId="483DD45F"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 шаблонировке и скреперовании эксплуатационной колонны с указанием интервалов скрепирования и глубины дохождения ПСШ</w:t>
      </w:r>
      <w:r w:rsidR="00704F72" w:rsidRPr="00EF4D62">
        <w:rPr>
          <w:rFonts w:eastAsia="Times New Roman"/>
          <w:szCs w:val="20"/>
          <w:lang w:eastAsia="ru-RU"/>
        </w:rPr>
        <w:t xml:space="preserve"> (форма акта установлена ОГ)</w:t>
      </w:r>
      <w:r w:rsidRPr="00EF4D62">
        <w:rPr>
          <w:rFonts w:eastAsia="Times New Roman"/>
          <w:szCs w:val="20"/>
          <w:lang w:eastAsia="ru-RU"/>
        </w:rPr>
        <w:t xml:space="preserve"> (если в компоновке было несколько ПСШ разных диаметров, указывать глубину дохождения каждого ПСШ);</w:t>
      </w:r>
    </w:p>
    <w:p w14:paraId="070919D4"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об испытании цементного моста с указанием кровли и величины разгрузки;</w:t>
      </w:r>
    </w:p>
    <w:p w14:paraId="0330A147"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об опрессовке цементного моста и эксплуатационной колоны избыточным давлением;</w:t>
      </w:r>
    </w:p>
    <w:p w14:paraId="7BA7CA4D" w14:textId="4249451A"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Акт ревизии колонного (нул</w:t>
      </w:r>
      <w:r w:rsidR="00E127E6">
        <w:rPr>
          <w:rFonts w:eastAsia="Times New Roman"/>
          <w:szCs w:val="20"/>
          <w:lang w:eastAsia="ru-RU"/>
        </w:rPr>
        <w:t>евого) патрубка или замены его;</w:t>
      </w:r>
    </w:p>
    <w:p w14:paraId="6F08DDF0" w14:textId="77777777" w:rsidR="006E4FEA" w:rsidRPr="00EF4D62" w:rsidRDefault="006E4FEA"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 xml:space="preserve">Результаты </w:t>
      </w:r>
      <w:r w:rsidR="005D46A5" w:rsidRPr="00EF4D62">
        <w:rPr>
          <w:rFonts w:eastAsia="Times New Roman"/>
          <w:szCs w:val="20"/>
          <w:lang w:eastAsia="ru-RU"/>
        </w:rPr>
        <w:t>ГИС</w:t>
      </w:r>
      <w:r w:rsidRPr="00EF4D62">
        <w:rPr>
          <w:rFonts w:eastAsia="Times New Roman"/>
          <w:szCs w:val="20"/>
          <w:lang w:eastAsia="ru-RU"/>
        </w:rPr>
        <w:t xml:space="preserve"> (гироскопия, заключение по состоянию цементного камня за </w:t>
      </w:r>
      <w:r w:rsidR="005D46A5" w:rsidRPr="00EF4D62">
        <w:rPr>
          <w:rFonts w:eastAsia="Times New Roman"/>
          <w:szCs w:val="20"/>
          <w:lang w:eastAsia="ru-RU"/>
        </w:rPr>
        <w:t>ЭК</w:t>
      </w:r>
      <w:r w:rsidRPr="00EF4D62">
        <w:rPr>
          <w:rFonts w:eastAsia="Times New Roman"/>
          <w:szCs w:val="20"/>
          <w:lang w:eastAsia="ru-RU"/>
        </w:rPr>
        <w:t>, толщинометрия, ГК и ЛМ в интервале вырезки «окна».</w:t>
      </w:r>
    </w:p>
    <w:p w14:paraId="42373B98" w14:textId="77777777" w:rsidR="006E4FEA" w:rsidRDefault="006E4FEA" w:rsidP="006E4FEA">
      <w:pPr>
        <w:suppressAutoHyphens/>
        <w:jc w:val="both"/>
        <w:rPr>
          <w:rFonts w:eastAsia="Times New Roman"/>
          <w:szCs w:val="24"/>
          <w:lang w:eastAsia="ru-RU"/>
        </w:rPr>
      </w:pPr>
    </w:p>
    <w:p w14:paraId="5BF6165A" w14:textId="77777777" w:rsidR="006E4FEA" w:rsidRDefault="006E4FEA" w:rsidP="00D41573">
      <w:pPr>
        <w:suppressAutoHyphens/>
        <w:jc w:val="both"/>
        <w:rPr>
          <w:rFonts w:eastAsia="Times New Roman"/>
          <w:szCs w:val="24"/>
          <w:lang w:eastAsia="ru-RU"/>
        </w:rPr>
        <w:sectPr w:rsidR="006E4FEA" w:rsidSect="007233DD">
          <w:headerReference w:type="even" r:id="rId36"/>
          <w:headerReference w:type="default" r:id="rId37"/>
          <w:headerReference w:type="first" r:id="rId38"/>
          <w:pgSz w:w="11906" w:h="16838"/>
          <w:pgMar w:top="510" w:right="1021" w:bottom="567" w:left="1247" w:header="737" w:footer="680" w:gutter="0"/>
          <w:cols w:space="708"/>
          <w:docGrid w:linePitch="360"/>
        </w:sectPr>
      </w:pPr>
    </w:p>
    <w:p w14:paraId="0AC45643" w14:textId="77777777" w:rsidR="003E0410" w:rsidRDefault="003E0410" w:rsidP="00B821BD">
      <w:pPr>
        <w:pStyle w:val="S1"/>
        <w:numPr>
          <w:ilvl w:val="0"/>
          <w:numId w:val="60"/>
        </w:numPr>
        <w:tabs>
          <w:tab w:val="left" w:pos="567"/>
        </w:tabs>
        <w:ind w:left="0" w:firstLine="0"/>
      </w:pPr>
      <w:bookmarkStart w:id="161" w:name="_Toc15476384"/>
      <w:bookmarkStart w:id="162" w:name="_Toc15476462"/>
      <w:bookmarkStart w:id="163" w:name="_Toc32330514"/>
      <w:r w:rsidRPr="003E0410">
        <w:lastRenderedPageBreak/>
        <w:t>ПОДГОТОВКА СКВАЖИНЫ К ВЫРЕЗАНИЮ «ОКНА» В ОБСАДНОЙ КОЛОННЕ</w:t>
      </w:r>
      <w:bookmarkEnd w:id="161"/>
      <w:bookmarkEnd w:id="162"/>
      <w:bookmarkEnd w:id="163"/>
    </w:p>
    <w:p w14:paraId="292DFA78" w14:textId="77777777" w:rsidR="003E0410" w:rsidRDefault="003E0410" w:rsidP="003E0410"/>
    <w:p w14:paraId="63EE94EC" w14:textId="77777777" w:rsidR="00D41573" w:rsidRDefault="00D41573" w:rsidP="003E0410"/>
    <w:p w14:paraId="52D41EF0"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Интервал вырезки «окна» в </w:t>
      </w:r>
      <w:r w:rsidR="0010201B">
        <w:rPr>
          <w:rFonts w:eastAsia="Times New Roman"/>
          <w:szCs w:val="20"/>
          <w:lang w:eastAsia="ru-RU"/>
        </w:rPr>
        <w:t>обсадной</w:t>
      </w:r>
      <w:r w:rsidRPr="003E0410">
        <w:rPr>
          <w:rFonts w:eastAsia="Times New Roman"/>
          <w:szCs w:val="20"/>
          <w:lang w:eastAsia="ru-RU"/>
        </w:rPr>
        <w:t xml:space="preserve"> колонне рассчитывается из условия реализации проектного профиля ствола БС, и следующих факторов: </w:t>
      </w:r>
    </w:p>
    <w:p w14:paraId="2EB3CB09"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устойчивость горных пород в интервале «окна»;</w:t>
      </w:r>
    </w:p>
    <w:p w14:paraId="4280D6AF"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хорошее качество цементирования;</w:t>
      </w:r>
    </w:p>
    <w:p w14:paraId="63B8DD2D"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интенсивность искривления ствола скважины не более 2°/10м.;</w:t>
      </w:r>
    </w:p>
    <w:p w14:paraId="4609ECE0"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отсутствие зон перфорации выше или в интервале вырезки «окна»;</w:t>
      </w:r>
    </w:p>
    <w:p w14:paraId="05D12BF0" w14:textId="77777777" w:rsidR="003E0410" w:rsidRPr="00EF4D62" w:rsidRDefault="003E0410" w:rsidP="00EF4D62">
      <w:pPr>
        <w:numPr>
          <w:ilvl w:val="0"/>
          <w:numId w:val="9"/>
        </w:numPr>
        <w:tabs>
          <w:tab w:val="clear" w:pos="363"/>
          <w:tab w:val="left" w:pos="539"/>
          <w:tab w:val="num" w:pos="567"/>
        </w:tabs>
        <w:spacing w:before="120"/>
        <w:ind w:left="538" w:hanging="357"/>
        <w:jc w:val="both"/>
        <w:rPr>
          <w:rFonts w:eastAsia="Times New Roman"/>
          <w:szCs w:val="20"/>
          <w:lang w:eastAsia="ru-RU"/>
        </w:rPr>
      </w:pPr>
      <w:r w:rsidRPr="00EF4D62">
        <w:rPr>
          <w:rFonts w:eastAsia="Times New Roman"/>
          <w:szCs w:val="20"/>
          <w:lang w:eastAsia="ru-RU"/>
        </w:rPr>
        <w:t>расположение муфт эксплуатационной колонны не ближе 2м. от границ «окна».</w:t>
      </w:r>
    </w:p>
    <w:p w14:paraId="448F5281" w14:textId="77777777" w:rsidR="00D41573" w:rsidRDefault="00D41573" w:rsidP="00F34972">
      <w:pPr>
        <w:rPr>
          <w:rFonts w:eastAsia="Times New Roman"/>
          <w:szCs w:val="20"/>
          <w:lang w:eastAsia="ru-RU"/>
        </w:rPr>
      </w:pPr>
    </w:p>
    <w:p w14:paraId="495D012B" w14:textId="77777777" w:rsidR="00F10128" w:rsidRPr="008D5E53" w:rsidRDefault="00F10128" w:rsidP="00F34972">
      <w:pPr>
        <w:rPr>
          <w:rFonts w:eastAsia="Times New Roman"/>
          <w:szCs w:val="20"/>
          <w:lang w:eastAsia="ru-RU"/>
        </w:rPr>
      </w:pPr>
    </w:p>
    <w:p w14:paraId="3812542C" w14:textId="19B33AE8" w:rsidR="00D84F78" w:rsidRPr="00D84F78" w:rsidRDefault="00F34972" w:rsidP="00D84F78">
      <w:pPr>
        <w:pStyle w:val="aff"/>
        <w:numPr>
          <w:ilvl w:val="1"/>
          <w:numId w:val="60"/>
        </w:numPr>
        <w:tabs>
          <w:tab w:val="left" w:pos="539"/>
        </w:tabs>
        <w:ind w:left="0" w:firstLine="0"/>
        <w:jc w:val="both"/>
        <w:outlineLvl w:val="1"/>
        <w:rPr>
          <w:b/>
          <w:sz w:val="32"/>
        </w:rPr>
      </w:pPr>
      <w:bookmarkStart w:id="164" w:name="_Toc15476385"/>
      <w:bookmarkStart w:id="165" w:name="_Toc15476463"/>
      <w:bookmarkStart w:id="166" w:name="_Toc16177480"/>
      <w:bookmarkStart w:id="167" w:name="_Toc32330515"/>
      <w:r w:rsidRPr="00A0269F">
        <w:rPr>
          <w:rFonts w:ascii="Arial" w:hAnsi="Arial" w:cs="Arial"/>
          <w:b/>
          <w:szCs w:val="20"/>
        </w:rPr>
        <w:t>МИНИМАЛЬНЫЕ ТРЕБОВАНИЯ К ОБОРУДОВАНИЮ ПО ВЫРЕЗКЕ «ОКНА»</w:t>
      </w:r>
      <w:bookmarkEnd w:id="164"/>
      <w:bookmarkEnd w:id="165"/>
      <w:bookmarkEnd w:id="166"/>
      <w:bookmarkEnd w:id="167"/>
    </w:p>
    <w:p w14:paraId="7611DD4B" w14:textId="77777777" w:rsidR="00D84F78" w:rsidRPr="00D84F78" w:rsidRDefault="00D84F78" w:rsidP="00D84F78">
      <w:pPr>
        <w:rPr>
          <w:szCs w:val="24"/>
        </w:rPr>
      </w:pPr>
    </w:p>
    <w:p w14:paraId="52D173D9" w14:textId="77777777" w:rsidR="003E0410" w:rsidRPr="00F34972" w:rsidRDefault="003E0410" w:rsidP="00D84F78">
      <w:pPr>
        <w:numPr>
          <w:ilvl w:val="0"/>
          <w:numId w:val="9"/>
        </w:numPr>
        <w:tabs>
          <w:tab w:val="clear" w:pos="363"/>
          <w:tab w:val="left" w:pos="539"/>
        </w:tabs>
        <w:ind w:left="538" w:hanging="357"/>
        <w:jc w:val="both"/>
        <w:rPr>
          <w:rFonts w:eastAsia="Times New Roman"/>
          <w:szCs w:val="24"/>
          <w:lang w:eastAsia="ru-RU"/>
        </w:rPr>
      </w:pPr>
      <w:r w:rsidRPr="00F34972">
        <w:rPr>
          <w:rFonts w:eastAsia="Times New Roman"/>
          <w:szCs w:val="24"/>
          <w:lang w:eastAsia="ru-RU"/>
        </w:rPr>
        <w:t>Оборудование должно иметь технический паспорт, с указанием заводского номера, технических характеристик и инструкцию</w:t>
      </w:r>
      <w:r w:rsidR="004D36B1">
        <w:rPr>
          <w:rFonts w:eastAsia="Times New Roman"/>
          <w:szCs w:val="24"/>
          <w:lang w:eastAsia="ru-RU"/>
        </w:rPr>
        <w:t xml:space="preserve"> по эксплуатации оборудования. </w:t>
      </w:r>
      <w:r w:rsidRPr="00F34972">
        <w:rPr>
          <w:rFonts w:eastAsia="Times New Roman"/>
          <w:szCs w:val="24"/>
          <w:lang w:eastAsia="ru-RU"/>
        </w:rPr>
        <w:t xml:space="preserve">Применение оборудования без паспорта или с некорректно заполненным паспортом не допускается. </w:t>
      </w:r>
    </w:p>
    <w:p w14:paraId="48561E07" w14:textId="3D6A74DF"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Заводской номер, нанесенный на тело оборудования</w:t>
      </w:r>
      <w:r w:rsidR="00D84F78">
        <w:rPr>
          <w:rFonts w:eastAsia="Times New Roman"/>
          <w:szCs w:val="24"/>
          <w:lang w:eastAsia="ru-RU"/>
        </w:rPr>
        <w:t>,</w:t>
      </w:r>
      <w:r w:rsidRPr="00F34972">
        <w:rPr>
          <w:rFonts w:eastAsia="Times New Roman"/>
          <w:szCs w:val="24"/>
          <w:lang w:eastAsia="ru-RU"/>
        </w:rPr>
        <w:t xml:space="preserve"> должен совпадать с номером, указанным в техническом паспорте. При несовпадении указанных номеров эксплуатация оборудования запрещается.</w:t>
      </w:r>
    </w:p>
    <w:p w14:paraId="2ACAD659"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удовлетворять критериям надежности. Процент брака в оборудовании не должен превышать допустимых значений.</w:t>
      </w:r>
    </w:p>
    <w:p w14:paraId="428DEC13"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Применение реставрированных (ремонтных фрезеров) разрешается только по согласованию с Заказчиком.</w:t>
      </w:r>
    </w:p>
    <w:p w14:paraId="59A66347"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иметь заводскую упаковку (ящик, контейнер).</w:t>
      </w:r>
    </w:p>
    <w:p w14:paraId="5F3B747B"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Поставляемое оборудование и инструмент должны быть надёжно защищены от коррозии в течение всего периода транспортировки и хранения. Резьбы оборудования должны иметь защитные колпаки.</w:t>
      </w:r>
    </w:p>
    <w:p w14:paraId="06F07CC9"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Упаковка оборудования должна гарантировать сохранность поставляемого оборудования и инструмента от повреждений в течение транспортировки и подходить для перемещения при помощи подъемного крана.</w:t>
      </w:r>
    </w:p>
    <w:p w14:paraId="52EFE649"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Наличие гидравлических, механических КО и вырезающего инструмента для всех запланированных диаметров обсадных колонн с возможностью установки с упором и без упора на забой.</w:t>
      </w:r>
    </w:p>
    <w:p w14:paraId="5862725C"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Оборудование по вырезке окна должно обеспечивать полную совместимость с оборудованием бурового </w:t>
      </w:r>
      <w:r w:rsidR="00851752">
        <w:rPr>
          <w:rFonts w:eastAsia="Times New Roman"/>
          <w:szCs w:val="24"/>
          <w:lang w:eastAsia="ru-RU"/>
        </w:rPr>
        <w:t>п</w:t>
      </w:r>
      <w:r w:rsidRPr="00F34972">
        <w:rPr>
          <w:rFonts w:eastAsia="Times New Roman"/>
          <w:szCs w:val="24"/>
          <w:lang w:eastAsia="ru-RU"/>
        </w:rPr>
        <w:t xml:space="preserve">одрядчика. </w:t>
      </w:r>
    </w:p>
    <w:p w14:paraId="53CA0637"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Применяемое оборудование должно обеспечивать посадку КО, вырезание окна и бурение кармана за одно СПО.</w:t>
      </w:r>
    </w:p>
    <w:p w14:paraId="085D612C"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обеспечивать ориентирование и установку гидравлического клина отклонителя при зенитном угле до 45° и механического клина отклонителя до 80°.</w:t>
      </w:r>
    </w:p>
    <w:p w14:paraId="01658BC3"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Необходимо иметь в наличии резервный комплект фрезеров на случай износа основных после вырезки окна более допустимых норм (для повторной проработки окна).</w:t>
      </w:r>
    </w:p>
    <w:p w14:paraId="2FAF62DA"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lastRenderedPageBreak/>
        <w:t>Необходимо иметь в наличии подгоночные патрубки для установки механического клина – отклонителя в требуемом интервале.</w:t>
      </w:r>
    </w:p>
    <w:p w14:paraId="767002B6"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Оборудование должно обеспечивать возможность формирования высоты «окна» в обсадной колонне не менее 3м;</w:t>
      </w:r>
    </w:p>
    <w:p w14:paraId="4224EA54"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Резьбовые соединения элементов КНБК для вырезки окна должны соответствовать нормативным значениям индекса прочности на изгиб </w:t>
      </w:r>
    </w:p>
    <w:p w14:paraId="1D3E7175"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 xml:space="preserve">Необходимо иметь в районе проведения работ специализированное оборудование (инструмент) необходимое для ликвидации аварии, нештатной работы, извлечения из скважины оборудования </w:t>
      </w:r>
      <w:r w:rsidR="00851752">
        <w:rPr>
          <w:rFonts w:eastAsia="Times New Roman"/>
          <w:szCs w:val="24"/>
          <w:lang w:eastAsia="ru-RU"/>
        </w:rPr>
        <w:t>сервисного п</w:t>
      </w:r>
      <w:r w:rsidRPr="00F34972">
        <w:rPr>
          <w:rFonts w:eastAsia="Times New Roman"/>
          <w:szCs w:val="24"/>
          <w:lang w:eastAsia="ru-RU"/>
        </w:rPr>
        <w:t>одрядчика по вырезке окна и доставкой на объект выполнения работ.</w:t>
      </w:r>
    </w:p>
    <w:p w14:paraId="7F936047"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Клин-отклонитель должен иметь возможность аварийного извлечения/отсоединения.</w:t>
      </w:r>
    </w:p>
    <w:p w14:paraId="53E18EA2" w14:textId="77777777" w:rsidR="003E0410" w:rsidRPr="00F34972" w:rsidRDefault="00851752" w:rsidP="00D74705">
      <w:pPr>
        <w:numPr>
          <w:ilvl w:val="0"/>
          <w:numId w:val="9"/>
        </w:numPr>
        <w:tabs>
          <w:tab w:val="clear" w:pos="363"/>
          <w:tab w:val="left" w:pos="539"/>
        </w:tabs>
        <w:spacing w:before="120"/>
        <w:ind w:left="538" w:hanging="357"/>
        <w:jc w:val="both"/>
        <w:rPr>
          <w:rFonts w:eastAsia="Times New Roman"/>
          <w:szCs w:val="24"/>
          <w:lang w:eastAsia="ru-RU"/>
        </w:rPr>
      </w:pPr>
      <w:r>
        <w:rPr>
          <w:rFonts w:eastAsia="Times New Roman"/>
          <w:szCs w:val="24"/>
          <w:lang w:eastAsia="ru-RU"/>
        </w:rPr>
        <w:t>Сервисный п</w:t>
      </w:r>
      <w:r w:rsidR="003E0410" w:rsidRPr="00F34972">
        <w:rPr>
          <w:rFonts w:eastAsia="Times New Roman"/>
          <w:szCs w:val="24"/>
          <w:lang w:eastAsia="ru-RU"/>
        </w:rPr>
        <w:t xml:space="preserve">одрядчик организует круглосуточную работу базы, либо складского помещения в районе проведения работ. Складское помещение должно иметь обогрев в холодное время года. </w:t>
      </w:r>
    </w:p>
    <w:p w14:paraId="0F29CD06" w14:textId="77777777" w:rsidR="00D41573" w:rsidRDefault="00D41573" w:rsidP="00F34972"/>
    <w:p w14:paraId="51AB0F6F" w14:textId="77777777" w:rsidR="004D36B1" w:rsidRPr="00F34972" w:rsidRDefault="004D36B1" w:rsidP="00F34972"/>
    <w:p w14:paraId="2A7BEE44" w14:textId="1C171AC3" w:rsidR="003E0410" w:rsidRPr="00A0269F" w:rsidRDefault="00F34972" w:rsidP="0072780B">
      <w:pPr>
        <w:pStyle w:val="aff"/>
        <w:numPr>
          <w:ilvl w:val="1"/>
          <w:numId w:val="60"/>
        </w:numPr>
        <w:tabs>
          <w:tab w:val="left" w:pos="539"/>
        </w:tabs>
        <w:ind w:left="0" w:firstLine="0"/>
        <w:jc w:val="both"/>
        <w:outlineLvl w:val="1"/>
        <w:rPr>
          <w:rFonts w:ascii="Arial" w:hAnsi="Arial" w:cs="Arial"/>
          <w:b/>
          <w:szCs w:val="20"/>
        </w:rPr>
      </w:pPr>
      <w:bookmarkStart w:id="168" w:name="_Toc1569909"/>
      <w:bookmarkStart w:id="169" w:name="_Toc15476386"/>
      <w:bookmarkStart w:id="170" w:name="_Toc15476464"/>
      <w:bookmarkStart w:id="171" w:name="_Toc16177481"/>
      <w:bookmarkStart w:id="172" w:name="_Toc32330516"/>
      <w:r w:rsidRPr="00A0269F">
        <w:rPr>
          <w:rFonts w:ascii="Arial" w:hAnsi="Arial" w:cs="Arial"/>
          <w:b/>
          <w:szCs w:val="20"/>
        </w:rPr>
        <w:t>МИНИМАЛЬНЫЕ ТРЕБОВАНИЯ К ГЕОФИЗИЧЕСКОМУ ОБОРУДОВАНИЮ</w:t>
      </w:r>
      <w:bookmarkEnd w:id="168"/>
      <w:bookmarkEnd w:id="169"/>
      <w:bookmarkEnd w:id="170"/>
      <w:bookmarkEnd w:id="171"/>
      <w:bookmarkEnd w:id="172"/>
    </w:p>
    <w:p w14:paraId="5350A7FE" w14:textId="77777777" w:rsidR="0068248A" w:rsidRDefault="0068248A" w:rsidP="0068248A">
      <w:pPr>
        <w:tabs>
          <w:tab w:val="left" w:pos="539"/>
        </w:tabs>
        <w:jc w:val="both"/>
        <w:rPr>
          <w:rFonts w:eastAsia="Times New Roman"/>
          <w:szCs w:val="24"/>
          <w:lang w:eastAsia="ru-RU"/>
        </w:rPr>
      </w:pPr>
    </w:p>
    <w:p w14:paraId="6F70717B" w14:textId="77777777" w:rsidR="003E0410" w:rsidRPr="00F34972" w:rsidRDefault="003E0410" w:rsidP="0068248A">
      <w:pPr>
        <w:numPr>
          <w:ilvl w:val="0"/>
          <w:numId w:val="9"/>
        </w:numPr>
        <w:tabs>
          <w:tab w:val="clear" w:pos="363"/>
          <w:tab w:val="left" w:pos="539"/>
        </w:tabs>
        <w:ind w:left="538" w:hanging="357"/>
        <w:jc w:val="both"/>
        <w:rPr>
          <w:rFonts w:eastAsia="Times New Roman"/>
          <w:szCs w:val="24"/>
          <w:lang w:eastAsia="ru-RU"/>
        </w:rPr>
      </w:pPr>
      <w:r w:rsidRPr="00F34972">
        <w:rPr>
          <w:rFonts w:eastAsia="Times New Roman"/>
          <w:szCs w:val="24"/>
          <w:lang w:eastAsia="ru-RU"/>
        </w:rPr>
        <w:t>Геофизические работы должны проводиться с применением оборудования, кабеля и аппаратуры, технические характеристики которых соответствуют геолого-техническим условиям в бурящихся скважинах.</w:t>
      </w:r>
    </w:p>
    <w:p w14:paraId="47BE602A"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 геофизическим работам допускаются сертифицированные оборудование, кабель и аппаратура.</w:t>
      </w:r>
    </w:p>
    <w:p w14:paraId="6D7BF50F"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Геофизические приборы должны проходить периодическую поверку и калибровку в сроки, указанные производителем. В случае нарушения сроков поверки и калибровки такие приборы к работе не допускаются.</w:t>
      </w:r>
    </w:p>
    <w:p w14:paraId="47753D6E" w14:textId="77777777" w:rsidR="003E0410" w:rsidRPr="00F34972" w:rsidRDefault="003E0410" w:rsidP="00D74705">
      <w:pPr>
        <w:numPr>
          <w:ilvl w:val="0"/>
          <w:numId w:val="9"/>
        </w:numPr>
        <w:tabs>
          <w:tab w:val="clear" w:pos="363"/>
          <w:tab w:val="left" w:pos="539"/>
        </w:tabs>
        <w:spacing w:before="120"/>
        <w:ind w:left="538" w:hanging="357"/>
        <w:jc w:val="both"/>
        <w:rPr>
          <w:rFonts w:eastAsia="Times New Roman"/>
          <w:szCs w:val="24"/>
          <w:lang w:eastAsia="ru-RU"/>
        </w:rPr>
      </w:pPr>
      <w:r w:rsidRPr="00F34972">
        <w:rPr>
          <w:rFonts w:eastAsia="Times New Roman"/>
          <w:szCs w:val="24"/>
          <w:lang w:eastAsia="ru-RU"/>
        </w:rPr>
        <w:t>Каротажные подъемники должны быть укомплектованы:</w:t>
      </w:r>
    </w:p>
    <w:p w14:paraId="77C27DE6"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подвесными и направляющими роликами, упорными башмаками и приспособлением для рубки кабеля;</w:t>
      </w:r>
    </w:p>
    <w:p w14:paraId="7B64D1B1"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средствами визуального контроля за глубиной спуско-подъема, скоростью движения и натяжением кабеля;</w:t>
      </w:r>
    </w:p>
    <w:p w14:paraId="65CD7E4A"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соединительными кабелями с прочным электроизоляционным покрытием;</w:t>
      </w:r>
    </w:p>
    <w:p w14:paraId="1772DAFD" w14:textId="77777777" w:rsidR="003E0410" w:rsidRPr="003E0410"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szCs w:val="20"/>
          <w:lang w:eastAsia="ru-RU"/>
        </w:rPr>
        <w:t>автоматизированным кабелеукладчиком;</w:t>
      </w:r>
    </w:p>
    <w:p w14:paraId="2C47EA49" w14:textId="77777777" w:rsidR="00366103" w:rsidRDefault="003E0410" w:rsidP="00D74705">
      <w:pPr>
        <w:numPr>
          <w:ilvl w:val="0"/>
          <w:numId w:val="37"/>
        </w:numPr>
        <w:tabs>
          <w:tab w:val="left" w:pos="993"/>
        </w:tabs>
        <w:spacing w:before="120"/>
        <w:ind w:left="896" w:hanging="357"/>
        <w:jc w:val="both"/>
        <w:rPr>
          <w:rFonts w:eastAsia="Times New Roman"/>
          <w:szCs w:val="20"/>
          <w:lang w:eastAsia="ru-RU"/>
        </w:rPr>
      </w:pPr>
      <w:r w:rsidRPr="003E0410">
        <w:rPr>
          <w:rFonts w:eastAsia="Times New Roman"/>
          <w:color w:val="000000"/>
          <w:szCs w:val="20"/>
          <w:lang w:eastAsia="ru-RU"/>
        </w:rPr>
        <w:t>зажимами для крепления каротажного кабеля</w:t>
      </w:r>
      <w:r w:rsidR="00851752">
        <w:rPr>
          <w:rFonts w:eastAsia="Times New Roman"/>
          <w:color w:val="000000"/>
          <w:szCs w:val="20"/>
          <w:lang w:eastAsia="ru-RU"/>
        </w:rPr>
        <w:t>;</w:t>
      </w:r>
    </w:p>
    <w:p w14:paraId="5DF3CC35" w14:textId="77777777" w:rsidR="00366103" w:rsidRPr="00366103" w:rsidRDefault="00366103" w:rsidP="00D74705">
      <w:pPr>
        <w:numPr>
          <w:ilvl w:val="0"/>
          <w:numId w:val="37"/>
        </w:numPr>
        <w:tabs>
          <w:tab w:val="left" w:pos="993"/>
        </w:tabs>
        <w:spacing w:before="120"/>
        <w:ind w:left="896" w:hanging="357"/>
        <w:jc w:val="both"/>
        <w:rPr>
          <w:rFonts w:eastAsia="Times New Roman"/>
          <w:szCs w:val="20"/>
          <w:lang w:eastAsia="ru-RU"/>
        </w:rPr>
      </w:pPr>
      <w:r w:rsidRPr="00366103">
        <w:rPr>
          <w:rFonts w:eastAsia="Times New Roman"/>
          <w:szCs w:val="20"/>
          <w:lang w:eastAsia="ru-RU"/>
        </w:rPr>
        <w:t>необходимым оборудованием для проведения аварийных работ.</w:t>
      </w:r>
    </w:p>
    <w:p w14:paraId="6CEDF75A" w14:textId="77777777" w:rsidR="00F63D11" w:rsidRDefault="00F63D11" w:rsidP="00F34972"/>
    <w:p w14:paraId="00371955" w14:textId="77777777" w:rsidR="00D74705" w:rsidRPr="00F34972" w:rsidRDefault="00D74705" w:rsidP="00F34972"/>
    <w:p w14:paraId="5CD37911" w14:textId="77777777" w:rsidR="003E0410" w:rsidRPr="00A0269F" w:rsidRDefault="00F34972" w:rsidP="0072780B">
      <w:pPr>
        <w:pStyle w:val="aff"/>
        <w:numPr>
          <w:ilvl w:val="1"/>
          <w:numId w:val="60"/>
        </w:numPr>
        <w:tabs>
          <w:tab w:val="left" w:pos="539"/>
        </w:tabs>
        <w:ind w:left="0" w:firstLine="0"/>
        <w:jc w:val="both"/>
        <w:outlineLvl w:val="1"/>
        <w:rPr>
          <w:rFonts w:ascii="Arial" w:hAnsi="Arial" w:cs="Arial"/>
          <w:b/>
          <w:szCs w:val="20"/>
        </w:rPr>
      </w:pPr>
      <w:bookmarkStart w:id="173" w:name="_Toc15476387"/>
      <w:bookmarkStart w:id="174" w:name="_Toc15476465"/>
      <w:bookmarkStart w:id="175" w:name="_Toc16177482"/>
      <w:bookmarkStart w:id="176" w:name="_Toc32330517"/>
      <w:r w:rsidRPr="00A0269F">
        <w:rPr>
          <w:rFonts w:ascii="Arial" w:hAnsi="Arial" w:cs="Arial"/>
          <w:b/>
          <w:szCs w:val="20"/>
        </w:rPr>
        <w:t>ТРЕБОВАНИЕ К ПРОГРАММЕ РАБОТ ПО ВЫРЕЗКЕ «ОКНА»</w:t>
      </w:r>
      <w:bookmarkEnd w:id="173"/>
      <w:bookmarkEnd w:id="174"/>
      <w:bookmarkEnd w:id="175"/>
      <w:bookmarkEnd w:id="176"/>
    </w:p>
    <w:p w14:paraId="37D85AF1" w14:textId="77777777" w:rsidR="00F34972" w:rsidRDefault="00F34972" w:rsidP="00F34972">
      <w:pPr>
        <w:rPr>
          <w:lang w:eastAsia="ru-RU"/>
        </w:rPr>
      </w:pPr>
    </w:p>
    <w:p w14:paraId="0225A8A5" w14:textId="77777777" w:rsidR="003E0410" w:rsidRPr="003E0410" w:rsidRDefault="003E0410" w:rsidP="00F34972">
      <w:pPr>
        <w:rPr>
          <w:lang w:eastAsia="ru-RU"/>
        </w:rPr>
      </w:pPr>
      <w:r w:rsidRPr="003E0410">
        <w:rPr>
          <w:lang w:eastAsia="ru-RU"/>
        </w:rPr>
        <w:t xml:space="preserve">Программа </w:t>
      </w:r>
      <w:r w:rsidR="00BD420A">
        <w:rPr>
          <w:lang w:eastAsia="ru-RU"/>
        </w:rPr>
        <w:t xml:space="preserve">работ по вырезке «окна» </w:t>
      </w:r>
      <w:r w:rsidRPr="003E0410">
        <w:rPr>
          <w:lang w:eastAsia="ru-RU"/>
        </w:rPr>
        <w:t>должна включать в себя следующие разделы:</w:t>
      </w:r>
    </w:p>
    <w:p w14:paraId="79C3744A" w14:textId="77777777" w:rsidR="003E0410" w:rsidRPr="00F34972" w:rsidRDefault="003E0410" w:rsidP="003410C3">
      <w:pPr>
        <w:numPr>
          <w:ilvl w:val="0"/>
          <w:numId w:val="52"/>
        </w:numPr>
        <w:tabs>
          <w:tab w:val="left" w:pos="539"/>
        </w:tabs>
        <w:spacing w:before="120"/>
        <w:ind w:left="538" w:hanging="357"/>
        <w:jc w:val="both"/>
      </w:pPr>
      <w:r w:rsidRPr="00F34972">
        <w:t>Задачи – указываются задачи, которые необходимо выполнить в процессе работ.</w:t>
      </w:r>
    </w:p>
    <w:p w14:paraId="5A513D7C" w14:textId="77777777" w:rsidR="003E0410" w:rsidRPr="00F34972" w:rsidRDefault="003E0410" w:rsidP="003410C3">
      <w:pPr>
        <w:numPr>
          <w:ilvl w:val="0"/>
          <w:numId w:val="52"/>
        </w:numPr>
        <w:tabs>
          <w:tab w:val="left" w:pos="539"/>
        </w:tabs>
        <w:spacing w:before="120"/>
        <w:ind w:left="538" w:hanging="357"/>
        <w:jc w:val="both"/>
      </w:pPr>
      <w:r w:rsidRPr="00F34972">
        <w:t>Исходные данные – раздел должен содержать следующую информацию, не ограничиваясь:</w:t>
      </w:r>
    </w:p>
    <w:p w14:paraId="79B09F86" w14:textId="21312A76"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Интервал вырезки окна</w:t>
      </w:r>
      <w:r w:rsidR="00B6314A">
        <w:rPr>
          <w:rFonts w:eastAsia="Times New Roman"/>
          <w:szCs w:val="20"/>
          <w:lang w:eastAsia="ru-RU"/>
        </w:rPr>
        <w:t>.</w:t>
      </w:r>
    </w:p>
    <w:p w14:paraId="07E4E3F3" w14:textId="20D64A9B"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lastRenderedPageBreak/>
        <w:t>Интервал технологического кармана</w:t>
      </w:r>
      <w:r w:rsidR="00B6314A">
        <w:rPr>
          <w:rFonts w:eastAsia="Times New Roman"/>
          <w:szCs w:val="20"/>
          <w:lang w:eastAsia="ru-RU"/>
        </w:rPr>
        <w:t>.</w:t>
      </w:r>
    </w:p>
    <w:p w14:paraId="730995F3" w14:textId="57F8D208"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Направление ориентирования клина-отклонителя</w:t>
      </w:r>
      <w:r w:rsidR="00B6314A">
        <w:rPr>
          <w:rFonts w:eastAsia="Times New Roman"/>
          <w:szCs w:val="20"/>
          <w:lang w:eastAsia="ru-RU"/>
        </w:rPr>
        <w:t>.</w:t>
      </w:r>
    </w:p>
    <w:p w14:paraId="51CA7FB7" w14:textId="5C4A1361"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Информацию о расположении муфт обсадной колонны в интервале окна, качестве заколонного цемента</w:t>
      </w:r>
      <w:r w:rsidR="00B6314A">
        <w:rPr>
          <w:rFonts w:eastAsia="Times New Roman"/>
          <w:szCs w:val="20"/>
          <w:lang w:eastAsia="ru-RU"/>
        </w:rPr>
        <w:t>.</w:t>
      </w:r>
    </w:p>
    <w:p w14:paraId="609273CF" w14:textId="098F5F5C"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Глубины максимальных значений зенитного угла и пространственной интенсивности искривления материнского ствола скважины</w:t>
      </w:r>
      <w:r w:rsidR="00B6314A">
        <w:rPr>
          <w:rFonts w:eastAsia="Times New Roman"/>
          <w:szCs w:val="20"/>
          <w:lang w:eastAsia="ru-RU"/>
        </w:rPr>
        <w:t>.</w:t>
      </w:r>
    </w:p>
    <w:p w14:paraId="6D71AE5A" w14:textId="7F9E5FCF"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Конструкцию материнского ствола скважины, с указанием диаметров обсадных колонн, глубины спуска, толщины стенки и марки стали труб</w:t>
      </w:r>
      <w:r w:rsidR="00B6314A">
        <w:rPr>
          <w:rFonts w:eastAsia="Times New Roman"/>
          <w:szCs w:val="20"/>
          <w:lang w:eastAsia="ru-RU"/>
        </w:rPr>
        <w:t>.</w:t>
      </w:r>
    </w:p>
    <w:p w14:paraId="3D3AB0F3" w14:textId="79CE7F68"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Сведения о диаметре шаблона, применявшегося</w:t>
      </w:r>
      <w:r w:rsidR="00B6314A">
        <w:rPr>
          <w:rFonts w:eastAsia="Times New Roman"/>
          <w:szCs w:val="20"/>
          <w:lang w:eastAsia="ru-RU"/>
        </w:rPr>
        <w:t xml:space="preserve"> при подготовке скважины к ЗБС.</w:t>
      </w:r>
    </w:p>
    <w:p w14:paraId="0FA336AB" w14:textId="01FAB8B0"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Схему спускаемой в скважину компоновки с указанием наименований, геометрических параметров, размеров присоединительных резьб оборудования</w:t>
      </w:r>
      <w:r w:rsidR="00B6314A">
        <w:rPr>
          <w:rFonts w:eastAsia="Times New Roman"/>
          <w:szCs w:val="20"/>
          <w:lang w:eastAsia="ru-RU"/>
        </w:rPr>
        <w:t>.</w:t>
      </w:r>
    </w:p>
    <w:p w14:paraId="0374F02D" w14:textId="77777777" w:rsidR="003E0410" w:rsidRPr="003E0410" w:rsidRDefault="003E0410" w:rsidP="003410C3">
      <w:pPr>
        <w:numPr>
          <w:ilvl w:val="0"/>
          <w:numId w:val="36"/>
        </w:numPr>
        <w:tabs>
          <w:tab w:val="left" w:pos="993"/>
        </w:tabs>
        <w:spacing w:before="120"/>
        <w:ind w:left="993" w:hanging="454"/>
        <w:jc w:val="both"/>
        <w:rPr>
          <w:rFonts w:eastAsia="Times New Roman"/>
          <w:szCs w:val="20"/>
          <w:lang w:eastAsia="ru-RU"/>
        </w:rPr>
      </w:pPr>
      <w:r w:rsidRPr="003E0410">
        <w:rPr>
          <w:rFonts w:eastAsia="Times New Roman"/>
          <w:szCs w:val="20"/>
          <w:lang w:eastAsia="ru-RU"/>
        </w:rPr>
        <w:t>Тип и диаметр долота для отхода от колонны.</w:t>
      </w:r>
    </w:p>
    <w:p w14:paraId="382EAEB6" w14:textId="77777777" w:rsidR="003E0410" w:rsidRPr="00F34972" w:rsidRDefault="003E0410" w:rsidP="003410C3">
      <w:pPr>
        <w:numPr>
          <w:ilvl w:val="0"/>
          <w:numId w:val="52"/>
        </w:numPr>
        <w:tabs>
          <w:tab w:val="left" w:pos="539"/>
        </w:tabs>
        <w:spacing w:before="120"/>
        <w:ind w:left="538" w:hanging="357"/>
        <w:jc w:val="both"/>
      </w:pPr>
      <w:r w:rsidRPr="00F34972">
        <w:t>Компоновки – раздел включает в себя все схемы КНБК, с указанием ее элементов, наружного и внутреннего диаметра, длины элементов, резьбовые соединения.</w:t>
      </w:r>
    </w:p>
    <w:p w14:paraId="71F15714" w14:textId="77777777" w:rsidR="003E0410" w:rsidRPr="00F34972" w:rsidRDefault="003E0410" w:rsidP="003410C3">
      <w:pPr>
        <w:numPr>
          <w:ilvl w:val="0"/>
          <w:numId w:val="52"/>
        </w:numPr>
        <w:tabs>
          <w:tab w:val="left" w:pos="539"/>
        </w:tabs>
        <w:spacing w:before="120"/>
        <w:ind w:left="538" w:hanging="357"/>
        <w:jc w:val="both"/>
      </w:pPr>
      <w:r w:rsidRPr="00F34972">
        <w:t>Подготовительные работы – указывается минимальный перечень работ, которые необходимо выполнить перед началом основных работ.</w:t>
      </w:r>
    </w:p>
    <w:p w14:paraId="52A687BC" w14:textId="77777777" w:rsidR="003E0410" w:rsidRPr="00F34972" w:rsidRDefault="003E0410" w:rsidP="003410C3">
      <w:pPr>
        <w:numPr>
          <w:ilvl w:val="0"/>
          <w:numId w:val="52"/>
        </w:numPr>
        <w:tabs>
          <w:tab w:val="left" w:pos="539"/>
        </w:tabs>
        <w:spacing w:before="120"/>
        <w:ind w:left="538" w:hanging="357"/>
        <w:jc w:val="both"/>
      </w:pPr>
      <w:r w:rsidRPr="00F34972">
        <w:t>Порядок выполнения работ – в разделе должен быть пошагово прописан весь порядок выполнения работ. Указываются оптимальные режимы работы оборудования, ограничения.</w:t>
      </w:r>
    </w:p>
    <w:p w14:paraId="59B21FAC" w14:textId="77777777" w:rsidR="00F34972" w:rsidRPr="00F34972" w:rsidRDefault="003E0410" w:rsidP="003410C3">
      <w:pPr>
        <w:numPr>
          <w:ilvl w:val="0"/>
          <w:numId w:val="52"/>
        </w:numPr>
        <w:tabs>
          <w:tab w:val="left" w:pos="539"/>
        </w:tabs>
        <w:spacing w:before="120"/>
        <w:ind w:left="538" w:hanging="357"/>
        <w:jc w:val="both"/>
      </w:pPr>
      <w:r w:rsidRPr="00F34972">
        <w:t>Возможные осл</w:t>
      </w:r>
      <w:r w:rsidR="004D36B1">
        <w:t xml:space="preserve">ожнения при проведении работ – </w:t>
      </w:r>
      <w:r w:rsidRPr="00F34972">
        <w:t>в указанном разделе отражается информация по основным, часто встречающимся осложнениям во время выполнения р</w:t>
      </w:r>
      <w:r w:rsidR="004B6E20" w:rsidRPr="00F34972">
        <w:t>абот, а также пути их решения.</w:t>
      </w:r>
    </w:p>
    <w:p w14:paraId="2175E44D" w14:textId="77777777" w:rsidR="004B6E20" w:rsidRDefault="004B6E20" w:rsidP="004B6E20">
      <w:pPr>
        <w:spacing w:before="120" w:after="120"/>
        <w:jc w:val="both"/>
        <w:rPr>
          <w:rFonts w:eastAsia="Times New Roman"/>
          <w:szCs w:val="24"/>
          <w:lang w:eastAsia="ru-RU"/>
        </w:rPr>
        <w:sectPr w:rsidR="004B6E20" w:rsidSect="007233DD">
          <w:headerReference w:type="even" r:id="rId39"/>
          <w:headerReference w:type="default" r:id="rId40"/>
          <w:headerReference w:type="first" r:id="rId41"/>
          <w:pgSz w:w="11906" w:h="16838"/>
          <w:pgMar w:top="510" w:right="1021" w:bottom="567" w:left="1247" w:header="737" w:footer="680" w:gutter="0"/>
          <w:cols w:space="708"/>
          <w:docGrid w:linePitch="360"/>
        </w:sectPr>
      </w:pPr>
      <w:r>
        <w:rPr>
          <w:rFonts w:eastAsia="Times New Roman"/>
          <w:szCs w:val="24"/>
          <w:lang w:eastAsia="ru-RU"/>
        </w:rPr>
        <w:t xml:space="preserve"> </w:t>
      </w:r>
    </w:p>
    <w:p w14:paraId="42C41725" w14:textId="77777777" w:rsidR="003E0410" w:rsidRDefault="003E0410" w:rsidP="00B821BD">
      <w:pPr>
        <w:pStyle w:val="S1"/>
        <w:numPr>
          <w:ilvl w:val="0"/>
          <w:numId w:val="60"/>
        </w:numPr>
        <w:tabs>
          <w:tab w:val="left" w:pos="567"/>
        </w:tabs>
        <w:ind w:left="0" w:firstLine="0"/>
      </w:pPr>
      <w:bookmarkStart w:id="177" w:name="_Toc15476388"/>
      <w:bookmarkStart w:id="178" w:name="_Toc15476466"/>
      <w:bookmarkStart w:id="179" w:name="_Toc32330518"/>
      <w:r w:rsidRPr="003E0410">
        <w:lastRenderedPageBreak/>
        <w:t>ВЫРЕЗАНИЕ «ОКНА» В ОБСАДНОЙ КОЛОННЕ</w:t>
      </w:r>
      <w:bookmarkEnd w:id="177"/>
      <w:bookmarkEnd w:id="178"/>
      <w:bookmarkEnd w:id="179"/>
    </w:p>
    <w:p w14:paraId="77B8B09E" w14:textId="77777777" w:rsidR="004B6E20" w:rsidRDefault="004B6E20" w:rsidP="00642C4B">
      <w:pPr>
        <w:jc w:val="both"/>
      </w:pPr>
    </w:p>
    <w:p w14:paraId="035C96DC" w14:textId="77777777" w:rsidR="00D74705" w:rsidRDefault="00D74705" w:rsidP="00642C4B">
      <w:pPr>
        <w:jc w:val="both"/>
      </w:pPr>
    </w:p>
    <w:p w14:paraId="12143A56" w14:textId="77777777" w:rsidR="003E0410" w:rsidRPr="003E0410" w:rsidRDefault="003E0410" w:rsidP="003E0410">
      <w:pPr>
        <w:autoSpaceDE w:val="0"/>
        <w:autoSpaceDN w:val="0"/>
        <w:adjustRightInd w:val="0"/>
        <w:jc w:val="both"/>
        <w:rPr>
          <w:rFonts w:eastAsia="Times New Roman"/>
          <w:szCs w:val="20"/>
          <w:lang w:eastAsia="ru-RU"/>
        </w:rPr>
      </w:pPr>
      <w:r w:rsidRPr="003E0410">
        <w:rPr>
          <w:rFonts w:eastAsia="Times New Roman"/>
          <w:szCs w:val="20"/>
          <w:lang w:eastAsia="ru-RU"/>
        </w:rPr>
        <w:t>По принципу установки в обсадной колонне клины-отклонители подразделяются на следующие типы:</w:t>
      </w:r>
    </w:p>
    <w:p w14:paraId="2D0EA280" w14:textId="06177518"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клин-отклонитель гидравлический </w:t>
      </w:r>
      <w:r w:rsidR="0068248A" w:rsidRPr="00D74705">
        <w:rPr>
          <w:rFonts w:eastAsia="Times New Roman"/>
          <w:szCs w:val="20"/>
          <w:lang w:eastAsia="ru-RU"/>
        </w:rPr>
        <w:t>–</w:t>
      </w:r>
      <w:r w:rsidR="0068248A">
        <w:rPr>
          <w:rFonts w:eastAsia="Times New Roman"/>
          <w:szCs w:val="20"/>
          <w:lang w:eastAsia="ru-RU"/>
        </w:rPr>
        <w:t xml:space="preserve"> </w:t>
      </w:r>
      <w:r w:rsidRPr="00D74705">
        <w:rPr>
          <w:rFonts w:eastAsia="Times New Roman"/>
          <w:szCs w:val="20"/>
          <w:lang w:eastAsia="ru-RU"/>
        </w:rPr>
        <w:t>крепление клина-отклонителя в обсадной колонне производиться с помощью гидравлического якоря, без упора на забой;</w:t>
      </w:r>
    </w:p>
    <w:p w14:paraId="257CD740" w14:textId="67AD8332"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клин-отклонитель гидромеханический </w:t>
      </w:r>
      <w:r w:rsidR="0068248A" w:rsidRPr="00D74705">
        <w:rPr>
          <w:rFonts w:eastAsia="Times New Roman"/>
          <w:szCs w:val="20"/>
          <w:lang w:eastAsia="ru-RU"/>
        </w:rPr>
        <w:t>–</w:t>
      </w:r>
      <w:r w:rsidRPr="00D74705">
        <w:rPr>
          <w:rFonts w:eastAsia="Times New Roman"/>
          <w:szCs w:val="20"/>
          <w:lang w:eastAsia="ru-RU"/>
        </w:rPr>
        <w:t xml:space="preserve"> крепление клина-отклонителя в обсадной колонне производиться с помощью системы гидравлического и механического независимых якорей, без упора на забой;</w:t>
      </w:r>
    </w:p>
    <w:p w14:paraId="415A886B" w14:textId="407B442E"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клин-отклонитель механический </w:t>
      </w:r>
      <w:r w:rsidR="0068248A" w:rsidRPr="00D74705">
        <w:rPr>
          <w:rFonts w:eastAsia="Times New Roman"/>
          <w:szCs w:val="20"/>
          <w:lang w:eastAsia="ru-RU"/>
        </w:rPr>
        <w:t>–</w:t>
      </w:r>
      <w:r w:rsidRPr="00D74705">
        <w:rPr>
          <w:rFonts w:eastAsia="Times New Roman"/>
          <w:szCs w:val="20"/>
          <w:lang w:eastAsia="ru-RU"/>
        </w:rPr>
        <w:t xml:space="preserve"> крепление клина-отклонителя в обсадной колонне производиться только при непосредственной опоре клина на забой (цементный мост);</w:t>
      </w:r>
    </w:p>
    <w:p w14:paraId="4930465D"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 цементируемый – конструкция клина-отклонителя предполагает опору на забой</w:t>
      </w:r>
      <w:r w:rsidR="00AA06B5">
        <w:rPr>
          <w:rFonts w:eastAsia="Times New Roman"/>
          <w:szCs w:val="20"/>
          <w:lang w:eastAsia="ru-RU"/>
        </w:rPr>
        <w:t xml:space="preserve"> и последующее цементирование.</w:t>
      </w:r>
    </w:p>
    <w:p w14:paraId="5C08414A" w14:textId="77777777" w:rsidR="003E0410" w:rsidRPr="003E0410" w:rsidRDefault="003E0410" w:rsidP="003E0410">
      <w:pPr>
        <w:suppressAutoHyphens/>
        <w:jc w:val="both"/>
        <w:rPr>
          <w:rFonts w:eastAsia="Times New Roman"/>
          <w:szCs w:val="20"/>
          <w:lang w:eastAsia="ru-RU"/>
        </w:rPr>
      </w:pPr>
    </w:p>
    <w:p w14:paraId="43BD961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Наиболее предпочтительным методом вырезки «окна» в обсадной колонне считается, вырезка «окна» с использованием однорейсового комплекта гидравлического клина-отклонителя, </w:t>
      </w:r>
      <w:r w:rsidR="00397D59">
        <w:rPr>
          <w:rFonts w:eastAsia="Times New Roman"/>
          <w:szCs w:val="20"/>
          <w:lang w:eastAsia="ru-RU"/>
        </w:rPr>
        <w:t>т.е. врезка «окна» за одну СПО.</w:t>
      </w:r>
    </w:p>
    <w:p w14:paraId="5B34B565" w14:textId="77777777" w:rsidR="003E0410" w:rsidRPr="003E0410" w:rsidRDefault="003E0410" w:rsidP="003E0410">
      <w:pPr>
        <w:suppressAutoHyphens/>
        <w:jc w:val="both"/>
        <w:rPr>
          <w:rFonts w:eastAsia="Times New Roman"/>
          <w:szCs w:val="20"/>
          <w:lang w:eastAsia="ru-RU"/>
        </w:rPr>
      </w:pPr>
    </w:p>
    <w:p w14:paraId="101FBBE3" w14:textId="77777777" w:rsidR="003E0410" w:rsidRPr="003E0410" w:rsidRDefault="003E0410" w:rsidP="003E0410">
      <w:pPr>
        <w:autoSpaceDE w:val="0"/>
        <w:autoSpaceDN w:val="0"/>
        <w:adjustRightInd w:val="0"/>
        <w:jc w:val="both"/>
        <w:rPr>
          <w:rFonts w:eastAsia="Times New Roman"/>
          <w:szCs w:val="20"/>
          <w:lang w:eastAsia="ru-RU"/>
        </w:rPr>
      </w:pPr>
      <w:r w:rsidRPr="003E0410">
        <w:rPr>
          <w:rFonts w:eastAsia="Times New Roman"/>
          <w:szCs w:val="20"/>
          <w:lang w:eastAsia="ru-RU"/>
        </w:rPr>
        <w:t xml:space="preserve">Основными элементами однорейсового комплекта гидравлического клина-отклонителя являются: </w:t>
      </w:r>
    </w:p>
    <w:p w14:paraId="2C779EED"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 xml:space="preserve">гидравлический якорь или расклинивающее устройство; </w:t>
      </w:r>
    </w:p>
    <w:p w14:paraId="0418AB11"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гидросистема;</w:t>
      </w:r>
    </w:p>
    <w:p w14:paraId="41674ACC"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клин-отклонитель;</w:t>
      </w:r>
    </w:p>
    <w:p w14:paraId="32AD409D"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крепежно-срезной винт;</w:t>
      </w:r>
    </w:p>
    <w:p w14:paraId="3B948BF8" w14:textId="77777777" w:rsidR="003E0410" w:rsidRPr="00D74705" w:rsidRDefault="008B300A"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комплект фрезер-райбер</w:t>
      </w:r>
      <w:r w:rsidR="00B90B66" w:rsidRPr="00D74705">
        <w:rPr>
          <w:rFonts w:eastAsia="Times New Roman"/>
          <w:szCs w:val="20"/>
          <w:lang w:eastAsia="ru-RU"/>
        </w:rPr>
        <w:t xml:space="preserve"> </w:t>
      </w:r>
      <w:r w:rsidRPr="00D74705">
        <w:rPr>
          <w:rFonts w:eastAsia="Times New Roman"/>
          <w:szCs w:val="20"/>
          <w:lang w:eastAsia="ru-RU"/>
        </w:rPr>
        <w:t>(</w:t>
      </w:r>
      <w:r w:rsidR="00B90B66" w:rsidRPr="00D74705">
        <w:rPr>
          <w:rFonts w:eastAsia="Times New Roman"/>
          <w:szCs w:val="20"/>
          <w:lang w:eastAsia="ru-RU"/>
        </w:rPr>
        <w:t>оконный и арбузн</w:t>
      </w:r>
      <w:r w:rsidRPr="00D74705">
        <w:rPr>
          <w:rFonts w:eastAsia="Times New Roman"/>
          <w:szCs w:val="20"/>
          <w:lang w:eastAsia="ru-RU"/>
        </w:rPr>
        <w:t xml:space="preserve">ый, </w:t>
      </w:r>
      <w:r w:rsidR="00B90B66" w:rsidRPr="00D74705">
        <w:rPr>
          <w:rFonts w:eastAsia="Times New Roman"/>
          <w:szCs w:val="20"/>
          <w:lang w:eastAsia="ru-RU"/>
        </w:rPr>
        <w:t>1-2</w:t>
      </w:r>
      <w:r w:rsidRPr="00D74705">
        <w:rPr>
          <w:rFonts w:eastAsia="Times New Roman"/>
          <w:szCs w:val="20"/>
          <w:lang w:eastAsia="ru-RU"/>
        </w:rPr>
        <w:t>шт.</w:t>
      </w:r>
      <w:r w:rsidR="00B90B66" w:rsidRPr="00D74705">
        <w:rPr>
          <w:rFonts w:eastAsia="Times New Roman"/>
          <w:szCs w:val="20"/>
          <w:lang w:eastAsia="ru-RU"/>
        </w:rPr>
        <w:t xml:space="preserve"> в зависимости от конструкции); </w:t>
      </w:r>
    </w:p>
    <w:p w14:paraId="4CCA8721" w14:textId="77777777" w:rsidR="003E0410" w:rsidRPr="00D74705" w:rsidRDefault="003E0410" w:rsidP="00700604">
      <w:pPr>
        <w:numPr>
          <w:ilvl w:val="0"/>
          <w:numId w:val="36"/>
        </w:numPr>
        <w:tabs>
          <w:tab w:val="left" w:pos="539"/>
          <w:tab w:val="left" w:pos="993"/>
        </w:tabs>
        <w:spacing w:before="120"/>
        <w:ind w:left="538" w:hanging="357"/>
        <w:jc w:val="both"/>
        <w:rPr>
          <w:rFonts w:eastAsia="Times New Roman"/>
          <w:szCs w:val="20"/>
          <w:lang w:eastAsia="ru-RU"/>
        </w:rPr>
      </w:pPr>
      <w:r w:rsidRPr="00D74705">
        <w:rPr>
          <w:rFonts w:eastAsia="Times New Roman"/>
          <w:szCs w:val="20"/>
          <w:lang w:eastAsia="ru-RU"/>
        </w:rPr>
        <w:t>телеметрическая система.</w:t>
      </w:r>
    </w:p>
    <w:p w14:paraId="10AED542" w14:textId="77777777" w:rsidR="003E0410" w:rsidRPr="003E0410" w:rsidRDefault="003E0410" w:rsidP="003E0410">
      <w:pPr>
        <w:jc w:val="both"/>
        <w:rPr>
          <w:rFonts w:eastAsia="Times New Roman"/>
          <w:szCs w:val="20"/>
          <w:lang w:eastAsia="ru-RU"/>
        </w:rPr>
      </w:pPr>
    </w:p>
    <w:p w14:paraId="1E37F768" w14:textId="77777777" w:rsidR="003E0410" w:rsidRPr="003E0410" w:rsidRDefault="003E0410" w:rsidP="003E0410">
      <w:pPr>
        <w:jc w:val="both"/>
        <w:rPr>
          <w:rFonts w:eastAsia="Times New Roman"/>
          <w:szCs w:val="20"/>
          <w:lang w:eastAsia="ru-RU"/>
        </w:rPr>
      </w:pPr>
      <w:r w:rsidRPr="003E0410">
        <w:rPr>
          <w:rFonts w:eastAsia="Times New Roman"/>
          <w:szCs w:val="20"/>
          <w:lang w:eastAsia="ru-RU"/>
        </w:rPr>
        <w:t xml:space="preserve">Вырезающий фрезер-райбер присоединяется к клину-отклонителю при </w:t>
      </w:r>
      <w:r w:rsidR="00397D59">
        <w:rPr>
          <w:rFonts w:eastAsia="Times New Roman"/>
          <w:szCs w:val="20"/>
          <w:lang w:eastAsia="ru-RU"/>
        </w:rPr>
        <w:t>помощи крепежно-срезного винта.</w:t>
      </w:r>
    </w:p>
    <w:p w14:paraId="641B0D9F" w14:textId="77777777" w:rsidR="003E0410" w:rsidRPr="003E0410" w:rsidRDefault="003E0410" w:rsidP="003E0410">
      <w:pPr>
        <w:jc w:val="both"/>
        <w:rPr>
          <w:rFonts w:eastAsia="Times New Roman"/>
          <w:szCs w:val="20"/>
          <w:lang w:eastAsia="ru-RU"/>
        </w:rPr>
      </w:pPr>
    </w:p>
    <w:p w14:paraId="7CE6797B" w14:textId="77777777" w:rsidR="003E0410" w:rsidRPr="003E0410" w:rsidRDefault="003E0410" w:rsidP="003E0410">
      <w:pPr>
        <w:jc w:val="both"/>
        <w:rPr>
          <w:rFonts w:eastAsia="Times New Roman"/>
          <w:szCs w:val="20"/>
          <w:lang w:eastAsia="ru-RU"/>
        </w:rPr>
      </w:pPr>
      <w:r w:rsidRPr="003E0410">
        <w:rPr>
          <w:rFonts w:eastAsia="Times New Roman"/>
          <w:szCs w:val="20"/>
          <w:lang w:eastAsia="ru-RU"/>
        </w:rPr>
        <w:t>Вырезание «окна» в колонне производится при помощи фрезер-райберов различной конструкции в сочетании с клиновым отклоняющим устройством отечественных и зарубежных производителей.</w:t>
      </w:r>
    </w:p>
    <w:p w14:paraId="30CF5307" w14:textId="77777777" w:rsidR="003E0410" w:rsidRPr="003E0410" w:rsidRDefault="003E0410" w:rsidP="003E0410">
      <w:pPr>
        <w:jc w:val="both"/>
        <w:rPr>
          <w:rFonts w:eastAsia="Times New Roman"/>
          <w:szCs w:val="20"/>
          <w:lang w:eastAsia="ru-RU"/>
        </w:rPr>
      </w:pPr>
    </w:p>
    <w:p w14:paraId="1CB10A63" w14:textId="756074B6" w:rsidR="003E0410" w:rsidRPr="003E0410" w:rsidRDefault="003E0410" w:rsidP="003E0410">
      <w:pPr>
        <w:jc w:val="both"/>
        <w:rPr>
          <w:rFonts w:eastAsia="Times New Roman"/>
          <w:szCs w:val="20"/>
          <w:lang w:eastAsia="ru-RU"/>
        </w:rPr>
      </w:pPr>
      <w:r w:rsidRPr="003E0410">
        <w:rPr>
          <w:rFonts w:eastAsia="Times New Roman"/>
          <w:szCs w:val="20"/>
          <w:lang w:eastAsia="ru-RU"/>
        </w:rPr>
        <w:t>Перед спуском клина-отклонителя проводится оценка возможности свободного прохождения клина-отклонителя к месту его установки с помощью компоновки для шаблонирования э</w:t>
      </w:r>
      <w:r w:rsidR="00397D59">
        <w:rPr>
          <w:rFonts w:eastAsia="Times New Roman"/>
          <w:szCs w:val="20"/>
          <w:lang w:eastAsia="ru-RU"/>
        </w:rPr>
        <w:t>ксплуатационных колонн КНБК №</w:t>
      </w:r>
      <w:r w:rsidR="00700604">
        <w:rPr>
          <w:rFonts w:eastAsia="Times New Roman"/>
          <w:szCs w:val="20"/>
          <w:lang w:eastAsia="ru-RU"/>
        </w:rPr>
        <w:t xml:space="preserve"> </w:t>
      </w:r>
      <w:r w:rsidR="00397D59">
        <w:rPr>
          <w:rFonts w:eastAsia="Times New Roman"/>
          <w:szCs w:val="20"/>
          <w:lang w:eastAsia="ru-RU"/>
        </w:rPr>
        <w:t>1.</w:t>
      </w:r>
    </w:p>
    <w:p w14:paraId="4EE83F72" w14:textId="77777777" w:rsidR="003E0410" w:rsidRPr="003E0410" w:rsidRDefault="003E0410" w:rsidP="003E0410">
      <w:pPr>
        <w:jc w:val="both"/>
        <w:rPr>
          <w:rFonts w:eastAsia="Times New Roman"/>
          <w:szCs w:val="20"/>
          <w:lang w:eastAsia="ru-RU"/>
        </w:rPr>
      </w:pPr>
    </w:p>
    <w:p w14:paraId="3ED6DD31" w14:textId="77777777" w:rsidR="00D74705" w:rsidRDefault="00D74705" w:rsidP="00D74705">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3</w:t>
      </w:r>
      <w:r w:rsidR="002A217E">
        <w:rPr>
          <w:noProof/>
        </w:rPr>
        <w:fldChar w:fldCharType="end"/>
      </w:r>
    </w:p>
    <w:p w14:paraId="53F08667" w14:textId="77777777" w:rsidR="003E0410" w:rsidRPr="003E0410" w:rsidRDefault="003E0410" w:rsidP="003E0410">
      <w:pPr>
        <w:spacing w:after="60"/>
        <w:jc w:val="right"/>
        <w:rPr>
          <w:rFonts w:ascii="Arial" w:eastAsia="Times New Roman" w:hAnsi="Arial" w:cs="Arial"/>
          <w:b/>
          <w:bCs/>
          <w:sz w:val="20"/>
          <w:szCs w:val="20"/>
          <w:lang w:eastAsia="ru-RU"/>
        </w:rPr>
      </w:pPr>
      <w:r w:rsidRPr="003E0410">
        <w:rPr>
          <w:rFonts w:ascii="Arial" w:eastAsia="Times New Roman" w:hAnsi="Arial" w:cs="Arial"/>
          <w:b/>
          <w:bCs/>
          <w:sz w:val="20"/>
          <w:szCs w:val="20"/>
          <w:lang w:eastAsia="ru-RU"/>
        </w:rPr>
        <w:t>Состав компоновки КНБК № 1 для шаблони</w:t>
      </w:r>
      <w:r w:rsidR="000B30BC">
        <w:rPr>
          <w:rFonts w:ascii="Arial" w:eastAsia="Times New Roman" w:hAnsi="Arial" w:cs="Arial"/>
          <w:b/>
          <w:bCs/>
          <w:sz w:val="20"/>
          <w:szCs w:val="20"/>
          <w:lang w:eastAsia="ru-RU"/>
        </w:rPr>
        <w:t>рования эксплуатационных колонн</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678"/>
        <w:gridCol w:w="9176"/>
      </w:tblGrid>
      <w:tr w:rsidR="00B90B66" w:rsidRPr="003E0410" w14:paraId="24A8F0A4" w14:textId="77777777" w:rsidTr="00FE434B">
        <w:trPr>
          <w:trHeight w:val="240"/>
          <w:tblHeader/>
        </w:trPr>
        <w:tc>
          <w:tcPr>
            <w:tcW w:w="344" w:type="pct"/>
            <w:vMerge w:val="restart"/>
            <w:tcBorders>
              <w:top w:val="single" w:sz="12" w:space="0" w:color="auto"/>
            </w:tcBorders>
            <w:shd w:val="clear" w:color="auto" w:fill="FFD200"/>
            <w:vAlign w:val="center"/>
          </w:tcPr>
          <w:p w14:paraId="4D6102F2" w14:textId="77777777" w:rsidR="00B90B66" w:rsidRPr="003E0410" w:rsidRDefault="00B90B66" w:rsidP="00AA06B5">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 п/п</w:t>
            </w:r>
          </w:p>
        </w:tc>
        <w:tc>
          <w:tcPr>
            <w:tcW w:w="4656" w:type="pct"/>
            <w:vMerge w:val="restart"/>
            <w:tcBorders>
              <w:top w:val="single" w:sz="12" w:space="0" w:color="auto"/>
            </w:tcBorders>
            <w:shd w:val="clear" w:color="auto" w:fill="FFD200"/>
            <w:vAlign w:val="center"/>
          </w:tcPr>
          <w:p w14:paraId="1DBADC7A" w14:textId="28AC585F" w:rsidR="00B90B66" w:rsidRPr="003E0410" w:rsidRDefault="0068248A" w:rsidP="00AA06B5">
            <w:pPr>
              <w:jc w:val="center"/>
              <w:rPr>
                <w:rFonts w:ascii="Arial" w:eastAsia="Times New Roman" w:hAnsi="Arial" w:cs="Arial"/>
                <w:b/>
                <w:bCs/>
                <w:caps/>
                <w:sz w:val="16"/>
                <w:szCs w:val="16"/>
                <w:lang w:eastAsia="ru-RU"/>
              </w:rPr>
            </w:pPr>
            <w:r w:rsidRPr="003E0410">
              <w:rPr>
                <w:rFonts w:ascii="Arial" w:eastAsia="Times New Roman" w:hAnsi="Arial" w:cs="Arial"/>
                <w:b/>
                <w:bCs/>
                <w:sz w:val="16"/>
                <w:szCs w:val="16"/>
                <w:lang w:eastAsia="ru-RU"/>
              </w:rPr>
              <w:t>КНБК № 1</w:t>
            </w:r>
          </w:p>
        </w:tc>
      </w:tr>
      <w:tr w:rsidR="00B90B66" w:rsidRPr="003E0410" w14:paraId="24E21A84" w14:textId="77777777" w:rsidTr="00A76F24">
        <w:trPr>
          <w:trHeight w:val="184"/>
          <w:tblHeader/>
        </w:trPr>
        <w:tc>
          <w:tcPr>
            <w:tcW w:w="344" w:type="pct"/>
            <w:vMerge/>
            <w:tcBorders>
              <w:bottom w:val="single" w:sz="12" w:space="0" w:color="auto"/>
            </w:tcBorders>
            <w:shd w:val="clear" w:color="auto" w:fill="FFD200"/>
            <w:vAlign w:val="center"/>
          </w:tcPr>
          <w:p w14:paraId="00247F86" w14:textId="77777777" w:rsidR="00B90B66" w:rsidRPr="003E0410" w:rsidRDefault="00B90B66" w:rsidP="00AA06B5">
            <w:pPr>
              <w:jc w:val="center"/>
              <w:rPr>
                <w:rFonts w:ascii="Arial" w:eastAsia="Times New Roman" w:hAnsi="Arial" w:cs="Arial"/>
                <w:b/>
                <w:bCs/>
                <w:caps/>
                <w:sz w:val="16"/>
                <w:szCs w:val="16"/>
                <w:lang w:eastAsia="ru-RU"/>
              </w:rPr>
            </w:pPr>
          </w:p>
        </w:tc>
        <w:tc>
          <w:tcPr>
            <w:tcW w:w="4656" w:type="pct"/>
            <w:vMerge/>
            <w:tcBorders>
              <w:bottom w:val="single" w:sz="12" w:space="0" w:color="auto"/>
            </w:tcBorders>
            <w:shd w:val="clear" w:color="auto" w:fill="FFD200"/>
            <w:vAlign w:val="center"/>
          </w:tcPr>
          <w:p w14:paraId="133CF726" w14:textId="77777777" w:rsidR="00B90B66" w:rsidRPr="003E0410" w:rsidRDefault="00B90B66" w:rsidP="00AA06B5">
            <w:pPr>
              <w:jc w:val="center"/>
              <w:rPr>
                <w:rFonts w:ascii="Arial" w:eastAsia="Times New Roman" w:hAnsi="Arial" w:cs="Arial"/>
                <w:b/>
                <w:bCs/>
                <w:caps/>
                <w:sz w:val="16"/>
                <w:szCs w:val="16"/>
                <w:lang w:eastAsia="ru-RU"/>
              </w:rPr>
            </w:pPr>
          </w:p>
        </w:tc>
      </w:tr>
      <w:tr w:rsidR="00B90B66" w:rsidRPr="003E0410" w14:paraId="4E7285E5" w14:textId="77777777" w:rsidTr="00FE434B">
        <w:trPr>
          <w:trHeight w:val="77"/>
          <w:tblHeader/>
        </w:trPr>
        <w:tc>
          <w:tcPr>
            <w:tcW w:w="344" w:type="pct"/>
            <w:tcBorders>
              <w:top w:val="single" w:sz="12" w:space="0" w:color="auto"/>
              <w:bottom w:val="single" w:sz="12" w:space="0" w:color="auto"/>
            </w:tcBorders>
            <w:shd w:val="clear" w:color="auto" w:fill="FFD200"/>
            <w:vAlign w:val="center"/>
          </w:tcPr>
          <w:p w14:paraId="111FF428" w14:textId="77777777" w:rsidR="00B90B66" w:rsidRPr="003E0410" w:rsidRDefault="00B90B66" w:rsidP="00AA06B5">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1</w:t>
            </w:r>
          </w:p>
        </w:tc>
        <w:tc>
          <w:tcPr>
            <w:tcW w:w="4656" w:type="pct"/>
            <w:tcBorders>
              <w:top w:val="single" w:sz="12" w:space="0" w:color="auto"/>
              <w:bottom w:val="single" w:sz="12" w:space="0" w:color="auto"/>
            </w:tcBorders>
            <w:shd w:val="clear" w:color="auto" w:fill="FFD200"/>
            <w:vAlign w:val="center"/>
          </w:tcPr>
          <w:p w14:paraId="11E6630C" w14:textId="77777777" w:rsidR="00B90B66" w:rsidRPr="003E0410" w:rsidRDefault="00B90B66" w:rsidP="00AA06B5">
            <w:pPr>
              <w:jc w:val="center"/>
              <w:rPr>
                <w:rFonts w:ascii="Arial" w:eastAsia="Times New Roman" w:hAnsi="Arial" w:cs="Arial"/>
                <w:b/>
                <w:bCs/>
                <w:caps/>
                <w:sz w:val="16"/>
                <w:szCs w:val="16"/>
                <w:lang w:eastAsia="ru-RU"/>
              </w:rPr>
            </w:pPr>
            <w:r w:rsidRPr="003E0410">
              <w:rPr>
                <w:rFonts w:ascii="Arial" w:eastAsia="Times New Roman" w:hAnsi="Arial" w:cs="Arial"/>
                <w:b/>
                <w:bCs/>
                <w:caps/>
                <w:sz w:val="16"/>
                <w:szCs w:val="16"/>
                <w:lang w:eastAsia="ru-RU"/>
              </w:rPr>
              <w:t>2</w:t>
            </w:r>
          </w:p>
        </w:tc>
      </w:tr>
      <w:tr w:rsidR="00B90B66" w:rsidRPr="003E0410" w14:paraId="5C8DB689" w14:textId="77777777" w:rsidTr="00FE434B">
        <w:trPr>
          <w:trHeight w:val="70"/>
        </w:trPr>
        <w:tc>
          <w:tcPr>
            <w:tcW w:w="344" w:type="pct"/>
            <w:tcBorders>
              <w:top w:val="single" w:sz="12" w:space="0" w:color="auto"/>
            </w:tcBorders>
            <w:vAlign w:val="center"/>
          </w:tcPr>
          <w:p w14:paraId="1A87876C"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1</w:t>
            </w:r>
          </w:p>
        </w:tc>
        <w:tc>
          <w:tcPr>
            <w:tcW w:w="4656" w:type="pct"/>
            <w:tcBorders>
              <w:top w:val="single" w:sz="12" w:space="0" w:color="auto"/>
            </w:tcBorders>
            <w:vAlign w:val="center"/>
          </w:tcPr>
          <w:p w14:paraId="5C62FCEB"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Фрез</w:t>
            </w:r>
            <w:r w:rsidR="00DD7AB4" w:rsidRPr="00FE434B">
              <w:rPr>
                <w:rFonts w:eastAsia="Times New Roman"/>
                <w:szCs w:val="24"/>
                <w:lang w:eastAsia="ru-RU"/>
              </w:rPr>
              <w:t xml:space="preserve"> оконный</w:t>
            </w:r>
          </w:p>
        </w:tc>
      </w:tr>
      <w:tr w:rsidR="00B90B66" w:rsidRPr="003E0410" w14:paraId="3E076231" w14:textId="77777777" w:rsidTr="00FE434B">
        <w:trPr>
          <w:trHeight w:val="90"/>
        </w:trPr>
        <w:tc>
          <w:tcPr>
            <w:tcW w:w="344" w:type="pct"/>
            <w:vAlign w:val="center"/>
          </w:tcPr>
          <w:p w14:paraId="43A08694"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2</w:t>
            </w:r>
          </w:p>
        </w:tc>
        <w:tc>
          <w:tcPr>
            <w:tcW w:w="4656" w:type="pct"/>
            <w:vAlign w:val="center"/>
          </w:tcPr>
          <w:p w14:paraId="0057A952" w14:textId="77777777" w:rsidR="00B90B66" w:rsidRPr="00FE434B" w:rsidRDefault="00DD7AB4" w:rsidP="003E0410">
            <w:pPr>
              <w:suppressAutoHyphens/>
              <w:jc w:val="center"/>
              <w:rPr>
                <w:rFonts w:eastAsia="Times New Roman"/>
                <w:szCs w:val="24"/>
                <w:lang w:eastAsia="ru-RU"/>
              </w:rPr>
            </w:pPr>
            <w:r w:rsidRPr="00FE434B">
              <w:rPr>
                <w:rFonts w:eastAsia="Times New Roman"/>
                <w:szCs w:val="24"/>
                <w:lang w:eastAsia="ru-RU"/>
              </w:rPr>
              <w:t>Фрез арбузный</w:t>
            </w:r>
          </w:p>
        </w:tc>
      </w:tr>
      <w:tr w:rsidR="00B90B66" w:rsidRPr="003E0410" w14:paraId="7DFEDDE4" w14:textId="77777777" w:rsidTr="00FE434B">
        <w:trPr>
          <w:trHeight w:val="90"/>
        </w:trPr>
        <w:tc>
          <w:tcPr>
            <w:tcW w:w="344" w:type="pct"/>
            <w:vAlign w:val="center"/>
          </w:tcPr>
          <w:p w14:paraId="3C4EBC82"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3</w:t>
            </w:r>
          </w:p>
        </w:tc>
        <w:tc>
          <w:tcPr>
            <w:tcW w:w="4656" w:type="pct"/>
            <w:vAlign w:val="center"/>
          </w:tcPr>
          <w:p w14:paraId="33A28CC3"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 xml:space="preserve">Труба одиночка </w:t>
            </w:r>
            <w:r w:rsidR="00DD7AB4" w:rsidRPr="00FE434B">
              <w:rPr>
                <w:rFonts w:eastAsia="Times New Roman"/>
                <w:szCs w:val="24"/>
                <w:lang w:eastAsia="ru-RU"/>
              </w:rPr>
              <w:t xml:space="preserve">ТБТ или </w:t>
            </w:r>
            <w:r w:rsidRPr="00FE434B">
              <w:rPr>
                <w:rFonts w:eastAsia="Times New Roman"/>
                <w:szCs w:val="24"/>
                <w:lang w:eastAsia="ru-RU"/>
              </w:rPr>
              <w:t>СБТ</w:t>
            </w:r>
          </w:p>
        </w:tc>
      </w:tr>
      <w:tr w:rsidR="00B90B66" w:rsidRPr="003E0410" w14:paraId="75496751" w14:textId="77777777" w:rsidTr="00FE434B">
        <w:trPr>
          <w:trHeight w:val="90"/>
        </w:trPr>
        <w:tc>
          <w:tcPr>
            <w:tcW w:w="344" w:type="pct"/>
            <w:vAlign w:val="center"/>
          </w:tcPr>
          <w:p w14:paraId="359377DA"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lastRenderedPageBreak/>
              <w:t>4</w:t>
            </w:r>
          </w:p>
        </w:tc>
        <w:tc>
          <w:tcPr>
            <w:tcW w:w="4656" w:type="pct"/>
            <w:vAlign w:val="center"/>
          </w:tcPr>
          <w:p w14:paraId="7569C221"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Реперный патрубок-0,5…2,0 м</w:t>
            </w:r>
          </w:p>
        </w:tc>
      </w:tr>
      <w:tr w:rsidR="00B90B66" w:rsidRPr="003E0410" w14:paraId="7BB4F707" w14:textId="77777777" w:rsidTr="00FE434B">
        <w:trPr>
          <w:trHeight w:val="90"/>
        </w:trPr>
        <w:tc>
          <w:tcPr>
            <w:tcW w:w="344" w:type="pct"/>
            <w:vAlign w:val="center"/>
          </w:tcPr>
          <w:p w14:paraId="1C0D8E08"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5</w:t>
            </w:r>
          </w:p>
        </w:tc>
        <w:tc>
          <w:tcPr>
            <w:tcW w:w="4656" w:type="pct"/>
            <w:vAlign w:val="center"/>
          </w:tcPr>
          <w:p w14:paraId="4F0E8945" w14:textId="77777777" w:rsidR="00B90B66" w:rsidRPr="00FE434B" w:rsidRDefault="00B90B66" w:rsidP="003E0410">
            <w:pPr>
              <w:suppressAutoHyphens/>
              <w:jc w:val="center"/>
              <w:rPr>
                <w:rFonts w:eastAsia="Times New Roman"/>
                <w:szCs w:val="24"/>
                <w:lang w:eastAsia="ru-RU"/>
              </w:rPr>
            </w:pPr>
            <w:r w:rsidRPr="00FE434B">
              <w:rPr>
                <w:rFonts w:eastAsia="Times New Roman"/>
                <w:szCs w:val="24"/>
                <w:lang w:eastAsia="ru-RU"/>
              </w:rPr>
              <w:t>Бурильные трубы СБТ</w:t>
            </w:r>
          </w:p>
        </w:tc>
      </w:tr>
    </w:tbl>
    <w:p w14:paraId="6875B503" w14:textId="77777777" w:rsidR="003E0410" w:rsidRPr="003E0410" w:rsidRDefault="003E0410" w:rsidP="003E0410">
      <w:pPr>
        <w:suppressAutoHyphens/>
        <w:jc w:val="both"/>
        <w:rPr>
          <w:rFonts w:eastAsia="Times New Roman"/>
          <w:szCs w:val="24"/>
          <w:lang w:eastAsia="ru-RU"/>
        </w:rPr>
      </w:pPr>
    </w:p>
    <w:p w14:paraId="06AE1C78" w14:textId="77777777" w:rsidR="003E0410" w:rsidRPr="003E0410" w:rsidRDefault="003E0410" w:rsidP="003934F9">
      <w:pPr>
        <w:jc w:val="both"/>
        <w:rPr>
          <w:rFonts w:eastAsia="Times New Roman"/>
          <w:szCs w:val="20"/>
          <w:lang w:eastAsia="ru-RU"/>
        </w:rPr>
      </w:pPr>
      <w:r w:rsidRPr="003E0410">
        <w:rPr>
          <w:rFonts w:eastAsia="Times New Roman"/>
          <w:szCs w:val="20"/>
          <w:lang w:eastAsia="ru-RU"/>
        </w:rPr>
        <w:t>Спуск КНБК №1 в эксплуатационной колонне производится, с ограничением скорости спуска до 1 м/сек.</w:t>
      </w:r>
    </w:p>
    <w:p w14:paraId="6086DC0B" w14:textId="77777777" w:rsidR="003E0410" w:rsidRPr="003E0410" w:rsidRDefault="003E0410" w:rsidP="003E0410">
      <w:pPr>
        <w:suppressAutoHyphens/>
        <w:jc w:val="both"/>
        <w:rPr>
          <w:rFonts w:eastAsia="Times New Roman"/>
          <w:szCs w:val="20"/>
          <w:lang w:eastAsia="ru-RU"/>
        </w:rPr>
      </w:pPr>
    </w:p>
    <w:p w14:paraId="30B47188"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Места посадок шаблонирующей компоновки необходимо проработать с вращением ротора и промывкой до полного устранения посадок. Особо тщательно очистить посадочное место якоря клина-отклонителя от различных отложений (на 5 м выше и ниже, предполагаемого интервала посадки якоря).</w:t>
      </w:r>
    </w:p>
    <w:p w14:paraId="15743897" w14:textId="77777777" w:rsidR="003E0410" w:rsidRPr="003E0410" w:rsidRDefault="003E0410" w:rsidP="003E0410">
      <w:pPr>
        <w:suppressAutoHyphens/>
        <w:jc w:val="both"/>
        <w:rPr>
          <w:rFonts w:eastAsia="Times New Roman"/>
          <w:szCs w:val="20"/>
          <w:lang w:eastAsia="ru-RU"/>
        </w:rPr>
      </w:pPr>
    </w:p>
    <w:p w14:paraId="26ABA597" w14:textId="48097AF3"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После шаблонирования обсадной колонны собирается КНБК с клином-отклонителем и ориентирующим устройством. Обязательно проверяется работоспособность канала с</w:t>
      </w:r>
      <w:r w:rsidR="00FE434B">
        <w:rPr>
          <w:rFonts w:eastAsia="Times New Roman"/>
          <w:szCs w:val="20"/>
          <w:lang w:eastAsia="ru-RU"/>
        </w:rPr>
        <w:t>вязи ориентирующего устройства.</w:t>
      </w:r>
    </w:p>
    <w:p w14:paraId="21FC5631" w14:textId="77777777" w:rsidR="003E0410" w:rsidRPr="003E0410" w:rsidRDefault="003E0410" w:rsidP="003E0410">
      <w:pPr>
        <w:suppressAutoHyphens/>
        <w:jc w:val="both"/>
        <w:rPr>
          <w:rFonts w:eastAsia="Times New Roman"/>
          <w:szCs w:val="20"/>
          <w:lang w:eastAsia="ru-RU"/>
        </w:rPr>
      </w:pPr>
    </w:p>
    <w:p w14:paraId="6883627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Работы по сборке, спуску клина-отклонителя необходимо производить в соответствии с инструкцией компании-производителя данного оборудования.</w:t>
      </w:r>
    </w:p>
    <w:p w14:paraId="1364CF04" w14:textId="77777777" w:rsidR="003E0410" w:rsidRPr="003E0410" w:rsidRDefault="003E0410" w:rsidP="003E0410">
      <w:pPr>
        <w:suppressAutoHyphens/>
        <w:jc w:val="both"/>
        <w:rPr>
          <w:rFonts w:eastAsia="Times New Roman"/>
          <w:szCs w:val="20"/>
          <w:lang w:eastAsia="ru-RU"/>
        </w:rPr>
      </w:pPr>
    </w:p>
    <w:p w14:paraId="1D667BE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Производится спуск клина-отклонителя до заданной глубины скважины. Спуск компоновки на стальных бурильных трубах ведётся со скоростью не более 0.2м/сек с замером длины инструмента.</w:t>
      </w:r>
    </w:p>
    <w:p w14:paraId="7FAB661D" w14:textId="77777777" w:rsidR="003E0410" w:rsidRPr="003E0410" w:rsidRDefault="003E0410" w:rsidP="003E0410">
      <w:pPr>
        <w:suppressAutoHyphens/>
        <w:jc w:val="both"/>
        <w:rPr>
          <w:rFonts w:eastAsia="Times New Roman"/>
          <w:szCs w:val="20"/>
          <w:lang w:eastAsia="ru-RU"/>
        </w:rPr>
      </w:pPr>
    </w:p>
    <w:p w14:paraId="6D795EA5"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Установка клина-отклонителя в наклонно-направленных скважинах должна производиться с учётом предотвращения выпадения клина из обсадной колонны при проведении дальнейших работ по бурению БС; т.е. клин-отклонитель должен быть установлен с ориентацией рабочей поверхности в направлении фактического азимута искривления ствола  скважины на участке зарезки, в пределах ±90</w:t>
      </w:r>
      <w:r w:rsidRPr="003E0410">
        <w:rPr>
          <w:rFonts w:eastAsia="Times New Roman"/>
          <w:szCs w:val="20"/>
          <w:vertAlign w:val="superscript"/>
          <w:lang w:eastAsia="ru-RU"/>
        </w:rPr>
        <w:t>о</w:t>
      </w:r>
      <w:r w:rsidRPr="003E0410">
        <w:rPr>
          <w:rFonts w:eastAsia="Times New Roman"/>
          <w:szCs w:val="20"/>
          <w:lang w:eastAsia="ru-RU"/>
        </w:rPr>
        <w:t xml:space="preserve"> вокруг оси ствола скважины.</w:t>
      </w:r>
    </w:p>
    <w:p w14:paraId="6430C05F" w14:textId="77777777" w:rsidR="003E0410" w:rsidRPr="003E0410" w:rsidRDefault="003E0410" w:rsidP="003E0410">
      <w:pPr>
        <w:suppressAutoHyphens/>
        <w:jc w:val="both"/>
        <w:rPr>
          <w:rFonts w:eastAsia="Times New Roman"/>
          <w:szCs w:val="20"/>
          <w:lang w:eastAsia="ru-RU"/>
        </w:rPr>
      </w:pPr>
    </w:p>
    <w:p w14:paraId="3D50F406"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В вертикальных скважинах установка клина-отклонителя должна производиться в направлении проектного азимута зарезки бокового ствола.</w:t>
      </w:r>
    </w:p>
    <w:p w14:paraId="65AE5927" w14:textId="77777777" w:rsidR="003E0410" w:rsidRPr="003E0410" w:rsidRDefault="003E0410" w:rsidP="003E0410">
      <w:pPr>
        <w:suppressAutoHyphens/>
        <w:jc w:val="both"/>
        <w:rPr>
          <w:rFonts w:eastAsia="Times New Roman"/>
          <w:szCs w:val="20"/>
          <w:lang w:eastAsia="ru-RU"/>
        </w:rPr>
      </w:pPr>
    </w:p>
    <w:p w14:paraId="6C9F183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Определить пространственное положение клина с помощью телеметрической системы с гироскопом. Установить клин в требуемое положение с помощью гироскопа; установку осуществлять разворотом КНБК на требуемый угол по часовой стрелке с последующим расхаживанием на длину квадрата 3-4 раза.</w:t>
      </w:r>
    </w:p>
    <w:p w14:paraId="2E71CBA8" w14:textId="77777777" w:rsidR="003E0410" w:rsidRPr="003E0410" w:rsidRDefault="003E0410" w:rsidP="003E0410">
      <w:pPr>
        <w:suppressAutoHyphens/>
        <w:jc w:val="both"/>
        <w:rPr>
          <w:rFonts w:eastAsia="Times New Roman"/>
          <w:szCs w:val="20"/>
          <w:lang w:eastAsia="ru-RU"/>
        </w:rPr>
      </w:pPr>
    </w:p>
    <w:p w14:paraId="5E9EAA4C" w14:textId="0A90FF26"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Создавая давление во внутренней полости бурильных труб, производится заякоривания клина-отклонителя на планир</w:t>
      </w:r>
      <w:r w:rsidR="0063175C">
        <w:rPr>
          <w:rFonts w:eastAsia="Times New Roman"/>
          <w:szCs w:val="20"/>
          <w:lang w:eastAsia="ru-RU"/>
        </w:rPr>
        <w:t>уемом участке обсадной колонны.</w:t>
      </w:r>
    </w:p>
    <w:p w14:paraId="07F7FD47" w14:textId="77777777" w:rsidR="003E0410" w:rsidRPr="003E0410" w:rsidRDefault="003E0410" w:rsidP="0072780B">
      <w:pPr>
        <w:autoSpaceDE w:val="0"/>
        <w:autoSpaceDN w:val="0"/>
        <w:adjustRightInd w:val="0"/>
        <w:rPr>
          <w:rFonts w:eastAsia="Times New Roman"/>
          <w:szCs w:val="20"/>
          <w:lang w:eastAsia="ru-RU"/>
        </w:rPr>
      </w:pPr>
    </w:p>
    <w:p w14:paraId="4FBC543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При натяжении бурильной колонны на 8 – 12 тонн сверх собственного веса производ</w:t>
      </w:r>
      <w:r w:rsidR="00EB37FD">
        <w:rPr>
          <w:rFonts w:eastAsia="Times New Roman"/>
          <w:szCs w:val="20"/>
          <w:lang w:eastAsia="ru-RU"/>
        </w:rPr>
        <w:t xml:space="preserve">ится срез винтового соединения </w:t>
      </w:r>
      <w:r w:rsidRPr="003E0410">
        <w:rPr>
          <w:rFonts w:eastAsia="Times New Roman"/>
          <w:szCs w:val="20"/>
          <w:lang w:eastAsia="ru-RU"/>
        </w:rPr>
        <w:t>и отсоединение фреза-райбера от клина-отклонителя.</w:t>
      </w:r>
    </w:p>
    <w:p w14:paraId="06F70657" w14:textId="77777777" w:rsidR="003E0410" w:rsidRPr="003E0410" w:rsidRDefault="003E0410" w:rsidP="003E0410">
      <w:pPr>
        <w:suppressAutoHyphens/>
        <w:jc w:val="both"/>
        <w:rPr>
          <w:rFonts w:eastAsia="Times New Roman"/>
          <w:szCs w:val="20"/>
          <w:lang w:eastAsia="ru-RU"/>
        </w:rPr>
      </w:pPr>
    </w:p>
    <w:p w14:paraId="4DBAFAF7" w14:textId="4638744F"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При заданных размерах клина-отклонителя длина вырезания «окна» </w:t>
      </w:r>
      <w:r w:rsidRPr="003E0410">
        <w:rPr>
          <w:rFonts w:eastAsia="Times New Roman"/>
          <w:bCs/>
          <w:szCs w:val="20"/>
          <w:lang w:val="en-US" w:eastAsia="ru-RU"/>
        </w:rPr>
        <w:t>L</w:t>
      </w:r>
      <w:r w:rsidRPr="003E0410">
        <w:rPr>
          <w:rFonts w:eastAsia="Times New Roman"/>
          <w:bCs/>
          <w:szCs w:val="20"/>
          <w:lang w:eastAsia="ru-RU"/>
        </w:rPr>
        <w:t xml:space="preserve"> в метрах</w:t>
      </w:r>
      <w:r w:rsidR="0063175C">
        <w:rPr>
          <w:rFonts w:eastAsia="Times New Roman"/>
          <w:szCs w:val="20"/>
          <w:lang w:eastAsia="ru-RU"/>
        </w:rPr>
        <w:t xml:space="preserve"> определяется по формуле:</w:t>
      </w:r>
    </w:p>
    <w:p w14:paraId="193ABAE3" w14:textId="77777777" w:rsidR="003E0410" w:rsidRPr="003E0410" w:rsidRDefault="003E0410" w:rsidP="003E0410">
      <w:pPr>
        <w:suppressAutoHyphens/>
        <w:jc w:val="both"/>
        <w:rPr>
          <w:rFonts w:eastAsia="Times New Roman"/>
          <w:szCs w:val="24"/>
          <w:lang w:eastAsia="ru-RU"/>
        </w:rPr>
      </w:pPr>
    </w:p>
    <w:p w14:paraId="7D20522E" w14:textId="5EFDFDC2" w:rsidR="003E0410" w:rsidRPr="003E0410" w:rsidRDefault="003E0410" w:rsidP="003E0410">
      <w:pPr>
        <w:suppressAutoHyphens/>
        <w:ind w:left="3600"/>
        <w:jc w:val="both"/>
        <w:rPr>
          <w:rFonts w:eastAsia="Times New Roman"/>
          <w:b/>
          <w:szCs w:val="20"/>
          <w:lang w:eastAsia="ru-RU"/>
        </w:rPr>
      </w:pPr>
      <w:r w:rsidRPr="003E0410">
        <w:rPr>
          <w:rFonts w:eastAsia="Times New Roman"/>
          <w:b/>
          <w:szCs w:val="20"/>
          <w:lang w:val="en-US" w:eastAsia="ru-RU"/>
        </w:rPr>
        <w:t>L</w:t>
      </w:r>
      <w:r w:rsidRPr="003E0410">
        <w:rPr>
          <w:rFonts w:eastAsia="Times New Roman"/>
          <w:b/>
          <w:szCs w:val="20"/>
          <w:lang w:eastAsia="ru-RU"/>
        </w:rPr>
        <w:t xml:space="preserve"> = </w:t>
      </w:r>
      <w:r w:rsidRPr="003E0410">
        <w:rPr>
          <w:rFonts w:eastAsia="Times New Roman"/>
          <w:b/>
          <w:szCs w:val="20"/>
          <w:lang w:val="en-US" w:eastAsia="ru-RU"/>
        </w:rPr>
        <w:t>D</w:t>
      </w:r>
      <w:r w:rsidRPr="003E0410">
        <w:rPr>
          <w:rFonts w:eastAsia="Times New Roman"/>
          <w:b/>
          <w:szCs w:val="20"/>
          <w:lang w:eastAsia="ru-RU"/>
        </w:rPr>
        <w:t>от/</w:t>
      </w:r>
      <w:r w:rsidRPr="003E0410">
        <w:rPr>
          <w:rFonts w:eastAsia="Times New Roman"/>
          <w:b/>
          <w:szCs w:val="20"/>
          <w:lang w:val="en-US" w:eastAsia="ru-RU"/>
        </w:rPr>
        <w:t>tg</w:t>
      </w:r>
      <w:r w:rsidR="0063175C">
        <w:rPr>
          <w:rFonts w:eastAsia="Times New Roman"/>
          <w:b/>
          <w:szCs w:val="20"/>
          <w:lang w:eastAsia="ru-RU"/>
        </w:rPr>
        <w:t xml:space="preserve"> ß,</w:t>
      </w:r>
    </w:p>
    <w:p w14:paraId="5BFDA5FF" w14:textId="77777777" w:rsidR="003E0410" w:rsidRPr="003E0410" w:rsidRDefault="003E0410" w:rsidP="003E0410">
      <w:pPr>
        <w:suppressAutoHyphens/>
        <w:jc w:val="both"/>
        <w:rPr>
          <w:rFonts w:eastAsia="Times New Roman"/>
          <w:szCs w:val="24"/>
          <w:lang w:eastAsia="ru-RU"/>
        </w:rPr>
      </w:pPr>
    </w:p>
    <w:p w14:paraId="2CD60812" w14:textId="77777777" w:rsidR="000B30BC" w:rsidRDefault="000B30BC" w:rsidP="00F112ED">
      <w:pPr>
        <w:suppressAutoHyphens/>
        <w:ind w:left="567"/>
        <w:jc w:val="both"/>
        <w:rPr>
          <w:rFonts w:eastAsia="Times New Roman"/>
          <w:bCs/>
          <w:iCs/>
          <w:szCs w:val="24"/>
          <w:lang w:eastAsia="ru-RU"/>
        </w:rPr>
      </w:pPr>
      <w:r>
        <w:rPr>
          <w:rFonts w:eastAsia="Times New Roman"/>
          <w:bCs/>
          <w:iCs/>
          <w:szCs w:val="24"/>
          <w:lang w:eastAsia="ru-RU"/>
        </w:rPr>
        <w:t>г</w:t>
      </w:r>
      <w:r w:rsidR="003E0410" w:rsidRPr="003E0410">
        <w:rPr>
          <w:rFonts w:eastAsia="Times New Roman"/>
          <w:bCs/>
          <w:iCs/>
          <w:szCs w:val="24"/>
          <w:lang w:eastAsia="ru-RU"/>
        </w:rPr>
        <w:t>де</w:t>
      </w:r>
      <w:r>
        <w:rPr>
          <w:rFonts w:eastAsia="Times New Roman"/>
          <w:bCs/>
          <w:iCs/>
          <w:szCs w:val="24"/>
          <w:lang w:eastAsia="ru-RU"/>
        </w:rPr>
        <w:t>:</w:t>
      </w:r>
    </w:p>
    <w:p w14:paraId="2A006B9D" w14:textId="77777777" w:rsidR="00F112ED" w:rsidRDefault="00F112ED" w:rsidP="00F112ED">
      <w:pPr>
        <w:suppressAutoHyphens/>
        <w:ind w:left="567"/>
        <w:jc w:val="both"/>
        <w:rPr>
          <w:rFonts w:eastAsia="Times New Roman"/>
          <w:bCs/>
          <w:iCs/>
          <w:szCs w:val="24"/>
          <w:lang w:eastAsia="ru-RU"/>
        </w:rPr>
      </w:pPr>
    </w:p>
    <w:p w14:paraId="6D2D2E0A" w14:textId="77777777" w:rsid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lastRenderedPageBreak/>
        <w:t>D</w:t>
      </w:r>
      <w:r w:rsidRPr="003E0410">
        <w:rPr>
          <w:rFonts w:eastAsia="Times New Roman"/>
          <w:szCs w:val="24"/>
          <w:lang w:eastAsia="ru-RU"/>
        </w:rPr>
        <w:t>от – диаметр клина – отклонителя, м</w:t>
      </w:r>
      <w:r w:rsidR="00F112ED">
        <w:rPr>
          <w:rFonts w:eastAsia="Times New Roman"/>
          <w:szCs w:val="24"/>
          <w:lang w:eastAsia="ru-RU"/>
        </w:rPr>
        <w:t>;</w:t>
      </w:r>
    </w:p>
    <w:p w14:paraId="794C24D3" w14:textId="77777777" w:rsidR="00F112ED" w:rsidRPr="003E0410" w:rsidRDefault="00F112ED" w:rsidP="00F112ED">
      <w:pPr>
        <w:suppressAutoHyphens/>
        <w:ind w:left="567"/>
        <w:jc w:val="both"/>
        <w:rPr>
          <w:rFonts w:eastAsia="Times New Roman"/>
          <w:szCs w:val="24"/>
          <w:lang w:eastAsia="ru-RU"/>
        </w:rPr>
      </w:pPr>
    </w:p>
    <w:p w14:paraId="792DA1C5" w14:textId="77777777" w:rsidR="003E0410" w:rsidRPr="003E0410" w:rsidRDefault="003E0410" w:rsidP="00F112ED">
      <w:pPr>
        <w:suppressAutoHyphens/>
        <w:ind w:left="567"/>
        <w:jc w:val="both"/>
        <w:rPr>
          <w:rFonts w:eastAsia="Times New Roman"/>
          <w:szCs w:val="24"/>
          <w:lang w:eastAsia="ru-RU"/>
        </w:rPr>
      </w:pPr>
      <w:r w:rsidRPr="003E0410">
        <w:rPr>
          <w:rFonts w:eastAsia="Times New Roman"/>
          <w:szCs w:val="24"/>
          <w:lang w:eastAsia="ru-RU"/>
        </w:rPr>
        <w:t>ß – угол скоса клина – отклонителя.</w:t>
      </w:r>
    </w:p>
    <w:p w14:paraId="66A3EACA" w14:textId="77777777" w:rsidR="003E0410" w:rsidRPr="003E0410" w:rsidRDefault="003E0410" w:rsidP="003E0410">
      <w:pPr>
        <w:suppressAutoHyphens/>
        <w:jc w:val="both"/>
        <w:rPr>
          <w:rFonts w:eastAsia="Times New Roman"/>
          <w:szCs w:val="20"/>
          <w:lang w:eastAsia="ru-RU"/>
        </w:rPr>
      </w:pPr>
    </w:p>
    <w:p w14:paraId="39733AB3" w14:textId="2CAB8BFA"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С учётом технологических размеров фрезер-райбера длина «окна» </w:t>
      </w:r>
      <w:r w:rsidR="0063175C">
        <w:rPr>
          <w:rFonts w:eastAsia="Times New Roman"/>
          <w:szCs w:val="20"/>
          <w:lang w:eastAsia="ru-RU"/>
        </w:rPr>
        <w:t>должна определяться по формуле:</w:t>
      </w:r>
    </w:p>
    <w:p w14:paraId="149FAD69" w14:textId="77777777" w:rsidR="003E0410" w:rsidRPr="003E0410" w:rsidRDefault="003E0410" w:rsidP="003E0410">
      <w:pPr>
        <w:suppressAutoHyphens/>
        <w:jc w:val="both"/>
        <w:rPr>
          <w:rFonts w:eastAsia="Times New Roman"/>
          <w:szCs w:val="20"/>
          <w:lang w:eastAsia="ru-RU"/>
        </w:rPr>
      </w:pPr>
    </w:p>
    <w:p w14:paraId="4CCC5A74" w14:textId="77777777" w:rsidR="003E0410" w:rsidRPr="00A97E3F" w:rsidRDefault="003E0410" w:rsidP="003E0410">
      <w:pPr>
        <w:suppressAutoHyphens/>
        <w:ind w:left="1276"/>
        <w:jc w:val="center"/>
        <w:rPr>
          <w:rFonts w:eastAsia="Times New Roman"/>
          <w:b/>
          <w:szCs w:val="20"/>
          <w:lang w:val="en-US" w:eastAsia="ru-RU"/>
        </w:rPr>
      </w:pPr>
      <w:r w:rsidRPr="003E0410">
        <w:rPr>
          <w:rFonts w:eastAsia="Times New Roman"/>
          <w:b/>
          <w:szCs w:val="20"/>
          <w:lang w:val="en-US" w:eastAsia="ru-RU"/>
        </w:rPr>
        <w:t>D</w:t>
      </w:r>
      <w:r w:rsidRPr="003E0410">
        <w:rPr>
          <w:rFonts w:eastAsia="Times New Roman"/>
          <w:b/>
          <w:szCs w:val="20"/>
          <w:lang w:eastAsia="ru-RU"/>
        </w:rPr>
        <w:t>б</w:t>
      </w:r>
      <w:r w:rsidRPr="00A97E3F">
        <w:rPr>
          <w:rFonts w:eastAsia="Times New Roman"/>
          <w:b/>
          <w:szCs w:val="20"/>
          <w:lang w:val="en-US" w:eastAsia="ru-RU"/>
        </w:rPr>
        <w:t xml:space="preserve"> - </w:t>
      </w:r>
      <w:r w:rsidRPr="003E0410">
        <w:rPr>
          <w:rFonts w:eastAsia="Times New Roman"/>
          <w:b/>
          <w:szCs w:val="20"/>
          <w:lang w:val="en-US" w:eastAsia="ru-RU"/>
        </w:rPr>
        <w:t>D</w:t>
      </w:r>
      <w:r w:rsidRPr="003E0410">
        <w:rPr>
          <w:rFonts w:eastAsia="Times New Roman"/>
          <w:b/>
          <w:szCs w:val="20"/>
          <w:lang w:eastAsia="ru-RU"/>
        </w:rPr>
        <w:t>м</w:t>
      </w:r>
    </w:p>
    <w:p w14:paraId="56B6EEA7" w14:textId="50FCDC82" w:rsidR="003E0410" w:rsidRPr="00A97E3F" w:rsidRDefault="003E0410" w:rsidP="003E0410">
      <w:pPr>
        <w:suppressAutoHyphens/>
        <w:jc w:val="center"/>
        <w:rPr>
          <w:rFonts w:eastAsia="Times New Roman"/>
          <w:b/>
          <w:szCs w:val="20"/>
          <w:lang w:val="en-US" w:eastAsia="ru-RU"/>
        </w:rPr>
      </w:pPr>
      <w:r w:rsidRPr="003E0410">
        <w:rPr>
          <w:rFonts w:eastAsia="Times New Roman"/>
          <w:b/>
          <w:szCs w:val="20"/>
          <w:lang w:val="en-US" w:eastAsia="ru-RU"/>
        </w:rPr>
        <w:t>L</w:t>
      </w:r>
      <w:r w:rsidRPr="00A97E3F">
        <w:rPr>
          <w:rFonts w:eastAsia="Times New Roman"/>
          <w:b/>
          <w:szCs w:val="20"/>
          <w:lang w:val="en-US" w:eastAsia="ru-RU"/>
        </w:rPr>
        <w:t xml:space="preserve"> = </w:t>
      </w:r>
      <w:r w:rsidRPr="003E0410">
        <w:rPr>
          <w:rFonts w:eastAsia="Times New Roman"/>
          <w:b/>
          <w:szCs w:val="20"/>
          <w:lang w:val="en-US" w:eastAsia="ru-RU"/>
        </w:rPr>
        <w:t>D</w:t>
      </w:r>
      <w:r w:rsidRPr="003E0410">
        <w:rPr>
          <w:rFonts w:eastAsia="Times New Roman"/>
          <w:b/>
          <w:szCs w:val="20"/>
          <w:lang w:eastAsia="ru-RU"/>
        </w:rPr>
        <w:t>к</w:t>
      </w:r>
      <w:r w:rsidRPr="00A97E3F">
        <w:rPr>
          <w:rFonts w:eastAsia="Times New Roman"/>
          <w:b/>
          <w:szCs w:val="20"/>
          <w:lang w:val="en-US" w:eastAsia="ru-RU"/>
        </w:rPr>
        <w:t xml:space="preserve"> </w:t>
      </w:r>
      <w:r w:rsidRPr="00A97E3F">
        <w:rPr>
          <w:rFonts w:eastAsia="Times New Roman"/>
          <w:bCs/>
          <w:szCs w:val="20"/>
          <w:lang w:val="en-US" w:eastAsia="ru-RU"/>
        </w:rPr>
        <w:t>*</w:t>
      </w:r>
      <w:r w:rsidRPr="00A97E3F">
        <w:rPr>
          <w:rFonts w:eastAsia="Times New Roman"/>
          <w:b/>
          <w:szCs w:val="20"/>
          <w:lang w:val="en-US" w:eastAsia="ru-RU"/>
        </w:rPr>
        <w:t xml:space="preserve"> </w:t>
      </w:r>
      <w:r w:rsidRPr="003E0410">
        <w:rPr>
          <w:rFonts w:eastAsia="Times New Roman"/>
          <w:b/>
          <w:szCs w:val="20"/>
          <w:lang w:eastAsia="ru-RU"/>
        </w:rPr>
        <w:t>с</w:t>
      </w:r>
      <w:r w:rsidRPr="003E0410">
        <w:rPr>
          <w:rFonts w:eastAsia="Times New Roman"/>
          <w:b/>
          <w:szCs w:val="20"/>
          <w:lang w:val="en-US" w:eastAsia="ru-RU"/>
        </w:rPr>
        <w:t>tg</w:t>
      </w:r>
      <w:r w:rsidRPr="00A97E3F">
        <w:rPr>
          <w:rFonts w:eastAsia="Times New Roman"/>
          <w:b/>
          <w:szCs w:val="20"/>
          <w:lang w:val="en-US" w:eastAsia="ru-RU"/>
        </w:rPr>
        <w:t xml:space="preserve"> ß -  </w:t>
      </w:r>
      <w:r w:rsidRPr="00A97E3F">
        <w:rPr>
          <w:rFonts w:eastAsia="Times New Roman"/>
          <w:b/>
          <w:szCs w:val="24"/>
          <w:vertAlign w:val="superscript"/>
          <w:lang w:val="en-US" w:eastAsia="ru-RU"/>
        </w:rPr>
        <w:t>-----------------</w:t>
      </w:r>
      <w:r w:rsidRPr="00A97E3F">
        <w:rPr>
          <w:rFonts w:eastAsia="Times New Roman"/>
          <w:b/>
          <w:szCs w:val="20"/>
          <w:lang w:val="en-US" w:eastAsia="ru-RU"/>
        </w:rPr>
        <w:t xml:space="preserve">  - </w:t>
      </w:r>
      <w:r w:rsidRPr="003E0410">
        <w:rPr>
          <w:rFonts w:eastAsia="Times New Roman"/>
          <w:b/>
          <w:szCs w:val="20"/>
          <w:lang w:val="en-US" w:eastAsia="ru-RU"/>
        </w:rPr>
        <w:t>h</w:t>
      </w:r>
      <w:r w:rsidR="0063175C" w:rsidRPr="00A97E3F">
        <w:rPr>
          <w:rFonts w:eastAsia="Times New Roman"/>
          <w:b/>
          <w:szCs w:val="20"/>
          <w:lang w:val="en-US" w:eastAsia="ru-RU"/>
        </w:rPr>
        <w:t>,</w:t>
      </w:r>
    </w:p>
    <w:p w14:paraId="42EE66B1" w14:textId="77777777" w:rsidR="003E0410" w:rsidRPr="00A97E3F" w:rsidRDefault="003E0410" w:rsidP="003E0410">
      <w:pPr>
        <w:suppressAutoHyphens/>
        <w:ind w:left="1134"/>
        <w:jc w:val="center"/>
        <w:rPr>
          <w:rFonts w:eastAsia="Times New Roman"/>
          <w:b/>
          <w:szCs w:val="20"/>
          <w:lang w:val="en-US" w:eastAsia="ru-RU"/>
        </w:rPr>
      </w:pPr>
      <w:r w:rsidRPr="00A97E3F">
        <w:rPr>
          <w:rFonts w:eastAsia="Times New Roman"/>
          <w:b/>
          <w:szCs w:val="20"/>
          <w:lang w:val="en-US" w:eastAsia="ru-RU"/>
        </w:rPr>
        <w:t xml:space="preserve">2 </w:t>
      </w:r>
      <w:r w:rsidRPr="003E0410">
        <w:rPr>
          <w:rFonts w:eastAsia="Times New Roman"/>
          <w:b/>
          <w:szCs w:val="20"/>
          <w:lang w:val="en-US" w:eastAsia="ru-RU"/>
        </w:rPr>
        <w:t>sin</w:t>
      </w:r>
      <w:r w:rsidRPr="00A97E3F">
        <w:rPr>
          <w:rFonts w:eastAsia="Times New Roman"/>
          <w:b/>
          <w:szCs w:val="20"/>
          <w:lang w:val="en-US" w:eastAsia="ru-RU"/>
        </w:rPr>
        <w:t xml:space="preserve"> ß</w:t>
      </w:r>
    </w:p>
    <w:p w14:paraId="4EE66EF7" w14:textId="77777777" w:rsidR="003E0410" w:rsidRPr="00A97E3F" w:rsidRDefault="003E0410" w:rsidP="003E0410">
      <w:pPr>
        <w:suppressAutoHyphens/>
        <w:jc w:val="both"/>
        <w:rPr>
          <w:rFonts w:eastAsia="Times New Roman"/>
          <w:szCs w:val="20"/>
          <w:lang w:val="en-US" w:eastAsia="ru-RU"/>
        </w:rPr>
      </w:pPr>
    </w:p>
    <w:p w14:paraId="793BCB53" w14:textId="77777777" w:rsidR="000B30BC" w:rsidRDefault="000B30BC" w:rsidP="00F112ED">
      <w:pPr>
        <w:suppressAutoHyphens/>
        <w:ind w:left="567"/>
        <w:jc w:val="both"/>
        <w:rPr>
          <w:rFonts w:eastAsia="Times New Roman"/>
          <w:szCs w:val="24"/>
          <w:lang w:eastAsia="ru-RU"/>
        </w:rPr>
      </w:pPr>
      <w:r>
        <w:rPr>
          <w:rFonts w:eastAsia="Times New Roman"/>
          <w:szCs w:val="24"/>
          <w:lang w:eastAsia="ru-RU"/>
        </w:rPr>
        <w:t>г</w:t>
      </w:r>
      <w:r w:rsidR="003E0410" w:rsidRPr="003E0410">
        <w:rPr>
          <w:rFonts w:eastAsia="Times New Roman"/>
          <w:szCs w:val="24"/>
          <w:lang w:eastAsia="ru-RU"/>
        </w:rPr>
        <w:t>де</w:t>
      </w:r>
      <w:r>
        <w:rPr>
          <w:rFonts w:eastAsia="Times New Roman"/>
          <w:szCs w:val="24"/>
          <w:lang w:eastAsia="ru-RU"/>
        </w:rPr>
        <w:t>:</w:t>
      </w:r>
    </w:p>
    <w:p w14:paraId="05F427F1" w14:textId="77777777" w:rsidR="00F112ED" w:rsidRDefault="00F112ED" w:rsidP="00F112ED">
      <w:pPr>
        <w:suppressAutoHyphens/>
        <w:ind w:left="567"/>
        <w:jc w:val="both"/>
        <w:rPr>
          <w:rFonts w:eastAsia="Times New Roman"/>
          <w:szCs w:val="24"/>
          <w:lang w:eastAsia="ru-RU"/>
        </w:rPr>
      </w:pPr>
    </w:p>
    <w:p w14:paraId="02ACF48A" w14:textId="77777777" w:rsid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к – внутренний диаметр обсадной колонны, м;</w:t>
      </w:r>
    </w:p>
    <w:p w14:paraId="402DF726" w14:textId="77777777" w:rsidR="00F112ED" w:rsidRPr="003E0410" w:rsidRDefault="00F112ED" w:rsidP="00F112ED">
      <w:pPr>
        <w:suppressAutoHyphens/>
        <w:ind w:left="567"/>
        <w:jc w:val="both"/>
        <w:rPr>
          <w:rFonts w:eastAsia="Times New Roman"/>
          <w:szCs w:val="24"/>
          <w:lang w:eastAsia="ru-RU"/>
        </w:rPr>
      </w:pPr>
    </w:p>
    <w:p w14:paraId="3E6F3C4E" w14:textId="5D4EB6BC" w:rsid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t>D</w:t>
      </w:r>
      <w:r w:rsidRPr="003E0410">
        <w:rPr>
          <w:rFonts w:eastAsia="Times New Roman"/>
          <w:szCs w:val="24"/>
          <w:lang w:eastAsia="ru-RU"/>
        </w:rPr>
        <w:t xml:space="preserve">м, </w:t>
      </w:r>
      <w:r w:rsidRPr="003E0410">
        <w:rPr>
          <w:rFonts w:eastAsia="Times New Roman"/>
          <w:szCs w:val="24"/>
          <w:lang w:val="en-US" w:eastAsia="ru-RU"/>
        </w:rPr>
        <w:t>D</w:t>
      </w:r>
      <w:r w:rsidRPr="003E0410">
        <w:rPr>
          <w:rFonts w:eastAsia="Times New Roman"/>
          <w:szCs w:val="24"/>
          <w:lang w:eastAsia="ru-RU"/>
        </w:rPr>
        <w:t>б – соответственно наименьший и наибольший диаметр</w:t>
      </w:r>
      <w:r w:rsidR="00066CA0">
        <w:rPr>
          <w:rFonts w:eastAsia="Times New Roman"/>
          <w:szCs w:val="24"/>
          <w:lang w:eastAsia="ru-RU"/>
        </w:rPr>
        <w:t>ы райбера, м;</w:t>
      </w:r>
    </w:p>
    <w:p w14:paraId="4C696276" w14:textId="77777777" w:rsidR="00F112ED" w:rsidRPr="003E0410" w:rsidRDefault="00F112ED" w:rsidP="00F112ED">
      <w:pPr>
        <w:suppressAutoHyphens/>
        <w:ind w:left="567"/>
        <w:jc w:val="both"/>
        <w:rPr>
          <w:rFonts w:eastAsia="Times New Roman"/>
          <w:szCs w:val="24"/>
          <w:lang w:eastAsia="ru-RU"/>
        </w:rPr>
      </w:pPr>
    </w:p>
    <w:p w14:paraId="01F338D0" w14:textId="4F5169A9" w:rsidR="003E0410" w:rsidRPr="003E0410" w:rsidRDefault="003E0410" w:rsidP="00F112ED">
      <w:pPr>
        <w:suppressAutoHyphens/>
        <w:ind w:left="567"/>
        <w:jc w:val="both"/>
        <w:rPr>
          <w:rFonts w:eastAsia="Times New Roman"/>
          <w:szCs w:val="24"/>
          <w:lang w:eastAsia="ru-RU"/>
        </w:rPr>
      </w:pPr>
      <w:r w:rsidRPr="003E0410">
        <w:rPr>
          <w:rFonts w:eastAsia="Times New Roman"/>
          <w:szCs w:val="24"/>
          <w:lang w:val="en-US" w:eastAsia="ru-RU"/>
        </w:rPr>
        <w:t>h</w:t>
      </w:r>
      <w:r w:rsidRPr="003E0410">
        <w:rPr>
          <w:rFonts w:eastAsia="Times New Roman"/>
          <w:szCs w:val="24"/>
          <w:lang w:eastAsia="ru-RU"/>
        </w:rPr>
        <w:t xml:space="preserve"> – высота ц</w:t>
      </w:r>
      <w:r w:rsidR="00066CA0">
        <w:rPr>
          <w:rFonts w:eastAsia="Times New Roman"/>
          <w:szCs w:val="24"/>
          <w:lang w:eastAsia="ru-RU"/>
        </w:rPr>
        <w:t>илиндрической части райбера, м.</w:t>
      </w:r>
    </w:p>
    <w:p w14:paraId="6AD74546" w14:textId="77777777" w:rsidR="003E0410" w:rsidRPr="003E0410" w:rsidRDefault="003E0410" w:rsidP="003E0410">
      <w:pPr>
        <w:suppressAutoHyphens/>
        <w:jc w:val="both"/>
        <w:rPr>
          <w:rFonts w:eastAsia="Times New Roman"/>
          <w:szCs w:val="20"/>
          <w:lang w:eastAsia="ru-RU"/>
        </w:rPr>
      </w:pPr>
    </w:p>
    <w:p w14:paraId="5F8973BC"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При применении клиньев-отклонителей следует учитывать, что: </w:t>
      </w:r>
    </w:p>
    <w:p w14:paraId="3729D408"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при использовании плоского клина, по сравнению с желобообразным, наибольшая возможная длина «окна» может быть увеличена на 350-380</w:t>
      </w:r>
      <w:r w:rsidR="004D36B1">
        <w:rPr>
          <w:rFonts w:eastAsia="Times New Roman"/>
          <w:bCs/>
          <w:szCs w:val="20"/>
          <w:lang w:eastAsia="ru-RU"/>
        </w:rPr>
        <w:t xml:space="preserve"> </w:t>
      </w:r>
      <w:r w:rsidRPr="003E0410">
        <w:rPr>
          <w:rFonts w:eastAsia="Times New Roman"/>
          <w:bCs/>
          <w:szCs w:val="20"/>
          <w:lang w:eastAsia="ru-RU"/>
        </w:rPr>
        <w:t>мм;</w:t>
      </w:r>
    </w:p>
    <w:p w14:paraId="5AB7FD7D"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при уменьшении угла скоса клина с 2.5 до 1.5 град максимальная длина «окна» увеличивается в 1.5 раза.</w:t>
      </w:r>
    </w:p>
    <w:p w14:paraId="5F84824B" w14:textId="77777777" w:rsidR="003E0410" w:rsidRPr="003E0410" w:rsidRDefault="003E0410" w:rsidP="003E0410">
      <w:pPr>
        <w:widowControl w:val="0"/>
        <w:shd w:val="clear" w:color="auto" w:fill="FFFFFF"/>
        <w:suppressAutoHyphens/>
        <w:autoSpaceDE w:val="0"/>
        <w:autoSpaceDN w:val="0"/>
        <w:adjustRightInd w:val="0"/>
        <w:jc w:val="both"/>
        <w:rPr>
          <w:rFonts w:eastAsia="Times New Roman"/>
          <w:szCs w:val="20"/>
          <w:lang w:eastAsia="ru-RU"/>
        </w:rPr>
      </w:pPr>
    </w:p>
    <w:p w14:paraId="798767EF" w14:textId="77777777" w:rsidR="003E0410" w:rsidRDefault="003E0410" w:rsidP="003E0410">
      <w:pPr>
        <w:suppressAutoHyphens/>
        <w:jc w:val="both"/>
        <w:rPr>
          <w:rFonts w:eastAsia="Times New Roman"/>
          <w:szCs w:val="20"/>
          <w:lang w:eastAsia="ru-RU"/>
        </w:rPr>
      </w:pPr>
      <w:r w:rsidRPr="003E0410">
        <w:rPr>
          <w:rFonts w:eastAsia="Times New Roman"/>
          <w:szCs w:val="20"/>
          <w:lang w:eastAsia="ru-RU"/>
        </w:rPr>
        <w:t>Перед началом фрезерования «окна» установить в желоб вибросит магниты для сбора металлической стружки.</w:t>
      </w:r>
    </w:p>
    <w:p w14:paraId="5AAB4338" w14:textId="77777777" w:rsidR="000B30BC" w:rsidRPr="003E0410" w:rsidRDefault="000B30BC" w:rsidP="003E0410">
      <w:pPr>
        <w:suppressAutoHyphens/>
        <w:jc w:val="both"/>
        <w:rPr>
          <w:rFonts w:eastAsia="Times New Roman"/>
          <w:szCs w:val="20"/>
          <w:lang w:eastAsia="ru-RU"/>
        </w:rPr>
      </w:pPr>
    </w:p>
    <w:p w14:paraId="773E9DDF"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После посадки клина и отсоединения стартового фрезера от клина начать вырезание «окна» при помощи стартового фреза </w:t>
      </w:r>
      <w:r w:rsidRPr="0068248A">
        <w:rPr>
          <w:rFonts w:eastAsia="Times New Roman"/>
          <w:b/>
          <w:szCs w:val="20"/>
          <w:lang w:eastAsia="ru-RU"/>
        </w:rPr>
        <w:t>роторным способом</w:t>
      </w:r>
      <w:r w:rsidRPr="003E0410">
        <w:rPr>
          <w:rFonts w:eastAsia="Times New Roman"/>
          <w:szCs w:val="20"/>
          <w:lang w:eastAsia="ru-RU"/>
        </w:rPr>
        <w:t xml:space="preserve"> на длину до 0.5м от верхней точки клина.</w:t>
      </w:r>
    </w:p>
    <w:p w14:paraId="383B6EBF" w14:textId="77777777" w:rsidR="003E0410" w:rsidRPr="003E0410" w:rsidRDefault="003E0410" w:rsidP="003E0410">
      <w:pPr>
        <w:suppressAutoHyphens/>
        <w:jc w:val="both"/>
        <w:rPr>
          <w:rFonts w:eastAsia="Times New Roman"/>
          <w:szCs w:val="20"/>
          <w:lang w:eastAsia="ru-RU"/>
        </w:rPr>
      </w:pPr>
    </w:p>
    <w:p w14:paraId="5B145D3E"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Рекомендуемый режим вырезания окна стартовым фрезером: осевая нагрузка</w:t>
      </w:r>
      <w:r w:rsidR="00AA06B5">
        <w:rPr>
          <w:rFonts w:eastAsia="Times New Roman"/>
          <w:szCs w:val="20"/>
          <w:lang w:eastAsia="ru-RU"/>
        </w:rPr>
        <w:t xml:space="preserve"> </w:t>
      </w:r>
      <w:r w:rsidRPr="003E0410">
        <w:rPr>
          <w:rFonts w:eastAsia="Times New Roman"/>
          <w:szCs w:val="20"/>
          <w:lang w:eastAsia="ru-RU"/>
        </w:rPr>
        <w:t>– 1.0-3.0 тонны (максимум – 4.5 тонны), частота вращения ротора – 60-90 об/</w:t>
      </w:r>
      <w:r w:rsidR="00AA06B5">
        <w:rPr>
          <w:rFonts w:eastAsia="Times New Roman"/>
          <w:szCs w:val="20"/>
          <w:lang w:eastAsia="ru-RU"/>
        </w:rPr>
        <w:t xml:space="preserve">мин. Рекомендуемая промывочной </w:t>
      </w:r>
      <w:r w:rsidRPr="003E0410">
        <w:rPr>
          <w:rFonts w:eastAsia="Times New Roman"/>
          <w:szCs w:val="20"/>
          <w:lang w:eastAsia="ru-RU"/>
        </w:rPr>
        <w:t>жидкости – вода (при условии отсутствия угрозы возникновения ГНВП)</w:t>
      </w:r>
      <w:r w:rsidR="000B30BC">
        <w:rPr>
          <w:rFonts w:eastAsia="Times New Roman"/>
          <w:szCs w:val="20"/>
          <w:lang w:eastAsia="ru-RU"/>
        </w:rPr>
        <w:t>.</w:t>
      </w:r>
    </w:p>
    <w:p w14:paraId="3749F4C8" w14:textId="77777777" w:rsidR="003E0410" w:rsidRPr="003E0410" w:rsidRDefault="003E0410" w:rsidP="003E0410">
      <w:pPr>
        <w:suppressAutoHyphens/>
        <w:jc w:val="both"/>
        <w:rPr>
          <w:rFonts w:eastAsia="Times New Roman"/>
          <w:szCs w:val="20"/>
          <w:lang w:eastAsia="ru-RU"/>
        </w:rPr>
      </w:pPr>
    </w:p>
    <w:p w14:paraId="2B406DA8" w14:textId="3B301705"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Работы по вырезанию «окна» в колонне «оконными» фрезерами продолжаются на длину клина с углублением в породу по возможности ниже «окна» на</w:t>
      </w:r>
      <w:r w:rsidR="00066CA0">
        <w:rPr>
          <w:rFonts w:eastAsia="Times New Roman"/>
          <w:szCs w:val="20"/>
          <w:lang w:eastAsia="ru-RU"/>
        </w:rPr>
        <w:t xml:space="preserve"> 3-5 м.</w:t>
      </w:r>
    </w:p>
    <w:p w14:paraId="61BB8711" w14:textId="77777777" w:rsidR="003E0410" w:rsidRPr="003E0410" w:rsidRDefault="003E0410" w:rsidP="003E0410">
      <w:pPr>
        <w:suppressAutoHyphens/>
        <w:jc w:val="both"/>
        <w:rPr>
          <w:rFonts w:eastAsia="Times New Roman"/>
          <w:szCs w:val="24"/>
          <w:lang w:eastAsia="ru-RU"/>
        </w:rPr>
      </w:pPr>
    </w:p>
    <w:p w14:paraId="72398A7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Замеряется остаточный диаметр фрезеров-райберов и при необходимости спускается КНБК для проработки «окна» до нужных размеров.</w:t>
      </w:r>
    </w:p>
    <w:p w14:paraId="2482CC28" w14:textId="77777777" w:rsidR="003E0410" w:rsidRPr="003E0410" w:rsidRDefault="003E0410" w:rsidP="003E0410">
      <w:pPr>
        <w:autoSpaceDE w:val="0"/>
        <w:autoSpaceDN w:val="0"/>
        <w:adjustRightInd w:val="0"/>
        <w:jc w:val="both"/>
        <w:rPr>
          <w:rFonts w:eastAsia="Times New Roman"/>
          <w:szCs w:val="20"/>
          <w:lang w:eastAsia="ru-RU"/>
        </w:rPr>
      </w:pPr>
    </w:p>
    <w:p w14:paraId="48DEDFFD"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Производится сборка и спуск КНБК на 20 метров выше верхней точки клина-отклонителя. Вызывается циркуляция и проводится допуск КНБК с промывкой до </w:t>
      </w:r>
      <w:r w:rsidR="00470DF0">
        <w:rPr>
          <w:rFonts w:eastAsia="Times New Roman"/>
          <w:szCs w:val="20"/>
          <w:lang w:eastAsia="ru-RU"/>
        </w:rPr>
        <w:t>«</w:t>
      </w:r>
      <w:r w:rsidRPr="003E0410">
        <w:rPr>
          <w:rFonts w:eastAsia="Times New Roman"/>
          <w:szCs w:val="20"/>
          <w:lang w:eastAsia="ru-RU"/>
        </w:rPr>
        <w:t>окна</w:t>
      </w:r>
      <w:r w:rsidR="00470DF0">
        <w:rPr>
          <w:rFonts w:eastAsia="Times New Roman"/>
          <w:szCs w:val="20"/>
          <w:lang w:eastAsia="ru-RU"/>
        </w:rPr>
        <w:t>»</w:t>
      </w:r>
      <w:r w:rsidRPr="003E0410">
        <w:rPr>
          <w:rFonts w:eastAsia="Times New Roman"/>
          <w:szCs w:val="20"/>
          <w:lang w:eastAsia="ru-RU"/>
        </w:rPr>
        <w:t>.</w:t>
      </w:r>
    </w:p>
    <w:p w14:paraId="2943D55D" w14:textId="77777777" w:rsidR="003E0410" w:rsidRPr="003E0410" w:rsidRDefault="003E0410" w:rsidP="003E0410">
      <w:pPr>
        <w:suppressAutoHyphens/>
        <w:jc w:val="both"/>
        <w:rPr>
          <w:rFonts w:eastAsia="Times New Roman"/>
          <w:szCs w:val="20"/>
          <w:lang w:eastAsia="ru-RU"/>
        </w:rPr>
      </w:pPr>
    </w:p>
    <w:p w14:paraId="2A5D0C34" w14:textId="176CB87D"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Необходимо проработать место вырезания «окна» и зачистить забой от металла, пробурив дополнительно 1-2 м горной породы. Проверить свободное прохождение КНБК с вращением через «ок</w:t>
      </w:r>
      <w:r w:rsidR="00066CA0">
        <w:rPr>
          <w:rFonts w:eastAsia="Times New Roman"/>
          <w:szCs w:val="20"/>
          <w:lang w:eastAsia="ru-RU"/>
        </w:rPr>
        <w:t>но» с промывкой и без промывки.</w:t>
      </w:r>
    </w:p>
    <w:p w14:paraId="4EAA024D" w14:textId="77777777" w:rsidR="003E0410" w:rsidRPr="003E0410" w:rsidRDefault="003E0410" w:rsidP="003E0410">
      <w:pPr>
        <w:suppressAutoHyphens/>
        <w:jc w:val="both"/>
        <w:rPr>
          <w:rFonts w:eastAsia="Times New Roman"/>
          <w:szCs w:val="20"/>
          <w:lang w:eastAsia="ru-RU"/>
        </w:rPr>
      </w:pPr>
    </w:p>
    <w:p w14:paraId="6B2734E3"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lastRenderedPageBreak/>
        <w:t xml:space="preserve">Операцию можно считать завершенной, если после калибрования «окна» «оконный» и «арбузный» фрезеры без промывки и вращения свободно проходят через окно. </w:t>
      </w:r>
    </w:p>
    <w:p w14:paraId="5A24DE67" w14:textId="77777777" w:rsidR="003E0410" w:rsidRPr="003E0410" w:rsidRDefault="003E0410" w:rsidP="003E0410">
      <w:pPr>
        <w:suppressAutoHyphens/>
        <w:jc w:val="both"/>
        <w:rPr>
          <w:rFonts w:eastAsia="Times New Roman"/>
          <w:szCs w:val="20"/>
          <w:lang w:eastAsia="ru-RU"/>
        </w:rPr>
      </w:pPr>
    </w:p>
    <w:p w14:paraId="5374EBA9" w14:textId="22EB7A26"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После подъёма КНБК инспектируется, замеряется остаточный диаметр «арбузных» фрезеров. При сохранении номинального диаметра «арбузных» фрезеров приступают к дальнейшим работам по бурению бокового ствола</w:t>
      </w:r>
      <w:r w:rsidR="00066CA0">
        <w:rPr>
          <w:rFonts w:eastAsia="Times New Roman"/>
          <w:szCs w:val="20"/>
          <w:lang w:eastAsia="ru-RU"/>
        </w:rPr>
        <w:t xml:space="preserve"> скважины заданной траектории.</w:t>
      </w:r>
    </w:p>
    <w:p w14:paraId="47818EDB" w14:textId="77777777" w:rsidR="003E0410" w:rsidRPr="003E0410" w:rsidRDefault="003E0410" w:rsidP="003E0410">
      <w:pPr>
        <w:suppressAutoHyphens/>
        <w:jc w:val="both"/>
        <w:rPr>
          <w:rFonts w:eastAsia="Times New Roman"/>
          <w:szCs w:val="20"/>
          <w:lang w:eastAsia="ru-RU"/>
        </w:rPr>
      </w:pPr>
    </w:p>
    <w:p w14:paraId="505246F1" w14:textId="77777777" w:rsidR="004B6E20" w:rsidRDefault="003E0410" w:rsidP="004B6E20">
      <w:pPr>
        <w:suppressAutoHyphens/>
        <w:ind w:left="567"/>
        <w:jc w:val="both"/>
        <w:rPr>
          <w:rFonts w:eastAsia="Times New Roman"/>
          <w:i/>
          <w:szCs w:val="24"/>
          <w:lang w:eastAsia="ru-RU"/>
        </w:rPr>
      </w:pPr>
      <w:r w:rsidRPr="003E0410">
        <w:rPr>
          <w:rFonts w:eastAsia="Times New Roman"/>
          <w:bCs/>
          <w:i/>
          <w:iCs/>
          <w:szCs w:val="24"/>
          <w:u w:val="single"/>
          <w:lang w:eastAsia="ru-RU"/>
        </w:rPr>
        <w:t>Примечание</w:t>
      </w:r>
      <w:r w:rsidRPr="003E0410">
        <w:rPr>
          <w:rFonts w:eastAsia="Times New Roman"/>
          <w:i/>
          <w:szCs w:val="24"/>
          <w:u w:val="single"/>
          <w:lang w:eastAsia="ru-RU"/>
        </w:rPr>
        <w:t>:</w:t>
      </w:r>
      <w:r w:rsidRPr="003E0410">
        <w:rPr>
          <w:rFonts w:eastAsia="Times New Roman"/>
          <w:i/>
          <w:szCs w:val="24"/>
          <w:lang w:eastAsia="ru-RU"/>
        </w:rPr>
        <w:t xml:space="preserve"> При износе и уменьшении диаметра фрезеров ниже номинального работы по проработке «окна» необходимо повторить с использованием фрезеров номинального наружного диаметра.</w:t>
      </w:r>
    </w:p>
    <w:p w14:paraId="7F786E27" w14:textId="77777777" w:rsidR="00FF28AD" w:rsidRPr="00D11F9C" w:rsidRDefault="00FF28AD" w:rsidP="00D11F9C">
      <w:pPr>
        <w:suppressAutoHyphens/>
        <w:jc w:val="both"/>
        <w:rPr>
          <w:rFonts w:eastAsia="Times New Roman"/>
          <w:szCs w:val="24"/>
          <w:lang w:eastAsia="ru-RU"/>
        </w:rPr>
      </w:pPr>
    </w:p>
    <w:p w14:paraId="4A26CFDE" w14:textId="77777777" w:rsidR="00FF28AD" w:rsidRPr="00AA7160" w:rsidRDefault="004857F9" w:rsidP="00FF28AD">
      <w:pPr>
        <w:suppressAutoHyphens/>
        <w:jc w:val="both"/>
        <w:rPr>
          <w:rFonts w:eastAsia="Times New Roman"/>
          <w:szCs w:val="24"/>
          <w:lang w:eastAsia="ru-RU"/>
        </w:rPr>
      </w:pPr>
      <w:r>
        <w:rPr>
          <w:rFonts w:eastAsia="Times New Roman"/>
          <w:szCs w:val="24"/>
          <w:lang w:eastAsia="ru-RU"/>
        </w:rPr>
        <w:t xml:space="preserve">Сервисный подрядчик </w:t>
      </w:r>
      <w:r w:rsidR="00FF28AD" w:rsidRPr="00AA7160">
        <w:rPr>
          <w:rFonts w:eastAsia="Times New Roman"/>
          <w:szCs w:val="24"/>
          <w:lang w:eastAsia="ru-RU"/>
        </w:rPr>
        <w:t>по вырезке технологического «окна» в обсадной колонне скважины по окончании работ передает СЗСС следующий обязательный перечень документов</w:t>
      </w:r>
      <w:r w:rsidR="00E37663">
        <w:rPr>
          <w:rFonts w:eastAsia="Times New Roman"/>
          <w:szCs w:val="24"/>
          <w:lang w:eastAsia="ru-RU"/>
        </w:rPr>
        <w:t xml:space="preserve"> </w:t>
      </w:r>
      <w:r w:rsidR="002A13F5">
        <w:rPr>
          <w:rFonts w:eastAsia="Times New Roman"/>
          <w:szCs w:val="24"/>
          <w:lang w:eastAsia="ru-RU"/>
        </w:rPr>
        <w:t>(по формам</w:t>
      </w:r>
      <w:r w:rsidR="00E37663" w:rsidRPr="00437FE0">
        <w:rPr>
          <w:rFonts w:eastAsia="Times New Roman"/>
          <w:szCs w:val="24"/>
          <w:lang w:eastAsia="ru-RU"/>
        </w:rPr>
        <w:t>, установленн</w:t>
      </w:r>
      <w:r w:rsidR="0017205E">
        <w:rPr>
          <w:rFonts w:eastAsia="Times New Roman"/>
          <w:szCs w:val="24"/>
          <w:lang w:eastAsia="ru-RU"/>
        </w:rPr>
        <w:t>ым</w:t>
      </w:r>
      <w:r w:rsidR="00E37663" w:rsidRPr="00437FE0">
        <w:rPr>
          <w:rFonts w:eastAsia="Times New Roman"/>
          <w:szCs w:val="24"/>
          <w:lang w:eastAsia="ru-RU"/>
        </w:rPr>
        <w:t xml:space="preserve"> Заказчиком)</w:t>
      </w:r>
      <w:r w:rsidR="00FF28AD" w:rsidRPr="00AA7160">
        <w:rPr>
          <w:rFonts w:eastAsia="Times New Roman"/>
          <w:szCs w:val="24"/>
          <w:lang w:eastAsia="ru-RU"/>
        </w:rPr>
        <w:t>:</w:t>
      </w:r>
    </w:p>
    <w:p w14:paraId="4E0161AC" w14:textId="77777777"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(отчет) выполненных работ по вырезке технологического «окна» в обсадной колонне скважины;</w:t>
      </w:r>
    </w:p>
    <w:p w14:paraId="260CDE26" w14:textId="75F5741C"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 xml:space="preserve">Акт на ориентирование клина-отклонителя, подтвержденный </w:t>
      </w:r>
      <w:r w:rsidR="00851752" w:rsidRPr="00F112ED">
        <w:rPr>
          <w:rFonts w:eastAsia="Times New Roman"/>
          <w:bCs/>
          <w:szCs w:val="20"/>
          <w:lang w:eastAsia="ru-RU"/>
        </w:rPr>
        <w:t xml:space="preserve">сервисным </w:t>
      </w:r>
      <w:r w:rsidRPr="00F112ED">
        <w:rPr>
          <w:rFonts w:eastAsia="Times New Roman"/>
          <w:bCs/>
          <w:szCs w:val="20"/>
          <w:lang w:eastAsia="ru-RU"/>
        </w:rPr>
        <w:t>подряд</w:t>
      </w:r>
      <w:r w:rsidR="00066CA0">
        <w:rPr>
          <w:rFonts w:eastAsia="Times New Roman"/>
          <w:bCs/>
          <w:szCs w:val="20"/>
          <w:lang w:eastAsia="ru-RU"/>
        </w:rPr>
        <w:t>чиком по геофизическим работам;</w:t>
      </w:r>
    </w:p>
    <w:p w14:paraId="56B32967" w14:textId="77777777"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Акт об испытании цементного кольца и определение приемис</w:t>
      </w:r>
      <w:r w:rsidR="00D11F9C">
        <w:rPr>
          <w:rFonts w:eastAsia="Times New Roman"/>
          <w:bCs/>
          <w:szCs w:val="20"/>
          <w:lang w:eastAsia="ru-RU"/>
        </w:rPr>
        <w:t>тости после вырезки тех. окна;</w:t>
      </w:r>
    </w:p>
    <w:p w14:paraId="324826D7" w14:textId="77777777" w:rsidR="00FF28AD" w:rsidRPr="00F112ED" w:rsidRDefault="00FF28AD" w:rsidP="00AA06B5">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Схема установ</w:t>
      </w:r>
      <w:r w:rsidR="00D11F9C">
        <w:rPr>
          <w:rFonts w:eastAsia="Times New Roman"/>
          <w:bCs/>
          <w:szCs w:val="20"/>
          <w:lang w:eastAsia="ru-RU"/>
        </w:rPr>
        <w:t xml:space="preserve">ки клина-отклонителя и вырезки </w:t>
      </w:r>
      <w:r w:rsidRPr="00F112ED">
        <w:rPr>
          <w:rFonts w:eastAsia="Times New Roman"/>
          <w:bCs/>
          <w:szCs w:val="20"/>
          <w:lang w:eastAsia="ru-RU"/>
        </w:rPr>
        <w:t>«окна».</w:t>
      </w:r>
    </w:p>
    <w:p w14:paraId="1506D874" w14:textId="77777777" w:rsidR="00FF28AD" w:rsidRDefault="00FF28AD" w:rsidP="004B6E20">
      <w:pPr>
        <w:suppressAutoHyphens/>
        <w:ind w:left="567"/>
        <w:jc w:val="both"/>
        <w:rPr>
          <w:rFonts w:eastAsia="Times New Roman"/>
          <w:i/>
          <w:szCs w:val="24"/>
          <w:lang w:eastAsia="ru-RU"/>
        </w:rPr>
      </w:pPr>
    </w:p>
    <w:p w14:paraId="42AAA585" w14:textId="77777777" w:rsidR="000B30BC" w:rsidRDefault="000B30BC" w:rsidP="004B6E20">
      <w:pPr>
        <w:suppressAutoHyphens/>
        <w:ind w:left="567"/>
        <w:jc w:val="both"/>
        <w:rPr>
          <w:rFonts w:eastAsia="Times New Roman"/>
          <w:i/>
          <w:szCs w:val="24"/>
          <w:lang w:eastAsia="ru-RU"/>
        </w:rPr>
        <w:sectPr w:rsidR="000B30BC" w:rsidSect="007233DD">
          <w:headerReference w:type="even" r:id="rId42"/>
          <w:headerReference w:type="default" r:id="rId43"/>
          <w:headerReference w:type="first" r:id="rId44"/>
          <w:pgSz w:w="11906" w:h="16838"/>
          <w:pgMar w:top="510" w:right="1021" w:bottom="567" w:left="1247" w:header="737" w:footer="680" w:gutter="0"/>
          <w:cols w:space="708"/>
          <w:docGrid w:linePitch="360"/>
        </w:sectPr>
      </w:pPr>
    </w:p>
    <w:p w14:paraId="279CAED1" w14:textId="77777777" w:rsidR="003E0410" w:rsidRDefault="003E0410" w:rsidP="00F112ED">
      <w:pPr>
        <w:pStyle w:val="S1"/>
        <w:numPr>
          <w:ilvl w:val="0"/>
          <w:numId w:val="60"/>
        </w:numPr>
        <w:tabs>
          <w:tab w:val="left" w:pos="567"/>
        </w:tabs>
        <w:ind w:left="0" w:firstLine="0"/>
      </w:pPr>
      <w:bookmarkStart w:id="180" w:name="_Toc15476389"/>
      <w:bookmarkStart w:id="181" w:name="_Toc15476467"/>
      <w:bookmarkStart w:id="182" w:name="_Toc32330519"/>
      <w:r w:rsidRPr="003E0410">
        <w:lastRenderedPageBreak/>
        <w:t>ВЫХОД ИЗ-ПОД БАШМАКА ОБСАДНОЙ КОЛОННЫ СКВАЖИНЫ</w:t>
      </w:r>
      <w:bookmarkEnd w:id="180"/>
      <w:bookmarkEnd w:id="181"/>
      <w:bookmarkEnd w:id="182"/>
    </w:p>
    <w:p w14:paraId="40EB570D" w14:textId="77777777" w:rsidR="00D12082" w:rsidRDefault="00D12082" w:rsidP="00642C4B">
      <w:pPr>
        <w:jc w:val="both"/>
      </w:pPr>
    </w:p>
    <w:p w14:paraId="1F77605F" w14:textId="77777777" w:rsidR="002617CE" w:rsidRPr="00D12082" w:rsidRDefault="002617CE" w:rsidP="00642C4B">
      <w:pPr>
        <w:jc w:val="both"/>
      </w:pPr>
    </w:p>
    <w:p w14:paraId="41B8DD66"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Выход из</w:t>
      </w:r>
      <w:r w:rsidR="00AF7406">
        <w:rPr>
          <w:rFonts w:eastAsia="Times New Roman"/>
          <w:szCs w:val="20"/>
          <w:lang w:eastAsia="ru-RU"/>
        </w:rPr>
        <w:t>-под башмака</w:t>
      </w:r>
      <w:r w:rsidRPr="003E0410">
        <w:rPr>
          <w:rFonts w:eastAsia="Times New Roman"/>
          <w:szCs w:val="20"/>
          <w:lang w:eastAsia="ru-RU"/>
        </w:rPr>
        <w:t xml:space="preserve"> обс</w:t>
      </w:r>
      <w:r w:rsidR="00133607">
        <w:rPr>
          <w:rFonts w:eastAsia="Times New Roman"/>
          <w:szCs w:val="20"/>
          <w:lang w:eastAsia="ru-RU"/>
        </w:rPr>
        <w:t>адн</w:t>
      </w:r>
      <w:r w:rsidR="00AF7406">
        <w:rPr>
          <w:rFonts w:eastAsia="Times New Roman"/>
          <w:szCs w:val="20"/>
          <w:lang w:eastAsia="ru-RU"/>
        </w:rPr>
        <w:t>ой</w:t>
      </w:r>
      <w:r w:rsidRPr="003E0410">
        <w:rPr>
          <w:rFonts w:eastAsia="Times New Roman"/>
          <w:szCs w:val="20"/>
          <w:lang w:eastAsia="ru-RU"/>
        </w:rPr>
        <w:t xml:space="preserve"> </w:t>
      </w:r>
      <w:r w:rsidR="00AF7406">
        <w:rPr>
          <w:rFonts w:eastAsia="Times New Roman"/>
          <w:szCs w:val="20"/>
          <w:lang w:eastAsia="ru-RU"/>
        </w:rPr>
        <w:t>колонны</w:t>
      </w:r>
      <w:r w:rsidR="00AF7406" w:rsidRPr="003E0410">
        <w:rPr>
          <w:rFonts w:eastAsia="Times New Roman"/>
          <w:szCs w:val="20"/>
          <w:lang w:eastAsia="ru-RU"/>
        </w:rPr>
        <w:t xml:space="preserve"> </w:t>
      </w:r>
      <w:r w:rsidRPr="003E0410">
        <w:rPr>
          <w:rFonts w:eastAsia="Times New Roman"/>
          <w:szCs w:val="20"/>
          <w:lang w:eastAsia="ru-RU"/>
        </w:rPr>
        <w:t>скважины производится путем фрезерования оснастки обсадной колонны.</w:t>
      </w:r>
    </w:p>
    <w:p w14:paraId="6C12776E" w14:textId="77777777" w:rsidR="003E0410" w:rsidRPr="003E0410" w:rsidRDefault="003E0410" w:rsidP="003E0410">
      <w:pPr>
        <w:suppressAutoHyphens/>
        <w:jc w:val="both"/>
        <w:rPr>
          <w:rFonts w:eastAsia="Times New Roman"/>
          <w:szCs w:val="20"/>
          <w:lang w:eastAsia="ru-RU"/>
        </w:rPr>
      </w:pPr>
    </w:p>
    <w:p w14:paraId="1B7CADF3" w14:textId="23BEFDE4" w:rsidR="003E0410" w:rsidRPr="003E0410" w:rsidRDefault="003E0410" w:rsidP="003E0410">
      <w:pPr>
        <w:suppressAutoHyphens/>
        <w:jc w:val="both"/>
        <w:rPr>
          <w:rFonts w:eastAsia="Times New Roman"/>
          <w:bCs/>
          <w:iCs/>
          <w:szCs w:val="20"/>
          <w:lang w:eastAsia="ru-RU"/>
        </w:rPr>
      </w:pPr>
      <w:r w:rsidRPr="003E0410">
        <w:rPr>
          <w:rFonts w:eastAsia="Times New Roman"/>
          <w:szCs w:val="20"/>
          <w:lang w:eastAsia="ru-RU"/>
        </w:rPr>
        <w:t>Производится спуск КНБК для разбурив</w:t>
      </w:r>
      <w:r w:rsidR="00010FCA">
        <w:rPr>
          <w:rFonts w:eastAsia="Times New Roman"/>
          <w:szCs w:val="20"/>
          <w:lang w:eastAsia="ru-RU"/>
        </w:rPr>
        <w:t>ания оснастки обсадной колонны:</w:t>
      </w:r>
    </w:p>
    <w:p w14:paraId="192A07D7"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торцевой фрезер (с армированием по периферии);</w:t>
      </w:r>
    </w:p>
    <w:p w14:paraId="7C7B7E4C"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«арбузный» фрезер;</w:t>
      </w:r>
    </w:p>
    <w:p w14:paraId="28A9167B" w14:textId="47D32A59" w:rsidR="003E0410" w:rsidRPr="003E0410" w:rsidRDefault="00010FCA"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2шт УБТС;</w:t>
      </w:r>
    </w:p>
    <w:p w14:paraId="79D043AC"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гидравлический ясс; </w:t>
      </w:r>
    </w:p>
    <w:p w14:paraId="45C11944"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4шт УБТС;</w:t>
      </w:r>
    </w:p>
    <w:p w14:paraId="1BF3223E"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обратный клапан;</w:t>
      </w:r>
    </w:p>
    <w:p w14:paraId="59756483"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циркуляционный (перепускной) клапан;</w:t>
      </w:r>
    </w:p>
    <w:p w14:paraId="079DD414"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БТ до устья.</w:t>
      </w:r>
    </w:p>
    <w:p w14:paraId="4CDDB89D" w14:textId="77777777" w:rsidR="003E0410" w:rsidRPr="003E0410" w:rsidRDefault="003E0410" w:rsidP="003E0410">
      <w:pPr>
        <w:widowControl w:val="0"/>
        <w:shd w:val="clear" w:color="auto" w:fill="FFFFFF"/>
        <w:suppressAutoHyphens/>
        <w:autoSpaceDE w:val="0"/>
        <w:autoSpaceDN w:val="0"/>
        <w:adjustRightInd w:val="0"/>
        <w:jc w:val="both"/>
        <w:rPr>
          <w:rFonts w:eastAsia="Times New Roman"/>
          <w:szCs w:val="24"/>
          <w:lang w:eastAsia="ru-RU"/>
        </w:rPr>
      </w:pPr>
    </w:p>
    <w:p w14:paraId="71004576" w14:textId="78AA0676" w:rsidR="003E0410" w:rsidRPr="003E0410" w:rsidRDefault="003E0410" w:rsidP="003E0410">
      <w:pPr>
        <w:suppressAutoHyphens/>
        <w:jc w:val="both"/>
        <w:rPr>
          <w:rFonts w:eastAsia="Times New Roman"/>
          <w:bCs/>
          <w:iCs/>
          <w:szCs w:val="20"/>
          <w:lang w:eastAsia="ru-RU"/>
        </w:rPr>
      </w:pPr>
      <w:r w:rsidRPr="003E0410">
        <w:rPr>
          <w:rFonts w:eastAsia="Times New Roman"/>
          <w:szCs w:val="20"/>
          <w:lang w:eastAsia="ru-RU"/>
        </w:rPr>
        <w:t>Производится разбуривание цемента в башмачной трубе и оснастки обсадной колонны (цементировочные пробки, стоп - кольцо, заколонный пакер, ЦКОД и башмак) с целью обеспечения равнопроходно</w:t>
      </w:r>
      <w:r w:rsidR="00010FCA">
        <w:rPr>
          <w:rFonts w:eastAsia="Times New Roman"/>
          <w:szCs w:val="20"/>
          <w:lang w:eastAsia="ru-RU"/>
        </w:rPr>
        <w:t>го диаметра в обсадной колонне.</w:t>
      </w:r>
    </w:p>
    <w:p w14:paraId="3275A552" w14:textId="77777777" w:rsidR="003E0410" w:rsidRPr="003E0410" w:rsidRDefault="003E0410" w:rsidP="003E0410">
      <w:pPr>
        <w:suppressAutoHyphens/>
        <w:jc w:val="both"/>
        <w:rPr>
          <w:rFonts w:eastAsia="Times New Roman"/>
          <w:bCs/>
          <w:iCs/>
          <w:szCs w:val="20"/>
          <w:lang w:eastAsia="ru-RU"/>
        </w:rPr>
      </w:pPr>
    </w:p>
    <w:p w14:paraId="66541287" w14:textId="77777777" w:rsidR="003E0410" w:rsidRPr="003E0410" w:rsidRDefault="003E0410" w:rsidP="003E0410">
      <w:pPr>
        <w:suppressAutoHyphens/>
        <w:jc w:val="both"/>
        <w:rPr>
          <w:rFonts w:eastAsia="Times New Roman"/>
          <w:bCs/>
          <w:iCs/>
          <w:szCs w:val="20"/>
          <w:lang w:eastAsia="ru-RU"/>
        </w:rPr>
      </w:pPr>
      <w:r w:rsidRPr="003E0410">
        <w:rPr>
          <w:rFonts w:eastAsia="Times New Roman"/>
          <w:szCs w:val="20"/>
          <w:lang w:eastAsia="ru-RU"/>
        </w:rPr>
        <w:t>После этого производится контрольное бурение 1-2 метров горной породы с целью проверки наличия металлических предметов на забое скважин. При наличии проходки и шлама горной породы в буровом растворе произвест</w:t>
      </w:r>
      <w:r w:rsidR="004D36B1">
        <w:rPr>
          <w:rFonts w:eastAsia="Times New Roman"/>
          <w:szCs w:val="20"/>
          <w:lang w:eastAsia="ru-RU"/>
        </w:rPr>
        <w:t>и подъём КНБК.</w:t>
      </w:r>
    </w:p>
    <w:p w14:paraId="3A7F0759" w14:textId="77777777" w:rsidR="004D36B1" w:rsidRDefault="004D36B1" w:rsidP="004B6E20">
      <w:pPr>
        <w:suppressAutoHyphens/>
        <w:jc w:val="both"/>
        <w:rPr>
          <w:rFonts w:eastAsia="Times New Roman"/>
          <w:szCs w:val="20"/>
          <w:lang w:eastAsia="ru-RU"/>
        </w:rPr>
      </w:pPr>
    </w:p>
    <w:p w14:paraId="3649A511" w14:textId="77777777" w:rsidR="000B30BC" w:rsidRDefault="000B30BC" w:rsidP="004B6E20">
      <w:pPr>
        <w:suppressAutoHyphens/>
        <w:jc w:val="both"/>
        <w:rPr>
          <w:rFonts w:eastAsia="Times New Roman"/>
          <w:szCs w:val="20"/>
          <w:lang w:eastAsia="ru-RU"/>
        </w:rPr>
        <w:sectPr w:rsidR="000B30BC" w:rsidSect="007233DD">
          <w:headerReference w:type="even" r:id="rId45"/>
          <w:headerReference w:type="default" r:id="rId46"/>
          <w:headerReference w:type="first" r:id="rId47"/>
          <w:pgSz w:w="11906" w:h="16838"/>
          <w:pgMar w:top="510" w:right="1021" w:bottom="567" w:left="1247" w:header="737" w:footer="680" w:gutter="0"/>
          <w:cols w:space="708"/>
          <w:docGrid w:linePitch="360"/>
        </w:sectPr>
      </w:pPr>
    </w:p>
    <w:p w14:paraId="424E5ECF" w14:textId="77777777" w:rsidR="003E0410" w:rsidRDefault="003E0410" w:rsidP="00B821BD">
      <w:pPr>
        <w:pStyle w:val="S1"/>
        <w:numPr>
          <w:ilvl w:val="0"/>
          <w:numId w:val="60"/>
        </w:numPr>
        <w:tabs>
          <w:tab w:val="left" w:pos="567"/>
        </w:tabs>
        <w:ind w:left="0" w:firstLine="0"/>
      </w:pPr>
      <w:bookmarkStart w:id="183" w:name="_Toc15476390"/>
      <w:bookmarkStart w:id="184" w:name="_Toc15476468"/>
      <w:bookmarkStart w:id="185" w:name="_Toc32330520"/>
      <w:r w:rsidRPr="003E0410">
        <w:lastRenderedPageBreak/>
        <w:t>ТЕХНОЛОГИЯ ПРОВОДКИ ОРИЕНТИРОВАННЫХ БОКОВЫХ СТВОЛОВ СКВАЖИН</w:t>
      </w:r>
      <w:bookmarkEnd w:id="183"/>
      <w:bookmarkEnd w:id="184"/>
      <w:bookmarkEnd w:id="185"/>
    </w:p>
    <w:p w14:paraId="5397F8AD" w14:textId="77777777" w:rsidR="003E0410" w:rsidRDefault="003E0410" w:rsidP="00642C4B">
      <w:pPr>
        <w:jc w:val="both"/>
      </w:pPr>
    </w:p>
    <w:p w14:paraId="082BD7A6" w14:textId="77777777" w:rsidR="002617CE" w:rsidRDefault="002617CE" w:rsidP="00642C4B">
      <w:pPr>
        <w:jc w:val="both"/>
      </w:pPr>
    </w:p>
    <w:p w14:paraId="14FCA3C5" w14:textId="77777777" w:rsidR="003E0410" w:rsidRPr="003E0410" w:rsidRDefault="003E0410" w:rsidP="003E0410">
      <w:pPr>
        <w:suppressAutoHyphens/>
        <w:jc w:val="both"/>
        <w:rPr>
          <w:rFonts w:eastAsia="Times New Roman"/>
          <w:szCs w:val="20"/>
          <w:lang w:eastAsia="ru-RU"/>
        </w:rPr>
      </w:pPr>
      <w:r w:rsidRPr="003E0410">
        <w:rPr>
          <w:rFonts w:eastAsia="Times New Roman"/>
          <w:szCs w:val="20"/>
          <w:lang w:eastAsia="ru-RU"/>
        </w:rPr>
        <w:t xml:space="preserve">Проектирование траектории </w:t>
      </w:r>
      <w:r w:rsidR="004857F9">
        <w:rPr>
          <w:rFonts w:eastAsia="Times New Roman"/>
          <w:szCs w:val="20"/>
          <w:lang w:eastAsia="ru-RU"/>
        </w:rPr>
        <w:t xml:space="preserve">ориентированного </w:t>
      </w:r>
      <w:r w:rsidR="00CF32CA">
        <w:rPr>
          <w:rFonts w:eastAsia="Times New Roman"/>
          <w:szCs w:val="20"/>
          <w:lang w:eastAsia="ru-RU"/>
        </w:rPr>
        <w:t xml:space="preserve">бокового </w:t>
      </w:r>
      <w:r w:rsidRPr="003E0410">
        <w:rPr>
          <w:rFonts w:eastAsia="Times New Roman"/>
          <w:szCs w:val="20"/>
          <w:lang w:eastAsia="ru-RU"/>
        </w:rPr>
        <w:t>ствола скважины производится с учетом:</w:t>
      </w:r>
    </w:p>
    <w:p w14:paraId="3B237357"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исключения сближения или встречи ее с ранее пробуренными скважинами куста;</w:t>
      </w:r>
    </w:p>
    <w:p w14:paraId="5A0CA1FA"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исключения возникновения недопустимого изгиба КНБК при бурении и заканчивании скважины;</w:t>
      </w:r>
    </w:p>
    <w:p w14:paraId="31AED7B3"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минимизации длины БС.</w:t>
      </w:r>
    </w:p>
    <w:p w14:paraId="1B95CCBD" w14:textId="77777777" w:rsidR="003E0410" w:rsidRPr="003E0410" w:rsidRDefault="003E0410" w:rsidP="003E0410">
      <w:pPr>
        <w:rPr>
          <w:rFonts w:eastAsia="Times New Roman"/>
          <w:szCs w:val="20"/>
          <w:lang w:eastAsia="ru-RU"/>
        </w:rPr>
      </w:pPr>
    </w:p>
    <w:p w14:paraId="5CDC38EA" w14:textId="434C1037" w:rsidR="003E0410" w:rsidRPr="003E0410" w:rsidRDefault="003E0410" w:rsidP="000B30BC">
      <w:pPr>
        <w:jc w:val="both"/>
        <w:rPr>
          <w:rFonts w:eastAsia="Times New Roman"/>
          <w:szCs w:val="20"/>
          <w:lang w:eastAsia="ru-RU"/>
        </w:rPr>
      </w:pPr>
      <w:r w:rsidRPr="003E0410">
        <w:rPr>
          <w:rFonts w:eastAsia="Times New Roman"/>
          <w:szCs w:val="24"/>
          <w:lang w:eastAsia="ru-RU"/>
        </w:rPr>
        <w:t>На стадии планирования бурения БС скважин необходимо создание «карты</w:t>
      </w:r>
      <w:r w:rsidRPr="003E0410">
        <w:rPr>
          <w:rFonts w:eastAsia="Times New Roman"/>
          <w:i/>
          <w:szCs w:val="24"/>
          <w:lang w:eastAsia="ru-RU"/>
        </w:rPr>
        <w:t xml:space="preserve"> рисков бурения</w:t>
      </w:r>
      <w:r w:rsidRPr="003E0410">
        <w:rPr>
          <w:rFonts w:eastAsia="Times New Roman"/>
          <w:szCs w:val="24"/>
          <w:lang w:eastAsia="ru-RU"/>
        </w:rPr>
        <w:t>», с указанием интервалов, степени воздействия, вероятности, а также запланированных мер снижения и мер предотвращения рисков. Для составления «карты</w:t>
      </w:r>
      <w:r w:rsidRPr="003E0410">
        <w:rPr>
          <w:rFonts w:eastAsia="Times New Roman"/>
          <w:i/>
          <w:szCs w:val="24"/>
          <w:lang w:eastAsia="ru-RU"/>
        </w:rPr>
        <w:t xml:space="preserve"> рисков бурения</w:t>
      </w:r>
      <w:r w:rsidRPr="003E0410">
        <w:rPr>
          <w:rFonts w:eastAsia="Times New Roman"/>
          <w:szCs w:val="24"/>
          <w:lang w:eastAsia="ru-RU"/>
        </w:rPr>
        <w:t>» следует использовать имеющийся опыт бурения БС в регионе, расчетные данные, данные предоставляемые геологической службой</w:t>
      </w:r>
      <w:r w:rsidR="00A065A5">
        <w:rPr>
          <w:rFonts w:eastAsia="Times New Roman"/>
          <w:szCs w:val="24"/>
          <w:lang w:eastAsia="ru-RU"/>
        </w:rPr>
        <w:t xml:space="preserve"> Заказчика</w:t>
      </w:r>
      <w:r w:rsidRPr="003E0410">
        <w:rPr>
          <w:rFonts w:eastAsia="Times New Roman"/>
          <w:szCs w:val="24"/>
          <w:lang w:eastAsia="ru-RU"/>
        </w:rPr>
        <w:t xml:space="preserve">, а также другие достоверные источники, </w:t>
      </w:r>
      <w:r w:rsidRPr="003E0410">
        <w:rPr>
          <w:rFonts w:eastAsia="Times New Roman"/>
          <w:i/>
          <w:szCs w:val="24"/>
          <w:lang w:eastAsia="ru-RU"/>
        </w:rPr>
        <w:t xml:space="preserve">(пример «карты рисков бурения» </w:t>
      </w:r>
      <w:r w:rsidRPr="00F10128">
        <w:rPr>
          <w:rFonts w:eastAsia="Times New Roman"/>
          <w:szCs w:val="24"/>
          <w:lang w:eastAsia="ru-RU"/>
        </w:rPr>
        <w:t>приведен в</w:t>
      </w:r>
      <w:r w:rsidRPr="003E0410">
        <w:rPr>
          <w:rFonts w:eastAsia="Times New Roman"/>
          <w:i/>
          <w:szCs w:val="24"/>
          <w:lang w:eastAsia="ru-RU"/>
        </w:rPr>
        <w:t xml:space="preserve"> </w:t>
      </w:r>
      <w:r w:rsidRPr="003E0410">
        <w:rPr>
          <w:szCs w:val="24"/>
        </w:rPr>
        <w:t>Методических указаниях Компании «Наклонно</w:t>
      </w:r>
      <w:r w:rsidR="002353C1">
        <w:rPr>
          <w:szCs w:val="24"/>
        </w:rPr>
        <w:t>-</w:t>
      </w:r>
      <w:r w:rsidRPr="003E0410">
        <w:rPr>
          <w:szCs w:val="24"/>
        </w:rPr>
        <w:t>направленное бурение» № П2-10 М-0038</w:t>
      </w:r>
      <w:r w:rsidR="00093FCD">
        <w:rPr>
          <w:szCs w:val="24"/>
        </w:rPr>
        <w:t>)</w:t>
      </w:r>
      <w:r w:rsidR="001E1347">
        <w:rPr>
          <w:szCs w:val="24"/>
        </w:rPr>
        <w:t>.</w:t>
      </w:r>
    </w:p>
    <w:p w14:paraId="07804313" w14:textId="77777777" w:rsidR="003E0410" w:rsidRPr="003E0410" w:rsidRDefault="003E0410" w:rsidP="003E0410">
      <w:pPr>
        <w:suppressAutoHyphens/>
        <w:jc w:val="both"/>
        <w:rPr>
          <w:rFonts w:eastAsia="Times New Roman"/>
          <w:bCs/>
          <w:iCs/>
          <w:szCs w:val="24"/>
          <w:lang w:eastAsia="ru-RU"/>
        </w:rPr>
      </w:pPr>
    </w:p>
    <w:p w14:paraId="5E99F01D" w14:textId="77777777" w:rsidR="003E0410" w:rsidRPr="003E0410" w:rsidRDefault="003E0410" w:rsidP="003E0410">
      <w:pPr>
        <w:suppressAutoHyphens/>
        <w:jc w:val="both"/>
        <w:rPr>
          <w:rFonts w:eastAsia="Times New Roman"/>
          <w:bCs/>
          <w:iCs/>
          <w:szCs w:val="24"/>
          <w:lang w:eastAsia="ru-RU"/>
        </w:rPr>
      </w:pPr>
      <w:r w:rsidRPr="003E0410">
        <w:rPr>
          <w:rFonts w:eastAsia="Times New Roman"/>
          <w:bCs/>
          <w:iCs/>
          <w:szCs w:val="24"/>
          <w:lang w:eastAsia="ru-RU"/>
        </w:rPr>
        <w:t>В зависимости от технологии вырезания «окна» и проектной траектории ствола выбирается тип КНБК.</w:t>
      </w:r>
    </w:p>
    <w:p w14:paraId="529D7BED" w14:textId="77777777" w:rsidR="003E0410" w:rsidRPr="003E0410" w:rsidRDefault="003E0410" w:rsidP="003E0410">
      <w:pPr>
        <w:suppressAutoHyphens/>
        <w:jc w:val="both"/>
        <w:rPr>
          <w:rFonts w:eastAsia="Times New Roman"/>
          <w:bCs/>
          <w:iCs/>
          <w:szCs w:val="24"/>
          <w:lang w:eastAsia="ru-RU"/>
        </w:rPr>
      </w:pPr>
    </w:p>
    <w:p w14:paraId="7EA80271" w14:textId="77777777" w:rsidR="003E0410" w:rsidRDefault="003E0410" w:rsidP="003E0410">
      <w:pPr>
        <w:suppressAutoHyphens/>
        <w:jc w:val="both"/>
        <w:rPr>
          <w:rFonts w:eastAsia="Times New Roman"/>
          <w:bCs/>
          <w:iCs/>
          <w:szCs w:val="24"/>
          <w:lang w:eastAsia="ru-RU"/>
        </w:rPr>
      </w:pPr>
      <w:r w:rsidRPr="003E0410">
        <w:rPr>
          <w:rFonts w:eastAsia="Times New Roman"/>
          <w:bCs/>
          <w:iCs/>
          <w:szCs w:val="24"/>
          <w:lang w:eastAsia="ru-RU"/>
        </w:rPr>
        <w:t>Расчёт КНБК для забуривания и бурения ориентированного бокового ствола скважины может производиться в соответствии с расчётной схемой с использованием специализированного компьютерного программного обеспечения.</w:t>
      </w:r>
    </w:p>
    <w:p w14:paraId="0E72B6F8" w14:textId="77777777" w:rsidR="001D7584" w:rsidRDefault="001D7584" w:rsidP="003E0410">
      <w:pPr>
        <w:suppressAutoHyphens/>
        <w:jc w:val="both"/>
        <w:rPr>
          <w:rFonts w:eastAsia="Times New Roman"/>
          <w:bCs/>
          <w:iCs/>
          <w:szCs w:val="24"/>
          <w:lang w:eastAsia="ru-RU"/>
        </w:rPr>
      </w:pPr>
    </w:p>
    <w:p w14:paraId="61E1FCC4" w14:textId="77777777" w:rsidR="001D7584" w:rsidRPr="003E0410" w:rsidRDefault="001D7584" w:rsidP="003E0410">
      <w:pPr>
        <w:suppressAutoHyphens/>
        <w:jc w:val="both"/>
        <w:rPr>
          <w:rFonts w:eastAsia="Times New Roman"/>
          <w:bCs/>
          <w:iCs/>
          <w:szCs w:val="24"/>
          <w:lang w:eastAsia="ru-RU"/>
        </w:rPr>
      </w:pPr>
      <w:r>
        <w:rPr>
          <w:rFonts w:eastAsia="Times New Roman"/>
          <w:bCs/>
          <w:iCs/>
          <w:szCs w:val="24"/>
          <w:lang w:eastAsia="ru-RU"/>
        </w:rPr>
        <w:t>Последовательность бурения ориентированного бокового ствола скважины:</w:t>
      </w:r>
    </w:p>
    <w:p w14:paraId="35AADFA5"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Собрать ориентируемую КНБК с использованием винтового забойного двигателя.</w:t>
      </w:r>
    </w:p>
    <w:p w14:paraId="77527AC1" w14:textId="09F7AFF9"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В состав КНБК установить телеметрическую систему с гироскопическим датчиком или устройство под спуск</w:t>
      </w:r>
      <w:r w:rsidR="004767B9">
        <w:rPr>
          <w:rFonts w:eastAsia="Times New Roman"/>
          <w:bCs/>
          <w:szCs w:val="20"/>
          <w:lang w:eastAsia="ru-RU"/>
        </w:rPr>
        <w:t xml:space="preserve"> гироскопического инклинометра.</w:t>
      </w:r>
    </w:p>
    <w:p w14:paraId="323C38B2" w14:textId="2A3C97B4"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При спуске и подъёме КНБК через вырезанное «окно» рекомендуется снизить скорость до 0.1м/сек и вести наблюдение за посадками и затяжками. При появлении изменения веса инструмента необходимо повторно проработать «окно» с использован</w:t>
      </w:r>
      <w:r w:rsidR="004767B9">
        <w:rPr>
          <w:rFonts w:eastAsia="Times New Roman"/>
          <w:bCs/>
          <w:szCs w:val="20"/>
          <w:lang w:eastAsia="ru-RU"/>
        </w:rPr>
        <w:t>ием КНБК для проработки «окна».</w:t>
      </w:r>
    </w:p>
    <w:p w14:paraId="4B57E4CC" w14:textId="6E1B340E"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Спустить отклоняющую (ориентируемую) КНБК на бурильных трубах до верхнего выреза</w:t>
      </w:r>
      <w:r w:rsidR="004767B9">
        <w:rPr>
          <w:rFonts w:eastAsia="Times New Roman"/>
          <w:bCs/>
          <w:szCs w:val="20"/>
          <w:lang w:eastAsia="ru-RU"/>
        </w:rPr>
        <w:t>нного участка обсадной колонны.</w:t>
      </w:r>
    </w:p>
    <w:p w14:paraId="05F141AD"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Сориентировать отклоняющую КНБК в проектном направлении (с учётом значения расчётного угла закручивания бурильной колонны от реактивного момента забойного двигателя).</w:t>
      </w:r>
    </w:p>
    <w:p w14:paraId="13713BFA"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Приступить к забуриванию ствола в интервале, равном длине нижнего «плеча» отклоняющей КНБК (от отклоняющего устройства до нижней точки долота) при минимальной осевой нагрузке. Каждую последующую подачу инструмента на забой необходимо начинать ниже отметки начала предыдущей подачи не более чем на 0.2-0.3м.</w:t>
      </w:r>
    </w:p>
    <w:p w14:paraId="7A16AD26"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 xml:space="preserve">Дальнейшее забуривание ствола осуществлять путём подачи долота с постепенным увеличением осевой нагрузки до оптимальной величины. При выходе с участка </w:t>
      </w:r>
      <w:r w:rsidRPr="00F112ED">
        <w:rPr>
          <w:rFonts w:eastAsia="Times New Roman"/>
          <w:bCs/>
          <w:szCs w:val="20"/>
          <w:lang w:eastAsia="ru-RU"/>
        </w:rPr>
        <w:lastRenderedPageBreak/>
        <w:t>углубления в горную породу последние 2</w:t>
      </w:r>
      <w:r w:rsidR="004D36B1" w:rsidRPr="00F112ED">
        <w:rPr>
          <w:rFonts w:eastAsia="Times New Roman"/>
          <w:bCs/>
          <w:szCs w:val="20"/>
          <w:lang w:eastAsia="ru-RU"/>
        </w:rPr>
        <w:t xml:space="preserve"> </w:t>
      </w:r>
      <w:r w:rsidRPr="00F112ED">
        <w:rPr>
          <w:rFonts w:eastAsia="Times New Roman"/>
          <w:bCs/>
          <w:szCs w:val="20"/>
          <w:lang w:eastAsia="ru-RU"/>
        </w:rPr>
        <w:t>м пробуренный интервал расширить, затем нагрузку на долото постепенно увеличивать до оптимальной.</w:t>
      </w:r>
    </w:p>
    <w:p w14:paraId="52FD8802" w14:textId="77777777" w:rsidR="003E0410" w:rsidRPr="00F112ED" w:rsidRDefault="003E0410"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По составу шлама, выносимого буровым раствором из скважины, определить момент полного выхода долота в породу. Успешность забуривания нового ствола определяется отсутствием в шламе цементной фракции.</w:t>
      </w:r>
    </w:p>
    <w:p w14:paraId="6357A2A5" w14:textId="24A8E5EA" w:rsidR="008C38BF" w:rsidRPr="00F112ED" w:rsidRDefault="008C38BF" w:rsidP="00D11F9C">
      <w:pPr>
        <w:numPr>
          <w:ilvl w:val="0"/>
          <w:numId w:val="9"/>
        </w:numPr>
        <w:tabs>
          <w:tab w:val="clear" w:pos="363"/>
          <w:tab w:val="left" w:pos="539"/>
        </w:tabs>
        <w:spacing w:before="120"/>
        <w:ind w:left="538" w:hanging="357"/>
        <w:jc w:val="both"/>
        <w:rPr>
          <w:rFonts w:eastAsia="Times New Roman"/>
          <w:bCs/>
          <w:szCs w:val="20"/>
          <w:lang w:eastAsia="ru-RU"/>
        </w:rPr>
      </w:pPr>
      <w:r w:rsidRPr="00F112ED">
        <w:rPr>
          <w:rFonts w:eastAsia="Times New Roman"/>
          <w:bCs/>
          <w:szCs w:val="20"/>
          <w:lang w:eastAsia="ru-RU"/>
        </w:rPr>
        <w:t>Рекомендуется производить замеры зенитного угла и азимута забуренного ствола через каждые 5-10</w:t>
      </w:r>
      <w:r w:rsidR="004767B9">
        <w:rPr>
          <w:rFonts w:eastAsia="Times New Roman"/>
          <w:bCs/>
          <w:szCs w:val="20"/>
          <w:lang w:eastAsia="ru-RU"/>
        </w:rPr>
        <w:t xml:space="preserve"> </w:t>
      </w:r>
      <w:r w:rsidRPr="00F112ED">
        <w:rPr>
          <w:rFonts w:eastAsia="Times New Roman"/>
          <w:bCs/>
          <w:szCs w:val="20"/>
          <w:lang w:eastAsia="ru-RU"/>
        </w:rPr>
        <w:t>м проходки (в зависимости от геологических задач согласно указаний геологической службы ОГ).</w:t>
      </w:r>
    </w:p>
    <w:p w14:paraId="34077FB0" w14:textId="77777777" w:rsidR="003E0410" w:rsidRDefault="003E0410" w:rsidP="003E0410">
      <w:pPr>
        <w:suppressAutoHyphens/>
        <w:jc w:val="both"/>
        <w:rPr>
          <w:rFonts w:eastAsia="Times New Roman"/>
          <w:bCs/>
          <w:iCs/>
          <w:szCs w:val="24"/>
          <w:lang w:eastAsia="ru-RU"/>
        </w:rPr>
      </w:pPr>
    </w:p>
    <w:p w14:paraId="1EBA646C" w14:textId="77777777" w:rsidR="00F10128" w:rsidRPr="003E0410" w:rsidRDefault="00F10128" w:rsidP="003E0410">
      <w:pPr>
        <w:suppressAutoHyphens/>
        <w:jc w:val="both"/>
        <w:rPr>
          <w:rFonts w:eastAsia="Times New Roman"/>
          <w:bCs/>
          <w:iCs/>
          <w:szCs w:val="24"/>
          <w:lang w:eastAsia="ru-RU"/>
        </w:rPr>
      </w:pPr>
    </w:p>
    <w:p w14:paraId="6FAB42C5" w14:textId="77777777" w:rsidR="003E0410" w:rsidRPr="00A0269F" w:rsidRDefault="000B30BC" w:rsidP="004767B9">
      <w:pPr>
        <w:pStyle w:val="aff"/>
        <w:numPr>
          <w:ilvl w:val="1"/>
          <w:numId w:val="60"/>
        </w:numPr>
        <w:tabs>
          <w:tab w:val="left" w:pos="709"/>
        </w:tabs>
        <w:ind w:left="0" w:firstLine="0"/>
        <w:outlineLvl w:val="1"/>
        <w:rPr>
          <w:rFonts w:ascii="Arial" w:hAnsi="Arial" w:cs="Arial"/>
          <w:b/>
        </w:rPr>
      </w:pPr>
      <w:bookmarkStart w:id="186" w:name="_Toc15476391"/>
      <w:bookmarkStart w:id="187" w:name="_Toc15476469"/>
      <w:bookmarkStart w:id="188" w:name="_Toc15476545"/>
      <w:bookmarkStart w:id="189" w:name="_Toc15476878"/>
      <w:bookmarkStart w:id="190" w:name="_Toc15477296"/>
      <w:bookmarkStart w:id="191" w:name="_Toc15477444"/>
      <w:bookmarkStart w:id="192" w:name="_Toc16089231"/>
      <w:bookmarkStart w:id="193" w:name="_Toc16177486"/>
      <w:bookmarkStart w:id="194" w:name="_Toc15477301"/>
      <w:bookmarkStart w:id="195" w:name="_Toc15477449"/>
      <w:bookmarkStart w:id="196" w:name="_Toc16089236"/>
      <w:bookmarkStart w:id="197" w:name="_Toc16177491"/>
      <w:bookmarkStart w:id="198" w:name="_Toc275785972"/>
      <w:bookmarkStart w:id="199" w:name="_Toc278199589"/>
      <w:bookmarkStart w:id="200" w:name="_Toc15476396"/>
      <w:bookmarkStart w:id="201" w:name="_Toc15476474"/>
      <w:bookmarkStart w:id="202" w:name="_Toc32330521"/>
      <w:bookmarkEnd w:id="186"/>
      <w:bookmarkEnd w:id="187"/>
      <w:bookmarkEnd w:id="188"/>
      <w:bookmarkEnd w:id="189"/>
      <w:bookmarkEnd w:id="190"/>
      <w:bookmarkEnd w:id="191"/>
      <w:bookmarkEnd w:id="192"/>
      <w:bookmarkEnd w:id="193"/>
      <w:bookmarkEnd w:id="194"/>
      <w:bookmarkEnd w:id="195"/>
      <w:bookmarkEnd w:id="196"/>
      <w:bookmarkEnd w:id="197"/>
      <w:r w:rsidRPr="00A0269F">
        <w:rPr>
          <w:rFonts w:ascii="Arial" w:hAnsi="Arial" w:cs="Arial"/>
          <w:b/>
        </w:rPr>
        <w:t>НАВИГАЦИОННЫЕ ЗАБОЙНЫЕ ТЕЛЕСИСТЕМЫ</w:t>
      </w:r>
      <w:bookmarkEnd w:id="198"/>
      <w:bookmarkEnd w:id="199"/>
      <w:bookmarkEnd w:id="200"/>
      <w:bookmarkEnd w:id="201"/>
      <w:bookmarkEnd w:id="202"/>
    </w:p>
    <w:p w14:paraId="182D80F8" w14:textId="77777777" w:rsidR="003E0410" w:rsidRPr="003E0410" w:rsidRDefault="003E0410" w:rsidP="003E0410">
      <w:pPr>
        <w:tabs>
          <w:tab w:val="left" w:pos="1701"/>
        </w:tabs>
        <w:suppressAutoHyphens/>
        <w:jc w:val="both"/>
        <w:rPr>
          <w:rFonts w:eastAsia="Times New Roman"/>
          <w:szCs w:val="24"/>
          <w:lang w:eastAsia="ru-RU"/>
        </w:rPr>
      </w:pPr>
    </w:p>
    <w:p w14:paraId="24B9783F" w14:textId="77777777" w:rsidR="003E0410" w:rsidRPr="003E0410" w:rsidRDefault="003E0410" w:rsidP="003E0410">
      <w:pPr>
        <w:tabs>
          <w:tab w:val="left" w:pos="1701"/>
        </w:tabs>
        <w:suppressAutoHyphens/>
        <w:jc w:val="both"/>
        <w:rPr>
          <w:rFonts w:eastAsia="Times New Roman"/>
          <w:iCs/>
          <w:szCs w:val="24"/>
          <w:lang w:eastAsia="ru-RU"/>
        </w:rPr>
      </w:pPr>
      <w:r w:rsidRPr="003E0410">
        <w:rPr>
          <w:rFonts w:eastAsia="Times New Roman"/>
          <w:szCs w:val="24"/>
          <w:lang w:eastAsia="ru-RU"/>
        </w:rPr>
        <w:t xml:space="preserve">Ориентирование при бурении </w:t>
      </w:r>
      <w:r w:rsidR="00DE52FC">
        <w:rPr>
          <w:rFonts w:eastAsia="Times New Roman"/>
          <w:szCs w:val="24"/>
          <w:lang w:eastAsia="ru-RU"/>
        </w:rPr>
        <w:t>БС</w:t>
      </w:r>
      <w:r w:rsidRPr="003E0410">
        <w:rPr>
          <w:rFonts w:eastAsia="Times New Roman"/>
          <w:szCs w:val="24"/>
          <w:lang w:eastAsia="ru-RU"/>
        </w:rPr>
        <w:t xml:space="preserve"> винтовых забойных двигателей с регулируемым углом перекоса осей, или кривых переводников производится с использованием специальных забойных систем для ориентированного бурения (</w:t>
      </w:r>
      <w:r w:rsidRPr="003E0410">
        <w:rPr>
          <w:rFonts w:eastAsia="Times New Roman"/>
          <w:szCs w:val="24"/>
          <w:lang w:val="en-US" w:eastAsia="ru-RU"/>
        </w:rPr>
        <w:t>Geolink</w:t>
      </w:r>
      <w:r w:rsidRPr="003E0410">
        <w:rPr>
          <w:rFonts w:eastAsia="Times New Roman"/>
          <w:szCs w:val="24"/>
          <w:lang w:eastAsia="ru-RU"/>
        </w:rPr>
        <w:t xml:space="preserve">, </w:t>
      </w:r>
      <w:r w:rsidRPr="003E0410">
        <w:rPr>
          <w:rFonts w:eastAsia="Times New Roman"/>
          <w:szCs w:val="24"/>
          <w:lang w:val="en-US" w:eastAsia="ru-RU"/>
        </w:rPr>
        <w:t>Autotruck</w:t>
      </w:r>
      <w:r w:rsidRPr="003E0410">
        <w:rPr>
          <w:rFonts w:eastAsia="Times New Roman"/>
          <w:szCs w:val="24"/>
          <w:lang w:eastAsia="ru-RU"/>
        </w:rPr>
        <w:t xml:space="preserve">, </w:t>
      </w:r>
      <w:r w:rsidRPr="003E0410">
        <w:rPr>
          <w:rFonts w:eastAsia="Times New Roman"/>
          <w:szCs w:val="24"/>
          <w:lang w:val="en-US" w:eastAsia="ru-RU"/>
        </w:rPr>
        <w:t>Sperry</w:t>
      </w:r>
      <w:r w:rsidRPr="003E0410">
        <w:rPr>
          <w:rFonts w:eastAsia="Times New Roman"/>
          <w:szCs w:val="24"/>
          <w:lang w:eastAsia="ru-RU"/>
        </w:rPr>
        <w:t xml:space="preserve"> </w:t>
      </w:r>
      <w:r w:rsidRPr="003E0410">
        <w:rPr>
          <w:rFonts w:eastAsia="Times New Roman"/>
          <w:szCs w:val="24"/>
          <w:lang w:val="en-US" w:eastAsia="ru-RU"/>
        </w:rPr>
        <w:t>Sun</w:t>
      </w:r>
      <w:r w:rsidRPr="003E0410">
        <w:rPr>
          <w:rFonts w:eastAsia="Times New Roman"/>
          <w:szCs w:val="24"/>
          <w:lang w:eastAsia="ru-RU"/>
        </w:rPr>
        <w:t xml:space="preserve">, </w:t>
      </w:r>
      <w:r w:rsidRPr="003E0410">
        <w:rPr>
          <w:rFonts w:eastAsia="Times New Roman"/>
          <w:szCs w:val="24"/>
          <w:lang w:val="en-US" w:eastAsia="ru-RU"/>
        </w:rPr>
        <w:t>Power</w:t>
      </w:r>
      <w:r w:rsidRPr="003E0410">
        <w:rPr>
          <w:rFonts w:eastAsia="Times New Roman"/>
          <w:szCs w:val="24"/>
          <w:lang w:eastAsia="ru-RU"/>
        </w:rPr>
        <w:t xml:space="preserve"> </w:t>
      </w:r>
      <w:r w:rsidRPr="003E0410">
        <w:rPr>
          <w:rFonts w:eastAsia="Times New Roman"/>
          <w:szCs w:val="24"/>
          <w:lang w:val="en-US" w:eastAsia="ru-RU"/>
        </w:rPr>
        <w:t>Drive</w:t>
      </w:r>
      <w:r w:rsidR="00D11F9C">
        <w:rPr>
          <w:rFonts w:eastAsia="Times New Roman"/>
          <w:szCs w:val="24"/>
          <w:lang w:eastAsia="ru-RU"/>
        </w:rPr>
        <w:t xml:space="preserve"> и т.д.).</w:t>
      </w:r>
    </w:p>
    <w:p w14:paraId="7A46CDAB" w14:textId="77777777" w:rsidR="003E0410" w:rsidRPr="003E0410" w:rsidRDefault="003E0410" w:rsidP="003E0410">
      <w:pPr>
        <w:tabs>
          <w:tab w:val="left" w:pos="1701"/>
        </w:tabs>
        <w:suppressAutoHyphens/>
        <w:jc w:val="both"/>
        <w:rPr>
          <w:rFonts w:eastAsia="Times New Roman"/>
          <w:szCs w:val="24"/>
          <w:lang w:eastAsia="ru-RU"/>
        </w:rPr>
      </w:pPr>
    </w:p>
    <w:p w14:paraId="094D0F96" w14:textId="77777777" w:rsidR="003E0410" w:rsidRPr="003E0410" w:rsidRDefault="003E0410" w:rsidP="003E0410">
      <w:pPr>
        <w:tabs>
          <w:tab w:val="left" w:pos="1701"/>
        </w:tabs>
        <w:suppressAutoHyphens/>
        <w:jc w:val="both"/>
        <w:rPr>
          <w:rFonts w:eastAsia="Times New Roman"/>
          <w:bCs/>
          <w:szCs w:val="24"/>
          <w:lang w:eastAsia="ru-RU"/>
        </w:rPr>
      </w:pPr>
      <w:r w:rsidRPr="003E0410">
        <w:rPr>
          <w:rFonts w:eastAsia="Times New Roman"/>
          <w:szCs w:val="24"/>
          <w:lang w:eastAsia="ru-RU"/>
        </w:rPr>
        <w:t>Телеметрические</w:t>
      </w:r>
      <w:r w:rsidRPr="003E0410">
        <w:rPr>
          <w:rFonts w:eastAsia="Times New Roman"/>
          <w:bCs/>
          <w:szCs w:val="24"/>
          <w:lang w:eastAsia="ru-RU"/>
        </w:rPr>
        <w:t xml:space="preserve"> системы подразделяются по способам передачи сигнала с забоя на поверхность скважины: </w:t>
      </w:r>
    </w:p>
    <w:p w14:paraId="6C5BA7B6"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bookmarkStart w:id="203" w:name="_Toc131581823"/>
      <w:r w:rsidRPr="003E0410">
        <w:rPr>
          <w:rFonts w:eastAsia="Times New Roman"/>
          <w:bCs/>
          <w:szCs w:val="20"/>
          <w:lang w:eastAsia="ru-RU"/>
        </w:rPr>
        <w:t>телеметрическая система с гидравлическим каналом связи (сигнал передаётся по промывочной жидкости)</w:t>
      </w:r>
      <w:bookmarkEnd w:id="203"/>
      <w:r w:rsidRPr="003E0410">
        <w:rPr>
          <w:rFonts w:eastAsia="Times New Roman"/>
          <w:bCs/>
          <w:szCs w:val="20"/>
          <w:lang w:eastAsia="ru-RU"/>
        </w:rPr>
        <w:t>;</w:t>
      </w:r>
    </w:p>
    <w:p w14:paraId="133DD021"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bookmarkStart w:id="204" w:name="_Toc131581824"/>
      <w:r w:rsidRPr="003E0410">
        <w:rPr>
          <w:rFonts w:eastAsia="Times New Roman"/>
          <w:bCs/>
          <w:szCs w:val="20"/>
          <w:lang w:eastAsia="ru-RU"/>
        </w:rPr>
        <w:t>телеметрическая система с электромагнитным каналом связи (сигнал может передаваться по бурильным трубам</w:t>
      </w:r>
      <w:bookmarkEnd w:id="204"/>
      <w:r w:rsidRPr="003E0410">
        <w:rPr>
          <w:rFonts w:eastAsia="Times New Roman"/>
          <w:bCs/>
          <w:szCs w:val="20"/>
          <w:lang w:eastAsia="ru-RU"/>
        </w:rPr>
        <w:t>);</w:t>
      </w:r>
    </w:p>
    <w:p w14:paraId="456641C1"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bookmarkStart w:id="205" w:name="_Toc131581825"/>
      <w:r w:rsidRPr="003E0410">
        <w:rPr>
          <w:rFonts w:eastAsia="Times New Roman"/>
          <w:bCs/>
          <w:szCs w:val="20"/>
          <w:lang w:eastAsia="ru-RU"/>
        </w:rPr>
        <w:t>телеметрическая система с кабельным каналом связи (сигнал передаётся по кабелю).</w:t>
      </w:r>
      <w:bookmarkEnd w:id="205"/>
    </w:p>
    <w:p w14:paraId="7EF552B0" w14:textId="77777777" w:rsidR="003E0410" w:rsidRPr="003E0410" w:rsidRDefault="003E0410" w:rsidP="003E0410">
      <w:pPr>
        <w:tabs>
          <w:tab w:val="left" w:pos="1701"/>
        </w:tabs>
        <w:suppressAutoHyphens/>
        <w:jc w:val="both"/>
        <w:rPr>
          <w:rFonts w:eastAsia="Times New Roman"/>
          <w:szCs w:val="24"/>
          <w:lang w:eastAsia="ru-RU"/>
        </w:rPr>
      </w:pPr>
    </w:p>
    <w:p w14:paraId="24723861" w14:textId="404D71AE" w:rsidR="003E0410" w:rsidRPr="003E0410" w:rsidRDefault="003E0410" w:rsidP="003E0410">
      <w:pPr>
        <w:tabs>
          <w:tab w:val="left" w:pos="1701"/>
        </w:tabs>
        <w:suppressAutoHyphens/>
        <w:jc w:val="both"/>
        <w:rPr>
          <w:rFonts w:eastAsia="Times New Roman"/>
          <w:bCs/>
          <w:iCs/>
          <w:szCs w:val="24"/>
          <w:lang w:eastAsia="ru-RU"/>
        </w:rPr>
      </w:pPr>
      <w:r w:rsidRPr="003E0410">
        <w:rPr>
          <w:rFonts w:eastAsia="Times New Roman"/>
          <w:szCs w:val="24"/>
          <w:lang w:eastAsia="ru-RU"/>
        </w:rPr>
        <w:t>Измеряются</w:t>
      </w:r>
      <w:r w:rsidRPr="003E0410">
        <w:rPr>
          <w:rFonts w:eastAsia="Times New Roman"/>
          <w:bCs/>
          <w:iCs/>
          <w:szCs w:val="24"/>
          <w:lang w:eastAsia="ru-RU"/>
        </w:rPr>
        <w:t xml:space="preserve"> следующие параметры: зенитный угол, азимут, положение отклонителя и глубина спуска систем</w:t>
      </w:r>
      <w:r w:rsidR="0016060C">
        <w:rPr>
          <w:rFonts w:eastAsia="Times New Roman"/>
          <w:bCs/>
          <w:iCs/>
          <w:szCs w:val="24"/>
          <w:lang w:eastAsia="ru-RU"/>
        </w:rPr>
        <w:t>ы (при оснащении глубиномером).</w:t>
      </w:r>
    </w:p>
    <w:p w14:paraId="4CE9A041" w14:textId="77777777" w:rsidR="003E0410" w:rsidRPr="003E0410" w:rsidRDefault="003E0410" w:rsidP="003E0410">
      <w:pPr>
        <w:tabs>
          <w:tab w:val="left" w:pos="1701"/>
        </w:tabs>
        <w:suppressAutoHyphens/>
        <w:jc w:val="both"/>
        <w:rPr>
          <w:rFonts w:eastAsia="Times New Roman"/>
          <w:szCs w:val="24"/>
          <w:lang w:eastAsia="ru-RU"/>
        </w:rPr>
      </w:pPr>
    </w:p>
    <w:p w14:paraId="39B5AE3D" w14:textId="77777777" w:rsidR="003E0410" w:rsidRPr="003E0410" w:rsidRDefault="003E0410" w:rsidP="003E0410">
      <w:pPr>
        <w:tabs>
          <w:tab w:val="left" w:pos="1701"/>
        </w:tabs>
        <w:suppressAutoHyphens/>
        <w:jc w:val="both"/>
        <w:rPr>
          <w:rFonts w:eastAsia="Times New Roman"/>
          <w:bCs/>
          <w:szCs w:val="24"/>
          <w:lang w:eastAsia="ru-RU"/>
        </w:rPr>
      </w:pPr>
      <w:r w:rsidRPr="003E0410">
        <w:rPr>
          <w:rFonts w:eastAsia="Times New Roman"/>
          <w:szCs w:val="24"/>
          <w:lang w:eastAsia="ru-RU"/>
        </w:rPr>
        <w:t>Существуют</w:t>
      </w:r>
      <w:r w:rsidRPr="003E0410">
        <w:rPr>
          <w:rFonts w:eastAsia="Times New Roman"/>
          <w:bCs/>
          <w:szCs w:val="24"/>
          <w:lang w:eastAsia="ru-RU"/>
        </w:rPr>
        <w:t xml:space="preserve"> также телесистемы с комбинированным (электромагнитным и кабельным каналом связи - по кабелю и по бурильным трубам).</w:t>
      </w:r>
    </w:p>
    <w:p w14:paraId="09EA1EB9" w14:textId="77777777" w:rsidR="003E0410" w:rsidRPr="003E0410" w:rsidRDefault="003E0410" w:rsidP="003E0410">
      <w:pPr>
        <w:tabs>
          <w:tab w:val="left" w:pos="1701"/>
        </w:tabs>
        <w:suppressAutoHyphens/>
        <w:jc w:val="both"/>
        <w:rPr>
          <w:rFonts w:eastAsia="Times New Roman"/>
          <w:szCs w:val="24"/>
          <w:lang w:eastAsia="ru-RU"/>
        </w:rPr>
      </w:pPr>
    </w:p>
    <w:p w14:paraId="75A95A66" w14:textId="77777777" w:rsidR="003E0410" w:rsidRPr="003E0410" w:rsidRDefault="003E0410" w:rsidP="003E0410">
      <w:pPr>
        <w:suppressAutoHyphens/>
        <w:jc w:val="both"/>
        <w:rPr>
          <w:rFonts w:eastAsia="Times New Roman"/>
          <w:szCs w:val="24"/>
          <w:lang w:eastAsia="ru-RU"/>
        </w:rPr>
      </w:pPr>
      <w:r w:rsidRPr="003E0410">
        <w:rPr>
          <w:rFonts w:eastAsia="Times New Roman"/>
          <w:szCs w:val="24"/>
          <w:lang w:eastAsia="ru-RU"/>
        </w:rPr>
        <w:t>Предпочтительнее использовать систему с гидравлическим каналом связи, как наиболее надежные.</w:t>
      </w:r>
    </w:p>
    <w:p w14:paraId="7CFDE7EC" w14:textId="77777777" w:rsidR="000B30BC" w:rsidRPr="002353C1" w:rsidRDefault="000B30BC" w:rsidP="002353C1">
      <w:pPr>
        <w:suppressAutoHyphens/>
        <w:jc w:val="both"/>
        <w:rPr>
          <w:rFonts w:eastAsia="Times New Roman"/>
          <w:iCs/>
          <w:szCs w:val="20"/>
          <w:lang w:eastAsia="ru-RU"/>
        </w:rPr>
      </w:pPr>
    </w:p>
    <w:p w14:paraId="33B74617" w14:textId="5D0C53D9" w:rsidR="006D7308" w:rsidRPr="00D11F9C" w:rsidRDefault="003E0410" w:rsidP="006D7308">
      <w:pPr>
        <w:suppressAutoHyphens/>
        <w:ind w:left="567"/>
        <w:jc w:val="both"/>
        <w:rPr>
          <w:rFonts w:eastAsia="Times New Roman"/>
          <w:iCs/>
          <w:szCs w:val="20"/>
          <w:lang w:eastAsia="ru-RU"/>
        </w:rPr>
      </w:pPr>
      <w:r w:rsidRPr="003E0410">
        <w:rPr>
          <w:rFonts w:eastAsia="Times New Roman"/>
          <w:i/>
          <w:iCs/>
          <w:szCs w:val="20"/>
          <w:u w:val="single"/>
          <w:lang w:eastAsia="ru-RU"/>
        </w:rPr>
        <w:t>Примечание:</w:t>
      </w:r>
      <w:r w:rsidRPr="003E0410">
        <w:rPr>
          <w:rFonts w:eastAsia="Times New Roman"/>
          <w:i/>
          <w:iCs/>
          <w:szCs w:val="20"/>
          <w:lang w:eastAsia="ru-RU"/>
        </w:rPr>
        <w:t xml:space="preserve"> </w:t>
      </w:r>
      <w:r w:rsidR="0068248A">
        <w:rPr>
          <w:rFonts w:eastAsia="Times New Roman"/>
          <w:i/>
          <w:iCs/>
          <w:szCs w:val="20"/>
          <w:lang w:eastAsia="ru-RU"/>
        </w:rPr>
        <w:t>Т</w:t>
      </w:r>
      <w:r w:rsidRPr="003E0410">
        <w:rPr>
          <w:rFonts w:eastAsia="Times New Roman"/>
          <w:i/>
          <w:iCs/>
          <w:szCs w:val="20"/>
          <w:lang w:eastAsia="ru-RU"/>
        </w:rPr>
        <w:t>елеметрическая система с гидравлическим каналом связи позволяет включить в КНБК гамма-зонд и зонд резистивиметрии, что позволяет определить тип разбуриваемой породы и определить состав пластового флюида (нефтенасыщенность) без проведения дополнительных геофизических исследований.</w:t>
      </w:r>
      <w:r w:rsidR="006D7308" w:rsidRPr="006D7308">
        <w:rPr>
          <w:i/>
          <w:highlight w:val="green"/>
        </w:rPr>
        <w:t xml:space="preserve"> </w:t>
      </w:r>
      <w:r w:rsidR="006D7308" w:rsidRPr="00AA7160">
        <w:rPr>
          <w:i/>
        </w:rPr>
        <w:t>Также п</w:t>
      </w:r>
      <w:r w:rsidR="006D7308" w:rsidRPr="00AA7160">
        <w:rPr>
          <w:rFonts w:eastAsia="Times New Roman"/>
          <w:i/>
          <w:iCs/>
          <w:szCs w:val="20"/>
          <w:lang w:eastAsia="ru-RU"/>
        </w:rPr>
        <w:t xml:space="preserve">ри бурении бокового горизонтального ствола комплекс телесистемы может быть дополнен аппаратурой позволяющей регистрировать каротаж во время бурения </w:t>
      </w:r>
      <w:r w:rsidR="00851752">
        <w:rPr>
          <w:rFonts w:eastAsia="Times New Roman"/>
          <w:i/>
          <w:iCs/>
          <w:szCs w:val="20"/>
          <w:lang w:eastAsia="ru-RU"/>
        </w:rPr>
        <w:t>«</w:t>
      </w:r>
      <w:r w:rsidR="006D7308" w:rsidRPr="00AA7160">
        <w:rPr>
          <w:rFonts w:eastAsia="Times New Roman"/>
          <w:i/>
          <w:iCs/>
          <w:szCs w:val="20"/>
          <w:lang w:eastAsia="ru-RU"/>
        </w:rPr>
        <w:t>LWD</w:t>
      </w:r>
      <w:r w:rsidR="00851752">
        <w:rPr>
          <w:rFonts w:eastAsia="Times New Roman"/>
          <w:i/>
          <w:iCs/>
          <w:szCs w:val="20"/>
          <w:lang w:eastAsia="ru-RU"/>
        </w:rPr>
        <w:t>»</w:t>
      </w:r>
      <w:r w:rsidR="00AA7160">
        <w:rPr>
          <w:rFonts w:eastAsia="Times New Roman"/>
          <w:i/>
          <w:iCs/>
          <w:szCs w:val="20"/>
          <w:lang w:eastAsia="ru-RU"/>
        </w:rPr>
        <w:t>.</w:t>
      </w:r>
    </w:p>
    <w:p w14:paraId="1908B5DA" w14:textId="77777777" w:rsidR="00F10128" w:rsidRDefault="00F10128" w:rsidP="003E0410">
      <w:pPr>
        <w:suppressAutoHyphens/>
        <w:jc w:val="both"/>
        <w:rPr>
          <w:rFonts w:eastAsia="Times New Roman"/>
          <w:iCs/>
          <w:szCs w:val="20"/>
          <w:lang w:eastAsia="ru-RU"/>
        </w:rPr>
      </w:pPr>
    </w:p>
    <w:p w14:paraId="7E352955" w14:textId="77777777" w:rsidR="00F112ED" w:rsidRPr="003E0410" w:rsidRDefault="00F112ED" w:rsidP="003E0410">
      <w:pPr>
        <w:suppressAutoHyphens/>
        <w:jc w:val="both"/>
        <w:rPr>
          <w:rFonts w:eastAsia="Times New Roman"/>
          <w:iCs/>
          <w:szCs w:val="20"/>
          <w:lang w:eastAsia="ru-RU"/>
        </w:rPr>
      </w:pPr>
    </w:p>
    <w:p w14:paraId="587FAA79" w14:textId="77777777" w:rsidR="000B6F97" w:rsidRPr="00A0269F" w:rsidRDefault="000B6F97" w:rsidP="00A0269F">
      <w:pPr>
        <w:pStyle w:val="aff"/>
        <w:numPr>
          <w:ilvl w:val="1"/>
          <w:numId w:val="60"/>
        </w:numPr>
        <w:tabs>
          <w:tab w:val="left" w:pos="709"/>
        </w:tabs>
        <w:ind w:left="0" w:firstLine="0"/>
        <w:outlineLvl w:val="1"/>
        <w:rPr>
          <w:rFonts w:ascii="Arial" w:hAnsi="Arial" w:cs="Arial"/>
          <w:b/>
        </w:rPr>
      </w:pPr>
      <w:bookmarkStart w:id="206" w:name="_Toc32330522"/>
      <w:bookmarkStart w:id="207" w:name="_Toc275785973"/>
      <w:bookmarkStart w:id="208" w:name="_Toc278199590"/>
      <w:bookmarkStart w:id="209" w:name="_Toc15476397"/>
      <w:bookmarkStart w:id="210" w:name="_Toc15476475"/>
      <w:r w:rsidRPr="00A0269F">
        <w:rPr>
          <w:rFonts w:ascii="Arial" w:hAnsi="Arial" w:cs="Arial"/>
          <w:b/>
        </w:rPr>
        <w:t>БУРОВЫЕ РАСТВОРЫ И ПРОМЫВОЧНЫЕ ЖИДКОСТИ</w:t>
      </w:r>
      <w:bookmarkEnd w:id="206"/>
    </w:p>
    <w:p w14:paraId="34BBC2E4" w14:textId="77777777" w:rsidR="000B6F97" w:rsidRPr="003E0410" w:rsidRDefault="000B6F97" w:rsidP="000B6F97">
      <w:pPr>
        <w:tabs>
          <w:tab w:val="left" w:pos="1701"/>
        </w:tabs>
        <w:suppressAutoHyphens/>
        <w:jc w:val="both"/>
        <w:rPr>
          <w:rFonts w:eastAsia="Times New Roman"/>
          <w:szCs w:val="24"/>
          <w:lang w:eastAsia="ru-RU"/>
        </w:rPr>
      </w:pPr>
    </w:p>
    <w:p w14:paraId="223083FD" w14:textId="26D87016" w:rsidR="000B6F97" w:rsidRPr="000B6F97" w:rsidRDefault="000B6F97" w:rsidP="000B6F97">
      <w:pPr>
        <w:jc w:val="both"/>
      </w:pPr>
      <w:r w:rsidRPr="00AA7160">
        <w:t xml:space="preserve">Программа по буровым растворам и промывочным жидкостям должна разрабатываться для </w:t>
      </w:r>
      <w:r w:rsidR="00D74F61">
        <w:t xml:space="preserve">бурения бокового ствола </w:t>
      </w:r>
      <w:r w:rsidRPr="00AA7160">
        <w:t xml:space="preserve">каждой отдельной скважины и включать в себя требования </w:t>
      </w:r>
      <w:r w:rsidR="001653B4" w:rsidRPr="001653B4">
        <w:t>Типовых требований Компании «Инженерно-технологическое сопровождение буровых растворов» № П2-05.01 ТТР-1209</w:t>
      </w:r>
      <w:r w:rsidR="002353C1">
        <w:t>.</w:t>
      </w:r>
    </w:p>
    <w:p w14:paraId="3A444E9D" w14:textId="77777777" w:rsidR="000B6F97" w:rsidRPr="003E0410" w:rsidRDefault="000B6F97" w:rsidP="000B6F97">
      <w:pPr>
        <w:tabs>
          <w:tab w:val="left" w:pos="1701"/>
        </w:tabs>
        <w:suppressAutoHyphens/>
        <w:jc w:val="both"/>
        <w:rPr>
          <w:rFonts w:eastAsia="Times New Roman"/>
          <w:szCs w:val="24"/>
          <w:lang w:eastAsia="ru-RU"/>
        </w:rPr>
      </w:pPr>
    </w:p>
    <w:p w14:paraId="69889E5F" w14:textId="5CC66E91" w:rsidR="000B6F97" w:rsidRPr="003E0410" w:rsidRDefault="000B6F97" w:rsidP="000B6F97">
      <w:pPr>
        <w:tabs>
          <w:tab w:val="left" w:pos="1701"/>
        </w:tabs>
        <w:suppressAutoHyphens/>
        <w:jc w:val="both"/>
        <w:rPr>
          <w:rFonts w:eastAsia="Times New Roman"/>
          <w:szCs w:val="24"/>
          <w:lang w:eastAsia="ru-RU"/>
        </w:rPr>
      </w:pPr>
      <w:r w:rsidRPr="003E0410">
        <w:rPr>
          <w:rFonts w:eastAsia="Times New Roman"/>
          <w:szCs w:val="24"/>
          <w:lang w:eastAsia="ru-RU"/>
        </w:rPr>
        <w:t>Бурение бокового ствола в продуктивном горизонте следует проводить на промывочной жидкости соответ</w:t>
      </w:r>
      <w:r w:rsidR="00CE5D85">
        <w:rPr>
          <w:rFonts w:eastAsia="Times New Roman"/>
          <w:szCs w:val="24"/>
          <w:lang w:eastAsia="ru-RU"/>
        </w:rPr>
        <w:t>ствующей следующим требованиям:</w:t>
      </w:r>
    </w:p>
    <w:p w14:paraId="39308B56" w14:textId="7E14521D"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обладать хорошей выносящей способностью (особенно на участках с зенитным углом 55-65 о, за счёт реологических параметров промывочной жидкости); </w:t>
      </w:r>
    </w:p>
    <w:p w14:paraId="165E4081"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обеспечение устойчивости стенок скважины путём регулирования кольматирующих, фильтрационных свойств и выбора оптимального диапазона плотности;</w:t>
      </w:r>
    </w:p>
    <w:p w14:paraId="38DD5BAC"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сохранение фильтрационных характеристик и проницаемости продуктивного горизонта;</w:t>
      </w:r>
    </w:p>
    <w:p w14:paraId="1F12A1EA"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обеспечение безаварийной проводки наклонно-направленного или горизонтального ствола скважины; </w:t>
      </w:r>
    </w:p>
    <w:p w14:paraId="28DA4BFA"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обеспечить передачу рациональной осевой нагрузки на долото, за счёт улучшения смазывающих свойств, уменьшения толщины и липкости корки;</w:t>
      </w:r>
    </w:p>
    <w:p w14:paraId="59A1719D" w14:textId="77777777" w:rsidR="000B6F97" w:rsidRPr="003E0410" w:rsidRDefault="000B6F97"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обеспечение необходимой гидравлической мощности для оптимальной работы ВЗД и очистки забоя во время бурения.</w:t>
      </w:r>
    </w:p>
    <w:p w14:paraId="21906BEE" w14:textId="77777777" w:rsidR="000B6F97" w:rsidRPr="003E0410" w:rsidRDefault="000B6F97" w:rsidP="000B6F97">
      <w:pPr>
        <w:tabs>
          <w:tab w:val="left" w:pos="1701"/>
        </w:tabs>
        <w:suppressAutoHyphens/>
        <w:jc w:val="both"/>
        <w:rPr>
          <w:rFonts w:eastAsia="Times New Roman"/>
          <w:szCs w:val="24"/>
          <w:lang w:eastAsia="ru-RU"/>
        </w:rPr>
      </w:pPr>
    </w:p>
    <w:bookmarkEnd w:id="207"/>
    <w:bookmarkEnd w:id="208"/>
    <w:bookmarkEnd w:id="209"/>
    <w:bookmarkEnd w:id="210"/>
    <w:p w14:paraId="3C893F69" w14:textId="77777777" w:rsidR="003E0410" w:rsidRDefault="003E0410" w:rsidP="003E0410">
      <w:pPr>
        <w:tabs>
          <w:tab w:val="left" w:pos="1701"/>
        </w:tabs>
        <w:suppressAutoHyphens/>
        <w:jc w:val="both"/>
        <w:rPr>
          <w:rFonts w:eastAsia="Times New Roman"/>
          <w:szCs w:val="24"/>
          <w:lang w:eastAsia="ru-RU"/>
        </w:rPr>
      </w:pPr>
    </w:p>
    <w:p w14:paraId="78527097" w14:textId="77777777" w:rsidR="003E0410" w:rsidRPr="00A0269F" w:rsidRDefault="000B30BC" w:rsidP="00CE5D85">
      <w:pPr>
        <w:pStyle w:val="aff"/>
        <w:numPr>
          <w:ilvl w:val="1"/>
          <w:numId w:val="60"/>
        </w:numPr>
        <w:tabs>
          <w:tab w:val="left" w:pos="709"/>
        </w:tabs>
        <w:ind w:left="0" w:firstLine="0"/>
        <w:outlineLvl w:val="1"/>
        <w:rPr>
          <w:rFonts w:ascii="Arial" w:hAnsi="Arial" w:cs="Arial"/>
          <w:b/>
        </w:rPr>
      </w:pPr>
      <w:bookmarkStart w:id="211" w:name="_Toc275785974"/>
      <w:bookmarkStart w:id="212" w:name="_Toc278199591"/>
      <w:bookmarkStart w:id="213" w:name="_Toc15476398"/>
      <w:bookmarkStart w:id="214" w:name="_Toc15476476"/>
      <w:bookmarkStart w:id="215" w:name="_Toc32330523"/>
      <w:r w:rsidRPr="00A0269F">
        <w:rPr>
          <w:rFonts w:ascii="Arial" w:hAnsi="Arial" w:cs="Arial"/>
          <w:b/>
        </w:rPr>
        <w:t>ЭЛЕМЕНТЫ КНБК</w:t>
      </w:r>
      <w:bookmarkEnd w:id="211"/>
      <w:bookmarkEnd w:id="212"/>
      <w:bookmarkEnd w:id="213"/>
      <w:bookmarkEnd w:id="214"/>
      <w:bookmarkEnd w:id="215"/>
    </w:p>
    <w:p w14:paraId="0DB63BB5" w14:textId="77777777" w:rsidR="003E0410" w:rsidRPr="003E0410" w:rsidRDefault="003E0410" w:rsidP="003E0410">
      <w:pPr>
        <w:tabs>
          <w:tab w:val="left" w:pos="1701"/>
        </w:tabs>
        <w:suppressAutoHyphens/>
        <w:jc w:val="both"/>
        <w:rPr>
          <w:rFonts w:eastAsia="Times New Roman"/>
          <w:szCs w:val="24"/>
          <w:lang w:eastAsia="ru-RU"/>
        </w:rPr>
      </w:pPr>
    </w:p>
    <w:p w14:paraId="231D4322"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 xml:space="preserve">Подбор долотной программы необходимо осуществлять исходя конкретных геолого-технических условий бурения </w:t>
      </w:r>
      <w:r w:rsidR="00FF5BFC">
        <w:rPr>
          <w:rFonts w:eastAsia="Times New Roman"/>
          <w:szCs w:val="24"/>
          <w:lang w:eastAsia="ru-RU"/>
        </w:rPr>
        <w:t>БС</w:t>
      </w:r>
      <w:r w:rsidRPr="003E0410">
        <w:rPr>
          <w:rFonts w:eastAsia="Times New Roman"/>
          <w:szCs w:val="24"/>
          <w:lang w:eastAsia="ru-RU"/>
        </w:rPr>
        <w:t xml:space="preserve"> скважин</w:t>
      </w:r>
      <w:r w:rsidR="00A21953">
        <w:rPr>
          <w:rFonts w:eastAsia="Times New Roman"/>
          <w:szCs w:val="24"/>
          <w:lang w:eastAsia="ru-RU"/>
        </w:rPr>
        <w:t>ы</w:t>
      </w:r>
      <w:r w:rsidRPr="003E0410">
        <w:rPr>
          <w:szCs w:val="24"/>
        </w:rPr>
        <w:t xml:space="preserve"> в соответствии с требованиями Методических указаний Компании «</w:t>
      </w:r>
      <w:r w:rsidRPr="003E0410">
        <w:rPr>
          <w:rFonts w:eastAsia="Times New Roman"/>
          <w:szCs w:val="24"/>
          <w:lang w:eastAsia="ru-RU"/>
        </w:rPr>
        <w:t>Требования к услугам по технологическому сопровождению отработки долот» № П2-10 М-0020.</w:t>
      </w:r>
    </w:p>
    <w:p w14:paraId="34A5218E" w14:textId="77777777" w:rsidR="003E0410" w:rsidRPr="003E0410" w:rsidRDefault="003E0410" w:rsidP="003E0410">
      <w:pPr>
        <w:tabs>
          <w:tab w:val="left" w:pos="1701"/>
        </w:tabs>
        <w:suppressAutoHyphens/>
        <w:jc w:val="both"/>
        <w:rPr>
          <w:rFonts w:eastAsia="Times New Roman"/>
          <w:szCs w:val="24"/>
          <w:lang w:eastAsia="ru-RU"/>
        </w:rPr>
      </w:pPr>
    </w:p>
    <w:p w14:paraId="3E0512E3" w14:textId="6B6CEE5A"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При бурении БС из колонны диаметрами 140-146 мм в интервале от выхода из колонны до кровли продуктивного горизонта (не доходя 10-20 метров) рекомендуется использовать бицентричные долота, дающие возможность получения диаметра ствола большего, чем внутренний диаметр эксплуатационной колонны. Это необходимо для увеличения диаметра ствола и увеличения толщины цементного камня за хвостовиком с целью повышения</w:t>
      </w:r>
      <w:r w:rsidR="005D18A8">
        <w:rPr>
          <w:rFonts w:eastAsia="Times New Roman"/>
          <w:szCs w:val="24"/>
          <w:lang w:eastAsia="ru-RU"/>
        </w:rPr>
        <w:t xml:space="preserve"> качества крепления хвостовика.</w:t>
      </w:r>
    </w:p>
    <w:p w14:paraId="63B2612F" w14:textId="77777777" w:rsidR="003E0410" w:rsidRPr="003E0410" w:rsidRDefault="003E0410" w:rsidP="003E0410">
      <w:pPr>
        <w:tabs>
          <w:tab w:val="left" w:pos="1701"/>
        </w:tabs>
        <w:suppressAutoHyphens/>
        <w:jc w:val="both"/>
        <w:rPr>
          <w:rFonts w:eastAsia="Times New Roman"/>
          <w:szCs w:val="24"/>
          <w:lang w:eastAsia="ru-RU"/>
        </w:rPr>
      </w:pPr>
    </w:p>
    <w:p w14:paraId="4D47364B"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Бурение из обсадных колонн диаметром 168 и 178 мм рекомендуется проводить долотами с максимально возможным диаметром.</w:t>
      </w:r>
    </w:p>
    <w:p w14:paraId="3FFABC81" w14:textId="77777777" w:rsidR="003E0410" w:rsidRPr="003E0410" w:rsidRDefault="003E0410" w:rsidP="003E0410">
      <w:pPr>
        <w:tabs>
          <w:tab w:val="left" w:pos="1701"/>
        </w:tabs>
        <w:suppressAutoHyphens/>
        <w:jc w:val="both"/>
        <w:rPr>
          <w:rFonts w:eastAsia="Times New Roman"/>
          <w:szCs w:val="24"/>
          <w:lang w:eastAsia="ru-RU"/>
        </w:rPr>
      </w:pPr>
    </w:p>
    <w:p w14:paraId="111E71DD" w14:textId="6C0ACCC1"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Для стабилизации зенитного угла возможно использование компоновки с винтовыми двигателями, с установкой между шпиндельной и двигательной секциями центратора диаметром на 1-2 мм меньше, чем долото, в сочетании с одн</w:t>
      </w:r>
      <w:r w:rsidR="003934F9">
        <w:rPr>
          <w:rFonts w:eastAsia="Times New Roman"/>
          <w:szCs w:val="24"/>
          <w:lang w:eastAsia="ru-RU"/>
        </w:rPr>
        <w:t>ой УБТ над забойным двигателем.</w:t>
      </w:r>
    </w:p>
    <w:p w14:paraId="5802EC52" w14:textId="77777777" w:rsidR="003E0410" w:rsidRPr="003E0410" w:rsidRDefault="003E0410" w:rsidP="003E0410">
      <w:pPr>
        <w:tabs>
          <w:tab w:val="left" w:pos="1701"/>
        </w:tabs>
        <w:suppressAutoHyphens/>
        <w:jc w:val="both"/>
        <w:rPr>
          <w:rFonts w:eastAsia="Times New Roman"/>
          <w:szCs w:val="24"/>
          <w:lang w:eastAsia="ru-RU"/>
        </w:rPr>
      </w:pPr>
    </w:p>
    <w:p w14:paraId="0330F91C" w14:textId="34CFDD34"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В случае необходимости снижения угла наклона ствола можно применять компоновки без</w:t>
      </w:r>
      <w:r w:rsidR="005D18A8">
        <w:rPr>
          <w:rFonts w:eastAsia="Times New Roman"/>
          <w:szCs w:val="24"/>
          <w:lang w:eastAsia="ru-RU"/>
        </w:rPr>
        <w:t xml:space="preserve"> опорно-центрирующих элементов.</w:t>
      </w:r>
    </w:p>
    <w:p w14:paraId="08D14931" w14:textId="77777777" w:rsidR="003E0410" w:rsidRPr="003E0410" w:rsidRDefault="003E0410" w:rsidP="003E0410">
      <w:pPr>
        <w:tabs>
          <w:tab w:val="left" w:pos="1701"/>
        </w:tabs>
        <w:suppressAutoHyphens/>
        <w:jc w:val="both"/>
        <w:rPr>
          <w:rFonts w:eastAsia="Times New Roman"/>
          <w:szCs w:val="24"/>
          <w:lang w:eastAsia="ru-RU"/>
        </w:rPr>
      </w:pPr>
    </w:p>
    <w:p w14:paraId="5FF1A21C" w14:textId="77777777" w:rsidR="003E0410" w:rsidRPr="003E0410" w:rsidRDefault="003E0410" w:rsidP="002617CE">
      <w:pPr>
        <w:autoSpaceDE w:val="0"/>
        <w:autoSpaceDN w:val="0"/>
        <w:adjustRightInd w:val="0"/>
        <w:jc w:val="both"/>
        <w:rPr>
          <w:rFonts w:eastAsia="Times New Roman"/>
          <w:szCs w:val="20"/>
          <w:lang w:eastAsia="ru-RU"/>
        </w:rPr>
      </w:pPr>
      <w:r w:rsidRPr="003E0410">
        <w:rPr>
          <w:rFonts w:eastAsia="Times New Roman"/>
          <w:szCs w:val="20"/>
          <w:lang w:eastAsia="ru-RU"/>
        </w:rPr>
        <w:t xml:space="preserve">Рекомендуемые элементы КНБК для бурения боковых стволов: </w:t>
      </w:r>
    </w:p>
    <w:p w14:paraId="53E4FDAE" w14:textId="52389249"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долото, обеспечивающее оптимальную</w:t>
      </w:r>
      <w:r w:rsidR="005D18A8">
        <w:rPr>
          <w:rFonts w:eastAsia="Times New Roman"/>
          <w:bCs/>
          <w:szCs w:val="20"/>
          <w:lang w:eastAsia="ru-RU"/>
        </w:rPr>
        <w:t xml:space="preserve"> механическую скорость бурения;</w:t>
      </w:r>
    </w:p>
    <w:p w14:paraId="12E4CDE3" w14:textId="3D25E59E"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ВЗД с регулируемым углом перекоса</w:t>
      </w:r>
      <w:r w:rsidR="005D18A8">
        <w:rPr>
          <w:rFonts w:eastAsia="Times New Roman"/>
          <w:bCs/>
          <w:szCs w:val="20"/>
          <w:lang w:eastAsia="ru-RU"/>
        </w:rPr>
        <w:t xml:space="preserve"> (или с «кривым» переводником);</w:t>
      </w:r>
    </w:p>
    <w:p w14:paraId="6EBB307D"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обратный клапан;</w:t>
      </w:r>
    </w:p>
    <w:p w14:paraId="1E402000"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устройство для ориентации отклонителя ВЗД с помощью гироскопа или телесистемы;</w:t>
      </w:r>
    </w:p>
    <w:p w14:paraId="1D186BC1"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lastRenderedPageBreak/>
        <w:t>немагнитная УБТ;</w:t>
      </w:r>
    </w:p>
    <w:p w14:paraId="4CEA9717"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 xml:space="preserve">бурильные трубы СБТ длиной, позволяющей пробурить БС до заданной глубины с соблюдением условия нахождения верхней секции УБТ во время бурения в обсаженной части обсадной колонны; </w:t>
      </w:r>
    </w:p>
    <w:p w14:paraId="5EB32E3C"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верхняя секция УБТ (с гидравлическим яссом между ними) для создания</w:t>
      </w:r>
      <w:r w:rsidR="00587BAE">
        <w:rPr>
          <w:rFonts w:eastAsia="Times New Roman"/>
          <w:bCs/>
          <w:szCs w:val="20"/>
          <w:lang w:eastAsia="ru-RU"/>
        </w:rPr>
        <w:t xml:space="preserve"> требуемой нагрузки на долото;</w:t>
      </w:r>
    </w:p>
    <w:p w14:paraId="1B01AEAF"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циркуляционный клапан;</w:t>
      </w:r>
    </w:p>
    <w:p w14:paraId="2A971EDB" w14:textId="77777777" w:rsidR="003E0410" w:rsidRPr="003E0410" w:rsidRDefault="003E0410" w:rsidP="00F112ED">
      <w:pPr>
        <w:numPr>
          <w:ilvl w:val="0"/>
          <w:numId w:val="9"/>
        </w:numPr>
        <w:tabs>
          <w:tab w:val="clear" w:pos="363"/>
          <w:tab w:val="left" w:pos="539"/>
        </w:tabs>
        <w:spacing w:before="120"/>
        <w:ind w:left="538" w:hanging="357"/>
        <w:jc w:val="both"/>
        <w:rPr>
          <w:rFonts w:eastAsia="Times New Roman"/>
          <w:bCs/>
          <w:szCs w:val="20"/>
          <w:lang w:eastAsia="ru-RU"/>
        </w:rPr>
      </w:pPr>
      <w:r w:rsidRPr="003E0410">
        <w:rPr>
          <w:rFonts w:eastAsia="Times New Roman"/>
          <w:bCs/>
          <w:szCs w:val="20"/>
          <w:lang w:eastAsia="ru-RU"/>
        </w:rPr>
        <w:t>бурильные трубы СБТ.</w:t>
      </w:r>
    </w:p>
    <w:p w14:paraId="028782A4" w14:textId="77777777" w:rsidR="003E0410" w:rsidRPr="00F112ED" w:rsidRDefault="003E0410" w:rsidP="003E0410">
      <w:pPr>
        <w:tabs>
          <w:tab w:val="left" w:pos="1701"/>
        </w:tabs>
        <w:suppressAutoHyphens/>
        <w:jc w:val="both"/>
        <w:rPr>
          <w:rFonts w:eastAsia="Times New Roman"/>
          <w:szCs w:val="24"/>
          <w:lang w:eastAsia="ru-RU"/>
        </w:rPr>
      </w:pPr>
    </w:p>
    <w:p w14:paraId="23AB8135"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Длина секции СБТ между телесистемой и верхней секцией УБТ выбирается, исходя из предполагаемой проходки за одно долбление, с учётом того, чтобы УБТ во время бурения не вышли из обсадной колонны.</w:t>
      </w:r>
    </w:p>
    <w:p w14:paraId="05888781" w14:textId="77777777" w:rsidR="003E0410" w:rsidRPr="00F112ED" w:rsidRDefault="003E0410" w:rsidP="003E0410">
      <w:pPr>
        <w:tabs>
          <w:tab w:val="left" w:pos="1701"/>
        </w:tabs>
        <w:suppressAutoHyphens/>
        <w:jc w:val="both"/>
        <w:rPr>
          <w:rFonts w:eastAsia="Times New Roman"/>
          <w:szCs w:val="24"/>
          <w:lang w:eastAsia="ru-RU"/>
        </w:rPr>
      </w:pPr>
    </w:p>
    <w:p w14:paraId="61C321A6" w14:textId="3A36F958"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Бурение с набором или исправлением параметров кривизны бокового ствола вести с применением ВЗД без вращения бурильной колонны (скольжение) с установкой отклонителя</w:t>
      </w:r>
      <w:r w:rsidR="005D18A8">
        <w:rPr>
          <w:rFonts w:eastAsia="Times New Roman"/>
          <w:szCs w:val="24"/>
          <w:lang w:eastAsia="ru-RU"/>
        </w:rPr>
        <w:t xml:space="preserve"> ВЗД в необходимом направлении.</w:t>
      </w:r>
    </w:p>
    <w:p w14:paraId="15EEC994" w14:textId="77777777" w:rsidR="003E0410" w:rsidRPr="00F112ED" w:rsidRDefault="003E0410" w:rsidP="003E0410">
      <w:pPr>
        <w:tabs>
          <w:tab w:val="left" w:pos="1701"/>
        </w:tabs>
        <w:suppressAutoHyphens/>
        <w:jc w:val="both"/>
        <w:rPr>
          <w:rFonts w:eastAsia="Times New Roman"/>
          <w:szCs w:val="24"/>
          <w:lang w:eastAsia="ru-RU"/>
        </w:rPr>
      </w:pPr>
    </w:p>
    <w:p w14:paraId="04B7F84E" w14:textId="77777777"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 xml:space="preserve">При применении бескабельной телеметрии, после углубления на длину интервала скольжения, рекомендуется провести проработку пробуренного интервала с вращением бурильной колонны. </w:t>
      </w:r>
    </w:p>
    <w:p w14:paraId="20BD6B08" w14:textId="77777777" w:rsidR="003E0410" w:rsidRPr="00F112ED" w:rsidRDefault="003E0410" w:rsidP="003E0410">
      <w:pPr>
        <w:tabs>
          <w:tab w:val="left" w:pos="1701"/>
        </w:tabs>
        <w:suppressAutoHyphens/>
        <w:jc w:val="both"/>
        <w:rPr>
          <w:rFonts w:eastAsia="Times New Roman"/>
          <w:szCs w:val="24"/>
          <w:lang w:eastAsia="ru-RU"/>
        </w:rPr>
      </w:pPr>
    </w:p>
    <w:p w14:paraId="1DBFC935" w14:textId="60607A9D"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Все переводники и элементы КНБК должны проходить свое</w:t>
      </w:r>
      <w:r w:rsidR="005D18A8">
        <w:rPr>
          <w:rFonts w:eastAsia="Times New Roman"/>
          <w:szCs w:val="24"/>
          <w:lang w:eastAsia="ru-RU"/>
        </w:rPr>
        <w:t>временный контроль методом УЗД.</w:t>
      </w:r>
    </w:p>
    <w:p w14:paraId="6196ABAD" w14:textId="77777777" w:rsidR="003E0410" w:rsidRPr="00F112ED" w:rsidRDefault="003E0410" w:rsidP="003E0410">
      <w:pPr>
        <w:tabs>
          <w:tab w:val="left" w:pos="1701"/>
        </w:tabs>
        <w:suppressAutoHyphens/>
        <w:jc w:val="both"/>
        <w:rPr>
          <w:rFonts w:eastAsia="Times New Roman"/>
          <w:szCs w:val="24"/>
          <w:lang w:eastAsia="ru-RU"/>
        </w:rPr>
      </w:pPr>
    </w:p>
    <w:p w14:paraId="6C44F93E" w14:textId="782B4228"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 xml:space="preserve">При бурении наклонно-направленных БС рекомендуется применение долот, обеспечивающих максимальную </w:t>
      </w:r>
      <w:r w:rsidR="005D18A8">
        <w:rPr>
          <w:rFonts w:eastAsia="Times New Roman"/>
          <w:szCs w:val="24"/>
          <w:lang w:eastAsia="ru-RU"/>
        </w:rPr>
        <w:t>скорость механического бурения.</w:t>
      </w:r>
    </w:p>
    <w:p w14:paraId="2D1AA0DB" w14:textId="77777777" w:rsidR="003E0410" w:rsidRPr="00F112ED" w:rsidRDefault="003E0410" w:rsidP="003E0410">
      <w:pPr>
        <w:tabs>
          <w:tab w:val="left" w:pos="1701"/>
        </w:tabs>
        <w:suppressAutoHyphens/>
        <w:jc w:val="both"/>
        <w:rPr>
          <w:rFonts w:eastAsia="Times New Roman"/>
          <w:szCs w:val="24"/>
          <w:lang w:eastAsia="ru-RU"/>
        </w:rPr>
      </w:pPr>
    </w:p>
    <w:p w14:paraId="7199C999" w14:textId="4D765F02"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При бурении горизонтальных БС рекомендуется применять долота, обеспечивающие макс</w:t>
      </w:r>
      <w:r w:rsidR="005D18A8">
        <w:rPr>
          <w:rFonts w:eastAsia="Times New Roman"/>
          <w:szCs w:val="24"/>
          <w:lang w:eastAsia="ru-RU"/>
        </w:rPr>
        <w:t>имальную проходку за один рейс.</w:t>
      </w:r>
    </w:p>
    <w:p w14:paraId="33D7DCD5" w14:textId="77777777" w:rsidR="003E0410" w:rsidRPr="00F112ED" w:rsidRDefault="003E0410" w:rsidP="003E0410">
      <w:pPr>
        <w:tabs>
          <w:tab w:val="left" w:pos="1701"/>
        </w:tabs>
        <w:suppressAutoHyphens/>
        <w:jc w:val="both"/>
        <w:rPr>
          <w:rFonts w:eastAsia="Times New Roman"/>
          <w:szCs w:val="24"/>
          <w:lang w:eastAsia="ru-RU"/>
        </w:rPr>
      </w:pPr>
    </w:p>
    <w:p w14:paraId="7B3FA0BB" w14:textId="2C054312" w:rsidR="003E0410" w:rsidRPr="003E0410" w:rsidRDefault="003E0410" w:rsidP="003E0410">
      <w:pPr>
        <w:tabs>
          <w:tab w:val="left" w:pos="1701"/>
        </w:tabs>
        <w:suppressAutoHyphens/>
        <w:jc w:val="both"/>
        <w:rPr>
          <w:rFonts w:eastAsia="Times New Roman"/>
          <w:szCs w:val="24"/>
          <w:lang w:eastAsia="ru-RU"/>
        </w:rPr>
      </w:pPr>
      <w:r w:rsidRPr="003E0410">
        <w:rPr>
          <w:rFonts w:eastAsia="Times New Roman"/>
          <w:szCs w:val="24"/>
          <w:lang w:eastAsia="ru-RU"/>
        </w:rPr>
        <w:t>Применяемые забойные двигатели для бурения БС должны обеспечивать вращение долота со скоростью 65-190об/мин, момент на долоте 1-2.3</w:t>
      </w:r>
      <w:r w:rsidR="004D36B1">
        <w:rPr>
          <w:rFonts w:eastAsia="Times New Roman"/>
          <w:szCs w:val="24"/>
          <w:lang w:eastAsia="ru-RU"/>
        </w:rPr>
        <w:t xml:space="preserve"> </w:t>
      </w:r>
      <w:r w:rsidRPr="003E0410">
        <w:rPr>
          <w:rFonts w:eastAsia="Times New Roman"/>
          <w:szCs w:val="24"/>
          <w:lang w:eastAsia="ru-RU"/>
        </w:rPr>
        <w:t xml:space="preserve">кНм при расходе промывочной жидкости </w:t>
      </w:r>
      <w:r w:rsidR="004D36B1">
        <w:rPr>
          <w:rFonts w:eastAsia="Times New Roman"/>
          <w:szCs w:val="24"/>
          <w:lang w:eastAsia="ru-RU"/>
        </w:rPr>
        <w:br/>
      </w:r>
      <w:r w:rsidRPr="003E0410">
        <w:rPr>
          <w:rFonts w:eastAsia="Times New Roman"/>
          <w:szCs w:val="24"/>
          <w:lang w:eastAsia="ru-RU"/>
        </w:rPr>
        <w:t>4-16</w:t>
      </w:r>
      <w:r w:rsidR="007C6067">
        <w:rPr>
          <w:rFonts w:eastAsia="Times New Roman"/>
          <w:szCs w:val="24"/>
          <w:lang w:eastAsia="ru-RU"/>
        </w:rPr>
        <w:t xml:space="preserve"> </w:t>
      </w:r>
      <w:r w:rsidRPr="003E0410">
        <w:rPr>
          <w:rFonts w:eastAsia="Times New Roman"/>
          <w:szCs w:val="24"/>
          <w:lang w:eastAsia="ru-RU"/>
        </w:rPr>
        <w:t xml:space="preserve">л/сек, максимальный угол перекоса 3 </w:t>
      </w:r>
      <w:r w:rsidRPr="00D11F9C">
        <w:rPr>
          <w:rFonts w:eastAsia="Times New Roman"/>
          <w:szCs w:val="24"/>
          <w:vertAlign w:val="superscript"/>
          <w:lang w:eastAsia="ru-RU"/>
        </w:rPr>
        <w:t>о</w:t>
      </w:r>
      <w:r w:rsidRPr="003E0410">
        <w:rPr>
          <w:rFonts w:eastAsia="Times New Roman"/>
          <w:szCs w:val="24"/>
          <w:lang w:eastAsia="ru-RU"/>
        </w:rPr>
        <w:t xml:space="preserve"> (</w:t>
      </w:r>
      <w:r w:rsidR="007C6067">
        <w:rPr>
          <w:rFonts w:eastAsia="Times New Roman"/>
          <w:szCs w:val="24"/>
          <w:lang w:eastAsia="ru-RU"/>
        </w:rPr>
        <w:t>для ВЗД с шарнирным шпинделем 5</w:t>
      </w:r>
      <w:r w:rsidRPr="00D11F9C">
        <w:rPr>
          <w:rFonts w:eastAsia="Times New Roman"/>
          <w:szCs w:val="24"/>
          <w:vertAlign w:val="superscript"/>
          <w:lang w:eastAsia="ru-RU"/>
        </w:rPr>
        <w:t>о</w:t>
      </w:r>
      <w:r w:rsidRPr="003E0410">
        <w:rPr>
          <w:rFonts w:eastAsia="Times New Roman"/>
          <w:szCs w:val="24"/>
          <w:lang w:eastAsia="ru-RU"/>
        </w:rPr>
        <w:t>).</w:t>
      </w:r>
    </w:p>
    <w:p w14:paraId="53061F77" w14:textId="77777777" w:rsidR="003E0410" w:rsidRPr="00F112ED" w:rsidRDefault="003E0410" w:rsidP="003E0410">
      <w:pPr>
        <w:tabs>
          <w:tab w:val="left" w:pos="1701"/>
        </w:tabs>
        <w:suppressAutoHyphens/>
        <w:jc w:val="both"/>
        <w:rPr>
          <w:rFonts w:eastAsia="Times New Roman"/>
          <w:szCs w:val="24"/>
          <w:lang w:eastAsia="ru-RU"/>
        </w:rPr>
      </w:pPr>
    </w:p>
    <w:p w14:paraId="2CF20A0C" w14:textId="77777777" w:rsidR="004B6E20" w:rsidRDefault="003E0410" w:rsidP="004B6E20">
      <w:pPr>
        <w:tabs>
          <w:tab w:val="left" w:pos="1701"/>
        </w:tabs>
        <w:suppressAutoHyphens/>
        <w:jc w:val="both"/>
        <w:rPr>
          <w:rFonts w:eastAsia="Times New Roman"/>
          <w:szCs w:val="24"/>
          <w:lang w:eastAsia="ru-RU"/>
        </w:rPr>
      </w:pPr>
      <w:r w:rsidRPr="003E0410">
        <w:rPr>
          <w:rFonts w:eastAsia="Times New Roman"/>
          <w:szCs w:val="24"/>
          <w:lang w:eastAsia="ru-RU"/>
        </w:rPr>
        <w:t>Применяемые забойные двигатели для разбуривания оснастки хвостовика после крепления должны обеспечивать вращение долота 150-260</w:t>
      </w:r>
      <w:r w:rsidR="00AA06B5">
        <w:rPr>
          <w:rFonts w:eastAsia="Times New Roman"/>
          <w:szCs w:val="24"/>
          <w:lang w:eastAsia="ru-RU"/>
        </w:rPr>
        <w:t xml:space="preserve"> </w:t>
      </w:r>
      <w:r w:rsidRPr="003E0410">
        <w:rPr>
          <w:rFonts w:eastAsia="Times New Roman"/>
          <w:szCs w:val="24"/>
          <w:lang w:eastAsia="ru-RU"/>
        </w:rPr>
        <w:t xml:space="preserve">об/мин, момент 0.5-0.7кНм при расходе </w:t>
      </w:r>
      <w:r w:rsidR="004B6E20">
        <w:rPr>
          <w:rFonts w:eastAsia="Times New Roman"/>
          <w:szCs w:val="24"/>
          <w:lang w:eastAsia="ru-RU"/>
        </w:rPr>
        <w:t>промывочной жидкости 3-5л/сек.</w:t>
      </w:r>
    </w:p>
    <w:p w14:paraId="5C7844D3" w14:textId="77777777" w:rsidR="00F112ED" w:rsidRDefault="00F112ED" w:rsidP="004B6E20">
      <w:pPr>
        <w:tabs>
          <w:tab w:val="left" w:pos="1701"/>
        </w:tabs>
        <w:suppressAutoHyphens/>
        <w:jc w:val="both"/>
        <w:rPr>
          <w:rFonts w:eastAsia="Times New Roman"/>
          <w:szCs w:val="24"/>
          <w:lang w:eastAsia="ru-RU"/>
        </w:rPr>
      </w:pPr>
    </w:p>
    <w:p w14:paraId="0CF54406" w14:textId="77777777" w:rsidR="000B30BC" w:rsidRDefault="000B30BC" w:rsidP="004B6E20">
      <w:pPr>
        <w:tabs>
          <w:tab w:val="left" w:pos="1701"/>
        </w:tabs>
        <w:suppressAutoHyphens/>
        <w:jc w:val="both"/>
        <w:rPr>
          <w:rFonts w:eastAsia="Times New Roman"/>
          <w:szCs w:val="24"/>
          <w:lang w:eastAsia="ru-RU"/>
        </w:rPr>
        <w:sectPr w:rsidR="000B30BC" w:rsidSect="007233DD">
          <w:headerReference w:type="even" r:id="rId48"/>
          <w:headerReference w:type="default" r:id="rId49"/>
          <w:headerReference w:type="first" r:id="rId50"/>
          <w:pgSz w:w="11906" w:h="16838"/>
          <w:pgMar w:top="510" w:right="1021" w:bottom="567" w:left="1247" w:header="737" w:footer="680" w:gutter="0"/>
          <w:cols w:space="708"/>
          <w:docGrid w:linePitch="360"/>
        </w:sectPr>
      </w:pPr>
    </w:p>
    <w:p w14:paraId="383F46D6" w14:textId="77777777" w:rsidR="003E0410" w:rsidRDefault="003E0410" w:rsidP="00B821BD">
      <w:pPr>
        <w:pStyle w:val="S1"/>
        <w:numPr>
          <w:ilvl w:val="0"/>
          <w:numId w:val="60"/>
        </w:numPr>
        <w:tabs>
          <w:tab w:val="left" w:pos="567"/>
        </w:tabs>
        <w:ind w:left="0" w:firstLine="0"/>
      </w:pPr>
      <w:bookmarkStart w:id="216" w:name="_Toc15476399"/>
      <w:bookmarkStart w:id="217" w:name="_Toc15476477"/>
      <w:bookmarkStart w:id="218" w:name="_Toc32330524"/>
      <w:r w:rsidRPr="003E0410">
        <w:lastRenderedPageBreak/>
        <w:t>ПОДГОТОВКА БОКОВЫХ СТВОЛОВ СКВАЖИН К СПУСКУ ХВОСТОВИКА</w:t>
      </w:r>
      <w:bookmarkEnd w:id="216"/>
      <w:bookmarkEnd w:id="217"/>
      <w:bookmarkEnd w:id="218"/>
    </w:p>
    <w:p w14:paraId="6E8D6378" w14:textId="77777777" w:rsidR="003E0410" w:rsidRDefault="003E0410" w:rsidP="00642C4B">
      <w:pPr>
        <w:jc w:val="both"/>
      </w:pPr>
    </w:p>
    <w:p w14:paraId="412DE9BB" w14:textId="77777777" w:rsidR="00180FEB" w:rsidRPr="00180FEB" w:rsidRDefault="00180FEB" w:rsidP="00180FEB">
      <w:pPr>
        <w:suppressAutoHyphens/>
        <w:jc w:val="both"/>
        <w:rPr>
          <w:rFonts w:eastAsia="Times New Roman"/>
          <w:bCs/>
          <w:szCs w:val="24"/>
          <w:lang w:eastAsia="ru-RU"/>
        </w:rPr>
      </w:pPr>
    </w:p>
    <w:p w14:paraId="196C7D95"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Основное требование к подготовке ствола скважины перед креплением обсадной</w:t>
      </w:r>
      <w:r w:rsidRPr="00180FEB">
        <w:rPr>
          <w:rFonts w:eastAsia="Times New Roman"/>
          <w:bCs/>
          <w:szCs w:val="20"/>
          <w:lang w:eastAsia="ru-RU"/>
        </w:rPr>
        <w:t xml:space="preserve"> колонны – обеспечить успешный её спуск до намеченной глубины и качественное цементирование обсадной колонны</w:t>
      </w:r>
      <w:r w:rsidR="00D264D4">
        <w:rPr>
          <w:rFonts w:eastAsia="Times New Roman"/>
          <w:bCs/>
          <w:szCs w:val="20"/>
          <w:lang w:eastAsia="ru-RU"/>
        </w:rPr>
        <w:t xml:space="preserve"> (хвостовика)</w:t>
      </w:r>
      <w:r w:rsidR="00D11F9C">
        <w:rPr>
          <w:rFonts w:eastAsia="Times New Roman"/>
          <w:bCs/>
          <w:szCs w:val="20"/>
          <w:lang w:eastAsia="ru-RU"/>
        </w:rPr>
        <w:t>.</w:t>
      </w:r>
    </w:p>
    <w:p w14:paraId="721A7E04" w14:textId="77777777" w:rsidR="00D264D4" w:rsidRDefault="00D264D4" w:rsidP="00D264D4">
      <w:pPr>
        <w:suppressAutoHyphens/>
        <w:jc w:val="both"/>
        <w:rPr>
          <w:rFonts w:eastAsia="Times New Roman"/>
          <w:bCs/>
          <w:szCs w:val="24"/>
          <w:lang w:eastAsia="ru-RU"/>
        </w:rPr>
      </w:pPr>
    </w:p>
    <w:p w14:paraId="7D6144D4" w14:textId="77777777" w:rsidR="00D264D4" w:rsidRPr="00180FEB" w:rsidRDefault="00D264D4" w:rsidP="00D264D4">
      <w:pPr>
        <w:suppressAutoHyphens/>
        <w:jc w:val="both"/>
        <w:rPr>
          <w:rFonts w:eastAsia="Times New Roman"/>
          <w:bCs/>
          <w:szCs w:val="24"/>
          <w:lang w:eastAsia="ru-RU"/>
        </w:rPr>
      </w:pPr>
      <w:r>
        <w:rPr>
          <w:rFonts w:eastAsia="Times New Roman"/>
          <w:bCs/>
          <w:szCs w:val="24"/>
          <w:lang w:eastAsia="ru-RU"/>
        </w:rPr>
        <w:t>После окончания бурения БС, п</w:t>
      </w:r>
      <w:r w:rsidRPr="00180FEB">
        <w:rPr>
          <w:rFonts w:eastAsia="Times New Roman"/>
          <w:bCs/>
          <w:szCs w:val="24"/>
          <w:lang w:eastAsia="ru-RU"/>
        </w:rPr>
        <w:t>ри проведении окончательных геофизических работ рекомендуется произвести запись кавернометрии в интервале цементирования хвостовика для определения объёма цементной смеси, требуемой для крепления.</w:t>
      </w:r>
    </w:p>
    <w:p w14:paraId="179A7014" w14:textId="77777777" w:rsidR="00180FEB" w:rsidRPr="00180FEB" w:rsidRDefault="00180FEB" w:rsidP="00180FEB">
      <w:pPr>
        <w:suppressAutoHyphens/>
        <w:jc w:val="both"/>
        <w:rPr>
          <w:rFonts w:eastAsia="Times New Roman"/>
          <w:bCs/>
          <w:szCs w:val="24"/>
          <w:lang w:eastAsia="ru-RU"/>
        </w:rPr>
      </w:pPr>
    </w:p>
    <w:p w14:paraId="1ACA7ADF"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0"/>
          <w:lang w:eastAsia="ru-RU"/>
        </w:rPr>
        <w:t>По результатам инклинометрических работ проводится оценка возможности спуска обсадной колонны на отдельных участках резкого изменения параметров искривления бокового ствола</w:t>
      </w:r>
      <w:r w:rsidR="00D11F9C">
        <w:rPr>
          <w:rFonts w:eastAsia="Times New Roman"/>
          <w:bCs/>
          <w:szCs w:val="20"/>
          <w:lang w:eastAsia="ru-RU"/>
        </w:rPr>
        <w:t>.</w:t>
      </w:r>
    </w:p>
    <w:p w14:paraId="64D87B0D" w14:textId="77777777" w:rsidR="00180FEB" w:rsidRDefault="00180FEB" w:rsidP="00180FEB">
      <w:pPr>
        <w:suppressAutoHyphens/>
        <w:jc w:val="both"/>
        <w:rPr>
          <w:rFonts w:eastAsia="Times New Roman"/>
          <w:bCs/>
          <w:szCs w:val="24"/>
          <w:lang w:eastAsia="ru-RU"/>
        </w:rPr>
      </w:pPr>
    </w:p>
    <w:p w14:paraId="5FF58AD8" w14:textId="77777777" w:rsidR="00F10128" w:rsidRPr="00180FEB" w:rsidRDefault="00F10128" w:rsidP="00180FEB">
      <w:pPr>
        <w:suppressAutoHyphens/>
        <w:jc w:val="both"/>
        <w:rPr>
          <w:rFonts w:eastAsia="Times New Roman"/>
          <w:bCs/>
          <w:szCs w:val="24"/>
          <w:lang w:eastAsia="ru-RU"/>
        </w:rPr>
      </w:pPr>
    </w:p>
    <w:p w14:paraId="69DC7A9A" w14:textId="77777777" w:rsidR="00180FEB" w:rsidRPr="00F112ED" w:rsidRDefault="00B27A71" w:rsidP="00A0269F">
      <w:pPr>
        <w:pStyle w:val="aff"/>
        <w:numPr>
          <w:ilvl w:val="1"/>
          <w:numId w:val="60"/>
        </w:numPr>
        <w:tabs>
          <w:tab w:val="left" w:pos="709"/>
        </w:tabs>
        <w:ind w:left="0" w:firstLine="0"/>
        <w:jc w:val="both"/>
        <w:outlineLvl w:val="1"/>
        <w:rPr>
          <w:rFonts w:ascii="Arial" w:hAnsi="Arial" w:cs="Arial"/>
          <w:b/>
        </w:rPr>
      </w:pPr>
      <w:bookmarkStart w:id="219" w:name="_Toc15476400"/>
      <w:bookmarkStart w:id="220" w:name="_Toc15476478"/>
      <w:bookmarkStart w:id="221" w:name="_Toc15476554"/>
      <w:bookmarkStart w:id="222" w:name="_Toc15476887"/>
      <w:bookmarkStart w:id="223" w:name="_Toc15477306"/>
      <w:bookmarkStart w:id="224" w:name="_Toc15477454"/>
      <w:bookmarkStart w:id="225" w:name="_Toc16089241"/>
      <w:bookmarkStart w:id="226" w:name="_Toc16177496"/>
      <w:bookmarkStart w:id="227" w:name="_Toc275785976"/>
      <w:bookmarkStart w:id="228" w:name="_Toc278199593"/>
      <w:bookmarkStart w:id="229" w:name="_Toc15476401"/>
      <w:bookmarkStart w:id="230" w:name="_Toc15476479"/>
      <w:bookmarkStart w:id="231" w:name="_Toc32330525"/>
      <w:bookmarkEnd w:id="219"/>
      <w:bookmarkEnd w:id="220"/>
      <w:bookmarkEnd w:id="221"/>
      <w:bookmarkEnd w:id="222"/>
      <w:bookmarkEnd w:id="223"/>
      <w:bookmarkEnd w:id="224"/>
      <w:bookmarkEnd w:id="225"/>
      <w:bookmarkEnd w:id="226"/>
      <w:r w:rsidRPr="00F112ED">
        <w:rPr>
          <w:rFonts w:ascii="Arial" w:hAnsi="Arial" w:cs="Arial"/>
          <w:b/>
        </w:rPr>
        <w:t>СКВАЖИНЫ С ЦЕМЕНТИРУЕМЫМ ХВОСТОВИКОМ</w:t>
      </w:r>
      <w:bookmarkEnd w:id="227"/>
      <w:bookmarkEnd w:id="228"/>
      <w:bookmarkEnd w:id="229"/>
      <w:bookmarkEnd w:id="230"/>
      <w:bookmarkEnd w:id="231"/>
    </w:p>
    <w:p w14:paraId="4A5842A2" w14:textId="77777777" w:rsidR="00180FEB" w:rsidRPr="00180FEB" w:rsidRDefault="00180FEB" w:rsidP="00180FEB">
      <w:pPr>
        <w:rPr>
          <w:rFonts w:eastAsia="Times New Roman"/>
          <w:szCs w:val="20"/>
          <w:lang w:eastAsia="ru-RU"/>
        </w:rPr>
      </w:pPr>
    </w:p>
    <w:p w14:paraId="37010EC7" w14:textId="77777777" w:rsidR="00180FEB" w:rsidRPr="00180FEB" w:rsidRDefault="00180FEB" w:rsidP="00180FEB">
      <w:pPr>
        <w:suppressAutoHyphens/>
        <w:jc w:val="both"/>
        <w:rPr>
          <w:rFonts w:eastAsia="Times New Roman"/>
          <w:szCs w:val="20"/>
          <w:lang w:eastAsia="ru-RU"/>
        </w:rPr>
      </w:pPr>
      <w:r w:rsidRPr="00180FEB">
        <w:rPr>
          <w:rFonts w:eastAsia="Times New Roman"/>
          <w:bCs/>
          <w:szCs w:val="20"/>
          <w:lang w:eastAsia="ru-RU"/>
        </w:rPr>
        <w:t>В скважинах с цементированием хвостовика с последующей перфорацией п</w:t>
      </w:r>
      <w:r w:rsidRPr="00180FEB">
        <w:rPr>
          <w:rFonts w:eastAsia="Times New Roman"/>
          <w:szCs w:val="20"/>
          <w:lang w:eastAsia="ru-RU"/>
        </w:rPr>
        <w:t>роизводится проработка ствола скважины до забоя с целью подготовки ствола к спуску хвостовика. В местах затяжек и посадок проводится проработка до свободного прохождения бурильной колонны с использованием калибрующих элементов.</w:t>
      </w:r>
    </w:p>
    <w:p w14:paraId="3EA0BE89" w14:textId="77777777" w:rsidR="00180FEB" w:rsidRPr="00180FEB" w:rsidRDefault="00180FEB" w:rsidP="00180FEB">
      <w:pPr>
        <w:suppressAutoHyphens/>
        <w:jc w:val="both"/>
        <w:rPr>
          <w:rFonts w:eastAsia="Times New Roman"/>
          <w:bCs/>
          <w:szCs w:val="20"/>
          <w:lang w:eastAsia="ru-RU"/>
        </w:rPr>
      </w:pPr>
    </w:p>
    <w:p w14:paraId="37BA6A3B" w14:textId="2D1C3DAE" w:rsidR="00180FEB" w:rsidRPr="00180FEB" w:rsidRDefault="00180FEB" w:rsidP="00144218">
      <w:pPr>
        <w:autoSpaceDE w:val="0"/>
        <w:autoSpaceDN w:val="0"/>
        <w:adjustRightInd w:val="0"/>
        <w:jc w:val="both"/>
        <w:rPr>
          <w:rFonts w:eastAsia="Times New Roman"/>
          <w:szCs w:val="20"/>
          <w:lang w:eastAsia="ru-RU"/>
        </w:rPr>
      </w:pPr>
      <w:r w:rsidRPr="00180FEB">
        <w:rPr>
          <w:rFonts w:eastAsia="Times New Roman"/>
          <w:szCs w:val="20"/>
          <w:lang w:eastAsia="ru-RU"/>
        </w:rPr>
        <w:t xml:space="preserve">Рекомендуется следующая КНБК для проработки бокового ствола скважины </w:t>
      </w:r>
      <w:r w:rsidR="007C6067">
        <w:rPr>
          <w:rFonts w:eastAsia="Times New Roman"/>
          <w:szCs w:val="20"/>
          <w:lang w:eastAsia="ru-RU"/>
        </w:rPr>
        <w:t>перед спуском обсадной колонны:</w:t>
      </w:r>
    </w:p>
    <w:p w14:paraId="058A38D2"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долото или расширитель ствола в зависимости от диаметра бокового ствола.</w:t>
      </w:r>
    </w:p>
    <w:p w14:paraId="22B28C89"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«райбер-калибратор»;</w:t>
      </w:r>
    </w:p>
    <w:p w14:paraId="36C618BF"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забойный двигатель с необходимыми параметрами;</w:t>
      </w:r>
    </w:p>
    <w:p w14:paraId="68B01AF8" w14:textId="065FE953" w:rsidR="00180FEB" w:rsidRPr="00180FEB" w:rsidRDefault="007C6067"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обратный клапан;</w:t>
      </w:r>
    </w:p>
    <w:p w14:paraId="47079627" w14:textId="0539F20C"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длиной, позволяющей проработать боковой ствол до заданной глубины с соблюдением условия нахождения секции УБТ во время проработки в обс</w:t>
      </w:r>
      <w:r w:rsidR="007C6067">
        <w:rPr>
          <w:rFonts w:eastAsia="Times New Roman"/>
          <w:bCs/>
          <w:szCs w:val="20"/>
          <w:lang w:eastAsia="ru-RU"/>
        </w:rPr>
        <w:t>аженной части обсадной колонны;</w:t>
      </w:r>
    </w:p>
    <w:p w14:paraId="09182BE4" w14:textId="77777777" w:rsidR="00180FEB" w:rsidRPr="00180FEB" w:rsidRDefault="004D36B1"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14:paraId="7F587582" w14:textId="77777777" w:rsidR="00180FEB" w:rsidRPr="00180FEB" w:rsidRDefault="00D11F9C"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гидравлический ясс;</w:t>
      </w:r>
    </w:p>
    <w:p w14:paraId="7FA0F874" w14:textId="544D4B5C" w:rsidR="00180FEB" w:rsidRPr="00180FEB" w:rsidRDefault="007C6067" w:rsidP="00F112ED">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14:paraId="5D6880A3"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циркуляционный клапан;</w:t>
      </w:r>
    </w:p>
    <w:p w14:paraId="0D1BC8DB"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устройство для опрессовки бурильной колонны в скважине;</w:t>
      </w:r>
    </w:p>
    <w:p w14:paraId="7DF532A7" w14:textId="77777777" w:rsidR="00180FEB" w:rsidRPr="00180FEB"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(до «устья»).</w:t>
      </w:r>
    </w:p>
    <w:p w14:paraId="42A51A3E" w14:textId="77777777" w:rsidR="00180FEB" w:rsidRPr="00180FEB" w:rsidRDefault="00180FEB" w:rsidP="00180FEB">
      <w:pPr>
        <w:tabs>
          <w:tab w:val="left" w:pos="1701"/>
        </w:tabs>
        <w:suppressAutoHyphens/>
        <w:jc w:val="both"/>
        <w:rPr>
          <w:rFonts w:eastAsia="Times New Roman"/>
          <w:szCs w:val="24"/>
          <w:lang w:eastAsia="ru-RU"/>
        </w:rPr>
      </w:pPr>
    </w:p>
    <w:p w14:paraId="52EC93D0" w14:textId="1F9A43C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При проработке ствола расход и скорость восходящего потока должны быть такими же, как пр</w:t>
      </w:r>
      <w:r w:rsidR="007C6067">
        <w:rPr>
          <w:rFonts w:eastAsia="Times New Roman"/>
          <w:szCs w:val="24"/>
          <w:lang w:eastAsia="ru-RU"/>
        </w:rPr>
        <w:t>и бурении последнего интервала.</w:t>
      </w:r>
    </w:p>
    <w:p w14:paraId="58EF83DA" w14:textId="77777777" w:rsidR="00180FEB" w:rsidRPr="00180FEB" w:rsidRDefault="00180FEB" w:rsidP="00180FEB">
      <w:pPr>
        <w:tabs>
          <w:tab w:val="left" w:pos="1701"/>
        </w:tabs>
        <w:suppressAutoHyphens/>
        <w:jc w:val="both"/>
        <w:rPr>
          <w:rFonts w:eastAsia="Times New Roman"/>
          <w:szCs w:val="24"/>
          <w:lang w:eastAsia="ru-RU"/>
        </w:rPr>
      </w:pPr>
    </w:p>
    <w:p w14:paraId="77A2349C" w14:textId="7EC72B7F"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Подавать долото следует непрерывно с нагрузкой 2-4 тонны, не допуская длительной работы на одном месте, скорость проработки должна быть в пределах 20-25м/ч при равномерной подаче инструмента</w:t>
      </w:r>
      <w:r w:rsidR="007C6067">
        <w:rPr>
          <w:rFonts w:eastAsia="Times New Roman"/>
          <w:szCs w:val="24"/>
          <w:lang w:eastAsia="ru-RU"/>
        </w:rPr>
        <w:t xml:space="preserve"> с частотой вращения 60 об/мин.</w:t>
      </w:r>
    </w:p>
    <w:p w14:paraId="24C92C86" w14:textId="77777777" w:rsidR="00180FEB" w:rsidRPr="00180FEB" w:rsidRDefault="00180FEB" w:rsidP="00180FEB">
      <w:pPr>
        <w:tabs>
          <w:tab w:val="left" w:pos="1701"/>
        </w:tabs>
        <w:suppressAutoHyphens/>
        <w:jc w:val="both"/>
        <w:rPr>
          <w:rFonts w:eastAsia="Times New Roman"/>
          <w:szCs w:val="24"/>
          <w:lang w:eastAsia="ru-RU"/>
        </w:rPr>
      </w:pPr>
    </w:p>
    <w:p w14:paraId="54BDE13A"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После достижения конечного забоя проводится подъём бурильной колонны в обсаженный ствол. В обсаженном стволе производится технологический отстой в течение 1-ого часа.</w:t>
      </w:r>
    </w:p>
    <w:p w14:paraId="13765207" w14:textId="77777777" w:rsidR="00180FEB" w:rsidRPr="00180FEB" w:rsidRDefault="00180FEB" w:rsidP="00180FEB">
      <w:pPr>
        <w:tabs>
          <w:tab w:val="left" w:pos="1701"/>
        </w:tabs>
        <w:suppressAutoHyphens/>
        <w:jc w:val="both"/>
        <w:rPr>
          <w:rFonts w:eastAsia="Times New Roman"/>
          <w:szCs w:val="24"/>
          <w:lang w:eastAsia="ru-RU"/>
        </w:rPr>
      </w:pPr>
    </w:p>
    <w:p w14:paraId="3D3595DC" w14:textId="39DC9B80"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Проводится повторный спуск бурильной колонны до забоя. Вызывается циркуляция и производится контроль раствора с забоя скважины.</w:t>
      </w:r>
    </w:p>
    <w:p w14:paraId="4BC2DF0E" w14:textId="77777777" w:rsidR="00180FEB" w:rsidRPr="00180FEB" w:rsidRDefault="00180FEB" w:rsidP="00180FEB">
      <w:pPr>
        <w:tabs>
          <w:tab w:val="left" w:pos="1701"/>
        </w:tabs>
        <w:suppressAutoHyphens/>
        <w:jc w:val="both"/>
        <w:rPr>
          <w:rFonts w:eastAsia="Times New Roman"/>
          <w:szCs w:val="24"/>
          <w:lang w:eastAsia="ru-RU"/>
        </w:rPr>
      </w:pPr>
    </w:p>
    <w:p w14:paraId="0DF3F687" w14:textId="2915B054"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Места посадок и затяжек необходимо проработать до свободного хода бурильной колонны, после чего повторно пройти интервалы прор</w:t>
      </w:r>
      <w:r w:rsidR="007C6067">
        <w:rPr>
          <w:rFonts w:eastAsia="Times New Roman"/>
          <w:szCs w:val="24"/>
          <w:lang w:eastAsia="ru-RU"/>
        </w:rPr>
        <w:t>аботок без промывки и вращения.</w:t>
      </w:r>
    </w:p>
    <w:p w14:paraId="634555BC" w14:textId="77777777" w:rsidR="00180FEB" w:rsidRPr="00180FEB" w:rsidRDefault="00180FEB" w:rsidP="00180FEB">
      <w:pPr>
        <w:tabs>
          <w:tab w:val="left" w:pos="1701"/>
        </w:tabs>
        <w:suppressAutoHyphens/>
        <w:jc w:val="both"/>
        <w:rPr>
          <w:rFonts w:eastAsia="Times New Roman"/>
          <w:szCs w:val="24"/>
          <w:lang w:eastAsia="ru-RU"/>
        </w:rPr>
      </w:pPr>
    </w:p>
    <w:p w14:paraId="75F6EC14"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После промывки на забое бокового ствола скважины, провести закачку в открытый ствол скважины пачку бурового раствора со смазывающими добавками.</w:t>
      </w:r>
    </w:p>
    <w:p w14:paraId="1CCBB2DB" w14:textId="77777777" w:rsidR="00180FEB" w:rsidRPr="00180FEB" w:rsidRDefault="00180FEB" w:rsidP="00180FEB">
      <w:pPr>
        <w:tabs>
          <w:tab w:val="left" w:pos="1701"/>
        </w:tabs>
        <w:suppressAutoHyphens/>
        <w:jc w:val="both"/>
        <w:rPr>
          <w:rFonts w:eastAsia="Times New Roman"/>
          <w:szCs w:val="24"/>
          <w:lang w:eastAsia="ru-RU"/>
        </w:rPr>
      </w:pPr>
    </w:p>
    <w:p w14:paraId="4D992B23"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Производится испытание бурильной колонны на герметичность давлением, превышающим на 10% давление которое ожидается при цементировании.</w:t>
      </w:r>
    </w:p>
    <w:p w14:paraId="0818C4AC" w14:textId="77777777" w:rsidR="00180FEB" w:rsidRPr="00180FEB" w:rsidRDefault="00180FEB" w:rsidP="00180FEB">
      <w:pPr>
        <w:tabs>
          <w:tab w:val="left" w:pos="1701"/>
        </w:tabs>
        <w:suppressAutoHyphens/>
        <w:jc w:val="both"/>
        <w:rPr>
          <w:rFonts w:eastAsia="Times New Roman"/>
          <w:szCs w:val="24"/>
          <w:lang w:eastAsia="ru-RU"/>
        </w:rPr>
      </w:pPr>
    </w:p>
    <w:p w14:paraId="393D9DA0"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БС скважины считается готовым к спуску хвостовика при условии спуска и подъёма КНБК до забоя без промывки и вращения бурильной колонны и подъёма долота без износа с потерей диаметра.</w:t>
      </w:r>
    </w:p>
    <w:p w14:paraId="0BD4E43C" w14:textId="77777777" w:rsidR="00180FEB" w:rsidRPr="00180FEB" w:rsidRDefault="00180FEB" w:rsidP="00180FEB">
      <w:pPr>
        <w:tabs>
          <w:tab w:val="left" w:pos="1701"/>
        </w:tabs>
        <w:suppressAutoHyphens/>
        <w:jc w:val="both"/>
        <w:rPr>
          <w:rFonts w:eastAsia="Times New Roman"/>
          <w:szCs w:val="24"/>
          <w:lang w:eastAsia="ru-RU"/>
        </w:rPr>
      </w:pPr>
    </w:p>
    <w:p w14:paraId="014494DD"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По результатам подготовительных работ составляется акт о готовности скважины к спуску хвостовика, по форме установленной Заказчиком.</w:t>
      </w:r>
    </w:p>
    <w:p w14:paraId="3F0F8534" w14:textId="77777777" w:rsidR="00180FEB" w:rsidRDefault="00180FEB" w:rsidP="00180FEB">
      <w:pPr>
        <w:tabs>
          <w:tab w:val="left" w:pos="1701"/>
        </w:tabs>
        <w:suppressAutoHyphens/>
        <w:jc w:val="both"/>
        <w:rPr>
          <w:rFonts w:eastAsia="Times New Roman"/>
          <w:szCs w:val="24"/>
          <w:lang w:eastAsia="ru-RU"/>
        </w:rPr>
      </w:pPr>
    </w:p>
    <w:p w14:paraId="5175E818" w14:textId="77777777" w:rsidR="004D36B1" w:rsidRPr="00180FEB" w:rsidRDefault="004D36B1" w:rsidP="00180FEB">
      <w:pPr>
        <w:tabs>
          <w:tab w:val="left" w:pos="1701"/>
        </w:tabs>
        <w:suppressAutoHyphens/>
        <w:jc w:val="both"/>
        <w:rPr>
          <w:rFonts w:eastAsia="Times New Roman"/>
          <w:szCs w:val="24"/>
          <w:lang w:eastAsia="ru-RU"/>
        </w:rPr>
      </w:pPr>
    </w:p>
    <w:p w14:paraId="3355BB9C" w14:textId="77777777" w:rsidR="00180FEB" w:rsidRPr="00F112ED" w:rsidRDefault="00B27A71" w:rsidP="00A0269F">
      <w:pPr>
        <w:pStyle w:val="aff"/>
        <w:numPr>
          <w:ilvl w:val="1"/>
          <w:numId w:val="60"/>
        </w:numPr>
        <w:tabs>
          <w:tab w:val="left" w:pos="709"/>
        </w:tabs>
        <w:ind w:left="0" w:firstLine="0"/>
        <w:jc w:val="both"/>
        <w:outlineLvl w:val="1"/>
        <w:rPr>
          <w:rFonts w:ascii="Arial" w:hAnsi="Arial" w:cs="Arial"/>
          <w:b/>
        </w:rPr>
      </w:pPr>
      <w:bookmarkStart w:id="232" w:name="_Toc275785977"/>
      <w:bookmarkStart w:id="233" w:name="_Toc278199594"/>
      <w:bookmarkStart w:id="234" w:name="_Toc15476402"/>
      <w:bookmarkStart w:id="235" w:name="_Toc15476480"/>
      <w:bookmarkStart w:id="236" w:name="_Toc32330526"/>
      <w:r w:rsidRPr="00F112ED">
        <w:rPr>
          <w:rFonts w:ascii="Arial" w:hAnsi="Arial" w:cs="Arial"/>
          <w:b/>
        </w:rPr>
        <w:t>СКВАЖИНЫ С ЦЕМЕНТИРУЕМОЕЙ ВЕРХНЕЙ ЧАСТЬЮ ХВОСТОВИКА-ФИЛЬТРА</w:t>
      </w:r>
      <w:bookmarkEnd w:id="232"/>
      <w:bookmarkEnd w:id="233"/>
      <w:bookmarkEnd w:id="234"/>
      <w:bookmarkEnd w:id="235"/>
      <w:bookmarkEnd w:id="236"/>
    </w:p>
    <w:p w14:paraId="7B0B0FCF" w14:textId="77777777" w:rsidR="00180FEB" w:rsidRPr="00180FEB" w:rsidRDefault="00180FEB" w:rsidP="00180FEB">
      <w:pPr>
        <w:tabs>
          <w:tab w:val="left" w:pos="1701"/>
        </w:tabs>
        <w:suppressAutoHyphens/>
        <w:jc w:val="both"/>
        <w:rPr>
          <w:rFonts w:eastAsia="Times New Roman"/>
          <w:szCs w:val="24"/>
          <w:lang w:eastAsia="ru-RU"/>
        </w:rPr>
      </w:pPr>
    </w:p>
    <w:p w14:paraId="726A649E" w14:textId="49F58E5C"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 скважинах с цементирова</w:t>
      </w:r>
      <w:r w:rsidR="00B704F6">
        <w:rPr>
          <w:rFonts w:eastAsia="Times New Roman"/>
          <w:bCs/>
          <w:szCs w:val="24"/>
          <w:lang w:eastAsia="ru-RU"/>
        </w:rPr>
        <w:t xml:space="preserve">нием верхней части хвостовика, </w:t>
      </w:r>
      <w:r w:rsidRPr="00180FEB">
        <w:rPr>
          <w:rFonts w:eastAsia="Times New Roman"/>
          <w:bCs/>
          <w:szCs w:val="24"/>
          <w:lang w:eastAsia="ru-RU"/>
        </w:rPr>
        <w:t>установкой в открытом стволе фильтра, заколонного пакера и манжетного переводника (без перфорации хвостовика) работы выполняются в следующей по</w:t>
      </w:r>
      <w:r w:rsidR="00B704F6">
        <w:rPr>
          <w:rFonts w:eastAsia="Times New Roman"/>
          <w:bCs/>
          <w:szCs w:val="24"/>
          <w:lang w:eastAsia="ru-RU"/>
        </w:rPr>
        <w:t>следовательности:</w:t>
      </w:r>
    </w:p>
    <w:p w14:paraId="76A2FB4E" w14:textId="77777777" w:rsidR="00180FEB" w:rsidRPr="00B27A71"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После достижения конечного забоя проводится полный подъём бурильной колонны.</w:t>
      </w:r>
    </w:p>
    <w:p w14:paraId="658FCD8E" w14:textId="77777777" w:rsidR="00180FEB" w:rsidRPr="00B27A71"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 xml:space="preserve">Проводится калибровка скважины компоновкой, включающей направляющий райбер-калибратор на 5-6 мм меньше диаметра долота, забойный двигатель. В компоновку также включается устройство для опрессовки бурильной колонны в скважине. </w:t>
      </w:r>
    </w:p>
    <w:p w14:paraId="58CDA1EB" w14:textId="77777777" w:rsidR="00180FEB" w:rsidRPr="00B27A71" w:rsidRDefault="00180FEB" w:rsidP="00F112ED">
      <w:pPr>
        <w:numPr>
          <w:ilvl w:val="0"/>
          <w:numId w:val="9"/>
        </w:numPr>
        <w:tabs>
          <w:tab w:val="clear" w:pos="363"/>
          <w:tab w:val="left" w:pos="539"/>
        </w:tabs>
        <w:spacing w:before="120"/>
        <w:ind w:left="538" w:hanging="357"/>
        <w:jc w:val="both"/>
        <w:rPr>
          <w:rFonts w:eastAsia="Times New Roman"/>
          <w:bCs/>
          <w:szCs w:val="20"/>
          <w:lang w:eastAsia="ru-RU"/>
        </w:rPr>
      </w:pPr>
      <w:r w:rsidRPr="00B27A71">
        <w:rPr>
          <w:rFonts w:eastAsia="Times New Roman"/>
          <w:bCs/>
          <w:szCs w:val="20"/>
          <w:lang w:eastAsia="ru-RU"/>
        </w:rPr>
        <w:t>Калибровка проводится до забоя ствола скважины.</w:t>
      </w:r>
    </w:p>
    <w:p w14:paraId="63C98C56" w14:textId="77777777" w:rsidR="00180FEB" w:rsidRPr="00180FEB" w:rsidRDefault="00180FEB" w:rsidP="00B27A71">
      <w:pPr>
        <w:tabs>
          <w:tab w:val="left" w:pos="1701"/>
        </w:tabs>
        <w:suppressAutoHyphens/>
        <w:jc w:val="both"/>
        <w:rPr>
          <w:rFonts w:eastAsia="Times New Roman"/>
          <w:szCs w:val="24"/>
          <w:lang w:eastAsia="ru-RU"/>
        </w:rPr>
      </w:pPr>
    </w:p>
    <w:p w14:paraId="4619A286" w14:textId="38A94DB5" w:rsidR="00180FEB" w:rsidRPr="00180FEB" w:rsidRDefault="00180FEB" w:rsidP="00554972">
      <w:pPr>
        <w:autoSpaceDE w:val="0"/>
        <w:autoSpaceDN w:val="0"/>
        <w:adjustRightInd w:val="0"/>
        <w:jc w:val="both"/>
        <w:rPr>
          <w:rFonts w:eastAsia="Times New Roman"/>
          <w:szCs w:val="20"/>
          <w:lang w:eastAsia="ru-RU"/>
        </w:rPr>
      </w:pPr>
      <w:r w:rsidRPr="00180FEB">
        <w:rPr>
          <w:rFonts w:eastAsia="Times New Roman"/>
          <w:szCs w:val="20"/>
          <w:lang w:eastAsia="ru-RU"/>
        </w:rPr>
        <w:t>В случае если калибрующая компоновка не доходит до забоя, проводится шаблонирование всего открытого участка бокового ствола скважины с полнора</w:t>
      </w:r>
      <w:r w:rsidR="00B704F6">
        <w:rPr>
          <w:rFonts w:eastAsia="Times New Roman"/>
          <w:szCs w:val="20"/>
          <w:lang w:eastAsia="ru-RU"/>
        </w:rPr>
        <w:t>змерным долотом следующим КНБК:</w:t>
      </w:r>
    </w:p>
    <w:p w14:paraId="607CBC01"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 xml:space="preserve">расширитель ствола скважин или долото в зависимости от диаметра ствола скважины; </w:t>
      </w:r>
    </w:p>
    <w:p w14:paraId="2C455D96" w14:textId="0D5D37D2"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райбер-калибратор;</w:t>
      </w:r>
    </w:p>
    <w:p w14:paraId="7C241A8E" w14:textId="3A28D5B2"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забойный двигатель;</w:t>
      </w:r>
    </w:p>
    <w:p w14:paraId="101BBC57"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обратный клапан;</w:t>
      </w:r>
    </w:p>
    <w:p w14:paraId="131507BC"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длиной, позволяющей прошаблонировать БС до заданной глубины с соблюдением условия нахождения секции УБТ во время шаблонирования в обс</w:t>
      </w:r>
      <w:r w:rsidR="008A7BB5">
        <w:rPr>
          <w:rFonts w:eastAsia="Times New Roman"/>
          <w:bCs/>
          <w:szCs w:val="20"/>
          <w:lang w:eastAsia="ru-RU"/>
        </w:rPr>
        <w:t>аженной части обсадной колонны;</w:t>
      </w:r>
    </w:p>
    <w:p w14:paraId="28D67EA1" w14:textId="53771922"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t>шт. УБТС;</w:t>
      </w:r>
    </w:p>
    <w:p w14:paraId="47C4BD54" w14:textId="6026CD19" w:rsidR="00180FEB" w:rsidRPr="00180FEB" w:rsidRDefault="00B704F6" w:rsidP="002353C1">
      <w:pPr>
        <w:numPr>
          <w:ilvl w:val="0"/>
          <w:numId w:val="9"/>
        </w:numPr>
        <w:tabs>
          <w:tab w:val="clear" w:pos="363"/>
          <w:tab w:val="left" w:pos="539"/>
        </w:tabs>
        <w:spacing w:before="120"/>
        <w:ind w:left="538" w:hanging="357"/>
        <w:jc w:val="both"/>
        <w:rPr>
          <w:rFonts w:eastAsia="Times New Roman"/>
          <w:bCs/>
          <w:szCs w:val="20"/>
          <w:lang w:eastAsia="ru-RU"/>
        </w:rPr>
      </w:pPr>
      <w:r>
        <w:rPr>
          <w:rFonts w:eastAsia="Times New Roman"/>
          <w:bCs/>
          <w:szCs w:val="20"/>
          <w:lang w:eastAsia="ru-RU"/>
        </w:rPr>
        <w:lastRenderedPageBreak/>
        <w:t>гидравлический ясс;</w:t>
      </w:r>
    </w:p>
    <w:p w14:paraId="61A02D5C"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шт. УБТС;</w:t>
      </w:r>
    </w:p>
    <w:p w14:paraId="58F90733"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устройство для опрессовки бурильного инструмента;</w:t>
      </w:r>
    </w:p>
    <w:p w14:paraId="64961521" w14:textId="77777777" w:rsidR="00180FEB" w:rsidRPr="00180FEB" w:rsidRDefault="00180FEB" w:rsidP="002353C1">
      <w:pPr>
        <w:numPr>
          <w:ilvl w:val="0"/>
          <w:numId w:val="9"/>
        </w:numPr>
        <w:tabs>
          <w:tab w:val="clear" w:pos="363"/>
          <w:tab w:val="left" w:pos="539"/>
        </w:tabs>
        <w:spacing w:before="120"/>
        <w:ind w:left="538" w:hanging="357"/>
        <w:jc w:val="both"/>
        <w:rPr>
          <w:rFonts w:eastAsia="Times New Roman"/>
          <w:bCs/>
          <w:szCs w:val="20"/>
          <w:lang w:eastAsia="ru-RU"/>
        </w:rPr>
      </w:pPr>
      <w:r w:rsidRPr="00180FEB">
        <w:rPr>
          <w:rFonts w:eastAsia="Times New Roman"/>
          <w:bCs/>
          <w:szCs w:val="20"/>
          <w:lang w:eastAsia="ru-RU"/>
        </w:rPr>
        <w:t>СБТ до «устья».</w:t>
      </w:r>
    </w:p>
    <w:p w14:paraId="6CB57884" w14:textId="77777777" w:rsidR="00180FEB" w:rsidRPr="00180FEB" w:rsidRDefault="00180FEB" w:rsidP="00B27A71">
      <w:pPr>
        <w:jc w:val="both"/>
        <w:rPr>
          <w:rFonts w:eastAsia="Times New Roman"/>
          <w:bCs/>
          <w:szCs w:val="20"/>
          <w:lang w:eastAsia="ru-RU"/>
        </w:rPr>
      </w:pPr>
    </w:p>
    <w:p w14:paraId="08DD3E84" w14:textId="77777777" w:rsidR="00180FEB" w:rsidRPr="00180FEB" w:rsidRDefault="00180FEB" w:rsidP="00180FEB">
      <w:pPr>
        <w:autoSpaceDE w:val="0"/>
        <w:autoSpaceDN w:val="0"/>
        <w:adjustRightInd w:val="0"/>
        <w:jc w:val="both"/>
        <w:rPr>
          <w:rFonts w:eastAsia="Times New Roman"/>
          <w:szCs w:val="20"/>
          <w:lang w:eastAsia="ru-RU"/>
        </w:rPr>
      </w:pPr>
      <w:r w:rsidRPr="00180FEB">
        <w:rPr>
          <w:rFonts w:eastAsia="Times New Roman"/>
          <w:szCs w:val="20"/>
          <w:lang w:eastAsia="ru-RU"/>
        </w:rPr>
        <w:t>Второй вариант калибровки: КНБК включает райбер на 5-6 мм меньше диаметра долота + полномерный калибратор на бурильных трубах. Калибровка пр</w:t>
      </w:r>
      <w:r w:rsidR="00AA06B5">
        <w:rPr>
          <w:rFonts w:eastAsia="Times New Roman"/>
          <w:szCs w:val="20"/>
          <w:lang w:eastAsia="ru-RU"/>
        </w:rPr>
        <w:t>оизводится роторным способом до</w:t>
      </w:r>
      <w:r w:rsidRPr="00180FEB">
        <w:rPr>
          <w:rFonts w:eastAsia="Times New Roman"/>
          <w:szCs w:val="20"/>
          <w:lang w:eastAsia="ru-RU"/>
        </w:rPr>
        <w:t xml:space="preserve"> кровли пр</w:t>
      </w:r>
      <w:r w:rsidR="004D36B1">
        <w:rPr>
          <w:rFonts w:eastAsia="Times New Roman"/>
          <w:szCs w:val="20"/>
          <w:lang w:eastAsia="ru-RU"/>
        </w:rPr>
        <w:t>одуктивного горизонта, возможно</w:t>
      </w:r>
      <w:r w:rsidRPr="00180FEB">
        <w:rPr>
          <w:rFonts w:eastAsia="Times New Roman"/>
          <w:szCs w:val="20"/>
          <w:lang w:eastAsia="ru-RU"/>
        </w:rPr>
        <w:t xml:space="preserve"> до забоя.</w:t>
      </w:r>
    </w:p>
    <w:p w14:paraId="2AB40A6C" w14:textId="77777777" w:rsidR="00180FEB" w:rsidRPr="00180FEB" w:rsidRDefault="00180FEB" w:rsidP="00180FEB">
      <w:pPr>
        <w:autoSpaceDE w:val="0"/>
        <w:autoSpaceDN w:val="0"/>
        <w:adjustRightInd w:val="0"/>
        <w:jc w:val="both"/>
        <w:rPr>
          <w:rFonts w:eastAsia="Times New Roman"/>
          <w:szCs w:val="20"/>
          <w:lang w:eastAsia="ru-RU"/>
        </w:rPr>
      </w:pPr>
    </w:p>
    <w:p w14:paraId="58009B1D"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При последнем подъёме бурильной колонны перед спуском хвостовика проводится опрессовка бурильной колонны на давление на 10% превышающие ожидаемое давление при цементировании и взвешивание бурильной колонны, спущенной на глубину, на которой запланирована установка подвески хвостовика.</w:t>
      </w:r>
    </w:p>
    <w:p w14:paraId="2A4B851F" w14:textId="77777777" w:rsidR="00180FEB" w:rsidRPr="00180FEB" w:rsidRDefault="00180FEB" w:rsidP="00180FEB">
      <w:pPr>
        <w:tabs>
          <w:tab w:val="left" w:pos="1701"/>
        </w:tabs>
        <w:suppressAutoHyphens/>
        <w:jc w:val="both"/>
        <w:rPr>
          <w:rFonts w:eastAsia="Times New Roman"/>
          <w:szCs w:val="24"/>
          <w:lang w:eastAsia="ru-RU"/>
        </w:rPr>
      </w:pPr>
    </w:p>
    <w:p w14:paraId="2E3ECB15" w14:textId="77777777" w:rsidR="00180FEB" w:rsidRPr="00180FEB" w:rsidRDefault="00180FEB" w:rsidP="00180FEB">
      <w:pPr>
        <w:tabs>
          <w:tab w:val="left" w:pos="1701"/>
        </w:tabs>
        <w:suppressAutoHyphens/>
        <w:jc w:val="both"/>
        <w:rPr>
          <w:rFonts w:eastAsia="Times New Roman"/>
          <w:szCs w:val="24"/>
          <w:lang w:eastAsia="ru-RU"/>
        </w:rPr>
      </w:pPr>
      <w:r w:rsidRPr="00180FEB">
        <w:rPr>
          <w:rFonts w:eastAsia="Times New Roman"/>
          <w:szCs w:val="24"/>
          <w:lang w:eastAsia="ru-RU"/>
        </w:rPr>
        <w:t>БС скважины считается готовым к спуску хвостовика при условии спуска и подъёма КНБК до забоя без промывки и вращения бурильной колонны и подъёма долота в удовлетворительном состоянии.</w:t>
      </w:r>
    </w:p>
    <w:p w14:paraId="3A01AFC8" w14:textId="77777777" w:rsidR="00180FEB" w:rsidRPr="00180FEB" w:rsidRDefault="00180FEB" w:rsidP="00180FEB">
      <w:pPr>
        <w:tabs>
          <w:tab w:val="left" w:pos="1701"/>
        </w:tabs>
        <w:suppressAutoHyphens/>
        <w:jc w:val="both"/>
        <w:rPr>
          <w:rFonts w:eastAsia="Times New Roman"/>
          <w:szCs w:val="24"/>
          <w:lang w:eastAsia="ru-RU"/>
        </w:rPr>
      </w:pPr>
    </w:p>
    <w:p w14:paraId="6DC16C9C" w14:textId="77777777" w:rsidR="004B6E20" w:rsidRDefault="00180FEB" w:rsidP="004B6E20">
      <w:pPr>
        <w:tabs>
          <w:tab w:val="left" w:pos="1701"/>
        </w:tabs>
        <w:suppressAutoHyphens/>
        <w:jc w:val="both"/>
        <w:rPr>
          <w:rFonts w:eastAsia="Times New Roman"/>
          <w:szCs w:val="24"/>
          <w:lang w:eastAsia="ru-RU"/>
        </w:rPr>
      </w:pPr>
      <w:r w:rsidRPr="00180FEB">
        <w:rPr>
          <w:rFonts w:eastAsia="Times New Roman"/>
          <w:szCs w:val="24"/>
          <w:lang w:eastAsia="ru-RU"/>
        </w:rPr>
        <w:t xml:space="preserve">По результатам подготовительных работ составляется акт о готовности скважины к спуску хвостовика, по </w:t>
      </w:r>
      <w:r w:rsidR="004B6E20">
        <w:rPr>
          <w:rFonts w:eastAsia="Times New Roman"/>
          <w:szCs w:val="24"/>
          <w:lang w:eastAsia="ru-RU"/>
        </w:rPr>
        <w:t>форме установленной Заказчиком</w:t>
      </w:r>
      <w:r w:rsidR="002353C1">
        <w:rPr>
          <w:rFonts w:eastAsia="Times New Roman"/>
          <w:szCs w:val="24"/>
          <w:lang w:eastAsia="ru-RU"/>
        </w:rPr>
        <w:t>.</w:t>
      </w:r>
    </w:p>
    <w:p w14:paraId="30709E86" w14:textId="77777777" w:rsidR="002353C1" w:rsidRDefault="002353C1" w:rsidP="004B6E20">
      <w:pPr>
        <w:tabs>
          <w:tab w:val="left" w:pos="1701"/>
        </w:tabs>
        <w:suppressAutoHyphens/>
        <w:jc w:val="both"/>
        <w:rPr>
          <w:rFonts w:eastAsia="Times New Roman"/>
          <w:szCs w:val="24"/>
          <w:lang w:eastAsia="ru-RU"/>
        </w:rPr>
      </w:pPr>
    </w:p>
    <w:p w14:paraId="6B7E4C46" w14:textId="77777777" w:rsidR="00B27A71" w:rsidRDefault="00B27A71" w:rsidP="004B6E20">
      <w:pPr>
        <w:tabs>
          <w:tab w:val="left" w:pos="1701"/>
        </w:tabs>
        <w:suppressAutoHyphens/>
        <w:jc w:val="both"/>
        <w:rPr>
          <w:rFonts w:eastAsia="Times New Roman"/>
          <w:szCs w:val="24"/>
          <w:lang w:eastAsia="ru-RU"/>
        </w:rPr>
        <w:sectPr w:rsidR="00B27A71" w:rsidSect="007233DD">
          <w:headerReference w:type="even" r:id="rId51"/>
          <w:headerReference w:type="default" r:id="rId52"/>
          <w:headerReference w:type="first" r:id="rId53"/>
          <w:pgSz w:w="11906" w:h="16838"/>
          <w:pgMar w:top="510" w:right="1021" w:bottom="567" w:left="1247" w:header="737" w:footer="680" w:gutter="0"/>
          <w:cols w:space="708"/>
          <w:docGrid w:linePitch="360"/>
        </w:sectPr>
      </w:pPr>
    </w:p>
    <w:p w14:paraId="67411236" w14:textId="77777777" w:rsidR="00180FEB" w:rsidRDefault="00180FEB" w:rsidP="00B821BD">
      <w:pPr>
        <w:pStyle w:val="S1"/>
        <w:numPr>
          <w:ilvl w:val="0"/>
          <w:numId w:val="60"/>
        </w:numPr>
        <w:tabs>
          <w:tab w:val="left" w:pos="567"/>
        </w:tabs>
        <w:ind w:left="0" w:firstLine="0"/>
      </w:pPr>
      <w:bookmarkStart w:id="237" w:name="_Toc15476403"/>
      <w:bookmarkStart w:id="238" w:name="_Toc15476481"/>
      <w:bookmarkStart w:id="239" w:name="_Toc32330527"/>
      <w:r w:rsidRPr="00180FEB">
        <w:lastRenderedPageBreak/>
        <w:t>КРЕПЛЕНИЕ БОКОВЫХ СТВОЛОВ СКВАЖИН</w:t>
      </w:r>
      <w:bookmarkEnd w:id="237"/>
      <w:bookmarkEnd w:id="238"/>
      <w:bookmarkEnd w:id="239"/>
    </w:p>
    <w:p w14:paraId="46649A54" w14:textId="77777777" w:rsidR="00180FEB" w:rsidRDefault="00180FEB" w:rsidP="00180FEB"/>
    <w:p w14:paraId="1C8153E5" w14:textId="77777777" w:rsidR="00180FEB" w:rsidRPr="00180FEB" w:rsidRDefault="00180FEB" w:rsidP="00180FEB"/>
    <w:p w14:paraId="287C47B1" w14:textId="7EDE919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Крепление </w:t>
      </w:r>
      <w:r w:rsidR="00161D6E">
        <w:rPr>
          <w:rFonts w:eastAsia="Times New Roman"/>
          <w:bCs/>
          <w:szCs w:val="24"/>
          <w:lang w:eastAsia="ru-RU"/>
        </w:rPr>
        <w:t>БС</w:t>
      </w:r>
      <w:r w:rsidRPr="00180FEB">
        <w:rPr>
          <w:rFonts w:eastAsia="Times New Roman"/>
          <w:bCs/>
          <w:szCs w:val="24"/>
          <w:lang w:eastAsia="ru-RU"/>
        </w:rPr>
        <w:t xml:space="preserve"> скважины осуществляется по программе крепления </w:t>
      </w:r>
      <w:r w:rsidR="008D698D">
        <w:rPr>
          <w:rFonts w:eastAsia="Times New Roman"/>
          <w:bCs/>
          <w:szCs w:val="24"/>
          <w:lang w:eastAsia="ru-RU"/>
        </w:rPr>
        <w:t>БС</w:t>
      </w:r>
      <w:r w:rsidRPr="00180FEB">
        <w:rPr>
          <w:rFonts w:eastAsia="Times New Roman"/>
          <w:bCs/>
          <w:szCs w:val="24"/>
          <w:lang w:eastAsia="ru-RU"/>
        </w:rPr>
        <w:t xml:space="preserve"> скважины, составленн</w:t>
      </w:r>
      <w:r w:rsidR="0009231B">
        <w:rPr>
          <w:rFonts w:eastAsia="Times New Roman"/>
          <w:bCs/>
          <w:szCs w:val="24"/>
          <w:lang w:eastAsia="ru-RU"/>
        </w:rPr>
        <w:t>о</w:t>
      </w:r>
      <w:r w:rsidRPr="00180FEB">
        <w:rPr>
          <w:rFonts w:eastAsia="Times New Roman"/>
          <w:bCs/>
          <w:szCs w:val="24"/>
          <w:lang w:eastAsia="ru-RU"/>
        </w:rPr>
        <w:t xml:space="preserve">й с учетом требований </w:t>
      </w:r>
      <w:r w:rsidR="001A463D" w:rsidRPr="001A463D">
        <w:rPr>
          <w:rFonts w:eastAsia="Times New Roman"/>
          <w:bCs/>
          <w:szCs w:val="24"/>
          <w:lang w:eastAsia="ru-RU"/>
        </w:rPr>
        <w:t xml:space="preserve">Типовых требований Компании «Крепление скважин» </w:t>
      </w:r>
      <w:r w:rsidR="001A463D" w:rsidRPr="001A463D">
        <w:rPr>
          <w:rFonts w:eastAsia="Times New Roman"/>
          <w:bCs/>
          <w:szCs w:val="24"/>
          <w:lang w:eastAsia="ru-RU"/>
        </w:rPr>
        <w:br/>
        <w:t>№ П2-05.01 ТТР-1208</w:t>
      </w:r>
      <w:r w:rsidRPr="001A463D">
        <w:rPr>
          <w:rFonts w:eastAsia="Times New Roman"/>
          <w:bCs/>
          <w:szCs w:val="24"/>
          <w:lang w:eastAsia="ru-RU"/>
        </w:rPr>
        <w:t xml:space="preserve">. </w:t>
      </w:r>
    </w:p>
    <w:p w14:paraId="42D7206D" w14:textId="77777777" w:rsidR="00180FEB" w:rsidRPr="00180FEB" w:rsidRDefault="00180FEB" w:rsidP="00180FEB">
      <w:pPr>
        <w:jc w:val="both"/>
        <w:rPr>
          <w:rFonts w:eastAsia="Times New Roman"/>
          <w:szCs w:val="20"/>
          <w:lang w:eastAsia="ru-RU"/>
        </w:rPr>
      </w:pPr>
    </w:p>
    <w:p w14:paraId="5203C83E" w14:textId="0B133EC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Перед проведением работ по креплению БС производится обязательное испытание водоцементной смеси заданных параметров в лаборатории, где должны создаваться условия, максимально приближенные к условиям цементировани</w:t>
      </w:r>
      <w:r w:rsidR="008F4574">
        <w:rPr>
          <w:rFonts w:eastAsia="Times New Roman"/>
          <w:bCs/>
          <w:szCs w:val="24"/>
          <w:lang w:eastAsia="ru-RU"/>
        </w:rPr>
        <w:t>я хвостовика в данной скважине.</w:t>
      </w:r>
    </w:p>
    <w:p w14:paraId="7625D9C6" w14:textId="77777777" w:rsidR="00180FEB" w:rsidRPr="00180FEB" w:rsidRDefault="00180FEB" w:rsidP="00180FEB">
      <w:pPr>
        <w:suppressAutoHyphens/>
        <w:jc w:val="both"/>
        <w:rPr>
          <w:rFonts w:eastAsia="Times New Roman"/>
          <w:bCs/>
          <w:szCs w:val="24"/>
          <w:lang w:eastAsia="ru-RU"/>
        </w:rPr>
      </w:pPr>
    </w:p>
    <w:p w14:paraId="2520664F" w14:textId="7BEFE67F"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Испытания проводятся для подбора оптимальной рецептуры водоцементной смеси и для определения времени начала сроков с</w:t>
      </w:r>
      <w:r w:rsidR="008F4574">
        <w:rPr>
          <w:rFonts w:eastAsia="Times New Roman"/>
          <w:bCs/>
          <w:szCs w:val="24"/>
          <w:lang w:eastAsia="ru-RU"/>
        </w:rPr>
        <w:t>хватывания водоцементной смеси.</w:t>
      </w:r>
    </w:p>
    <w:p w14:paraId="6701B565" w14:textId="77777777" w:rsidR="00180FEB" w:rsidRPr="00180FEB" w:rsidRDefault="00180FEB" w:rsidP="00180FEB">
      <w:pPr>
        <w:suppressAutoHyphens/>
        <w:jc w:val="both"/>
        <w:rPr>
          <w:rFonts w:eastAsia="Times New Roman"/>
          <w:bCs/>
          <w:szCs w:val="24"/>
          <w:lang w:eastAsia="ru-RU"/>
        </w:rPr>
      </w:pPr>
    </w:p>
    <w:p w14:paraId="4798D595" w14:textId="3E190DB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Исходя из расчётного времени проведения цементирования хвостовика, сроков схватывания водоцементной смеси и скважинных условий, подбираются объемы добавок и окончательная рецептура рас</w:t>
      </w:r>
      <w:r w:rsidR="008F4574">
        <w:rPr>
          <w:rFonts w:eastAsia="Times New Roman"/>
          <w:bCs/>
          <w:szCs w:val="24"/>
          <w:lang w:eastAsia="ru-RU"/>
        </w:rPr>
        <w:t>твора для крепления хвостовика.</w:t>
      </w:r>
    </w:p>
    <w:p w14:paraId="4D469290" w14:textId="77777777" w:rsidR="00180FEB" w:rsidRPr="00180FEB" w:rsidRDefault="00180FEB" w:rsidP="00180FEB">
      <w:pPr>
        <w:suppressAutoHyphens/>
        <w:jc w:val="both"/>
        <w:rPr>
          <w:rFonts w:eastAsia="Times New Roman"/>
          <w:bCs/>
          <w:szCs w:val="24"/>
          <w:lang w:eastAsia="ru-RU"/>
        </w:rPr>
      </w:pPr>
    </w:p>
    <w:p w14:paraId="27718B8F" w14:textId="6385BF70"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Проводятся повторные испытания водоцементной смеси, где ещё раз определяются сроки начала схватывания. Время начала схватывания водоцементной смеси должно обеспечить безаварийное производство операци</w:t>
      </w:r>
      <w:r w:rsidR="008F4574">
        <w:rPr>
          <w:rFonts w:eastAsia="Times New Roman"/>
          <w:bCs/>
          <w:szCs w:val="24"/>
          <w:lang w:eastAsia="ru-RU"/>
        </w:rPr>
        <w:t>й по цементированию хвостовика.</w:t>
      </w:r>
    </w:p>
    <w:p w14:paraId="4A03C058" w14:textId="77777777" w:rsidR="00180FEB" w:rsidRPr="00180FEB" w:rsidRDefault="00180FEB" w:rsidP="00180FEB">
      <w:pPr>
        <w:suppressAutoHyphens/>
        <w:jc w:val="both"/>
        <w:rPr>
          <w:rFonts w:eastAsia="Times New Roman"/>
          <w:bCs/>
          <w:szCs w:val="24"/>
          <w:lang w:eastAsia="ru-RU"/>
        </w:rPr>
      </w:pPr>
    </w:p>
    <w:p w14:paraId="0CF6D02E" w14:textId="4027647F"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Рекомендуемое время схватывания водоцементной смеси рассч</w:t>
      </w:r>
      <w:r w:rsidR="008F4574">
        <w:rPr>
          <w:rFonts w:eastAsia="Times New Roman"/>
          <w:bCs/>
          <w:szCs w:val="24"/>
          <w:lang w:eastAsia="ru-RU"/>
        </w:rPr>
        <w:t>итывается по следующей формуле:</w:t>
      </w:r>
    </w:p>
    <w:p w14:paraId="739D30E0" w14:textId="77777777" w:rsidR="00180FEB" w:rsidRPr="00180FEB" w:rsidRDefault="00180FEB" w:rsidP="00180FEB">
      <w:pPr>
        <w:suppressAutoHyphens/>
        <w:jc w:val="both"/>
        <w:rPr>
          <w:rFonts w:eastAsia="Times New Roman"/>
          <w:bCs/>
          <w:szCs w:val="24"/>
          <w:lang w:eastAsia="ru-RU"/>
        </w:rPr>
      </w:pPr>
    </w:p>
    <w:p w14:paraId="7068FC1B" w14:textId="4247378D" w:rsidR="00180FEB" w:rsidRPr="00180FEB" w:rsidRDefault="00180FEB" w:rsidP="00180FEB">
      <w:pPr>
        <w:suppressAutoHyphens/>
        <w:jc w:val="center"/>
        <w:rPr>
          <w:rFonts w:eastAsia="Times New Roman"/>
          <w:b/>
          <w:bCs/>
          <w:sz w:val="28"/>
          <w:szCs w:val="28"/>
          <w:lang w:eastAsia="ru-RU"/>
        </w:rPr>
      </w:pPr>
      <w:r w:rsidRPr="00180FEB">
        <w:rPr>
          <w:rFonts w:eastAsia="Times New Roman"/>
          <w:b/>
          <w:bCs/>
          <w:sz w:val="28"/>
          <w:szCs w:val="28"/>
          <w:lang w:val="en-US" w:eastAsia="ru-RU"/>
        </w:rPr>
        <w:t>T</w:t>
      </w:r>
      <w:r w:rsidRPr="00180FEB">
        <w:rPr>
          <w:rFonts w:eastAsia="Times New Roman"/>
          <w:b/>
          <w:bCs/>
          <w:sz w:val="28"/>
          <w:szCs w:val="28"/>
          <w:lang w:eastAsia="ru-RU"/>
        </w:rPr>
        <w:t>с.ц.смеси = (Т расч.операц. + 2-3часа)</w:t>
      </w:r>
      <w:r w:rsidR="008F4574">
        <w:rPr>
          <w:rFonts w:eastAsia="Times New Roman"/>
          <w:b/>
          <w:bCs/>
          <w:sz w:val="28"/>
          <w:szCs w:val="28"/>
          <w:lang w:eastAsia="ru-RU"/>
        </w:rPr>
        <w:t>,</w:t>
      </w:r>
    </w:p>
    <w:p w14:paraId="069C8608" w14:textId="77777777" w:rsidR="00180FEB" w:rsidRPr="00180FEB" w:rsidRDefault="00180FEB" w:rsidP="00180FEB">
      <w:pPr>
        <w:suppressAutoHyphens/>
        <w:jc w:val="both"/>
        <w:rPr>
          <w:rFonts w:eastAsia="Times New Roman"/>
          <w:bCs/>
          <w:szCs w:val="24"/>
          <w:lang w:eastAsia="ru-RU"/>
        </w:rPr>
      </w:pPr>
    </w:p>
    <w:p w14:paraId="3DCE9BE0" w14:textId="77777777" w:rsidR="00B27A71"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где:</w:t>
      </w:r>
    </w:p>
    <w:p w14:paraId="3A3EB857" w14:textId="77777777" w:rsidR="00B27A71" w:rsidRDefault="00B27A71" w:rsidP="00B27A71">
      <w:pPr>
        <w:suppressAutoHyphens/>
        <w:ind w:left="567"/>
        <w:jc w:val="both"/>
        <w:rPr>
          <w:rFonts w:eastAsia="Times New Roman"/>
          <w:bCs/>
          <w:szCs w:val="24"/>
          <w:lang w:eastAsia="ru-RU"/>
        </w:rPr>
      </w:pPr>
    </w:p>
    <w:p w14:paraId="1332C4E3" w14:textId="25E42FDE"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Тс.ц. смеси – время до начала с</w:t>
      </w:r>
      <w:r w:rsidR="008F4574">
        <w:rPr>
          <w:rFonts w:eastAsia="Times New Roman"/>
          <w:bCs/>
          <w:szCs w:val="24"/>
          <w:lang w:eastAsia="ru-RU"/>
        </w:rPr>
        <w:t>хватывания водоцементной смеси,</w:t>
      </w:r>
    </w:p>
    <w:p w14:paraId="1DB805CB" w14:textId="77777777" w:rsidR="00180FEB" w:rsidRPr="00180FEB" w:rsidRDefault="00180FEB" w:rsidP="00B27A71">
      <w:pPr>
        <w:suppressAutoHyphens/>
        <w:ind w:left="567"/>
        <w:jc w:val="both"/>
        <w:rPr>
          <w:rFonts w:eastAsia="Times New Roman"/>
          <w:bCs/>
          <w:szCs w:val="24"/>
          <w:lang w:eastAsia="ru-RU"/>
        </w:rPr>
      </w:pPr>
    </w:p>
    <w:p w14:paraId="37C3019B"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Т расч.операц. - расчётное время на проведение операций по цементированию, включая время вымыва излишка цементного раствора на устье скважины.</w:t>
      </w:r>
    </w:p>
    <w:p w14:paraId="4F216E60" w14:textId="77777777" w:rsidR="00180FEB" w:rsidRPr="00180FEB" w:rsidRDefault="00180FEB" w:rsidP="00180FEB">
      <w:pPr>
        <w:suppressAutoHyphens/>
        <w:jc w:val="both"/>
        <w:rPr>
          <w:rFonts w:eastAsia="Times New Roman"/>
          <w:bCs/>
          <w:szCs w:val="24"/>
          <w:lang w:eastAsia="ru-RU"/>
        </w:rPr>
      </w:pPr>
    </w:p>
    <w:p w14:paraId="50943543"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Для улучшения качества крепления бокового ствола рекомендуется применение избыточного объёма водоцементной смеси для крепления. Объём водоцементной смеси должен рассчитываться по следующей формуле:</w:t>
      </w:r>
    </w:p>
    <w:p w14:paraId="60CC23C1" w14:textId="77777777" w:rsidR="00180FEB" w:rsidRPr="00180FEB" w:rsidRDefault="00180FEB" w:rsidP="00180FEB">
      <w:pPr>
        <w:suppressAutoHyphens/>
        <w:jc w:val="both"/>
        <w:rPr>
          <w:rFonts w:eastAsia="Times New Roman"/>
          <w:bCs/>
          <w:szCs w:val="24"/>
          <w:lang w:eastAsia="ru-RU"/>
        </w:rPr>
      </w:pPr>
    </w:p>
    <w:p w14:paraId="128489D8" w14:textId="5249BBB2" w:rsidR="00180FEB" w:rsidRPr="00180FEB" w:rsidRDefault="00180FEB" w:rsidP="00180FEB">
      <w:pPr>
        <w:suppressAutoHyphens/>
        <w:jc w:val="center"/>
        <w:rPr>
          <w:rFonts w:eastAsia="Times New Roman"/>
          <w:b/>
          <w:bCs/>
          <w:sz w:val="28"/>
          <w:szCs w:val="28"/>
          <w:lang w:eastAsia="ru-RU"/>
        </w:rPr>
      </w:pPr>
      <w:r w:rsidRPr="00180FEB">
        <w:rPr>
          <w:rFonts w:eastAsia="Times New Roman"/>
          <w:b/>
          <w:bCs/>
          <w:sz w:val="28"/>
          <w:szCs w:val="28"/>
          <w:lang w:val="en-US" w:eastAsia="ru-RU"/>
        </w:rPr>
        <w:t>V</w:t>
      </w:r>
      <w:r w:rsidRPr="00180FEB">
        <w:rPr>
          <w:rFonts w:eastAsia="Times New Roman"/>
          <w:b/>
          <w:bCs/>
          <w:sz w:val="28"/>
          <w:szCs w:val="28"/>
          <w:lang w:eastAsia="ru-RU"/>
        </w:rPr>
        <w:t>цем.смеси= К (</w:t>
      </w:r>
      <w:r w:rsidRPr="00180FEB">
        <w:rPr>
          <w:rFonts w:eastAsia="Times New Roman"/>
          <w:b/>
          <w:bCs/>
          <w:sz w:val="28"/>
          <w:szCs w:val="28"/>
          <w:lang w:val="en-US" w:eastAsia="ru-RU"/>
        </w:rPr>
        <w:t>V</w:t>
      </w:r>
      <w:r w:rsidRPr="00180FEB">
        <w:rPr>
          <w:rFonts w:eastAsia="Times New Roman"/>
          <w:b/>
          <w:bCs/>
          <w:sz w:val="28"/>
          <w:szCs w:val="28"/>
          <w:lang w:eastAsia="ru-RU"/>
        </w:rPr>
        <w:t xml:space="preserve">о.с. + </w:t>
      </w:r>
      <w:r w:rsidRPr="00180FEB">
        <w:rPr>
          <w:rFonts w:eastAsia="Times New Roman"/>
          <w:b/>
          <w:bCs/>
          <w:sz w:val="28"/>
          <w:szCs w:val="28"/>
          <w:lang w:val="en-US" w:eastAsia="ru-RU"/>
        </w:rPr>
        <w:t>V</w:t>
      </w:r>
      <w:r w:rsidRPr="00180FEB">
        <w:rPr>
          <w:rFonts w:eastAsia="Times New Roman"/>
          <w:b/>
          <w:bCs/>
          <w:sz w:val="28"/>
          <w:szCs w:val="28"/>
          <w:lang w:eastAsia="ru-RU"/>
        </w:rPr>
        <w:t xml:space="preserve">в о/кол. – </w:t>
      </w:r>
      <w:r w:rsidRPr="00180FEB">
        <w:rPr>
          <w:rFonts w:eastAsia="Times New Roman"/>
          <w:b/>
          <w:bCs/>
          <w:sz w:val="28"/>
          <w:szCs w:val="28"/>
          <w:lang w:val="en-US" w:eastAsia="ru-RU"/>
        </w:rPr>
        <w:t>V</w:t>
      </w:r>
      <w:r w:rsidRPr="00180FEB">
        <w:rPr>
          <w:rFonts w:eastAsia="Times New Roman"/>
          <w:b/>
          <w:bCs/>
          <w:sz w:val="28"/>
          <w:szCs w:val="28"/>
          <w:lang w:eastAsia="ru-RU"/>
        </w:rPr>
        <w:t>х.)</w:t>
      </w:r>
      <w:r w:rsidR="00D54EF2">
        <w:rPr>
          <w:rFonts w:eastAsia="Times New Roman"/>
          <w:b/>
          <w:bCs/>
          <w:sz w:val="28"/>
          <w:szCs w:val="28"/>
          <w:lang w:eastAsia="ru-RU"/>
        </w:rPr>
        <w:t>,</w:t>
      </w:r>
    </w:p>
    <w:p w14:paraId="01A8D813" w14:textId="77777777" w:rsidR="00180FEB" w:rsidRPr="00180FEB" w:rsidRDefault="00180FEB" w:rsidP="00180FEB">
      <w:pPr>
        <w:suppressAutoHyphens/>
        <w:jc w:val="both"/>
        <w:rPr>
          <w:rFonts w:eastAsia="Times New Roman"/>
          <w:bCs/>
          <w:szCs w:val="24"/>
          <w:lang w:eastAsia="ru-RU"/>
        </w:rPr>
      </w:pPr>
    </w:p>
    <w:p w14:paraId="4575F1A5" w14:textId="2AEC9CD7" w:rsidR="00B27A71" w:rsidRDefault="00D54EF2" w:rsidP="00B27A71">
      <w:pPr>
        <w:suppressAutoHyphens/>
        <w:ind w:left="567"/>
        <w:jc w:val="both"/>
        <w:rPr>
          <w:rFonts w:eastAsia="Times New Roman"/>
          <w:bCs/>
          <w:szCs w:val="24"/>
          <w:lang w:eastAsia="ru-RU"/>
        </w:rPr>
      </w:pPr>
      <w:r>
        <w:rPr>
          <w:rFonts w:eastAsia="Times New Roman"/>
          <w:bCs/>
          <w:szCs w:val="24"/>
          <w:lang w:eastAsia="ru-RU"/>
        </w:rPr>
        <w:t>где:</w:t>
      </w:r>
    </w:p>
    <w:p w14:paraId="58C42F3E" w14:textId="77777777" w:rsidR="00B27A71" w:rsidRDefault="00B27A71" w:rsidP="00B27A71">
      <w:pPr>
        <w:suppressAutoHyphens/>
        <w:ind w:left="567"/>
        <w:jc w:val="both"/>
        <w:rPr>
          <w:rFonts w:eastAsia="Times New Roman"/>
          <w:bCs/>
          <w:szCs w:val="24"/>
          <w:lang w:eastAsia="ru-RU"/>
        </w:rPr>
      </w:pPr>
    </w:p>
    <w:p w14:paraId="79553CD4"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К -  коэффициент избыточности в/цементной смеси, ра</w:t>
      </w:r>
      <w:r w:rsidR="00B27A71">
        <w:rPr>
          <w:rFonts w:eastAsia="Times New Roman"/>
          <w:bCs/>
          <w:szCs w:val="24"/>
          <w:lang w:eastAsia="ru-RU"/>
        </w:rPr>
        <w:t>вен 1.3;</w:t>
      </w:r>
    </w:p>
    <w:p w14:paraId="560B9304" w14:textId="77777777" w:rsidR="00180FEB" w:rsidRPr="00180FEB" w:rsidRDefault="00180FEB" w:rsidP="00B27A71">
      <w:pPr>
        <w:suppressAutoHyphens/>
        <w:ind w:left="567"/>
        <w:jc w:val="both"/>
        <w:rPr>
          <w:rFonts w:eastAsia="Times New Roman"/>
          <w:bCs/>
          <w:szCs w:val="24"/>
          <w:lang w:eastAsia="ru-RU"/>
        </w:rPr>
      </w:pPr>
    </w:p>
    <w:p w14:paraId="1513DFFD"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eastAsia="ru-RU"/>
        </w:rPr>
        <w:t>Vо.с. – объём открытого ствола скважины на длину цементировани</w:t>
      </w:r>
      <w:r w:rsidR="00B27A71">
        <w:rPr>
          <w:rFonts w:eastAsia="Times New Roman"/>
          <w:bCs/>
          <w:szCs w:val="24"/>
          <w:lang w:eastAsia="ru-RU"/>
        </w:rPr>
        <w:t>я хвостовика в открытом стволе;</w:t>
      </w:r>
    </w:p>
    <w:p w14:paraId="3684B717" w14:textId="77777777" w:rsidR="00180FEB" w:rsidRPr="00180FEB" w:rsidRDefault="00180FEB" w:rsidP="00B27A71">
      <w:pPr>
        <w:suppressAutoHyphens/>
        <w:ind w:left="567"/>
        <w:jc w:val="both"/>
        <w:rPr>
          <w:rFonts w:eastAsia="Times New Roman"/>
          <w:bCs/>
          <w:szCs w:val="24"/>
          <w:lang w:eastAsia="ru-RU"/>
        </w:rPr>
      </w:pPr>
    </w:p>
    <w:p w14:paraId="1C70C074"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val="en-US" w:eastAsia="ru-RU"/>
        </w:rPr>
        <w:t>V</w:t>
      </w:r>
      <w:r w:rsidRPr="00180FEB">
        <w:rPr>
          <w:rFonts w:eastAsia="Times New Roman"/>
          <w:bCs/>
          <w:szCs w:val="24"/>
          <w:lang w:eastAsia="ru-RU"/>
        </w:rPr>
        <w:t xml:space="preserve"> в о/кол. – объём обсаженного ствола скважины на длину </w:t>
      </w:r>
      <w:r w:rsidR="00B27A71">
        <w:rPr>
          <w:rFonts w:eastAsia="Times New Roman"/>
          <w:bCs/>
          <w:szCs w:val="24"/>
          <w:lang w:eastAsia="ru-RU"/>
        </w:rPr>
        <w:t>хвостовика в обсаженном стволе;</w:t>
      </w:r>
    </w:p>
    <w:p w14:paraId="2C93E67A" w14:textId="77777777" w:rsidR="00180FEB" w:rsidRPr="00180FEB" w:rsidRDefault="00180FEB" w:rsidP="00B27A71">
      <w:pPr>
        <w:suppressAutoHyphens/>
        <w:ind w:left="567"/>
        <w:jc w:val="both"/>
        <w:rPr>
          <w:rFonts w:eastAsia="Times New Roman"/>
          <w:bCs/>
          <w:szCs w:val="24"/>
          <w:lang w:eastAsia="ru-RU"/>
        </w:rPr>
      </w:pPr>
    </w:p>
    <w:p w14:paraId="40FDA2F9" w14:textId="77777777" w:rsidR="00180FEB" w:rsidRPr="00180FEB" w:rsidRDefault="00180FEB" w:rsidP="00B27A71">
      <w:pPr>
        <w:suppressAutoHyphens/>
        <w:ind w:left="567"/>
        <w:jc w:val="both"/>
        <w:rPr>
          <w:rFonts w:eastAsia="Times New Roman"/>
          <w:bCs/>
          <w:szCs w:val="24"/>
          <w:lang w:eastAsia="ru-RU"/>
        </w:rPr>
      </w:pPr>
      <w:r w:rsidRPr="00180FEB">
        <w:rPr>
          <w:rFonts w:eastAsia="Times New Roman"/>
          <w:bCs/>
          <w:szCs w:val="24"/>
          <w:lang w:val="en-US" w:eastAsia="ru-RU"/>
        </w:rPr>
        <w:t>V</w:t>
      </w:r>
      <w:r w:rsidRPr="00180FEB">
        <w:rPr>
          <w:rFonts w:eastAsia="Times New Roman"/>
          <w:bCs/>
          <w:szCs w:val="24"/>
          <w:lang w:eastAsia="ru-RU"/>
        </w:rPr>
        <w:t>х. – объём хвостовик</w:t>
      </w:r>
      <w:r w:rsidR="007C0557">
        <w:rPr>
          <w:rFonts w:eastAsia="Times New Roman"/>
          <w:bCs/>
          <w:szCs w:val="24"/>
          <w:lang w:eastAsia="ru-RU"/>
        </w:rPr>
        <w:t>а, включая вытесняемый объём.</w:t>
      </w:r>
    </w:p>
    <w:p w14:paraId="5D61FD54" w14:textId="77777777" w:rsidR="00180FEB" w:rsidRPr="00180FEB" w:rsidRDefault="00180FEB" w:rsidP="00180FEB">
      <w:pPr>
        <w:suppressAutoHyphens/>
        <w:jc w:val="both"/>
        <w:rPr>
          <w:rFonts w:eastAsia="Times New Roman"/>
          <w:bCs/>
          <w:szCs w:val="24"/>
          <w:lang w:eastAsia="ru-RU"/>
        </w:rPr>
      </w:pPr>
    </w:p>
    <w:p w14:paraId="13405550" w14:textId="6843F12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На основании лабораторных испытаний цемента и в/цементной смеси, геофизических исследований скважины, выбранной компоновки хвостовика и расчёта времени на производство работ по креплению Заказчиком утверждается «Уточнённая программа крепления бокового ствола </w:t>
      </w:r>
      <w:r w:rsidR="00D54EF2">
        <w:rPr>
          <w:rFonts w:eastAsia="Times New Roman"/>
          <w:bCs/>
          <w:szCs w:val="24"/>
          <w:lang w:eastAsia="ru-RU"/>
        </w:rPr>
        <w:t>скважины» (по форме Заказчика).</w:t>
      </w:r>
    </w:p>
    <w:p w14:paraId="261590B7" w14:textId="77777777" w:rsidR="00180FEB" w:rsidRPr="00180FEB" w:rsidRDefault="00180FEB" w:rsidP="00180FEB">
      <w:pPr>
        <w:suppressAutoHyphens/>
        <w:jc w:val="both"/>
        <w:rPr>
          <w:rFonts w:eastAsia="Times New Roman"/>
          <w:bCs/>
          <w:szCs w:val="24"/>
          <w:lang w:eastAsia="ru-RU"/>
        </w:rPr>
      </w:pPr>
    </w:p>
    <w:p w14:paraId="245D8E3B" w14:textId="06589FBC" w:rsidR="00180FEB" w:rsidRPr="00180FEB" w:rsidRDefault="00180FEB" w:rsidP="00180FEB">
      <w:pPr>
        <w:suppressAutoHyphens/>
        <w:ind w:left="567"/>
        <w:jc w:val="both"/>
        <w:rPr>
          <w:rFonts w:eastAsia="Times New Roman"/>
          <w:bCs/>
          <w:i/>
          <w:szCs w:val="24"/>
          <w:lang w:eastAsia="ru-RU"/>
        </w:rPr>
      </w:pPr>
      <w:r w:rsidRPr="00180FEB">
        <w:rPr>
          <w:rFonts w:eastAsia="Times New Roman"/>
          <w:bCs/>
          <w:i/>
          <w:szCs w:val="24"/>
          <w:u w:val="single"/>
          <w:lang w:eastAsia="ru-RU"/>
        </w:rPr>
        <w:t>Примечание:</w:t>
      </w:r>
      <w:r w:rsidRPr="00180FEB">
        <w:rPr>
          <w:rFonts w:eastAsia="Times New Roman"/>
          <w:bCs/>
          <w:i/>
          <w:szCs w:val="24"/>
          <w:lang w:eastAsia="ru-RU"/>
        </w:rPr>
        <w:t xml:space="preserve"> </w:t>
      </w:r>
      <w:r w:rsidR="0068248A">
        <w:rPr>
          <w:rFonts w:eastAsia="Times New Roman"/>
          <w:bCs/>
          <w:i/>
          <w:szCs w:val="24"/>
          <w:lang w:eastAsia="ru-RU"/>
        </w:rPr>
        <w:t>п</w:t>
      </w:r>
      <w:r w:rsidRPr="00180FEB">
        <w:rPr>
          <w:rFonts w:eastAsia="Times New Roman"/>
          <w:bCs/>
          <w:i/>
          <w:szCs w:val="24"/>
          <w:lang w:eastAsia="ru-RU"/>
        </w:rPr>
        <w:t xml:space="preserve">ри производстве работ допускаются незначительные изменения программы крепления хвостовика при наличии расхождений расчётных и фактических данных. Решение об изменении программы принимается Супервайзером совместно с представителем Сервисного подрядчика, выполняющего работы </w:t>
      </w:r>
      <w:r w:rsidR="002353C1">
        <w:rPr>
          <w:rFonts w:eastAsia="Times New Roman"/>
          <w:bCs/>
          <w:i/>
          <w:szCs w:val="24"/>
          <w:lang w:eastAsia="ru-RU"/>
        </w:rPr>
        <w:t>по креплению бокового ствола.</w:t>
      </w:r>
    </w:p>
    <w:p w14:paraId="3426276E" w14:textId="77777777" w:rsidR="00180FEB" w:rsidRPr="00180FEB" w:rsidRDefault="00180FEB" w:rsidP="00180FEB">
      <w:pPr>
        <w:suppressAutoHyphens/>
        <w:jc w:val="both"/>
        <w:rPr>
          <w:rFonts w:eastAsia="Times New Roman"/>
          <w:bCs/>
          <w:szCs w:val="24"/>
          <w:lang w:eastAsia="ru-RU"/>
        </w:rPr>
      </w:pPr>
    </w:p>
    <w:p w14:paraId="36C37111"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 зависимости от способа крепления бокового ствола рекомендуются к применению следующие комплекты подвесок и оснастки хвостовиков:</w:t>
      </w:r>
    </w:p>
    <w:p w14:paraId="02D5654F" w14:textId="77777777" w:rsidR="00180FEB" w:rsidRPr="00180FEB" w:rsidRDefault="00180FEB" w:rsidP="003410C3">
      <w:pPr>
        <w:numPr>
          <w:ilvl w:val="0"/>
          <w:numId w:val="38"/>
        </w:numPr>
        <w:tabs>
          <w:tab w:val="clear" w:pos="720"/>
          <w:tab w:val="num" w:pos="539"/>
        </w:tabs>
        <w:suppressAutoHyphens/>
        <w:spacing w:before="120"/>
        <w:ind w:left="538" w:hanging="357"/>
        <w:jc w:val="both"/>
        <w:rPr>
          <w:rFonts w:eastAsia="Times New Roman"/>
          <w:szCs w:val="24"/>
          <w:lang w:eastAsia="ru-RU"/>
        </w:rPr>
      </w:pPr>
      <w:r w:rsidRPr="00180FEB">
        <w:rPr>
          <w:rFonts w:eastAsia="Times New Roman"/>
          <w:szCs w:val="24"/>
          <w:lang w:eastAsia="ru-RU"/>
        </w:rPr>
        <w:t xml:space="preserve">Комплект технических средств, предназначенный для крепления БС без установки фильтра в продуктивном горизонте со сплошным цементированием и последующей перфорацией хвостовика, в состав которого входят: </w:t>
      </w:r>
    </w:p>
    <w:p w14:paraId="4F9C29CA"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башмак;</w:t>
      </w:r>
    </w:p>
    <w:p w14:paraId="34FC1D07"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обратные клапаны (ЦКОД) – 1 или 2 шт.;</w:t>
      </w:r>
    </w:p>
    <w:p w14:paraId="46F25C93"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кол</w:t>
      </w:r>
      <w:r w:rsidR="004D36B1">
        <w:rPr>
          <w:rFonts w:eastAsia="Times New Roman"/>
          <w:bCs/>
          <w:szCs w:val="20"/>
          <w:lang w:eastAsia="ru-RU"/>
        </w:rPr>
        <w:t>онный патрубок со стоп-кольцом,</w:t>
      </w:r>
    </w:p>
    <w:p w14:paraId="5AD654BC"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обсадные трубы с центраторами;</w:t>
      </w:r>
    </w:p>
    <w:p w14:paraId="6B7D8843"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якорный узел подвески хвостовика;</w:t>
      </w:r>
    </w:p>
    <w:p w14:paraId="49E1559F"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верхний пакер подвески хвостовика;</w:t>
      </w:r>
    </w:p>
    <w:p w14:paraId="649E8229"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безопасный механический разъединитель с левым резьбовым соединением;</w:t>
      </w:r>
    </w:p>
    <w:p w14:paraId="2FF45116" w14:textId="55C2A1D4"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гидравлический разъединитель;</w:t>
      </w:r>
    </w:p>
    <w:p w14:paraId="4AD78BF0" w14:textId="1DCA7BAC"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продавочные пробки.</w:t>
      </w:r>
    </w:p>
    <w:p w14:paraId="4A2052F3" w14:textId="77777777" w:rsidR="00180FEB" w:rsidRPr="00F112ED" w:rsidRDefault="00180FEB" w:rsidP="00180FEB">
      <w:pPr>
        <w:suppressAutoHyphens/>
        <w:jc w:val="both"/>
        <w:rPr>
          <w:rFonts w:eastAsia="Times New Roman"/>
          <w:bCs/>
          <w:szCs w:val="24"/>
          <w:lang w:eastAsia="ru-RU"/>
        </w:rPr>
      </w:pPr>
    </w:p>
    <w:p w14:paraId="551B092C" w14:textId="226150FD" w:rsidR="00180FEB" w:rsidRPr="00180FEB" w:rsidRDefault="00180FEB" w:rsidP="00A76F24">
      <w:pPr>
        <w:suppressAutoHyphens/>
        <w:ind w:left="567"/>
        <w:jc w:val="both"/>
        <w:rPr>
          <w:rFonts w:eastAsia="Times New Roman"/>
          <w:bCs/>
          <w:i/>
          <w:szCs w:val="24"/>
          <w:lang w:eastAsia="ru-RU"/>
        </w:rPr>
      </w:pPr>
      <w:r w:rsidRPr="00180FEB">
        <w:rPr>
          <w:rFonts w:eastAsia="Times New Roman"/>
          <w:bCs/>
          <w:i/>
          <w:szCs w:val="24"/>
          <w:u w:val="single"/>
          <w:lang w:eastAsia="ru-RU"/>
        </w:rPr>
        <w:t>Примечание:</w:t>
      </w:r>
      <w:r w:rsidRPr="00180FEB">
        <w:rPr>
          <w:rFonts w:eastAsia="Times New Roman"/>
          <w:bCs/>
          <w:i/>
          <w:szCs w:val="24"/>
          <w:lang w:eastAsia="ru-RU"/>
        </w:rPr>
        <w:t xml:space="preserve"> </w:t>
      </w:r>
      <w:r w:rsidR="0068248A">
        <w:rPr>
          <w:rFonts w:eastAsia="Times New Roman"/>
          <w:bCs/>
          <w:i/>
          <w:szCs w:val="24"/>
          <w:lang w:eastAsia="ru-RU"/>
        </w:rPr>
        <w:t>п</w:t>
      </w:r>
      <w:r w:rsidRPr="00180FEB">
        <w:rPr>
          <w:rFonts w:eastAsia="Times New Roman"/>
          <w:bCs/>
          <w:i/>
          <w:szCs w:val="24"/>
          <w:lang w:eastAsia="ru-RU"/>
        </w:rPr>
        <w:t>ри необходимости в комплект могут быть включены дополнительные элементы.</w:t>
      </w:r>
    </w:p>
    <w:p w14:paraId="093BAF1C" w14:textId="41E53AFA" w:rsidR="00180FEB" w:rsidRPr="00180FEB" w:rsidRDefault="00180FEB" w:rsidP="003410C3">
      <w:pPr>
        <w:numPr>
          <w:ilvl w:val="0"/>
          <w:numId w:val="38"/>
        </w:numPr>
        <w:tabs>
          <w:tab w:val="clear" w:pos="720"/>
          <w:tab w:val="num" w:pos="539"/>
        </w:tabs>
        <w:suppressAutoHyphens/>
        <w:spacing w:before="120"/>
        <w:ind w:left="538" w:hanging="357"/>
        <w:jc w:val="both"/>
        <w:rPr>
          <w:rFonts w:eastAsia="Times New Roman"/>
          <w:szCs w:val="24"/>
          <w:lang w:eastAsia="ru-RU"/>
        </w:rPr>
      </w:pPr>
      <w:r w:rsidRPr="00180FEB">
        <w:rPr>
          <w:rFonts w:eastAsia="Times New Roman"/>
          <w:szCs w:val="24"/>
          <w:lang w:eastAsia="ru-RU"/>
        </w:rPr>
        <w:t>Комплект технических средств, предназначенный для крепления БС с открытым участком в продуктивной части. Вскрытие продуктивного горизонта производится после крепления хвостов</w:t>
      </w:r>
      <w:r w:rsidR="00B62D0B">
        <w:rPr>
          <w:rFonts w:eastAsia="Times New Roman"/>
          <w:szCs w:val="24"/>
          <w:lang w:eastAsia="ru-RU"/>
        </w:rPr>
        <w:t>ика. В состав комплекта входят:</w:t>
      </w:r>
    </w:p>
    <w:p w14:paraId="51B97BA5" w14:textId="300062C3"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легко разбуриваемый башмак;</w:t>
      </w:r>
    </w:p>
    <w:p w14:paraId="53C944CD" w14:textId="4CABB8F0"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разбуриваемые обратные клапаны, которые не должны сод</w:t>
      </w:r>
      <w:r w:rsidR="00B62D0B">
        <w:rPr>
          <w:rFonts w:eastAsia="Times New Roman"/>
          <w:bCs/>
          <w:szCs w:val="20"/>
          <w:lang w:eastAsia="ru-RU"/>
        </w:rPr>
        <w:t>ержать вращающихся частей;</w:t>
      </w:r>
    </w:p>
    <w:p w14:paraId="6B6160D5" w14:textId="7C4D4548"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колонный патрубо</w:t>
      </w:r>
      <w:r w:rsidR="00B62D0B">
        <w:rPr>
          <w:rFonts w:eastAsia="Times New Roman"/>
          <w:bCs/>
          <w:szCs w:val="20"/>
          <w:lang w:eastAsia="ru-RU"/>
        </w:rPr>
        <w:t>к с разбуриваемым стоп-кольцом;</w:t>
      </w:r>
    </w:p>
    <w:p w14:paraId="11CCCEF5" w14:textId="18A7FD92"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обсадные трубы с центраторами;</w:t>
      </w:r>
    </w:p>
    <w:p w14:paraId="792C3EFA" w14:textId="3EF7CFE0"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w:t>
      </w:r>
      <w:r w:rsidR="00B62D0B">
        <w:rPr>
          <w:rFonts w:eastAsia="Times New Roman"/>
          <w:bCs/>
          <w:szCs w:val="20"/>
          <w:lang w:eastAsia="ru-RU"/>
        </w:rPr>
        <w:t>орный узел подвески хвостовика;</w:t>
      </w:r>
    </w:p>
    <w:p w14:paraId="317902F1" w14:textId="30DA1C74"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w:t>
      </w:r>
      <w:r w:rsidR="00B62D0B">
        <w:rPr>
          <w:rFonts w:eastAsia="Times New Roman"/>
          <w:bCs/>
          <w:szCs w:val="20"/>
          <w:lang w:eastAsia="ru-RU"/>
        </w:rPr>
        <w:t>хний пакер подвески хвостовика;</w:t>
      </w:r>
    </w:p>
    <w:p w14:paraId="0A72B6CA" w14:textId="77777777"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 xml:space="preserve">безопасный механический разъединитель с левым резьбовым соединением; </w:t>
      </w:r>
    </w:p>
    <w:p w14:paraId="6DDB11B0" w14:textId="33584DD8" w:rsidR="00180FEB" w:rsidRPr="00180FEB" w:rsidRDefault="00180FEB" w:rsidP="00F112ED">
      <w:pPr>
        <w:numPr>
          <w:ilvl w:val="0"/>
          <w:numId w:val="9"/>
        </w:numPr>
        <w:tabs>
          <w:tab w:val="left" w:pos="993"/>
        </w:tabs>
        <w:spacing w:before="120"/>
        <w:ind w:left="896" w:hanging="357"/>
        <w:jc w:val="both"/>
        <w:rPr>
          <w:rFonts w:eastAsia="Times New Roman"/>
          <w:bCs/>
          <w:szCs w:val="20"/>
          <w:lang w:eastAsia="ru-RU"/>
        </w:rPr>
      </w:pPr>
      <w:r w:rsidRPr="00180FEB">
        <w:rPr>
          <w:rFonts w:eastAsia="Times New Roman"/>
          <w:bCs/>
          <w:szCs w:val="20"/>
          <w:lang w:eastAsia="ru-RU"/>
        </w:rPr>
        <w:t>гидрав</w:t>
      </w:r>
      <w:r w:rsidR="00B62D0B">
        <w:rPr>
          <w:rFonts w:eastAsia="Times New Roman"/>
          <w:bCs/>
          <w:szCs w:val="20"/>
          <w:lang w:eastAsia="ru-RU"/>
        </w:rPr>
        <w:t>лический разъединитель;</w:t>
      </w:r>
    </w:p>
    <w:p w14:paraId="08427085" w14:textId="260069FE" w:rsidR="00180FEB" w:rsidRPr="00180FEB" w:rsidRDefault="00B62D0B" w:rsidP="00F112ED">
      <w:pPr>
        <w:numPr>
          <w:ilvl w:val="0"/>
          <w:numId w:val="9"/>
        </w:numPr>
        <w:tabs>
          <w:tab w:val="left" w:pos="993"/>
        </w:tabs>
        <w:spacing w:before="120"/>
        <w:ind w:left="896" w:hanging="357"/>
        <w:jc w:val="both"/>
        <w:rPr>
          <w:rFonts w:eastAsia="Times New Roman"/>
          <w:bCs/>
          <w:szCs w:val="20"/>
          <w:lang w:eastAsia="ru-RU"/>
        </w:rPr>
      </w:pPr>
      <w:r>
        <w:rPr>
          <w:rFonts w:eastAsia="Times New Roman"/>
          <w:bCs/>
          <w:szCs w:val="20"/>
          <w:lang w:eastAsia="ru-RU"/>
        </w:rPr>
        <w:t>продавочные пробки.</w:t>
      </w:r>
    </w:p>
    <w:p w14:paraId="77E36139" w14:textId="77777777" w:rsidR="00180FEB" w:rsidRPr="00F112ED" w:rsidRDefault="00180FEB" w:rsidP="00180FEB">
      <w:pPr>
        <w:suppressAutoHyphens/>
        <w:jc w:val="both"/>
        <w:rPr>
          <w:rFonts w:eastAsia="Times New Roman"/>
          <w:bCs/>
          <w:szCs w:val="24"/>
          <w:lang w:eastAsia="ru-RU"/>
        </w:rPr>
      </w:pPr>
    </w:p>
    <w:p w14:paraId="6915CFC6" w14:textId="0402013B" w:rsidR="00180FEB" w:rsidRDefault="00180FEB" w:rsidP="00A76F24">
      <w:pPr>
        <w:suppressAutoHyphens/>
        <w:ind w:left="567"/>
        <w:jc w:val="both"/>
        <w:rPr>
          <w:rFonts w:eastAsia="Times New Roman"/>
          <w:bCs/>
          <w:i/>
          <w:szCs w:val="20"/>
          <w:lang w:eastAsia="ru-RU"/>
        </w:rPr>
      </w:pPr>
      <w:r w:rsidRPr="00180FEB">
        <w:rPr>
          <w:rFonts w:eastAsia="Times New Roman"/>
          <w:bCs/>
          <w:i/>
          <w:szCs w:val="24"/>
          <w:u w:val="single"/>
          <w:lang w:eastAsia="ru-RU"/>
        </w:rPr>
        <w:lastRenderedPageBreak/>
        <w:t>Примечание:</w:t>
      </w:r>
      <w:r w:rsidRPr="0068248A">
        <w:rPr>
          <w:rFonts w:eastAsia="Times New Roman"/>
          <w:bCs/>
          <w:i/>
          <w:szCs w:val="24"/>
          <w:lang w:eastAsia="ru-RU"/>
        </w:rPr>
        <w:t xml:space="preserve"> </w:t>
      </w:r>
      <w:r w:rsidR="0068248A">
        <w:rPr>
          <w:rFonts w:eastAsia="Times New Roman"/>
          <w:bCs/>
          <w:i/>
          <w:szCs w:val="20"/>
          <w:lang w:eastAsia="ru-RU"/>
        </w:rPr>
        <w:t>п</w:t>
      </w:r>
      <w:r w:rsidRPr="00180FEB">
        <w:rPr>
          <w:rFonts w:eastAsia="Times New Roman"/>
          <w:bCs/>
          <w:i/>
          <w:szCs w:val="20"/>
          <w:lang w:eastAsia="ru-RU"/>
        </w:rPr>
        <w:t>ри необходимости в комплект могут быть включены дополнительные элементы.</w:t>
      </w:r>
    </w:p>
    <w:p w14:paraId="04D0D9BE" w14:textId="77777777" w:rsidR="00EB37FD" w:rsidRPr="00EB37FD" w:rsidRDefault="00EB37FD" w:rsidP="00EB37FD">
      <w:pPr>
        <w:suppressAutoHyphens/>
        <w:jc w:val="both"/>
        <w:rPr>
          <w:rFonts w:eastAsia="Times New Roman"/>
          <w:bCs/>
          <w:szCs w:val="20"/>
          <w:lang w:eastAsia="ru-RU"/>
        </w:rPr>
      </w:pPr>
    </w:p>
    <w:p w14:paraId="5B3DF655" w14:textId="4678D4C3" w:rsidR="00180FEB" w:rsidRPr="00180FEB" w:rsidRDefault="00180FEB" w:rsidP="00EB37FD">
      <w:pPr>
        <w:numPr>
          <w:ilvl w:val="0"/>
          <w:numId w:val="38"/>
        </w:numPr>
        <w:tabs>
          <w:tab w:val="clear" w:pos="720"/>
          <w:tab w:val="num" w:pos="539"/>
        </w:tabs>
        <w:suppressAutoHyphens/>
        <w:ind w:left="538" w:hanging="357"/>
        <w:jc w:val="both"/>
        <w:rPr>
          <w:rFonts w:eastAsia="Times New Roman"/>
          <w:szCs w:val="24"/>
          <w:lang w:eastAsia="ru-RU"/>
        </w:rPr>
      </w:pPr>
      <w:r w:rsidRPr="00180FEB">
        <w:rPr>
          <w:rFonts w:eastAsia="Times New Roman"/>
          <w:szCs w:val="24"/>
          <w:lang w:eastAsia="ru-RU"/>
        </w:rPr>
        <w:t>Комплект технических средств, предназначенный для крепления хвостовиков с установкой фильтра в продуктивной части скважины, с манжетным цементирова</w:t>
      </w:r>
      <w:r w:rsidR="00B62D0B">
        <w:rPr>
          <w:rFonts w:eastAsia="Times New Roman"/>
          <w:szCs w:val="24"/>
          <w:lang w:eastAsia="ru-RU"/>
        </w:rPr>
        <w:t>нием, в состав которого входят:</w:t>
      </w:r>
    </w:p>
    <w:p w14:paraId="73201070" w14:textId="77777777" w:rsidR="00180FEB" w:rsidRPr="00180FEB" w:rsidRDefault="002353C1" w:rsidP="00F361A6">
      <w:pPr>
        <w:numPr>
          <w:ilvl w:val="0"/>
          <w:numId w:val="9"/>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направляющий башмак;</w:t>
      </w:r>
    </w:p>
    <w:p w14:paraId="302398AB"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 xml:space="preserve">фильтр необходимой длины; </w:t>
      </w:r>
    </w:p>
    <w:p w14:paraId="60A494E3"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з</w:t>
      </w:r>
      <w:r w:rsidR="002353C1">
        <w:rPr>
          <w:rFonts w:eastAsia="Times New Roman"/>
          <w:bCs/>
          <w:szCs w:val="20"/>
          <w:lang w:eastAsia="ru-RU"/>
        </w:rPr>
        <w:t>аколонный гидравлический пакер;</w:t>
      </w:r>
    </w:p>
    <w:p w14:paraId="24F0AE38" w14:textId="77777777" w:rsidR="00180FEB" w:rsidRPr="00180FEB" w:rsidRDefault="002353C1" w:rsidP="00F361A6">
      <w:pPr>
        <w:numPr>
          <w:ilvl w:val="0"/>
          <w:numId w:val="9"/>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цементировочная муфта;</w:t>
      </w:r>
    </w:p>
    <w:p w14:paraId="40586772" w14:textId="77777777" w:rsidR="00180FEB" w:rsidRPr="00180FEB" w:rsidRDefault="002353C1" w:rsidP="00F361A6">
      <w:pPr>
        <w:numPr>
          <w:ilvl w:val="0"/>
          <w:numId w:val="9"/>
        </w:numPr>
        <w:tabs>
          <w:tab w:val="num" w:pos="539"/>
          <w:tab w:val="left" w:pos="993"/>
        </w:tabs>
        <w:spacing w:before="120"/>
        <w:ind w:left="896" w:hanging="357"/>
        <w:jc w:val="both"/>
        <w:rPr>
          <w:rFonts w:eastAsia="Times New Roman"/>
          <w:bCs/>
          <w:szCs w:val="20"/>
          <w:lang w:eastAsia="ru-RU"/>
        </w:rPr>
      </w:pPr>
      <w:r>
        <w:rPr>
          <w:rFonts w:eastAsia="Times New Roman"/>
          <w:bCs/>
          <w:szCs w:val="20"/>
          <w:lang w:eastAsia="ru-RU"/>
        </w:rPr>
        <w:t>обсадные трубы с центраторами;</w:t>
      </w:r>
    </w:p>
    <w:p w14:paraId="1A8556BC"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як</w:t>
      </w:r>
      <w:r w:rsidR="002353C1">
        <w:rPr>
          <w:rFonts w:eastAsia="Times New Roman"/>
          <w:bCs/>
          <w:szCs w:val="20"/>
          <w:lang w:eastAsia="ru-RU"/>
        </w:rPr>
        <w:t>орный узел подвески хвостовика;</w:t>
      </w:r>
    </w:p>
    <w:p w14:paraId="085D275E"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вер</w:t>
      </w:r>
      <w:r w:rsidR="002353C1">
        <w:rPr>
          <w:rFonts w:eastAsia="Times New Roman"/>
          <w:bCs/>
          <w:szCs w:val="20"/>
          <w:lang w:eastAsia="ru-RU"/>
        </w:rPr>
        <w:t>хний пакер подвески хвостовика;</w:t>
      </w:r>
    </w:p>
    <w:p w14:paraId="78BBF60B"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безопасный механический разъединитель</w:t>
      </w:r>
      <w:r w:rsidR="002353C1">
        <w:rPr>
          <w:rFonts w:eastAsia="Times New Roman"/>
          <w:bCs/>
          <w:szCs w:val="20"/>
          <w:lang w:eastAsia="ru-RU"/>
        </w:rPr>
        <w:t xml:space="preserve"> с левым резьбовым соединением;</w:t>
      </w:r>
    </w:p>
    <w:p w14:paraId="5DDB0D57"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гидравличе</w:t>
      </w:r>
      <w:r w:rsidR="002353C1">
        <w:rPr>
          <w:rFonts w:eastAsia="Times New Roman"/>
          <w:bCs/>
          <w:szCs w:val="20"/>
          <w:lang w:eastAsia="ru-RU"/>
        </w:rPr>
        <w:t>ский разъединитель;</w:t>
      </w:r>
    </w:p>
    <w:p w14:paraId="379B9A7F" w14:textId="77777777" w:rsidR="00180FEB" w:rsidRPr="00180FEB" w:rsidRDefault="00180FEB" w:rsidP="00F361A6">
      <w:pPr>
        <w:numPr>
          <w:ilvl w:val="0"/>
          <w:numId w:val="9"/>
        </w:numPr>
        <w:tabs>
          <w:tab w:val="num" w:pos="539"/>
          <w:tab w:val="left" w:pos="993"/>
        </w:tabs>
        <w:spacing w:before="120"/>
        <w:ind w:left="896" w:hanging="357"/>
        <w:jc w:val="both"/>
        <w:rPr>
          <w:rFonts w:eastAsia="Times New Roman"/>
          <w:bCs/>
          <w:szCs w:val="20"/>
          <w:lang w:eastAsia="ru-RU"/>
        </w:rPr>
      </w:pPr>
      <w:r w:rsidRPr="00180FEB">
        <w:rPr>
          <w:rFonts w:eastAsia="Times New Roman"/>
          <w:bCs/>
          <w:szCs w:val="20"/>
          <w:lang w:eastAsia="ru-RU"/>
        </w:rPr>
        <w:t>продавочные пробки.</w:t>
      </w:r>
    </w:p>
    <w:p w14:paraId="6782D672" w14:textId="77777777" w:rsidR="00180FEB" w:rsidRPr="00180FEB" w:rsidRDefault="00180FEB" w:rsidP="00180FEB">
      <w:pPr>
        <w:suppressAutoHyphens/>
        <w:jc w:val="both"/>
        <w:rPr>
          <w:rFonts w:eastAsia="Times New Roman"/>
          <w:bCs/>
          <w:szCs w:val="24"/>
          <w:lang w:eastAsia="ru-RU"/>
        </w:rPr>
      </w:pPr>
    </w:p>
    <w:p w14:paraId="2169CB3A" w14:textId="1DAD9276"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Конструкция фильтра, который устанавливается в продуктивный горизонт, должна выбираться индивидуально для каждого месторождения в зависимости от наличия твёрдой фазы в продукции скважины и устой</w:t>
      </w:r>
      <w:r w:rsidR="00F361A6">
        <w:rPr>
          <w:rFonts w:eastAsia="Times New Roman"/>
          <w:bCs/>
          <w:szCs w:val="24"/>
          <w:lang w:eastAsia="ru-RU"/>
        </w:rPr>
        <w:t>чивости стенок ствола скважины.</w:t>
      </w:r>
    </w:p>
    <w:p w14:paraId="72A6348D" w14:textId="77777777" w:rsidR="00180FEB" w:rsidRPr="00180FEB" w:rsidRDefault="00180FEB" w:rsidP="00180FEB">
      <w:pPr>
        <w:suppressAutoHyphens/>
        <w:jc w:val="both"/>
        <w:rPr>
          <w:rFonts w:eastAsia="Times New Roman"/>
          <w:bCs/>
          <w:szCs w:val="24"/>
          <w:lang w:eastAsia="ru-RU"/>
        </w:rPr>
      </w:pPr>
    </w:p>
    <w:p w14:paraId="6D3B062C" w14:textId="77777777" w:rsidR="000D73F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Заколонный пакер устанавливается для предотвращения проседания цементного раствора в интервал расположения фильтра во время цементирования и служит изоляционным барьером водоносных горизонтов, залегающих выше интервала продуктивного горизонта во время эксплуатации</w:t>
      </w:r>
      <w:r w:rsidRPr="000D73FB">
        <w:rPr>
          <w:rFonts w:eastAsia="Times New Roman"/>
          <w:bCs/>
          <w:szCs w:val="24"/>
          <w:lang w:eastAsia="ru-RU"/>
        </w:rPr>
        <w:t xml:space="preserve">. </w:t>
      </w:r>
      <w:r w:rsidR="000D73FB" w:rsidRPr="00E1444B">
        <w:rPr>
          <w:rFonts w:eastAsia="Times New Roman"/>
          <w:bCs/>
          <w:szCs w:val="24"/>
          <w:lang w:eastAsia="ru-RU"/>
        </w:rPr>
        <w:t>Интервалы установки пакеров определяются по результатам ГИС.</w:t>
      </w:r>
    </w:p>
    <w:p w14:paraId="0C68B70E" w14:textId="77777777" w:rsidR="00180FEB" w:rsidRPr="00180FEB" w:rsidRDefault="00180FEB" w:rsidP="00180FEB">
      <w:pPr>
        <w:suppressAutoHyphens/>
        <w:jc w:val="both"/>
        <w:rPr>
          <w:rFonts w:eastAsia="Times New Roman"/>
          <w:bCs/>
          <w:szCs w:val="24"/>
          <w:lang w:eastAsia="ru-RU"/>
        </w:rPr>
      </w:pPr>
    </w:p>
    <w:p w14:paraId="28434B4F" w14:textId="58D5313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Подвеска хвостовика должна быть оснащена якорным механизмом и пакером. Предпочтительнее устанавливать якорный механизм и пакер в интервале с хорошим сцеплением цементного камн</w:t>
      </w:r>
      <w:r w:rsidR="00F361A6">
        <w:rPr>
          <w:rFonts w:eastAsia="Times New Roman"/>
          <w:bCs/>
          <w:szCs w:val="24"/>
          <w:lang w:eastAsia="ru-RU"/>
        </w:rPr>
        <w:t>я за эксплуатационной колонной.</w:t>
      </w:r>
    </w:p>
    <w:p w14:paraId="38ACEA85" w14:textId="77777777" w:rsidR="00180FEB" w:rsidRPr="00180FEB" w:rsidRDefault="00180FEB" w:rsidP="00180FEB">
      <w:pPr>
        <w:suppressAutoHyphens/>
        <w:jc w:val="both"/>
        <w:rPr>
          <w:rFonts w:eastAsia="Times New Roman"/>
          <w:bCs/>
          <w:szCs w:val="24"/>
          <w:lang w:eastAsia="ru-RU"/>
        </w:rPr>
      </w:pPr>
    </w:p>
    <w:p w14:paraId="5CADBB78" w14:textId="56322CC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Длина перекрытия эксплуатационной колонны от вырезанного «окна» хвостовиком должна выбираться, исходя из конкретных условий скважины,</w:t>
      </w:r>
      <w:r w:rsidR="00F361A6">
        <w:rPr>
          <w:rFonts w:eastAsia="Times New Roman"/>
          <w:bCs/>
          <w:szCs w:val="24"/>
          <w:lang w:eastAsia="ru-RU"/>
        </w:rPr>
        <w:t xml:space="preserve"> и обычно составляет 80-100м.</w:t>
      </w:r>
    </w:p>
    <w:p w14:paraId="0FFDCB8E" w14:textId="77777777" w:rsidR="00180FEB" w:rsidRPr="00180FEB" w:rsidRDefault="00180FEB" w:rsidP="00180FEB">
      <w:pPr>
        <w:suppressAutoHyphens/>
        <w:jc w:val="both"/>
        <w:rPr>
          <w:rFonts w:eastAsia="Times New Roman"/>
          <w:bCs/>
          <w:szCs w:val="24"/>
          <w:lang w:eastAsia="ru-RU"/>
        </w:rPr>
      </w:pPr>
    </w:p>
    <w:p w14:paraId="1676BBB7" w14:textId="6571F97D"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Основным методом разъединения спускного устройства и хвостовика является использование</w:t>
      </w:r>
      <w:r w:rsidR="00F361A6">
        <w:rPr>
          <w:rFonts w:eastAsia="Times New Roman"/>
          <w:bCs/>
          <w:szCs w:val="24"/>
          <w:lang w:eastAsia="ru-RU"/>
        </w:rPr>
        <w:t xml:space="preserve"> гидравлического разъединителя.</w:t>
      </w:r>
    </w:p>
    <w:p w14:paraId="640C06A3" w14:textId="77777777" w:rsidR="00180FEB" w:rsidRPr="00180FEB" w:rsidRDefault="00180FEB" w:rsidP="00180FEB">
      <w:pPr>
        <w:suppressAutoHyphens/>
        <w:jc w:val="both"/>
        <w:rPr>
          <w:rFonts w:eastAsia="Times New Roman"/>
          <w:bCs/>
          <w:szCs w:val="24"/>
          <w:lang w:eastAsia="ru-RU"/>
        </w:rPr>
      </w:pPr>
    </w:p>
    <w:p w14:paraId="3C678D08"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Механический разъединитель с безопасным левым резьбовым соединением является резервным на случай невозможности гидравлического разъединения спускного устройства и подвески хвостовика.</w:t>
      </w:r>
    </w:p>
    <w:p w14:paraId="6B9A425F" w14:textId="77777777" w:rsidR="00180FEB" w:rsidRPr="00180FEB" w:rsidRDefault="00180FEB" w:rsidP="00180FEB">
      <w:pPr>
        <w:suppressAutoHyphens/>
        <w:jc w:val="both"/>
        <w:rPr>
          <w:rFonts w:eastAsia="Times New Roman"/>
          <w:bCs/>
          <w:szCs w:val="24"/>
          <w:lang w:eastAsia="ru-RU"/>
        </w:rPr>
      </w:pPr>
    </w:p>
    <w:p w14:paraId="17F127E2" w14:textId="3D01113E"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При подготовке элементов комплекта оснастки и обсадных труб производится сборка и гидравлическая опрессовка элементов оснастки хвостовика (пакера ПГП, узла верхнего пакера, якорного узла, механического и гидравлического разъединителей). Схемы сборки и акты гидравлических испытаний давлением элементов оснастки хвостовика должны предоставляться в Супервайзеру перед завозом оборудования на скважину, на которой производится строите</w:t>
      </w:r>
      <w:r w:rsidR="00F361A6">
        <w:rPr>
          <w:rFonts w:eastAsia="Times New Roman"/>
          <w:bCs/>
          <w:szCs w:val="24"/>
          <w:lang w:eastAsia="ru-RU"/>
        </w:rPr>
        <w:t>льство бокового ствола.</w:t>
      </w:r>
    </w:p>
    <w:p w14:paraId="1993B5D6" w14:textId="77777777" w:rsidR="00180FEB" w:rsidRPr="00180FEB" w:rsidRDefault="00180FEB" w:rsidP="00180FEB">
      <w:pPr>
        <w:suppressAutoHyphens/>
        <w:jc w:val="both"/>
        <w:rPr>
          <w:rFonts w:eastAsia="Times New Roman"/>
          <w:bCs/>
          <w:szCs w:val="24"/>
          <w:lang w:eastAsia="ru-RU"/>
        </w:rPr>
      </w:pPr>
    </w:p>
    <w:p w14:paraId="52B39713" w14:textId="1A542949"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lastRenderedPageBreak/>
        <w:t>Обсадные трубы, а также вся оснастка обсадной колонны должны быть испытаны на давление опрессовки, равное величине не менее полуторократного расчётного рабочего давления при цементировании бокового ствола скважины, но не более давления, допу</w:t>
      </w:r>
      <w:r w:rsidR="00F361A6">
        <w:rPr>
          <w:rFonts w:eastAsia="Times New Roman"/>
          <w:bCs/>
          <w:szCs w:val="24"/>
          <w:lang w:eastAsia="ru-RU"/>
        </w:rPr>
        <w:t>скаемого заводом-изготовителем.</w:t>
      </w:r>
    </w:p>
    <w:p w14:paraId="4EB7A6EB" w14:textId="77777777" w:rsidR="00180FEB" w:rsidRPr="00180FEB" w:rsidRDefault="00180FEB" w:rsidP="00180FEB">
      <w:pPr>
        <w:suppressAutoHyphens/>
        <w:jc w:val="both"/>
        <w:rPr>
          <w:rFonts w:eastAsia="Times New Roman"/>
          <w:bCs/>
          <w:szCs w:val="24"/>
          <w:lang w:eastAsia="ru-RU"/>
        </w:rPr>
      </w:pPr>
    </w:p>
    <w:p w14:paraId="768B583D" w14:textId="5E4E028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 процессе спуска необходимо замерять и вести запись крутящего момента крепления резьбовых соединений обсадных труб. Момент должен быть установлен в соответствии с данными завода-изготовителя в зависимости от диаметра трубы</w:t>
      </w:r>
      <w:r w:rsidR="00F361A6">
        <w:rPr>
          <w:rFonts w:eastAsia="Times New Roman"/>
          <w:bCs/>
          <w:szCs w:val="24"/>
          <w:lang w:eastAsia="ru-RU"/>
        </w:rPr>
        <w:t>, типа резьбы и материала труб.</w:t>
      </w:r>
    </w:p>
    <w:p w14:paraId="5AC51851" w14:textId="77777777" w:rsidR="00180FEB" w:rsidRPr="00180FEB" w:rsidRDefault="00180FEB" w:rsidP="00180FEB">
      <w:pPr>
        <w:suppressAutoHyphens/>
        <w:jc w:val="both"/>
        <w:rPr>
          <w:rFonts w:eastAsia="Times New Roman"/>
          <w:bCs/>
          <w:szCs w:val="24"/>
          <w:lang w:eastAsia="ru-RU"/>
        </w:rPr>
      </w:pPr>
    </w:p>
    <w:p w14:paraId="5642B484" w14:textId="7FAB085B"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Для качественной герметизации резьбовых соединений целесообразно применять уплотняющую смазку. Уплотняющая смазка выбирается, исходя из времени года, резьбового соединения, материала трубы и способа заканчивани</w:t>
      </w:r>
      <w:r w:rsidR="00F361A6">
        <w:rPr>
          <w:rFonts w:eastAsia="Times New Roman"/>
          <w:bCs/>
          <w:szCs w:val="24"/>
          <w:lang w:eastAsia="ru-RU"/>
        </w:rPr>
        <w:t>я.</w:t>
      </w:r>
    </w:p>
    <w:p w14:paraId="581404AB" w14:textId="77777777" w:rsidR="00180FEB" w:rsidRPr="00180FEB" w:rsidRDefault="00180FEB" w:rsidP="00180FEB">
      <w:pPr>
        <w:suppressAutoHyphens/>
        <w:jc w:val="both"/>
        <w:rPr>
          <w:rFonts w:eastAsia="Times New Roman"/>
          <w:bCs/>
          <w:szCs w:val="24"/>
          <w:lang w:eastAsia="ru-RU"/>
        </w:rPr>
      </w:pPr>
    </w:p>
    <w:p w14:paraId="1303F05C" w14:textId="62F09208"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При спуске хвостовика производится шаблонирование обсадных труб шаблоном длиной </w:t>
      </w:r>
      <w:r w:rsidR="00397D59">
        <w:rPr>
          <w:rFonts w:eastAsia="Times New Roman"/>
          <w:bCs/>
          <w:szCs w:val="24"/>
          <w:lang w:eastAsia="ru-RU"/>
        </w:rPr>
        <w:br/>
      </w:r>
      <w:r w:rsidRPr="00180FEB">
        <w:rPr>
          <w:rFonts w:eastAsia="Times New Roman"/>
          <w:bCs/>
          <w:szCs w:val="24"/>
          <w:lang w:eastAsia="ru-RU"/>
        </w:rPr>
        <w:t xml:space="preserve">250-300 мм диаметром: для труб диаметром 102 мм – 85 мм, для труб диаметром </w:t>
      </w:r>
      <w:r w:rsidR="00397D59">
        <w:rPr>
          <w:rFonts w:eastAsia="Times New Roman"/>
          <w:bCs/>
          <w:szCs w:val="24"/>
          <w:lang w:eastAsia="ru-RU"/>
        </w:rPr>
        <w:br/>
      </w:r>
      <w:r w:rsidR="00F361A6">
        <w:rPr>
          <w:rFonts w:eastAsia="Times New Roman"/>
          <w:bCs/>
          <w:szCs w:val="24"/>
          <w:lang w:eastAsia="ru-RU"/>
        </w:rPr>
        <w:t>114 мм – 95 мм.</w:t>
      </w:r>
    </w:p>
    <w:p w14:paraId="1928C3E7" w14:textId="77777777" w:rsidR="00180FEB" w:rsidRPr="00180FEB" w:rsidRDefault="00180FEB" w:rsidP="00180FEB">
      <w:pPr>
        <w:suppressAutoHyphens/>
        <w:jc w:val="both"/>
        <w:rPr>
          <w:rFonts w:eastAsia="Times New Roman"/>
          <w:bCs/>
          <w:szCs w:val="24"/>
          <w:lang w:eastAsia="ru-RU"/>
        </w:rPr>
      </w:pPr>
    </w:p>
    <w:p w14:paraId="4BF03D86"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Спуск обсадных труб в обсаженном стволе скважины проводится со скоростью не более 1</w:t>
      </w:r>
      <w:r w:rsidR="002353C1">
        <w:rPr>
          <w:rFonts w:eastAsia="Times New Roman"/>
          <w:bCs/>
          <w:szCs w:val="24"/>
          <w:lang w:eastAsia="ru-RU"/>
        </w:rPr>
        <w:t> </w:t>
      </w:r>
      <w:r w:rsidRPr="00180FEB">
        <w:rPr>
          <w:rFonts w:eastAsia="Times New Roman"/>
          <w:bCs/>
          <w:szCs w:val="24"/>
          <w:lang w:eastAsia="ru-RU"/>
        </w:rPr>
        <w:t>м/сек.</w:t>
      </w:r>
    </w:p>
    <w:p w14:paraId="5A7517E4" w14:textId="77777777" w:rsidR="00180FEB" w:rsidRPr="00180FEB" w:rsidRDefault="00180FEB" w:rsidP="00180FEB">
      <w:pPr>
        <w:suppressAutoHyphens/>
        <w:jc w:val="both"/>
        <w:rPr>
          <w:rFonts w:eastAsia="Times New Roman"/>
          <w:bCs/>
          <w:szCs w:val="24"/>
          <w:lang w:eastAsia="ru-RU"/>
        </w:rPr>
      </w:pPr>
    </w:p>
    <w:p w14:paraId="59227A57"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Скорость спуска в открытом стволе выбирается такой, чтобы обеспечить непрерывное движение всего хвостовика (не более 0.4 м/сек.), и чтобы бурильщик смог в любой момент сориентироваться в возникновении посадки хвостовика и успеть своевременно остановить его спуск. При нахождении в открытом стволе элементов подвески хвостовика с наружным диаметром, превышающим диаметр муфт обсадных труб хвостовика (манжетные переводники, заколонные пакеры и др.) скорость спуска должна быть не более 0.4 м/сек.</w:t>
      </w:r>
    </w:p>
    <w:p w14:paraId="1ABC46C1" w14:textId="77777777" w:rsidR="00180FEB" w:rsidRPr="00180FEB" w:rsidRDefault="00180FEB" w:rsidP="00180FEB">
      <w:pPr>
        <w:suppressAutoHyphens/>
        <w:jc w:val="both"/>
        <w:rPr>
          <w:rFonts w:eastAsia="Times New Roman"/>
          <w:bCs/>
          <w:szCs w:val="24"/>
          <w:lang w:eastAsia="ru-RU"/>
        </w:rPr>
      </w:pPr>
    </w:p>
    <w:p w14:paraId="43F32A36" w14:textId="6C9F0DC1"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Допуск хвостовика производится на бурильных трубах</w:t>
      </w:r>
      <w:r w:rsidR="00654739">
        <w:rPr>
          <w:rFonts w:eastAsia="Times New Roman"/>
          <w:bCs/>
          <w:szCs w:val="24"/>
          <w:lang w:eastAsia="ru-RU"/>
        </w:rPr>
        <w:t>,</w:t>
      </w:r>
      <w:r w:rsidRPr="00180FEB">
        <w:rPr>
          <w:rFonts w:eastAsia="Times New Roman"/>
          <w:bCs/>
          <w:szCs w:val="24"/>
          <w:lang w:eastAsia="ru-RU"/>
        </w:rPr>
        <w:t xml:space="preserve"> которые опрессо</w:t>
      </w:r>
      <w:r w:rsidR="00D11F9C">
        <w:rPr>
          <w:rFonts w:eastAsia="Times New Roman"/>
          <w:bCs/>
          <w:szCs w:val="24"/>
          <w:lang w:eastAsia="ru-RU"/>
        </w:rPr>
        <w:t>ваны перед спуском хвостовика.</w:t>
      </w:r>
    </w:p>
    <w:p w14:paraId="62A73A1F" w14:textId="77777777" w:rsidR="00180FEB" w:rsidRPr="00180FEB" w:rsidRDefault="00180FEB" w:rsidP="00180FEB">
      <w:pPr>
        <w:suppressAutoHyphens/>
        <w:jc w:val="both"/>
        <w:rPr>
          <w:rFonts w:eastAsia="Times New Roman"/>
          <w:bCs/>
          <w:szCs w:val="24"/>
          <w:lang w:eastAsia="ru-RU"/>
        </w:rPr>
      </w:pPr>
    </w:p>
    <w:p w14:paraId="446DB5AA"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Установка центраторов проводится согласно программе крепления бокового ствола.</w:t>
      </w:r>
    </w:p>
    <w:p w14:paraId="3FDF2502" w14:textId="77777777" w:rsidR="00180FEB" w:rsidRPr="00180FEB" w:rsidRDefault="00180FEB" w:rsidP="00180FEB">
      <w:pPr>
        <w:suppressAutoHyphens/>
        <w:jc w:val="both"/>
        <w:rPr>
          <w:rFonts w:eastAsia="Times New Roman"/>
          <w:bCs/>
          <w:szCs w:val="24"/>
          <w:lang w:eastAsia="ru-RU"/>
        </w:rPr>
      </w:pPr>
    </w:p>
    <w:p w14:paraId="6E9B86EE"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Производится цементирование хвостовика согласно утверждённой программе цементирования.</w:t>
      </w:r>
    </w:p>
    <w:p w14:paraId="5F94440E" w14:textId="77777777" w:rsidR="00180FEB" w:rsidRPr="0072780B" w:rsidRDefault="00180FEB" w:rsidP="00180FEB">
      <w:pPr>
        <w:suppressAutoHyphens/>
        <w:jc w:val="both"/>
        <w:rPr>
          <w:rFonts w:eastAsia="Times New Roman"/>
          <w:szCs w:val="24"/>
          <w:lang w:eastAsia="ru-RU"/>
        </w:rPr>
      </w:pPr>
    </w:p>
    <w:p w14:paraId="5603C6FE" w14:textId="4175A3FE"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Во время проведения цементировочных работ ведётся отбор проб цементного раствора. Пробы помещаются в температурные</w:t>
      </w:r>
      <w:r w:rsidR="00F361A6">
        <w:rPr>
          <w:rFonts w:eastAsia="Times New Roman"/>
          <w:bCs/>
          <w:szCs w:val="24"/>
          <w:lang w:eastAsia="ru-RU"/>
        </w:rPr>
        <w:t xml:space="preserve"> условия, близкие к скважинным.</w:t>
      </w:r>
    </w:p>
    <w:p w14:paraId="69F5EC6A" w14:textId="77777777" w:rsidR="00180FEB" w:rsidRPr="00180FEB" w:rsidRDefault="00180FEB" w:rsidP="00180FEB">
      <w:pPr>
        <w:suppressAutoHyphens/>
        <w:jc w:val="both"/>
        <w:rPr>
          <w:rFonts w:eastAsia="Times New Roman"/>
          <w:bCs/>
          <w:szCs w:val="24"/>
          <w:lang w:eastAsia="ru-RU"/>
        </w:rPr>
      </w:pPr>
    </w:p>
    <w:p w14:paraId="1A7B9F2A" w14:textId="683F38DA"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После отсоединения спускного устройства от подвески хвостовика, рекомендуется производить срезку цементного раствора обратной циркуляцией с целью удаления излишек ц</w:t>
      </w:r>
      <w:r w:rsidR="00F361A6">
        <w:rPr>
          <w:rFonts w:eastAsia="Times New Roman"/>
          <w:bCs/>
          <w:szCs w:val="24"/>
          <w:lang w:eastAsia="ru-RU"/>
        </w:rPr>
        <w:t>ементного раствора из скважины.</w:t>
      </w:r>
    </w:p>
    <w:p w14:paraId="1395BD04" w14:textId="77777777" w:rsidR="00180FEB" w:rsidRPr="00180FEB" w:rsidRDefault="00180FEB" w:rsidP="00180FEB">
      <w:pPr>
        <w:suppressAutoHyphens/>
        <w:jc w:val="both"/>
        <w:rPr>
          <w:rFonts w:eastAsia="Times New Roman"/>
          <w:bCs/>
          <w:szCs w:val="24"/>
          <w:lang w:eastAsia="ru-RU"/>
        </w:rPr>
      </w:pPr>
    </w:p>
    <w:p w14:paraId="7281031D" w14:textId="0AAF4FAD"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 xml:space="preserve">После окончания крепления составляется Акт на проведение работ по креплению бокового ствола и Схема состояния скважины с указанием глубин установки элементов оснастки хвостовика, внутренних диаметров, по </w:t>
      </w:r>
      <w:r w:rsidR="00F361A6">
        <w:rPr>
          <w:rFonts w:eastAsia="Times New Roman"/>
          <w:bCs/>
          <w:szCs w:val="24"/>
          <w:lang w:eastAsia="ru-RU"/>
        </w:rPr>
        <w:t>установленной Заказчиком форме.</w:t>
      </w:r>
    </w:p>
    <w:p w14:paraId="5A61665F" w14:textId="77777777" w:rsidR="00180FEB" w:rsidRPr="00180FEB" w:rsidRDefault="00180FEB" w:rsidP="00180FEB">
      <w:pPr>
        <w:suppressAutoHyphens/>
        <w:jc w:val="both"/>
        <w:rPr>
          <w:rFonts w:eastAsia="Times New Roman"/>
          <w:bCs/>
          <w:szCs w:val="20"/>
          <w:lang w:eastAsia="ru-RU"/>
        </w:rPr>
      </w:pPr>
    </w:p>
    <w:p w14:paraId="65A127A5" w14:textId="77777777" w:rsidR="00180FEB" w:rsidRPr="00180FEB" w:rsidRDefault="00180FEB" w:rsidP="00180FEB">
      <w:pPr>
        <w:suppressAutoHyphens/>
        <w:jc w:val="both"/>
        <w:rPr>
          <w:rFonts w:eastAsia="Times New Roman"/>
          <w:bCs/>
          <w:szCs w:val="24"/>
          <w:lang w:eastAsia="ru-RU"/>
        </w:rPr>
      </w:pPr>
      <w:r w:rsidRPr="00180FEB">
        <w:rPr>
          <w:rFonts w:eastAsia="Times New Roman"/>
          <w:bCs/>
          <w:szCs w:val="24"/>
          <w:lang w:eastAsia="ru-RU"/>
        </w:rPr>
        <w:t>Данные документы должны быть приложены к Паспорт</w:t>
      </w:r>
      <w:r w:rsidR="005D5353">
        <w:rPr>
          <w:rFonts w:eastAsia="Times New Roman"/>
          <w:bCs/>
          <w:szCs w:val="24"/>
          <w:lang w:eastAsia="ru-RU"/>
        </w:rPr>
        <w:t>ным данным</w:t>
      </w:r>
      <w:r w:rsidRPr="00180FEB">
        <w:rPr>
          <w:rFonts w:eastAsia="Times New Roman"/>
          <w:bCs/>
          <w:szCs w:val="24"/>
          <w:lang w:eastAsia="ru-RU"/>
        </w:rPr>
        <w:t xml:space="preserve"> скважины.</w:t>
      </w:r>
    </w:p>
    <w:p w14:paraId="727ADCAD" w14:textId="77777777" w:rsidR="0055114A" w:rsidRDefault="0055114A" w:rsidP="009871F8">
      <w:pPr>
        <w:jc w:val="both"/>
      </w:pPr>
    </w:p>
    <w:p w14:paraId="6E70BCB9" w14:textId="77777777" w:rsidR="004D36B1" w:rsidRDefault="004D36B1" w:rsidP="009871F8">
      <w:pPr>
        <w:jc w:val="both"/>
        <w:sectPr w:rsidR="004D36B1" w:rsidSect="007233DD">
          <w:headerReference w:type="even" r:id="rId54"/>
          <w:headerReference w:type="default" r:id="rId55"/>
          <w:headerReference w:type="first" r:id="rId56"/>
          <w:pgSz w:w="11906" w:h="16838"/>
          <w:pgMar w:top="510" w:right="1021" w:bottom="567" w:left="1247" w:header="737" w:footer="680" w:gutter="0"/>
          <w:cols w:space="708"/>
          <w:docGrid w:linePitch="360"/>
        </w:sectPr>
      </w:pPr>
    </w:p>
    <w:p w14:paraId="76050A5A" w14:textId="660E0B8B" w:rsidR="00180FEB" w:rsidRDefault="00180FEB" w:rsidP="00B821BD">
      <w:pPr>
        <w:pStyle w:val="S1"/>
        <w:numPr>
          <w:ilvl w:val="0"/>
          <w:numId w:val="60"/>
        </w:numPr>
        <w:tabs>
          <w:tab w:val="left" w:pos="567"/>
        </w:tabs>
        <w:ind w:left="0" w:firstLine="0"/>
      </w:pPr>
      <w:bookmarkStart w:id="240" w:name="_Toc15476404"/>
      <w:bookmarkStart w:id="241" w:name="_Toc15476482"/>
      <w:bookmarkStart w:id="242" w:name="_Toc32330528"/>
      <w:r w:rsidRPr="00180FEB">
        <w:lastRenderedPageBreak/>
        <w:t>ЗАКЛЮЧИТЕЛЬНЫЕ РАБОТЫ ПОСЛЕ КРЕПЛЕНИЯ БОКОВЫХ СТВОЛОВ СКВАЖИН</w:t>
      </w:r>
      <w:bookmarkEnd w:id="240"/>
      <w:bookmarkEnd w:id="241"/>
      <w:bookmarkEnd w:id="242"/>
    </w:p>
    <w:p w14:paraId="3A6B165B" w14:textId="77777777" w:rsidR="00180FEB" w:rsidRDefault="00180FEB" w:rsidP="009871F8">
      <w:pPr>
        <w:jc w:val="both"/>
      </w:pPr>
    </w:p>
    <w:p w14:paraId="39457E0C" w14:textId="77777777" w:rsidR="00180FEB" w:rsidRPr="00180FEB" w:rsidRDefault="00180FEB" w:rsidP="00180FEB">
      <w:pPr>
        <w:suppressAutoHyphens/>
        <w:jc w:val="both"/>
        <w:rPr>
          <w:rFonts w:eastAsia="Times New Roman"/>
          <w:bCs/>
          <w:szCs w:val="20"/>
          <w:lang w:eastAsia="ru-RU"/>
        </w:rPr>
      </w:pPr>
    </w:p>
    <w:p w14:paraId="3A0155CC" w14:textId="77777777" w:rsidR="00180FEB" w:rsidRPr="00180FEB" w:rsidRDefault="00180FEB" w:rsidP="00180FEB">
      <w:pPr>
        <w:suppressAutoHyphens/>
        <w:jc w:val="both"/>
        <w:rPr>
          <w:rFonts w:eastAsia="Times New Roman"/>
          <w:bCs/>
          <w:szCs w:val="20"/>
          <w:lang w:eastAsia="ru-RU"/>
        </w:rPr>
      </w:pPr>
      <w:r w:rsidRPr="00180FEB">
        <w:rPr>
          <w:rFonts w:eastAsia="Times New Roman"/>
          <w:bCs/>
          <w:szCs w:val="20"/>
          <w:lang w:eastAsia="ru-RU"/>
        </w:rPr>
        <w:t>Рекомендуемая компоновка для нормал</w:t>
      </w:r>
      <w:r w:rsidR="002C41BC">
        <w:rPr>
          <w:rFonts w:eastAsia="Times New Roman"/>
          <w:bCs/>
          <w:szCs w:val="20"/>
          <w:lang w:eastAsia="ru-RU"/>
        </w:rPr>
        <w:t>изации забоя хвостовика на БС:</w:t>
      </w:r>
    </w:p>
    <w:p w14:paraId="604538DE" w14:textId="77777777"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долото, соответствующего минимальному в</w:t>
      </w:r>
      <w:r w:rsidR="00D11F9C">
        <w:rPr>
          <w:rFonts w:eastAsia="Times New Roman"/>
          <w:bCs/>
          <w:szCs w:val="20"/>
          <w:lang w:eastAsia="ru-RU"/>
        </w:rPr>
        <w:t>нутреннему диаметру хвостовика;</w:t>
      </w:r>
    </w:p>
    <w:p w14:paraId="5AA37A9B" w14:textId="77777777"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ВЗД с необходимым</w:t>
      </w:r>
      <w:r w:rsidR="00D11F9C">
        <w:rPr>
          <w:rFonts w:eastAsia="Times New Roman"/>
          <w:bCs/>
          <w:szCs w:val="20"/>
          <w:lang w:eastAsia="ru-RU"/>
        </w:rPr>
        <w:t>и размерами и характеристиками;</w:t>
      </w:r>
    </w:p>
    <w:p w14:paraId="4CA383F8" w14:textId="77777777" w:rsidR="00180FEB" w:rsidRPr="00180FEB" w:rsidRDefault="00D11F9C" w:rsidP="00F112ED">
      <w:pPr>
        <w:numPr>
          <w:ilvl w:val="0"/>
          <w:numId w:val="39"/>
        </w:numPr>
        <w:tabs>
          <w:tab w:val="clear" w:pos="850"/>
          <w:tab w:val="num" w:pos="539"/>
        </w:tabs>
        <w:spacing w:before="120"/>
        <w:ind w:left="538" w:hanging="357"/>
        <w:jc w:val="both"/>
        <w:rPr>
          <w:rFonts w:eastAsia="Times New Roman"/>
          <w:bCs/>
          <w:szCs w:val="20"/>
          <w:lang w:eastAsia="ru-RU"/>
        </w:rPr>
      </w:pPr>
      <w:r>
        <w:rPr>
          <w:rFonts w:eastAsia="Times New Roman"/>
          <w:bCs/>
          <w:szCs w:val="20"/>
          <w:lang w:eastAsia="ru-RU"/>
        </w:rPr>
        <w:t>обратный клапан;</w:t>
      </w:r>
    </w:p>
    <w:p w14:paraId="380A9E01" w14:textId="56CEFE30"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w:t>
      </w:r>
      <w:r w:rsidR="00864C9A">
        <w:rPr>
          <w:rFonts w:eastAsia="Times New Roman"/>
          <w:bCs/>
          <w:szCs w:val="20"/>
          <w:lang w:eastAsia="ru-RU"/>
        </w:rPr>
        <w:t>сбивной» циркуляционный клапан;</w:t>
      </w:r>
    </w:p>
    <w:p w14:paraId="0A5C6F33" w14:textId="2F9F30BF"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бурильные трубы с необходимым диаметром и длиной не менее длины хвостовика (для нормализации иску</w:t>
      </w:r>
      <w:r w:rsidR="00864C9A">
        <w:rPr>
          <w:rFonts w:eastAsia="Times New Roman"/>
          <w:bCs/>
          <w:szCs w:val="20"/>
          <w:lang w:eastAsia="ru-RU"/>
        </w:rPr>
        <w:t>сственного забоя в хвостовике);</w:t>
      </w:r>
    </w:p>
    <w:p w14:paraId="17229B0C" w14:textId="77777777"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бурильные трубы для работы в обсадной колонне скважины.</w:t>
      </w:r>
    </w:p>
    <w:p w14:paraId="25A2D295" w14:textId="77777777" w:rsidR="00180FEB" w:rsidRPr="00180FEB" w:rsidRDefault="00180FEB" w:rsidP="00180FEB">
      <w:pPr>
        <w:suppressAutoHyphens/>
        <w:jc w:val="both"/>
        <w:rPr>
          <w:rFonts w:eastAsia="Times New Roman"/>
          <w:bCs/>
          <w:sz w:val="22"/>
          <w:lang w:eastAsia="ru-RU"/>
        </w:rPr>
      </w:pPr>
    </w:p>
    <w:p w14:paraId="727572F2" w14:textId="77777777" w:rsidR="00180FEB" w:rsidRPr="00180FEB" w:rsidRDefault="00180FEB" w:rsidP="00180FEB">
      <w:pPr>
        <w:suppressAutoHyphens/>
        <w:jc w:val="both"/>
        <w:rPr>
          <w:rFonts w:eastAsia="Times New Roman"/>
          <w:bCs/>
          <w:szCs w:val="20"/>
          <w:lang w:eastAsia="ru-RU"/>
        </w:rPr>
      </w:pPr>
      <w:r w:rsidRPr="00180FEB">
        <w:rPr>
          <w:rFonts w:eastAsia="Times New Roman"/>
          <w:bCs/>
          <w:szCs w:val="20"/>
          <w:lang w:eastAsia="ru-RU"/>
        </w:rPr>
        <w:t xml:space="preserve">Забойные двигатели выбираются в зависимости от диаметра хвостовика следующих типов: </w:t>
      </w:r>
    </w:p>
    <w:p w14:paraId="1EC79F6F" w14:textId="6846345E"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Д-54, Д-60, Д-63 или импортные аналоги – д</w:t>
      </w:r>
      <w:r w:rsidR="00864C9A">
        <w:rPr>
          <w:rFonts w:eastAsia="Times New Roman"/>
          <w:bCs/>
          <w:szCs w:val="20"/>
          <w:lang w:eastAsia="ru-RU"/>
        </w:rPr>
        <w:t>ля хвостовиков диаметром 89 мм;</w:t>
      </w:r>
    </w:p>
    <w:p w14:paraId="6B3C1FFE" w14:textId="74937016"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Д-75 или импортные аналоги – дл</w:t>
      </w:r>
      <w:r w:rsidR="00864C9A">
        <w:rPr>
          <w:rFonts w:eastAsia="Times New Roman"/>
          <w:bCs/>
          <w:szCs w:val="20"/>
          <w:lang w:eastAsia="ru-RU"/>
        </w:rPr>
        <w:t>я хвостовиков диаметром 102 мм;</w:t>
      </w:r>
    </w:p>
    <w:p w14:paraId="7CA435BA" w14:textId="2CDFA29F" w:rsidR="00180FEB" w:rsidRPr="00180FEB" w:rsidRDefault="00180FEB" w:rsidP="00F112ED">
      <w:pPr>
        <w:numPr>
          <w:ilvl w:val="0"/>
          <w:numId w:val="39"/>
        </w:numPr>
        <w:tabs>
          <w:tab w:val="clear" w:pos="850"/>
          <w:tab w:val="num" w:pos="539"/>
        </w:tabs>
        <w:spacing w:before="120"/>
        <w:ind w:left="538" w:hanging="357"/>
        <w:jc w:val="both"/>
        <w:rPr>
          <w:rFonts w:eastAsia="Times New Roman"/>
          <w:bCs/>
          <w:szCs w:val="20"/>
          <w:lang w:eastAsia="ru-RU"/>
        </w:rPr>
      </w:pPr>
      <w:r w:rsidRPr="00180FEB">
        <w:rPr>
          <w:rFonts w:eastAsia="Times New Roman"/>
          <w:bCs/>
          <w:szCs w:val="20"/>
          <w:lang w:eastAsia="ru-RU"/>
        </w:rPr>
        <w:t>Д-85 или импортные аналоги – для хвостовиков диаметром 114</w:t>
      </w:r>
      <w:r w:rsidR="00654739">
        <w:rPr>
          <w:rFonts w:eastAsia="Times New Roman"/>
          <w:bCs/>
          <w:szCs w:val="20"/>
          <w:lang w:eastAsia="ru-RU"/>
        </w:rPr>
        <w:t xml:space="preserve"> </w:t>
      </w:r>
      <w:r w:rsidRPr="00180FEB">
        <w:rPr>
          <w:rFonts w:eastAsia="Times New Roman"/>
          <w:bCs/>
          <w:szCs w:val="20"/>
          <w:lang w:eastAsia="ru-RU"/>
        </w:rPr>
        <w:t>мм.</w:t>
      </w:r>
    </w:p>
    <w:p w14:paraId="42AE147C" w14:textId="77777777" w:rsidR="00180FEB" w:rsidRPr="00F112ED" w:rsidRDefault="00180FEB" w:rsidP="00180FEB">
      <w:pPr>
        <w:suppressAutoHyphens/>
        <w:jc w:val="both"/>
        <w:rPr>
          <w:rFonts w:eastAsia="Times New Roman"/>
          <w:bCs/>
          <w:lang w:eastAsia="ru-RU"/>
        </w:rPr>
      </w:pPr>
    </w:p>
    <w:p w14:paraId="2B54B2E3" w14:textId="4A95D489" w:rsidR="00F1096C" w:rsidRPr="00180FEB" w:rsidRDefault="00F1096C" w:rsidP="00F1096C">
      <w:pPr>
        <w:suppressAutoHyphens/>
        <w:jc w:val="both"/>
        <w:rPr>
          <w:rFonts w:eastAsia="Times New Roman"/>
          <w:bCs/>
          <w:szCs w:val="20"/>
          <w:lang w:eastAsia="ru-RU"/>
        </w:rPr>
      </w:pPr>
      <w:r w:rsidRPr="00180FEB">
        <w:rPr>
          <w:rFonts w:eastAsia="Times New Roman"/>
          <w:bCs/>
          <w:szCs w:val="20"/>
          <w:lang w:eastAsia="ru-RU"/>
        </w:rPr>
        <w:t>Производится замена промывочной жидкости на солевой раствор с заданными параметрами или техническую воду предусмотренную программой бурения БС или рабочим проектом реконструкции скважины. Извлечённую промывочную жидкость по возможности необходимо повторно использовать при бурении боков</w:t>
      </w:r>
      <w:r w:rsidR="00864C9A">
        <w:rPr>
          <w:rFonts w:eastAsia="Times New Roman"/>
          <w:bCs/>
          <w:szCs w:val="20"/>
          <w:lang w:eastAsia="ru-RU"/>
        </w:rPr>
        <w:t>ых стволов на других скважинах.</w:t>
      </w:r>
    </w:p>
    <w:p w14:paraId="6B5F8022" w14:textId="77777777" w:rsidR="00F1096C" w:rsidRPr="00180FEB" w:rsidRDefault="00F1096C" w:rsidP="00F1096C">
      <w:pPr>
        <w:suppressAutoHyphens/>
        <w:jc w:val="both"/>
        <w:rPr>
          <w:rFonts w:eastAsia="Times New Roman"/>
          <w:bCs/>
          <w:szCs w:val="20"/>
          <w:lang w:eastAsia="ru-RU"/>
        </w:rPr>
      </w:pPr>
    </w:p>
    <w:p w14:paraId="49C3981B" w14:textId="73C45CA2" w:rsidR="00F1096C" w:rsidRPr="001653B4" w:rsidRDefault="00F1096C" w:rsidP="00F1096C">
      <w:pPr>
        <w:suppressAutoHyphens/>
        <w:jc w:val="both"/>
        <w:rPr>
          <w:rFonts w:eastAsia="Times New Roman"/>
          <w:bCs/>
          <w:szCs w:val="20"/>
          <w:lang w:eastAsia="ru-RU"/>
        </w:rPr>
      </w:pPr>
      <w:r w:rsidRPr="006D16FC">
        <w:rPr>
          <w:rFonts w:eastAsia="Times New Roman"/>
          <w:bCs/>
          <w:szCs w:val="20"/>
          <w:lang w:eastAsia="ru-RU"/>
        </w:rPr>
        <w:t xml:space="preserve">Испытание обсадной колонны, хвостовика БС, межколонного пространства и противовыбросового оборудования на герметичность, а также расчет предельных давлений опрессовки осадных колонн и цементного кольца необходимо производить в соответствии с требованиями </w:t>
      </w:r>
      <w:r w:rsidR="001653B4" w:rsidRPr="001653B4">
        <w:rPr>
          <w:rFonts w:eastAsia="Times New Roman"/>
          <w:bCs/>
          <w:szCs w:val="20"/>
          <w:lang w:eastAsia="ru-RU"/>
        </w:rPr>
        <w:t>Типовых требований Компании «Крепление скважин» № П2-05.01 ТТР-1208</w:t>
      </w:r>
      <w:r w:rsidRPr="006D16FC">
        <w:rPr>
          <w:rFonts w:eastAsia="Times New Roman"/>
          <w:bCs/>
          <w:szCs w:val="20"/>
          <w:lang w:eastAsia="ru-RU"/>
        </w:rPr>
        <w:t>.</w:t>
      </w:r>
    </w:p>
    <w:p w14:paraId="6FAF121B" w14:textId="77777777" w:rsidR="00180FEB" w:rsidRPr="00180FEB" w:rsidRDefault="00180FEB" w:rsidP="00180FEB">
      <w:pPr>
        <w:suppressAutoHyphens/>
        <w:jc w:val="both"/>
        <w:rPr>
          <w:rFonts w:eastAsia="Times New Roman"/>
          <w:bCs/>
          <w:szCs w:val="20"/>
          <w:lang w:eastAsia="ru-RU"/>
        </w:rPr>
      </w:pPr>
    </w:p>
    <w:p w14:paraId="2A568EE5" w14:textId="77777777" w:rsidR="00180FEB" w:rsidRPr="00180FEB" w:rsidRDefault="00180FEB" w:rsidP="00180FEB">
      <w:pPr>
        <w:suppressAutoHyphens/>
        <w:jc w:val="both"/>
        <w:rPr>
          <w:rFonts w:eastAsia="Times New Roman"/>
          <w:bCs/>
          <w:szCs w:val="20"/>
          <w:lang w:eastAsia="ru-RU"/>
        </w:rPr>
      </w:pPr>
      <w:r w:rsidRPr="00180FEB">
        <w:rPr>
          <w:rFonts w:eastAsia="Times New Roman"/>
          <w:bCs/>
          <w:szCs w:val="20"/>
          <w:lang w:eastAsia="ru-RU"/>
        </w:rPr>
        <w:t>При условии герметичности обсадной колонны и хвостовика проводятся разбуривание элементов оснастки хвостовика и нормализация забоя с</w:t>
      </w:r>
      <w:r w:rsidR="00DE3676">
        <w:rPr>
          <w:rFonts w:eastAsia="Times New Roman"/>
          <w:bCs/>
          <w:szCs w:val="20"/>
          <w:lang w:eastAsia="ru-RU"/>
        </w:rPr>
        <w:t>кважины до башмака хвостовика.</w:t>
      </w:r>
    </w:p>
    <w:p w14:paraId="55B4AF0C" w14:textId="77777777" w:rsidR="00F1096C" w:rsidRDefault="00F1096C" w:rsidP="00F1096C">
      <w:pPr>
        <w:suppressAutoHyphens/>
        <w:jc w:val="both"/>
        <w:rPr>
          <w:rFonts w:eastAsia="Times New Roman"/>
          <w:bCs/>
          <w:szCs w:val="20"/>
          <w:lang w:eastAsia="ru-RU"/>
        </w:rPr>
      </w:pPr>
    </w:p>
    <w:p w14:paraId="0FAC409F" w14:textId="38801C09" w:rsidR="00F1096C" w:rsidRDefault="00F1096C" w:rsidP="00F1096C">
      <w:pPr>
        <w:suppressAutoHyphens/>
        <w:jc w:val="both"/>
        <w:rPr>
          <w:rFonts w:eastAsia="Times New Roman"/>
          <w:bCs/>
          <w:szCs w:val="20"/>
          <w:lang w:eastAsia="ru-RU"/>
        </w:rPr>
      </w:pPr>
      <w:r w:rsidRPr="00180FEB">
        <w:rPr>
          <w:rFonts w:eastAsia="Times New Roman"/>
          <w:bCs/>
          <w:szCs w:val="20"/>
          <w:lang w:eastAsia="ru-RU"/>
        </w:rPr>
        <w:t>Производится демонтаж противовыбросового оборудования, монтаж фонтанной арматуры, демонтаж бурового станка и оборудования, зачистка и</w:t>
      </w:r>
      <w:r w:rsidR="00864C9A">
        <w:rPr>
          <w:rFonts w:eastAsia="Times New Roman"/>
          <w:bCs/>
          <w:szCs w:val="20"/>
          <w:lang w:eastAsia="ru-RU"/>
        </w:rPr>
        <w:t xml:space="preserve"> утилизация буровых отходов.</w:t>
      </w:r>
    </w:p>
    <w:p w14:paraId="5E37BE65" w14:textId="77777777" w:rsidR="00F1096C" w:rsidRDefault="00F1096C" w:rsidP="00F1096C">
      <w:pPr>
        <w:suppressAutoHyphens/>
        <w:jc w:val="both"/>
        <w:rPr>
          <w:rFonts w:eastAsia="Times New Roman"/>
          <w:bCs/>
          <w:szCs w:val="20"/>
          <w:lang w:eastAsia="ru-RU"/>
        </w:rPr>
      </w:pPr>
    </w:p>
    <w:p w14:paraId="1B901018" w14:textId="77777777" w:rsidR="00F1096C" w:rsidRPr="006D16FC" w:rsidRDefault="00E14E26" w:rsidP="00F1096C">
      <w:pPr>
        <w:suppressAutoHyphens/>
        <w:jc w:val="both"/>
        <w:rPr>
          <w:rFonts w:eastAsia="Times New Roman"/>
          <w:szCs w:val="24"/>
          <w:lang w:eastAsia="ru-RU"/>
        </w:rPr>
      </w:pPr>
      <w:r>
        <w:rPr>
          <w:rFonts w:eastAsia="Times New Roman"/>
          <w:szCs w:val="24"/>
          <w:lang w:eastAsia="ru-RU"/>
        </w:rPr>
        <w:t xml:space="preserve">Буровой подрядчик </w:t>
      </w:r>
      <w:r w:rsidR="00F1096C" w:rsidRPr="006D16FC">
        <w:rPr>
          <w:rFonts w:eastAsia="Times New Roman"/>
          <w:szCs w:val="24"/>
          <w:lang w:eastAsia="ru-RU"/>
        </w:rPr>
        <w:t>по окончании работ передает СЗСС следующий обязательный перечень документов</w:t>
      </w:r>
      <w:r w:rsidR="003B53D0">
        <w:rPr>
          <w:rFonts w:eastAsia="Times New Roman"/>
          <w:szCs w:val="24"/>
          <w:lang w:eastAsia="ru-RU"/>
        </w:rPr>
        <w:t xml:space="preserve"> </w:t>
      </w:r>
      <w:r w:rsidR="003B53D0" w:rsidRPr="00437FE0">
        <w:rPr>
          <w:rFonts w:eastAsia="Times New Roman"/>
          <w:szCs w:val="24"/>
          <w:lang w:eastAsia="ru-RU"/>
        </w:rPr>
        <w:t>(по форме, установленной Заказчиком)</w:t>
      </w:r>
      <w:r w:rsidR="00F1096C" w:rsidRPr="006D16FC">
        <w:rPr>
          <w:rFonts w:eastAsia="Times New Roman"/>
          <w:szCs w:val="24"/>
          <w:lang w:eastAsia="ru-RU"/>
        </w:rPr>
        <w:t>:</w:t>
      </w:r>
    </w:p>
    <w:p w14:paraId="00C635AD"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(отчет) выполненных работ по бурению БС скважины;</w:t>
      </w:r>
    </w:p>
    <w:p w14:paraId="4F05CFDD"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Акты о начале и окончания бурения БС;</w:t>
      </w:r>
    </w:p>
    <w:p w14:paraId="2D043CF6"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Карта отработки долот;</w:t>
      </w:r>
    </w:p>
    <w:p w14:paraId="16A368FC"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технологическому и телеметрическому сопровождению ЗБС;</w:t>
      </w:r>
    </w:p>
    <w:p w14:paraId="15FF4731"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сопровождению буровых растворов при ЗБС;</w:t>
      </w:r>
    </w:p>
    <w:p w14:paraId="7D5AECC0"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Баланс времени ЗБС;</w:t>
      </w:r>
    </w:p>
    <w:p w14:paraId="24398CAB"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на параметры бур</w:t>
      </w:r>
      <w:r w:rsidR="00D3104F" w:rsidRPr="00F112ED">
        <w:rPr>
          <w:rFonts w:eastAsia="Times New Roman"/>
          <w:bCs/>
          <w:szCs w:val="20"/>
          <w:lang w:eastAsia="ru-RU"/>
        </w:rPr>
        <w:t>ового</w:t>
      </w:r>
      <w:r w:rsidRPr="00F112ED">
        <w:rPr>
          <w:rFonts w:eastAsia="Times New Roman"/>
          <w:bCs/>
          <w:szCs w:val="20"/>
          <w:lang w:eastAsia="ru-RU"/>
        </w:rPr>
        <w:t xml:space="preserve"> раствора перед вскрытием продуктивных пластов;</w:t>
      </w:r>
    </w:p>
    <w:p w14:paraId="4ED64CF8"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lastRenderedPageBreak/>
        <w:t>Акт выполненных работ по оснастке хвостовика (</w:t>
      </w:r>
      <w:r w:rsidR="00D433D0" w:rsidRPr="00F112ED">
        <w:rPr>
          <w:rFonts w:eastAsia="Times New Roman"/>
          <w:bCs/>
          <w:szCs w:val="20"/>
          <w:lang w:eastAsia="ru-RU"/>
        </w:rPr>
        <w:t xml:space="preserve">сервисный </w:t>
      </w:r>
      <w:r w:rsidRPr="00F112ED">
        <w:rPr>
          <w:rFonts w:eastAsia="Times New Roman"/>
          <w:bCs/>
          <w:szCs w:val="20"/>
          <w:lang w:eastAsia="ru-RU"/>
        </w:rPr>
        <w:t>подрядчик по оснастке);</w:t>
      </w:r>
    </w:p>
    <w:p w14:paraId="0E539F90"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Принципиальная схема оснастки хвостовика;</w:t>
      </w:r>
    </w:p>
    <w:p w14:paraId="391D0625"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Паспорта на подвеску хвостовика и мера хвостовика;</w:t>
      </w:r>
    </w:p>
    <w:p w14:paraId="29818113"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Отчет по цементированию хвостовика (</w:t>
      </w:r>
      <w:r w:rsidR="00D433D0" w:rsidRPr="00F112ED">
        <w:rPr>
          <w:rFonts w:eastAsia="Times New Roman"/>
          <w:bCs/>
          <w:szCs w:val="20"/>
          <w:lang w:eastAsia="ru-RU"/>
        </w:rPr>
        <w:t xml:space="preserve">сервисный </w:t>
      </w:r>
      <w:r w:rsidRPr="00F112ED">
        <w:rPr>
          <w:rFonts w:eastAsia="Times New Roman"/>
          <w:bCs/>
          <w:szCs w:val="20"/>
          <w:lang w:eastAsia="ru-RU"/>
        </w:rPr>
        <w:t>подрядчик по цементированию);</w:t>
      </w:r>
    </w:p>
    <w:p w14:paraId="68418241"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Диаграмма записи СКЦ при цементировании;</w:t>
      </w:r>
    </w:p>
    <w:p w14:paraId="342ED4FA"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нормализации хвостовика (при выполнении нормализации бригадой ЗБС);</w:t>
      </w:r>
    </w:p>
    <w:p w14:paraId="03AD3ABD"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 переводе скважины на жидкость заканчивания;</w:t>
      </w:r>
    </w:p>
    <w:p w14:paraId="27B315D1"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гидравлической опрессовки эксплуатационной колонны с хвостовиком;</w:t>
      </w:r>
    </w:p>
    <w:p w14:paraId="1C58AC66" w14:textId="77777777" w:rsidR="00F1096C" w:rsidRPr="00F112ED" w:rsidRDefault="00F1096C" w:rsidP="00A0269F">
      <w:pPr>
        <w:numPr>
          <w:ilvl w:val="0"/>
          <w:numId w:val="39"/>
        </w:numPr>
        <w:tabs>
          <w:tab w:val="clear" w:pos="850"/>
          <w:tab w:val="num" w:pos="539"/>
        </w:tabs>
        <w:spacing w:before="120"/>
        <w:ind w:left="538" w:hanging="357"/>
        <w:jc w:val="both"/>
        <w:rPr>
          <w:rFonts w:eastAsia="Times New Roman"/>
          <w:bCs/>
          <w:szCs w:val="20"/>
          <w:lang w:eastAsia="ru-RU"/>
        </w:rPr>
      </w:pPr>
      <w:r w:rsidRPr="00F112ED">
        <w:rPr>
          <w:rFonts w:eastAsia="Times New Roman"/>
          <w:bCs/>
          <w:szCs w:val="20"/>
          <w:lang w:eastAsia="ru-RU"/>
        </w:rPr>
        <w:t>Акт опрессовки фонтанной арматуры.</w:t>
      </w:r>
    </w:p>
    <w:p w14:paraId="28A703D6" w14:textId="755E09A9" w:rsidR="004B6E20" w:rsidRDefault="004B6E20" w:rsidP="004B6E20">
      <w:pPr>
        <w:suppressAutoHyphens/>
        <w:jc w:val="both"/>
        <w:rPr>
          <w:rFonts w:eastAsia="Times New Roman"/>
          <w:bCs/>
          <w:szCs w:val="20"/>
          <w:lang w:eastAsia="ru-RU"/>
        </w:rPr>
        <w:sectPr w:rsidR="004B6E20" w:rsidSect="007233DD">
          <w:headerReference w:type="even" r:id="rId57"/>
          <w:headerReference w:type="default" r:id="rId58"/>
          <w:headerReference w:type="first" r:id="rId59"/>
          <w:pgSz w:w="11906" w:h="16838"/>
          <w:pgMar w:top="510" w:right="1021" w:bottom="567" w:left="1247" w:header="737" w:footer="680" w:gutter="0"/>
          <w:cols w:space="708"/>
          <w:docGrid w:linePitch="360"/>
        </w:sectPr>
      </w:pPr>
    </w:p>
    <w:p w14:paraId="2A4AE74F" w14:textId="77777777" w:rsidR="00180FEB" w:rsidRDefault="00180FEB" w:rsidP="00B821BD">
      <w:pPr>
        <w:pStyle w:val="S1"/>
        <w:numPr>
          <w:ilvl w:val="0"/>
          <w:numId w:val="60"/>
        </w:numPr>
        <w:tabs>
          <w:tab w:val="left" w:pos="567"/>
        </w:tabs>
        <w:ind w:left="0" w:firstLine="0"/>
      </w:pPr>
      <w:bookmarkStart w:id="243" w:name="_Toc15476405"/>
      <w:bookmarkStart w:id="244" w:name="_Toc15476483"/>
      <w:bookmarkStart w:id="245" w:name="_Toc32330529"/>
      <w:r w:rsidRPr="00180FEB">
        <w:lastRenderedPageBreak/>
        <w:t>ОСВОЕНИЕ (ИСПЫТАНИЕ) СКВАЖИНЫ ПОСЛЕ БУРЕНИЯ БОКОВОГО СТВОЛА ИЛИ УГЛУБЛЕНИЯ</w:t>
      </w:r>
      <w:bookmarkEnd w:id="243"/>
      <w:bookmarkEnd w:id="244"/>
      <w:bookmarkEnd w:id="245"/>
    </w:p>
    <w:p w14:paraId="16988EE1" w14:textId="77777777" w:rsidR="00180FEB" w:rsidRDefault="00180FEB" w:rsidP="009871F8">
      <w:pPr>
        <w:jc w:val="both"/>
      </w:pPr>
    </w:p>
    <w:p w14:paraId="75AE04A8" w14:textId="77777777" w:rsidR="002617CE" w:rsidRDefault="002617CE" w:rsidP="009871F8">
      <w:pPr>
        <w:jc w:val="both"/>
      </w:pPr>
    </w:p>
    <w:p w14:paraId="2FF5A6B4" w14:textId="7C31D311"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 xml:space="preserve">Освоение скважины после бурения БС является заключительным этапом строительства </w:t>
      </w:r>
      <w:r w:rsidR="00D3104F">
        <w:rPr>
          <w:rFonts w:eastAsia="Times New Roman"/>
          <w:szCs w:val="20"/>
          <w:lang w:eastAsia="ru-RU"/>
        </w:rPr>
        <w:t>БС</w:t>
      </w:r>
      <w:r w:rsidR="00BE042E">
        <w:rPr>
          <w:rFonts w:eastAsia="Times New Roman"/>
          <w:szCs w:val="20"/>
          <w:lang w:eastAsia="ru-RU"/>
        </w:rPr>
        <w:t xml:space="preserve"> скважины.</w:t>
      </w:r>
    </w:p>
    <w:p w14:paraId="7E092306" w14:textId="77777777" w:rsidR="00180FEB" w:rsidRPr="00180FEB" w:rsidRDefault="00180FEB" w:rsidP="00180FEB">
      <w:pPr>
        <w:suppressAutoHyphens/>
        <w:jc w:val="both"/>
        <w:rPr>
          <w:rFonts w:eastAsia="Times New Roman"/>
          <w:szCs w:val="20"/>
          <w:lang w:eastAsia="ru-RU"/>
        </w:rPr>
      </w:pPr>
    </w:p>
    <w:p w14:paraId="3F91A301" w14:textId="77777777"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Освоение скважины после бурения БС производится силами специализированной бригады, как правило, бригадами ТКРС, с участием в процессе освоения специализированных Сервисных подрядчиков, представляющие услуги по ГРП, ГНКТ, ОПЗ, ГФР.</w:t>
      </w:r>
    </w:p>
    <w:p w14:paraId="512720B9" w14:textId="77777777" w:rsidR="00180FEB" w:rsidRPr="00180FEB" w:rsidRDefault="00180FEB" w:rsidP="00180FEB">
      <w:pPr>
        <w:suppressAutoHyphens/>
        <w:jc w:val="both"/>
        <w:rPr>
          <w:rFonts w:eastAsia="Times New Roman"/>
          <w:szCs w:val="20"/>
          <w:lang w:eastAsia="ru-RU"/>
        </w:rPr>
      </w:pPr>
    </w:p>
    <w:p w14:paraId="651F3E5C" w14:textId="77777777"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 xml:space="preserve">Подрядчик по освоению скважины составляет план работ на освоение скважины. План работ согласовывается с Сервисными подрядчиками, участвующими в цикле освоения скважины (ГРП, ГНКТ, ОПЗ и т.д.), Заказчиком и утверждается техническим руководителем </w:t>
      </w:r>
      <w:r w:rsidR="00D433D0">
        <w:rPr>
          <w:rFonts w:eastAsia="Times New Roman"/>
          <w:szCs w:val="20"/>
          <w:lang w:eastAsia="ru-RU"/>
        </w:rPr>
        <w:t>сервисного п</w:t>
      </w:r>
      <w:r w:rsidRPr="00180FEB">
        <w:rPr>
          <w:rFonts w:eastAsia="Times New Roman"/>
          <w:szCs w:val="20"/>
          <w:lang w:eastAsia="ru-RU"/>
        </w:rPr>
        <w:t>одрядчика по освоению скважины.</w:t>
      </w:r>
    </w:p>
    <w:p w14:paraId="7AA83180" w14:textId="77777777" w:rsidR="00180FEB" w:rsidRPr="00180FEB" w:rsidRDefault="00180FEB" w:rsidP="00180FEB">
      <w:pPr>
        <w:jc w:val="both"/>
        <w:rPr>
          <w:rFonts w:eastAsia="Times New Roman"/>
          <w:szCs w:val="24"/>
          <w:lang w:eastAsia="ru-RU"/>
        </w:rPr>
      </w:pPr>
    </w:p>
    <w:p w14:paraId="217FF2CA" w14:textId="77777777" w:rsidR="00180FEB" w:rsidRPr="00180FEB" w:rsidRDefault="00180FEB" w:rsidP="00180FEB">
      <w:pPr>
        <w:jc w:val="both"/>
        <w:rPr>
          <w:rFonts w:eastAsia="Times New Roman"/>
          <w:szCs w:val="24"/>
          <w:lang w:eastAsia="ru-RU"/>
        </w:rPr>
      </w:pPr>
      <w:r w:rsidRPr="00180FEB">
        <w:rPr>
          <w:rFonts w:eastAsia="Times New Roman"/>
          <w:szCs w:val="24"/>
          <w:lang w:eastAsia="ru-RU"/>
        </w:rPr>
        <w:t>Перечень операций включаемых в план работ на освоение скважин зависит от способа заканчивания БС, определенный геологическим проектом на ЗБС данной скважины.</w:t>
      </w:r>
    </w:p>
    <w:p w14:paraId="4491E974" w14:textId="77777777" w:rsidR="00180FEB" w:rsidRPr="00180FEB" w:rsidRDefault="00180FEB" w:rsidP="00180FEB">
      <w:pPr>
        <w:jc w:val="both"/>
        <w:rPr>
          <w:rFonts w:eastAsia="Times New Roman"/>
          <w:szCs w:val="24"/>
          <w:lang w:eastAsia="ru-RU"/>
        </w:rPr>
      </w:pPr>
    </w:p>
    <w:p w14:paraId="2CB5D837" w14:textId="77777777" w:rsidR="00180FEB" w:rsidRPr="00180FEB" w:rsidRDefault="00180FEB" w:rsidP="00180FEB">
      <w:pPr>
        <w:jc w:val="both"/>
        <w:rPr>
          <w:rFonts w:eastAsia="Times New Roman"/>
          <w:szCs w:val="24"/>
          <w:lang w:eastAsia="ru-RU"/>
        </w:rPr>
      </w:pPr>
      <w:r w:rsidRPr="00180FEB">
        <w:rPr>
          <w:rFonts w:eastAsia="Times New Roman"/>
          <w:szCs w:val="24"/>
          <w:lang w:eastAsia="ru-RU"/>
        </w:rPr>
        <w:t>Работы по интенсификации притока нефти (ГРП, ОПЗ кислотными составами, растворителями, ингибирование), по вызову притока с пласта (свабирование, освоение пенными системами, УНГ, колтюбинг) и ГФР (ПВР, ГИС) должны проводиться специализированными организациями по отдельным программам работ, согласованными Заказчиком.</w:t>
      </w:r>
    </w:p>
    <w:p w14:paraId="57347DFC" w14:textId="77777777" w:rsidR="00180FEB" w:rsidRPr="00180FEB" w:rsidRDefault="00180FEB" w:rsidP="00180FEB">
      <w:pPr>
        <w:jc w:val="both"/>
        <w:rPr>
          <w:rFonts w:eastAsia="Times New Roman"/>
          <w:szCs w:val="24"/>
          <w:lang w:eastAsia="ru-RU"/>
        </w:rPr>
      </w:pPr>
    </w:p>
    <w:p w14:paraId="13D21BBE" w14:textId="6F3AB2E5" w:rsidR="00180FEB" w:rsidRPr="00180FEB" w:rsidRDefault="00180FEB" w:rsidP="00180FEB">
      <w:pPr>
        <w:jc w:val="both"/>
        <w:rPr>
          <w:rFonts w:eastAsia="Times New Roman"/>
          <w:szCs w:val="24"/>
          <w:lang w:eastAsia="ru-RU"/>
        </w:rPr>
      </w:pPr>
      <w:r w:rsidRPr="00180FEB">
        <w:rPr>
          <w:rFonts w:eastAsia="Times New Roman"/>
          <w:szCs w:val="24"/>
          <w:lang w:eastAsia="ru-RU"/>
        </w:rPr>
        <w:t xml:space="preserve">Плотность солевого раствора и промывочных жидкостей определяется в соответствии с </w:t>
      </w:r>
      <w:r w:rsidR="004961FC" w:rsidRPr="004961FC">
        <w:rPr>
          <w:rFonts w:eastAsia="Times New Roman"/>
          <w:szCs w:val="24"/>
          <w:lang w:eastAsia="ru-RU"/>
        </w:rPr>
        <w:t>Федеральными нормами и правилами в области промышленной безопасности «Правила безопасности в нефтяной и газовой промышленности», утвержденными приказом Ростехнадзора от 15.12.2020 № 534</w:t>
      </w:r>
      <w:r w:rsidR="00BE042E">
        <w:rPr>
          <w:rFonts w:eastAsia="Times New Roman"/>
          <w:szCs w:val="24"/>
          <w:lang w:eastAsia="ru-RU"/>
        </w:rPr>
        <w:t>.</w:t>
      </w:r>
    </w:p>
    <w:p w14:paraId="7E7F10C6" w14:textId="77777777" w:rsidR="00180FEB" w:rsidRPr="00180FEB" w:rsidRDefault="00180FEB" w:rsidP="00180FEB">
      <w:pPr>
        <w:jc w:val="both"/>
        <w:rPr>
          <w:rFonts w:eastAsia="Times New Roman"/>
          <w:szCs w:val="24"/>
          <w:lang w:eastAsia="ru-RU"/>
        </w:rPr>
      </w:pPr>
    </w:p>
    <w:p w14:paraId="6BB38A71" w14:textId="77777777" w:rsidR="00180FEB" w:rsidRPr="00BC3275" w:rsidRDefault="00180FEB" w:rsidP="00180FEB">
      <w:pPr>
        <w:jc w:val="both"/>
        <w:rPr>
          <w:rFonts w:eastAsia="Times New Roman"/>
          <w:szCs w:val="24"/>
          <w:lang w:eastAsia="ru-RU"/>
        </w:rPr>
      </w:pPr>
      <w:r w:rsidRPr="00180FEB">
        <w:rPr>
          <w:rFonts w:eastAsia="Times New Roman"/>
          <w:szCs w:val="24"/>
          <w:lang w:eastAsia="ru-RU"/>
        </w:rPr>
        <w:t>В обсаженном боковом стволе в обязательном порядке проводятся комплекс геофизических исследований по оценке качества цементирования хвостовика: АКЦ, ГГЦ, МЛМ, ГК в масштабе 1:200, от за</w:t>
      </w:r>
      <w:r w:rsidR="00BC3275">
        <w:rPr>
          <w:rFonts w:eastAsia="Times New Roman"/>
          <w:szCs w:val="24"/>
          <w:lang w:eastAsia="ru-RU"/>
        </w:rPr>
        <w:t>боя БС до выхода из хвостовика.</w:t>
      </w:r>
    </w:p>
    <w:p w14:paraId="61D2FD78" w14:textId="77777777" w:rsidR="00180FEB" w:rsidRPr="00180FEB" w:rsidRDefault="00180FEB" w:rsidP="00180FEB">
      <w:pPr>
        <w:jc w:val="both"/>
        <w:rPr>
          <w:rFonts w:ascii="TimesNewRomanPSMT" w:eastAsia="Times New Roman" w:hAnsi="TimesNewRomanPSMT" w:cs="TimesNewRomanPSMT"/>
          <w:szCs w:val="24"/>
          <w:lang w:eastAsia="ru-RU"/>
        </w:rPr>
      </w:pPr>
    </w:p>
    <w:p w14:paraId="7652DE80" w14:textId="77777777" w:rsidR="00180FEB" w:rsidRPr="00180FEB" w:rsidRDefault="00180FEB" w:rsidP="00180FEB">
      <w:pPr>
        <w:jc w:val="both"/>
        <w:rPr>
          <w:rFonts w:eastAsia="Times New Roman"/>
          <w:spacing w:val="-7"/>
          <w:szCs w:val="24"/>
          <w:lang w:eastAsia="ru-RU"/>
        </w:rPr>
      </w:pPr>
      <w:r w:rsidRPr="00180FEB">
        <w:rPr>
          <w:rFonts w:ascii="TimesNewRomanPSMT" w:eastAsia="Times New Roman" w:hAnsi="TimesNewRomanPSMT" w:cs="TimesNewRomanPSMT"/>
          <w:szCs w:val="24"/>
          <w:lang w:eastAsia="ru-RU"/>
        </w:rPr>
        <w:t>После проведения комплекса ГИС в БС производят вторичное вскрытие продуктивных пластов перфорированием обсадной колонны (хвостовика) перфорационными системами, спускаемыми на геофизическом кабеле. В пологих БС (</w:t>
      </w:r>
      <w:r w:rsidRPr="00180FEB">
        <w:rPr>
          <w:rFonts w:eastAsia="Times New Roman"/>
          <w:spacing w:val="-7"/>
          <w:szCs w:val="24"/>
          <w:lang w:eastAsia="ru-RU"/>
        </w:rPr>
        <w:t>имеющие отклонения ствола скважины от вертикали от 55 до 80 градусов) СПО перфораторов необходимо производить на трубах.</w:t>
      </w:r>
    </w:p>
    <w:p w14:paraId="642EC2A5" w14:textId="77777777" w:rsidR="00180FEB" w:rsidRPr="00180FEB" w:rsidRDefault="00180FEB" w:rsidP="00180FEB">
      <w:pPr>
        <w:jc w:val="both"/>
        <w:rPr>
          <w:rFonts w:ascii="TimesNewRomanPSMT" w:eastAsia="Times New Roman" w:hAnsi="TimesNewRomanPSMT" w:cs="TimesNewRomanPSMT"/>
          <w:szCs w:val="24"/>
          <w:lang w:eastAsia="ru-RU"/>
        </w:rPr>
      </w:pPr>
    </w:p>
    <w:p w14:paraId="70EE0E61" w14:textId="77777777" w:rsidR="00180FEB" w:rsidRPr="00180FEB" w:rsidRDefault="00180FEB" w:rsidP="00180FEB">
      <w:pPr>
        <w:jc w:val="both"/>
        <w:rPr>
          <w:rFonts w:eastAsia="Times New Roman"/>
          <w:spacing w:val="-7"/>
          <w:szCs w:val="24"/>
          <w:lang w:eastAsia="ru-RU"/>
        </w:rPr>
      </w:pPr>
      <w:r w:rsidRPr="00180FEB">
        <w:rPr>
          <w:rFonts w:eastAsia="Times New Roman"/>
          <w:spacing w:val="-7"/>
          <w:szCs w:val="24"/>
          <w:lang w:eastAsia="ru-RU"/>
        </w:rPr>
        <w:t xml:space="preserve">Для вызова притока нефти из продуктивного пласта необходимо использовать комбинированную колонны НКТ: в хвостовик спускается секция НКБ Ø 60х5мм на 10м выше кровли пласта и до 10м выше «головы» хвостовика; далее до устья НКМ Ø 73х5,5мм с коэффициентом запаса прочности не ниже 1,5. </w:t>
      </w:r>
      <w:r w:rsidRPr="00180FEB">
        <w:rPr>
          <w:rFonts w:ascii="TimesNewRomanPSMT" w:eastAsia="Times New Roman" w:hAnsi="TimesNewRomanPSMT" w:cs="TimesNewRomanPSMT"/>
          <w:szCs w:val="24"/>
          <w:lang w:eastAsia="ru-RU"/>
        </w:rPr>
        <w:t>Низ колонны НКТ, спускаемых для вызова притока, оборудуется воронкой.</w:t>
      </w:r>
    </w:p>
    <w:p w14:paraId="77AA824A" w14:textId="77777777" w:rsidR="00180FEB" w:rsidRPr="00180FEB" w:rsidRDefault="00180FEB" w:rsidP="00180FEB">
      <w:pPr>
        <w:jc w:val="both"/>
        <w:rPr>
          <w:rFonts w:ascii="TimesNewRomanPSMT" w:eastAsia="Times New Roman" w:hAnsi="TimesNewRomanPSMT" w:cs="TimesNewRomanPSMT"/>
          <w:szCs w:val="24"/>
          <w:lang w:eastAsia="ru-RU"/>
        </w:rPr>
      </w:pPr>
    </w:p>
    <w:p w14:paraId="6355562E" w14:textId="2335750E" w:rsidR="00F10128" w:rsidRDefault="00180FEB" w:rsidP="00180FEB">
      <w:pPr>
        <w:jc w:val="both"/>
        <w:rPr>
          <w:rFonts w:eastAsia="Times New Roman"/>
          <w:spacing w:val="-7"/>
          <w:szCs w:val="24"/>
          <w:lang w:eastAsia="ru-RU"/>
        </w:rPr>
      </w:pPr>
      <w:r w:rsidRPr="00180FEB">
        <w:rPr>
          <w:rFonts w:ascii="TimesNewRomanPSMT" w:eastAsia="Times New Roman" w:hAnsi="TimesNewRomanPSMT" w:cs="TimesNewRomanPSMT"/>
          <w:szCs w:val="24"/>
          <w:lang w:eastAsia="ru-RU"/>
        </w:rPr>
        <w:t xml:space="preserve">Допускается использовать различные способы вызова притока из пласта, не противоречащих требованиям </w:t>
      </w:r>
      <w:r w:rsidR="004961FC">
        <w:rPr>
          <w:rFonts w:eastAsia="Times New Roman"/>
          <w:bCs/>
          <w:sz w:val="20"/>
          <w:szCs w:val="20"/>
          <w:lang w:eastAsia="ru-RU"/>
        </w:rPr>
        <w:t>Федеральных норм</w:t>
      </w:r>
      <w:r w:rsidR="004961FC" w:rsidRPr="00200526">
        <w:rPr>
          <w:rFonts w:eastAsia="Times New Roman"/>
          <w:bCs/>
          <w:sz w:val="20"/>
          <w:szCs w:val="20"/>
          <w:lang w:eastAsia="ru-RU"/>
        </w:rPr>
        <w:t xml:space="preserve"> и правил в области промышленной безопасности «Правила безопасности в нефтяной и газов</w:t>
      </w:r>
      <w:r w:rsidR="004961FC">
        <w:rPr>
          <w:rFonts w:eastAsia="Times New Roman"/>
          <w:bCs/>
          <w:sz w:val="20"/>
          <w:szCs w:val="20"/>
          <w:lang w:eastAsia="ru-RU"/>
        </w:rPr>
        <w:t>ой промышленности», утвержденных</w:t>
      </w:r>
      <w:r w:rsidR="004961FC" w:rsidRPr="00200526">
        <w:rPr>
          <w:rFonts w:eastAsia="Times New Roman"/>
          <w:bCs/>
          <w:sz w:val="20"/>
          <w:szCs w:val="20"/>
          <w:lang w:eastAsia="ru-RU"/>
        </w:rPr>
        <w:t xml:space="preserve"> приказом Ростехнадзора от 15.12.2020 № 534</w:t>
      </w:r>
      <w:r w:rsidR="0088242F" w:rsidRPr="0088242F">
        <w:rPr>
          <w:rFonts w:ascii="TimesNewRomanPSMT" w:eastAsia="Times New Roman" w:hAnsi="TimesNewRomanPSMT" w:cs="TimesNewRomanPSMT"/>
          <w:szCs w:val="24"/>
          <w:lang w:eastAsia="ru-RU"/>
        </w:rPr>
        <w:t xml:space="preserve"> </w:t>
      </w:r>
      <w:r w:rsidRPr="00180FEB">
        <w:rPr>
          <w:rFonts w:ascii="TimesNewRomanPSMT" w:eastAsia="Times New Roman" w:hAnsi="TimesNewRomanPSMT" w:cs="TimesNewRomanPSMT"/>
          <w:szCs w:val="24"/>
          <w:lang w:eastAsia="ru-RU"/>
        </w:rPr>
        <w:t>и рабочим проектом на строительство скважины, в том числе свабирование, азотирование, пенные системы, колтюбинг, УНГ и т.д.</w:t>
      </w:r>
      <w:r w:rsidRPr="00180FEB">
        <w:rPr>
          <w:rFonts w:eastAsia="Times New Roman"/>
          <w:spacing w:val="-7"/>
          <w:szCs w:val="24"/>
          <w:lang w:eastAsia="ru-RU"/>
        </w:rPr>
        <w:t xml:space="preserve"> </w:t>
      </w:r>
    </w:p>
    <w:p w14:paraId="5BD801F2" w14:textId="77777777" w:rsidR="00F10128" w:rsidRDefault="00F10128" w:rsidP="00180FEB">
      <w:pPr>
        <w:jc w:val="both"/>
        <w:rPr>
          <w:rFonts w:eastAsia="Times New Roman"/>
          <w:spacing w:val="-7"/>
          <w:szCs w:val="24"/>
          <w:lang w:eastAsia="ru-RU"/>
        </w:rPr>
      </w:pPr>
    </w:p>
    <w:p w14:paraId="08CF7596"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eastAsia="Times New Roman"/>
          <w:spacing w:val="-7"/>
          <w:szCs w:val="24"/>
          <w:lang w:eastAsia="ru-RU"/>
        </w:rPr>
        <w:lastRenderedPageBreak/>
        <w:t xml:space="preserve">При необходимости в процессе освоения скважины производят </w:t>
      </w:r>
      <w:r w:rsidRPr="00180FEB">
        <w:rPr>
          <w:rFonts w:ascii="TimesNewRomanPSMT" w:eastAsia="Times New Roman" w:hAnsi="TimesNewRomanPSMT" w:cs="TimesNewRomanPSMT"/>
          <w:szCs w:val="24"/>
          <w:lang w:eastAsia="ru-RU"/>
        </w:rPr>
        <w:t>интенсификацию притока нефти из продуктивного пласта.</w:t>
      </w:r>
    </w:p>
    <w:p w14:paraId="19DEB8B6"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1060E0F5" w14:textId="1DBB3443" w:rsidR="00180FEB" w:rsidRPr="00180FEB" w:rsidRDefault="00180FEB" w:rsidP="00180FEB">
      <w:pPr>
        <w:suppressAutoHyphens/>
        <w:jc w:val="both"/>
        <w:rPr>
          <w:rFonts w:eastAsia="Times New Roman"/>
          <w:szCs w:val="20"/>
          <w:lang w:eastAsia="ru-RU"/>
        </w:rPr>
      </w:pPr>
      <w:r w:rsidRPr="00180FEB">
        <w:rPr>
          <w:rFonts w:eastAsia="Times New Roman"/>
          <w:szCs w:val="20"/>
          <w:lang w:eastAsia="ru-RU"/>
        </w:rPr>
        <w:t>В случае проведения ГРП в БС необходимо принять меры для исключения, в процессе ГРП, гидро-механического воздействия на эксплуатационную (материнскую) колонну (применение устройств пакер-стингер или пакер для ГРП уменьшенного диаметра с посадкой непос</w:t>
      </w:r>
      <w:r w:rsidR="001C5B3A">
        <w:rPr>
          <w:rFonts w:eastAsia="Times New Roman"/>
          <w:szCs w:val="20"/>
          <w:lang w:eastAsia="ru-RU"/>
        </w:rPr>
        <w:t>редственно внутри хвостовика).</w:t>
      </w:r>
    </w:p>
    <w:p w14:paraId="6FA2CB60" w14:textId="77777777" w:rsidR="00180FEB" w:rsidRPr="00180FEB" w:rsidRDefault="00180FEB" w:rsidP="00180FEB">
      <w:pPr>
        <w:jc w:val="both"/>
        <w:rPr>
          <w:rFonts w:eastAsia="Times New Roman"/>
          <w:spacing w:val="-7"/>
          <w:szCs w:val="24"/>
          <w:lang w:eastAsia="ru-RU"/>
        </w:rPr>
      </w:pPr>
    </w:p>
    <w:p w14:paraId="536120CD" w14:textId="77777777" w:rsidR="00180FEB" w:rsidRPr="00180FEB" w:rsidRDefault="00180FEB" w:rsidP="00180FEB">
      <w:pPr>
        <w:jc w:val="both"/>
        <w:rPr>
          <w:rFonts w:eastAsia="Times New Roman"/>
          <w:spacing w:val="-7"/>
          <w:szCs w:val="24"/>
          <w:lang w:eastAsia="ru-RU"/>
        </w:rPr>
      </w:pPr>
      <w:r w:rsidRPr="00180FEB">
        <w:rPr>
          <w:rFonts w:eastAsia="Times New Roman"/>
          <w:spacing w:val="-7"/>
          <w:szCs w:val="24"/>
          <w:lang w:eastAsia="ru-RU"/>
        </w:rPr>
        <w:t>Нормализацию забоя БС, шаблонирование и проработку ствола хвостовика диаметром 102мм, на горизонтальных скважинах рекомендуется проводить на бурильных трубах Ø 60,3мм группа прочности стали не менее Е, с толщиной стенки не менее 5 мм.</w:t>
      </w:r>
    </w:p>
    <w:p w14:paraId="50344D49" w14:textId="77777777" w:rsidR="00180FEB" w:rsidRPr="00180FEB" w:rsidRDefault="00180FEB" w:rsidP="00180FEB">
      <w:pPr>
        <w:jc w:val="both"/>
        <w:rPr>
          <w:rFonts w:eastAsia="Times New Roman"/>
          <w:spacing w:val="-7"/>
          <w:szCs w:val="24"/>
          <w:lang w:eastAsia="ru-RU"/>
        </w:rPr>
      </w:pPr>
    </w:p>
    <w:p w14:paraId="0185CA2E" w14:textId="31D0AF74"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 окончании работ по вызову притока и очистке призабойной зоны в скважинах, из которых получен соответствующий плану освоения скважины приток пластовой жидкости, производятся гидродинамические исследования, затем производится глушение скважины солевым раствором хлористого калия</w:t>
      </w:r>
      <w:r w:rsidR="001C5B3A">
        <w:rPr>
          <w:rFonts w:ascii="TimesNewRomanPSMT" w:eastAsia="Times New Roman" w:hAnsi="TimesNewRomanPSMT" w:cs="TimesNewRomanPSMT"/>
          <w:szCs w:val="24"/>
          <w:lang w:eastAsia="ru-RU"/>
        </w:rPr>
        <w:t>.</w:t>
      </w:r>
    </w:p>
    <w:p w14:paraId="04AA0654" w14:textId="77777777" w:rsidR="00180FEB" w:rsidRPr="00180FEB" w:rsidRDefault="00180FEB" w:rsidP="00180FEB">
      <w:pPr>
        <w:jc w:val="both"/>
        <w:rPr>
          <w:rFonts w:eastAsia="Times New Roman"/>
          <w:spacing w:val="-7"/>
          <w:szCs w:val="24"/>
          <w:lang w:eastAsia="ru-RU"/>
        </w:rPr>
      </w:pPr>
    </w:p>
    <w:p w14:paraId="09C1802A"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проведения работ по испытанию объекта и операции глушения производится перевод скважины на насосный способ эксплуатации.</w:t>
      </w:r>
    </w:p>
    <w:p w14:paraId="5F5E7A58"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46886D8C"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производительность и глубина спуска насоса, диаметр НКТ, режим работы насоса для каждой конкретной скважины определяется технологической службой Заказчика на основании результатов геофизических и гидродинамических исследований.</w:t>
      </w:r>
    </w:p>
    <w:p w14:paraId="7ADF6F45"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68BC9AFB" w14:textId="77777777" w:rsidR="0055114A" w:rsidRDefault="0055114A" w:rsidP="004B6E20">
      <w:pPr>
        <w:autoSpaceDE w:val="0"/>
        <w:autoSpaceDN w:val="0"/>
        <w:adjustRightInd w:val="0"/>
        <w:jc w:val="both"/>
        <w:rPr>
          <w:rFonts w:ascii="TimesNewRomanPSMT" w:eastAsia="Times New Roman" w:hAnsi="TimesNewRomanPSMT" w:cs="TimesNewRomanPSMT"/>
          <w:szCs w:val="24"/>
          <w:lang w:eastAsia="ru-RU"/>
        </w:rPr>
        <w:sectPr w:rsidR="0055114A" w:rsidSect="007233DD">
          <w:headerReference w:type="even" r:id="rId60"/>
          <w:headerReference w:type="default" r:id="rId61"/>
          <w:headerReference w:type="first" r:id="rId62"/>
          <w:pgSz w:w="11906" w:h="16838"/>
          <w:pgMar w:top="510" w:right="1021" w:bottom="567" w:left="1247" w:header="737" w:footer="680" w:gutter="0"/>
          <w:cols w:space="708"/>
          <w:docGrid w:linePitch="360"/>
        </w:sectPr>
      </w:pPr>
    </w:p>
    <w:p w14:paraId="26928533" w14:textId="77777777" w:rsidR="00180FEB" w:rsidRDefault="00180FEB" w:rsidP="00B821BD">
      <w:pPr>
        <w:pStyle w:val="S1"/>
        <w:numPr>
          <w:ilvl w:val="0"/>
          <w:numId w:val="60"/>
        </w:numPr>
        <w:tabs>
          <w:tab w:val="left" w:pos="567"/>
        </w:tabs>
        <w:ind w:left="0" w:firstLine="0"/>
      </w:pPr>
      <w:bookmarkStart w:id="246" w:name="_Toc15476406"/>
      <w:bookmarkStart w:id="247" w:name="_Toc15476484"/>
      <w:bookmarkStart w:id="248" w:name="_Toc32330530"/>
      <w:r w:rsidRPr="00180FEB">
        <w:lastRenderedPageBreak/>
        <w:t>СТРОИТЕЛЬСТВО МНОГОСТ</w:t>
      </w:r>
      <w:r w:rsidR="00AD6BD6">
        <w:t>В</w:t>
      </w:r>
      <w:r w:rsidRPr="00180FEB">
        <w:t>ОЛЬНЫХ И МНОГОЗАБОЙНЫХ СКВАЖИН</w:t>
      </w:r>
      <w:bookmarkEnd w:id="246"/>
      <w:bookmarkEnd w:id="247"/>
      <w:bookmarkEnd w:id="248"/>
    </w:p>
    <w:p w14:paraId="5E0CAC39" w14:textId="77777777" w:rsidR="00180FEB" w:rsidRDefault="00180FEB" w:rsidP="009871F8">
      <w:pPr>
        <w:jc w:val="both"/>
      </w:pPr>
    </w:p>
    <w:p w14:paraId="2737F77A" w14:textId="77777777" w:rsidR="004B6E20" w:rsidRPr="002B6EBF" w:rsidRDefault="004B6E20" w:rsidP="002B6EBF">
      <w:bookmarkStart w:id="249" w:name="_Toc15476407"/>
      <w:bookmarkStart w:id="250" w:name="_Toc15476485"/>
      <w:bookmarkStart w:id="251" w:name="_Toc15476561"/>
      <w:bookmarkStart w:id="252" w:name="_Toc15476894"/>
      <w:bookmarkStart w:id="253" w:name="_Toc15477313"/>
      <w:bookmarkStart w:id="254" w:name="_Toc15477461"/>
      <w:bookmarkStart w:id="255" w:name="_Toc16089248"/>
      <w:bookmarkStart w:id="256" w:name="_Toc16177503"/>
      <w:bookmarkStart w:id="257" w:name="_Toc15476410"/>
      <w:bookmarkStart w:id="258" w:name="_Toc15476488"/>
      <w:bookmarkStart w:id="259" w:name="_Toc15476564"/>
      <w:bookmarkStart w:id="260" w:name="_Toc15476897"/>
      <w:bookmarkStart w:id="261" w:name="_Toc15477316"/>
      <w:bookmarkStart w:id="262" w:name="_Toc15477464"/>
      <w:bookmarkStart w:id="263" w:name="_Toc16089251"/>
      <w:bookmarkStart w:id="264" w:name="_Toc16177506"/>
      <w:bookmarkStart w:id="265" w:name="_Toc275785982"/>
      <w:bookmarkStart w:id="266" w:name="_Toc278199599"/>
      <w:bookmarkStart w:id="267" w:name="_Toc15476411"/>
      <w:bookmarkStart w:id="268" w:name="_Toc15476489"/>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291DC4F6" w14:textId="77777777" w:rsidR="00180FEB" w:rsidRPr="00A0269F" w:rsidRDefault="0055114A" w:rsidP="001C5B3A">
      <w:pPr>
        <w:pStyle w:val="aff"/>
        <w:numPr>
          <w:ilvl w:val="1"/>
          <w:numId w:val="60"/>
        </w:numPr>
        <w:tabs>
          <w:tab w:val="left" w:pos="709"/>
        </w:tabs>
        <w:ind w:left="0" w:firstLine="0"/>
        <w:jc w:val="both"/>
        <w:outlineLvl w:val="1"/>
        <w:rPr>
          <w:rFonts w:ascii="Arial" w:hAnsi="Arial" w:cs="Arial"/>
          <w:b/>
        </w:rPr>
      </w:pPr>
      <w:bookmarkStart w:id="269" w:name="_Toc32330531"/>
      <w:r w:rsidRPr="00A0269F">
        <w:rPr>
          <w:rFonts w:ascii="Arial" w:hAnsi="Arial" w:cs="Arial"/>
          <w:b/>
        </w:rPr>
        <w:t>КЛАССИФИКАЦИЯ МНОГОСТВОЛЬНЫХ И МНОГОЗАБОЙНЫХ СКВАЖИН</w:t>
      </w:r>
      <w:bookmarkEnd w:id="265"/>
      <w:bookmarkEnd w:id="266"/>
      <w:bookmarkEnd w:id="267"/>
      <w:bookmarkEnd w:id="268"/>
      <w:bookmarkEnd w:id="269"/>
    </w:p>
    <w:p w14:paraId="7619C956" w14:textId="77777777" w:rsidR="00180FEB" w:rsidRPr="00180FEB" w:rsidRDefault="00180FEB" w:rsidP="00180FEB">
      <w:pPr>
        <w:tabs>
          <w:tab w:val="num" w:pos="709"/>
        </w:tabs>
        <w:jc w:val="both"/>
        <w:rPr>
          <w:rFonts w:ascii="TimesNewRomanPSMT" w:eastAsia="Times New Roman" w:hAnsi="TimesNewRomanPSMT" w:cs="TimesNewRomanPSMT"/>
          <w:szCs w:val="24"/>
          <w:lang w:eastAsia="ru-RU"/>
        </w:rPr>
      </w:pPr>
    </w:p>
    <w:p w14:paraId="564DDC61" w14:textId="77777777"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Основой для выбора технологии бурения можно считать горно-геологическое строение каждого конкретного месторождения, а также конструктивные особенности техники для бурения.</w:t>
      </w:r>
    </w:p>
    <w:p w14:paraId="040C6410" w14:textId="77777777" w:rsidR="00180FEB" w:rsidRPr="00180FEB" w:rsidRDefault="00180FEB" w:rsidP="00180FEB">
      <w:pPr>
        <w:tabs>
          <w:tab w:val="num" w:pos="709"/>
        </w:tabs>
        <w:jc w:val="both"/>
        <w:rPr>
          <w:rFonts w:ascii="TimesNewRomanPSMT" w:eastAsia="Times New Roman" w:hAnsi="TimesNewRomanPSMT" w:cs="TimesNewRomanPSMT"/>
          <w:szCs w:val="24"/>
          <w:lang w:eastAsia="ru-RU"/>
        </w:rPr>
      </w:pPr>
    </w:p>
    <w:p w14:paraId="6A675FB9" w14:textId="6CB0FFE1"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целях более точного определения характеристик объектов разработки необходимо проводить компьютерное объемное моделирование режимов работы продуктивных пластов</w:t>
      </w:r>
      <w:r w:rsidR="003934F9">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 xml:space="preserve"> на которые планируется строительство МСС и МЗС.</w:t>
      </w:r>
    </w:p>
    <w:p w14:paraId="1AD038F7" w14:textId="77777777" w:rsidR="00180FEB" w:rsidRPr="00180FEB" w:rsidRDefault="00180FEB" w:rsidP="00180FEB">
      <w:pPr>
        <w:tabs>
          <w:tab w:val="num" w:pos="709"/>
        </w:tabs>
        <w:jc w:val="both"/>
        <w:rPr>
          <w:rFonts w:ascii="TimesNewRomanPSMT" w:eastAsia="Times New Roman" w:hAnsi="TimesNewRomanPSMT" w:cs="TimesNewRomanPSMT"/>
          <w:szCs w:val="24"/>
          <w:lang w:eastAsia="ru-RU"/>
        </w:rPr>
      </w:pPr>
    </w:p>
    <w:p w14:paraId="41261FC4" w14:textId="77777777"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облегчения проектирования и эксплуатации разработана классификационная матрица, определяющая типы скважин (уровень по TAML) и позволяющая:</w:t>
      </w:r>
    </w:p>
    <w:p w14:paraId="6E9D7958" w14:textId="77777777" w:rsidR="00180FEB" w:rsidRPr="0055114A" w:rsidRDefault="00180FEB" w:rsidP="0072780B">
      <w:pPr>
        <w:numPr>
          <w:ilvl w:val="0"/>
          <w:numId w:val="39"/>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привести в соответствие тип МСС, МЗС и проектируемый процесс бурения;</w:t>
      </w:r>
    </w:p>
    <w:p w14:paraId="2A450853" w14:textId="77777777" w:rsidR="00180FEB" w:rsidRPr="0055114A" w:rsidRDefault="00180FEB" w:rsidP="0072780B">
      <w:pPr>
        <w:numPr>
          <w:ilvl w:val="0"/>
          <w:numId w:val="39"/>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улучшить степень сравнения сложности бурения скважин на различных месторождениях;</w:t>
      </w:r>
    </w:p>
    <w:p w14:paraId="355D2C99" w14:textId="77777777" w:rsidR="00180FEB" w:rsidRPr="0055114A" w:rsidRDefault="00180FEB" w:rsidP="0072780B">
      <w:pPr>
        <w:numPr>
          <w:ilvl w:val="0"/>
          <w:numId w:val="39"/>
        </w:numPr>
        <w:tabs>
          <w:tab w:val="clear" w:pos="850"/>
          <w:tab w:val="left" w:pos="539"/>
        </w:tabs>
        <w:spacing w:before="120"/>
        <w:ind w:left="538" w:hanging="357"/>
        <w:jc w:val="both"/>
        <w:rPr>
          <w:rFonts w:eastAsia="Times New Roman"/>
          <w:bCs/>
          <w:szCs w:val="20"/>
          <w:lang w:eastAsia="ru-RU"/>
        </w:rPr>
      </w:pPr>
      <w:r w:rsidRPr="0055114A">
        <w:rPr>
          <w:rFonts w:eastAsia="Times New Roman"/>
          <w:bCs/>
          <w:szCs w:val="20"/>
          <w:lang w:eastAsia="ru-RU"/>
        </w:rPr>
        <w:t>определить рекомендации и требования к эксплуатации МСС по ее типам.</w:t>
      </w:r>
    </w:p>
    <w:p w14:paraId="5284B842" w14:textId="77777777" w:rsidR="00180FEB" w:rsidRPr="00180FEB" w:rsidRDefault="00180FEB" w:rsidP="00180FEB">
      <w:pPr>
        <w:jc w:val="both"/>
        <w:rPr>
          <w:rFonts w:ascii="TimesNewRomanPSMT" w:eastAsia="Times New Roman" w:hAnsi="TimesNewRomanPSMT" w:cs="TimesNewRomanPSMT"/>
          <w:szCs w:val="24"/>
          <w:lang w:eastAsia="ru-RU"/>
        </w:rPr>
      </w:pPr>
    </w:p>
    <w:p w14:paraId="489D8B2D" w14:textId="77777777" w:rsidR="00180FEB" w:rsidRPr="00180FEB" w:rsidRDefault="00180FEB" w:rsidP="00A62B99">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Классификация по назначению состоит из двух разделов: </w:t>
      </w:r>
      <w:r w:rsidRPr="00A62B99">
        <w:rPr>
          <w:rFonts w:ascii="TimesNewRomanPSMT" w:eastAsia="Times New Roman" w:hAnsi="TimesNewRomanPSMT" w:cs="TimesNewRomanPSMT"/>
          <w:b/>
          <w:szCs w:val="24"/>
          <w:lang w:eastAsia="ru-RU"/>
        </w:rPr>
        <w:t>«Описание скважины»</w:t>
      </w:r>
      <w:r w:rsidRPr="00180FEB">
        <w:rPr>
          <w:rFonts w:ascii="TimesNewRomanPSMT" w:eastAsia="Times New Roman" w:hAnsi="TimesNewRomanPSMT" w:cs="TimesNewRomanPSMT"/>
          <w:szCs w:val="24"/>
          <w:lang w:eastAsia="ru-RU"/>
        </w:rPr>
        <w:t xml:space="preserve"> и </w:t>
      </w:r>
      <w:r w:rsidRPr="00A62B99">
        <w:rPr>
          <w:rFonts w:ascii="TimesNewRomanPSMT" w:eastAsia="Times New Roman" w:hAnsi="TimesNewRomanPSMT" w:cs="TimesNewRomanPSMT"/>
          <w:b/>
          <w:szCs w:val="24"/>
          <w:lang w:eastAsia="ru-RU"/>
        </w:rPr>
        <w:t>«Описание стыка»</w:t>
      </w:r>
      <w:r w:rsidRPr="00180FEB">
        <w:rPr>
          <w:rFonts w:ascii="TimesNewRomanPSMT" w:eastAsia="Times New Roman" w:hAnsi="TimesNewRomanPSMT" w:cs="TimesNewRomanPSMT"/>
          <w:szCs w:val="24"/>
          <w:lang w:eastAsia="ru-RU"/>
        </w:rPr>
        <w:t xml:space="preserve"> - и позволяет получить более подробную техническую информацию о скважине. Классификация предназначена для уточнения важнейших требований при проектировании многоствольной скважины или описании имеющейся скважины. В скважине с двумя стыками и более описывается каждый узел в направлении снизу вверх.</w:t>
      </w:r>
    </w:p>
    <w:p w14:paraId="5EF116F6" w14:textId="77777777" w:rsidR="00180FEB" w:rsidRPr="00180FEB" w:rsidRDefault="00180FEB" w:rsidP="00180FEB">
      <w:pPr>
        <w:jc w:val="both"/>
        <w:rPr>
          <w:rFonts w:ascii="TimesNewRomanPSMT" w:eastAsia="Times New Roman" w:hAnsi="TimesNewRomanPSMT" w:cs="TimesNewRomanPSMT"/>
          <w:szCs w:val="24"/>
          <w:lang w:eastAsia="ru-RU"/>
        </w:rPr>
      </w:pPr>
    </w:p>
    <w:p w14:paraId="620ABE7F" w14:textId="39683766"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Первый показатель состоит из одной цифровой характеристики, описывающей</w:t>
      </w:r>
      <w:r w:rsidR="004343AD">
        <w:rPr>
          <w:rFonts w:ascii="TimesNewRomanPSMT" w:eastAsia="Times New Roman" w:hAnsi="TimesNewRomanPSMT" w:cs="TimesNewRomanPSMT"/>
          <w:szCs w:val="24"/>
          <w:lang w:eastAsia="ru-RU"/>
        </w:rPr>
        <w:t xml:space="preserve"> </w:t>
      </w:r>
      <w:r w:rsidRPr="00180FEB">
        <w:rPr>
          <w:rFonts w:ascii="TimesNewRomanPSMT" w:eastAsia="Times New Roman" w:hAnsi="TimesNewRomanPSMT" w:cs="TimesNewRomanPSMT"/>
          <w:szCs w:val="24"/>
          <w:lang w:eastAsia="ru-RU"/>
        </w:rPr>
        <w:t>технологические параметры всех типов разветвленной части МСС (рис</w:t>
      </w:r>
      <w:r w:rsidR="00D75EF6">
        <w:rPr>
          <w:rFonts w:ascii="TimesNewRomanPSMT" w:eastAsia="Times New Roman" w:hAnsi="TimesNewRomanPSMT" w:cs="TimesNewRomanPSMT"/>
          <w:szCs w:val="24"/>
          <w:lang w:eastAsia="ru-RU"/>
        </w:rPr>
        <w:t>унок</w:t>
      </w:r>
      <w:r w:rsidRPr="00180FEB">
        <w:rPr>
          <w:rFonts w:ascii="TimesNewRomanPSMT" w:eastAsia="Times New Roman" w:hAnsi="TimesNewRomanPSMT" w:cs="TimesNewRomanPSMT"/>
          <w:szCs w:val="24"/>
          <w:lang w:eastAsia="ru-RU"/>
        </w:rPr>
        <w:t xml:space="preserve"> 2).</w:t>
      </w:r>
    </w:p>
    <w:p w14:paraId="513AF3E3" w14:textId="77777777" w:rsidR="00180FEB" w:rsidRPr="00180FEB" w:rsidRDefault="00180FEB" w:rsidP="00180FEB">
      <w:pPr>
        <w:jc w:val="both"/>
        <w:rPr>
          <w:rFonts w:ascii="TimesNewRomanPSMT" w:eastAsia="Times New Roman" w:hAnsi="TimesNewRomanPSMT" w:cs="TimesNewRomanPSMT"/>
          <w:szCs w:val="24"/>
          <w:lang w:eastAsia="ru-RU"/>
        </w:rPr>
      </w:pPr>
    </w:p>
    <w:p w14:paraId="5DAB3EEE"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w:t>
      </w:r>
      <w:r w:rsidRPr="00180FEB">
        <w:rPr>
          <w:rFonts w:ascii="TimesNewRomanPSMT" w:eastAsia="Times New Roman" w:hAnsi="TimesNewRomanPSMT" w:cs="TimesNewRomanPSMT"/>
          <w:szCs w:val="24"/>
          <w:lang w:eastAsia="ru-RU"/>
        </w:rPr>
        <w:t xml:space="preserve"> - основной ствол и боковые ответвления не имеют крепления обсадными трубами или в каждом стволе подвешенный хвостовик. </w:t>
      </w:r>
      <w:r w:rsidRPr="00180FEB">
        <w:rPr>
          <w:rFonts w:eastAsia="Times New Roman"/>
          <w:szCs w:val="20"/>
          <w:lang w:eastAsia="ru-RU"/>
        </w:rPr>
        <w:t>Прочность сочленения и его гидравлическая изолированность целиком зависит от свойств породы, в котором находится место сочленения.</w:t>
      </w:r>
    </w:p>
    <w:p w14:paraId="0D9A06C8" w14:textId="77777777" w:rsidR="00180FEB" w:rsidRPr="00180FEB" w:rsidRDefault="00180FEB" w:rsidP="00180FEB">
      <w:pPr>
        <w:jc w:val="both"/>
        <w:rPr>
          <w:rFonts w:ascii="TimesNewRomanPSMT" w:eastAsia="Times New Roman" w:hAnsi="TimesNewRomanPSMT" w:cs="TimesNewRomanPSMT"/>
          <w:szCs w:val="24"/>
          <w:lang w:eastAsia="ru-RU"/>
        </w:rPr>
      </w:pPr>
    </w:p>
    <w:p w14:paraId="6902E3B8"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II</w:t>
      </w:r>
      <w:r w:rsidRPr="00180FEB">
        <w:rPr>
          <w:rFonts w:ascii="TimesNewRomanPSMT" w:eastAsia="Times New Roman" w:hAnsi="TimesNewRomanPSMT" w:cs="TimesNewRomanPSMT"/>
          <w:szCs w:val="24"/>
          <w:lang w:eastAsia="ru-RU"/>
        </w:rPr>
        <w:t xml:space="preserve"> - основной ствол обсажен и зацементирован, боковой ствол имеет открытый забой или оснащен хвостовиком (фильтром). С</w:t>
      </w:r>
      <w:r w:rsidRPr="00180FEB">
        <w:rPr>
          <w:rFonts w:eastAsia="Times New Roman"/>
          <w:szCs w:val="20"/>
          <w:lang w:eastAsia="ru-RU"/>
        </w:rPr>
        <w:t>очленение гидравлически не изолировано.</w:t>
      </w:r>
    </w:p>
    <w:p w14:paraId="2EE70B79" w14:textId="77777777" w:rsidR="00180FEB" w:rsidRPr="0072780B" w:rsidRDefault="00180FEB" w:rsidP="00180FEB">
      <w:pPr>
        <w:jc w:val="both"/>
        <w:rPr>
          <w:rFonts w:ascii="TimesNewRomanPSMT" w:eastAsia="Times New Roman" w:hAnsi="TimesNewRomanPSMT" w:cs="TimesNewRomanPSMT"/>
          <w:szCs w:val="24"/>
          <w:lang w:eastAsia="ru-RU"/>
        </w:rPr>
      </w:pPr>
    </w:p>
    <w:p w14:paraId="70AFDD92" w14:textId="026ACE6F"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III</w:t>
      </w:r>
      <w:r w:rsidRPr="00180FEB">
        <w:rPr>
          <w:rFonts w:ascii="TimesNewRomanPSMT" w:eastAsia="Times New Roman" w:hAnsi="TimesNewRomanPSMT" w:cs="TimesNewRomanPSMT"/>
          <w:szCs w:val="24"/>
          <w:lang w:eastAsia="ru-RU"/>
        </w:rPr>
        <w:t xml:space="preserve"> - основной ствол обсажен и зацементирован, боковой ствол обсажен без цементирования (возможно крепление у точки ра</w:t>
      </w:r>
      <w:r w:rsidR="00C6537B">
        <w:rPr>
          <w:rFonts w:ascii="TimesNewRomanPSMT" w:eastAsia="Times New Roman" w:hAnsi="TimesNewRomanPSMT" w:cs="TimesNewRomanPSMT"/>
          <w:szCs w:val="24"/>
          <w:lang w:eastAsia="ru-RU"/>
        </w:rPr>
        <w:t>зветвления без цементирования).</w:t>
      </w:r>
    </w:p>
    <w:p w14:paraId="25D42838" w14:textId="77777777" w:rsidR="00180FEB" w:rsidRPr="0072780B" w:rsidRDefault="00180FEB" w:rsidP="00180FEB">
      <w:pPr>
        <w:jc w:val="both"/>
        <w:rPr>
          <w:rFonts w:ascii="TimesNewRomanPSMT" w:eastAsia="Times New Roman" w:hAnsi="TimesNewRomanPSMT" w:cs="TimesNewRomanPSMT"/>
          <w:szCs w:val="24"/>
          <w:lang w:eastAsia="ru-RU"/>
        </w:rPr>
      </w:pPr>
    </w:p>
    <w:p w14:paraId="5717C1B0"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IV</w:t>
      </w:r>
      <w:r w:rsidRPr="00180FEB">
        <w:rPr>
          <w:rFonts w:ascii="TimesNewRomanPSMT" w:eastAsia="Times New Roman" w:hAnsi="TimesNewRomanPSMT" w:cs="TimesNewRomanPSMT"/>
          <w:szCs w:val="24"/>
          <w:lang w:eastAsia="ru-RU"/>
        </w:rPr>
        <w:t xml:space="preserve"> - основной и боковой стволы обсажены и зацементированы [боковой ствол имеет хвостовик (фильтр)].</w:t>
      </w:r>
    </w:p>
    <w:p w14:paraId="456E5281" w14:textId="77777777" w:rsidR="00180FEB" w:rsidRPr="0072780B" w:rsidRDefault="00180FEB" w:rsidP="00180FEB">
      <w:pPr>
        <w:jc w:val="both"/>
        <w:rPr>
          <w:rFonts w:ascii="TimesNewRomanPSMT" w:eastAsia="Times New Roman" w:hAnsi="TimesNewRomanPSMT" w:cs="TimesNewRomanPSMT"/>
          <w:szCs w:val="24"/>
          <w:lang w:eastAsia="ru-RU"/>
        </w:rPr>
      </w:pPr>
    </w:p>
    <w:p w14:paraId="34600956"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V</w:t>
      </w:r>
      <w:r w:rsidRPr="00180FEB">
        <w:rPr>
          <w:rFonts w:ascii="TimesNewRomanPSMT" w:eastAsia="Times New Roman" w:hAnsi="TimesNewRomanPSMT" w:cs="TimesNewRomanPSMT"/>
          <w:szCs w:val="24"/>
          <w:lang w:eastAsia="ru-RU"/>
        </w:rPr>
        <w:t xml:space="preserve">- основной и боковой стволы обсажены и зацементированы (технологическое оборудование для добычи крепится с использованием пакеров). </w:t>
      </w:r>
      <w:r w:rsidRPr="00180FEB">
        <w:rPr>
          <w:rFonts w:eastAsia="Times New Roman"/>
          <w:szCs w:val="20"/>
          <w:lang w:eastAsia="ru-RU"/>
        </w:rPr>
        <w:t>Сочленение герметично</w:t>
      </w:r>
      <w:r w:rsidR="004343AD">
        <w:rPr>
          <w:rFonts w:eastAsia="Times New Roman"/>
          <w:szCs w:val="20"/>
          <w:lang w:eastAsia="ru-RU"/>
        </w:rPr>
        <w:t>.</w:t>
      </w:r>
    </w:p>
    <w:p w14:paraId="6353065A" w14:textId="77777777" w:rsidR="00180FEB" w:rsidRPr="0072780B" w:rsidRDefault="00180FEB" w:rsidP="00180FEB">
      <w:pPr>
        <w:jc w:val="both"/>
        <w:rPr>
          <w:rFonts w:ascii="TimesNewRomanPSMT" w:eastAsia="Times New Roman" w:hAnsi="TimesNewRomanPSMT" w:cs="TimesNewRomanPSMT"/>
          <w:szCs w:val="24"/>
          <w:lang w:eastAsia="ru-RU"/>
        </w:rPr>
      </w:pPr>
    </w:p>
    <w:p w14:paraId="032789EF" w14:textId="40D92F5B"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Тип VI</w:t>
      </w:r>
      <w:r w:rsidRPr="00180FEB">
        <w:rPr>
          <w:rFonts w:ascii="TimesNewRomanPSMT" w:eastAsia="Times New Roman" w:hAnsi="TimesNewRomanPSMT" w:cs="TimesNewRomanPSMT"/>
          <w:szCs w:val="24"/>
          <w:lang w:eastAsia="ru-RU"/>
        </w:rPr>
        <w:t xml:space="preserve"> - основной ствол имеет забойное разветвление и крепление оборуд</w:t>
      </w:r>
      <w:r w:rsidR="00C6537B">
        <w:rPr>
          <w:rFonts w:ascii="TimesNewRomanPSMT" w:eastAsia="Times New Roman" w:hAnsi="TimesNewRomanPSMT" w:cs="TimesNewRomanPSMT"/>
          <w:szCs w:val="24"/>
          <w:lang w:eastAsia="ru-RU"/>
        </w:rPr>
        <w:t>ования для раздельной добычи.</w:t>
      </w:r>
    </w:p>
    <w:p w14:paraId="1EE34422" w14:textId="77777777" w:rsidR="00180FEB" w:rsidRPr="00180FEB" w:rsidRDefault="00180FEB" w:rsidP="00180FEB">
      <w:pPr>
        <w:jc w:val="both"/>
        <w:rPr>
          <w:rFonts w:ascii="TimesNewRomanPSMT" w:eastAsia="Times New Roman" w:hAnsi="TimesNewRomanPSMT" w:cs="TimesNewRomanPSMT"/>
          <w:szCs w:val="24"/>
          <w:lang w:eastAsia="ru-RU"/>
        </w:rPr>
      </w:pPr>
    </w:p>
    <w:p w14:paraId="0FB98993"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Второй показатель состоит из представленных буквенной и цифровой характеристик, описывающих скважину по ее технологическому оборудованию для добычи/нагнетания.</w:t>
      </w:r>
    </w:p>
    <w:p w14:paraId="5BDF7FE0" w14:textId="77777777" w:rsidR="00180FEB" w:rsidRPr="00180FEB" w:rsidRDefault="00180FEB" w:rsidP="00180FEB">
      <w:pPr>
        <w:jc w:val="both"/>
        <w:rPr>
          <w:rFonts w:ascii="TimesNewRomanPSMT" w:eastAsia="Times New Roman" w:hAnsi="TimesNewRomanPSMT" w:cs="TimesNewRomanPSMT"/>
          <w:szCs w:val="24"/>
          <w:lang w:eastAsia="ru-RU"/>
        </w:rPr>
      </w:pPr>
    </w:p>
    <w:p w14:paraId="2839AC69"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Описание скважины:</w:t>
      </w:r>
    </w:p>
    <w:p w14:paraId="47981189" w14:textId="77777777" w:rsidR="00180FEB" w:rsidRPr="00180FEB" w:rsidRDefault="00180FEB" w:rsidP="00180FEB">
      <w:pPr>
        <w:jc w:val="both"/>
        <w:rPr>
          <w:rFonts w:ascii="TimesNewRomanPSMT" w:eastAsia="Times New Roman" w:hAnsi="TimesNewRomanPSMT" w:cs="TimesNewRomanPSMT"/>
          <w:szCs w:val="24"/>
          <w:lang w:eastAsia="ru-RU"/>
        </w:rPr>
      </w:pPr>
    </w:p>
    <w:p w14:paraId="2FE582FF" w14:textId="77777777" w:rsid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«Новая» или бездействующая скважина. Выбор способа выхода из обсадной колонны и герметичности стыка по давлению должен решаться в зависимости от конкретных условий.</w:t>
      </w:r>
    </w:p>
    <w:p w14:paraId="12DF3C64" w14:textId="77777777" w:rsidR="004343AD" w:rsidRPr="00180FEB" w:rsidRDefault="004343AD" w:rsidP="00180FEB">
      <w:pPr>
        <w:jc w:val="both"/>
        <w:rPr>
          <w:rFonts w:ascii="TimesNewRomanPSMT" w:eastAsia="Times New Roman" w:hAnsi="TimesNewRomanPSMT" w:cs="TimesNewRomanPSMT"/>
          <w:szCs w:val="24"/>
          <w:lang w:eastAsia="ru-RU"/>
        </w:rPr>
      </w:pPr>
    </w:p>
    <w:p w14:paraId="191C944F"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Количество соединительных узлов - фактор при оценке степени сложности скважины.</w:t>
      </w:r>
    </w:p>
    <w:p w14:paraId="78725537" w14:textId="77777777" w:rsidR="00180FEB" w:rsidRPr="00180FEB" w:rsidRDefault="00180FEB" w:rsidP="00180FEB">
      <w:pPr>
        <w:jc w:val="both"/>
        <w:rPr>
          <w:rFonts w:ascii="TimesNewRomanPSMT" w:eastAsia="Times New Roman" w:hAnsi="TimesNewRomanPSMT" w:cs="TimesNewRomanPSMT"/>
          <w:szCs w:val="24"/>
          <w:lang w:eastAsia="ru-RU"/>
        </w:rPr>
      </w:pPr>
    </w:p>
    <w:p w14:paraId="553C19D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скважины - добывающая, с механизированной добычей или без механизированной добычи, нагнетательная или многоцелевая.</w:t>
      </w:r>
    </w:p>
    <w:p w14:paraId="7DB908ED" w14:textId="77777777" w:rsidR="00180FEB" w:rsidRPr="00180FEB" w:rsidRDefault="00180FEB" w:rsidP="00180FEB">
      <w:pPr>
        <w:jc w:val="both"/>
        <w:rPr>
          <w:rFonts w:ascii="TimesNewRomanPSMT" w:eastAsia="Times New Roman" w:hAnsi="TimesNewRomanPSMT" w:cs="TimesNewRomanPSMT"/>
          <w:szCs w:val="24"/>
          <w:lang w:eastAsia="ru-RU"/>
        </w:rPr>
      </w:pPr>
    </w:p>
    <w:p w14:paraId="3E985D8A"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Тип заканчивания - описание заканчивания над эксплуатационным пакером, который определяет тип необходимого оборудования для стыка.</w:t>
      </w:r>
    </w:p>
    <w:p w14:paraId="76495145" w14:textId="77777777" w:rsidR="00180FEB" w:rsidRPr="00180FEB" w:rsidRDefault="00180FEB" w:rsidP="00180FEB">
      <w:pPr>
        <w:jc w:val="both"/>
        <w:rPr>
          <w:rFonts w:ascii="TimesNewRomanPSMT" w:eastAsia="Times New Roman" w:hAnsi="TimesNewRomanPSMT" w:cs="TimesNewRomanPSMT"/>
          <w:szCs w:val="24"/>
          <w:lang w:eastAsia="ru-RU"/>
        </w:rPr>
      </w:pPr>
    </w:p>
    <w:p w14:paraId="75BFB19C"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Описание точки пересечения стволов (стыка):</w:t>
      </w:r>
    </w:p>
    <w:p w14:paraId="560D9D17" w14:textId="77777777" w:rsidR="00180FEB" w:rsidRPr="00180FEB" w:rsidRDefault="00180FEB" w:rsidP="00180FEB">
      <w:pPr>
        <w:jc w:val="both"/>
        <w:rPr>
          <w:rFonts w:ascii="TimesNewRomanPSMT" w:eastAsia="Times New Roman" w:hAnsi="TimesNewRomanPSMT" w:cs="TimesNewRomanPSMT"/>
          <w:szCs w:val="24"/>
          <w:lang w:eastAsia="ru-RU"/>
        </w:rPr>
      </w:pPr>
    </w:p>
    <w:p w14:paraId="6350591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Связность – в двуствольных скважинах используется тот же показатель, что и при классификации по сложности. Для скважин с двумя и более стыками каждый стык классифицируется отдельно. При необходимости герметичности «подавлению» этот показатель также учитывается.</w:t>
      </w:r>
    </w:p>
    <w:p w14:paraId="1C76AA1D" w14:textId="77777777" w:rsidR="00180FEB" w:rsidRPr="00180FEB" w:rsidRDefault="00180FEB" w:rsidP="00180FEB">
      <w:pPr>
        <w:jc w:val="both"/>
        <w:rPr>
          <w:rFonts w:ascii="TimesNewRomanPSMT" w:eastAsia="Times New Roman" w:hAnsi="TimesNewRomanPSMT" w:cs="TimesNewRomanPSMT"/>
          <w:szCs w:val="24"/>
          <w:lang w:eastAsia="ru-RU"/>
        </w:rPr>
      </w:pPr>
    </w:p>
    <w:p w14:paraId="0F68DD73"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Уровень доступа – описание необходимого уровня доступа для повторного входа в боковой ствол.</w:t>
      </w:r>
    </w:p>
    <w:p w14:paraId="4504401F" w14:textId="77777777" w:rsidR="00180FEB" w:rsidRPr="00180FEB" w:rsidRDefault="00180FEB" w:rsidP="00180FEB">
      <w:pPr>
        <w:jc w:val="both"/>
        <w:rPr>
          <w:rFonts w:ascii="TimesNewRomanPSMT" w:eastAsia="Times New Roman" w:hAnsi="TimesNewRomanPSMT" w:cs="TimesNewRomanPSMT"/>
          <w:szCs w:val="24"/>
          <w:lang w:eastAsia="ru-RU"/>
        </w:rPr>
      </w:pPr>
    </w:p>
    <w:p w14:paraId="4F1CB9B5"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Управление дебитом – описание степени контроля за добычей или потоком нагнетаемой жидкости через узел стыка.</w:t>
      </w:r>
    </w:p>
    <w:p w14:paraId="1C0D236E" w14:textId="77777777" w:rsidR="00180FEB" w:rsidRPr="00180FEB" w:rsidRDefault="00180FEB" w:rsidP="00180FEB">
      <w:pPr>
        <w:jc w:val="both"/>
        <w:rPr>
          <w:rFonts w:ascii="TimesNewRomanPSMT" w:eastAsia="Times New Roman" w:hAnsi="TimesNewRomanPSMT" w:cs="TimesNewRomanPSMT"/>
          <w:szCs w:val="24"/>
          <w:lang w:eastAsia="ru-RU"/>
        </w:rPr>
      </w:pPr>
    </w:p>
    <w:p w14:paraId="3F150229"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Перед показателем имеется указание на тип самой скважины (новая - тип N, восстанавливаемая - тип Е):</w:t>
      </w:r>
    </w:p>
    <w:p w14:paraId="2400B883"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РА - добыча с применением насосного оборудования (при бурении новых скважин).</w:t>
      </w:r>
    </w:p>
    <w:p w14:paraId="4AB3365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PN -добыча с использованием естественного режима (при бурении новых скважин).</w:t>
      </w:r>
    </w:p>
    <w:p w14:paraId="583926C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IN - нагнетание (при восстановлении скважин).</w:t>
      </w:r>
    </w:p>
    <w:p w14:paraId="2392C6AA"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МР - многоцелевые (при восстановлении скважин).</w:t>
      </w:r>
    </w:p>
    <w:p w14:paraId="50DC3E13" w14:textId="77777777" w:rsidR="00180FEB" w:rsidRPr="00180FEB" w:rsidRDefault="00180FEB" w:rsidP="00180FEB">
      <w:pPr>
        <w:jc w:val="both"/>
        <w:rPr>
          <w:rFonts w:ascii="TimesNewRomanPSMT" w:eastAsia="Times New Roman" w:hAnsi="TimesNewRomanPSMT" w:cs="TimesNewRomanPSMT"/>
          <w:szCs w:val="24"/>
          <w:lang w:eastAsia="ru-RU"/>
        </w:rPr>
      </w:pPr>
    </w:p>
    <w:p w14:paraId="2C464255"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Технологическое оборудование может различаться по способу заканчивания МСС, например:</w:t>
      </w:r>
    </w:p>
    <w:p w14:paraId="1E6B9225"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одновременная добыча из всех ответвлений;</w:t>
      </w:r>
    </w:p>
    <w:p w14:paraId="1FD25210"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раздельная добыча из ответвлений;</w:t>
      </w:r>
    </w:p>
    <w:p w14:paraId="62A2E143"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добыча с применением концентричной колонны труб.</w:t>
      </w:r>
    </w:p>
    <w:p w14:paraId="1DA8C30D" w14:textId="77777777" w:rsidR="00180FEB" w:rsidRPr="00180FEB" w:rsidRDefault="00180FEB" w:rsidP="00180FEB">
      <w:pPr>
        <w:jc w:val="both"/>
        <w:rPr>
          <w:rFonts w:ascii="TimesNewRomanPSMT" w:eastAsia="Times New Roman" w:hAnsi="TimesNewRomanPSMT" w:cs="TimesNewRomanPSMT"/>
          <w:szCs w:val="24"/>
          <w:lang w:eastAsia="ru-RU"/>
        </w:rPr>
      </w:pPr>
    </w:p>
    <w:p w14:paraId="6E4F78E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характеристики технологического оборудования точки разветвления по возможности повторного вхождения в продуктивный пласт или ремонтных работ по восстановлению продуктивности используются следующие обозначения:</w:t>
      </w:r>
    </w:p>
    <w:p w14:paraId="79DF0691"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lastRenderedPageBreak/>
        <w:t>Тип NR - без возможности повторного входа в пласт.</w:t>
      </w:r>
    </w:p>
    <w:p w14:paraId="7C0BED38"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PR - с возможностью повторного входа при использовании подвесного оборудования.</w:t>
      </w:r>
    </w:p>
    <w:p w14:paraId="709889F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TR - с возможностью повторного входа при использовании предварительно вырезанных «окон» в обсадных трубах или колонны НКТ.</w:t>
      </w:r>
    </w:p>
    <w:p w14:paraId="26F26024" w14:textId="77777777" w:rsidR="00180FEB" w:rsidRPr="00180FEB" w:rsidRDefault="00180FEB" w:rsidP="00180FEB">
      <w:pPr>
        <w:jc w:val="both"/>
        <w:rPr>
          <w:rFonts w:ascii="TimesNewRomanPSMT" w:eastAsia="Times New Roman" w:hAnsi="TimesNewRomanPSMT" w:cs="TimesNewRomanPSMT"/>
          <w:szCs w:val="24"/>
          <w:lang w:eastAsia="ru-RU"/>
        </w:rPr>
      </w:pPr>
    </w:p>
    <w:p w14:paraId="3B5F0598"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характеристики технологического оборудования, применяемого для контроля притока из продуктивного пласта и нагнетания в продуктивный пласт, используются следующие типы:</w:t>
      </w:r>
    </w:p>
    <w:p w14:paraId="47665AC1"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NON - без контроля притока/нагнетания.</w:t>
      </w:r>
    </w:p>
    <w:p w14:paraId="3CB48358"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SEL - с контролем притока/нагнетания при раздельной эксплуатации ответвлений (при наличии сетчатого хвостовика на точке разветвления или системы пакеров для раздельной эксплуатации стволов).</w:t>
      </w:r>
    </w:p>
    <w:p w14:paraId="741F89A7"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 SEP - с контролем притока/нагнетания при раздельной эксплуатации ответвлений (при наличии системы пакеров для раздельной эксплуатации стволов).</w:t>
      </w:r>
    </w:p>
    <w:p w14:paraId="78F0BED4"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Типы КЕМ и RMC - с дистанционным наблюдением за притоком/ нагнетанием и с дистанционным управлением и контролем притока/нагнетания.</w:t>
      </w:r>
    </w:p>
    <w:p w14:paraId="46D5D243" w14:textId="77777777" w:rsidR="00180FEB" w:rsidRPr="00180FEB" w:rsidRDefault="00180FEB" w:rsidP="00180FEB">
      <w:pPr>
        <w:jc w:val="both"/>
        <w:rPr>
          <w:rFonts w:ascii="TimesNewRomanPSMT" w:eastAsia="Times New Roman" w:hAnsi="TimesNewRomanPSMT" w:cs="TimesNewRomanPSMT"/>
          <w:szCs w:val="24"/>
          <w:lang w:eastAsia="ru-RU"/>
        </w:rPr>
      </w:pPr>
    </w:p>
    <w:p w14:paraId="13F028F0" w14:textId="77777777" w:rsidR="00180FEB" w:rsidRPr="00180FEB" w:rsidRDefault="00180FEB" w:rsidP="00423EC1">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Конкретная МСС может иметь сочетание указанных показателей.</w:t>
      </w:r>
    </w:p>
    <w:p w14:paraId="7F5F356F" w14:textId="77777777" w:rsidR="00180FEB" w:rsidRPr="00180FEB" w:rsidRDefault="00180FEB" w:rsidP="00180FEB">
      <w:pPr>
        <w:jc w:val="both"/>
        <w:rPr>
          <w:rFonts w:ascii="TimesNewRomanPSMT" w:eastAsia="Times New Roman" w:hAnsi="TimesNewRomanPSMT" w:cs="TimesNewRomanPSMT"/>
          <w:szCs w:val="24"/>
          <w:lang w:eastAsia="ru-RU"/>
        </w:rPr>
      </w:pPr>
    </w:p>
    <w:p w14:paraId="0291D0A6" w14:textId="77777777" w:rsidR="00180FEB" w:rsidRPr="00180FEB" w:rsidRDefault="00180FEB" w:rsidP="00180FEB">
      <w:pPr>
        <w:jc w:val="both"/>
        <w:rPr>
          <w:rFonts w:ascii="TimesNewRomanPSMT" w:eastAsia="Times New Roman" w:hAnsi="TimesNewRomanPSMT" w:cs="TimesNewRomanPSMT"/>
          <w:b/>
          <w:szCs w:val="24"/>
          <w:lang w:val="en-US" w:eastAsia="ru-RU"/>
        </w:rPr>
      </w:pPr>
      <w:r w:rsidRPr="00180FEB">
        <w:rPr>
          <w:rFonts w:ascii="TimesNewRomanPSMT" w:eastAsia="Times New Roman" w:hAnsi="TimesNewRomanPSMT" w:cs="TimesNewRomanPSMT"/>
          <w:szCs w:val="24"/>
          <w:lang w:eastAsia="ru-RU"/>
        </w:rPr>
        <w:t>Например</w:t>
      </w:r>
      <w:r w:rsidRPr="00180FEB">
        <w:rPr>
          <w:rFonts w:ascii="TimesNewRomanPSMT" w:eastAsia="Times New Roman" w:hAnsi="TimesNewRomanPSMT" w:cs="TimesNewRomanPSMT"/>
          <w:szCs w:val="24"/>
          <w:lang w:val="en-US" w:eastAsia="ru-RU"/>
        </w:rPr>
        <w:t>,</w:t>
      </w:r>
      <w:r w:rsidRPr="00180FEB">
        <w:rPr>
          <w:rFonts w:ascii="TimesNewRomanPSMT" w:eastAsia="Times New Roman" w:hAnsi="TimesNewRomanPSMT" w:cs="TimesNewRomanPSMT"/>
          <w:b/>
          <w:szCs w:val="24"/>
          <w:lang w:val="en-US" w:eastAsia="ru-RU"/>
        </w:rPr>
        <w:t xml:space="preserve"> TAML 2; N – l – PN – S/2 – TR – SEL.</w:t>
      </w:r>
    </w:p>
    <w:p w14:paraId="2EFE2462" w14:textId="77777777" w:rsidR="00180FEB" w:rsidRPr="00180FEB" w:rsidRDefault="00180FEB" w:rsidP="00180FEB">
      <w:pPr>
        <w:jc w:val="both"/>
        <w:rPr>
          <w:rFonts w:ascii="TimesNewRomanPSMT" w:eastAsia="Times New Roman" w:hAnsi="TimesNewRomanPSMT" w:cs="TimesNewRomanPSMT"/>
          <w:szCs w:val="24"/>
          <w:lang w:val="en-US" w:eastAsia="ru-RU"/>
        </w:rPr>
      </w:pPr>
    </w:p>
    <w:p w14:paraId="66C6804B"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Наименования и цифры, приведенные в классификации многоствольных систем, отражают характеристики скважины: </w:t>
      </w:r>
    </w:p>
    <w:p w14:paraId="6834B308" w14:textId="77777777" w:rsidR="00180FEB" w:rsidRPr="00180FEB" w:rsidRDefault="00180FEB" w:rsidP="00180FEB">
      <w:pPr>
        <w:jc w:val="both"/>
        <w:rPr>
          <w:rFonts w:ascii="TimesNewRomanPSMT" w:eastAsia="Times New Roman" w:hAnsi="TimesNewRomanPSMT" w:cs="TimesNewRomanPSMT"/>
          <w:szCs w:val="24"/>
          <w:lang w:eastAsia="ru-RU"/>
        </w:rPr>
      </w:pPr>
    </w:p>
    <w:p w14:paraId="48C5286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Данная многоствольная система относится ко второму уровню сложности. Основной ствол обсажен и зацементирован, а боковой ствол не обсажен или в нем может быть подвешен заранее проперфорированный хвостовик (фильтр). </w:t>
      </w:r>
    </w:p>
    <w:p w14:paraId="4EACB45D" w14:textId="77777777" w:rsidR="00180FEB" w:rsidRPr="00180FEB" w:rsidRDefault="00180FEB" w:rsidP="00180FEB">
      <w:pPr>
        <w:jc w:val="both"/>
        <w:rPr>
          <w:rFonts w:ascii="TimesNewRomanPSMT" w:eastAsia="Times New Roman" w:hAnsi="TimesNewRomanPSMT" w:cs="TimesNewRomanPSMT"/>
          <w:szCs w:val="24"/>
          <w:lang w:eastAsia="ru-RU"/>
        </w:rPr>
      </w:pPr>
    </w:p>
    <w:p w14:paraId="52903AA9"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Аббревиатура N – l – PN – S/2 – TR – SEL означает, что скважина является новой (N), с одним соединительным узлом (1), добывающая (Р) на естественном режиме притока (N) с заканчиванием одного ствола (S). </w:t>
      </w:r>
    </w:p>
    <w:p w14:paraId="02274E4C" w14:textId="77777777" w:rsidR="00180FEB" w:rsidRPr="00180FEB" w:rsidRDefault="00180FEB" w:rsidP="00180FEB">
      <w:pPr>
        <w:jc w:val="both"/>
        <w:rPr>
          <w:rFonts w:ascii="TimesNewRomanPSMT" w:eastAsia="Times New Roman" w:hAnsi="TimesNewRomanPSMT" w:cs="TimesNewRomanPSMT"/>
          <w:szCs w:val="24"/>
          <w:lang w:eastAsia="ru-RU"/>
        </w:rPr>
      </w:pPr>
    </w:p>
    <w:p w14:paraId="38F3787A" w14:textId="77777777" w:rsidR="00180FEB" w:rsidRPr="00180FEB" w:rsidRDefault="00180FEB" w:rsidP="001C43FC">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Стык</w:t>
      </w:r>
      <w:r w:rsidR="001C43FC">
        <w:rPr>
          <w:rFonts w:ascii="TimesNewRomanPSMT" w:eastAsia="Times New Roman" w:hAnsi="TimesNewRomanPSMT" w:cs="TimesNewRomanPSMT"/>
          <w:szCs w:val="24"/>
          <w:lang w:eastAsia="ru-RU"/>
        </w:rPr>
        <w:t xml:space="preserve"> - </w:t>
      </w:r>
      <w:r w:rsidR="0053345F">
        <w:rPr>
          <w:rFonts w:ascii="TimesNewRomanPSMT" w:eastAsia="Times New Roman" w:hAnsi="TimesNewRomanPSMT" w:cs="TimesNewRomanPSMT"/>
          <w:szCs w:val="24"/>
          <w:lang w:eastAsia="ru-RU"/>
        </w:rPr>
        <w:t>о</w:t>
      </w:r>
      <w:r w:rsidRPr="00180FEB">
        <w:rPr>
          <w:rFonts w:ascii="TimesNewRomanPSMT" w:eastAsia="Times New Roman" w:hAnsi="TimesNewRomanPSMT" w:cs="TimesNewRomanPSMT"/>
          <w:szCs w:val="24"/>
          <w:lang w:eastAsia="ru-RU"/>
        </w:rPr>
        <w:t>сновной ствол обсажен и зацементирован (2) с возможностью повторного выхода в боковой ствол через НКТ (TR) и избирательной добычей (SEL).</w:t>
      </w:r>
    </w:p>
    <w:p w14:paraId="6F61A302" w14:textId="77777777" w:rsidR="00180FEB" w:rsidRPr="00180FEB" w:rsidRDefault="00180FEB" w:rsidP="00180FEB">
      <w:pPr>
        <w:jc w:val="both"/>
        <w:rPr>
          <w:rFonts w:ascii="TimesNewRomanPSMT" w:eastAsia="Times New Roman" w:hAnsi="TimesNewRomanPSMT" w:cs="TimesNewRomanPSMT"/>
          <w:szCs w:val="24"/>
          <w:lang w:eastAsia="ru-RU"/>
        </w:rPr>
      </w:pPr>
    </w:p>
    <w:p w14:paraId="0FB76789" w14:textId="77777777" w:rsidR="00180FEB" w:rsidRPr="00180FEB" w:rsidRDefault="00180FEB" w:rsidP="00180FEB">
      <w:pPr>
        <w:jc w:val="both"/>
        <w:rPr>
          <w:rFonts w:ascii="TimesNewRomanPSMT" w:eastAsia="Times New Roman" w:hAnsi="TimesNewRomanPSMT" w:cs="TimesNewRomanPSMT"/>
          <w:szCs w:val="24"/>
          <w:lang w:val="en-US" w:eastAsia="ru-RU"/>
        </w:rPr>
      </w:pPr>
      <w:r w:rsidRPr="00180FEB">
        <w:rPr>
          <w:rFonts w:ascii="TimesNewRomanPSMT" w:eastAsia="Times New Roman" w:hAnsi="TimesNewRomanPSMT" w:cs="TimesNewRomanPSMT"/>
          <w:szCs w:val="24"/>
          <w:lang w:eastAsia="ru-RU"/>
        </w:rPr>
        <w:t>Например</w:t>
      </w:r>
      <w:r w:rsidRPr="00180FEB">
        <w:rPr>
          <w:rFonts w:ascii="TimesNewRomanPSMT" w:eastAsia="Times New Roman" w:hAnsi="TimesNewRomanPSMT" w:cs="TimesNewRomanPSMT"/>
          <w:szCs w:val="24"/>
          <w:lang w:val="en-US" w:eastAsia="ru-RU"/>
        </w:rPr>
        <w:t xml:space="preserve">, </w:t>
      </w:r>
      <w:r w:rsidRPr="00180FEB">
        <w:rPr>
          <w:rFonts w:ascii="TimesNewRomanPSMT" w:eastAsia="Times New Roman" w:hAnsi="TimesNewRomanPSMT" w:cs="TimesNewRomanPSMT"/>
          <w:b/>
          <w:szCs w:val="24"/>
          <w:lang w:val="en-US" w:eastAsia="ru-RU"/>
        </w:rPr>
        <w:t>TAML 5; E – 2 – IN – D/2 – PR – NON/5(20,7 M</w:t>
      </w:r>
      <w:r w:rsidRPr="00180FEB">
        <w:rPr>
          <w:rFonts w:ascii="TimesNewRomanPSMT" w:eastAsia="Times New Roman" w:hAnsi="TimesNewRomanPSMT" w:cs="TimesNewRomanPSMT"/>
          <w:b/>
          <w:szCs w:val="24"/>
          <w:lang w:eastAsia="ru-RU"/>
        </w:rPr>
        <w:t>п</w:t>
      </w:r>
      <w:r w:rsidRPr="00180FEB">
        <w:rPr>
          <w:rFonts w:ascii="TimesNewRomanPSMT" w:eastAsia="Times New Roman" w:hAnsi="TimesNewRomanPSMT" w:cs="TimesNewRomanPSMT"/>
          <w:b/>
          <w:szCs w:val="24"/>
          <w:lang w:val="en-US" w:eastAsia="ru-RU"/>
        </w:rPr>
        <w:t>a) – TR – SEP.</w:t>
      </w:r>
    </w:p>
    <w:p w14:paraId="0A0BA427" w14:textId="77777777" w:rsidR="00180FEB" w:rsidRPr="00180FEB" w:rsidRDefault="00180FEB" w:rsidP="00180FEB">
      <w:pPr>
        <w:jc w:val="both"/>
        <w:rPr>
          <w:rFonts w:ascii="TimesNewRomanPSMT" w:eastAsia="Times New Roman" w:hAnsi="TimesNewRomanPSMT" w:cs="TimesNewRomanPSMT"/>
          <w:szCs w:val="24"/>
          <w:lang w:val="en-US" w:eastAsia="ru-RU"/>
        </w:rPr>
      </w:pPr>
    </w:p>
    <w:p w14:paraId="7BA5142D"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МСС имеет следующую конструкцию - в основном стволе выше точки разветвления установлена система пакеров для раздельной эксплуатации стволов.</w:t>
      </w:r>
    </w:p>
    <w:p w14:paraId="07040267" w14:textId="77777777" w:rsidR="00180FEB" w:rsidRPr="00180FEB" w:rsidRDefault="00180FEB" w:rsidP="00180FEB">
      <w:pPr>
        <w:jc w:val="both"/>
        <w:rPr>
          <w:rFonts w:ascii="TimesNewRomanPSMT" w:eastAsia="Times New Roman" w:hAnsi="TimesNewRomanPSMT" w:cs="TimesNewRomanPSMT"/>
          <w:szCs w:val="24"/>
          <w:lang w:eastAsia="ru-RU"/>
        </w:rPr>
      </w:pPr>
    </w:p>
    <w:p w14:paraId="3FDCED3A"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Боковой ствол обсажен и зацементирован.</w:t>
      </w:r>
    </w:p>
    <w:p w14:paraId="1985B2AC" w14:textId="77777777" w:rsidR="00180FEB" w:rsidRPr="00180FEB" w:rsidRDefault="00180FEB" w:rsidP="00180FEB">
      <w:pPr>
        <w:jc w:val="both"/>
        <w:rPr>
          <w:rFonts w:ascii="TimesNewRomanPSMT" w:eastAsia="Times New Roman" w:hAnsi="TimesNewRomanPSMT" w:cs="TimesNewRomanPSMT"/>
          <w:szCs w:val="24"/>
          <w:lang w:eastAsia="ru-RU"/>
        </w:rPr>
      </w:pPr>
    </w:p>
    <w:p w14:paraId="392439D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Сочетание E–2–IN–D показывает, что МСС является восстановленной, с двумя точками разветвления, работает как нагнетательная, а также имеет оборудование для раздельной эксплуатации двух стволов.</w:t>
      </w:r>
    </w:p>
    <w:p w14:paraId="3DCBC047" w14:textId="77777777" w:rsidR="00180FEB" w:rsidRPr="00180FEB" w:rsidRDefault="00180FEB" w:rsidP="00180FEB">
      <w:pPr>
        <w:jc w:val="both"/>
        <w:rPr>
          <w:rFonts w:ascii="TimesNewRomanPSMT" w:eastAsia="Times New Roman" w:hAnsi="TimesNewRomanPSMT" w:cs="TimesNewRomanPSMT"/>
          <w:szCs w:val="24"/>
          <w:lang w:eastAsia="ru-RU"/>
        </w:rPr>
      </w:pPr>
    </w:p>
    <w:p w14:paraId="4C9C2F18" w14:textId="30848283"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Сочетание 2–PR–NON/5(20,7 MПa)–TR–SEP дает представле</w:t>
      </w:r>
      <w:r w:rsidR="00BC2E8E">
        <w:rPr>
          <w:rFonts w:ascii="TimesNewRomanPSMT" w:eastAsia="Times New Roman" w:hAnsi="TimesNewRomanPSMT" w:cs="TimesNewRomanPSMT"/>
          <w:szCs w:val="24"/>
          <w:lang w:eastAsia="ru-RU"/>
        </w:rPr>
        <w:t>ние о способе эксплуатации МСС.</w:t>
      </w:r>
    </w:p>
    <w:p w14:paraId="1EC79A9D" w14:textId="77777777" w:rsidR="00180FEB" w:rsidRPr="00180FEB" w:rsidRDefault="00180FEB" w:rsidP="00180FEB">
      <w:pPr>
        <w:jc w:val="both"/>
        <w:rPr>
          <w:rFonts w:ascii="TimesNewRomanPSMT" w:eastAsia="Times New Roman" w:hAnsi="TimesNewRomanPSMT" w:cs="TimesNewRomanPSMT"/>
          <w:szCs w:val="24"/>
          <w:lang w:eastAsia="ru-RU"/>
        </w:rPr>
      </w:pPr>
    </w:p>
    <w:p w14:paraId="6A834C4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lastRenderedPageBreak/>
        <w:t xml:space="preserve">Для нижней точки разветвления 2-PR-NON: без контроля притока, с использованием технологии повторного входа, с обсаженным и зацементированным основным стволом, а боковой ствол - открыт. </w:t>
      </w:r>
    </w:p>
    <w:p w14:paraId="4A12386D" w14:textId="77777777" w:rsidR="00180FEB" w:rsidRPr="00180FEB" w:rsidRDefault="00180FEB" w:rsidP="00180FEB">
      <w:pPr>
        <w:jc w:val="both"/>
        <w:rPr>
          <w:rFonts w:ascii="TimesNewRomanPSMT" w:eastAsia="Times New Roman" w:hAnsi="TimesNewRomanPSMT" w:cs="TimesNewRomanPSMT"/>
          <w:szCs w:val="24"/>
          <w:lang w:eastAsia="ru-RU"/>
        </w:rPr>
      </w:pPr>
    </w:p>
    <w:p w14:paraId="380B985F"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верхней точки разветвления 5(20,7 MПa)–TR–SEP: в основном стволе выше точки разветвления установлена система пакеров (на рабочее давление 20,7 MПa) для раздельной эксплуатации стволов, с использованием технологии повторного входа, а также с оборудованием для раздельной эксплуатации двух стволов.</w:t>
      </w:r>
    </w:p>
    <w:p w14:paraId="2FE14822" w14:textId="77777777" w:rsidR="00180FEB" w:rsidRPr="00180FEB" w:rsidRDefault="00180FEB" w:rsidP="00180FEB">
      <w:pPr>
        <w:jc w:val="both"/>
        <w:rPr>
          <w:rFonts w:ascii="TimesNewRomanPSMT" w:eastAsia="Times New Roman" w:hAnsi="TimesNewRomanPSMT" w:cs="TimesNewRomanPSMT"/>
          <w:szCs w:val="24"/>
          <w:lang w:eastAsia="ru-RU"/>
        </w:rPr>
      </w:pPr>
    </w:p>
    <w:p w14:paraId="70990F19" w14:textId="5821E211" w:rsidR="00180FEB" w:rsidRPr="00180FEB" w:rsidRDefault="00180FEB" w:rsidP="00423EC1">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Существуют системы заканчивания</w:t>
      </w:r>
      <w:r w:rsidR="002F62CA">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 xml:space="preserve"> каждая из которых имеет отличительные особенности.</w:t>
      </w:r>
    </w:p>
    <w:p w14:paraId="3AE52E9D"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053A12AF" w14:textId="77777777" w:rsidR="00180FEB" w:rsidRPr="00180FEB" w:rsidRDefault="00180FEB" w:rsidP="00EC5CAA">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NAML</w:t>
      </w:r>
      <w:r w:rsidRPr="00180FEB">
        <w:rPr>
          <w:rFonts w:ascii="TimesNewRomanPSMT" w:eastAsia="Times New Roman" w:hAnsi="TimesNewRomanPSMT" w:cs="TimesNewRomanPSMT"/>
          <w:szCs w:val="24"/>
          <w:lang w:eastAsia="ru-RU"/>
        </w:rPr>
        <w:t xml:space="preserve"> (так называемая система без доступа к ответвлениям при ремонтных работах) является комбинацией обычного оборудования для контроля притока флюида из продуктивного пласта, включая ответвления основного ствола. Эта система состоит из двух пакеров - нижнего и верхнего, разделяющих ответвления от основного ствола, и позволяет осуществлять выборочную эксплуатацию ответвлений. Данная конструкция не может обеспечить проведение ремонтных работ, поэтому необходимо извлекать систему на поверхность.</w:t>
      </w:r>
    </w:p>
    <w:p w14:paraId="1FEB684B"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250CB8E0" w14:textId="058D4E76" w:rsidR="00180FEB" w:rsidRPr="00180FEB" w:rsidRDefault="00180FEB" w:rsidP="00EC5CAA">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DSML</w:t>
      </w:r>
      <w:r w:rsidRPr="00180FEB">
        <w:rPr>
          <w:rFonts w:ascii="TimesNewRomanPSMT" w:eastAsia="Times New Roman" w:hAnsi="TimesNewRomanPSMT" w:cs="TimesNewRomanPSMT"/>
          <w:szCs w:val="24"/>
          <w:lang w:eastAsia="ru-RU"/>
        </w:rPr>
        <w:t xml:space="preserve"> (так называемая система с двойной колонной труб) представляет собой систему с сочетанием трех пакеров, первый из которых находится в ответвлении, а второй и третий - в основном стволе соответственно выше и ниже точки разветвления. Эта система позволяет гидравлически полностью изолировать ответвления от основного ствола. Уникальной особенностью данной системы является обеспечение возможности ремонтных работ в любом из существующих в М</w:t>
      </w:r>
      <w:r w:rsidR="002F62CA">
        <w:rPr>
          <w:rFonts w:ascii="TimesNewRomanPSMT" w:eastAsia="Times New Roman" w:hAnsi="TimesNewRomanPSMT" w:cs="TimesNewRomanPSMT"/>
          <w:szCs w:val="24"/>
          <w:lang w:eastAsia="ru-RU"/>
        </w:rPr>
        <w:t>ЗС</w:t>
      </w:r>
      <w:r w:rsidRPr="00180FEB">
        <w:rPr>
          <w:rFonts w:ascii="TimesNewRomanPSMT" w:eastAsia="Times New Roman" w:hAnsi="TimesNewRomanPSMT" w:cs="TimesNewRomanPSMT"/>
          <w:szCs w:val="24"/>
          <w:lang w:eastAsia="ru-RU"/>
        </w:rPr>
        <w:t xml:space="preserve"> ответвлений при использовании обычных технологических операций и технических средств, а также наличие устройств контроля притока пластового флюида из каждого ответвления при стандартных типоразмерах фонтанной арматуры. При применении данной системы возможно проводить операции по кислотной обработке продуктивного пласта.</w:t>
      </w:r>
    </w:p>
    <w:p w14:paraId="741D229E"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1CC5FEE9" w14:textId="77777777" w:rsidR="00180FEB" w:rsidRPr="00180FEB" w:rsidRDefault="00180FEB" w:rsidP="00EC5CAA">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b/>
          <w:szCs w:val="24"/>
          <w:lang w:eastAsia="ru-RU"/>
        </w:rPr>
        <w:t>Система LRS</w:t>
      </w:r>
      <w:r w:rsidRPr="00180FEB">
        <w:rPr>
          <w:rFonts w:ascii="TimesNewRomanPSMT" w:eastAsia="Times New Roman" w:hAnsi="TimesNewRomanPSMT" w:cs="TimesNewRomanPSMT"/>
          <w:szCs w:val="24"/>
          <w:lang w:eastAsia="ru-RU"/>
        </w:rPr>
        <w:t xml:space="preserve"> (так называемая система повторного входа в продуктивный пласт) является развитием системы NAML, в ней обеспечивается доступ через «окна» в обсадных трубах к ответвлениям. Подобно системе NAML указанная система имеет верхний и нижний пакеры, обеспечивающие изоляцию основного ствола скважины от ответвлений, срабатывающие при повышении давления.</w:t>
      </w:r>
    </w:p>
    <w:p w14:paraId="72D0FFB1" w14:textId="77777777" w:rsidR="00180FEB" w:rsidRPr="00180FEB" w:rsidRDefault="00180FEB" w:rsidP="00180FEB">
      <w:pPr>
        <w:jc w:val="both"/>
        <w:rPr>
          <w:rFonts w:ascii="TimesNewRomanPSMT" w:eastAsia="Times New Roman" w:hAnsi="TimesNewRomanPSMT" w:cs="TimesNewRomanPSMT"/>
          <w:szCs w:val="24"/>
          <w:lang w:eastAsia="ru-RU"/>
        </w:rPr>
      </w:pPr>
    </w:p>
    <w:p w14:paraId="56EE1B57"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Особенностью данной системы является наличие специальных «окон» в колонне труб, позволяющих производить ремонтные работы в отдельных ответвлениях с помощью колонны НКТ или кабельных систем. Вызов притока или нагнетание в боковые стволы также производится с использованием колонны НКТ и специальных муфт. Изоляция основного ствола от отдельных ответвлений осуществляется срезанием колонной НКТ заглушек «окон» для повторного доступа. Большинство МСС могут быть оборудовано системами данного типа, но требуется специальное технологическое оборудование для доступа к ответвлениям.</w:t>
      </w:r>
    </w:p>
    <w:p w14:paraId="079BC422" w14:textId="77777777" w:rsidR="00180FEB" w:rsidRPr="00180FEB" w:rsidRDefault="00180FEB" w:rsidP="00180FEB">
      <w:pPr>
        <w:jc w:val="both"/>
        <w:rPr>
          <w:rFonts w:ascii="TimesNewRomanPSMT" w:eastAsia="Times New Roman" w:hAnsi="TimesNewRomanPSMT" w:cs="TimesNewRomanPSMT"/>
          <w:szCs w:val="24"/>
          <w:lang w:eastAsia="ru-RU"/>
        </w:rPr>
      </w:pPr>
    </w:p>
    <w:p w14:paraId="7DBFF290"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Возможно сочетание одиночной колонны НКТ и системы LRS в одной системе заканчивания МЗС.</w:t>
      </w:r>
    </w:p>
    <w:p w14:paraId="79B61D52" w14:textId="77777777" w:rsidR="000F1988" w:rsidRDefault="000F1988" w:rsidP="002617CE">
      <w:pPr>
        <w:rPr>
          <w:rFonts w:eastAsia="Times New Roman"/>
          <w:szCs w:val="20"/>
          <w:lang w:eastAsia="ru-RU"/>
        </w:rPr>
      </w:pPr>
      <w:bookmarkStart w:id="270" w:name="_Toc275785983"/>
      <w:bookmarkStart w:id="271" w:name="_Toc278199600"/>
      <w:bookmarkStart w:id="272" w:name="_Toc15476412"/>
      <w:bookmarkStart w:id="273" w:name="_Toc15476490"/>
    </w:p>
    <w:p w14:paraId="15F0B7C2" w14:textId="77777777" w:rsidR="004D36B1" w:rsidRDefault="004D36B1" w:rsidP="002617CE">
      <w:pPr>
        <w:rPr>
          <w:rFonts w:eastAsia="Times New Roman"/>
          <w:szCs w:val="20"/>
          <w:lang w:eastAsia="ru-RU"/>
        </w:rPr>
      </w:pPr>
    </w:p>
    <w:p w14:paraId="4EC646B9" w14:textId="77777777" w:rsidR="00180FEB" w:rsidRPr="00A0269F" w:rsidRDefault="004343AD" w:rsidP="003934F9">
      <w:pPr>
        <w:pStyle w:val="aff"/>
        <w:keepNext/>
        <w:pageBreakBefore/>
        <w:numPr>
          <w:ilvl w:val="1"/>
          <w:numId w:val="60"/>
        </w:numPr>
        <w:tabs>
          <w:tab w:val="left" w:pos="709"/>
        </w:tabs>
        <w:ind w:left="0" w:firstLine="0"/>
        <w:jc w:val="both"/>
        <w:outlineLvl w:val="1"/>
        <w:rPr>
          <w:rFonts w:ascii="Arial" w:hAnsi="Arial" w:cs="Arial"/>
          <w:b/>
        </w:rPr>
      </w:pPr>
      <w:bookmarkStart w:id="274" w:name="_Toc32330532"/>
      <w:r w:rsidRPr="00A0269F">
        <w:rPr>
          <w:rFonts w:ascii="Arial" w:hAnsi="Arial" w:cs="Arial"/>
          <w:b/>
        </w:rPr>
        <w:lastRenderedPageBreak/>
        <w:t>ТЕХНИКО-ТЕХНОЛОГИЧЕСКИЕ МЕРОПРИЯТИЯ ПО ПРОВОДКЕ СТВОЛОВ И ОТВЕТВЛЕНИЙ</w:t>
      </w:r>
      <w:bookmarkEnd w:id="270"/>
      <w:bookmarkEnd w:id="271"/>
      <w:bookmarkEnd w:id="272"/>
      <w:bookmarkEnd w:id="273"/>
      <w:bookmarkEnd w:id="274"/>
    </w:p>
    <w:p w14:paraId="2793F85B" w14:textId="77777777" w:rsidR="00180FEB" w:rsidRPr="00180FEB" w:rsidRDefault="00180FEB" w:rsidP="00180FEB">
      <w:pPr>
        <w:jc w:val="both"/>
        <w:rPr>
          <w:rFonts w:ascii="TimesNewRomanPSMT" w:eastAsia="Times New Roman" w:hAnsi="TimesNewRomanPSMT" w:cs="TimesNewRomanPSMT"/>
          <w:szCs w:val="24"/>
          <w:lang w:eastAsia="ru-RU"/>
        </w:rPr>
      </w:pPr>
    </w:p>
    <w:p w14:paraId="72AB8A08" w14:textId="77777777" w:rsidR="00180FEB" w:rsidRPr="00180FEB" w:rsidRDefault="00180FEB" w:rsidP="001D7F4C">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Большинство технико-технологических решений в соответствии с классификационной матрицей МСС базируется на строительстве многозабойных ответвлений из вновь строящихся скважин.</w:t>
      </w:r>
    </w:p>
    <w:p w14:paraId="39DB3FFB"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2B324964"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Системы заканчивания с предварительно созданным на поверхности «окном».</w:t>
      </w:r>
    </w:p>
    <w:p w14:paraId="43364690" w14:textId="77777777" w:rsidR="00180FEB" w:rsidRPr="004D36B1" w:rsidRDefault="00180FEB" w:rsidP="00180FEB">
      <w:pPr>
        <w:jc w:val="both"/>
        <w:rPr>
          <w:rFonts w:ascii="TimesNewRomanPSMT" w:eastAsia="Times New Roman" w:hAnsi="TimesNewRomanPSMT" w:cs="TimesNewRomanPSMT"/>
          <w:szCs w:val="24"/>
          <w:lang w:eastAsia="ru-RU"/>
        </w:rPr>
      </w:pPr>
    </w:p>
    <w:p w14:paraId="143DD5DC" w14:textId="67C4995C" w:rsidR="00180FEB" w:rsidRPr="00180FEB" w:rsidRDefault="00180FEB" w:rsidP="001D7F4C">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Для этих целей используются системы с предварительно созданным на поверхности «окном» (рис </w:t>
      </w:r>
      <w:r w:rsidR="00C24ADE">
        <w:rPr>
          <w:rFonts w:ascii="TimesNewRomanPSMT" w:eastAsia="Times New Roman" w:hAnsi="TimesNewRomanPSMT" w:cs="TimesNewRomanPSMT"/>
          <w:szCs w:val="24"/>
          <w:lang w:eastAsia="ru-RU"/>
        </w:rPr>
        <w:t>2</w:t>
      </w:r>
      <w:r w:rsidR="00EB37FD">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w:t>
      </w:r>
    </w:p>
    <w:p w14:paraId="234220B5" w14:textId="77777777" w:rsidR="00180FEB" w:rsidRPr="00180FEB" w:rsidRDefault="00180FEB" w:rsidP="00180FEB">
      <w:pPr>
        <w:jc w:val="both"/>
        <w:rPr>
          <w:rFonts w:ascii="TimesNewRomanPSMT" w:eastAsia="Times New Roman" w:hAnsi="TimesNewRomanPSMT" w:cs="TimesNewRomanPSMT"/>
          <w:szCs w:val="24"/>
          <w:lang w:eastAsia="ru-RU"/>
        </w:rPr>
      </w:pPr>
    </w:p>
    <w:p w14:paraId="3AED73AE" w14:textId="77777777" w:rsidR="00180FEB" w:rsidRPr="00180FEB" w:rsidRDefault="00EF4DE1" w:rsidP="00180FEB">
      <w:pPr>
        <w:jc w:val="center"/>
        <w:rPr>
          <w:rFonts w:ascii="TimesNewRomanPSMT" w:eastAsia="Times New Roman" w:hAnsi="TimesNewRomanPSMT" w:cs="TimesNewRomanPSMT"/>
          <w:szCs w:val="24"/>
          <w:lang w:eastAsia="ru-RU"/>
        </w:rPr>
      </w:pPr>
      <w:r>
        <w:rPr>
          <w:rFonts w:eastAsia="Times New Roman"/>
          <w:noProof/>
          <w:szCs w:val="20"/>
          <w:lang w:eastAsia="ru-RU"/>
        </w:rPr>
        <w:drawing>
          <wp:inline distT="0" distB="0" distL="0" distR="0" wp14:anchorId="372F5601" wp14:editId="613C4A5E">
            <wp:extent cx="4554416" cy="31813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4582047" cy="3200651"/>
                    </a:xfrm>
                    <a:prstGeom prst="rect">
                      <a:avLst/>
                    </a:prstGeom>
                    <a:noFill/>
                    <a:ln>
                      <a:noFill/>
                    </a:ln>
                  </pic:spPr>
                </pic:pic>
              </a:graphicData>
            </a:graphic>
          </wp:inline>
        </w:drawing>
      </w:r>
    </w:p>
    <w:p w14:paraId="427BAF54" w14:textId="77777777" w:rsidR="00180FEB" w:rsidRPr="00180FEB" w:rsidRDefault="00180FEB" w:rsidP="0072780B">
      <w:pPr>
        <w:spacing w:before="60"/>
        <w:jc w:val="center"/>
        <w:rPr>
          <w:rFonts w:ascii="Arial" w:eastAsia="Times New Roman" w:hAnsi="Arial" w:cs="Arial"/>
          <w:b/>
          <w:bCs/>
          <w:sz w:val="20"/>
          <w:szCs w:val="20"/>
          <w:lang w:eastAsia="ru-RU"/>
        </w:rPr>
      </w:pPr>
      <w:r w:rsidRPr="00180FEB">
        <w:rPr>
          <w:rFonts w:ascii="Arial" w:eastAsia="Times New Roman" w:hAnsi="Arial" w:cs="Arial"/>
          <w:b/>
          <w:bCs/>
          <w:sz w:val="20"/>
          <w:szCs w:val="20"/>
          <w:lang w:eastAsia="ru-RU"/>
        </w:rPr>
        <w:t xml:space="preserve">Рис. </w:t>
      </w:r>
      <w:r w:rsidRPr="00180FEB">
        <w:rPr>
          <w:rFonts w:ascii="Arial" w:eastAsia="Times New Roman" w:hAnsi="Arial" w:cs="Arial"/>
          <w:b/>
          <w:bCs/>
          <w:sz w:val="20"/>
          <w:szCs w:val="20"/>
          <w:lang w:eastAsia="ru-RU"/>
        </w:rPr>
        <w:fldChar w:fldCharType="begin"/>
      </w:r>
      <w:r w:rsidRPr="00180FEB">
        <w:rPr>
          <w:rFonts w:ascii="Arial" w:eastAsia="Times New Roman" w:hAnsi="Arial" w:cs="Arial"/>
          <w:b/>
          <w:bCs/>
          <w:sz w:val="20"/>
          <w:szCs w:val="20"/>
          <w:lang w:eastAsia="ru-RU"/>
        </w:rPr>
        <w:instrText xml:space="preserve"> SEQ Рис. \* ARABIC </w:instrText>
      </w:r>
      <w:r w:rsidRPr="00180FEB">
        <w:rPr>
          <w:rFonts w:ascii="Arial" w:eastAsia="Times New Roman" w:hAnsi="Arial" w:cs="Arial"/>
          <w:b/>
          <w:bCs/>
          <w:sz w:val="20"/>
          <w:szCs w:val="20"/>
          <w:lang w:eastAsia="ru-RU"/>
        </w:rPr>
        <w:fldChar w:fldCharType="separate"/>
      </w:r>
      <w:r w:rsidR="00B639A6">
        <w:rPr>
          <w:rFonts w:ascii="Arial" w:eastAsia="Times New Roman" w:hAnsi="Arial" w:cs="Arial"/>
          <w:b/>
          <w:bCs/>
          <w:noProof/>
          <w:sz w:val="20"/>
          <w:szCs w:val="20"/>
          <w:lang w:eastAsia="ru-RU"/>
        </w:rPr>
        <w:t>2</w:t>
      </w:r>
      <w:r w:rsidRPr="00180FEB">
        <w:rPr>
          <w:rFonts w:ascii="Arial" w:eastAsia="Times New Roman" w:hAnsi="Arial" w:cs="Arial"/>
          <w:b/>
          <w:bCs/>
          <w:sz w:val="20"/>
          <w:szCs w:val="20"/>
          <w:lang w:eastAsia="ru-RU"/>
        </w:rPr>
        <w:fldChar w:fldCharType="end"/>
      </w:r>
      <w:r w:rsidRPr="00180FEB">
        <w:rPr>
          <w:rFonts w:ascii="Arial" w:eastAsia="Times New Roman" w:hAnsi="Arial" w:cs="Arial"/>
          <w:b/>
          <w:bCs/>
          <w:sz w:val="20"/>
          <w:szCs w:val="20"/>
          <w:lang w:eastAsia="ru-RU"/>
        </w:rPr>
        <w:t xml:space="preserve"> Технико-технологические схемы по проводке стволов и ответвлений</w:t>
      </w:r>
    </w:p>
    <w:p w14:paraId="1E02108B" w14:textId="77777777" w:rsidR="00180FEB" w:rsidRPr="00180FEB" w:rsidRDefault="00180FEB" w:rsidP="00180FEB">
      <w:pPr>
        <w:jc w:val="both"/>
        <w:rPr>
          <w:rFonts w:ascii="TimesNewRomanPSMT" w:eastAsia="Times New Roman" w:hAnsi="TimesNewRomanPSMT" w:cs="TimesNewRomanPSMT"/>
          <w:szCs w:val="24"/>
          <w:lang w:eastAsia="ru-RU"/>
        </w:rPr>
      </w:pPr>
    </w:p>
    <w:p w14:paraId="504174F8" w14:textId="77777777" w:rsidR="00180FEB" w:rsidRPr="00180FEB" w:rsidRDefault="00180FEB" w:rsidP="00180FEB">
      <w:pPr>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Система с предварительно фрезерованным «окном» предназначена для создания многоствольного стыка 4 уровня в тех случаях, когда необходимо обеспечение полнопроходного доступа в зацементированный боковой ствол. Также может использоваться для систем уровня 2 с необсаженным боковым стволом или спущенным в него хвостовиком. При необходимости сохранения механической целостности и полноразмерного диаметра для доступа в боковой ствол возможно подвешивание предварительно фрезерованного хвостовика бокового ствола в главном стволе, то есть формирование системы 3 уровня.</w:t>
      </w:r>
    </w:p>
    <w:p w14:paraId="7A312B14" w14:textId="77777777" w:rsidR="00180FEB" w:rsidRPr="00180FEB" w:rsidRDefault="00180FEB" w:rsidP="00180FEB">
      <w:pPr>
        <w:jc w:val="both"/>
        <w:rPr>
          <w:rFonts w:ascii="TimesNewRomanPSMT" w:eastAsia="Times New Roman" w:hAnsi="TimesNewRomanPSMT" w:cs="TimesNewRomanPSMT"/>
          <w:szCs w:val="24"/>
          <w:lang w:eastAsia="ru-RU"/>
        </w:rPr>
      </w:pPr>
    </w:p>
    <w:p w14:paraId="4B4E8810" w14:textId="77777777" w:rsidR="00180FEB" w:rsidRPr="00180FEB" w:rsidRDefault="00180FEB" w:rsidP="001D7F4C">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Преимуществами решения с предварительно созданным «окном» являются:</w:t>
      </w:r>
    </w:p>
    <w:p w14:paraId="1EC6B9F0"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 xml:space="preserve">возможность использования при строительстве новых скважин, создания стыков 2, 3, 4 и 5 уровней, строительства скважин по способу снизу вверх или сверху вниз; </w:t>
      </w:r>
    </w:p>
    <w:p w14:paraId="48D7E3C9"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обеспечение механической и гидравлической герметичности системы 4 уровня цементированием, полнопроходной диаметр законченных главного и боковых стволов;</w:t>
      </w:r>
    </w:p>
    <w:p w14:paraId="1D4A6752"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отказ от использования фрезеров и райберов для уменьшения количества стружки;</w:t>
      </w:r>
    </w:p>
    <w:p w14:paraId="4A6A6B56"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минимальный объем фрезерования или обуривания для продолжения работ в основном стволе;</w:t>
      </w:r>
    </w:p>
    <w:p w14:paraId="6FA4A512"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lastRenderedPageBreak/>
        <w:t>контроль глубины и ориентации с помощью стационарного установленного в составе обсадной колонны защелочного соединения;</w:t>
      </w:r>
    </w:p>
    <w:p w14:paraId="1A5D93C9"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заканчивания стыка с использованием системы повторного ввода с доступом через НКТ;</w:t>
      </w:r>
    </w:p>
    <w:p w14:paraId="12FB3D65"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заканчивания и изоляции боковых стволов с помощью многорядной системы заканчивания уровня 5.</w:t>
      </w:r>
    </w:p>
    <w:p w14:paraId="4B6F0815" w14:textId="77777777" w:rsidR="00180FEB" w:rsidRPr="00180FEB" w:rsidRDefault="00180FEB" w:rsidP="00180FEB">
      <w:pPr>
        <w:jc w:val="both"/>
        <w:rPr>
          <w:rFonts w:ascii="TimesNewRomanPSMT" w:eastAsia="Times New Roman" w:hAnsi="TimesNewRomanPSMT" w:cs="TimesNewRomanPSMT"/>
          <w:szCs w:val="24"/>
          <w:lang w:eastAsia="ru-RU"/>
        </w:rPr>
      </w:pPr>
    </w:p>
    <w:p w14:paraId="7D95F6E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Комплекс технико-технологических мероприятий предусматривает следующие операции.</w:t>
      </w:r>
    </w:p>
    <w:p w14:paraId="7D2DDD9F" w14:textId="77777777" w:rsidR="00180FEB" w:rsidRPr="00180FEB" w:rsidRDefault="00180FEB" w:rsidP="00180FEB">
      <w:pPr>
        <w:tabs>
          <w:tab w:val="num" w:pos="851"/>
        </w:tabs>
        <w:jc w:val="both"/>
        <w:rPr>
          <w:rFonts w:ascii="TimesNewRomanPSMT" w:eastAsia="Times New Roman" w:hAnsi="TimesNewRomanPSMT" w:cs="TimesNewRomanPSMT"/>
          <w:szCs w:val="24"/>
          <w:lang w:eastAsia="ru-RU"/>
        </w:rPr>
      </w:pPr>
    </w:p>
    <w:p w14:paraId="639C1791"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процессе строительства основного ствола скважины в состав обсадной колонны включаются «оконные» соединения с заранее отфрезерованными окнами. В состав каждого «обсадного оконного» соединения входит «муфта-защелка» для последующей посадки в нее извлекаемого отклонителя (уипстока).</w:t>
      </w:r>
    </w:p>
    <w:p w14:paraId="76410AC9" w14:textId="77777777" w:rsidR="00180FEB" w:rsidRPr="00180FEB" w:rsidRDefault="00180FEB" w:rsidP="001D7F4C">
      <w:pPr>
        <w:jc w:val="both"/>
        <w:rPr>
          <w:rFonts w:ascii="TimesNewRomanPSMT" w:eastAsia="Times New Roman" w:hAnsi="TimesNewRomanPSMT" w:cs="TimesNewRomanPSMT"/>
          <w:szCs w:val="24"/>
          <w:lang w:eastAsia="ru-RU"/>
        </w:rPr>
      </w:pPr>
    </w:p>
    <w:p w14:paraId="3847BD8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 внешней стороны «окно» прикрывается кожухом из стекловолокна; внутри «окна» расположена внутренняя втулка; в целях сохранности между внутренней втулкой и внешним стекловолокнистым покрытием при монтаже вводится специальная смазка (густой гель).</w:t>
      </w:r>
    </w:p>
    <w:p w14:paraId="333F9FDE" w14:textId="77777777" w:rsidR="00180FEB" w:rsidRPr="00180FEB" w:rsidRDefault="00180FEB" w:rsidP="001D7F4C">
      <w:pPr>
        <w:jc w:val="both"/>
        <w:rPr>
          <w:rFonts w:ascii="TimesNewRomanPSMT" w:eastAsia="Times New Roman" w:hAnsi="TimesNewRomanPSMT" w:cs="TimesNewRomanPSMT"/>
          <w:szCs w:val="24"/>
          <w:lang w:eastAsia="ru-RU"/>
        </w:rPr>
      </w:pPr>
    </w:p>
    <w:p w14:paraId="2AE4D2B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ориентирования «окна» в необходимом азимутальном направлении основная обсадная колонна цементируется в соответствии со стандартной методикой.</w:t>
      </w:r>
    </w:p>
    <w:p w14:paraId="27750390" w14:textId="77777777" w:rsidR="00180FEB" w:rsidRPr="00180FEB" w:rsidRDefault="00180FEB" w:rsidP="001D7F4C">
      <w:pPr>
        <w:jc w:val="both"/>
        <w:rPr>
          <w:rFonts w:ascii="TimesNewRomanPSMT" w:eastAsia="Times New Roman" w:hAnsi="TimesNewRomanPSMT" w:cs="TimesNewRomanPSMT"/>
          <w:szCs w:val="24"/>
          <w:lang w:eastAsia="ru-RU"/>
        </w:rPr>
      </w:pPr>
    </w:p>
    <w:p w14:paraId="4F16648F"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Обеспечивающая сохранность «окна» от перепада давления внутренняя втулка извлекается использованием гидравлического возвратного механизма по завершении цементирования.</w:t>
      </w:r>
    </w:p>
    <w:p w14:paraId="291C9319" w14:textId="77777777" w:rsidR="00180FEB" w:rsidRPr="00180FEB" w:rsidRDefault="00180FEB" w:rsidP="001D7F4C">
      <w:pPr>
        <w:jc w:val="both"/>
        <w:rPr>
          <w:rFonts w:ascii="TimesNewRomanPSMT" w:eastAsia="Times New Roman" w:hAnsi="TimesNewRomanPSMT" w:cs="TimesNewRomanPSMT"/>
          <w:szCs w:val="24"/>
          <w:lang w:eastAsia="ru-RU"/>
        </w:rPr>
      </w:pPr>
    </w:p>
    <w:p w14:paraId="4843F50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Извлекаемое отклоняющее устройство (уипсток) устанавливается в «окне» обсадной колонны, обеспечивая место зарезки для дополнительного (бокового) ствола.</w:t>
      </w:r>
    </w:p>
    <w:p w14:paraId="721D0528" w14:textId="77777777" w:rsidR="00180FEB" w:rsidRPr="00180FEB" w:rsidRDefault="00180FEB" w:rsidP="001D7F4C">
      <w:pPr>
        <w:jc w:val="both"/>
        <w:rPr>
          <w:rFonts w:ascii="TimesNewRomanPSMT" w:eastAsia="Times New Roman" w:hAnsi="TimesNewRomanPSMT" w:cs="TimesNewRomanPSMT"/>
          <w:szCs w:val="24"/>
          <w:lang w:eastAsia="ru-RU"/>
        </w:rPr>
      </w:pPr>
    </w:p>
    <w:p w14:paraId="5E5BBF06" w14:textId="77777777" w:rsidR="00180FEB" w:rsidRPr="00180FEB" w:rsidRDefault="00BE35BE"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Pr>
          <w:rFonts w:ascii="TimesNewRomanPSMT" w:eastAsia="Times New Roman" w:hAnsi="TimesNewRomanPSMT" w:cs="TimesNewRomanPSMT"/>
          <w:szCs w:val="24"/>
          <w:lang w:eastAsia="ru-RU"/>
        </w:rPr>
        <w:t xml:space="preserve">Бурится </w:t>
      </w:r>
      <w:r w:rsidR="00BB0FF5">
        <w:rPr>
          <w:rFonts w:ascii="TimesNewRomanPSMT" w:eastAsia="Times New Roman" w:hAnsi="TimesNewRomanPSMT" w:cs="TimesNewRomanPSMT"/>
          <w:szCs w:val="24"/>
          <w:lang w:eastAsia="ru-RU"/>
        </w:rPr>
        <w:t>БС</w:t>
      </w:r>
      <w:r w:rsidR="00180FEB" w:rsidRPr="00180FEB">
        <w:rPr>
          <w:rFonts w:ascii="TimesNewRomanPSMT" w:eastAsia="Times New Roman" w:hAnsi="TimesNewRomanPSMT" w:cs="TimesNewRomanPSMT"/>
          <w:szCs w:val="24"/>
          <w:lang w:eastAsia="ru-RU"/>
        </w:rPr>
        <w:t>.</w:t>
      </w:r>
    </w:p>
    <w:p w14:paraId="00BC2DD0" w14:textId="77777777" w:rsidR="00180FEB" w:rsidRPr="00180FEB" w:rsidRDefault="00180FEB" w:rsidP="001D7F4C">
      <w:pPr>
        <w:jc w:val="both"/>
        <w:rPr>
          <w:rFonts w:ascii="TimesNewRomanPSMT" w:eastAsia="Times New Roman" w:hAnsi="TimesNewRomanPSMT" w:cs="TimesNewRomanPSMT"/>
          <w:szCs w:val="24"/>
          <w:lang w:eastAsia="ru-RU"/>
        </w:rPr>
      </w:pPr>
    </w:p>
    <w:p w14:paraId="4E3635D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Бурильный инструмент извлекается из скважины и через «окно» обсадной колонны в боковой ствол спускается обсадная колонна-хвостовик.</w:t>
      </w:r>
    </w:p>
    <w:p w14:paraId="10BD4D0F" w14:textId="77777777" w:rsidR="00180FEB" w:rsidRPr="00180FEB" w:rsidRDefault="00180FEB" w:rsidP="001D7F4C">
      <w:pPr>
        <w:jc w:val="both"/>
        <w:rPr>
          <w:rFonts w:ascii="TimesNewRomanPSMT" w:eastAsia="Times New Roman" w:hAnsi="TimesNewRomanPSMT" w:cs="TimesNewRomanPSMT"/>
          <w:szCs w:val="24"/>
          <w:lang w:eastAsia="ru-RU"/>
        </w:rPr>
      </w:pPr>
    </w:p>
    <w:p w14:paraId="4941FB5C" w14:textId="77777777" w:rsidR="00180FEB" w:rsidRPr="00180FEB" w:rsidRDefault="00FB7B7A"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Pr>
          <w:rFonts w:ascii="TimesNewRomanPSMT" w:eastAsia="Times New Roman" w:hAnsi="TimesNewRomanPSMT" w:cs="TimesNewRomanPSMT"/>
          <w:szCs w:val="24"/>
          <w:lang w:eastAsia="ru-RU"/>
        </w:rPr>
        <w:t>БС</w:t>
      </w:r>
      <w:r w:rsidR="00180FEB" w:rsidRPr="00180FEB">
        <w:rPr>
          <w:rFonts w:ascii="TimesNewRomanPSMT" w:eastAsia="Times New Roman" w:hAnsi="TimesNewRomanPSMT" w:cs="TimesNewRomanPSMT"/>
          <w:szCs w:val="24"/>
          <w:lang w:eastAsia="ru-RU"/>
        </w:rPr>
        <w:t xml:space="preserve"> цементируется по обычной или ступенчатой технологии.</w:t>
      </w:r>
    </w:p>
    <w:p w14:paraId="0354DA22" w14:textId="77777777" w:rsidR="00180FEB" w:rsidRPr="00180FEB" w:rsidRDefault="00180FEB" w:rsidP="001D7F4C">
      <w:pPr>
        <w:jc w:val="both"/>
        <w:rPr>
          <w:rFonts w:ascii="TimesNewRomanPSMT" w:eastAsia="Times New Roman" w:hAnsi="TimesNewRomanPSMT" w:cs="TimesNewRomanPSMT"/>
          <w:szCs w:val="24"/>
          <w:lang w:eastAsia="ru-RU"/>
        </w:rPr>
      </w:pPr>
    </w:p>
    <w:p w14:paraId="6940F86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обеспечения доступа в основной ствол применяется обуривание части обсадной колонны-хвостовика бокового ствола, выступающего в основную обсадную колонну.</w:t>
      </w:r>
    </w:p>
    <w:p w14:paraId="7C8788FF" w14:textId="77777777" w:rsidR="00180FEB" w:rsidRPr="00180FEB" w:rsidRDefault="00180FEB" w:rsidP="001D7F4C">
      <w:pPr>
        <w:jc w:val="both"/>
        <w:rPr>
          <w:rFonts w:ascii="TimesNewRomanPSMT" w:eastAsia="Times New Roman" w:hAnsi="TimesNewRomanPSMT" w:cs="TimesNewRomanPSMT"/>
          <w:szCs w:val="24"/>
          <w:lang w:eastAsia="ru-RU"/>
        </w:rPr>
      </w:pPr>
    </w:p>
    <w:p w14:paraId="769FAB33"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Доступ в боковую секцию осуществляется путем возвращения отклоняющего инструмента (уипстока) в «оконное» соединение.</w:t>
      </w:r>
    </w:p>
    <w:p w14:paraId="1A383EB8" w14:textId="77777777" w:rsidR="004D36B1" w:rsidRPr="00180FEB" w:rsidRDefault="004D36B1" w:rsidP="00180FEB">
      <w:pPr>
        <w:jc w:val="both"/>
        <w:rPr>
          <w:rFonts w:ascii="TimesNewRomanPSMT" w:eastAsia="Times New Roman" w:hAnsi="TimesNewRomanPSMT" w:cs="TimesNewRomanPSMT"/>
          <w:szCs w:val="24"/>
          <w:lang w:eastAsia="ru-RU"/>
        </w:rPr>
      </w:pPr>
    </w:p>
    <w:p w14:paraId="7ACADF20" w14:textId="77777777" w:rsidR="00180FEB" w:rsidRPr="00180FEB" w:rsidRDefault="00180FEB" w:rsidP="00180FEB">
      <w:pPr>
        <w:jc w:val="both"/>
        <w:rPr>
          <w:rFonts w:ascii="TimesNewRomanPSMT" w:eastAsia="Times New Roman" w:hAnsi="TimesNewRomanPSMT" w:cs="TimesNewRomanPSMT"/>
          <w:b/>
          <w:szCs w:val="24"/>
          <w:lang w:eastAsia="ru-RU"/>
        </w:rPr>
      </w:pPr>
      <w:r w:rsidRPr="00180FEB">
        <w:rPr>
          <w:rFonts w:ascii="TimesNewRomanPSMT" w:eastAsia="Times New Roman" w:hAnsi="TimesNewRomanPSMT" w:cs="TimesNewRomanPSMT"/>
          <w:b/>
          <w:szCs w:val="24"/>
          <w:lang w:eastAsia="ru-RU"/>
        </w:rPr>
        <w:t>Системы заканчивания по созданию дополнительных стволов из существующих скважин.</w:t>
      </w:r>
    </w:p>
    <w:p w14:paraId="53DEB700"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p>
    <w:p w14:paraId="221F55E4" w14:textId="77777777" w:rsidR="00180FEB" w:rsidRPr="00180FEB" w:rsidRDefault="00180FEB" w:rsidP="00180FEB">
      <w:pPr>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Технико-технологические решения по созданию дополнительных стволов и ответвлений из восстанавливаемой скважины с помощью традиционных вырезающих и отклоняющих устройств, а также специальных невращаемых конструкций фрезеров предусматривают следующие работы.</w:t>
      </w:r>
    </w:p>
    <w:p w14:paraId="272ECBF8" w14:textId="77777777" w:rsidR="00180FEB" w:rsidRPr="00180FEB" w:rsidRDefault="00180FEB" w:rsidP="00180FEB">
      <w:pPr>
        <w:jc w:val="both"/>
        <w:rPr>
          <w:rFonts w:ascii="TimesNewRomanPSMT" w:eastAsia="Times New Roman" w:hAnsi="TimesNewRomanPSMT" w:cs="TimesNewRomanPSMT"/>
          <w:szCs w:val="24"/>
          <w:lang w:eastAsia="ru-RU"/>
        </w:rPr>
      </w:pPr>
    </w:p>
    <w:p w14:paraId="4953AF27" w14:textId="77777777" w:rsidR="00180FEB" w:rsidRPr="00180FEB" w:rsidRDefault="00180FEB" w:rsidP="001D7F4C">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В состав невращающих конструкций входит специальный многоразовый фрезер для фрезерования окон заданной геометрической формы на заданной глубине и в проектном </w:t>
      </w:r>
      <w:r w:rsidRPr="00180FEB">
        <w:rPr>
          <w:rFonts w:ascii="TimesNewRomanPSMT" w:eastAsia="Times New Roman" w:hAnsi="TimesNewRomanPSMT" w:cs="TimesNewRomanPSMT"/>
          <w:szCs w:val="24"/>
          <w:lang w:eastAsia="ru-RU"/>
        </w:rPr>
        <w:lastRenderedPageBreak/>
        <w:t>направлении. Возможность задавать форму и положение окна, в частности, используется для строительства скважин 2, 3 и 4 уровней при наличии требований повторного входа в боковой ствол или возможности доступа в боковой ствол через НКТ, а также при установке систем заканчивания 5 уровня.</w:t>
      </w:r>
    </w:p>
    <w:p w14:paraId="2A733EA4" w14:textId="77777777" w:rsidR="00180FEB" w:rsidRPr="00180FEB" w:rsidRDefault="00180FEB" w:rsidP="001D7F4C">
      <w:pPr>
        <w:tabs>
          <w:tab w:val="left" w:pos="851"/>
        </w:tabs>
        <w:jc w:val="both"/>
        <w:rPr>
          <w:rFonts w:ascii="TimesNewRomanPSMT" w:eastAsia="Times New Roman" w:hAnsi="TimesNewRomanPSMT" w:cs="TimesNewRomanPSMT"/>
          <w:szCs w:val="24"/>
          <w:lang w:eastAsia="ru-RU"/>
        </w:rPr>
      </w:pPr>
    </w:p>
    <w:p w14:paraId="2236DA65" w14:textId="77777777" w:rsidR="00180FEB" w:rsidRPr="00180FEB" w:rsidRDefault="00180FEB" w:rsidP="001D7F4C">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результате создаются «окна» отфрезерованные в форме продолговатого полнопроходного отверстия в точности вдоль оси обсадной колонны. Прямые, удлиненные формы «окон» позволяют избежать проблем, которые наблюдаются при спуске в боковые стволы хвостовиков или инструмента через фрезерованное обычными методами «окно».</w:t>
      </w:r>
    </w:p>
    <w:p w14:paraId="2D650CBD" w14:textId="77777777" w:rsidR="00180FEB" w:rsidRPr="00180FEB" w:rsidRDefault="00180FEB" w:rsidP="001D7F4C">
      <w:pPr>
        <w:tabs>
          <w:tab w:val="left" w:pos="851"/>
        </w:tabs>
        <w:jc w:val="both"/>
        <w:rPr>
          <w:rFonts w:ascii="TimesNewRomanPSMT" w:eastAsia="Times New Roman" w:hAnsi="TimesNewRomanPSMT" w:cs="TimesNewRomanPSMT"/>
          <w:szCs w:val="24"/>
          <w:lang w:eastAsia="ru-RU"/>
        </w:rPr>
      </w:pPr>
    </w:p>
    <w:p w14:paraId="18A68368" w14:textId="77777777" w:rsidR="00180FEB" w:rsidRPr="00180FEB" w:rsidRDefault="00180FEB" w:rsidP="001D7F4C">
      <w:pPr>
        <w:tabs>
          <w:tab w:val="left"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Преимуществами и технико-технологическими особенностями данного решения являются:</w:t>
      </w:r>
    </w:p>
    <w:p w14:paraId="470BF0F7"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возможность использования ее на существующих скважинах;</w:t>
      </w:r>
    </w:p>
    <w:p w14:paraId="302818C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обеспечение заданной формы и положения «окна» позволяет осуществление повторного доступа в боковой ствол в течение всего срока службы скважины;</w:t>
      </w:r>
    </w:p>
    <w:p w14:paraId="0D4C9851"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совместимость с системой обеспечения повторного входа в боковой ствол и многоколонной системой заканчивания;</w:t>
      </w:r>
    </w:p>
    <w:p w14:paraId="4E7C0A1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контроль азимута и глубина расположения «окна» обеспечивается якорным пакером и защелочным соединением;</w:t>
      </w:r>
    </w:p>
    <w:p w14:paraId="079C8DD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совместима с извлекаемой системой для создания соединений 4 и 5 уровней;</w:t>
      </w:r>
    </w:p>
    <w:p w14:paraId="1BFB523F"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продолжение добычи из существующего ствола скважины;</w:t>
      </w:r>
    </w:p>
    <w:p w14:paraId="138EF123"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фрезерование «окна» в обсадной колонне за одну СПО;</w:t>
      </w:r>
    </w:p>
    <w:p w14:paraId="6DC592AB" w14:textId="77777777" w:rsidR="00180FEB" w:rsidRPr="004343AD" w:rsidRDefault="00180FEB" w:rsidP="0072780B">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в качестве основания для установки системы RDS™ используются защелочное соединение и якорный пакер;</w:t>
      </w:r>
    </w:p>
    <w:p w14:paraId="4F98AAD9"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долговечность фрезеровочной головки;</w:t>
      </w:r>
    </w:p>
    <w:p w14:paraId="2EDF2312"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металло</w:t>
      </w:r>
      <w:r w:rsidR="00BC1B7B">
        <w:rPr>
          <w:rFonts w:eastAsia="Times New Roman"/>
          <w:bCs/>
          <w:szCs w:val="20"/>
          <w:lang w:eastAsia="ru-RU"/>
        </w:rPr>
        <w:t>-</w:t>
      </w:r>
      <w:r w:rsidRPr="004343AD">
        <w:rPr>
          <w:rFonts w:eastAsia="Times New Roman"/>
          <w:bCs/>
          <w:szCs w:val="20"/>
          <w:lang w:eastAsia="ru-RU"/>
        </w:rPr>
        <w:t>шламоуловители для сбора и извлечения стружки и шлама являются частью системы;</w:t>
      </w:r>
    </w:p>
    <w:p w14:paraId="41513405" w14:textId="77777777" w:rsidR="00180FEB" w:rsidRPr="004343AD" w:rsidRDefault="00180FEB" w:rsidP="003410C3">
      <w:pPr>
        <w:numPr>
          <w:ilvl w:val="0"/>
          <w:numId w:val="39"/>
        </w:numPr>
        <w:tabs>
          <w:tab w:val="clear" w:pos="850"/>
          <w:tab w:val="num" w:pos="539"/>
        </w:tabs>
        <w:spacing w:before="120"/>
        <w:ind w:left="538" w:hanging="357"/>
        <w:jc w:val="both"/>
        <w:rPr>
          <w:rFonts w:eastAsia="Times New Roman"/>
          <w:bCs/>
          <w:szCs w:val="20"/>
          <w:lang w:eastAsia="ru-RU"/>
        </w:rPr>
      </w:pPr>
      <w:r w:rsidRPr="004343AD">
        <w:rPr>
          <w:rFonts w:eastAsia="Times New Roman"/>
          <w:bCs/>
          <w:szCs w:val="20"/>
          <w:lang w:eastAsia="ru-RU"/>
        </w:rPr>
        <w:t>наличие совмещенной системы ориентации.</w:t>
      </w:r>
    </w:p>
    <w:p w14:paraId="63456C6C" w14:textId="77777777" w:rsidR="00180FEB" w:rsidRPr="00180FEB" w:rsidRDefault="00180FEB" w:rsidP="001D7F4C">
      <w:pPr>
        <w:jc w:val="both"/>
        <w:rPr>
          <w:rFonts w:ascii="TimesNewRomanPSMT" w:eastAsia="Times New Roman" w:hAnsi="TimesNewRomanPSMT" w:cs="TimesNewRomanPSMT"/>
          <w:szCs w:val="24"/>
          <w:lang w:eastAsia="ru-RU"/>
        </w:rPr>
      </w:pPr>
    </w:p>
    <w:p w14:paraId="795D457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выполнения технологических операций удалить из скважины систему заканчивания.</w:t>
      </w:r>
    </w:p>
    <w:p w14:paraId="0A3E1AEE" w14:textId="77777777" w:rsidR="00180FEB" w:rsidRPr="00180FEB" w:rsidRDefault="00180FEB" w:rsidP="001D7F4C">
      <w:pPr>
        <w:jc w:val="both"/>
        <w:rPr>
          <w:rFonts w:ascii="TimesNewRomanPSMT" w:eastAsia="Times New Roman" w:hAnsi="TimesNewRomanPSMT" w:cs="TimesNewRomanPSMT"/>
          <w:szCs w:val="24"/>
          <w:lang w:eastAsia="ru-RU"/>
        </w:rPr>
      </w:pPr>
    </w:p>
    <w:p w14:paraId="0B9BE153"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компоновку с якорным пакером и защелочным соединением, сориентировать и установить.</w:t>
      </w:r>
    </w:p>
    <w:p w14:paraId="761FDDDA" w14:textId="77777777" w:rsidR="00180FEB" w:rsidRPr="00180FEB" w:rsidRDefault="00180FEB" w:rsidP="001D7F4C">
      <w:pPr>
        <w:jc w:val="both"/>
        <w:rPr>
          <w:rFonts w:ascii="TimesNewRomanPSMT" w:eastAsia="Times New Roman" w:hAnsi="TimesNewRomanPSMT" w:cs="TimesNewRomanPSMT"/>
          <w:szCs w:val="24"/>
          <w:lang w:eastAsia="ru-RU"/>
        </w:rPr>
      </w:pPr>
    </w:p>
    <w:p w14:paraId="3F8EF6F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Отфрезеровать «окно» и извлечь фрезер, оставив в скважине пакер и защелочное соединение в качестве якоря и репера для ориентации.</w:t>
      </w:r>
    </w:p>
    <w:p w14:paraId="6AA47A67" w14:textId="77777777" w:rsidR="00180FEB" w:rsidRPr="00180FEB" w:rsidRDefault="00180FEB" w:rsidP="001D7F4C">
      <w:pPr>
        <w:jc w:val="both"/>
        <w:rPr>
          <w:rFonts w:ascii="TimesNewRomanPSMT" w:eastAsia="Times New Roman" w:hAnsi="TimesNewRomanPSMT" w:cs="TimesNewRomanPSMT"/>
          <w:szCs w:val="24"/>
          <w:lang w:eastAsia="ru-RU"/>
        </w:rPr>
      </w:pPr>
    </w:p>
    <w:p w14:paraId="42F8AF1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уипсток с фрезами и обработать стык.</w:t>
      </w:r>
    </w:p>
    <w:p w14:paraId="5962C260" w14:textId="77777777" w:rsidR="00180FEB" w:rsidRPr="00180FEB" w:rsidRDefault="00180FEB" w:rsidP="001D7F4C">
      <w:pPr>
        <w:jc w:val="both"/>
        <w:rPr>
          <w:rFonts w:ascii="TimesNewRomanPSMT" w:eastAsia="Times New Roman" w:hAnsi="TimesNewRomanPSMT" w:cs="TimesNewRomanPSMT"/>
          <w:szCs w:val="24"/>
          <w:lang w:eastAsia="ru-RU"/>
        </w:rPr>
      </w:pPr>
    </w:p>
    <w:p w14:paraId="3CC7CAB8"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Пробурить боковой ствол.</w:t>
      </w:r>
    </w:p>
    <w:p w14:paraId="57B8D99F" w14:textId="77777777" w:rsidR="00180FEB" w:rsidRPr="00180FEB" w:rsidRDefault="00180FEB" w:rsidP="001D7F4C">
      <w:pPr>
        <w:jc w:val="both"/>
        <w:rPr>
          <w:rFonts w:ascii="TimesNewRomanPSMT" w:eastAsia="Times New Roman" w:hAnsi="TimesNewRomanPSMT" w:cs="TimesNewRomanPSMT"/>
          <w:szCs w:val="24"/>
          <w:lang w:eastAsia="ru-RU"/>
        </w:rPr>
      </w:pPr>
    </w:p>
    <w:p w14:paraId="69818E5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хвостовик бокового ствола и зацементировать.</w:t>
      </w:r>
    </w:p>
    <w:p w14:paraId="2A3F6B51" w14:textId="77777777" w:rsidR="00180FEB" w:rsidRPr="00180FEB" w:rsidRDefault="00180FEB" w:rsidP="001D7F4C">
      <w:pPr>
        <w:jc w:val="both"/>
        <w:rPr>
          <w:rFonts w:ascii="TimesNewRomanPSMT" w:eastAsia="Times New Roman" w:hAnsi="TimesNewRomanPSMT" w:cs="TimesNewRomanPSMT"/>
          <w:szCs w:val="24"/>
          <w:lang w:eastAsia="ru-RU"/>
        </w:rPr>
      </w:pPr>
    </w:p>
    <w:p w14:paraId="5E04BA9F"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Обурить часть хвостовика бокового ствола, выведенного в основной ствол, для открытия доступа в основной ствол и извлечь уипсток.</w:t>
      </w:r>
    </w:p>
    <w:p w14:paraId="76784870" w14:textId="77777777" w:rsidR="00180FEB" w:rsidRPr="00180FEB" w:rsidRDefault="00180FEB" w:rsidP="001D7F4C">
      <w:pPr>
        <w:jc w:val="both"/>
        <w:rPr>
          <w:rFonts w:ascii="TimesNewRomanPSMT" w:eastAsia="Times New Roman" w:hAnsi="TimesNewRomanPSMT" w:cs="TimesNewRomanPSMT"/>
          <w:szCs w:val="24"/>
          <w:lang w:eastAsia="ru-RU"/>
        </w:rPr>
      </w:pPr>
    </w:p>
    <w:p w14:paraId="7F7FF95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Установить систему заканчивания и приступить к эксплуатации скважины.</w:t>
      </w:r>
    </w:p>
    <w:p w14:paraId="6B8DFDE2" w14:textId="77777777" w:rsidR="00180FEB" w:rsidRPr="00180FEB" w:rsidRDefault="00180FEB" w:rsidP="001D7F4C">
      <w:pPr>
        <w:jc w:val="both"/>
        <w:rPr>
          <w:rFonts w:ascii="TimesNewRomanPSMT" w:eastAsia="Times New Roman" w:hAnsi="TimesNewRomanPSMT" w:cs="TimesNewRomanPSMT"/>
          <w:szCs w:val="24"/>
          <w:lang w:eastAsia="ru-RU"/>
        </w:rPr>
      </w:pPr>
    </w:p>
    <w:p w14:paraId="4151C19C"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lastRenderedPageBreak/>
        <w:t>Порядок выполнения технологических операций с помощью стандартных технических средств.</w:t>
      </w:r>
    </w:p>
    <w:p w14:paraId="787D56E9" w14:textId="77777777" w:rsidR="00180FEB" w:rsidRPr="00180FEB" w:rsidRDefault="00180FEB" w:rsidP="001D7F4C">
      <w:pPr>
        <w:jc w:val="both"/>
        <w:rPr>
          <w:rFonts w:ascii="TimesNewRomanPSMT" w:eastAsia="Times New Roman" w:hAnsi="TimesNewRomanPSMT" w:cs="TimesNewRomanPSMT"/>
          <w:szCs w:val="24"/>
          <w:lang w:eastAsia="ru-RU"/>
        </w:rPr>
      </w:pPr>
    </w:p>
    <w:p w14:paraId="7B7C0F4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Провести комплекс подготовительных работ.</w:t>
      </w:r>
    </w:p>
    <w:p w14:paraId="6163AAC1" w14:textId="77777777" w:rsidR="00180FEB" w:rsidRPr="00180FEB" w:rsidRDefault="00180FEB" w:rsidP="001D7F4C">
      <w:pPr>
        <w:jc w:val="both"/>
        <w:rPr>
          <w:rFonts w:ascii="TimesNewRomanPSMT" w:eastAsia="Times New Roman" w:hAnsi="TimesNewRomanPSMT" w:cs="TimesNewRomanPSMT"/>
          <w:szCs w:val="24"/>
          <w:lang w:eastAsia="ru-RU"/>
        </w:rPr>
      </w:pPr>
    </w:p>
    <w:p w14:paraId="479A875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Выполнить операции по установке искусственного забоя внутри обсадной колонны.</w:t>
      </w:r>
    </w:p>
    <w:p w14:paraId="0E476E5A" w14:textId="77777777" w:rsidR="00180FEB" w:rsidRPr="00180FEB" w:rsidRDefault="00180FEB" w:rsidP="001D7F4C">
      <w:pPr>
        <w:jc w:val="both"/>
        <w:rPr>
          <w:rFonts w:ascii="TimesNewRomanPSMT" w:eastAsia="Times New Roman" w:hAnsi="TimesNewRomanPSMT" w:cs="TimesNewRomanPSMT"/>
          <w:szCs w:val="24"/>
          <w:lang w:eastAsia="ru-RU"/>
        </w:rPr>
      </w:pPr>
    </w:p>
    <w:p w14:paraId="65612053"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промывки и очистки скважины спустить мостовую пробку и установить ее на 1 м выше заданного муфтового соединения обсадной колонны.</w:t>
      </w:r>
    </w:p>
    <w:p w14:paraId="5A2201BE" w14:textId="77777777" w:rsidR="00180FEB" w:rsidRPr="00180FEB" w:rsidRDefault="00180FEB" w:rsidP="001D7F4C">
      <w:pPr>
        <w:jc w:val="both"/>
        <w:rPr>
          <w:rFonts w:ascii="TimesNewRomanPSMT" w:eastAsia="Times New Roman" w:hAnsi="TimesNewRomanPSMT" w:cs="TimesNewRomanPSMT"/>
          <w:szCs w:val="24"/>
          <w:lang w:eastAsia="ru-RU"/>
        </w:rPr>
      </w:pPr>
    </w:p>
    <w:p w14:paraId="65A9BDF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Для установки нижнего отклонителя сориентировать шплинт телеметрической системы (переводник под гироскоп) с поверхностью отклонителя и зафиксировать в этом положении.</w:t>
      </w:r>
    </w:p>
    <w:p w14:paraId="3BE8EAA5" w14:textId="77777777" w:rsidR="00180FEB" w:rsidRPr="00180FEB" w:rsidRDefault="00180FEB" w:rsidP="001D7F4C">
      <w:pPr>
        <w:jc w:val="both"/>
        <w:rPr>
          <w:rFonts w:ascii="TimesNewRomanPSMT" w:eastAsia="Times New Roman" w:hAnsi="TimesNewRomanPSMT" w:cs="TimesNewRomanPSMT"/>
          <w:szCs w:val="24"/>
          <w:lang w:eastAsia="ru-RU"/>
        </w:rPr>
      </w:pPr>
    </w:p>
    <w:p w14:paraId="717E8DD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компоновку извлекаемого отклонителя (уипстока) с металло</w:t>
      </w:r>
      <w:r w:rsidR="00BC1B7B">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шламоулавливающим инструментом в следующем порядке: якорь, отклонитель, оконная фреза, нижний райбер, специальный патрубок, верхний райбер, телеметрическая система или переводник под гироскоп, УБТ, бурильные трубы.</w:t>
      </w:r>
    </w:p>
    <w:p w14:paraId="1F14390A" w14:textId="77777777" w:rsidR="00180FEB" w:rsidRPr="00180FEB" w:rsidRDefault="00180FEB" w:rsidP="001D7F4C">
      <w:pPr>
        <w:jc w:val="both"/>
        <w:rPr>
          <w:rFonts w:ascii="TimesNewRomanPSMT" w:eastAsia="Times New Roman" w:hAnsi="TimesNewRomanPSMT" w:cs="TimesNewRomanPSMT"/>
          <w:szCs w:val="24"/>
          <w:lang w:eastAsia="ru-RU"/>
        </w:rPr>
      </w:pPr>
    </w:p>
    <w:p w14:paraId="65DCF67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компоновку отклонителя с фрезами на пониженной скорости.</w:t>
      </w:r>
    </w:p>
    <w:p w14:paraId="68E93303" w14:textId="77777777" w:rsidR="00180FEB" w:rsidRPr="00180FEB" w:rsidRDefault="00180FEB" w:rsidP="001D7F4C">
      <w:pPr>
        <w:jc w:val="both"/>
        <w:rPr>
          <w:rFonts w:ascii="TimesNewRomanPSMT" w:eastAsia="Times New Roman" w:hAnsi="TimesNewRomanPSMT" w:cs="TimesNewRomanPSMT"/>
          <w:szCs w:val="24"/>
          <w:lang w:eastAsia="ru-RU"/>
        </w:rPr>
      </w:pPr>
    </w:p>
    <w:p w14:paraId="5556E1D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Не доходя 30-35 м до забоя, записать вес инструмента при разгрузке и подъеме и восстановить циркуляцию.</w:t>
      </w:r>
    </w:p>
    <w:p w14:paraId="0123CB15" w14:textId="77777777" w:rsidR="00180FEB" w:rsidRPr="00180FEB" w:rsidRDefault="00180FEB" w:rsidP="001D7F4C">
      <w:pPr>
        <w:jc w:val="both"/>
        <w:rPr>
          <w:rFonts w:ascii="TimesNewRomanPSMT" w:eastAsia="Times New Roman" w:hAnsi="TimesNewRomanPSMT" w:cs="TimesNewRomanPSMT"/>
          <w:szCs w:val="24"/>
          <w:lang w:eastAsia="ru-RU"/>
        </w:rPr>
      </w:pPr>
    </w:p>
    <w:p w14:paraId="55329867"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Сориентировать поверхность отклонителя в нужном направлении. Корреляция глубины осуществляется по местонахождению мостовой пробки.</w:t>
      </w:r>
    </w:p>
    <w:p w14:paraId="110D94F8" w14:textId="77777777" w:rsidR="00180FEB" w:rsidRPr="00180FEB" w:rsidRDefault="00180FEB" w:rsidP="001D7F4C">
      <w:pPr>
        <w:jc w:val="both"/>
        <w:rPr>
          <w:rFonts w:ascii="TimesNewRomanPSMT" w:eastAsia="Times New Roman" w:hAnsi="TimesNewRomanPSMT" w:cs="TimesNewRomanPSMT"/>
          <w:szCs w:val="24"/>
          <w:lang w:eastAsia="ru-RU"/>
        </w:rPr>
      </w:pPr>
    </w:p>
    <w:p w14:paraId="51189C19"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Посадить якорь на забой, провести несколько измерений для подтверждения направления ориентации. Разгрузить вес инструмента выше усилия срезания якоря. При срезании штифтов должно быть заметно движение инструмента вниз. Натянуть инструмент (усилием срезания якоря) для проверки заякоривания.</w:t>
      </w:r>
    </w:p>
    <w:p w14:paraId="38295927" w14:textId="77777777" w:rsidR="00180FEB" w:rsidRPr="00180FEB" w:rsidRDefault="00180FEB" w:rsidP="001D7F4C">
      <w:pPr>
        <w:jc w:val="both"/>
        <w:rPr>
          <w:rFonts w:ascii="TimesNewRomanPSMT" w:eastAsia="Times New Roman" w:hAnsi="TimesNewRomanPSMT" w:cs="TimesNewRomanPSMT"/>
          <w:szCs w:val="24"/>
          <w:lang w:eastAsia="ru-RU"/>
        </w:rPr>
      </w:pPr>
    </w:p>
    <w:p w14:paraId="254E007D"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Разгрузить инструмент больше усилия срезания якоря (примерно в 2 раза), промаркировать трубу, продолжить расхаживание до срезания болта.</w:t>
      </w:r>
    </w:p>
    <w:p w14:paraId="3C7594A6" w14:textId="77777777" w:rsidR="00180FEB" w:rsidRPr="00180FEB" w:rsidRDefault="00180FEB" w:rsidP="001D7F4C">
      <w:pPr>
        <w:jc w:val="both"/>
        <w:rPr>
          <w:rFonts w:ascii="TimesNewRomanPSMT" w:eastAsia="Times New Roman" w:hAnsi="TimesNewRomanPSMT" w:cs="TimesNewRomanPSMT"/>
          <w:szCs w:val="24"/>
          <w:lang w:eastAsia="ru-RU"/>
        </w:rPr>
      </w:pPr>
    </w:p>
    <w:p w14:paraId="05D48AF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и спустить обсадные трубы, заколонный пакер, искривленный патрубок, устройство подвески хвостовика или систему типа «крюк-подвеска» («Бейкер») с вертлюгом, позволяющим вращать «крюк-подвеску» независимо от хвостовика, телеметрическую систему, спусковой инструмент.</w:t>
      </w:r>
    </w:p>
    <w:p w14:paraId="45E3AD00" w14:textId="77777777" w:rsidR="00180FEB" w:rsidRPr="00180FEB" w:rsidRDefault="00180FEB" w:rsidP="001D7F4C">
      <w:pPr>
        <w:jc w:val="both"/>
        <w:rPr>
          <w:rFonts w:ascii="TimesNewRomanPSMT" w:eastAsia="Times New Roman" w:hAnsi="TimesNewRomanPSMT" w:cs="TimesNewRomanPSMT"/>
          <w:szCs w:val="24"/>
          <w:lang w:eastAsia="ru-RU"/>
        </w:rPr>
      </w:pPr>
    </w:p>
    <w:p w14:paraId="4A70A43A"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компоновку входит телеметрическая система для ориентирования по отношению к «окну».</w:t>
      </w:r>
    </w:p>
    <w:p w14:paraId="5E592CFF" w14:textId="77777777" w:rsidR="00180FEB" w:rsidRPr="00180FEB" w:rsidRDefault="00180FEB" w:rsidP="0072780B">
      <w:pPr>
        <w:jc w:val="both"/>
        <w:rPr>
          <w:rFonts w:ascii="TimesNewRomanPSMT" w:eastAsia="Times New Roman" w:hAnsi="TimesNewRomanPSMT" w:cs="TimesNewRomanPSMT"/>
          <w:szCs w:val="24"/>
          <w:lang w:eastAsia="ru-RU"/>
        </w:rPr>
      </w:pPr>
    </w:p>
    <w:p w14:paraId="1E200A01"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Спусковой инструмент освобождается гидравлически.</w:t>
      </w:r>
    </w:p>
    <w:p w14:paraId="4E2C9A42" w14:textId="77777777" w:rsidR="00180FEB" w:rsidRPr="00180FEB" w:rsidRDefault="00180FEB" w:rsidP="001D7F4C">
      <w:pPr>
        <w:jc w:val="both"/>
        <w:rPr>
          <w:rFonts w:ascii="TimesNewRomanPSMT" w:eastAsia="Times New Roman" w:hAnsi="TimesNewRomanPSMT" w:cs="TimesNewRomanPSMT"/>
          <w:szCs w:val="24"/>
          <w:lang w:eastAsia="ru-RU"/>
        </w:rPr>
      </w:pPr>
    </w:p>
    <w:p w14:paraId="2026C44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После установки нижнего хвостовика сориентировать шплинт телеметрической системы (переводник под гироскоп) с поверхностью отклонителя и зафиксировать в этом положении.</w:t>
      </w:r>
    </w:p>
    <w:p w14:paraId="0A44734C" w14:textId="77777777" w:rsidR="00180FEB" w:rsidRPr="00180FEB" w:rsidRDefault="00180FEB" w:rsidP="001D7F4C">
      <w:pPr>
        <w:jc w:val="both"/>
        <w:rPr>
          <w:rFonts w:ascii="TimesNewRomanPSMT" w:eastAsia="Times New Roman" w:hAnsi="TimesNewRomanPSMT" w:cs="TimesNewRomanPSMT"/>
          <w:szCs w:val="24"/>
          <w:lang w:eastAsia="ru-RU"/>
        </w:rPr>
      </w:pPr>
    </w:p>
    <w:p w14:paraId="7F07D11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Собрать компоновку извлекаемого отклонителя с металло</w:t>
      </w:r>
      <w:r w:rsidR="00BC1B7B">
        <w:rPr>
          <w:rFonts w:ascii="TimesNewRomanPSMT" w:eastAsia="Times New Roman" w:hAnsi="TimesNewRomanPSMT" w:cs="TimesNewRomanPSMT"/>
          <w:szCs w:val="24"/>
          <w:lang w:eastAsia="ru-RU"/>
        </w:rPr>
        <w:t>-</w:t>
      </w:r>
      <w:r w:rsidRPr="00180FEB">
        <w:rPr>
          <w:rFonts w:ascii="TimesNewRomanPSMT" w:eastAsia="Times New Roman" w:hAnsi="TimesNewRomanPSMT" w:cs="TimesNewRomanPSMT"/>
          <w:szCs w:val="24"/>
          <w:lang w:eastAsia="ru-RU"/>
        </w:rPr>
        <w:t>шламоулавливающим инструментом в следующем порядке: якорь, отклонитель, «оконная» фреза, нижний райбер, специальный патрубок, верхний райбер, телеметрическая система (переводник под гироскоп), УБТ, бурильные трубы.</w:t>
      </w:r>
    </w:p>
    <w:p w14:paraId="69EE7A09" w14:textId="77777777" w:rsidR="00180FEB" w:rsidRPr="00180FEB" w:rsidRDefault="00180FEB" w:rsidP="001D7F4C">
      <w:pPr>
        <w:jc w:val="both"/>
        <w:rPr>
          <w:rFonts w:ascii="TimesNewRomanPSMT" w:eastAsia="Times New Roman" w:hAnsi="TimesNewRomanPSMT" w:cs="TimesNewRomanPSMT"/>
          <w:szCs w:val="24"/>
          <w:lang w:eastAsia="ru-RU"/>
        </w:rPr>
      </w:pPr>
    </w:p>
    <w:p w14:paraId="7CCC9B22"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lastRenderedPageBreak/>
        <w:t>Спустить компоновку отклонителя с фрезами на пониженной скорости.</w:t>
      </w:r>
    </w:p>
    <w:p w14:paraId="50686ED2" w14:textId="77777777" w:rsidR="00180FEB" w:rsidRPr="00180FEB" w:rsidRDefault="00180FEB" w:rsidP="001D7F4C">
      <w:pPr>
        <w:jc w:val="both"/>
        <w:rPr>
          <w:rFonts w:ascii="TimesNewRomanPSMT" w:eastAsia="Times New Roman" w:hAnsi="TimesNewRomanPSMT" w:cs="TimesNewRomanPSMT"/>
          <w:szCs w:val="24"/>
          <w:lang w:eastAsia="ru-RU"/>
        </w:rPr>
      </w:pPr>
    </w:p>
    <w:p w14:paraId="517057B6"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Не доходя на 30-50 м до верхней части («головы») хвостовика (в нижнем «окне» колонны), записать вес инструмента при разгрузке и подъеме и восстановить циркуляцию.</w:t>
      </w:r>
    </w:p>
    <w:p w14:paraId="5DE1D0C2" w14:textId="77777777" w:rsidR="00180FEB" w:rsidRPr="00180FEB" w:rsidRDefault="00180FEB" w:rsidP="001D7F4C">
      <w:pPr>
        <w:jc w:val="both"/>
        <w:rPr>
          <w:rFonts w:ascii="TimesNewRomanPSMT" w:eastAsia="Times New Roman" w:hAnsi="TimesNewRomanPSMT" w:cs="TimesNewRomanPSMT"/>
          <w:szCs w:val="24"/>
          <w:lang w:eastAsia="ru-RU"/>
        </w:rPr>
      </w:pPr>
    </w:p>
    <w:p w14:paraId="3B12950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Сориентировать поверхность отклонителя в нужном направлении.</w:t>
      </w:r>
    </w:p>
    <w:p w14:paraId="52EC966B" w14:textId="77777777" w:rsidR="00180FEB" w:rsidRPr="00180FEB" w:rsidRDefault="00180FEB" w:rsidP="001D7F4C">
      <w:pPr>
        <w:jc w:val="both"/>
        <w:rPr>
          <w:rFonts w:ascii="TimesNewRomanPSMT" w:eastAsia="Times New Roman" w:hAnsi="TimesNewRomanPSMT" w:cs="TimesNewRomanPSMT"/>
          <w:szCs w:val="24"/>
          <w:lang w:eastAsia="ru-RU"/>
        </w:rPr>
      </w:pPr>
    </w:p>
    <w:p w14:paraId="59537564"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Посадить якорь на заданной глубине или на «голову» хвостовика (в нижнем «окне» колонны), провести несколько измерений для подтверждения ориентации. Разгрузить вес инструмента выше усилия срезания якоря. При срезании штифтов должно быть заметно движение инструмента вниз. Натянуть инструмент (усилием срезания якоря) для проверки заякоривания.</w:t>
      </w:r>
    </w:p>
    <w:p w14:paraId="71CB5418" w14:textId="77777777" w:rsidR="00180FEB" w:rsidRPr="00180FEB" w:rsidRDefault="00180FEB" w:rsidP="001D7F4C">
      <w:pPr>
        <w:jc w:val="both"/>
        <w:rPr>
          <w:rFonts w:ascii="TimesNewRomanPSMT" w:eastAsia="Times New Roman" w:hAnsi="TimesNewRomanPSMT" w:cs="TimesNewRomanPSMT"/>
          <w:szCs w:val="24"/>
          <w:lang w:eastAsia="ru-RU"/>
        </w:rPr>
      </w:pPr>
    </w:p>
    <w:p w14:paraId="20660399"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Разгрузить инструмент больше усилия срезания якоря (примерно в 2 раза), промаркировать трубу, продолжить расхаживание до срезания болта.</w:t>
      </w:r>
    </w:p>
    <w:p w14:paraId="04A4C732" w14:textId="77777777" w:rsidR="00180FEB" w:rsidRPr="00180FEB" w:rsidRDefault="00180FEB" w:rsidP="001D7F4C">
      <w:pPr>
        <w:jc w:val="both"/>
        <w:rPr>
          <w:rFonts w:ascii="TimesNewRomanPSMT" w:eastAsia="Times New Roman" w:hAnsi="TimesNewRomanPSMT" w:cs="TimesNewRomanPSMT"/>
          <w:szCs w:val="24"/>
          <w:lang w:eastAsia="ru-RU"/>
        </w:rPr>
      </w:pPr>
    </w:p>
    <w:p w14:paraId="407A8EFF"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Поднять инструмент в нейтральное положение, установить свободные вращение и промывку и приступить к фрезерованию «окна» в обсадной колонне.</w:t>
      </w:r>
    </w:p>
    <w:p w14:paraId="38CCB191" w14:textId="77777777" w:rsidR="00180FEB" w:rsidRPr="00180FEB" w:rsidRDefault="00180FEB" w:rsidP="001D7F4C">
      <w:pPr>
        <w:jc w:val="both"/>
        <w:rPr>
          <w:rFonts w:ascii="TimesNewRomanPSMT" w:eastAsia="Times New Roman" w:hAnsi="TimesNewRomanPSMT" w:cs="TimesNewRomanPSMT"/>
          <w:szCs w:val="24"/>
          <w:lang w:eastAsia="ru-RU"/>
        </w:rPr>
      </w:pPr>
    </w:p>
    <w:p w14:paraId="1FC4D4D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Прорезать «окно» и пробурить боковой ствол.</w:t>
      </w:r>
    </w:p>
    <w:p w14:paraId="5D268C7B" w14:textId="77777777" w:rsidR="00180FEB" w:rsidRPr="00180FEB" w:rsidRDefault="00180FEB" w:rsidP="001D7F4C">
      <w:pPr>
        <w:jc w:val="both"/>
        <w:rPr>
          <w:rFonts w:ascii="TimesNewRomanPSMT" w:eastAsia="Times New Roman" w:hAnsi="TimesNewRomanPSMT" w:cs="TimesNewRomanPSMT"/>
          <w:szCs w:val="24"/>
          <w:lang w:eastAsia="ru-RU"/>
        </w:rPr>
      </w:pPr>
    </w:p>
    <w:p w14:paraId="2AE829FE"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Провести комплекс операций по извлечению отклонителя на поверхность.</w:t>
      </w:r>
    </w:p>
    <w:p w14:paraId="279FD0EA" w14:textId="77777777" w:rsidR="00180FEB" w:rsidRPr="00180FEB" w:rsidRDefault="00180FEB" w:rsidP="001D7F4C">
      <w:pPr>
        <w:jc w:val="both"/>
        <w:rPr>
          <w:rFonts w:ascii="TimesNewRomanPSMT" w:eastAsia="Times New Roman" w:hAnsi="TimesNewRomanPSMT" w:cs="TimesNewRomanPSMT"/>
          <w:szCs w:val="24"/>
          <w:lang w:eastAsia="ru-RU"/>
        </w:rPr>
      </w:pPr>
    </w:p>
    <w:p w14:paraId="391E5A1B"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во второе ответвление хвостовик.</w:t>
      </w:r>
    </w:p>
    <w:p w14:paraId="5C738105" w14:textId="77777777" w:rsidR="00180FEB" w:rsidRPr="00180FEB" w:rsidRDefault="00180FEB" w:rsidP="001D7F4C">
      <w:pPr>
        <w:jc w:val="both"/>
        <w:rPr>
          <w:rFonts w:ascii="TimesNewRomanPSMT" w:eastAsia="Times New Roman" w:hAnsi="TimesNewRomanPSMT" w:cs="TimesNewRomanPSMT"/>
          <w:szCs w:val="24"/>
          <w:lang w:eastAsia="ru-RU"/>
        </w:rPr>
      </w:pPr>
    </w:p>
    <w:p w14:paraId="56297408" w14:textId="77777777"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Обурить выступающую часть хвостовика.</w:t>
      </w:r>
    </w:p>
    <w:p w14:paraId="0F55413C" w14:textId="77777777" w:rsidR="00180FEB" w:rsidRPr="00180FEB" w:rsidRDefault="00180FEB" w:rsidP="001D7F4C">
      <w:pPr>
        <w:jc w:val="both"/>
        <w:rPr>
          <w:rFonts w:ascii="TimesNewRomanPSMT" w:eastAsia="Times New Roman" w:hAnsi="TimesNewRomanPSMT" w:cs="TimesNewRomanPSMT"/>
          <w:szCs w:val="24"/>
          <w:lang w:eastAsia="ru-RU"/>
        </w:rPr>
      </w:pPr>
    </w:p>
    <w:p w14:paraId="553CC29E" w14:textId="77777777" w:rsidR="00A76F24"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 xml:space="preserve">В случае применения системы типа «крюка-подвески» установить второй «крюк-подвеску». </w:t>
      </w:r>
    </w:p>
    <w:p w14:paraId="6A13EA2A" w14:textId="77777777" w:rsidR="00A76F24" w:rsidRDefault="00A76F24" w:rsidP="001D7F4C">
      <w:pPr>
        <w:tabs>
          <w:tab w:val="num" w:pos="851"/>
        </w:tabs>
        <w:autoSpaceDE w:val="0"/>
        <w:autoSpaceDN w:val="0"/>
        <w:adjustRightInd w:val="0"/>
        <w:jc w:val="both"/>
        <w:rPr>
          <w:rFonts w:ascii="TimesNewRomanPSMT" w:eastAsia="Times New Roman" w:hAnsi="TimesNewRomanPSMT" w:cs="TimesNewRomanPSMT"/>
          <w:szCs w:val="24"/>
          <w:lang w:eastAsia="ru-RU"/>
        </w:rPr>
      </w:pPr>
    </w:p>
    <w:p w14:paraId="54B4449B" w14:textId="17030643" w:rsidR="00180FEB" w:rsidRP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В этом случае оба «крюка-подвески» одинаковы, за исключением внутреннего диаметра верхнего переводника (больше, чем в нижнем крюке).</w:t>
      </w:r>
    </w:p>
    <w:p w14:paraId="22B8D5C9" w14:textId="77777777" w:rsidR="00180FEB" w:rsidRPr="00180FEB" w:rsidRDefault="00180FEB" w:rsidP="001D7F4C">
      <w:pPr>
        <w:jc w:val="both"/>
        <w:rPr>
          <w:rFonts w:ascii="TimesNewRomanPSMT" w:eastAsia="Times New Roman" w:hAnsi="TimesNewRomanPSMT" w:cs="TimesNewRomanPSMT"/>
          <w:szCs w:val="24"/>
          <w:lang w:eastAsia="ru-RU"/>
        </w:rPr>
      </w:pPr>
    </w:p>
    <w:p w14:paraId="27EE53F1" w14:textId="77777777" w:rsidR="00180FEB" w:rsidRDefault="00180FEB" w:rsidP="001D7F4C">
      <w:pPr>
        <w:tabs>
          <w:tab w:val="num" w:pos="851"/>
        </w:tabs>
        <w:autoSpaceDE w:val="0"/>
        <w:autoSpaceDN w:val="0"/>
        <w:adjustRightInd w:val="0"/>
        <w:jc w:val="both"/>
        <w:rPr>
          <w:rFonts w:ascii="TimesNewRomanPSMT" w:eastAsia="Times New Roman" w:hAnsi="TimesNewRomanPSMT" w:cs="TimesNewRomanPSMT"/>
          <w:szCs w:val="24"/>
          <w:lang w:eastAsia="ru-RU"/>
        </w:rPr>
      </w:pPr>
      <w:r w:rsidRPr="00180FEB">
        <w:rPr>
          <w:rFonts w:ascii="TimesNewRomanPSMT" w:eastAsia="Times New Roman" w:hAnsi="TimesNewRomanPSMT" w:cs="TimesNewRomanPSMT"/>
          <w:szCs w:val="24"/>
          <w:lang w:eastAsia="ru-RU"/>
        </w:rPr>
        <w:t>Спустить в скважину НКТ с планируемым внутрискважинным оборудованием и запустить скважину в эксплуатацию.</w:t>
      </w:r>
    </w:p>
    <w:p w14:paraId="7D1708CF" w14:textId="77777777" w:rsidR="0072780B" w:rsidRPr="00CF58AC" w:rsidRDefault="0072780B" w:rsidP="001D7F4C">
      <w:pPr>
        <w:tabs>
          <w:tab w:val="num" w:pos="851"/>
        </w:tabs>
        <w:autoSpaceDE w:val="0"/>
        <w:autoSpaceDN w:val="0"/>
        <w:adjustRightInd w:val="0"/>
        <w:jc w:val="both"/>
        <w:rPr>
          <w:rFonts w:ascii="TimesNewRomanPSMT" w:eastAsia="Times New Roman" w:hAnsi="TimesNewRomanPSMT" w:cs="TimesNewRomanPSMT"/>
          <w:szCs w:val="24"/>
          <w:lang w:eastAsia="ru-RU"/>
        </w:rPr>
      </w:pPr>
    </w:p>
    <w:p w14:paraId="77B9D93E" w14:textId="77777777" w:rsidR="001213A2" w:rsidRDefault="001213A2" w:rsidP="00180FEB">
      <w:pPr>
        <w:pStyle w:val="1"/>
        <w:keepNext w:val="0"/>
        <w:tabs>
          <w:tab w:val="left" w:pos="567"/>
        </w:tabs>
        <w:spacing w:before="0" w:after="0"/>
        <w:jc w:val="both"/>
        <w:rPr>
          <w:kern w:val="0"/>
        </w:rPr>
        <w:sectPr w:rsidR="001213A2" w:rsidSect="007233DD">
          <w:headerReference w:type="even" r:id="rId64"/>
          <w:headerReference w:type="default" r:id="rId65"/>
          <w:headerReference w:type="first" r:id="rId66"/>
          <w:pgSz w:w="11906" w:h="16838"/>
          <w:pgMar w:top="510" w:right="1021" w:bottom="567" w:left="1247" w:header="737" w:footer="680" w:gutter="0"/>
          <w:cols w:space="708"/>
          <w:docGrid w:linePitch="360"/>
        </w:sectPr>
      </w:pPr>
      <w:bookmarkStart w:id="275" w:name="_Toc15476413"/>
      <w:bookmarkStart w:id="276" w:name="_Toc15476491"/>
    </w:p>
    <w:p w14:paraId="2FD01D08" w14:textId="77777777" w:rsidR="00180FEB" w:rsidRDefault="00180FEB" w:rsidP="00D84F78">
      <w:pPr>
        <w:pStyle w:val="S1"/>
        <w:numPr>
          <w:ilvl w:val="0"/>
          <w:numId w:val="60"/>
        </w:numPr>
        <w:tabs>
          <w:tab w:val="left" w:pos="567"/>
        </w:tabs>
        <w:ind w:left="0" w:firstLine="0"/>
      </w:pPr>
      <w:bookmarkStart w:id="277" w:name="_Toc32330533"/>
      <w:r>
        <w:lastRenderedPageBreak/>
        <w:t>ССЫЛКИ</w:t>
      </w:r>
      <w:bookmarkEnd w:id="275"/>
      <w:bookmarkEnd w:id="276"/>
      <w:bookmarkEnd w:id="277"/>
    </w:p>
    <w:p w14:paraId="5DF678F9" w14:textId="77777777" w:rsidR="00180FEB" w:rsidRDefault="00180FEB" w:rsidP="009871F8">
      <w:pPr>
        <w:jc w:val="both"/>
      </w:pPr>
    </w:p>
    <w:p w14:paraId="538BC3B8" w14:textId="77777777" w:rsidR="001213A2" w:rsidRDefault="001213A2" w:rsidP="009871F8">
      <w:pPr>
        <w:jc w:val="both"/>
      </w:pPr>
    </w:p>
    <w:p w14:paraId="33E04CD3" w14:textId="54D85DD2" w:rsidR="00180FEB"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bCs/>
          <w:szCs w:val="20"/>
          <w:lang w:eastAsia="ru-RU"/>
        </w:rPr>
        <w:t>Федеральные нормы и правила в области промышленной безопасности «Правила</w:t>
      </w:r>
      <w:r w:rsidRPr="00180FEB">
        <w:rPr>
          <w:rFonts w:eastAsia="Times New Roman"/>
          <w:bCs/>
          <w:szCs w:val="20"/>
          <w:lang w:eastAsia="ru-RU"/>
        </w:rPr>
        <w:t xml:space="preserve"> безопасности в нефтяной и газовой промышленности», утвержденные приказом Ростехнадзора от </w:t>
      </w:r>
      <w:r w:rsidR="00AE1B13">
        <w:rPr>
          <w:rFonts w:eastAsia="Times New Roman"/>
          <w:bCs/>
          <w:szCs w:val="20"/>
          <w:lang w:eastAsia="ru-RU"/>
        </w:rPr>
        <w:t>15.12.2020 № 534</w:t>
      </w:r>
      <w:r w:rsidRPr="00180FEB">
        <w:rPr>
          <w:rFonts w:eastAsia="Times New Roman"/>
          <w:bCs/>
          <w:szCs w:val="20"/>
          <w:lang w:eastAsia="ru-RU"/>
        </w:rPr>
        <w:t>.</w:t>
      </w:r>
    </w:p>
    <w:p w14:paraId="3EF01278" w14:textId="77777777" w:rsidR="004343AD" w:rsidRPr="00180FEB" w:rsidRDefault="004343AD" w:rsidP="00B45262">
      <w:pPr>
        <w:suppressAutoHyphens/>
        <w:jc w:val="both"/>
        <w:rPr>
          <w:rFonts w:eastAsia="Times New Roman"/>
          <w:bCs/>
          <w:szCs w:val="20"/>
          <w:lang w:eastAsia="ru-RU"/>
        </w:rPr>
      </w:pPr>
    </w:p>
    <w:p w14:paraId="1B015AF1" w14:textId="77777777" w:rsidR="001A5075"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bCs/>
          <w:szCs w:val="20"/>
          <w:lang w:eastAsia="ru-RU"/>
        </w:rPr>
        <w:t>РД 08-625-03 Инструкция по безопасности производства работ при восстановлении</w:t>
      </w:r>
      <w:r w:rsidRPr="00180FEB">
        <w:rPr>
          <w:rFonts w:eastAsia="Times New Roman"/>
          <w:bCs/>
          <w:szCs w:val="20"/>
          <w:lang w:eastAsia="ru-RU"/>
        </w:rPr>
        <w:t xml:space="preserve"> бездействующих нефтегазовых скважин методом строительства дополнительного наклонно</w:t>
      </w:r>
      <w:r w:rsidR="00A0269F">
        <w:rPr>
          <w:rFonts w:eastAsia="Times New Roman"/>
          <w:bCs/>
          <w:szCs w:val="20"/>
          <w:lang w:eastAsia="ru-RU"/>
        </w:rPr>
        <w:t>-</w:t>
      </w:r>
      <w:r w:rsidRPr="00180FEB">
        <w:rPr>
          <w:rFonts w:eastAsia="Times New Roman"/>
          <w:bCs/>
          <w:szCs w:val="20"/>
          <w:lang w:eastAsia="ru-RU"/>
        </w:rPr>
        <w:t>направленного или горизонтального ствола скважины.</w:t>
      </w:r>
    </w:p>
    <w:p w14:paraId="327CDD54" w14:textId="77777777" w:rsidR="00456078" w:rsidRDefault="00456078" w:rsidP="00456078">
      <w:pPr>
        <w:pStyle w:val="aff"/>
        <w:rPr>
          <w:bCs/>
          <w:szCs w:val="20"/>
        </w:rPr>
      </w:pPr>
    </w:p>
    <w:p w14:paraId="758CB807" w14:textId="3A1A354C" w:rsidR="00456078" w:rsidRPr="00456078" w:rsidRDefault="00456078" w:rsidP="00B45262">
      <w:pPr>
        <w:numPr>
          <w:ilvl w:val="0"/>
          <w:numId w:val="40"/>
        </w:numPr>
        <w:tabs>
          <w:tab w:val="clear" w:pos="720"/>
          <w:tab w:val="num" w:pos="567"/>
        </w:tabs>
        <w:suppressAutoHyphens/>
        <w:ind w:left="567" w:hanging="567"/>
        <w:jc w:val="both"/>
        <w:rPr>
          <w:rFonts w:eastAsia="Times New Roman"/>
          <w:szCs w:val="24"/>
          <w:lang w:eastAsia="ru-RU"/>
        </w:rPr>
      </w:pPr>
      <w:r>
        <w:rPr>
          <w:rFonts w:eastAsia="Times New Roman"/>
          <w:bCs/>
          <w:szCs w:val="20"/>
          <w:lang w:eastAsia="ru-RU"/>
        </w:rPr>
        <w:t>Типовые требования Компании «</w:t>
      </w:r>
      <w:r w:rsidRPr="00456078">
        <w:rPr>
          <w:rFonts w:eastAsia="Times New Roman"/>
          <w:szCs w:val="24"/>
          <w:lang w:eastAsia="ru-RU"/>
        </w:rPr>
        <w:t xml:space="preserve">Крепление скважин» № П2-05.01 ТТР-1208 </w:t>
      </w:r>
      <w:r>
        <w:rPr>
          <w:rFonts w:eastAsia="Times New Roman"/>
          <w:szCs w:val="24"/>
          <w:lang w:eastAsia="ru-RU"/>
        </w:rPr>
        <w:br/>
      </w:r>
      <w:r w:rsidRPr="00456078">
        <w:rPr>
          <w:rFonts w:eastAsia="Times New Roman"/>
          <w:szCs w:val="24"/>
          <w:lang w:eastAsia="ru-RU"/>
        </w:rPr>
        <w:t xml:space="preserve">версия 1.00, утвержденные приказом </w:t>
      </w:r>
      <w:r>
        <w:rPr>
          <w:rFonts w:eastAsia="Times New Roman"/>
          <w:szCs w:val="24"/>
          <w:lang w:eastAsia="ru-RU"/>
        </w:rPr>
        <w:t>ОАО «НК «Роснефть»</w:t>
      </w:r>
      <w:r w:rsidRPr="00FB3317">
        <w:rPr>
          <w:rFonts w:eastAsia="Times New Roman"/>
          <w:szCs w:val="24"/>
          <w:lang w:eastAsia="ru-RU"/>
        </w:rPr>
        <w:t xml:space="preserve"> от</w:t>
      </w:r>
      <w:r>
        <w:rPr>
          <w:rFonts w:eastAsia="Times New Roman"/>
          <w:szCs w:val="24"/>
          <w:lang w:eastAsia="ru-RU"/>
        </w:rPr>
        <w:t xml:space="preserve"> 23.05.2016 № 240.</w:t>
      </w:r>
    </w:p>
    <w:p w14:paraId="065D049B" w14:textId="77777777" w:rsidR="004343AD" w:rsidRPr="00FB3317" w:rsidRDefault="004343AD" w:rsidP="00B45262">
      <w:pPr>
        <w:suppressAutoHyphens/>
        <w:jc w:val="both"/>
        <w:rPr>
          <w:rFonts w:eastAsia="Times New Roman"/>
          <w:bCs/>
          <w:szCs w:val="20"/>
          <w:lang w:eastAsia="ru-RU"/>
        </w:rPr>
      </w:pPr>
    </w:p>
    <w:p w14:paraId="65172585" w14:textId="01E10753" w:rsidR="0032361E" w:rsidRPr="0032361E" w:rsidRDefault="0032361E" w:rsidP="00456078">
      <w:pPr>
        <w:numPr>
          <w:ilvl w:val="0"/>
          <w:numId w:val="40"/>
        </w:numPr>
        <w:tabs>
          <w:tab w:val="clear" w:pos="720"/>
          <w:tab w:val="num" w:pos="567"/>
        </w:tabs>
        <w:suppressAutoHyphens/>
        <w:ind w:left="567" w:hanging="567"/>
        <w:jc w:val="both"/>
        <w:rPr>
          <w:rFonts w:eastAsia="Times New Roman"/>
          <w:bCs/>
          <w:szCs w:val="20"/>
          <w:lang w:eastAsia="ru-RU"/>
        </w:rPr>
      </w:pPr>
      <w:r w:rsidRPr="0032361E">
        <w:rPr>
          <w:rFonts w:eastAsia="Times New Roman"/>
          <w:bCs/>
          <w:szCs w:val="20"/>
          <w:lang w:eastAsia="ru-RU"/>
        </w:rPr>
        <w:t>Типовые требования Компании «Инженерно-технологическое сопровождение буровых растворов» № П2-05.01 ТТР-1209 версия 2, утвержденные распоряжением ПАО «НК «Роснефть» от 19.03.2021 № 33.</w:t>
      </w:r>
    </w:p>
    <w:p w14:paraId="44074D9C" w14:textId="77777777" w:rsidR="0032361E" w:rsidRDefault="0032361E" w:rsidP="00A97E3F">
      <w:pPr>
        <w:pStyle w:val="aff"/>
      </w:pPr>
    </w:p>
    <w:p w14:paraId="0EFEA0B8" w14:textId="77777777" w:rsidR="00456078" w:rsidRPr="00456078" w:rsidRDefault="00456078" w:rsidP="00456078">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Положение Компании «Расследование аварий в процессе строительства скважин и</w:t>
      </w:r>
      <w:r w:rsidRPr="001A5075">
        <w:rPr>
          <w:rFonts w:eastAsia="Times New Roman"/>
          <w:szCs w:val="24"/>
          <w:lang w:eastAsia="ru-RU"/>
        </w:rPr>
        <w:t xml:space="preserve"> зарезки боковых стволов на суше» </w:t>
      </w:r>
      <w:r>
        <w:rPr>
          <w:rFonts w:eastAsia="Times New Roman"/>
          <w:szCs w:val="24"/>
          <w:lang w:eastAsia="ru-RU"/>
        </w:rPr>
        <w:t>№ П2-10</w:t>
      </w:r>
      <w:r w:rsidRPr="00FB3317">
        <w:rPr>
          <w:rFonts w:eastAsia="Times New Roman"/>
          <w:szCs w:val="24"/>
          <w:lang w:eastAsia="ru-RU"/>
        </w:rPr>
        <w:t xml:space="preserve"> Р-</w:t>
      </w:r>
      <w:r>
        <w:rPr>
          <w:rFonts w:eastAsia="Times New Roman"/>
          <w:szCs w:val="24"/>
          <w:lang w:eastAsia="ru-RU"/>
        </w:rPr>
        <w:t xml:space="preserve">0216 версия 1.00, </w:t>
      </w:r>
      <w:r w:rsidRPr="00FB3317">
        <w:rPr>
          <w:rFonts w:eastAsia="Times New Roman"/>
          <w:szCs w:val="24"/>
          <w:lang w:eastAsia="ru-RU"/>
        </w:rPr>
        <w:t>утвержденное п</w:t>
      </w:r>
      <w:r>
        <w:rPr>
          <w:rFonts w:eastAsia="Times New Roman"/>
          <w:szCs w:val="24"/>
          <w:lang w:eastAsia="ru-RU"/>
        </w:rPr>
        <w:t>риказом ПАО «НК «Роснефть» от 05.11.2019 № 620</w:t>
      </w:r>
      <w:r w:rsidRPr="00FB3317">
        <w:rPr>
          <w:rFonts w:eastAsia="Times New Roman"/>
          <w:szCs w:val="24"/>
          <w:lang w:eastAsia="ru-RU"/>
        </w:rPr>
        <w:t>.</w:t>
      </w:r>
    </w:p>
    <w:p w14:paraId="59685FB9" w14:textId="77777777" w:rsidR="00456078" w:rsidRPr="00456078" w:rsidRDefault="00456078" w:rsidP="00456078">
      <w:pPr>
        <w:suppressAutoHyphens/>
        <w:jc w:val="both"/>
        <w:rPr>
          <w:rFonts w:eastAsia="Times New Roman"/>
          <w:bCs/>
          <w:szCs w:val="20"/>
          <w:lang w:eastAsia="ru-RU"/>
        </w:rPr>
      </w:pPr>
    </w:p>
    <w:p w14:paraId="3986672E" w14:textId="336F2DC7" w:rsidR="00180FEB" w:rsidRPr="00FB3317"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Методические указания Компании «Требования к услугам по технологическому</w:t>
      </w:r>
      <w:r w:rsidRPr="00FB3317">
        <w:rPr>
          <w:rFonts w:eastAsia="Times New Roman"/>
          <w:szCs w:val="24"/>
          <w:lang w:eastAsia="ru-RU"/>
        </w:rPr>
        <w:t xml:space="preserve"> сопровождению отработки долот» № П2-10 М-0020 версия 1.00, утвержденные распоряжением </w:t>
      </w:r>
      <w:r w:rsidR="00D41B93">
        <w:rPr>
          <w:rFonts w:eastAsia="Times New Roman"/>
          <w:szCs w:val="24"/>
          <w:lang w:eastAsia="ru-RU"/>
        </w:rPr>
        <w:t>ПАО «НК «Роснефть»</w:t>
      </w:r>
      <w:r w:rsidRPr="00FB3317">
        <w:rPr>
          <w:rFonts w:eastAsia="Times New Roman"/>
          <w:szCs w:val="24"/>
          <w:lang w:eastAsia="ru-RU"/>
        </w:rPr>
        <w:t xml:space="preserve"> от 08.09.2016 № 280.</w:t>
      </w:r>
    </w:p>
    <w:p w14:paraId="74312461" w14:textId="77777777" w:rsidR="004343AD" w:rsidRPr="00FB3317" w:rsidRDefault="004343AD" w:rsidP="00B45262">
      <w:pPr>
        <w:suppressAutoHyphens/>
        <w:jc w:val="both"/>
        <w:rPr>
          <w:rFonts w:eastAsia="Times New Roman"/>
          <w:bCs/>
          <w:szCs w:val="20"/>
          <w:lang w:eastAsia="ru-RU"/>
        </w:rPr>
      </w:pPr>
    </w:p>
    <w:p w14:paraId="7B41753B" w14:textId="56D78F75" w:rsidR="002F2B8D" w:rsidRPr="00FB3317"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Методические указания Компании «Наклонно</w:t>
      </w:r>
      <w:r w:rsidR="00A37492" w:rsidRPr="00A871DC">
        <w:rPr>
          <w:rFonts w:eastAsia="Times New Roman"/>
          <w:szCs w:val="24"/>
          <w:lang w:eastAsia="ru-RU"/>
        </w:rPr>
        <w:t>-</w:t>
      </w:r>
      <w:r w:rsidRPr="00A871DC">
        <w:rPr>
          <w:rFonts w:eastAsia="Times New Roman"/>
          <w:szCs w:val="24"/>
          <w:lang w:eastAsia="ru-RU"/>
        </w:rPr>
        <w:t>направленное бурение» № П2-10 М-0038</w:t>
      </w:r>
      <w:r w:rsidRPr="00FB3317">
        <w:rPr>
          <w:rFonts w:eastAsia="Times New Roman"/>
          <w:szCs w:val="24"/>
          <w:lang w:eastAsia="ru-RU"/>
        </w:rPr>
        <w:t xml:space="preserve"> версия 1.00, утвержденные распоряжением </w:t>
      </w:r>
      <w:r w:rsidR="00D41B93">
        <w:rPr>
          <w:rFonts w:eastAsia="Times New Roman"/>
          <w:szCs w:val="24"/>
          <w:lang w:eastAsia="ru-RU"/>
        </w:rPr>
        <w:t>ПАО «НК «Роснефть»</w:t>
      </w:r>
      <w:r w:rsidR="002F2B8D" w:rsidRPr="00FB3317">
        <w:rPr>
          <w:rFonts w:eastAsia="Times New Roman"/>
          <w:szCs w:val="24"/>
          <w:lang w:eastAsia="ru-RU"/>
        </w:rPr>
        <w:t xml:space="preserve"> от 16.08.2018 № 446.</w:t>
      </w:r>
    </w:p>
    <w:p w14:paraId="193B533E" w14:textId="77777777" w:rsidR="004343AD" w:rsidRPr="00FB3317" w:rsidRDefault="004343AD" w:rsidP="00B45262">
      <w:pPr>
        <w:suppressAutoHyphens/>
        <w:jc w:val="both"/>
        <w:rPr>
          <w:rFonts w:eastAsia="Times New Roman"/>
          <w:bCs/>
          <w:szCs w:val="20"/>
          <w:lang w:eastAsia="ru-RU"/>
        </w:rPr>
      </w:pPr>
    </w:p>
    <w:p w14:paraId="13F54047" w14:textId="5953D61D" w:rsidR="002F2B8D" w:rsidRPr="00FB3317" w:rsidRDefault="002F2B8D" w:rsidP="00B45262">
      <w:pPr>
        <w:numPr>
          <w:ilvl w:val="0"/>
          <w:numId w:val="40"/>
        </w:numPr>
        <w:tabs>
          <w:tab w:val="num" w:pos="567"/>
        </w:tabs>
        <w:suppressAutoHyphens/>
        <w:ind w:left="567" w:hanging="567"/>
        <w:jc w:val="both"/>
        <w:rPr>
          <w:rFonts w:eastAsia="Times New Roman"/>
          <w:szCs w:val="24"/>
          <w:lang w:eastAsia="ru-RU"/>
        </w:rPr>
      </w:pPr>
      <w:r w:rsidRPr="00A871DC">
        <w:rPr>
          <w:rFonts w:eastAsia="Times New Roman"/>
          <w:szCs w:val="24"/>
          <w:lang w:eastAsia="ru-RU"/>
        </w:rPr>
        <w:t>Методические указания Компании «Оценка экономической эффективности бизнес-</w:t>
      </w:r>
      <w:r w:rsidRPr="00FB3317">
        <w:rPr>
          <w:rFonts w:eastAsia="Times New Roman"/>
          <w:szCs w:val="24"/>
          <w:lang w:eastAsia="ru-RU"/>
        </w:rPr>
        <w:t>проектов» № П3-03 М-0007</w:t>
      </w:r>
      <w:r w:rsidR="00A37492" w:rsidRPr="00FB3317">
        <w:rPr>
          <w:rFonts w:eastAsia="Times New Roman"/>
          <w:szCs w:val="24"/>
          <w:lang w:eastAsia="ru-RU"/>
        </w:rPr>
        <w:t xml:space="preserve"> версия </w:t>
      </w:r>
      <w:r w:rsidR="00456078">
        <w:rPr>
          <w:rFonts w:eastAsia="Times New Roman"/>
          <w:szCs w:val="24"/>
          <w:lang w:eastAsia="ru-RU"/>
        </w:rPr>
        <w:t>2.00</w:t>
      </w:r>
      <w:r w:rsidR="00B14241" w:rsidRPr="00FB3317">
        <w:rPr>
          <w:rFonts w:eastAsia="Times New Roman"/>
          <w:szCs w:val="24"/>
          <w:lang w:eastAsia="ru-RU"/>
        </w:rPr>
        <w:t xml:space="preserve">, утвержденные </w:t>
      </w:r>
      <w:r w:rsidR="00A37492" w:rsidRPr="00FB3317">
        <w:rPr>
          <w:rFonts w:eastAsia="Times New Roman"/>
          <w:szCs w:val="24"/>
          <w:lang w:eastAsia="ru-RU"/>
        </w:rPr>
        <w:t>приказом</w:t>
      </w:r>
      <w:r w:rsidR="00B14241" w:rsidRPr="00FB3317">
        <w:rPr>
          <w:rFonts w:eastAsia="Times New Roman"/>
          <w:szCs w:val="24"/>
          <w:lang w:eastAsia="ru-RU"/>
        </w:rPr>
        <w:t xml:space="preserve"> </w:t>
      </w:r>
      <w:r w:rsidR="00456078">
        <w:rPr>
          <w:rFonts w:eastAsia="Times New Roman"/>
          <w:szCs w:val="24"/>
          <w:lang w:eastAsia="ru-RU"/>
        </w:rPr>
        <w:t>ПАО</w:t>
      </w:r>
      <w:r w:rsidR="00456078" w:rsidRPr="00FB3317">
        <w:rPr>
          <w:rFonts w:eastAsia="Times New Roman"/>
          <w:szCs w:val="24"/>
          <w:lang w:eastAsia="ru-RU"/>
        </w:rPr>
        <w:t xml:space="preserve"> </w:t>
      </w:r>
      <w:r w:rsidR="00B14241" w:rsidRPr="00FB3317">
        <w:rPr>
          <w:rFonts w:eastAsia="Times New Roman"/>
          <w:szCs w:val="24"/>
          <w:lang w:eastAsia="ru-RU"/>
        </w:rPr>
        <w:t xml:space="preserve">«НК «Роснефть» от </w:t>
      </w:r>
      <w:r w:rsidR="00456078">
        <w:rPr>
          <w:rFonts w:eastAsia="Times New Roman"/>
          <w:szCs w:val="24"/>
          <w:lang w:eastAsia="ru-RU"/>
        </w:rPr>
        <w:t>24.12.2020 № 791</w:t>
      </w:r>
      <w:r w:rsidR="00B14241" w:rsidRPr="00FB3317">
        <w:rPr>
          <w:rFonts w:eastAsia="Times New Roman"/>
          <w:szCs w:val="24"/>
          <w:lang w:eastAsia="ru-RU"/>
        </w:rPr>
        <w:t>.</w:t>
      </w:r>
    </w:p>
    <w:p w14:paraId="42AF9399" w14:textId="77777777" w:rsidR="004343AD" w:rsidRPr="00FB3317" w:rsidRDefault="004343AD" w:rsidP="00B45262">
      <w:pPr>
        <w:suppressAutoHyphens/>
        <w:jc w:val="both"/>
        <w:rPr>
          <w:rFonts w:eastAsia="Times New Roman"/>
          <w:szCs w:val="24"/>
          <w:lang w:eastAsia="ru-RU"/>
        </w:rPr>
      </w:pPr>
    </w:p>
    <w:p w14:paraId="64BE2A13" w14:textId="77777777" w:rsidR="002F2B8D" w:rsidRPr="00FB3317" w:rsidRDefault="002F2B8D" w:rsidP="00B45262">
      <w:pPr>
        <w:numPr>
          <w:ilvl w:val="0"/>
          <w:numId w:val="40"/>
        </w:numPr>
        <w:tabs>
          <w:tab w:val="num" w:pos="567"/>
        </w:tabs>
        <w:suppressAutoHyphens/>
        <w:ind w:left="567" w:hanging="567"/>
        <w:jc w:val="both"/>
        <w:rPr>
          <w:rFonts w:eastAsia="Times New Roman"/>
          <w:szCs w:val="24"/>
          <w:lang w:eastAsia="ru-RU"/>
        </w:rPr>
      </w:pPr>
      <w:r w:rsidRPr="00A871DC">
        <w:rPr>
          <w:rFonts w:eastAsia="Times New Roman"/>
          <w:szCs w:val="24"/>
          <w:lang w:eastAsia="ru-RU"/>
        </w:rPr>
        <w:t>Методические указания Компании «Классификация геолого-технических мероприятий</w:t>
      </w:r>
      <w:r w:rsidRPr="00FB3317">
        <w:rPr>
          <w:rFonts w:eastAsia="Times New Roman"/>
          <w:szCs w:val="24"/>
          <w:lang w:eastAsia="ru-RU"/>
        </w:rPr>
        <w:t xml:space="preserve"> на дополнительную добычу и расчет эффекта от них для целей бизнес-планирования»</w:t>
      </w:r>
      <w:r w:rsidRPr="00FB3317">
        <w:rPr>
          <w:rFonts w:eastAsia="Times New Roman"/>
          <w:color w:val="1F497D"/>
          <w:szCs w:val="24"/>
          <w:lang w:eastAsia="ru-RU"/>
        </w:rPr>
        <w:t xml:space="preserve"> </w:t>
      </w:r>
      <w:r w:rsidRPr="00FB3317">
        <w:rPr>
          <w:rFonts w:eastAsia="Times New Roman"/>
          <w:szCs w:val="24"/>
          <w:lang w:eastAsia="ru-RU"/>
        </w:rPr>
        <w:t>№ П1-01.03 М-0091</w:t>
      </w:r>
      <w:r w:rsidR="00A37492" w:rsidRPr="00FB3317">
        <w:rPr>
          <w:rFonts w:eastAsia="Times New Roman"/>
          <w:szCs w:val="24"/>
          <w:lang w:eastAsia="ru-RU"/>
        </w:rPr>
        <w:t xml:space="preserve"> версия 1.00</w:t>
      </w:r>
      <w:r w:rsidR="00A73DFB" w:rsidRPr="00FB3317">
        <w:rPr>
          <w:rFonts w:eastAsia="Times New Roman"/>
          <w:szCs w:val="24"/>
          <w:lang w:eastAsia="ru-RU"/>
        </w:rPr>
        <w:t xml:space="preserve">, утвержденные </w:t>
      </w:r>
      <w:r w:rsidR="0065247C" w:rsidRPr="00FB3317">
        <w:rPr>
          <w:rFonts w:eastAsia="Times New Roman"/>
          <w:szCs w:val="24"/>
          <w:lang w:eastAsia="ru-RU"/>
        </w:rPr>
        <w:t>приказом ОАО «НК «Роснефть»</w:t>
      </w:r>
      <w:r w:rsidR="00A37492" w:rsidRPr="00FB3317">
        <w:rPr>
          <w:rFonts w:eastAsia="Times New Roman"/>
          <w:szCs w:val="24"/>
          <w:lang w:eastAsia="ru-RU"/>
        </w:rPr>
        <w:t xml:space="preserve"> </w:t>
      </w:r>
      <w:r w:rsidR="0065247C" w:rsidRPr="00FB3317">
        <w:rPr>
          <w:rFonts w:eastAsia="Times New Roman"/>
          <w:szCs w:val="24"/>
          <w:lang w:eastAsia="ru-RU"/>
        </w:rPr>
        <w:t xml:space="preserve">от </w:t>
      </w:r>
      <w:r w:rsidR="00A37492" w:rsidRPr="00FB3317">
        <w:rPr>
          <w:rFonts w:eastAsia="Times New Roman"/>
          <w:szCs w:val="24"/>
          <w:lang w:eastAsia="ru-RU"/>
        </w:rPr>
        <w:t>18.11.2014</w:t>
      </w:r>
      <w:r w:rsidR="0065247C" w:rsidRPr="00FB3317">
        <w:rPr>
          <w:rFonts w:eastAsia="Times New Roman"/>
          <w:szCs w:val="24"/>
          <w:lang w:eastAsia="ru-RU"/>
        </w:rPr>
        <w:t xml:space="preserve"> № 575.</w:t>
      </w:r>
    </w:p>
    <w:p w14:paraId="6E60FE68" w14:textId="77777777" w:rsidR="003F2C76" w:rsidRDefault="003F2C76" w:rsidP="00B45262"/>
    <w:p w14:paraId="1A0CBE04" w14:textId="7C486539" w:rsidR="002F2B8D" w:rsidRPr="004343AD" w:rsidRDefault="00180FEB" w:rsidP="00B45262">
      <w:pPr>
        <w:numPr>
          <w:ilvl w:val="0"/>
          <w:numId w:val="40"/>
        </w:numPr>
        <w:tabs>
          <w:tab w:val="clear" w:pos="720"/>
          <w:tab w:val="num" w:pos="567"/>
        </w:tabs>
        <w:suppressAutoHyphens/>
        <w:ind w:left="567" w:hanging="567"/>
        <w:jc w:val="both"/>
        <w:rPr>
          <w:rFonts w:eastAsia="Times New Roman"/>
          <w:bCs/>
          <w:szCs w:val="20"/>
          <w:lang w:eastAsia="ru-RU"/>
        </w:rPr>
      </w:pPr>
      <w:r w:rsidRPr="00A871DC">
        <w:rPr>
          <w:rFonts w:eastAsia="Times New Roman"/>
          <w:szCs w:val="24"/>
          <w:lang w:eastAsia="ru-RU"/>
        </w:rPr>
        <w:t>Инструкция Компании «Формирование графиков строительства и реконструкции</w:t>
      </w:r>
      <w:r w:rsidRPr="002F2B8D">
        <w:rPr>
          <w:rFonts w:eastAsia="Times New Roman"/>
          <w:szCs w:val="24"/>
          <w:lang w:eastAsia="ru-RU"/>
        </w:rPr>
        <w:t xml:space="preserve"> скважин с использованием корпоративного программного обеспечения «</w:t>
      </w:r>
      <w:r w:rsidR="00C06D5F">
        <w:rPr>
          <w:rFonts w:eastAsia="Times New Roman"/>
          <w:szCs w:val="24"/>
          <w:lang w:eastAsia="ru-RU"/>
        </w:rPr>
        <w:t>Г</w:t>
      </w:r>
      <w:r w:rsidRPr="002F2B8D">
        <w:rPr>
          <w:rFonts w:eastAsia="Times New Roman"/>
          <w:szCs w:val="24"/>
          <w:lang w:eastAsia="ru-RU"/>
        </w:rPr>
        <w:t>рафик</w:t>
      </w:r>
      <w:r w:rsidR="00C06D5F">
        <w:rPr>
          <w:rFonts w:eastAsia="Times New Roman"/>
          <w:szCs w:val="24"/>
          <w:lang w:eastAsia="ru-RU"/>
        </w:rPr>
        <w:t>и</w:t>
      </w:r>
      <w:r w:rsidRPr="002F2B8D">
        <w:rPr>
          <w:rFonts w:eastAsia="Times New Roman"/>
          <w:szCs w:val="24"/>
          <w:lang w:eastAsia="ru-RU"/>
        </w:rPr>
        <w:t xml:space="preserve"> строительства и реконструкции скважин» </w:t>
      </w:r>
      <w:r w:rsidR="0077042F">
        <w:rPr>
          <w:rFonts w:eastAsia="Times New Roman"/>
          <w:szCs w:val="24"/>
          <w:lang w:eastAsia="ru-RU"/>
        </w:rPr>
        <w:t>№ </w:t>
      </w:r>
      <w:r w:rsidRPr="002F2B8D">
        <w:rPr>
          <w:rFonts w:eastAsia="Times New Roman"/>
          <w:szCs w:val="24"/>
          <w:lang w:eastAsia="ru-RU"/>
        </w:rPr>
        <w:t xml:space="preserve">П2-10 И-0004 версия 2.00, утвержденная распоряжением </w:t>
      </w:r>
      <w:r w:rsidR="00D41B93">
        <w:rPr>
          <w:rFonts w:eastAsia="Times New Roman"/>
          <w:szCs w:val="24"/>
          <w:lang w:eastAsia="ru-RU"/>
        </w:rPr>
        <w:t>ПАО «НК «Роснефть»</w:t>
      </w:r>
      <w:r w:rsidRPr="002F2B8D">
        <w:rPr>
          <w:rFonts w:eastAsia="Times New Roman"/>
          <w:szCs w:val="24"/>
          <w:lang w:eastAsia="ru-RU"/>
        </w:rPr>
        <w:t xml:space="preserve"> от 07.02.2017 №</w:t>
      </w:r>
      <w:r w:rsidR="004343AD">
        <w:rPr>
          <w:rFonts w:eastAsia="Times New Roman"/>
          <w:szCs w:val="24"/>
          <w:lang w:eastAsia="ru-RU"/>
        </w:rPr>
        <w:t xml:space="preserve"> </w:t>
      </w:r>
      <w:r w:rsidRPr="002F2B8D">
        <w:rPr>
          <w:rFonts w:eastAsia="Times New Roman"/>
          <w:szCs w:val="24"/>
          <w:lang w:eastAsia="ru-RU"/>
        </w:rPr>
        <w:t>47.</w:t>
      </w:r>
    </w:p>
    <w:p w14:paraId="4C078075" w14:textId="77777777" w:rsidR="00A0269F" w:rsidRDefault="00A0269F" w:rsidP="004343AD">
      <w:pPr>
        <w:suppressAutoHyphens/>
        <w:jc w:val="both"/>
        <w:rPr>
          <w:rFonts w:eastAsia="Times New Roman"/>
          <w:bCs/>
          <w:szCs w:val="20"/>
          <w:lang w:eastAsia="ru-RU"/>
        </w:rPr>
      </w:pPr>
    </w:p>
    <w:p w14:paraId="56D7D7C7" w14:textId="77777777" w:rsidR="00A0269F" w:rsidRDefault="00A0269F" w:rsidP="004343AD">
      <w:pPr>
        <w:suppressAutoHyphens/>
        <w:jc w:val="both"/>
        <w:rPr>
          <w:rFonts w:eastAsia="Times New Roman"/>
          <w:bCs/>
          <w:szCs w:val="20"/>
          <w:lang w:eastAsia="ru-RU"/>
        </w:rPr>
        <w:sectPr w:rsidR="00A0269F" w:rsidSect="007233DD">
          <w:headerReference w:type="even" r:id="rId67"/>
          <w:headerReference w:type="default" r:id="rId68"/>
          <w:headerReference w:type="first" r:id="rId69"/>
          <w:pgSz w:w="11906" w:h="16838"/>
          <w:pgMar w:top="510" w:right="1021" w:bottom="567" w:left="1247" w:header="737" w:footer="680" w:gutter="0"/>
          <w:cols w:space="708"/>
          <w:docGrid w:linePitch="360"/>
        </w:sectPr>
      </w:pPr>
    </w:p>
    <w:p w14:paraId="317DCDE0" w14:textId="77777777" w:rsidR="0019674C" w:rsidRPr="00185452" w:rsidRDefault="0019674C" w:rsidP="00B821BD">
      <w:pPr>
        <w:pStyle w:val="S1"/>
        <w:numPr>
          <w:ilvl w:val="0"/>
          <w:numId w:val="60"/>
        </w:numPr>
        <w:tabs>
          <w:tab w:val="left" w:pos="567"/>
        </w:tabs>
        <w:ind w:left="0" w:firstLine="0"/>
      </w:pPr>
      <w:bookmarkStart w:id="278" w:name="_Toc29990748"/>
      <w:bookmarkStart w:id="279" w:name="_Toc15476414"/>
      <w:bookmarkStart w:id="280" w:name="_Toc15476492"/>
      <w:bookmarkStart w:id="281" w:name="_Toc32330534"/>
      <w:bookmarkEnd w:id="278"/>
      <w:r w:rsidRPr="00185452">
        <w:lastRenderedPageBreak/>
        <w:t>РЕГИСТРАЦИЯ ИЗМЕНЕНИЙ ЛОКАЛЬНОГО НОРМАТИВНОГО ДОКУМЕНТА</w:t>
      </w:r>
      <w:bookmarkEnd w:id="279"/>
      <w:bookmarkEnd w:id="280"/>
      <w:bookmarkEnd w:id="281"/>
    </w:p>
    <w:p w14:paraId="424FE962" w14:textId="77777777" w:rsidR="00642C4B" w:rsidRPr="004343AD" w:rsidRDefault="00642C4B" w:rsidP="004343AD"/>
    <w:p w14:paraId="0EB93ABB" w14:textId="77777777" w:rsidR="0019674C" w:rsidRPr="00C24ADE" w:rsidRDefault="0019674C" w:rsidP="0019674C"/>
    <w:p w14:paraId="730EE183" w14:textId="77777777" w:rsidR="002353C1" w:rsidRDefault="002353C1" w:rsidP="002353C1">
      <w:pPr>
        <w:pStyle w:val="S8"/>
      </w:pPr>
      <w:r>
        <w:t xml:space="preserve">Таблица </w:t>
      </w:r>
      <w:r w:rsidR="002A217E">
        <w:rPr>
          <w:noProof/>
        </w:rPr>
        <w:fldChar w:fldCharType="begin"/>
      </w:r>
      <w:r w:rsidR="002A217E">
        <w:rPr>
          <w:noProof/>
        </w:rPr>
        <w:instrText xml:space="preserve"> SEQ Таблица \* ARABIC </w:instrText>
      </w:r>
      <w:r w:rsidR="002A217E">
        <w:rPr>
          <w:noProof/>
        </w:rPr>
        <w:fldChar w:fldCharType="separate"/>
      </w:r>
      <w:r w:rsidR="00B639A6">
        <w:rPr>
          <w:noProof/>
        </w:rPr>
        <w:t>4</w:t>
      </w:r>
      <w:r w:rsidR="002A217E">
        <w:rPr>
          <w:noProof/>
        </w:rPr>
        <w:fldChar w:fldCharType="end"/>
      </w:r>
    </w:p>
    <w:p w14:paraId="1CEE46AB" w14:textId="5BDD6577" w:rsidR="0019674C" w:rsidRPr="0019674C" w:rsidRDefault="0019674C" w:rsidP="0019674C">
      <w:pPr>
        <w:spacing w:after="60"/>
        <w:jc w:val="right"/>
        <w:rPr>
          <w:rFonts w:ascii="Arial" w:eastAsia="Times New Roman" w:hAnsi="Arial" w:cs="Arial"/>
          <w:b/>
          <w:bCs/>
          <w:sz w:val="20"/>
          <w:szCs w:val="20"/>
          <w:lang w:eastAsia="ru-RU"/>
        </w:rPr>
      </w:pPr>
      <w:r w:rsidRPr="0019674C">
        <w:rPr>
          <w:rFonts w:ascii="Arial" w:eastAsia="Times New Roman" w:hAnsi="Arial" w:cs="Arial"/>
          <w:b/>
          <w:bCs/>
          <w:sz w:val="20"/>
          <w:szCs w:val="20"/>
          <w:lang w:eastAsia="ru-RU"/>
        </w:rPr>
        <w:t xml:space="preserve">Перечень изменений </w:t>
      </w:r>
      <w:r w:rsidR="00A31355">
        <w:rPr>
          <w:rFonts w:ascii="Arial" w:eastAsia="Times New Roman" w:hAnsi="Arial" w:cs="Arial"/>
          <w:b/>
          <w:bCs/>
          <w:sz w:val="20"/>
          <w:szCs w:val="20"/>
          <w:lang w:eastAsia="ru-RU"/>
        </w:rPr>
        <w:t>Типовых требований</w:t>
      </w:r>
      <w:r w:rsidRPr="0019674C">
        <w:rPr>
          <w:rFonts w:ascii="Arial" w:eastAsia="Times New Roman" w:hAnsi="Arial" w:cs="Arial"/>
          <w:b/>
          <w:bCs/>
          <w:sz w:val="20"/>
          <w:szCs w:val="20"/>
          <w:lang w:eastAsia="ru-RU"/>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97"/>
        <w:gridCol w:w="2296"/>
        <w:gridCol w:w="1460"/>
        <w:gridCol w:w="1541"/>
        <w:gridCol w:w="1399"/>
        <w:gridCol w:w="2261"/>
      </w:tblGrid>
      <w:tr w:rsidR="009D63B4" w:rsidRPr="0019674C" w14:paraId="429BD7F9" w14:textId="77777777" w:rsidTr="00061241">
        <w:tc>
          <w:tcPr>
            <w:tcW w:w="455" w:type="pct"/>
            <w:tcBorders>
              <w:top w:val="single" w:sz="12" w:space="0" w:color="auto"/>
              <w:bottom w:val="single" w:sz="12" w:space="0" w:color="auto"/>
            </w:tcBorders>
            <w:shd w:val="clear" w:color="auto" w:fill="FFD200"/>
            <w:vAlign w:val="center"/>
          </w:tcPr>
          <w:p w14:paraId="7C19CD22"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Версия</w:t>
            </w:r>
          </w:p>
        </w:tc>
        <w:tc>
          <w:tcPr>
            <w:tcW w:w="1165" w:type="pct"/>
            <w:tcBorders>
              <w:top w:val="single" w:sz="12" w:space="0" w:color="auto"/>
              <w:bottom w:val="single" w:sz="12" w:space="0" w:color="auto"/>
            </w:tcBorders>
            <w:shd w:val="clear" w:color="auto" w:fill="FFD200"/>
            <w:vAlign w:val="center"/>
          </w:tcPr>
          <w:p w14:paraId="176E9130" w14:textId="43997115" w:rsidR="00E45BAB" w:rsidRDefault="00E45BAB"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 xml:space="preserve">ВИД и </w:t>
            </w:r>
          </w:p>
          <w:p w14:paraId="04DF8857"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Наименование документа</w:t>
            </w:r>
          </w:p>
        </w:tc>
        <w:tc>
          <w:tcPr>
            <w:tcW w:w="741" w:type="pct"/>
            <w:tcBorders>
              <w:top w:val="single" w:sz="12" w:space="0" w:color="auto"/>
              <w:bottom w:val="single" w:sz="12" w:space="0" w:color="auto"/>
            </w:tcBorders>
            <w:shd w:val="clear" w:color="auto" w:fill="FFD200"/>
            <w:vAlign w:val="center"/>
          </w:tcPr>
          <w:p w14:paraId="0E7E362B"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номер документа</w:t>
            </w:r>
          </w:p>
        </w:tc>
        <w:tc>
          <w:tcPr>
            <w:tcW w:w="782" w:type="pct"/>
            <w:tcBorders>
              <w:top w:val="single" w:sz="12" w:space="0" w:color="auto"/>
              <w:bottom w:val="single" w:sz="12" w:space="0" w:color="auto"/>
            </w:tcBorders>
            <w:shd w:val="clear" w:color="auto" w:fill="FFD200"/>
            <w:vAlign w:val="center"/>
          </w:tcPr>
          <w:p w14:paraId="1AF0CAD1" w14:textId="77777777"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Дата утверждения</w:t>
            </w:r>
          </w:p>
        </w:tc>
        <w:tc>
          <w:tcPr>
            <w:tcW w:w="710" w:type="pct"/>
            <w:tcBorders>
              <w:top w:val="single" w:sz="12" w:space="0" w:color="auto"/>
              <w:bottom w:val="single" w:sz="12" w:space="0" w:color="auto"/>
            </w:tcBorders>
            <w:shd w:val="clear" w:color="auto" w:fill="FFD200"/>
            <w:vAlign w:val="center"/>
          </w:tcPr>
          <w:p w14:paraId="22A17A6F" w14:textId="313D1CCA"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 xml:space="preserve">Дата </w:t>
            </w:r>
            <w:r w:rsidR="00E45BAB">
              <w:rPr>
                <w:rFonts w:ascii="Arial" w:eastAsia="Times New Roman" w:hAnsi="Arial" w:cs="Arial"/>
                <w:b/>
                <w:caps/>
                <w:sz w:val="16"/>
                <w:szCs w:val="16"/>
                <w:lang w:eastAsia="ru-RU"/>
              </w:rPr>
              <w:t xml:space="preserve">Введения </w:t>
            </w:r>
            <w:r w:rsidRPr="0019674C">
              <w:rPr>
                <w:rFonts w:ascii="Arial" w:eastAsia="Times New Roman" w:hAnsi="Arial" w:cs="Arial"/>
                <w:b/>
                <w:caps/>
                <w:sz w:val="16"/>
                <w:szCs w:val="16"/>
                <w:lang w:eastAsia="ru-RU"/>
              </w:rPr>
              <w:t>в действие</w:t>
            </w:r>
          </w:p>
        </w:tc>
        <w:tc>
          <w:tcPr>
            <w:tcW w:w="1147" w:type="pct"/>
            <w:tcBorders>
              <w:top w:val="single" w:sz="12" w:space="0" w:color="auto"/>
              <w:bottom w:val="single" w:sz="12" w:space="0" w:color="auto"/>
            </w:tcBorders>
            <w:shd w:val="clear" w:color="auto" w:fill="FFD200"/>
            <w:vAlign w:val="center"/>
          </w:tcPr>
          <w:p w14:paraId="27E2CB3E" w14:textId="108640E3" w:rsidR="0019674C" w:rsidRPr="0019674C" w:rsidRDefault="0019674C" w:rsidP="00061241">
            <w:pPr>
              <w:jc w:val="center"/>
              <w:rPr>
                <w:rFonts w:ascii="Arial" w:eastAsia="Times New Roman" w:hAnsi="Arial" w:cs="Arial"/>
                <w:b/>
                <w:caps/>
                <w:sz w:val="16"/>
                <w:szCs w:val="16"/>
                <w:lang w:eastAsia="ru-RU"/>
              </w:rPr>
            </w:pPr>
            <w:r w:rsidRPr="0019674C">
              <w:rPr>
                <w:rFonts w:ascii="Arial" w:eastAsia="Times New Roman" w:hAnsi="Arial" w:cs="Arial"/>
                <w:b/>
                <w:caps/>
                <w:sz w:val="16"/>
                <w:szCs w:val="16"/>
                <w:lang w:eastAsia="ru-RU"/>
              </w:rPr>
              <w:t xml:space="preserve">Реквизиты </w:t>
            </w:r>
            <w:r w:rsidR="00E45BAB">
              <w:rPr>
                <w:rFonts w:ascii="Arial" w:eastAsia="Times New Roman" w:hAnsi="Arial" w:cs="Arial"/>
                <w:b/>
                <w:caps/>
                <w:sz w:val="16"/>
                <w:szCs w:val="16"/>
                <w:lang w:eastAsia="ru-RU"/>
              </w:rPr>
              <w:t>РД</w:t>
            </w:r>
          </w:p>
        </w:tc>
      </w:tr>
      <w:tr w:rsidR="009D63B4" w:rsidRPr="0019674C" w14:paraId="74B5B217" w14:textId="77777777" w:rsidTr="00061241">
        <w:tc>
          <w:tcPr>
            <w:tcW w:w="455" w:type="pct"/>
            <w:tcBorders>
              <w:top w:val="single" w:sz="12" w:space="0" w:color="auto"/>
              <w:bottom w:val="single" w:sz="12" w:space="0" w:color="auto"/>
            </w:tcBorders>
            <w:shd w:val="clear" w:color="auto" w:fill="FFD200"/>
            <w:vAlign w:val="center"/>
          </w:tcPr>
          <w:p w14:paraId="6FB94C1D"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1</w:t>
            </w:r>
          </w:p>
        </w:tc>
        <w:tc>
          <w:tcPr>
            <w:tcW w:w="1165" w:type="pct"/>
            <w:tcBorders>
              <w:top w:val="single" w:sz="12" w:space="0" w:color="auto"/>
              <w:bottom w:val="single" w:sz="12" w:space="0" w:color="auto"/>
            </w:tcBorders>
            <w:shd w:val="clear" w:color="auto" w:fill="FFD200"/>
            <w:vAlign w:val="center"/>
          </w:tcPr>
          <w:p w14:paraId="32A9DA84"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2</w:t>
            </w:r>
          </w:p>
        </w:tc>
        <w:tc>
          <w:tcPr>
            <w:tcW w:w="741" w:type="pct"/>
            <w:tcBorders>
              <w:top w:val="single" w:sz="12" w:space="0" w:color="auto"/>
              <w:bottom w:val="single" w:sz="12" w:space="0" w:color="auto"/>
            </w:tcBorders>
            <w:shd w:val="clear" w:color="auto" w:fill="FFD200"/>
            <w:vAlign w:val="center"/>
          </w:tcPr>
          <w:p w14:paraId="3930B5AC"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3</w:t>
            </w:r>
          </w:p>
        </w:tc>
        <w:tc>
          <w:tcPr>
            <w:tcW w:w="782" w:type="pct"/>
            <w:tcBorders>
              <w:top w:val="single" w:sz="12" w:space="0" w:color="auto"/>
              <w:bottom w:val="single" w:sz="12" w:space="0" w:color="auto"/>
            </w:tcBorders>
            <w:shd w:val="clear" w:color="auto" w:fill="FFD200"/>
            <w:vAlign w:val="center"/>
          </w:tcPr>
          <w:p w14:paraId="1CB65869"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4</w:t>
            </w:r>
          </w:p>
        </w:tc>
        <w:tc>
          <w:tcPr>
            <w:tcW w:w="710" w:type="pct"/>
            <w:tcBorders>
              <w:top w:val="single" w:sz="12" w:space="0" w:color="auto"/>
              <w:bottom w:val="single" w:sz="12" w:space="0" w:color="auto"/>
            </w:tcBorders>
            <w:shd w:val="clear" w:color="auto" w:fill="FFD200"/>
            <w:vAlign w:val="center"/>
          </w:tcPr>
          <w:p w14:paraId="1A6A6E37"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5</w:t>
            </w:r>
          </w:p>
        </w:tc>
        <w:tc>
          <w:tcPr>
            <w:tcW w:w="1147" w:type="pct"/>
            <w:tcBorders>
              <w:top w:val="single" w:sz="12" w:space="0" w:color="auto"/>
              <w:bottom w:val="single" w:sz="12" w:space="0" w:color="auto"/>
            </w:tcBorders>
            <w:shd w:val="clear" w:color="auto" w:fill="FFD200"/>
            <w:vAlign w:val="center"/>
          </w:tcPr>
          <w:p w14:paraId="0013050F" w14:textId="77777777" w:rsidR="004343AD" w:rsidRPr="0019674C" w:rsidRDefault="004343AD" w:rsidP="00061241">
            <w:pPr>
              <w:jc w:val="center"/>
              <w:rPr>
                <w:rFonts w:ascii="Arial" w:eastAsia="Times New Roman" w:hAnsi="Arial" w:cs="Arial"/>
                <w:b/>
                <w:caps/>
                <w:sz w:val="16"/>
                <w:szCs w:val="16"/>
                <w:lang w:eastAsia="ru-RU"/>
              </w:rPr>
            </w:pPr>
            <w:r>
              <w:rPr>
                <w:rFonts w:ascii="Arial" w:eastAsia="Times New Roman" w:hAnsi="Arial" w:cs="Arial"/>
                <w:b/>
                <w:caps/>
                <w:sz w:val="16"/>
                <w:szCs w:val="16"/>
                <w:lang w:eastAsia="ru-RU"/>
              </w:rPr>
              <w:t>6</w:t>
            </w:r>
          </w:p>
        </w:tc>
      </w:tr>
      <w:tr w:rsidR="009D63B4" w:rsidRPr="0019674C" w14:paraId="3AA9DD82" w14:textId="77777777" w:rsidTr="00061241">
        <w:tc>
          <w:tcPr>
            <w:tcW w:w="455" w:type="pct"/>
            <w:tcBorders>
              <w:top w:val="single" w:sz="12" w:space="0" w:color="auto"/>
            </w:tcBorders>
            <w:shd w:val="clear" w:color="auto" w:fill="auto"/>
          </w:tcPr>
          <w:p w14:paraId="797E0B8C" w14:textId="77777777" w:rsidR="0019674C" w:rsidRPr="0019674C" w:rsidRDefault="0019674C" w:rsidP="0019674C">
            <w:pPr>
              <w:spacing w:after="60"/>
              <w:rPr>
                <w:rFonts w:eastAsia="Times New Roman"/>
                <w:caps/>
                <w:sz w:val="20"/>
                <w:szCs w:val="20"/>
                <w:lang w:eastAsia="ru-RU"/>
              </w:rPr>
            </w:pPr>
            <w:r w:rsidRPr="0019674C">
              <w:rPr>
                <w:rFonts w:eastAsia="Times New Roman"/>
                <w:sz w:val="20"/>
                <w:szCs w:val="20"/>
                <w:lang w:eastAsia="ru-RU"/>
              </w:rPr>
              <w:t>1.00</w:t>
            </w:r>
          </w:p>
        </w:tc>
        <w:tc>
          <w:tcPr>
            <w:tcW w:w="1165" w:type="pct"/>
            <w:tcBorders>
              <w:top w:val="single" w:sz="12" w:space="0" w:color="auto"/>
            </w:tcBorders>
            <w:shd w:val="clear" w:color="auto" w:fill="auto"/>
          </w:tcPr>
          <w:p w14:paraId="738DF6C3" w14:textId="51C5084B" w:rsidR="0019674C" w:rsidRPr="0019674C" w:rsidRDefault="009D63B4" w:rsidP="0019674C">
            <w:pPr>
              <w:spacing w:after="60"/>
              <w:rPr>
                <w:rFonts w:eastAsia="Times New Roman"/>
                <w:caps/>
                <w:sz w:val="20"/>
                <w:szCs w:val="20"/>
                <w:lang w:eastAsia="ru-RU"/>
              </w:rPr>
            </w:pPr>
            <w:r>
              <w:rPr>
                <w:rFonts w:eastAsia="Times New Roman"/>
                <w:sz w:val="20"/>
                <w:szCs w:val="20"/>
                <w:lang w:eastAsia="ru-RU"/>
              </w:rPr>
              <w:t>Технологическая инструкция «</w:t>
            </w:r>
            <w:r w:rsidR="0019674C" w:rsidRPr="0019674C">
              <w:rPr>
                <w:rFonts w:eastAsia="Times New Roman"/>
                <w:sz w:val="20"/>
                <w:szCs w:val="20"/>
                <w:lang w:eastAsia="ru-RU"/>
              </w:rPr>
              <w:t>Бурение ориентированных боковых стволов на нефтяных и газовых скважинах</w:t>
            </w:r>
            <w:r>
              <w:rPr>
                <w:rFonts w:eastAsia="Times New Roman"/>
                <w:sz w:val="20"/>
                <w:szCs w:val="20"/>
                <w:lang w:eastAsia="ru-RU"/>
              </w:rPr>
              <w:t>»</w:t>
            </w:r>
          </w:p>
        </w:tc>
        <w:tc>
          <w:tcPr>
            <w:tcW w:w="741" w:type="pct"/>
            <w:tcBorders>
              <w:top w:val="single" w:sz="12" w:space="0" w:color="auto"/>
            </w:tcBorders>
            <w:shd w:val="clear" w:color="auto" w:fill="auto"/>
          </w:tcPr>
          <w:p w14:paraId="28408F40" w14:textId="41A2C836" w:rsidR="0019674C" w:rsidRPr="0019674C" w:rsidRDefault="004C6A46" w:rsidP="0019674C">
            <w:pPr>
              <w:spacing w:after="60"/>
              <w:rPr>
                <w:rFonts w:eastAsia="Times New Roman"/>
                <w:sz w:val="20"/>
                <w:szCs w:val="20"/>
                <w:lang w:eastAsia="ru-RU"/>
              </w:rPr>
            </w:pPr>
            <w:r>
              <w:rPr>
                <w:rFonts w:eastAsia="Times New Roman"/>
                <w:sz w:val="20"/>
                <w:szCs w:val="20"/>
                <w:lang w:eastAsia="ru-RU"/>
              </w:rPr>
              <w:t>П1-10 С-004 Р-002 Т-001</w:t>
            </w:r>
          </w:p>
        </w:tc>
        <w:tc>
          <w:tcPr>
            <w:tcW w:w="782" w:type="pct"/>
            <w:tcBorders>
              <w:top w:val="single" w:sz="12" w:space="0" w:color="auto"/>
            </w:tcBorders>
            <w:shd w:val="clear" w:color="auto" w:fill="auto"/>
          </w:tcPr>
          <w:p w14:paraId="4FC46031" w14:textId="3F609CB7" w:rsidR="0019674C" w:rsidRPr="0019674C" w:rsidRDefault="0019674C" w:rsidP="0019674C">
            <w:pPr>
              <w:spacing w:after="60"/>
              <w:rPr>
                <w:rFonts w:eastAsia="Times New Roman"/>
                <w:caps/>
                <w:sz w:val="20"/>
                <w:szCs w:val="20"/>
                <w:lang w:eastAsia="ru-RU"/>
              </w:rPr>
            </w:pPr>
            <w:r w:rsidRPr="0019674C">
              <w:rPr>
                <w:rFonts w:eastAsia="Times New Roman"/>
                <w:sz w:val="20"/>
                <w:szCs w:val="20"/>
                <w:lang w:eastAsia="ru-RU"/>
              </w:rPr>
              <w:t>22.06.2006</w:t>
            </w:r>
          </w:p>
        </w:tc>
        <w:tc>
          <w:tcPr>
            <w:tcW w:w="710" w:type="pct"/>
            <w:tcBorders>
              <w:top w:val="single" w:sz="12" w:space="0" w:color="auto"/>
            </w:tcBorders>
            <w:shd w:val="clear" w:color="auto" w:fill="auto"/>
          </w:tcPr>
          <w:p w14:paraId="3BAB1EC1" w14:textId="77777777" w:rsidR="0019674C" w:rsidRPr="0019674C" w:rsidRDefault="0019674C" w:rsidP="0019674C">
            <w:pPr>
              <w:spacing w:after="60"/>
              <w:rPr>
                <w:rFonts w:eastAsia="Times New Roman"/>
                <w:caps/>
                <w:sz w:val="20"/>
                <w:szCs w:val="20"/>
                <w:lang w:eastAsia="ru-RU"/>
              </w:rPr>
            </w:pPr>
            <w:r w:rsidRPr="0019674C">
              <w:rPr>
                <w:rFonts w:eastAsia="Times New Roman"/>
                <w:sz w:val="20"/>
                <w:szCs w:val="20"/>
                <w:lang w:eastAsia="ru-RU"/>
              </w:rPr>
              <w:t>01</w:t>
            </w:r>
            <w:r w:rsidRPr="0019674C">
              <w:rPr>
                <w:rFonts w:eastAsia="Times New Roman"/>
                <w:sz w:val="20"/>
                <w:szCs w:val="20"/>
                <w:lang w:val="en-US" w:eastAsia="ru-RU"/>
              </w:rPr>
              <w:t>.</w:t>
            </w:r>
            <w:r w:rsidRPr="0019674C">
              <w:rPr>
                <w:rFonts w:eastAsia="Times New Roman"/>
                <w:sz w:val="20"/>
                <w:szCs w:val="20"/>
                <w:lang w:eastAsia="ru-RU"/>
              </w:rPr>
              <w:t>07</w:t>
            </w:r>
            <w:r w:rsidRPr="0019674C">
              <w:rPr>
                <w:rFonts w:eastAsia="Times New Roman"/>
                <w:sz w:val="20"/>
                <w:szCs w:val="20"/>
                <w:lang w:val="en-US" w:eastAsia="ru-RU"/>
              </w:rPr>
              <w:t>.200</w:t>
            </w:r>
            <w:r w:rsidRPr="0019674C">
              <w:rPr>
                <w:rFonts w:eastAsia="Times New Roman"/>
                <w:sz w:val="20"/>
                <w:szCs w:val="20"/>
                <w:lang w:eastAsia="ru-RU"/>
              </w:rPr>
              <w:t>6</w:t>
            </w:r>
          </w:p>
        </w:tc>
        <w:tc>
          <w:tcPr>
            <w:tcW w:w="1147" w:type="pct"/>
            <w:tcBorders>
              <w:top w:val="single" w:sz="12" w:space="0" w:color="auto"/>
            </w:tcBorders>
            <w:shd w:val="clear" w:color="auto" w:fill="auto"/>
          </w:tcPr>
          <w:p w14:paraId="2EC79B9F" w14:textId="77777777" w:rsidR="0019674C" w:rsidRPr="0019674C" w:rsidRDefault="0019674C" w:rsidP="0077042F">
            <w:pPr>
              <w:spacing w:after="60"/>
              <w:ind w:firstLine="3"/>
              <w:rPr>
                <w:rFonts w:eastAsia="Times New Roman"/>
                <w:sz w:val="20"/>
                <w:szCs w:val="20"/>
                <w:lang w:eastAsia="ru-RU"/>
              </w:rPr>
            </w:pPr>
            <w:r w:rsidRPr="0019674C">
              <w:rPr>
                <w:rFonts w:eastAsia="Times New Roman"/>
                <w:sz w:val="20"/>
                <w:szCs w:val="20"/>
                <w:lang w:eastAsia="ru-RU"/>
              </w:rPr>
              <w:t xml:space="preserve">Приказ </w:t>
            </w:r>
            <w:r w:rsidR="0077042F">
              <w:rPr>
                <w:rFonts w:eastAsia="Times New Roman"/>
                <w:sz w:val="20"/>
                <w:szCs w:val="20"/>
                <w:lang w:eastAsia="ru-RU"/>
              </w:rPr>
              <w:br/>
              <w:t xml:space="preserve">ОАО «НК «Роснефть» </w:t>
            </w:r>
            <w:r w:rsidRPr="0019674C">
              <w:rPr>
                <w:rFonts w:eastAsia="Times New Roman"/>
                <w:sz w:val="20"/>
                <w:szCs w:val="20"/>
                <w:lang w:eastAsia="ru-RU"/>
              </w:rPr>
              <w:t>от 22.06.2006</w:t>
            </w:r>
            <w:r w:rsidR="0077042F" w:rsidRPr="0019674C">
              <w:rPr>
                <w:rFonts w:eastAsia="Times New Roman"/>
                <w:sz w:val="20"/>
                <w:szCs w:val="20"/>
                <w:lang w:eastAsia="ru-RU"/>
              </w:rPr>
              <w:t xml:space="preserve"> №</w:t>
            </w:r>
            <w:r w:rsidR="0077042F">
              <w:rPr>
                <w:rFonts w:eastAsia="Times New Roman"/>
                <w:sz w:val="20"/>
                <w:szCs w:val="20"/>
                <w:lang w:eastAsia="ru-RU"/>
              </w:rPr>
              <w:t xml:space="preserve"> </w:t>
            </w:r>
            <w:r w:rsidR="0077042F" w:rsidRPr="0019674C">
              <w:rPr>
                <w:rFonts w:eastAsia="Times New Roman"/>
                <w:sz w:val="20"/>
                <w:szCs w:val="20"/>
                <w:lang w:eastAsia="ru-RU"/>
              </w:rPr>
              <w:t>169</w:t>
            </w:r>
          </w:p>
        </w:tc>
      </w:tr>
      <w:tr w:rsidR="009D63B4" w:rsidRPr="00082452" w14:paraId="676EF8E5" w14:textId="77777777" w:rsidTr="00061241">
        <w:tc>
          <w:tcPr>
            <w:tcW w:w="455" w:type="pct"/>
            <w:shd w:val="clear" w:color="auto" w:fill="auto"/>
          </w:tcPr>
          <w:p w14:paraId="21A3874A" w14:textId="77777777" w:rsidR="0019674C" w:rsidRPr="00082452" w:rsidRDefault="0019674C" w:rsidP="00082452">
            <w:pPr>
              <w:rPr>
                <w:sz w:val="20"/>
                <w:szCs w:val="20"/>
              </w:rPr>
            </w:pPr>
            <w:bookmarkStart w:id="282" w:name="_Toc15476415"/>
            <w:bookmarkStart w:id="283" w:name="_Toc15476493"/>
            <w:bookmarkStart w:id="284" w:name="_Toc15477469"/>
            <w:bookmarkStart w:id="285" w:name="_Toc16089255"/>
            <w:bookmarkStart w:id="286" w:name="_Toc16177510"/>
            <w:bookmarkStart w:id="287" w:name="_Toc16248287"/>
            <w:bookmarkStart w:id="288" w:name="_Toc17130463"/>
            <w:r w:rsidRPr="00082452">
              <w:rPr>
                <w:sz w:val="20"/>
                <w:szCs w:val="20"/>
              </w:rPr>
              <w:t>2.00</w:t>
            </w:r>
            <w:bookmarkEnd w:id="282"/>
            <w:bookmarkEnd w:id="283"/>
            <w:bookmarkEnd w:id="284"/>
            <w:bookmarkEnd w:id="285"/>
            <w:bookmarkEnd w:id="286"/>
            <w:bookmarkEnd w:id="287"/>
            <w:bookmarkEnd w:id="288"/>
          </w:p>
        </w:tc>
        <w:tc>
          <w:tcPr>
            <w:tcW w:w="1165" w:type="pct"/>
            <w:shd w:val="clear" w:color="auto" w:fill="auto"/>
          </w:tcPr>
          <w:p w14:paraId="1989EB2A" w14:textId="77777777" w:rsidR="0019674C" w:rsidRPr="00082452" w:rsidRDefault="001C6A09" w:rsidP="00082452">
            <w:pPr>
              <w:rPr>
                <w:sz w:val="20"/>
                <w:szCs w:val="20"/>
              </w:rPr>
            </w:pPr>
            <w:bookmarkStart w:id="289" w:name="_Toc15476416"/>
            <w:bookmarkStart w:id="290" w:name="_Toc15476494"/>
            <w:bookmarkStart w:id="291" w:name="_Toc15477470"/>
            <w:bookmarkStart w:id="292" w:name="_Toc16089256"/>
            <w:bookmarkStart w:id="293" w:name="_Toc16177511"/>
            <w:bookmarkStart w:id="294" w:name="_Toc16248288"/>
            <w:bookmarkStart w:id="295" w:name="_Toc17130464"/>
            <w:r w:rsidRPr="00082452">
              <w:rPr>
                <w:sz w:val="20"/>
                <w:szCs w:val="20"/>
              </w:rPr>
              <w:t>Технологическая Инструкция Компании «</w:t>
            </w:r>
            <w:r w:rsidR="0019674C" w:rsidRPr="00082452">
              <w:rPr>
                <w:sz w:val="20"/>
                <w:szCs w:val="20"/>
              </w:rPr>
              <w:t>Восстановление скважин методом бурения боковых стволов</w:t>
            </w:r>
            <w:r w:rsidRPr="00082452">
              <w:rPr>
                <w:sz w:val="20"/>
                <w:szCs w:val="20"/>
              </w:rPr>
              <w:t>»</w:t>
            </w:r>
            <w:bookmarkEnd w:id="289"/>
            <w:bookmarkEnd w:id="290"/>
            <w:bookmarkEnd w:id="291"/>
            <w:bookmarkEnd w:id="292"/>
            <w:bookmarkEnd w:id="293"/>
            <w:bookmarkEnd w:id="294"/>
            <w:bookmarkEnd w:id="295"/>
          </w:p>
        </w:tc>
        <w:tc>
          <w:tcPr>
            <w:tcW w:w="741" w:type="pct"/>
            <w:shd w:val="clear" w:color="auto" w:fill="auto"/>
          </w:tcPr>
          <w:p w14:paraId="5B0F7675" w14:textId="7D75BE3C" w:rsidR="0019674C" w:rsidRPr="00082452" w:rsidRDefault="001C6A09" w:rsidP="00082452">
            <w:pPr>
              <w:rPr>
                <w:sz w:val="20"/>
                <w:szCs w:val="20"/>
              </w:rPr>
            </w:pPr>
            <w:bookmarkStart w:id="296" w:name="_Toc15476417"/>
            <w:bookmarkStart w:id="297" w:name="_Toc15476495"/>
            <w:bookmarkStart w:id="298" w:name="_Toc15477471"/>
            <w:bookmarkStart w:id="299" w:name="_Toc16089257"/>
            <w:bookmarkStart w:id="300" w:name="_Toc16177512"/>
            <w:bookmarkStart w:id="301" w:name="_Toc16248289"/>
            <w:bookmarkStart w:id="302" w:name="_Toc17130465"/>
            <w:r w:rsidRPr="00082452">
              <w:rPr>
                <w:sz w:val="20"/>
                <w:szCs w:val="20"/>
              </w:rPr>
              <w:t xml:space="preserve">П2-10 </w:t>
            </w:r>
            <w:r w:rsidR="00061241">
              <w:rPr>
                <w:sz w:val="20"/>
                <w:szCs w:val="20"/>
              </w:rPr>
              <w:br/>
            </w:r>
            <w:r w:rsidRPr="00082452">
              <w:rPr>
                <w:sz w:val="20"/>
                <w:szCs w:val="20"/>
              </w:rPr>
              <w:t>ТИ-0001</w:t>
            </w:r>
            <w:bookmarkEnd w:id="296"/>
            <w:bookmarkEnd w:id="297"/>
            <w:bookmarkEnd w:id="298"/>
            <w:bookmarkEnd w:id="299"/>
            <w:bookmarkEnd w:id="300"/>
            <w:bookmarkEnd w:id="301"/>
            <w:bookmarkEnd w:id="302"/>
          </w:p>
        </w:tc>
        <w:tc>
          <w:tcPr>
            <w:tcW w:w="782" w:type="pct"/>
            <w:shd w:val="clear" w:color="auto" w:fill="auto"/>
          </w:tcPr>
          <w:p w14:paraId="7B405C4A" w14:textId="77777777" w:rsidR="0019674C" w:rsidRPr="00082452" w:rsidRDefault="0019674C" w:rsidP="00082452">
            <w:pPr>
              <w:rPr>
                <w:sz w:val="20"/>
                <w:szCs w:val="20"/>
              </w:rPr>
            </w:pPr>
            <w:bookmarkStart w:id="303" w:name="_Toc15476418"/>
            <w:bookmarkStart w:id="304" w:name="_Toc15476496"/>
            <w:bookmarkStart w:id="305" w:name="_Toc15477472"/>
            <w:bookmarkStart w:id="306" w:name="_Toc16089258"/>
            <w:bookmarkStart w:id="307" w:name="_Toc16177513"/>
            <w:bookmarkStart w:id="308" w:name="_Toc16248290"/>
            <w:bookmarkStart w:id="309" w:name="_Toc17130466"/>
            <w:r w:rsidRPr="00082452">
              <w:rPr>
                <w:sz w:val="20"/>
                <w:szCs w:val="20"/>
              </w:rPr>
              <w:t>27.12.2010</w:t>
            </w:r>
            <w:bookmarkEnd w:id="303"/>
            <w:bookmarkEnd w:id="304"/>
            <w:bookmarkEnd w:id="305"/>
            <w:bookmarkEnd w:id="306"/>
            <w:bookmarkEnd w:id="307"/>
            <w:bookmarkEnd w:id="308"/>
            <w:bookmarkEnd w:id="309"/>
          </w:p>
        </w:tc>
        <w:tc>
          <w:tcPr>
            <w:tcW w:w="710" w:type="pct"/>
            <w:shd w:val="clear" w:color="auto" w:fill="auto"/>
          </w:tcPr>
          <w:p w14:paraId="6F217166" w14:textId="77777777" w:rsidR="0019674C" w:rsidRPr="00082452" w:rsidRDefault="0019674C" w:rsidP="00082452">
            <w:pPr>
              <w:rPr>
                <w:sz w:val="20"/>
                <w:szCs w:val="20"/>
              </w:rPr>
            </w:pPr>
            <w:bookmarkStart w:id="310" w:name="_Toc15476419"/>
            <w:bookmarkStart w:id="311" w:name="_Toc15476497"/>
            <w:bookmarkStart w:id="312" w:name="_Toc15477473"/>
            <w:bookmarkStart w:id="313" w:name="_Toc16089259"/>
            <w:bookmarkStart w:id="314" w:name="_Toc16177514"/>
            <w:bookmarkStart w:id="315" w:name="_Toc16248291"/>
            <w:bookmarkStart w:id="316" w:name="_Toc17130467"/>
            <w:r w:rsidRPr="00082452">
              <w:rPr>
                <w:sz w:val="20"/>
                <w:szCs w:val="20"/>
              </w:rPr>
              <w:t>27.12.2010</w:t>
            </w:r>
            <w:bookmarkEnd w:id="310"/>
            <w:bookmarkEnd w:id="311"/>
            <w:bookmarkEnd w:id="312"/>
            <w:bookmarkEnd w:id="313"/>
            <w:bookmarkEnd w:id="314"/>
            <w:bookmarkEnd w:id="315"/>
            <w:bookmarkEnd w:id="316"/>
          </w:p>
        </w:tc>
        <w:tc>
          <w:tcPr>
            <w:tcW w:w="1147" w:type="pct"/>
            <w:shd w:val="clear" w:color="auto" w:fill="auto"/>
          </w:tcPr>
          <w:p w14:paraId="71085342" w14:textId="77777777" w:rsidR="0019674C" w:rsidRPr="00082452" w:rsidRDefault="0019674C" w:rsidP="008C7688">
            <w:pPr>
              <w:rPr>
                <w:sz w:val="20"/>
                <w:szCs w:val="20"/>
              </w:rPr>
            </w:pPr>
            <w:bookmarkStart w:id="317" w:name="_Toc15476420"/>
            <w:bookmarkStart w:id="318" w:name="_Toc15476498"/>
            <w:bookmarkStart w:id="319" w:name="_Toc15477474"/>
            <w:bookmarkStart w:id="320" w:name="_Toc16177515"/>
            <w:bookmarkStart w:id="321" w:name="_Toc16248292"/>
            <w:bookmarkStart w:id="322" w:name="_Toc17130468"/>
            <w:r w:rsidRPr="00082452">
              <w:rPr>
                <w:sz w:val="20"/>
                <w:szCs w:val="20"/>
              </w:rPr>
              <w:t xml:space="preserve">Приказ </w:t>
            </w:r>
            <w:r w:rsidR="0077042F">
              <w:rPr>
                <w:sz w:val="20"/>
                <w:szCs w:val="20"/>
              </w:rPr>
              <w:br/>
            </w:r>
            <w:r w:rsidR="008C7688">
              <w:rPr>
                <w:sz w:val="20"/>
                <w:szCs w:val="20"/>
              </w:rPr>
              <w:t>О</w:t>
            </w:r>
            <w:r w:rsidR="008C7688" w:rsidRPr="00082452">
              <w:rPr>
                <w:sz w:val="20"/>
                <w:szCs w:val="20"/>
              </w:rPr>
              <w:t xml:space="preserve">АО </w:t>
            </w:r>
            <w:r w:rsidR="001C6A09" w:rsidRPr="00082452">
              <w:rPr>
                <w:sz w:val="20"/>
                <w:szCs w:val="20"/>
              </w:rPr>
              <w:t xml:space="preserve">«НК «Роснефть» </w:t>
            </w:r>
            <w:r w:rsidR="008C7688">
              <w:rPr>
                <w:sz w:val="20"/>
                <w:szCs w:val="20"/>
              </w:rPr>
              <w:t>от 27.10.2010</w:t>
            </w:r>
            <w:r w:rsidR="008C7688" w:rsidRPr="00082452">
              <w:rPr>
                <w:sz w:val="20"/>
                <w:szCs w:val="20"/>
              </w:rPr>
              <w:t xml:space="preserve"> </w:t>
            </w:r>
            <w:r w:rsidRPr="00082452">
              <w:rPr>
                <w:sz w:val="20"/>
                <w:szCs w:val="20"/>
              </w:rPr>
              <w:t>№</w:t>
            </w:r>
            <w:r w:rsidR="00CB378D" w:rsidRPr="00082452">
              <w:rPr>
                <w:sz w:val="20"/>
                <w:szCs w:val="20"/>
              </w:rPr>
              <w:t xml:space="preserve"> </w:t>
            </w:r>
            <w:r w:rsidRPr="00082452">
              <w:rPr>
                <w:sz w:val="20"/>
                <w:szCs w:val="20"/>
              </w:rPr>
              <w:t>660.</w:t>
            </w:r>
            <w:bookmarkEnd w:id="317"/>
            <w:bookmarkEnd w:id="318"/>
            <w:bookmarkEnd w:id="319"/>
            <w:bookmarkEnd w:id="320"/>
            <w:bookmarkEnd w:id="321"/>
            <w:bookmarkEnd w:id="322"/>
          </w:p>
        </w:tc>
      </w:tr>
    </w:tbl>
    <w:p w14:paraId="274F5504" w14:textId="77777777" w:rsidR="0019674C" w:rsidRPr="0019674C" w:rsidRDefault="0019674C" w:rsidP="0019674C">
      <w:pPr>
        <w:rPr>
          <w:rFonts w:eastAsia="Times New Roman"/>
          <w:szCs w:val="20"/>
          <w:lang w:eastAsia="ru-RU"/>
        </w:rPr>
      </w:pPr>
    </w:p>
    <w:p w14:paraId="297D3C8B" w14:textId="77777777" w:rsidR="0019674C" w:rsidRPr="0019674C" w:rsidRDefault="0019674C" w:rsidP="0019674C">
      <w:pPr>
        <w:sectPr w:rsidR="0019674C" w:rsidRPr="0019674C" w:rsidSect="007233DD">
          <w:headerReference w:type="default" r:id="rId70"/>
          <w:pgSz w:w="11906" w:h="16838"/>
          <w:pgMar w:top="510" w:right="1021" w:bottom="567" w:left="1247" w:header="737" w:footer="680" w:gutter="0"/>
          <w:cols w:space="708"/>
          <w:docGrid w:linePitch="360"/>
        </w:sectPr>
      </w:pPr>
    </w:p>
    <w:p w14:paraId="44885BEA" w14:textId="77777777" w:rsidR="004850DD" w:rsidRPr="006E084D" w:rsidRDefault="004850DD" w:rsidP="00DC2C23">
      <w:pPr>
        <w:pStyle w:val="1"/>
        <w:rPr>
          <w:rFonts w:eastAsia="Times New Roman" w:cs="Times New Roman"/>
          <w:i/>
          <w:caps/>
          <w:snapToGrid w:val="0"/>
          <w:szCs w:val="24"/>
          <w:lang w:eastAsia="ru-RU"/>
        </w:rPr>
      </w:pPr>
      <w:bookmarkStart w:id="323" w:name="_ПРИЛОЖЕНИЯ"/>
      <w:bookmarkStart w:id="324" w:name="_Toc15476421"/>
      <w:bookmarkStart w:id="325" w:name="_Toc15476499"/>
      <w:bookmarkStart w:id="326" w:name="_Toc16177516"/>
      <w:bookmarkStart w:id="327" w:name="_Toc17130469"/>
      <w:bookmarkStart w:id="328" w:name="_Toc32330535"/>
      <w:bookmarkEnd w:id="323"/>
      <w:r w:rsidRPr="006E084D">
        <w:rPr>
          <w:rFonts w:eastAsia="Times New Roman" w:cs="Times New Roman"/>
          <w:caps/>
          <w:snapToGrid w:val="0"/>
          <w:szCs w:val="24"/>
          <w:lang w:eastAsia="ru-RU"/>
        </w:rPr>
        <w:lastRenderedPageBreak/>
        <w:t>ПРИ</w:t>
      </w:r>
      <w:r w:rsidR="00171C8D" w:rsidRPr="006E084D">
        <w:rPr>
          <w:rFonts w:eastAsia="Times New Roman" w:cs="Times New Roman"/>
          <w:caps/>
          <w:snapToGrid w:val="0"/>
          <w:szCs w:val="24"/>
          <w:lang w:eastAsia="ru-RU"/>
        </w:rPr>
        <w:t>Л</w:t>
      </w:r>
      <w:r w:rsidRPr="006E084D">
        <w:rPr>
          <w:rFonts w:eastAsia="Times New Roman" w:cs="Times New Roman"/>
          <w:caps/>
          <w:snapToGrid w:val="0"/>
          <w:szCs w:val="24"/>
          <w:lang w:eastAsia="ru-RU"/>
        </w:rPr>
        <w:t>ОЖЕНИЯ</w:t>
      </w:r>
      <w:bookmarkEnd w:id="324"/>
      <w:bookmarkEnd w:id="325"/>
      <w:bookmarkEnd w:id="326"/>
      <w:bookmarkEnd w:id="327"/>
      <w:bookmarkEnd w:id="328"/>
    </w:p>
    <w:p w14:paraId="3E3AFB6C" w14:textId="77777777" w:rsidR="004850DD" w:rsidRDefault="004850DD" w:rsidP="004850DD"/>
    <w:p w14:paraId="77CC28C9" w14:textId="77777777" w:rsidR="002353C1" w:rsidRPr="004850DD" w:rsidRDefault="002353C1" w:rsidP="004850DD"/>
    <w:p w14:paraId="6E459CF4" w14:textId="77777777" w:rsidR="002353C1" w:rsidRPr="002353C1" w:rsidRDefault="002353C1" w:rsidP="002353C1">
      <w:pPr>
        <w:keepNext/>
        <w:widowControl w:val="0"/>
        <w:jc w:val="right"/>
        <w:rPr>
          <w:rFonts w:ascii="Arial" w:eastAsia="Times New Roman" w:hAnsi="Arial"/>
          <w:b/>
          <w:sz w:val="20"/>
          <w:szCs w:val="24"/>
          <w:lang w:eastAsia="ru-RU"/>
        </w:rPr>
      </w:pPr>
      <w:r w:rsidRPr="002353C1">
        <w:rPr>
          <w:rFonts w:ascii="Arial" w:eastAsia="Times New Roman" w:hAnsi="Arial"/>
          <w:b/>
          <w:sz w:val="20"/>
          <w:szCs w:val="24"/>
          <w:lang w:eastAsia="ru-RU"/>
        </w:rPr>
        <w:t xml:space="preserve">Таблица </w:t>
      </w:r>
      <w:r w:rsidRPr="002353C1">
        <w:rPr>
          <w:rFonts w:ascii="Arial" w:eastAsia="Times New Roman" w:hAnsi="Arial"/>
          <w:b/>
          <w:sz w:val="20"/>
          <w:szCs w:val="24"/>
          <w:lang w:eastAsia="ru-RU"/>
        </w:rPr>
        <w:fldChar w:fldCharType="begin"/>
      </w:r>
      <w:r w:rsidRPr="002353C1">
        <w:rPr>
          <w:rFonts w:ascii="Arial" w:eastAsia="Times New Roman" w:hAnsi="Arial"/>
          <w:b/>
          <w:sz w:val="20"/>
          <w:szCs w:val="24"/>
          <w:lang w:eastAsia="ru-RU"/>
        </w:rPr>
        <w:instrText xml:space="preserve"> SEQ Таблица \* ARABIC </w:instrText>
      </w:r>
      <w:r w:rsidRPr="002353C1">
        <w:rPr>
          <w:rFonts w:ascii="Arial" w:eastAsia="Times New Roman" w:hAnsi="Arial"/>
          <w:b/>
          <w:sz w:val="20"/>
          <w:szCs w:val="24"/>
          <w:lang w:eastAsia="ru-RU"/>
        </w:rPr>
        <w:fldChar w:fldCharType="separate"/>
      </w:r>
      <w:r w:rsidR="00B639A6">
        <w:rPr>
          <w:rFonts w:ascii="Arial" w:eastAsia="Times New Roman" w:hAnsi="Arial"/>
          <w:b/>
          <w:noProof/>
          <w:sz w:val="20"/>
          <w:szCs w:val="24"/>
          <w:lang w:eastAsia="ru-RU"/>
        </w:rPr>
        <w:t>5</w:t>
      </w:r>
      <w:r w:rsidRPr="002353C1">
        <w:rPr>
          <w:rFonts w:ascii="Arial" w:eastAsia="Times New Roman" w:hAnsi="Arial"/>
          <w:b/>
          <w:sz w:val="20"/>
          <w:szCs w:val="24"/>
          <w:lang w:eastAsia="ru-RU"/>
        </w:rPr>
        <w:fldChar w:fldCharType="end"/>
      </w:r>
    </w:p>
    <w:p w14:paraId="7FA3393E" w14:textId="578A5A99" w:rsidR="004850DD" w:rsidRPr="004850DD" w:rsidRDefault="004850DD" w:rsidP="004850DD">
      <w:pPr>
        <w:spacing w:after="60"/>
        <w:jc w:val="right"/>
        <w:rPr>
          <w:rFonts w:ascii="Arial" w:eastAsia="Times New Roman" w:hAnsi="Arial" w:cs="Arial"/>
          <w:b/>
          <w:sz w:val="20"/>
          <w:szCs w:val="20"/>
          <w:lang w:eastAsia="ru-RU"/>
        </w:rPr>
      </w:pPr>
      <w:r w:rsidRPr="004850DD">
        <w:rPr>
          <w:rFonts w:ascii="Arial" w:eastAsia="Times New Roman" w:hAnsi="Arial" w:cs="Arial"/>
          <w:b/>
          <w:sz w:val="20"/>
          <w:szCs w:val="20"/>
          <w:lang w:eastAsia="ru-RU"/>
        </w:rPr>
        <w:t xml:space="preserve">Перечень Приложений к </w:t>
      </w:r>
      <w:r w:rsidR="00A31355">
        <w:rPr>
          <w:rFonts w:ascii="Arial" w:eastAsia="Times New Roman" w:hAnsi="Arial" w:cs="Arial"/>
          <w:b/>
          <w:sz w:val="20"/>
          <w:szCs w:val="20"/>
          <w:lang w:eastAsia="ru-RU"/>
        </w:rPr>
        <w:t>Типовым требованиям</w:t>
      </w:r>
      <w:r w:rsidRPr="004850DD">
        <w:rPr>
          <w:rFonts w:ascii="Arial" w:eastAsia="Times New Roman" w:hAnsi="Arial" w:cs="Arial"/>
          <w:b/>
          <w:sz w:val="20"/>
          <w:szCs w:val="20"/>
          <w:lang w:eastAsia="ru-RU"/>
        </w:rPr>
        <w:t xml:space="preserve"> Компании</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87"/>
        <w:gridCol w:w="5666"/>
        <w:gridCol w:w="2801"/>
      </w:tblGrid>
      <w:tr w:rsidR="004850DD" w:rsidRPr="004850DD" w14:paraId="7C7E3B6C" w14:textId="77777777" w:rsidTr="00D84F78">
        <w:tc>
          <w:tcPr>
            <w:tcW w:w="704" w:type="pct"/>
            <w:tcBorders>
              <w:top w:val="single" w:sz="12" w:space="0" w:color="auto"/>
              <w:bottom w:val="single" w:sz="12" w:space="0" w:color="auto"/>
              <w:right w:val="single" w:sz="6" w:space="0" w:color="auto"/>
            </w:tcBorders>
            <w:shd w:val="clear" w:color="auto" w:fill="FFD200"/>
            <w:vAlign w:val="center"/>
          </w:tcPr>
          <w:p w14:paraId="33D8026D" w14:textId="77777777" w:rsidR="004850DD" w:rsidRPr="004850DD" w:rsidRDefault="004850DD" w:rsidP="002353C1">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НОМЕР ПРИЛОЖЕНИЯ</w:t>
            </w:r>
          </w:p>
        </w:tc>
        <w:tc>
          <w:tcPr>
            <w:tcW w:w="2875" w:type="pct"/>
            <w:tcBorders>
              <w:top w:val="single" w:sz="12" w:space="0" w:color="auto"/>
              <w:left w:val="single" w:sz="6" w:space="0" w:color="auto"/>
              <w:bottom w:val="single" w:sz="12" w:space="0" w:color="auto"/>
              <w:right w:val="single" w:sz="6" w:space="0" w:color="auto"/>
            </w:tcBorders>
            <w:shd w:val="clear" w:color="auto" w:fill="FFD200"/>
            <w:vAlign w:val="center"/>
          </w:tcPr>
          <w:p w14:paraId="00E1CFAA" w14:textId="77777777" w:rsidR="004850DD" w:rsidRPr="004850DD" w:rsidRDefault="004850DD" w:rsidP="002353C1">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НАИМЕНОВАНИЕ ПРИЛОЖЕНИЯ</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71E86BD8" w14:textId="77777777" w:rsidR="004850DD" w:rsidRPr="004850DD" w:rsidRDefault="004850DD" w:rsidP="002353C1">
            <w:pPr>
              <w:jc w:val="center"/>
              <w:rPr>
                <w:rFonts w:ascii="Arial" w:eastAsia="Times New Roman" w:hAnsi="Arial" w:cs="Arial"/>
                <w:b/>
                <w:bCs/>
                <w:caps/>
                <w:sz w:val="16"/>
                <w:szCs w:val="16"/>
                <w:lang w:eastAsia="ru-RU"/>
              </w:rPr>
            </w:pPr>
            <w:r w:rsidRPr="004850DD">
              <w:rPr>
                <w:rFonts w:ascii="Arial" w:eastAsia="Times New Roman" w:hAnsi="Arial" w:cs="Arial"/>
                <w:b/>
                <w:bCs/>
                <w:caps/>
                <w:sz w:val="16"/>
                <w:szCs w:val="16"/>
                <w:lang w:eastAsia="ru-RU"/>
              </w:rPr>
              <w:t>примечание</w:t>
            </w:r>
          </w:p>
        </w:tc>
      </w:tr>
      <w:tr w:rsidR="004850DD" w:rsidRPr="004850DD" w14:paraId="6056985E" w14:textId="77777777" w:rsidTr="00D84F78">
        <w:trPr>
          <w:trHeight w:val="240"/>
        </w:trPr>
        <w:tc>
          <w:tcPr>
            <w:tcW w:w="704" w:type="pct"/>
            <w:tcBorders>
              <w:top w:val="single" w:sz="12" w:space="0" w:color="auto"/>
              <w:bottom w:val="single" w:sz="12" w:space="0" w:color="auto"/>
              <w:right w:val="single" w:sz="6" w:space="0" w:color="auto"/>
            </w:tcBorders>
            <w:shd w:val="clear" w:color="auto" w:fill="FFD200"/>
            <w:vAlign w:val="center"/>
          </w:tcPr>
          <w:p w14:paraId="11BA90A7" w14:textId="77777777" w:rsidR="004850DD" w:rsidRPr="004850DD" w:rsidRDefault="004850DD" w:rsidP="002353C1">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1</w:t>
            </w:r>
          </w:p>
        </w:tc>
        <w:tc>
          <w:tcPr>
            <w:tcW w:w="2875" w:type="pct"/>
            <w:tcBorders>
              <w:top w:val="single" w:sz="12" w:space="0" w:color="auto"/>
              <w:left w:val="single" w:sz="6" w:space="0" w:color="auto"/>
              <w:bottom w:val="single" w:sz="12" w:space="0" w:color="auto"/>
              <w:right w:val="single" w:sz="6" w:space="0" w:color="auto"/>
            </w:tcBorders>
            <w:shd w:val="clear" w:color="auto" w:fill="FFD200"/>
            <w:vAlign w:val="center"/>
          </w:tcPr>
          <w:p w14:paraId="3D4C183B" w14:textId="77777777" w:rsidR="004850DD" w:rsidRPr="004850DD" w:rsidRDefault="004850DD" w:rsidP="002353C1">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2</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2B4A66CD" w14:textId="77777777" w:rsidR="004850DD" w:rsidRPr="004850DD" w:rsidRDefault="004850DD" w:rsidP="002353C1">
            <w:pPr>
              <w:jc w:val="center"/>
              <w:rPr>
                <w:rFonts w:ascii="Arial" w:eastAsia="Times New Roman" w:hAnsi="Arial" w:cs="Arial"/>
                <w:b/>
                <w:caps/>
                <w:sz w:val="16"/>
                <w:szCs w:val="16"/>
                <w:lang w:eastAsia="ru-RU"/>
              </w:rPr>
            </w:pPr>
            <w:r w:rsidRPr="004850DD">
              <w:rPr>
                <w:rFonts w:ascii="Arial" w:eastAsia="Times New Roman" w:hAnsi="Arial" w:cs="Arial"/>
                <w:b/>
                <w:caps/>
                <w:sz w:val="16"/>
                <w:szCs w:val="16"/>
                <w:lang w:eastAsia="ru-RU"/>
              </w:rPr>
              <w:t>3</w:t>
            </w:r>
          </w:p>
        </w:tc>
      </w:tr>
      <w:tr w:rsidR="004850DD" w:rsidRPr="004850DD" w14:paraId="14F712D8" w14:textId="77777777" w:rsidTr="00D84F78">
        <w:trPr>
          <w:trHeight w:val="240"/>
        </w:trPr>
        <w:tc>
          <w:tcPr>
            <w:tcW w:w="704" w:type="pct"/>
            <w:tcBorders>
              <w:top w:val="single" w:sz="4" w:space="0" w:color="auto"/>
              <w:bottom w:val="single" w:sz="12" w:space="0" w:color="auto"/>
            </w:tcBorders>
          </w:tcPr>
          <w:p w14:paraId="75203C71" w14:textId="77777777" w:rsidR="004850DD" w:rsidRPr="004850DD" w:rsidRDefault="004850DD" w:rsidP="004850DD">
            <w:pPr>
              <w:ind w:leftChars="75" w:left="180"/>
              <w:rPr>
                <w:rFonts w:eastAsia="Times New Roman"/>
                <w:bCs/>
                <w:szCs w:val="24"/>
                <w:lang w:eastAsia="ru-RU"/>
              </w:rPr>
            </w:pPr>
            <w:r w:rsidRPr="004850DD">
              <w:rPr>
                <w:rFonts w:eastAsia="Times New Roman"/>
                <w:bCs/>
                <w:szCs w:val="24"/>
                <w:lang w:eastAsia="ru-RU"/>
              </w:rPr>
              <w:t>1</w:t>
            </w:r>
          </w:p>
        </w:tc>
        <w:tc>
          <w:tcPr>
            <w:tcW w:w="2875" w:type="pct"/>
            <w:tcBorders>
              <w:top w:val="single" w:sz="4" w:space="0" w:color="auto"/>
              <w:bottom w:val="single" w:sz="12" w:space="0" w:color="auto"/>
            </w:tcBorders>
          </w:tcPr>
          <w:p w14:paraId="70BBA346" w14:textId="77777777" w:rsidR="004850DD" w:rsidRPr="00171C8D" w:rsidRDefault="00171C8D" w:rsidP="004850DD">
            <w:pPr>
              <w:rPr>
                <w:rFonts w:eastAsia="Times New Roman"/>
                <w:iCs/>
                <w:szCs w:val="24"/>
                <w:lang w:eastAsia="ru-RU"/>
              </w:rPr>
            </w:pPr>
            <w:r>
              <w:rPr>
                <w:rFonts w:eastAsia="Times New Roman"/>
                <w:iCs/>
                <w:szCs w:val="24"/>
                <w:lang w:eastAsia="ru-RU"/>
              </w:rPr>
              <w:t>П</w:t>
            </w:r>
            <w:r w:rsidRPr="00171C8D">
              <w:rPr>
                <w:rFonts w:eastAsia="Times New Roman"/>
                <w:iCs/>
                <w:szCs w:val="24"/>
                <w:lang w:eastAsia="ru-RU"/>
              </w:rPr>
              <w:t>роект формы технического требования (спецификация) для мобильной буровой устан</w:t>
            </w:r>
            <w:r w:rsidR="002353C1">
              <w:rPr>
                <w:rFonts w:eastAsia="Times New Roman"/>
                <w:iCs/>
                <w:szCs w:val="24"/>
                <w:lang w:eastAsia="ru-RU"/>
              </w:rPr>
              <w:t>овки</w:t>
            </w:r>
          </w:p>
        </w:tc>
        <w:tc>
          <w:tcPr>
            <w:tcW w:w="1421" w:type="pct"/>
            <w:tcBorders>
              <w:top w:val="single" w:sz="4" w:space="0" w:color="auto"/>
              <w:bottom w:val="single" w:sz="12" w:space="0" w:color="auto"/>
              <w:right w:val="single" w:sz="12" w:space="0" w:color="auto"/>
            </w:tcBorders>
          </w:tcPr>
          <w:p w14:paraId="6973A7BE" w14:textId="77777777" w:rsidR="004850DD" w:rsidRPr="004850DD" w:rsidRDefault="00F42A4F" w:rsidP="004850DD">
            <w:pPr>
              <w:rPr>
                <w:rFonts w:eastAsia="Times New Roman"/>
                <w:bCs/>
                <w:szCs w:val="24"/>
                <w:lang w:eastAsia="ru-RU"/>
              </w:rPr>
            </w:pPr>
            <w:r>
              <w:rPr>
                <w:bCs/>
              </w:rPr>
              <w:t>Приложено отдельным файлом в формате Excel</w:t>
            </w:r>
          </w:p>
        </w:tc>
      </w:tr>
    </w:tbl>
    <w:p w14:paraId="7B14D9C7" w14:textId="77777777" w:rsidR="00746E4F" w:rsidRPr="00F65971" w:rsidRDefault="00746E4F" w:rsidP="00D84F78"/>
    <w:sectPr w:rsidR="00746E4F" w:rsidRPr="00F65971" w:rsidSect="007233DD">
      <w:headerReference w:type="even" r:id="rId71"/>
      <w:headerReference w:type="default" r:id="rId72"/>
      <w:headerReference w:type="first" r:id="rId73"/>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BDBEB" w14:textId="77777777" w:rsidR="00B921B3" w:rsidRDefault="00B921B3" w:rsidP="000D7C6A">
      <w:r>
        <w:separator/>
      </w:r>
    </w:p>
  </w:endnote>
  <w:endnote w:type="continuationSeparator" w:id="0">
    <w:p w14:paraId="10C31395" w14:textId="77777777" w:rsidR="00B921B3" w:rsidRDefault="00B921B3"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Gabriola"/>
    <w:panose1 w:val="00000000000000000000"/>
    <w:charset w:val="CC"/>
    <w:family w:val="decorative"/>
    <w:notTrueType/>
    <w:pitch w:val="variable"/>
    <w:sig w:usb0="00000001" w:usb1="00000000" w:usb2="00000000" w:usb3="00000000" w:csb0="00000005"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4CFAA" w14:textId="77777777" w:rsidR="00D749D4" w:rsidRDefault="00D749D4" w:rsidP="000D6179">
    <w:pPr>
      <w:pStyle w:val="a6"/>
      <w:tabs>
        <w:tab w:val="clear" w:pos="4677"/>
        <w:tab w:val="clear" w:pos="9355"/>
        <w:tab w:val="left" w:pos="2617"/>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3D324" w14:textId="77777777" w:rsidR="00665E59" w:rsidRDefault="00665E59">
    <w:pPr>
      <w:pStyle w:val="a6"/>
      <w:rPr>
        <w:rFonts w:ascii="Arial" w:hAnsi="Arial" w:cs="Arial"/>
        <w:color w:val="999999"/>
        <w:sz w:val="10"/>
      </w:rPr>
    </w:pPr>
    <w:r>
      <w:rPr>
        <w:rFonts w:ascii="Arial" w:hAnsi="Arial" w:cs="Arial"/>
        <w:color w:val="999999"/>
        <w:sz w:val="10"/>
      </w:rPr>
      <w:t>СПРАВОЧНО. Выгружено из ИС "НД" ООО "РН-Ванкор" 27.09.2023 11:51:22</w:t>
    </w:r>
  </w:p>
  <w:p w14:paraId="78A96359" w14:textId="6DBE77B9" w:rsidR="00665E59" w:rsidRPr="00665E59" w:rsidRDefault="00665E59">
    <w:pPr>
      <w:pStyle w:val="a6"/>
      <w:rPr>
        <w:rFonts w:ascii="Arial" w:hAnsi="Arial" w:cs="Arial"/>
        <w:color w:val="999999"/>
        <w:sz w:val="1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6A169" w14:textId="77777777" w:rsidR="00D749D4" w:rsidRDefault="00D749D4" w:rsidP="008E6936">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2D2B0EF0" w14:textId="77777777" w:rsidR="00D749D4" w:rsidRDefault="00D749D4" w:rsidP="008E6936">
    <w:pPr>
      <w:jc w:val="both"/>
      <w:rPr>
        <w:rFonts w:ascii="Arial" w:hAnsi="Arial" w:cs="Arial"/>
        <w:sz w:val="16"/>
        <w:szCs w:val="16"/>
      </w:rPr>
    </w:pPr>
  </w:p>
  <w:p w14:paraId="67E8E633" w14:textId="6B8CF66B" w:rsidR="00D749D4" w:rsidRPr="002957C8" w:rsidRDefault="00D749D4" w:rsidP="008E6936">
    <w:pPr>
      <w:pStyle w:val="a6"/>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2020</w:t>
    </w:r>
  </w:p>
  <w:tbl>
    <w:tblPr>
      <w:tblW w:w="5000" w:type="pct"/>
      <w:tblLook w:val="01E0" w:firstRow="1" w:lastRow="1" w:firstColumn="1" w:lastColumn="1" w:noHBand="0" w:noVBand="0"/>
    </w:tblPr>
    <w:tblGrid>
      <w:gridCol w:w="9395"/>
      <w:gridCol w:w="243"/>
    </w:tblGrid>
    <w:tr w:rsidR="00D749D4" w:rsidRPr="00D70A7B" w14:paraId="6CB4C4A7" w14:textId="77777777" w:rsidTr="00856FC7">
      <w:tc>
        <w:tcPr>
          <w:tcW w:w="4874" w:type="pct"/>
          <w:tcBorders>
            <w:top w:val="single" w:sz="12" w:space="0" w:color="FFD200"/>
          </w:tcBorders>
          <w:vAlign w:val="center"/>
        </w:tcPr>
        <w:p w14:paraId="6CD42AA3" w14:textId="71C28DA6" w:rsidR="00D749D4" w:rsidRPr="0063443B" w:rsidRDefault="00D749D4" w:rsidP="00627A46">
          <w:pPr>
            <w:pStyle w:val="a4"/>
            <w:spacing w:before="60"/>
            <w:rPr>
              <w:rFonts w:ascii="Arial" w:hAnsi="Arial" w:cs="Arial"/>
              <w:b/>
              <w:sz w:val="10"/>
              <w:szCs w:val="10"/>
            </w:rPr>
          </w:pPr>
          <w:r>
            <w:rPr>
              <w:rFonts w:ascii="Arial" w:hAnsi="Arial" w:cs="Arial"/>
              <w:b/>
              <w:spacing w:val="-4"/>
              <w:sz w:val="10"/>
              <w:szCs w:val="10"/>
            </w:rPr>
            <w:t>ТИПОВЫЕ ТРЕБОВАНИЯ</w:t>
          </w:r>
          <w:r w:rsidRPr="00856FC7">
            <w:rPr>
              <w:rFonts w:ascii="Arial" w:hAnsi="Arial" w:cs="Arial"/>
              <w:b/>
              <w:spacing w:val="-4"/>
              <w:sz w:val="10"/>
              <w:szCs w:val="10"/>
            </w:rPr>
            <w:t xml:space="preserve"> </w:t>
          </w:r>
          <w:r>
            <w:rPr>
              <w:rFonts w:ascii="Arial" w:hAnsi="Arial" w:cs="Arial"/>
              <w:b/>
              <w:spacing w:val="-4"/>
              <w:sz w:val="10"/>
              <w:szCs w:val="10"/>
            </w:rPr>
            <w:t>КОМПАНИИ</w:t>
          </w:r>
          <w:r w:rsidRPr="00E3539A">
            <w:rPr>
              <w:rFonts w:ascii="Arial" w:hAnsi="Arial" w:cs="Arial"/>
              <w:b/>
              <w:sz w:val="10"/>
              <w:szCs w:val="10"/>
            </w:rPr>
            <w:t xml:space="preserve"> «</w:t>
          </w:r>
          <w:r w:rsidRPr="00856FC7">
            <w:rPr>
              <w:rFonts w:ascii="Arial" w:hAnsi="Arial" w:cs="Arial"/>
              <w:b/>
              <w:sz w:val="10"/>
              <w:szCs w:val="10"/>
            </w:rPr>
            <w:t>ВОССТАНОВЛЕНИЕ СКВАЖИН МЕТОДОМ БУРЕНИЯ БОКОВЫХ СТВОЛОВ</w:t>
          </w:r>
          <w:r w:rsidRPr="00E3539A">
            <w:rPr>
              <w:rFonts w:ascii="Arial" w:hAnsi="Arial" w:cs="Arial"/>
              <w:b/>
              <w:sz w:val="10"/>
              <w:szCs w:val="10"/>
            </w:rPr>
            <w:t>»</w:t>
          </w:r>
        </w:p>
      </w:tc>
      <w:tc>
        <w:tcPr>
          <w:tcW w:w="126" w:type="pct"/>
          <w:tcBorders>
            <w:top w:val="single" w:sz="12" w:space="0" w:color="FFD200"/>
          </w:tcBorders>
        </w:tcPr>
        <w:p w14:paraId="22748F93" w14:textId="77777777" w:rsidR="00D749D4" w:rsidRPr="00E3539A" w:rsidRDefault="00D749D4" w:rsidP="003616EC">
          <w:pPr>
            <w:pStyle w:val="a6"/>
            <w:spacing w:before="60"/>
            <w:rPr>
              <w:rFonts w:ascii="Arial" w:hAnsi="Arial" w:cs="Arial"/>
              <w:b/>
              <w:sz w:val="10"/>
              <w:szCs w:val="10"/>
            </w:rPr>
          </w:pPr>
        </w:p>
      </w:tc>
    </w:tr>
    <w:tr w:rsidR="00D749D4" w:rsidRPr="00AA422C" w14:paraId="64A46673" w14:textId="77777777" w:rsidTr="00856FC7">
      <w:tc>
        <w:tcPr>
          <w:tcW w:w="4874" w:type="pct"/>
          <w:vAlign w:val="center"/>
        </w:tcPr>
        <w:p w14:paraId="6DE93B18" w14:textId="77777777" w:rsidR="00D749D4" w:rsidRPr="00AA422C" w:rsidRDefault="00D749D4" w:rsidP="007233DD">
          <w:pPr>
            <w:pStyle w:val="a6"/>
            <w:rPr>
              <w:rFonts w:ascii="Arial" w:hAnsi="Arial" w:cs="Arial"/>
              <w:b/>
              <w:sz w:val="10"/>
              <w:szCs w:val="10"/>
            </w:rPr>
          </w:pPr>
          <w:r>
            <w:rPr>
              <w:rFonts w:ascii="Arial" w:hAnsi="Arial" w:cs="Arial"/>
              <w:b/>
              <w:sz w:val="10"/>
              <w:szCs w:val="10"/>
            </w:rPr>
            <w:t>№</w:t>
          </w:r>
          <w:r>
            <w:t xml:space="preserve"> </w:t>
          </w:r>
          <w:r w:rsidRPr="007233DD">
            <w:rPr>
              <w:rFonts w:ascii="Arial" w:hAnsi="Arial" w:cs="Arial"/>
              <w:b/>
              <w:sz w:val="10"/>
              <w:szCs w:val="10"/>
            </w:rPr>
            <w:t>П2-10 ТИ-0001</w:t>
          </w:r>
          <w:r>
            <w:rPr>
              <w:rFonts w:ascii="Arial" w:hAnsi="Arial" w:cs="Arial"/>
              <w:b/>
              <w:sz w:val="10"/>
              <w:szCs w:val="10"/>
            </w:rPr>
            <w:t xml:space="preserve"> ВЕРСИЯ 3.00</w:t>
          </w:r>
        </w:p>
      </w:tc>
      <w:tc>
        <w:tcPr>
          <w:tcW w:w="126" w:type="pct"/>
        </w:tcPr>
        <w:p w14:paraId="278CEE72" w14:textId="77777777" w:rsidR="00D749D4" w:rsidRPr="00AA422C" w:rsidRDefault="00D749D4" w:rsidP="003616EC">
          <w:pPr>
            <w:pStyle w:val="a6"/>
            <w:rPr>
              <w:rFonts w:ascii="Arial" w:hAnsi="Arial" w:cs="Arial"/>
              <w:b/>
              <w:sz w:val="10"/>
              <w:szCs w:val="10"/>
            </w:rPr>
          </w:pPr>
        </w:p>
      </w:tc>
    </w:tr>
  </w:tbl>
  <w:p w14:paraId="32013918" w14:textId="77777777" w:rsidR="00665E59" w:rsidRDefault="00D749D4" w:rsidP="008E6936">
    <w:pPr>
      <w:pStyle w:val="a6"/>
      <w:rPr>
        <w:rFonts w:ascii="Arial" w:hAnsi="Arial" w:cs="Arial"/>
        <w:color w:val="999999"/>
        <w:sz w:val="10"/>
      </w:rPr>
    </w:pPr>
    <w:r>
      <w:rPr>
        <w:noProof/>
        <w:lang w:eastAsia="ru-RU"/>
      </w:rPr>
      <mc:AlternateContent>
        <mc:Choice Requires="wps">
          <w:drawing>
            <wp:anchor distT="0" distB="0" distL="114300" distR="114300" simplePos="0" relativeHeight="251637760" behindDoc="0" locked="0" layoutInCell="1" allowOverlap="1" wp14:anchorId="1B4EBFB3" wp14:editId="1AF98079">
              <wp:simplePos x="0" y="0"/>
              <wp:positionH relativeFrom="column">
                <wp:posOffset>5129530</wp:posOffset>
              </wp:positionH>
              <wp:positionV relativeFrom="paragraph">
                <wp:posOffset>130810</wp:posOffset>
              </wp:positionV>
              <wp:extent cx="1009650" cy="333375"/>
              <wp:effectExtent l="0" t="0" r="4445" b="2540"/>
              <wp:wrapNone/>
              <wp:docPr id="2"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374D85B" w14:textId="74321E18" w:rsidR="00D749D4" w:rsidRPr="004511AD" w:rsidRDefault="00D749D4" w:rsidP="00F628C1">
                          <w:pPr>
                            <w:pStyle w:val="a4"/>
                            <w:tabs>
                              <w:tab w:val="left" w:pos="993"/>
                            </w:tabs>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65E5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65E59">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4EBFB3" id="_x0000_t202" coordsize="21600,21600" o:spt="202" path="m,l,21600r21600,l21600,xe">
              <v:stroke joinstyle="miter"/>
              <v:path gradientshapeok="t" o:connecttype="rect"/>
            </v:shapetype>
            <v:shape id="Text Box 74" o:spid="_x0000_s1026" type="#_x0000_t202" style="position:absolute;margin-left:403.9pt;margin-top:10.3pt;width:79.5pt;height:26.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" filled="f" stroked="f" strokeweight="1.3pt">
              <v:textbox>
                <w:txbxContent>
                  <w:p w14:paraId="7374D85B" w14:textId="74321E18" w:rsidR="00D749D4" w:rsidRPr="004511AD" w:rsidRDefault="00D749D4" w:rsidP="00F628C1">
                    <w:pPr>
                      <w:pStyle w:val="a4"/>
                      <w:tabs>
                        <w:tab w:val="left" w:pos="993"/>
                      </w:tabs>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65E5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65E59">
                      <w:rPr>
                        <w:rFonts w:ascii="Arial" w:hAnsi="Arial" w:cs="Arial"/>
                        <w:b/>
                        <w:noProof/>
                        <w:sz w:val="12"/>
                        <w:szCs w:val="12"/>
                      </w:rPr>
                      <w:t>72</w:t>
                    </w:r>
                    <w:r>
                      <w:rPr>
                        <w:rFonts w:ascii="Arial" w:hAnsi="Arial" w:cs="Arial"/>
                        <w:b/>
                        <w:sz w:val="12"/>
                        <w:szCs w:val="12"/>
                      </w:rPr>
                      <w:fldChar w:fldCharType="end"/>
                    </w:r>
                  </w:p>
                </w:txbxContent>
              </v:textbox>
            </v:shape>
          </w:pict>
        </mc:Fallback>
      </mc:AlternateContent>
    </w:r>
    <w:r w:rsidR="00665E59">
      <w:rPr>
        <w:rFonts w:ascii="Arial" w:hAnsi="Arial" w:cs="Arial"/>
        <w:color w:val="999999"/>
        <w:sz w:val="10"/>
      </w:rPr>
      <w:t>СПРАВОЧНО. Выгружено из ИС "НД" ООО "РН-Ванкор" 27.09.2023 11:51:22</w:t>
    </w:r>
  </w:p>
  <w:p w14:paraId="11FB3E38" w14:textId="1A510A34" w:rsidR="00D749D4" w:rsidRPr="00665E59" w:rsidRDefault="00D749D4" w:rsidP="008E6936">
    <w:pPr>
      <w:pStyle w:val="a6"/>
      <w:rPr>
        <w:rFonts w:ascii="Arial" w:hAnsi="Arial" w:cs="Arial"/>
        <w:color w:val="999999"/>
        <w:sz w:val="1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322"/>
      <w:gridCol w:w="532"/>
    </w:tblGrid>
    <w:tr w:rsidR="00D749D4" w:rsidRPr="00D70A7B" w14:paraId="124F3392" w14:textId="77777777" w:rsidTr="00831413">
      <w:tc>
        <w:tcPr>
          <w:tcW w:w="4730" w:type="pct"/>
          <w:tcBorders>
            <w:top w:val="single" w:sz="12" w:space="0" w:color="FFD200"/>
          </w:tcBorders>
          <w:vAlign w:val="center"/>
        </w:tcPr>
        <w:p w14:paraId="0E8D0E21" w14:textId="4FC112FD" w:rsidR="00D749D4" w:rsidRPr="0063443B" w:rsidRDefault="00D749D4" w:rsidP="00DE3676">
          <w:pPr>
            <w:pStyle w:val="a4"/>
            <w:spacing w:before="60"/>
            <w:rPr>
              <w:rFonts w:ascii="Arial" w:hAnsi="Arial" w:cs="Arial"/>
              <w:b/>
              <w:sz w:val="10"/>
              <w:szCs w:val="10"/>
            </w:rPr>
          </w:pPr>
          <w:r>
            <w:rPr>
              <w:rFonts w:ascii="Arial" w:hAnsi="Arial" w:cs="Arial"/>
              <w:b/>
              <w:spacing w:val="-4"/>
              <w:sz w:val="10"/>
              <w:szCs w:val="10"/>
            </w:rPr>
            <w:t xml:space="preserve">ТИПОВЫЕ ТРЕБОВАНИЯ </w:t>
          </w:r>
          <w:r w:rsidRPr="00856FC7">
            <w:rPr>
              <w:rFonts w:ascii="Arial" w:hAnsi="Arial" w:cs="Arial"/>
              <w:b/>
              <w:spacing w:val="-4"/>
              <w:sz w:val="10"/>
              <w:szCs w:val="10"/>
            </w:rPr>
            <w:t xml:space="preserve"> </w:t>
          </w:r>
          <w:r>
            <w:rPr>
              <w:rFonts w:ascii="Arial" w:hAnsi="Arial" w:cs="Arial"/>
              <w:b/>
              <w:spacing w:val="-4"/>
              <w:sz w:val="10"/>
              <w:szCs w:val="10"/>
            </w:rPr>
            <w:t>КОМПАНИИ</w:t>
          </w:r>
          <w:r w:rsidRPr="00E3539A">
            <w:rPr>
              <w:rFonts w:ascii="Arial" w:hAnsi="Arial" w:cs="Arial"/>
              <w:b/>
              <w:sz w:val="10"/>
              <w:szCs w:val="10"/>
            </w:rPr>
            <w:t xml:space="preserve"> «</w:t>
          </w:r>
          <w:r w:rsidRPr="00856FC7">
            <w:rPr>
              <w:rFonts w:ascii="Arial" w:hAnsi="Arial" w:cs="Arial"/>
              <w:b/>
              <w:sz w:val="10"/>
              <w:szCs w:val="10"/>
            </w:rPr>
            <w:t>ВОССТАНОВЛЕНИЕ СКВАЖИН МЕТОДОМ БУРЕНИЯ БОКОВЫХ СТВОЛОВ</w:t>
          </w:r>
          <w:r w:rsidRPr="00E3539A">
            <w:rPr>
              <w:rFonts w:ascii="Arial" w:hAnsi="Arial" w:cs="Arial"/>
              <w:b/>
              <w:sz w:val="10"/>
              <w:szCs w:val="10"/>
            </w:rPr>
            <w:t>»</w:t>
          </w:r>
        </w:p>
      </w:tc>
      <w:tc>
        <w:tcPr>
          <w:tcW w:w="270" w:type="pct"/>
          <w:tcBorders>
            <w:top w:val="single" w:sz="12" w:space="0" w:color="FFD200"/>
          </w:tcBorders>
        </w:tcPr>
        <w:p w14:paraId="5463C37B" w14:textId="77777777" w:rsidR="00D749D4" w:rsidRPr="00E3539A" w:rsidRDefault="00D749D4" w:rsidP="00F34972">
          <w:pPr>
            <w:pStyle w:val="a6"/>
            <w:spacing w:before="60"/>
            <w:rPr>
              <w:rFonts w:ascii="Arial" w:hAnsi="Arial" w:cs="Arial"/>
              <w:b/>
              <w:sz w:val="10"/>
              <w:szCs w:val="10"/>
            </w:rPr>
          </w:pPr>
        </w:p>
      </w:tc>
    </w:tr>
    <w:tr w:rsidR="00D749D4" w:rsidRPr="00AA422C" w14:paraId="2F2C8C67" w14:textId="77777777" w:rsidTr="00831413">
      <w:tc>
        <w:tcPr>
          <w:tcW w:w="4730" w:type="pct"/>
          <w:vAlign w:val="center"/>
        </w:tcPr>
        <w:p w14:paraId="037A16CC" w14:textId="77777777" w:rsidR="00D749D4" w:rsidRPr="00AA422C" w:rsidRDefault="00D749D4" w:rsidP="007233DD">
          <w:pPr>
            <w:pStyle w:val="a6"/>
            <w:rPr>
              <w:rFonts w:ascii="Arial" w:hAnsi="Arial" w:cs="Arial"/>
              <w:b/>
              <w:sz w:val="10"/>
              <w:szCs w:val="10"/>
            </w:rPr>
          </w:pPr>
          <w:r>
            <w:rPr>
              <w:rFonts w:ascii="Arial" w:hAnsi="Arial" w:cs="Arial"/>
              <w:b/>
              <w:sz w:val="10"/>
              <w:szCs w:val="10"/>
            </w:rPr>
            <w:t xml:space="preserve">№ </w:t>
          </w:r>
          <w:r w:rsidRPr="007233DD">
            <w:rPr>
              <w:rFonts w:ascii="Arial" w:hAnsi="Arial" w:cs="Arial"/>
              <w:b/>
              <w:sz w:val="10"/>
              <w:szCs w:val="10"/>
            </w:rPr>
            <w:t>П2-10 ТИ-0001</w:t>
          </w:r>
          <w:r>
            <w:rPr>
              <w:rFonts w:ascii="Arial" w:hAnsi="Arial" w:cs="Arial"/>
              <w:b/>
              <w:sz w:val="10"/>
              <w:szCs w:val="10"/>
            </w:rPr>
            <w:t xml:space="preserve"> ВЕРСИЯ 3.00</w:t>
          </w:r>
        </w:p>
      </w:tc>
      <w:tc>
        <w:tcPr>
          <w:tcW w:w="270" w:type="pct"/>
        </w:tcPr>
        <w:p w14:paraId="7DC950C5" w14:textId="77777777" w:rsidR="00D749D4" w:rsidRPr="00AA422C" w:rsidRDefault="00D749D4" w:rsidP="00F34972">
          <w:pPr>
            <w:pStyle w:val="a6"/>
            <w:rPr>
              <w:rFonts w:ascii="Arial" w:hAnsi="Arial" w:cs="Arial"/>
              <w:b/>
              <w:sz w:val="10"/>
              <w:szCs w:val="10"/>
            </w:rPr>
          </w:pPr>
        </w:p>
      </w:tc>
    </w:tr>
  </w:tbl>
  <w:p w14:paraId="018D8407" w14:textId="77777777" w:rsidR="00665E59" w:rsidRDefault="00D749D4" w:rsidP="00E87BB5">
    <w:pPr>
      <w:pStyle w:val="a6"/>
      <w:rPr>
        <w:rFonts w:ascii="Arial" w:hAnsi="Arial" w:cs="Arial"/>
        <w:color w:val="999999"/>
        <w:sz w:val="10"/>
      </w:rPr>
    </w:pPr>
    <w:r>
      <w:rPr>
        <w:noProof/>
        <w:lang w:eastAsia="ru-RU"/>
      </w:rPr>
      <mc:AlternateContent>
        <mc:Choice Requires="wps">
          <w:drawing>
            <wp:anchor distT="0" distB="0" distL="114300" distR="114300" simplePos="0" relativeHeight="251638784" behindDoc="0" locked="0" layoutInCell="1" allowOverlap="1" wp14:anchorId="2318ED35" wp14:editId="70C2597A">
              <wp:simplePos x="0" y="0"/>
              <wp:positionH relativeFrom="column">
                <wp:posOffset>5129530</wp:posOffset>
              </wp:positionH>
              <wp:positionV relativeFrom="paragraph">
                <wp:posOffset>130810</wp:posOffset>
              </wp:positionV>
              <wp:extent cx="1009650" cy="333375"/>
              <wp:effectExtent l="0" t="0" r="4445" b="2540"/>
              <wp:wrapNone/>
              <wp:docPr id="1"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7B34789" w14:textId="2298C2E0" w:rsidR="00D749D4" w:rsidRPr="004511AD" w:rsidRDefault="00D749D4" w:rsidP="00E87BB5">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65E59">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65E59">
                            <w:rPr>
                              <w:rFonts w:ascii="Arial" w:hAnsi="Arial" w:cs="Arial"/>
                              <w:b/>
                              <w:noProof/>
                              <w:sz w:val="12"/>
                              <w:szCs w:val="12"/>
                            </w:rPr>
                            <w:t>72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18ED35" id="_x0000_t202" coordsize="21600,21600" o:spt="202" path="m,l,21600r21600,l21600,xe">
              <v:stroke joinstyle="miter"/>
              <v:path gradientshapeok="t" o:connecttype="rect"/>
            </v:shapetype>
            <v:shape id="Text Box 76" o:spid="_x0000_s1027" type="#_x0000_t202" style="position:absolute;margin-left:403.9pt;margin-top:10.3pt;width:79.5pt;height:26.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ZCKtgIAAMI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" filled="f" stroked="f" strokeweight="1.3pt">
              <v:textbox>
                <w:txbxContent>
                  <w:p w14:paraId="77B34789" w14:textId="2298C2E0" w:rsidR="00D749D4" w:rsidRPr="004511AD" w:rsidRDefault="00D749D4" w:rsidP="00E87BB5">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65E59">
                      <w:rPr>
                        <w:rFonts w:ascii="Arial" w:hAnsi="Arial" w:cs="Arial"/>
                        <w:b/>
                        <w:noProof/>
                        <w:sz w:val="12"/>
                        <w:szCs w:val="12"/>
                      </w:rPr>
                      <w:t>22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65E59">
                      <w:rPr>
                        <w:rFonts w:ascii="Arial" w:hAnsi="Arial" w:cs="Arial"/>
                        <w:b/>
                        <w:noProof/>
                        <w:sz w:val="12"/>
                        <w:szCs w:val="12"/>
                      </w:rPr>
                      <w:t>72</w:t>
                    </w:r>
                    <w:r>
                      <w:rPr>
                        <w:rFonts w:ascii="Arial" w:hAnsi="Arial" w:cs="Arial"/>
                        <w:b/>
                        <w:sz w:val="12"/>
                        <w:szCs w:val="12"/>
                      </w:rPr>
                      <w:fldChar w:fldCharType="end"/>
                    </w:r>
                  </w:p>
                </w:txbxContent>
              </v:textbox>
            </v:shape>
          </w:pict>
        </mc:Fallback>
      </mc:AlternateContent>
    </w:r>
    <w:r w:rsidR="00665E59">
      <w:rPr>
        <w:rFonts w:ascii="Arial" w:hAnsi="Arial" w:cs="Arial"/>
        <w:color w:val="999999"/>
        <w:sz w:val="10"/>
      </w:rPr>
      <w:t>СПРАВОЧНО. Выгружено из ИС "НД" ООО "РН-Ванкор" 27.09.2023 11:51:22</w:t>
    </w:r>
  </w:p>
  <w:p w14:paraId="5B13288D" w14:textId="7DE627B0" w:rsidR="00D749D4" w:rsidRPr="00665E59" w:rsidRDefault="00D749D4" w:rsidP="00E87BB5">
    <w:pPr>
      <w:pStyle w:val="a6"/>
      <w:rPr>
        <w:rFonts w:ascii="Arial" w:hAnsi="Arial" w:cs="Arial"/>
        <w:color w:val="999999"/>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0D434" w14:textId="77777777" w:rsidR="00B921B3" w:rsidRDefault="00B921B3" w:rsidP="000D7C6A">
      <w:r>
        <w:separator/>
      </w:r>
    </w:p>
  </w:footnote>
  <w:footnote w:type="continuationSeparator" w:id="0">
    <w:p w14:paraId="2B9D74C3" w14:textId="77777777" w:rsidR="00B921B3" w:rsidRDefault="00B921B3" w:rsidP="000D7C6A">
      <w:r>
        <w:continuationSeparator/>
      </w:r>
    </w:p>
  </w:footnote>
  <w:footnote w:id="1">
    <w:p w14:paraId="23AB1297" w14:textId="3F774D7F" w:rsidR="00D749D4" w:rsidRPr="003C3119" w:rsidRDefault="00D749D4" w:rsidP="00CC61D5">
      <w:pPr>
        <w:pStyle w:val="af2"/>
        <w:jc w:val="both"/>
        <w:rPr>
          <w:rFonts w:ascii="Arial" w:hAnsi="Arial" w:cs="Arial"/>
          <w:sz w:val="16"/>
          <w:szCs w:val="16"/>
        </w:rPr>
      </w:pPr>
      <w:r w:rsidRPr="003C3119">
        <w:rPr>
          <w:rStyle w:val="af4"/>
          <w:rFonts w:ascii="Arial" w:hAnsi="Arial" w:cs="Arial"/>
          <w:sz w:val="16"/>
          <w:szCs w:val="16"/>
        </w:rPr>
        <w:footnoteRef/>
      </w:r>
      <w:r w:rsidRPr="003C3119">
        <w:rPr>
          <w:rFonts w:ascii="Arial" w:hAnsi="Arial" w:cs="Arial"/>
          <w:sz w:val="16"/>
          <w:szCs w:val="16"/>
        </w:rPr>
        <w:t xml:space="preserve"> План работ разработан в соответствии с п. </w:t>
      </w:r>
      <w:r>
        <w:rPr>
          <w:rFonts w:ascii="Arial" w:hAnsi="Arial" w:cs="Arial"/>
          <w:sz w:val="16"/>
          <w:szCs w:val="16"/>
        </w:rPr>
        <w:t>1203</w:t>
      </w:r>
      <w:r w:rsidRPr="003C3119">
        <w:rPr>
          <w:rFonts w:ascii="Arial" w:hAnsi="Arial" w:cs="Arial"/>
          <w:sz w:val="16"/>
          <w:szCs w:val="16"/>
        </w:rPr>
        <w:t xml:space="preserve"> </w:t>
      </w:r>
      <w:r w:rsidRPr="0032361E">
        <w:rPr>
          <w:rFonts w:ascii="Arial" w:hAnsi="Arial" w:cs="Arial"/>
          <w:sz w:val="16"/>
          <w:szCs w:val="16"/>
        </w:rPr>
        <w:t>Федеральных норм и правил в области промышленной безопасности «Правила безопасности в нефтяной и газовой промышленности», утвержденных приказом Ростехнадзора от 15.12.2020 № 534</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15EC3" w14:textId="77777777" w:rsidR="00D749D4" w:rsidRDefault="00B921B3">
    <w:pPr>
      <w:pStyle w:val="a4"/>
    </w:pPr>
    <w:r>
      <w:rPr>
        <w:noProof/>
      </w:rPr>
      <w:pict w14:anchorId="561A91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2" o:spid="_x0000_s2126" type="#_x0000_t136" style="position:absolute;margin-left:0;margin-top:0;width:509.55pt;height:169.85pt;rotation:315;z-index:-25167667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42F9BC54" w14:textId="77777777" w:rsidTr="003616EC">
      <w:trPr>
        <w:trHeight w:val="253"/>
      </w:trPr>
      <w:tc>
        <w:tcPr>
          <w:tcW w:w="5000" w:type="pct"/>
          <w:tcBorders>
            <w:bottom w:val="single" w:sz="12" w:space="0" w:color="FFD200"/>
          </w:tcBorders>
          <w:vAlign w:val="center"/>
        </w:tcPr>
        <w:p w14:paraId="39D5325C" w14:textId="587B01AE" w:rsidR="00D749D4" w:rsidRPr="0016365D" w:rsidRDefault="00D749D4" w:rsidP="0016365D">
          <w:pPr>
            <w:pStyle w:val="a4"/>
            <w:jc w:val="right"/>
            <w:rPr>
              <w:rFonts w:ascii="Arial" w:hAnsi="Arial" w:cs="Arial"/>
              <w:b/>
              <w:sz w:val="10"/>
              <w:szCs w:val="10"/>
            </w:rPr>
          </w:pPr>
          <w:r>
            <w:rPr>
              <w:rFonts w:ascii="Arial" w:hAnsi="Arial" w:cs="Arial"/>
              <w:b/>
              <w:sz w:val="10"/>
              <w:szCs w:val="10"/>
            </w:rPr>
            <w:t>ГЛОССАРИЙ</w:t>
          </w:r>
        </w:p>
      </w:tc>
    </w:tr>
  </w:tbl>
  <w:p w14:paraId="01BAB23E" w14:textId="77777777" w:rsidR="00D749D4" w:rsidRPr="00066552" w:rsidRDefault="00D749D4" w:rsidP="008E6936">
    <w:pPr>
      <w:pStyle w:val="a4"/>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4C816" w14:textId="77777777" w:rsidR="00D749D4" w:rsidRDefault="00B921B3">
    <w:pPr>
      <w:pStyle w:val="a4"/>
    </w:pPr>
    <w:r>
      <w:rPr>
        <w:noProof/>
      </w:rPr>
      <w:pict w14:anchorId="201FEB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6" o:spid="_x0000_s2140" type="#_x0000_t136" style="position:absolute;margin-left:0;margin-top:0;width:509.55pt;height:169.85pt;rotation:315;z-index:-2516705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39334735" w14:textId="77777777" w:rsidTr="003616EC">
      <w:trPr>
        <w:trHeight w:val="253"/>
      </w:trPr>
      <w:tc>
        <w:tcPr>
          <w:tcW w:w="5000" w:type="pct"/>
          <w:tcBorders>
            <w:bottom w:val="single" w:sz="12" w:space="0" w:color="FFD200"/>
          </w:tcBorders>
          <w:vAlign w:val="center"/>
        </w:tcPr>
        <w:p w14:paraId="71147757" w14:textId="77777777" w:rsidR="00D749D4" w:rsidRPr="0016365D" w:rsidRDefault="00D749D4" w:rsidP="00995CFD">
          <w:pPr>
            <w:pStyle w:val="a4"/>
            <w:jc w:val="right"/>
            <w:rPr>
              <w:rFonts w:ascii="Arial" w:hAnsi="Arial" w:cs="Arial"/>
              <w:b/>
              <w:sz w:val="10"/>
              <w:szCs w:val="10"/>
            </w:rPr>
          </w:pPr>
          <w:r>
            <w:rPr>
              <w:rFonts w:ascii="Arial" w:hAnsi="Arial" w:cs="Arial"/>
              <w:b/>
              <w:sz w:val="10"/>
              <w:szCs w:val="10"/>
            </w:rPr>
            <w:t>ОБЩИЕ ПОЛОЖЕНИЯ</w:t>
          </w:r>
        </w:p>
      </w:tc>
    </w:tr>
  </w:tbl>
  <w:p w14:paraId="7F3F86CE" w14:textId="77777777" w:rsidR="00D749D4" w:rsidRPr="00066552" w:rsidRDefault="00D749D4" w:rsidP="008E6936">
    <w:pPr>
      <w:pStyle w:val="a4"/>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CBC2C" w14:textId="77777777" w:rsidR="00D749D4" w:rsidRDefault="00B921B3">
    <w:pPr>
      <w:pStyle w:val="a4"/>
    </w:pPr>
    <w:r>
      <w:rPr>
        <w:noProof/>
      </w:rPr>
      <w:pict w14:anchorId="03ABF8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0" o:spid="_x0000_s2144" type="#_x0000_t136" style="position:absolute;margin-left:0;margin-top:0;width:509.55pt;height:169.85pt;rotation:315;z-index:-2516674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4EDED8B7" w14:textId="77777777" w:rsidTr="003616EC">
      <w:trPr>
        <w:trHeight w:val="253"/>
      </w:trPr>
      <w:tc>
        <w:tcPr>
          <w:tcW w:w="5000" w:type="pct"/>
          <w:tcBorders>
            <w:bottom w:val="single" w:sz="12" w:space="0" w:color="FFD200"/>
          </w:tcBorders>
          <w:vAlign w:val="center"/>
        </w:tcPr>
        <w:p w14:paraId="3C02B4CC" w14:textId="77777777" w:rsidR="00D749D4" w:rsidRPr="00AA422C" w:rsidRDefault="00D749D4" w:rsidP="008B3C72">
          <w:pPr>
            <w:pStyle w:val="a4"/>
            <w:jc w:val="right"/>
            <w:rPr>
              <w:rFonts w:ascii="Arial" w:hAnsi="Arial" w:cs="Arial"/>
              <w:b/>
              <w:sz w:val="10"/>
              <w:szCs w:val="10"/>
            </w:rPr>
          </w:pPr>
          <w:r w:rsidRPr="008B3C72">
            <w:rPr>
              <w:rFonts w:ascii="Arial" w:hAnsi="Arial" w:cs="Arial"/>
              <w:b/>
              <w:sz w:val="10"/>
              <w:szCs w:val="10"/>
            </w:rPr>
            <w:t>ТРЕБОВАНИЯ К ДОКУМЕНТАЦИИ НЕОБХОДИМОЙ ДЛЯ ВОССТАНОВЛЕНИЯ СКВАЖИН МЕТОДОМ БУРЕНИЯ БОКОВЫХ СТВОЛОВ</w:t>
          </w:r>
        </w:p>
      </w:tc>
    </w:tr>
  </w:tbl>
  <w:p w14:paraId="562CBFD1" w14:textId="77777777" w:rsidR="00D749D4" w:rsidRPr="00066552" w:rsidRDefault="00D749D4" w:rsidP="008E6936">
    <w:pPr>
      <w:pStyle w:val="a4"/>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6CB12" w14:textId="77777777" w:rsidR="00D749D4" w:rsidRDefault="00B921B3">
    <w:pPr>
      <w:pStyle w:val="a4"/>
    </w:pPr>
    <w:r>
      <w:rPr>
        <w:noProof/>
      </w:rPr>
      <w:pict w14:anchorId="776794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9" o:spid="_x0000_s2143" type="#_x0000_t136" style="position:absolute;margin-left:0;margin-top:0;width:509.55pt;height:169.85pt;rotation:315;z-index:-2516684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F8106" w14:textId="77777777" w:rsidR="00D749D4" w:rsidRDefault="00B921B3">
    <w:pPr>
      <w:pStyle w:val="a4"/>
    </w:pPr>
    <w:r>
      <w:rPr>
        <w:noProof/>
      </w:rPr>
      <w:pict w14:anchorId="5BAFE6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6" o:spid="_x0000_s2150" type="#_x0000_t136" style="position:absolute;margin-left:0;margin-top:0;width:509.55pt;height:169.85pt;rotation:315;z-index:-2516654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50D7047C" w14:textId="77777777" w:rsidTr="003616EC">
      <w:trPr>
        <w:trHeight w:val="253"/>
      </w:trPr>
      <w:tc>
        <w:tcPr>
          <w:tcW w:w="5000" w:type="pct"/>
          <w:tcBorders>
            <w:bottom w:val="single" w:sz="12" w:space="0" w:color="FFD200"/>
          </w:tcBorders>
          <w:vAlign w:val="center"/>
        </w:tcPr>
        <w:p w14:paraId="47102137" w14:textId="77777777" w:rsidR="00D749D4" w:rsidRPr="00AA422C" w:rsidRDefault="00D749D4" w:rsidP="008B3C72">
          <w:pPr>
            <w:pStyle w:val="a4"/>
            <w:jc w:val="right"/>
            <w:rPr>
              <w:rFonts w:ascii="Arial" w:hAnsi="Arial" w:cs="Arial"/>
              <w:b/>
              <w:sz w:val="10"/>
              <w:szCs w:val="10"/>
            </w:rPr>
          </w:pPr>
          <w:r w:rsidRPr="00F40417">
            <w:rPr>
              <w:rFonts w:ascii="Arial" w:hAnsi="Arial" w:cs="Arial"/>
              <w:b/>
              <w:sz w:val="10"/>
              <w:szCs w:val="10"/>
            </w:rPr>
            <w:t>ВЫБОР ТЕХНОЛОГИЧЕСКОЙ СХЕМЫ ВОССТАНОВЛЕНИЯ СКВАЖИН МЕТОДОМ БУРЕНИЯ БОКОВОГО СТВОЛА</w:t>
          </w:r>
        </w:p>
      </w:tc>
    </w:tr>
  </w:tbl>
  <w:p w14:paraId="63D3EA27" w14:textId="77777777" w:rsidR="00D749D4" w:rsidRPr="00066552" w:rsidRDefault="00D749D4" w:rsidP="008E6936">
    <w:pPr>
      <w:pStyle w:val="a4"/>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E6780" w14:textId="77777777" w:rsidR="00D749D4" w:rsidRDefault="00B921B3">
    <w:pPr>
      <w:pStyle w:val="a4"/>
    </w:pPr>
    <w:r>
      <w:rPr>
        <w:noProof/>
      </w:rPr>
      <w:pict w14:anchorId="0639B2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55" o:spid="_x0000_s2149" type="#_x0000_t136" style="position:absolute;margin-left:0;margin-top:0;width:509.55pt;height:169.85pt;rotation:315;z-index:-2516664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B79D0" w14:textId="77777777" w:rsidR="00D749D4" w:rsidRDefault="00B921B3">
    <w:pPr>
      <w:pStyle w:val="a4"/>
    </w:pPr>
    <w:r>
      <w:rPr>
        <w:noProof/>
      </w:rPr>
      <w:pict w14:anchorId="6E73C5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2" o:spid="_x0000_s2156" type="#_x0000_t136" style="position:absolute;margin-left:0;margin-top:0;width:509.55pt;height:169.85pt;rotation:315;z-index:-25166336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2B731" w14:textId="77777777" w:rsidR="00D749D4" w:rsidRDefault="00B921B3">
    <w:pPr>
      <w:pStyle w:val="a4"/>
    </w:pPr>
    <w:r>
      <w:rPr>
        <w:noProof/>
      </w:rPr>
      <w:pict w14:anchorId="544457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3" o:spid="_x0000_s2127" type="#_x0000_t136" style="position:absolute;margin-left:0;margin-top:0;width:509.55pt;height:169.85pt;rotation:315;z-index:-25167564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2AC93C71" w14:textId="77777777" w:rsidTr="003616EC">
      <w:trPr>
        <w:trHeight w:val="253"/>
      </w:trPr>
      <w:tc>
        <w:tcPr>
          <w:tcW w:w="5000" w:type="pct"/>
          <w:tcBorders>
            <w:bottom w:val="single" w:sz="12" w:space="0" w:color="FFD200"/>
          </w:tcBorders>
          <w:vAlign w:val="center"/>
        </w:tcPr>
        <w:p w14:paraId="7AA86F78" w14:textId="77777777" w:rsidR="00D749D4" w:rsidRPr="00AA422C" w:rsidRDefault="00D749D4" w:rsidP="008B3C72">
          <w:pPr>
            <w:pStyle w:val="a4"/>
            <w:jc w:val="right"/>
            <w:rPr>
              <w:rFonts w:ascii="Arial" w:hAnsi="Arial" w:cs="Arial"/>
              <w:b/>
              <w:sz w:val="10"/>
              <w:szCs w:val="10"/>
            </w:rPr>
          </w:pPr>
          <w:r w:rsidRPr="00F40417">
            <w:rPr>
              <w:rFonts w:ascii="Arial" w:hAnsi="Arial" w:cs="Arial"/>
              <w:b/>
              <w:sz w:val="10"/>
              <w:szCs w:val="10"/>
            </w:rPr>
            <w:t>БУРОВЫЕ УСТАНОВКИ, ОБОРУДОВАНИЕ И ИНСТРУМЕНТ ДЛЯ БУРЕНИЯ БОКОВЫХ СТВОЛОВ СКВАЖИН</w:t>
          </w:r>
        </w:p>
      </w:tc>
    </w:tr>
  </w:tbl>
  <w:p w14:paraId="0520799F" w14:textId="77777777" w:rsidR="00D749D4" w:rsidRPr="00066552" w:rsidRDefault="00D749D4" w:rsidP="008E6936">
    <w:pPr>
      <w:pStyle w:val="a4"/>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337B1" w14:textId="77777777" w:rsidR="00D749D4" w:rsidRDefault="00B921B3">
    <w:pPr>
      <w:pStyle w:val="a4"/>
    </w:pPr>
    <w:r>
      <w:rPr>
        <w:noProof/>
      </w:rPr>
      <w:pict w14:anchorId="6A6BAE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1" o:spid="_x0000_s2155" type="#_x0000_t136" style="position:absolute;margin-left:0;margin-top:0;width:509.55pt;height:169.85pt;rotation:315;z-index:-2516643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2F6E1A24" w14:textId="77777777" w:rsidTr="003616EC">
      <w:trPr>
        <w:trHeight w:val="253"/>
      </w:trPr>
      <w:tc>
        <w:tcPr>
          <w:tcW w:w="5000" w:type="pct"/>
          <w:tcBorders>
            <w:bottom w:val="single" w:sz="12" w:space="0" w:color="FFD200"/>
          </w:tcBorders>
          <w:vAlign w:val="center"/>
        </w:tcPr>
        <w:p w14:paraId="6DA35E86" w14:textId="77777777" w:rsidR="00D749D4" w:rsidRPr="00AA422C" w:rsidRDefault="00D749D4" w:rsidP="008B3C72">
          <w:pPr>
            <w:pStyle w:val="a4"/>
            <w:jc w:val="right"/>
            <w:rPr>
              <w:rFonts w:ascii="Arial" w:hAnsi="Arial" w:cs="Arial"/>
              <w:b/>
              <w:sz w:val="10"/>
              <w:szCs w:val="10"/>
            </w:rPr>
          </w:pPr>
          <w:r w:rsidRPr="00F40417">
            <w:rPr>
              <w:rFonts w:ascii="Arial" w:hAnsi="Arial" w:cs="Arial"/>
              <w:b/>
              <w:sz w:val="10"/>
              <w:szCs w:val="10"/>
            </w:rPr>
            <w:t>ВЫБОР ПРОЕКТНОЙ ТРАЕКТОРИИ БОКОВОГО СТВОЛА СКВАЖИНЫ</w:t>
          </w:r>
        </w:p>
      </w:tc>
    </w:tr>
  </w:tbl>
  <w:p w14:paraId="2DED9A71" w14:textId="77777777" w:rsidR="00D749D4" w:rsidRPr="00066552" w:rsidRDefault="00D749D4" w:rsidP="008E6936">
    <w:pPr>
      <w:pStyle w:val="a4"/>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2DD30" w14:textId="77777777" w:rsidR="00D749D4" w:rsidRDefault="00B921B3">
    <w:pPr>
      <w:pStyle w:val="a4"/>
    </w:pPr>
    <w:r>
      <w:rPr>
        <w:noProof/>
      </w:rPr>
      <w:pict w14:anchorId="400746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5" o:spid="_x0000_s2159" type="#_x0000_t136" style="position:absolute;margin-left:0;margin-top:0;width:509.55pt;height:169.85pt;rotation:315;z-index:-25166131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0338EAA3" w14:textId="77777777" w:rsidTr="003616EC">
      <w:trPr>
        <w:trHeight w:val="253"/>
      </w:trPr>
      <w:tc>
        <w:tcPr>
          <w:tcW w:w="5000" w:type="pct"/>
          <w:tcBorders>
            <w:bottom w:val="single" w:sz="12" w:space="0" w:color="FFD200"/>
          </w:tcBorders>
          <w:vAlign w:val="center"/>
        </w:tcPr>
        <w:p w14:paraId="17F3E8DB" w14:textId="77777777" w:rsidR="00D749D4" w:rsidRPr="00AA422C" w:rsidRDefault="00D749D4" w:rsidP="00D41573">
          <w:pPr>
            <w:pStyle w:val="a4"/>
            <w:jc w:val="right"/>
            <w:rPr>
              <w:rFonts w:ascii="Arial" w:hAnsi="Arial" w:cs="Arial"/>
              <w:b/>
              <w:sz w:val="10"/>
              <w:szCs w:val="10"/>
            </w:rPr>
          </w:pPr>
          <w:r w:rsidRPr="00D41573">
            <w:rPr>
              <w:rFonts w:ascii="Arial" w:hAnsi="Arial" w:cs="Arial"/>
              <w:b/>
              <w:sz w:val="10"/>
              <w:szCs w:val="10"/>
            </w:rPr>
            <w:t>ПОДГОТОВКА СКВАЖИН К БУРЕНИЮ БОКОВОГО</w:t>
          </w:r>
          <w:r>
            <w:rPr>
              <w:rFonts w:ascii="Arial" w:hAnsi="Arial" w:cs="Arial"/>
              <w:b/>
              <w:sz w:val="10"/>
              <w:szCs w:val="10"/>
            </w:rPr>
            <w:t xml:space="preserve"> СТВОЛА</w:t>
          </w:r>
        </w:p>
      </w:tc>
    </w:tr>
  </w:tbl>
  <w:p w14:paraId="398E10DC" w14:textId="77777777" w:rsidR="00D749D4" w:rsidRPr="00066552" w:rsidRDefault="00D749D4" w:rsidP="008E6936">
    <w:pPr>
      <w:pStyle w:val="a4"/>
      <w:jc w:val="righ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31BDF" w14:textId="77777777" w:rsidR="00D749D4" w:rsidRDefault="00B921B3">
    <w:pPr>
      <w:pStyle w:val="a4"/>
    </w:pPr>
    <w:r>
      <w:rPr>
        <w:noProof/>
      </w:rPr>
      <w:pict w14:anchorId="721C10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4" o:spid="_x0000_s2158" type="#_x0000_t136" style="position:absolute;margin-left:0;margin-top:0;width:509.55pt;height:169.85pt;rotation:315;z-index:-25166233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C9AD1" w14:textId="77777777" w:rsidR="00D749D4" w:rsidRDefault="00B921B3">
    <w:pPr>
      <w:pStyle w:val="a4"/>
    </w:pPr>
    <w:r>
      <w:rPr>
        <w:noProof/>
      </w:rPr>
      <w:pict w14:anchorId="39A47F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8" o:spid="_x0000_s2162" type="#_x0000_t136" style="position:absolute;margin-left:0;margin-top:0;width:509.55pt;height:169.85pt;rotation:315;z-index:-25165926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2ADD1D81" w14:textId="77777777" w:rsidTr="003616EC">
      <w:trPr>
        <w:trHeight w:val="253"/>
      </w:trPr>
      <w:tc>
        <w:tcPr>
          <w:tcW w:w="5000" w:type="pct"/>
          <w:tcBorders>
            <w:bottom w:val="single" w:sz="12" w:space="0" w:color="FFD200"/>
          </w:tcBorders>
          <w:vAlign w:val="center"/>
        </w:tcPr>
        <w:p w14:paraId="5E70DD0D" w14:textId="77777777" w:rsidR="00D749D4" w:rsidRPr="00AA422C" w:rsidRDefault="00D749D4" w:rsidP="00D41573">
          <w:pPr>
            <w:pStyle w:val="a4"/>
            <w:jc w:val="right"/>
            <w:rPr>
              <w:rFonts w:ascii="Arial" w:hAnsi="Arial" w:cs="Arial"/>
              <w:b/>
              <w:sz w:val="10"/>
              <w:szCs w:val="10"/>
            </w:rPr>
          </w:pPr>
          <w:r w:rsidRPr="00D41573">
            <w:rPr>
              <w:rFonts w:ascii="Arial" w:hAnsi="Arial" w:cs="Arial"/>
              <w:b/>
              <w:sz w:val="10"/>
              <w:szCs w:val="10"/>
            </w:rPr>
            <w:t>ПОДГОТОВКА СКВАЖИНЫ К ВЫРЕЗАНИЮ «ОКНА» В ОБСАДНОЙ КОЛОННЕ</w:t>
          </w:r>
        </w:p>
      </w:tc>
    </w:tr>
  </w:tbl>
  <w:p w14:paraId="7FC1B946" w14:textId="77777777" w:rsidR="00D749D4" w:rsidRPr="00066552" w:rsidRDefault="00D749D4" w:rsidP="008E6936">
    <w:pPr>
      <w:pStyle w:val="a4"/>
      <w:jc w:val="right"/>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05CFB" w14:textId="77777777" w:rsidR="00D749D4" w:rsidRDefault="00B921B3">
    <w:pPr>
      <w:pStyle w:val="a4"/>
    </w:pPr>
    <w:r>
      <w:rPr>
        <w:noProof/>
      </w:rPr>
      <w:pict w14:anchorId="76CBDC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67" o:spid="_x0000_s2161" type="#_x0000_t136" style="position:absolute;margin-left:0;margin-top:0;width:509.55pt;height:169.85pt;rotation:315;z-index:-25166028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CC94B" w14:textId="77777777" w:rsidR="00D749D4" w:rsidRDefault="00B921B3">
    <w:pPr>
      <w:pStyle w:val="a4"/>
    </w:pPr>
    <w:r>
      <w:rPr>
        <w:noProof/>
      </w:rPr>
      <w:pict w14:anchorId="05C765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1" o:spid="_x0000_s2165" type="#_x0000_t136" style="position:absolute;margin-left:0;margin-top:0;width:509.55pt;height:169.85pt;rotation:315;z-index:-25165721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95662" w14:textId="77777777" w:rsidR="00D749D4" w:rsidRDefault="00B921B3">
    <w:pPr>
      <w:pStyle w:val="a4"/>
    </w:pPr>
    <w:r>
      <w:rPr>
        <w:noProof/>
      </w:rPr>
      <w:pict w14:anchorId="5CDCBD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5" o:spid="_x0000_s2129" type="#_x0000_t136" style="position:absolute;margin-left:0;margin-top:0;width:509.55pt;height:169.85pt;rotation:315;z-index:-2516736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3B343D77" w14:textId="77777777" w:rsidTr="003616EC">
      <w:trPr>
        <w:trHeight w:val="253"/>
      </w:trPr>
      <w:tc>
        <w:tcPr>
          <w:tcW w:w="5000" w:type="pct"/>
          <w:tcBorders>
            <w:bottom w:val="single" w:sz="12" w:space="0" w:color="FFD200"/>
          </w:tcBorders>
          <w:vAlign w:val="center"/>
        </w:tcPr>
        <w:p w14:paraId="0AD8D371"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ВЫРЕЗАНИЕ «ОКНА» В ОБСАДНОЙ КОЛОННЕ</w:t>
          </w:r>
        </w:p>
      </w:tc>
    </w:tr>
  </w:tbl>
  <w:p w14:paraId="5E26C689" w14:textId="77777777" w:rsidR="00D749D4" w:rsidRPr="00066552" w:rsidRDefault="00D749D4" w:rsidP="008E6936">
    <w:pPr>
      <w:pStyle w:val="a4"/>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AB298" w14:textId="77777777" w:rsidR="00D749D4" w:rsidRDefault="00B921B3">
    <w:pPr>
      <w:pStyle w:val="a4"/>
    </w:pPr>
    <w:r>
      <w:rPr>
        <w:noProof/>
      </w:rPr>
      <w:pict w14:anchorId="4D88F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0" o:spid="_x0000_s2164" type="#_x0000_t136" style="position:absolute;margin-left:0;margin-top:0;width:509.55pt;height:169.85pt;rotation:315;z-index:-25165824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5170C" w14:textId="77777777" w:rsidR="00D749D4" w:rsidRDefault="00B921B3">
    <w:pPr>
      <w:pStyle w:val="a4"/>
    </w:pPr>
    <w:r>
      <w:rPr>
        <w:noProof/>
      </w:rPr>
      <w:pict w14:anchorId="1AEBC1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4" o:spid="_x0000_s2168" type="#_x0000_t136" style="position:absolute;margin-left:0;margin-top:0;width:509.55pt;height:169.85pt;rotation:315;z-index:-25165516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4CBFCEC4" w14:textId="77777777" w:rsidTr="003616EC">
      <w:trPr>
        <w:trHeight w:val="253"/>
      </w:trPr>
      <w:tc>
        <w:tcPr>
          <w:tcW w:w="5000" w:type="pct"/>
          <w:tcBorders>
            <w:bottom w:val="single" w:sz="12" w:space="0" w:color="FFD200"/>
          </w:tcBorders>
          <w:vAlign w:val="center"/>
        </w:tcPr>
        <w:p w14:paraId="0591FDBC"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ВЫХОД ИЗ-ПОД БАШМАКА ОБСАДНОЙ КОЛОННЫ СКВАЖИНЫ</w:t>
          </w:r>
        </w:p>
      </w:tc>
    </w:tr>
  </w:tbl>
  <w:p w14:paraId="756C1B41" w14:textId="77777777" w:rsidR="00D749D4" w:rsidRPr="00066552" w:rsidRDefault="00D749D4" w:rsidP="008E6936">
    <w:pPr>
      <w:pStyle w:val="a4"/>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1E7C3" w14:textId="77777777" w:rsidR="00D749D4" w:rsidRDefault="00B921B3">
    <w:pPr>
      <w:pStyle w:val="a4"/>
    </w:pPr>
    <w:r>
      <w:rPr>
        <w:noProof/>
      </w:rPr>
      <w:pict w14:anchorId="617C2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3" o:spid="_x0000_s2167" type="#_x0000_t136" style="position:absolute;margin-left:0;margin-top:0;width:509.55pt;height:169.85pt;rotation:315;z-index:-25165619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98EB8" w14:textId="77777777" w:rsidR="00D749D4" w:rsidRDefault="00B921B3">
    <w:pPr>
      <w:pStyle w:val="a4"/>
    </w:pPr>
    <w:r>
      <w:rPr>
        <w:noProof/>
      </w:rPr>
      <w:pict w14:anchorId="724939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7" o:spid="_x0000_s2171" type="#_x0000_t136" style="position:absolute;margin-left:0;margin-top:0;width:509.55pt;height:169.85pt;rotation:315;z-index:-25165312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30532BAF" w14:textId="77777777" w:rsidTr="003616EC">
      <w:trPr>
        <w:trHeight w:val="253"/>
      </w:trPr>
      <w:tc>
        <w:tcPr>
          <w:tcW w:w="5000" w:type="pct"/>
          <w:tcBorders>
            <w:bottom w:val="single" w:sz="12" w:space="0" w:color="FFD200"/>
          </w:tcBorders>
          <w:vAlign w:val="center"/>
        </w:tcPr>
        <w:p w14:paraId="6927A0DD"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ТЕХНОЛОГИЯ ПРОВОДКИ ОРИЕНТИРОВАННЫХ БОКОВЫХ СТВОЛОВ СКВАЖИН</w:t>
          </w:r>
        </w:p>
      </w:tc>
    </w:tr>
  </w:tbl>
  <w:p w14:paraId="01BF938C" w14:textId="77777777" w:rsidR="00D749D4" w:rsidRPr="00066552" w:rsidRDefault="00D749D4" w:rsidP="008E6936">
    <w:pPr>
      <w:pStyle w:val="a4"/>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37926" w14:textId="77777777" w:rsidR="00D749D4" w:rsidRDefault="00B921B3">
    <w:pPr>
      <w:pStyle w:val="a4"/>
    </w:pPr>
    <w:r>
      <w:rPr>
        <w:noProof/>
      </w:rPr>
      <w:pict w14:anchorId="7E2CFA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6" o:spid="_x0000_s2170" type="#_x0000_t136" style="position:absolute;margin-left:0;margin-top:0;width:509.55pt;height:169.85pt;rotation:315;z-index:-25165414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57994" w14:textId="77777777" w:rsidR="00D749D4" w:rsidRDefault="00B921B3">
    <w:pPr>
      <w:pStyle w:val="a4"/>
    </w:pPr>
    <w:r>
      <w:rPr>
        <w:noProof/>
      </w:rPr>
      <w:pict w14:anchorId="1E9748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0" o:spid="_x0000_s2174" type="#_x0000_t136" style="position:absolute;margin-left:0;margin-top:0;width:509.55pt;height:169.85pt;rotation:315;z-index:-25165107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7EB29001" w14:textId="77777777" w:rsidTr="003616EC">
      <w:trPr>
        <w:trHeight w:val="253"/>
      </w:trPr>
      <w:tc>
        <w:tcPr>
          <w:tcW w:w="5000" w:type="pct"/>
          <w:tcBorders>
            <w:bottom w:val="single" w:sz="12" w:space="0" w:color="FFD200"/>
          </w:tcBorders>
          <w:vAlign w:val="center"/>
        </w:tcPr>
        <w:p w14:paraId="0EF8ED41"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ПОДГОТОВКА БОКОВЫХ СТВОЛОВ СКВАЖИН К СПУСКУ ХВОСТОВИКА</w:t>
          </w:r>
        </w:p>
      </w:tc>
    </w:tr>
  </w:tbl>
  <w:p w14:paraId="234B7BD0" w14:textId="77777777" w:rsidR="00D749D4" w:rsidRPr="00066552" w:rsidRDefault="00D749D4" w:rsidP="008E6936">
    <w:pPr>
      <w:pStyle w:val="a4"/>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638"/>
    </w:tblGrid>
    <w:tr w:rsidR="00D749D4" w14:paraId="24FD3945" w14:textId="77777777" w:rsidTr="003616EC">
      <w:trPr>
        <w:trHeight w:val="253"/>
      </w:trPr>
      <w:tc>
        <w:tcPr>
          <w:tcW w:w="5000" w:type="pct"/>
          <w:tcBorders>
            <w:bottom w:val="single" w:sz="12" w:space="0" w:color="FFD200"/>
          </w:tcBorders>
          <w:vAlign w:val="center"/>
        </w:tcPr>
        <w:p w14:paraId="1BF1C41C" w14:textId="77777777" w:rsidR="00D749D4" w:rsidRPr="00AA422C" w:rsidRDefault="00D749D4" w:rsidP="003616EC">
          <w:pPr>
            <w:pStyle w:val="a4"/>
            <w:jc w:val="right"/>
            <w:rPr>
              <w:rFonts w:ascii="Arial" w:hAnsi="Arial" w:cs="Arial"/>
              <w:b/>
              <w:sz w:val="10"/>
              <w:szCs w:val="10"/>
            </w:rPr>
          </w:pPr>
          <w:r>
            <w:rPr>
              <w:rFonts w:ascii="Arial" w:hAnsi="Arial" w:cs="Arial"/>
              <w:b/>
              <w:noProof/>
              <w:sz w:val="10"/>
              <w:szCs w:val="10"/>
            </w:rPr>
            <w:t>СОДЕРЖАНИЕ</w:t>
          </w:r>
        </w:p>
      </w:tc>
    </w:tr>
  </w:tbl>
  <w:p w14:paraId="218AD067" w14:textId="77777777" w:rsidR="00D749D4" w:rsidRPr="0063443B" w:rsidRDefault="00D749D4" w:rsidP="008E6936">
    <w:pPr>
      <w:pStyle w:val="a4"/>
      <w:jc w:val="right"/>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085F1" w14:textId="77777777" w:rsidR="00D749D4" w:rsidRDefault="00B921B3">
    <w:pPr>
      <w:pStyle w:val="a4"/>
    </w:pPr>
    <w:r>
      <w:rPr>
        <w:noProof/>
      </w:rPr>
      <w:pict w14:anchorId="2CB7E8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79" o:spid="_x0000_s2173" type="#_x0000_t136" style="position:absolute;margin-left:0;margin-top:0;width:509.55pt;height:169.85pt;rotation:315;z-index:-25165209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BA61C" w14:textId="77777777" w:rsidR="00D749D4" w:rsidRDefault="00B921B3">
    <w:pPr>
      <w:pStyle w:val="a4"/>
    </w:pPr>
    <w:r>
      <w:rPr>
        <w:noProof/>
      </w:rPr>
      <w:pict w14:anchorId="265B3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3" o:spid="_x0000_s2177" type="#_x0000_t136" style="position:absolute;margin-left:0;margin-top:0;width:509.55pt;height:169.85pt;rotation:315;z-index:-25164902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0B95AF13" w14:textId="77777777" w:rsidTr="003616EC">
      <w:trPr>
        <w:trHeight w:val="253"/>
      </w:trPr>
      <w:tc>
        <w:tcPr>
          <w:tcW w:w="5000" w:type="pct"/>
          <w:tcBorders>
            <w:bottom w:val="single" w:sz="12" w:space="0" w:color="FFD200"/>
          </w:tcBorders>
          <w:vAlign w:val="center"/>
        </w:tcPr>
        <w:p w14:paraId="03EF3A21"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КРЕПЛЕНИЕ БОКОВЫХ СТВОЛОВ СКВАЖИН</w:t>
          </w:r>
        </w:p>
      </w:tc>
    </w:tr>
  </w:tbl>
  <w:p w14:paraId="086A3064" w14:textId="77777777" w:rsidR="00D749D4" w:rsidRPr="00066552" w:rsidRDefault="00D749D4" w:rsidP="008E6936">
    <w:pPr>
      <w:pStyle w:val="a4"/>
      <w:jc w:val="righ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0B236" w14:textId="77777777" w:rsidR="00D749D4" w:rsidRDefault="00B921B3">
    <w:pPr>
      <w:pStyle w:val="a4"/>
    </w:pPr>
    <w:r>
      <w:rPr>
        <w:noProof/>
      </w:rPr>
      <w:pict w14:anchorId="146F9D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2" o:spid="_x0000_s2176" type="#_x0000_t136" style="position:absolute;margin-left:0;margin-top:0;width:509.55pt;height:169.85pt;rotation:315;z-index:-25165004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6ECA7" w14:textId="77777777" w:rsidR="00D749D4" w:rsidRDefault="00B921B3">
    <w:pPr>
      <w:pStyle w:val="a4"/>
    </w:pPr>
    <w:r>
      <w:rPr>
        <w:noProof/>
      </w:rPr>
      <w:pict w14:anchorId="18F834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6" o:spid="_x0000_s2180" type="#_x0000_t136" style="position:absolute;margin-left:0;margin-top:0;width:509.55pt;height:169.85pt;rotation:315;z-index:-2516469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12BA04E9" w14:textId="77777777" w:rsidTr="003616EC">
      <w:trPr>
        <w:trHeight w:val="253"/>
      </w:trPr>
      <w:tc>
        <w:tcPr>
          <w:tcW w:w="5000" w:type="pct"/>
          <w:tcBorders>
            <w:bottom w:val="single" w:sz="12" w:space="0" w:color="FFD200"/>
          </w:tcBorders>
          <w:vAlign w:val="center"/>
        </w:tcPr>
        <w:p w14:paraId="747A4BC7" w14:textId="77777777" w:rsidR="00D749D4" w:rsidRPr="00AA422C" w:rsidRDefault="00D749D4" w:rsidP="00D41573">
          <w:pPr>
            <w:pStyle w:val="a4"/>
            <w:jc w:val="right"/>
            <w:rPr>
              <w:rFonts w:ascii="Arial" w:hAnsi="Arial" w:cs="Arial"/>
              <w:b/>
              <w:sz w:val="10"/>
              <w:szCs w:val="10"/>
            </w:rPr>
          </w:pPr>
          <w:r w:rsidRPr="001D6D4A">
            <w:rPr>
              <w:rFonts w:ascii="Arial" w:hAnsi="Arial" w:cs="Arial"/>
              <w:b/>
              <w:sz w:val="10"/>
              <w:szCs w:val="10"/>
            </w:rPr>
            <w:t>ЗАКЛЮЧИТЕЛЬНЫЕ РАБОТЫ ПОСЛЕ КРЕПЛЕНИЯ БОКОВЫХ СТВОЛОВ СКВАЖИН</w:t>
          </w:r>
        </w:p>
      </w:tc>
    </w:tr>
  </w:tbl>
  <w:p w14:paraId="055B1C9D" w14:textId="77777777" w:rsidR="00D749D4" w:rsidRPr="00066552" w:rsidRDefault="00D749D4" w:rsidP="008E6936">
    <w:pPr>
      <w:pStyle w:val="a4"/>
      <w:jc w:val="right"/>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992E8" w14:textId="77777777" w:rsidR="00D749D4" w:rsidRDefault="00B921B3">
    <w:pPr>
      <w:pStyle w:val="a4"/>
    </w:pPr>
    <w:r>
      <w:rPr>
        <w:noProof/>
      </w:rPr>
      <w:pict w14:anchorId="05059F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5" o:spid="_x0000_s2179" type="#_x0000_t136" style="position:absolute;margin-left:0;margin-top:0;width:509.55pt;height:169.85pt;rotation:315;z-index:-25164800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E5AAA" w14:textId="77777777" w:rsidR="00D749D4" w:rsidRDefault="00B921B3">
    <w:pPr>
      <w:pStyle w:val="a4"/>
    </w:pPr>
    <w:r>
      <w:rPr>
        <w:noProof/>
      </w:rPr>
      <w:pict w14:anchorId="43B86E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9" o:spid="_x0000_s2183" type="#_x0000_t136" style="position:absolute;margin-left:0;margin-top:0;width:509.55pt;height:169.85pt;rotation:315;z-index:-25164492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78188BFF" w14:textId="77777777" w:rsidTr="003616EC">
      <w:trPr>
        <w:trHeight w:val="253"/>
      </w:trPr>
      <w:tc>
        <w:tcPr>
          <w:tcW w:w="5000" w:type="pct"/>
          <w:tcBorders>
            <w:bottom w:val="single" w:sz="12" w:space="0" w:color="FFD200"/>
          </w:tcBorders>
          <w:vAlign w:val="center"/>
        </w:tcPr>
        <w:p w14:paraId="1DE5130D" w14:textId="77777777"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ОСВОЕНИЕ (ИСПЫТАНИЕ) СКВАЖИНЫ ПОСЛЕ БУРЕНИЯ БОКОВОГО СТВОЛА ИЛИ УГЛУБЛЕНИЯ</w:t>
          </w:r>
        </w:p>
      </w:tc>
    </w:tr>
  </w:tbl>
  <w:p w14:paraId="60BFB144" w14:textId="77777777" w:rsidR="00D749D4" w:rsidRPr="00066552" w:rsidRDefault="00D749D4" w:rsidP="008E6936">
    <w:pPr>
      <w:pStyle w:val="a4"/>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19217" w14:textId="77777777" w:rsidR="00D749D4" w:rsidRDefault="00B921B3">
    <w:pPr>
      <w:pStyle w:val="a4"/>
    </w:pPr>
    <w:r>
      <w:rPr>
        <w:noProof/>
      </w:rPr>
      <w:pict w14:anchorId="158310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88" o:spid="_x0000_s2182" type="#_x0000_t136" style="position:absolute;margin-left:0;margin-top:0;width:509.55pt;height:169.85pt;rotation:315;z-index:-25164595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6011C" w14:textId="77777777" w:rsidR="00D749D4" w:rsidRDefault="00B921B3">
    <w:pPr>
      <w:pStyle w:val="a4"/>
    </w:pPr>
    <w:r>
      <w:rPr>
        <w:noProof/>
      </w:rPr>
      <w:pict w14:anchorId="6BC3A5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4" o:spid="_x0000_s2128" type="#_x0000_t136" style="position:absolute;margin-left:0;margin-top:0;width:509.55pt;height:169.85pt;rotation:315;z-index:-25167462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69331" w14:textId="77777777" w:rsidR="00D749D4" w:rsidRDefault="00B921B3">
    <w:pPr>
      <w:pStyle w:val="a4"/>
    </w:pPr>
    <w:r>
      <w:rPr>
        <w:noProof/>
      </w:rPr>
      <w:pict w14:anchorId="600D5E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2" o:spid="_x0000_s2186" type="#_x0000_t136" style="position:absolute;margin-left:0;margin-top:0;width:509.55pt;height:169.85pt;rotation:315;z-index:-251642880;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64010D3E" w14:textId="77777777" w:rsidTr="003616EC">
      <w:trPr>
        <w:trHeight w:val="253"/>
      </w:trPr>
      <w:tc>
        <w:tcPr>
          <w:tcW w:w="5000" w:type="pct"/>
          <w:tcBorders>
            <w:bottom w:val="single" w:sz="12" w:space="0" w:color="FFD200"/>
          </w:tcBorders>
          <w:vAlign w:val="center"/>
        </w:tcPr>
        <w:p w14:paraId="5A1EA086" w14:textId="66527F36" w:rsidR="00D749D4" w:rsidRPr="00AA422C" w:rsidRDefault="00D749D4" w:rsidP="00D41573">
          <w:pPr>
            <w:pStyle w:val="a4"/>
            <w:jc w:val="right"/>
            <w:rPr>
              <w:rFonts w:ascii="Arial" w:hAnsi="Arial" w:cs="Arial"/>
              <w:b/>
              <w:sz w:val="10"/>
              <w:szCs w:val="10"/>
            </w:rPr>
          </w:pPr>
          <w:r w:rsidRPr="004B6E20">
            <w:rPr>
              <w:rFonts w:ascii="Arial" w:hAnsi="Arial" w:cs="Arial"/>
              <w:b/>
              <w:sz w:val="10"/>
              <w:szCs w:val="10"/>
            </w:rPr>
            <w:t>СТРОИТЕЛЬСТВО МНОГОСТ</w:t>
          </w:r>
          <w:r>
            <w:rPr>
              <w:rFonts w:ascii="Arial" w:hAnsi="Arial" w:cs="Arial"/>
              <w:b/>
              <w:sz w:val="10"/>
              <w:szCs w:val="10"/>
            </w:rPr>
            <w:t>В</w:t>
          </w:r>
          <w:r w:rsidRPr="004B6E20">
            <w:rPr>
              <w:rFonts w:ascii="Arial" w:hAnsi="Arial" w:cs="Arial"/>
              <w:b/>
              <w:sz w:val="10"/>
              <w:szCs w:val="10"/>
            </w:rPr>
            <w:t>ОЛЬНЫХ И МНОГОЗАБОЙНЫХ СКВАЖИН</w:t>
          </w:r>
        </w:p>
      </w:tc>
    </w:tr>
  </w:tbl>
  <w:p w14:paraId="1765F831" w14:textId="77777777" w:rsidR="00D749D4" w:rsidRPr="00066552" w:rsidRDefault="00D749D4" w:rsidP="008E6936">
    <w:pPr>
      <w:pStyle w:val="a4"/>
      <w:jc w:val="right"/>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818C1" w14:textId="77777777" w:rsidR="00D749D4" w:rsidRDefault="00B921B3">
    <w:pPr>
      <w:pStyle w:val="a4"/>
    </w:pPr>
    <w:r>
      <w:rPr>
        <w:noProof/>
      </w:rPr>
      <w:pict w14:anchorId="7BFAE8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1" o:spid="_x0000_s2185" type="#_x0000_t136" style="position:absolute;margin-left:0;margin-top:0;width:509.55pt;height:169.85pt;rotation:315;z-index:-2516439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BA0BA" w14:textId="77777777" w:rsidR="00D749D4" w:rsidRDefault="00B921B3">
    <w:pPr>
      <w:pStyle w:val="a4"/>
    </w:pPr>
    <w:r>
      <w:rPr>
        <w:noProof/>
      </w:rPr>
      <w:pict w14:anchorId="63C452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8" o:spid="_x0000_s2192" type="#_x0000_t136" style="position:absolute;margin-left:0;margin-top:0;width:509.55pt;height:169.85pt;rotation:315;z-index:-25164083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4006DB82" w14:textId="77777777" w:rsidTr="003616EC">
      <w:trPr>
        <w:trHeight w:val="253"/>
      </w:trPr>
      <w:tc>
        <w:tcPr>
          <w:tcW w:w="5000" w:type="pct"/>
          <w:tcBorders>
            <w:bottom w:val="single" w:sz="12" w:space="0" w:color="FFD200"/>
          </w:tcBorders>
          <w:vAlign w:val="center"/>
        </w:tcPr>
        <w:p w14:paraId="74F6ED9F" w14:textId="77777777" w:rsidR="00D749D4" w:rsidRPr="00AA422C" w:rsidRDefault="00D749D4" w:rsidP="00C35EC5">
          <w:pPr>
            <w:pStyle w:val="a4"/>
            <w:jc w:val="right"/>
            <w:rPr>
              <w:rFonts w:ascii="Arial" w:hAnsi="Arial" w:cs="Arial"/>
              <w:b/>
              <w:sz w:val="10"/>
              <w:szCs w:val="10"/>
            </w:rPr>
          </w:pPr>
          <w:r>
            <w:rPr>
              <w:rFonts w:ascii="Arial" w:hAnsi="Arial" w:cs="Arial"/>
              <w:b/>
              <w:sz w:val="10"/>
              <w:szCs w:val="10"/>
            </w:rPr>
            <w:t>ССЫЛКИ</w:t>
          </w:r>
        </w:p>
      </w:tc>
    </w:tr>
  </w:tbl>
  <w:p w14:paraId="621FCFAF" w14:textId="77777777" w:rsidR="00D749D4" w:rsidRPr="00066552" w:rsidRDefault="00D749D4" w:rsidP="008E6936">
    <w:pPr>
      <w:pStyle w:val="a4"/>
      <w:jc w:val="right"/>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DA8F6" w14:textId="77777777" w:rsidR="00D749D4" w:rsidRDefault="00B921B3">
    <w:pPr>
      <w:pStyle w:val="a4"/>
    </w:pPr>
    <w:r>
      <w:rPr>
        <w:noProof/>
      </w:rPr>
      <w:pict w14:anchorId="7DAE5C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97" o:spid="_x0000_s2191" type="#_x0000_t136" style="position:absolute;margin-left:0;margin-top:0;width:509.55pt;height:169.85pt;rotation:315;z-index:-25164185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768BE814" w14:textId="77777777" w:rsidTr="003616EC">
      <w:trPr>
        <w:trHeight w:val="253"/>
      </w:trPr>
      <w:tc>
        <w:tcPr>
          <w:tcW w:w="5000" w:type="pct"/>
          <w:tcBorders>
            <w:bottom w:val="single" w:sz="12" w:space="0" w:color="FFD200"/>
          </w:tcBorders>
          <w:vAlign w:val="center"/>
        </w:tcPr>
        <w:p w14:paraId="28DE6315" w14:textId="77777777" w:rsidR="00D749D4" w:rsidRPr="00AA422C" w:rsidRDefault="00D749D4" w:rsidP="00C35EC5">
          <w:pPr>
            <w:pStyle w:val="a4"/>
            <w:jc w:val="right"/>
            <w:rPr>
              <w:rFonts w:ascii="Arial" w:hAnsi="Arial" w:cs="Arial"/>
              <w:b/>
              <w:sz w:val="10"/>
              <w:szCs w:val="10"/>
            </w:rPr>
          </w:pPr>
          <w:r w:rsidRPr="00F40417">
            <w:rPr>
              <w:rFonts w:ascii="Arial" w:hAnsi="Arial" w:cs="Arial"/>
              <w:b/>
              <w:sz w:val="10"/>
              <w:szCs w:val="10"/>
            </w:rPr>
            <w:t>РЕГИСТРАЦИЯ ИЗМЕНЕНИЙ ЛОКАЛЬНОГО НОРМАТИВНОГО ДОКУМЕНТА</w:t>
          </w:r>
        </w:p>
      </w:tc>
    </w:tr>
  </w:tbl>
  <w:p w14:paraId="70534418" w14:textId="77777777" w:rsidR="00D749D4" w:rsidRPr="00066552" w:rsidRDefault="00D749D4" w:rsidP="008E6936">
    <w:pPr>
      <w:pStyle w:val="a4"/>
      <w:jc w:val="right"/>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864D4" w14:textId="77777777" w:rsidR="00D749D4" w:rsidRDefault="00B921B3">
    <w:pPr>
      <w:pStyle w:val="a4"/>
    </w:pPr>
    <w:r>
      <w:rPr>
        <w:noProof/>
      </w:rPr>
      <w:pict w14:anchorId="253218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504" o:spid="_x0000_s2198" type="#_x0000_t136" style="position:absolute;margin-left:0;margin-top:0;width:509.55pt;height:169.85pt;rotation:315;z-index:-25163878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65157B3F" w14:textId="77777777" w:rsidTr="003616EC">
      <w:trPr>
        <w:trHeight w:val="253"/>
      </w:trPr>
      <w:tc>
        <w:tcPr>
          <w:tcW w:w="5000" w:type="pct"/>
          <w:tcBorders>
            <w:bottom w:val="single" w:sz="12" w:space="0" w:color="FFD200"/>
          </w:tcBorders>
          <w:vAlign w:val="center"/>
        </w:tcPr>
        <w:p w14:paraId="0BAC1E5D" w14:textId="77777777" w:rsidR="00D749D4" w:rsidRPr="00AA422C" w:rsidRDefault="00D749D4" w:rsidP="003616EC">
          <w:pPr>
            <w:pStyle w:val="a4"/>
            <w:jc w:val="right"/>
            <w:rPr>
              <w:rFonts w:ascii="Arial" w:hAnsi="Arial" w:cs="Arial"/>
              <w:b/>
              <w:sz w:val="10"/>
              <w:szCs w:val="10"/>
            </w:rPr>
          </w:pPr>
          <w:r>
            <w:rPr>
              <w:rFonts w:ascii="Arial" w:hAnsi="Arial" w:cs="Arial"/>
              <w:b/>
              <w:noProof/>
              <w:sz w:val="10"/>
              <w:szCs w:val="10"/>
            </w:rPr>
            <w:t>ПРИЛОЖЕНИЯ</w:t>
          </w:r>
        </w:p>
      </w:tc>
    </w:tr>
  </w:tbl>
  <w:p w14:paraId="04261933" w14:textId="77777777" w:rsidR="00D749D4" w:rsidRPr="00066552" w:rsidRDefault="00D749D4" w:rsidP="008E6936">
    <w:pPr>
      <w:pStyle w:val="a4"/>
      <w:jc w:val="right"/>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FABFF" w14:textId="77777777" w:rsidR="00D749D4" w:rsidRDefault="00B921B3">
    <w:pPr>
      <w:pStyle w:val="a4"/>
    </w:pPr>
    <w:r>
      <w:rPr>
        <w:noProof/>
      </w:rPr>
      <w:pict w14:anchorId="0DDAF3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503" o:spid="_x0000_s2197" type="#_x0000_t136" style="position:absolute;margin-left:0;margin-top:0;width:509.55pt;height:169.85pt;rotation:315;z-index:-251639808;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7B9CC3" w14:textId="77777777" w:rsidR="00D749D4" w:rsidRDefault="00B921B3">
    <w:pPr>
      <w:pStyle w:val="a4"/>
    </w:pPr>
    <w:r>
      <w:rPr>
        <w:noProof/>
      </w:rPr>
      <w:pict w14:anchorId="4BA564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8" o:spid="_x0000_s2132" type="#_x0000_t136" style="position:absolute;margin-left:0;margin-top:0;width:509.55pt;height:169.85pt;rotation:315;z-index:-251671552;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D749D4" w14:paraId="0A90F746" w14:textId="77777777" w:rsidTr="003616EC">
      <w:trPr>
        <w:trHeight w:val="253"/>
      </w:trPr>
      <w:tc>
        <w:tcPr>
          <w:tcW w:w="5000" w:type="pct"/>
          <w:tcBorders>
            <w:bottom w:val="single" w:sz="12" w:space="0" w:color="FFD200"/>
          </w:tcBorders>
          <w:vAlign w:val="center"/>
        </w:tcPr>
        <w:p w14:paraId="7F6CC365" w14:textId="77777777" w:rsidR="00D749D4" w:rsidRPr="00AA422C" w:rsidRDefault="00D749D4" w:rsidP="003616EC">
          <w:pPr>
            <w:pStyle w:val="a4"/>
            <w:jc w:val="right"/>
            <w:rPr>
              <w:rFonts w:ascii="Arial" w:hAnsi="Arial" w:cs="Arial"/>
              <w:b/>
              <w:sz w:val="10"/>
              <w:szCs w:val="10"/>
            </w:rPr>
          </w:pPr>
          <w:r>
            <w:rPr>
              <w:rFonts w:ascii="Arial" w:hAnsi="Arial" w:cs="Arial"/>
              <w:b/>
              <w:noProof/>
              <w:sz w:val="10"/>
              <w:szCs w:val="10"/>
            </w:rPr>
            <w:t>ВВОДНЫЕ ПОЛОЖЕНИЯ</w:t>
          </w:r>
        </w:p>
      </w:tc>
    </w:tr>
  </w:tbl>
  <w:p w14:paraId="766AFC63" w14:textId="77777777" w:rsidR="00D749D4" w:rsidRPr="00066552" w:rsidRDefault="00D749D4" w:rsidP="008E6936">
    <w:pPr>
      <w:pStyle w:val="a4"/>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6BAE3" w14:textId="77777777" w:rsidR="00D749D4" w:rsidRDefault="00B921B3">
    <w:pPr>
      <w:pStyle w:val="a4"/>
    </w:pPr>
    <w:r>
      <w:rPr>
        <w:noProof/>
      </w:rPr>
      <w:pict w14:anchorId="4D687F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37" o:spid="_x0000_s2131" type="#_x0000_t136" style="position:absolute;margin-left:0;margin-top:0;width:509.55pt;height:169.85pt;rotation:315;z-index:-251672576;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84BD1" w14:textId="77777777" w:rsidR="00D749D4" w:rsidRDefault="00B921B3">
    <w:pPr>
      <w:pStyle w:val="a4"/>
    </w:pPr>
    <w:r>
      <w:rPr>
        <w:noProof/>
      </w:rPr>
      <w:pict w14:anchorId="3CF50D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003447" o:spid="_x0000_s2141" type="#_x0000_t136" style="position:absolute;margin-left:0;margin-top:0;width:509.55pt;height:169.85pt;rotation:315;z-index:-251669504;mso-position-horizontal:center;mso-position-horizontal-relative:margin;mso-position-vertical:center;mso-position-vertical-relative:margin" o:allowincell="f" fillcolor="red"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0055F93"/>
    <w:multiLevelType w:val="hybridMultilevel"/>
    <w:tmpl w:val="B4B2B2D4"/>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0381B86"/>
    <w:multiLevelType w:val="hybridMultilevel"/>
    <w:tmpl w:val="27BCC546"/>
    <w:lvl w:ilvl="0" w:tplc="BC68899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31F5C0D"/>
    <w:multiLevelType w:val="hybridMultilevel"/>
    <w:tmpl w:val="7E7857E0"/>
    <w:lvl w:ilvl="0" w:tplc="A1B4F3A4">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08171ABF"/>
    <w:multiLevelType w:val="hybridMultilevel"/>
    <w:tmpl w:val="EA9AD8AA"/>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83F0EF2"/>
    <w:multiLevelType w:val="hybridMultilevel"/>
    <w:tmpl w:val="14A8E048"/>
    <w:lvl w:ilvl="0" w:tplc="A36E3552">
      <w:start w:val="1"/>
      <w:numFmt w:val="bullet"/>
      <w:lvlRestart w:val="0"/>
      <w:lvlText w:val=""/>
      <w:lvlJc w:val="left"/>
      <w:pPr>
        <w:tabs>
          <w:tab w:val="num" w:pos="850"/>
        </w:tabs>
        <w:ind w:left="850"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020A43"/>
    <w:multiLevelType w:val="hybridMultilevel"/>
    <w:tmpl w:val="B57E1FE0"/>
    <w:lvl w:ilvl="0" w:tplc="04190017">
      <w:start w:val="1"/>
      <w:numFmt w:val="lowerLetter"/>
      <w:lvlText w:val="%1)"/>
      <w:lvlJc w:val="left"/>
      <w:pPr>
        <w:ind w:left="1346" w:hanging="360"/>
      </w:pPr>
    </w:lvl>
    <w:lvl w:ilvl="1" w:tplc="04190019" w:tentative="1">
      <w:start w:val="1"/>
      <w:numFmt w:val="lowerLetter"/>
      <w:lvlText w:val="%2."/>
      <w:lvlJc w:val="left"/>
      <w:pPr>
        <w:ind w:left="2066" w:hanging="360"/>
      </w:pPr>
    </w:lvl>
    <w:lvl w:ilvl="2" w:tplc="0419001B" w:tentative="1">
      <w:start w:val="1"/>
      <w:numFmt w:val="lowerRoman"/>
      <w:lvlText w:val="%3."/>
      <w:lvlJc w:val="right"/>
      <w:pPr>
        <w:ind w:left="2786" w:hanging="180"/>
      </w:pPr>
    </w:lvl>
    <w:lvl w:ilvl="3" w:tplc="0419000F" w:tentative="1">
      <w:start w:val="1"/>
      <w:numFmt w:val="decimal"/>
      <w:lvlText w:val="%4."/>
      <w:lvlJc w:val="left"/>
      <w:pPr>
        <w:ind w:left="3506" w:hanging="360"/>
      </w:pPr>
    </w:lvl>
    <w:lvl w:ilvl="4" w:tplc="04190019" w:tentative="1">
      <w:start w:val="1"/>
      <w:numFmt w:val="lowerLetter"/>
      <w:lvlText w:val="%5."/>
      <w:lvlJc w:val="left"/>
      <w:pPr>
        <w:ind w:left="4226" w:hanging="360"/>
      </w:pPr>
    </w:lvl>
    <w:lvl w:ilvl="5" w:tplc="0419001B" w:tentative="1">
      <w:start w:val="1"/>
      <w:numFmt w:val="lowerRoman"/>
      <w:lvlText w:val="%6."/>
      <w:lvlJc w:val="right"/>
      <w:pPr>
        <w:ind w:left="4946" w:hanging="180"/>
      </w:pPr>
    </w:lvl>
    <w:lvl w:ilvl="6" w:tplc="0419000F" w:tentative="1">
      <w:start w:val="1"/>
      <w:numFmt w:val="decimal"/>
      <w:lvlText w:val="%7."/>
      <w:lvlJc w:val="left"/>
      <w:pPr>
        <w:ind w:left="5666" w:hanging="360"/>
      </w:pPr>
    </w:lvl>
    <w:lvl w:ilvl="7" w:tplc="04190019" w:tentative="1">
      <w:start w:val="1"/>
      <w:numFmt w:val="lowerLetter"/>
      <w:lvlText w:val="%8."/>
      <w:lvlJc w:val="left"/>
      <w:pPr>
        <w:ind w:left="6386" w:hanging="360"/>
      </w:pPr>
    </w:lvl>
    <w:lvl w:ilvl="8" w:tplc="0419001B" w:tentative="1">
      <w:start w:val="1"/>
      <w:numFmt w:val="lowerRoman"/>
      <w:lvlText w:val="%9."/>
      <w:lvlJc w:val="right"/>
      <w:pPr>
        <w:ind w:left="7106" w:hanging="180"/>
      </w:pPr>
    </w:lvl>
  </w:abstractNum>
  <w:abstractNum w:abstractNumId="9" w15:restartNumberingAfterBreak="0">
    <w:nsid w:val="0CE305F7"/>
    <w:multiLevelType w:val="hybridMultilevel"/>
    <w:tmpl w:val="E82C6350"/>
    <w:lvl w:ilvl="0" w:tplc="A1A83300">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DB21DA6"/>
    <w:multiLevelType w:val="hybridMultilevel"/>
    <w:tmpl w:val="6F9AE006"/>
    <w:lvl w:ilvl="0" w:tplc="020E0F0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15:restartNumberingAfterBreak="0">
    <w:nsid w:val="0F34752F"/>
    <w:multiLevelType w:val="hybridMultilevel"/>
    <w:tmpl w:val="D03E5BF0"/>
    <w:lvl w:ilvl="0" w:tplc="73B0966A">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12" w15:restartNumberingAfterBreak="0">
    <w:nsid w:val="0FC40390"/>
    <w:multiLevelType w:val="hybridMultilevel"/>
    <w:tmpl w:val="CED454CE"/>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0331B08"/>
    <w:multiLevelType w:val="hybridMultilevel"/>
    <w:tmpl w:val="A394CF8E"/>
    <w:lvl w:ilvl="0" w:tplc="D24E8CB6">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 w15:restartNumberingAfterBreak="0">
    <w:nsid w:val="128E0D1A"/>
    <w:multiLevelType w:val="multilevel"/>
    <w:tmpl w:val="E7402B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15CC7126"/>
    <w:multiLevelType w:val="hybridMultilevel"/>
    <w:tmpl w:val="3038198E"/>
    <w:lvl w:ilvl="0" w:tplc="04190017">
      <w:start w:val="1"/>
      <w:numFmt w:val="lowerLetter"/>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16207BC2"/>
    <w:multiLevelType w:val="hybridMultilevel"/>
    <w:tmpl w:val="28141086"/>
    <w:lvl w:ilvl="0" w:tplc="04190017">
      <w:start w:val="1"/>
      <w:numFmt w:val="lowerLetter"/>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7" w15:restartNumberingAfterBreak="0">
    <w:nsid w:val="18494C17"/>
    <w:multiLevelType w:val="hybridMultilevel"/>
    <w:tmpl w:val="148471AC"/>
    <w:lvl w:ilvl="0" w:tplc="9198F54C">
      <w:start w:val="1"/>
      <w:numFmt w:val="russianLower"/>
      <w:lvlText w:val="%1)"/>
      <w:lvlJc w:val="left"/>
      <w:pPr>
        <w:ind w:left="1428"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193A7517"/>
    <w:multiLevelType w:val="hybridMultilevel"/>
    <w:tmpl w:val="0E784C2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BB47EAE"/>
    <w:multiLevelType w:val="hybridMultilevel"/>
    <w:tmpl w:val="3532308C"/>
    <w:lvl w:ilvl="0" w:tplc="04190005">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DCE2261"/>
    <w:multiLevelType w:val="hybridMultilevel"/>
    <w:tmpl w:val="378A00C8"/>
    <w:lvl w:ilvl="0" w:tplc="04190017">
      <w:start w:val="1"/>
      <w:numFmt w:val="lowerLetter"/>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1" w15:restartNumberingAfterBreak="0">
    <w:nsid w:val="2110275D"/>
    <w:multiLevelType w:val="hybridMultilevel"/>
    <w:tmpl w:val="BD307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1950AB4"/>
    <w:multiLevelType w:val="multilevel"/>
    <w:tmpl w:val="DB5AB3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3AE71D8"/>
    <w:multiLevelType w:val="hybridMultilevel"/>
    <w:tmpl w:val="97CAB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57C2EDE"/>
    <w:multiLevelType w:val="hybridMultilevel"/>
    <w:tmpl w:val="531CA90C"/>
    <w:lvl w:ilvl="0" w:tplc="04190001">
      <w:start w:val="1"/>
      <w:numFmt w:val="bullet"/>
      <w:lvlText w:val=""/>
      <w:lvlJc w:val="left"/>
      <w:pPr>
        <w:ind w:left="720" w:hanging="360"/>
      </w:pPr>
      <w:rPr>
        <w:rFonts w:ascii="Symbol" w:hAnsi="Symbol" w:hint="default"/>
      </w:rPr>
    </w:lvl>
    <w:lvl w:ilvl="1" w:tplc="008EAD7C">
      <w:start w:val="1"/>
      <w:numFmt w:val="bullet"/>
      <w:lvlText w:val=""/>
      <w:lvlJc w:val="left"/>
      <w:pPr>
        <w:ind w:left="1440" w:hanging="360"/>
      </w:pPr>
      <w:rPr>
        <w:rFonts w:ascii="Wingdings" w:hAnsi="Wingdings" w:hint="default"/>
        <w:sz w:val="24"/>
        <w:szCs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62805E8"/>
    <w:multiLevelType w:val="hybridMultilevel"/>
    <w:tmpl w:val="AA5C38B0"/>
    <w:lvl w:ilvl="0" w:tplc="04190017">
      <w:start w:val="1"/>
      <w:numFmt w:val="lowerLetter"/>
      <w:lvlText w:val="%1)"/>
      <w:lvlJc w:val="left"/>
      <w:pPr>
        <w:ind w:left="1434" w:hanging="360"/>
      </w:p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26" w15:restartNumberingAfterBreak="0">
    <w:nsid w:val="272D28DD"/>
    <w:multiLevelType w:val="hybridMultilevel"/>
    <w:tmpl w:val="B8C01F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2DC92754"/>
    <w:multiLevelType w:val="multilevel"/>
    <w:tmpl w:val="A34E69F0"/>
    <w:lvl w:ilvl="0">
      <w:start w:val="1"/>
      <w:numFmt w:val="decimal"/>
      <w:lvlText w:val="%1."/>
      <w:lvlJc w:val="left"/>
      <w:pPr>
        <w:ind w:left="720" w:hanging="360"/>
      </w:pPr>
      <w:rPr>
        <w:rFonts w:hint="default"/>
      </w:rPr>
    </w:lvl>
    <w:lvl w:ilvl="1">
      <w:start w:val="1"/>
      <w:numFmt w:val="decimal"/>
      <w:isLgl/>
      <w:lvlText w:val="%1.%2."/>
      <w:lvlJc w:val="left"/>
      <w:pPr>
        <w:ind w:left="1854" w:hanging="720"/>
      </w:pPr>
      <w:rPr>
        <w:rFonts w:ascii="Arial" w:hAnsi="Arial" w:cs="Arial" w:hint="default"/>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305266A4"/>
    <w:multiLevelType w:val="hybridMultilevel"/>
    <w:tmpl w:val="D15E9118"/>
    <w:lvl w:ilvl="0" w:tplc="3DAA0E90">
      <w:start w:val="1"/>
      <w:numFmt w:val="bullet"/>
      <w:lvlText w:val=""/>
      <w:lvlJc w:val="left"/>
      <w:pPr>
        <w:ind w:left="720" w:hanging="360"/>
      </w:pPr>
      <w:rPr>
        <w:rFonts w:ascii="Wingdings" w:hAnsi="Wingding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2D674BD"/>
    <w:multiLevelType w:val="multilevel"/>
    <w:tmpl w:val="81EEF38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34BA76B8"/>
    <w:multiLevelType w:val="hybridMultilevel"/>
    <w:tmpl w:val="1DB29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4E31724"/>
    <w:multiLevelType w:val="hybridMultilevel"/>
    <w:tmpl w:val="5CF45790"/>
    <w:lvl w:ilvl="0" w:tplc="7F9C042C">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33" w15:restartNumberingAfterBreak="0">
    <w:nsid w:val="383B61D6"/>
    <w:multiLevelType w:val="hybridMultilevel"/>
    <w:tmpl w:val="5AB2F0B2"/>
    <w:lvl w:ilvl="0" w:tplc="A8F09D18">
      <w:start w:val="1"/>
      <w:numFmt w:val="bullet"/>
      <w:lvlText w:val=""/>
      <w:lvlJc w:val="left"/>
      <w:pPr>
        <w:ind w:left="720" w:hanging="360"/>
      </w:pPr>
      <w:rPr>
        <w:rFonts w:ascii="Wingdings" w:hAnsi="Wingdings" w:hint="default"/>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CEC6760"/>
    <w:multiLevelType w:val="hybridMultilevel"/>
    <w:tmpl w:val="4DECBC56"/>
    <w:lvl w:ilvl="0" w:tplc="2AB84194">
      <w:start w:val="1"/>
      <w:numFmt w:val="russianLow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5" w15:restartNumberingAfterBreak="0">
    <w:nsid w:val="3D5F1EB7"/>
    <w:multiLevelType w:val="hybridMultilevel"/>
    <w:tmpl w:val="316A3908"/>
    <w:lvl w:ilvl="0" w:tplc="FFFFFFFF">
      <w:start w:val="1"/>
      <w:numFmt w:val="bullet"/>
      <w:lvlRestart w:val="0"/>
      <w:lvlText w:val=""/>
      <w:lvlJc w:val="left"/>
      <w:pPr>
        <w:tabs>
          <w:tab w:val="num" w:pos="1338"/>
        </w:tabs>
        <w:ind w:left="1338" w:hanging="425"/>
      </w:pPr>
      <w:rPr>
        <w:rFonts w:ascii="Wingdings" w:hAnsi="Wingdings" w:hint="default"/>
        <w:b w:val="0"/>
        <w:i w:val="0"/>
        <w:color w:val="auto"/>
        <w:sz w:val="24"/>
      </w:rPr>
    </w:lvl>
    <w:lvl w:ilvl="1" w:tplc="FFFFFFFF" w:tentative="1">
      <w:start w:val="1"/>
      <w:numFmt w:val="bullet"/>
      <w:lvlText w:val="o"/>
      <w:lvlJc w:val="left"/>
      <w:pPr>
        <w:tabs>
          <w:tab w:val="num" w:pos="1928"/>
        </w:tabs>
        <w:ind w:left="1928" w:hanging="360"/>
      </w:pPr>
      <w:rPr>
        <w:rFonts w:ascii="Courier New" w:hAnsi="Courier New" w:cs="Courier New" w:hint="default"/>
      </w:rPr>
    </w:lvl>
    <w:lvl w:ilvl="2" w:tplc="FFFFFFFF" w:tentative="1">
      <w:start w:val="1"/>
      <w:numFmt w:val="bullet"/>
      <w:lvlText w:val=""/>
      <w:lvlJc w:val="left"/>
      <w:pPr>
        <w:tabs>
          <w:tab w:val="num" w:pos="2648"/>
        </w:tabs>
        <w:ind w:left="2648" w:hanging="360"/>
      </w:pPr>
      <w:rPr>
        <w:rFonts w:ascii="Wingdings" w:hAnsi="Wingdings" w:hint="default"/>
      </w:rPr>
    </w:lvl>
    <w:lvl w:ilvl="3" w:tplc="FFFFFFFF" w:tentative="1">
      <w:start w:val="1"/>
      <w:numFmt w:val="bullet"/>
      <w:lvlText w:val=""/>
      <w:lvlJc w:val="left"/>
      <w:pPr>
        <w:tabs>
          <w:tab w:val="num" w:pos="3368"/>
        </w:tabs>
        <w:ind w:left="3368" w:hanging="360"/>
      </w:pPr>
      <w:rPr>
        <w:rFonts w:ascii="Symbol" w:hAnsi="Symbol" w:hint="default"/>
      </w:rPr>
    </w:lvl>
    <w:lvl w:ilvl="4" w:tplc="FFFFFFFF" w:tentative="1">
      <w:start w:val="1"/>
      <w:numFmt w:val="bullet"/>
      <w:lvlText w:val="o"/>
      <w:lvlJc w:val="left"/>
      <w:pPr>
        <w:tabs>
          <w:tab w:val="num" w:pos="4088"/>
        </w:tabs>
        <w:ind w:left="4088" w:hanging="360"/>
      </w:pPr>
      <w:rPr>
        <w:rFonts w:ascii="Courier New" w:hAnsi="Courier New" w:cs="Courier New" w:hint="default"/>
      </w:rPr>
    </w:lvl>
    <w:lvl w:ilvl="5" w:tplc="FFFFFFFF" w:tentative="1">
      <w:start w:val="1"/>
      <w:numFmt w:val="bullet"/>
      <w:lvlText w:val=""/>
      <w:lvlJc w:val="left"/>
      <w:pPr>
        <w:tabs>
          <w:tab w:val="num" w:pos="4808"/>
        </w:tabs>
        <w:ind w:left="4808" w:hanging="360"/>
      </w:pPr>
      <w:rPr>
        <w:rFonts w:ascii="Wingdings" w:hAnsi="Wingdings" w:hint="default"/>
      </w:rPr>
    </w:lvl>
    <w:lvl w:ilvl="6" w:tplc="FFFFFFFF" w:tentative="1">
      <w:start w:val="1"/>
      <w:numFmt w:val="bullet"/>
      <w:lvlText w:val=""/>
      <w:lvlJc w:val="left"/>
      <w:pPr>
        <w:tabs>
          <w:tab w:val="num" w:pos="5528"/>
        </w:tabs>
        <w:ind w:left="5528" w:hanging="360"/>
      </w:pPr>
      <w:rPr>
        <w:rFonts w:ascii="Symbol" w:hAnsi="Symbol" w:hint="default"/>
      </w:rPr>
    </w:lvl>
    <w:lvl w:ilvl="7" w:tplc="FFFFFFFF" w:tentative="1">
      <w:start w:val="1"/>
      <w:numFmt w:val="bullet"/>
      <w:lvlText w:val="o"/>
      <w:lvlJc w:val="left"/>
      <w:pPr>
        <w:tabs>
          <w:tab w:val="num" w:pos="6248"/>
        </w:tabs>
        <w:ind w:left="6248" w:hanging="360"/>
      </w:pPr>
      <w:rPr>
        <w:rFonts w:ascii="Courier New" w:hAnsi="Courier New" w:cs="Courier New" w:hint="default"/>
      </w:rPr>
    </w:lvl>
    <w:lvl w:ilvl="8" w:tplc="FFFFFFFF" w:tentative="1">
      <w:start w:val="1"/>
      <w:numFmt w:val="bullet"/>
      <w:lvlText w:val=""/>
      <w:lvlJc w:val="left"/>
      <w:pPr>
        <w:tabs>
          <w:tab w:val="num" w:pos="6968"/>
        </w:tabs>
        <w:ind w:left="6968" w:hanging="360"/>
      </w:pPr>
      <w:rPr>
        <w:rFonts w:ascii="Wingdings" w:hAnsi="Wingdings" w:hint="default"/>
      </w:rPr>
    </w:lvl>
  </w:abstractNum>
  <w:abstractNum w:abstractNumId="36" w15:restartNumberingAfterBreak="0">
    <w:nsid w:val="3E73102B"/>
    <w:multiLevelType w:val="hybridMultilevel"/>
    <w:tmpl w:val="A7CA9A2C"/>
    <w:lvl w:ilvl="0" w:tplc="F82C4DD0">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7" w15:restartNumberingAfterBreak="0">
    <w:nsid w:val="41A754D7"/>
    <w:multiLevelType w:val="hybridMultilevel"/>
    <w:tmpl w:val="D1E6FCB8"/>
    <w:lvl w:ilvl="0" w:tplc="1E6EA440">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38" w15:restartNumberingAfterBreak="0">
    <w:nsid w:val="41F17234"/>
    <w:multiLevelType w:val="hybridMultilevel"/>
    <w:tmpl w:val="CB7256D8"/>
    <w:lvl w:ilvl="0" w:tplc="1FCE6388">
      <w:start w:val="1"/>
      <w:numFmt w:val="bullet"/>
      <w:lvlText w:val=""/>
      <w:lvlJc w:val="left"/>
      <w:pPr>
        <w:ind w:left="1428" w:hanging="360"/>
      </w:pPr>
      <w:rPr>
        <w:rFonts w:ascii="Wingdings" w:hAnsi="Wingdings" w:cs="Courier New" w:hint="default"/>
        <w:b w:val="0"/>
        <w:caps/>
        <w:color w:val="000000"/>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15:restartNumberingAfterBreak="0">
    <w:nsid w:val="41FF1D96"/>
    <w:multiLevelType w:val="hybridMultilevel"/>
    <w:tmpl w:val="F880E27A"/>
    <w:lvl w:ilvl="0" w:tplc="4EB84E8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15:restartNumberingAfterBreak="0">
    <w:nsid w:val="4370687D"/>
    <w:multiLevelType w:val="hybridMultilevel"/>
    <w:tmpl w:val="374608AE"/>
    <w:lvl w:ilvl="0" w:tplc="3DAA0E90">
      <w:start w:val="1"/>
      <w:numFmt w:val="bullet"/>
      <w:lvlText w:val=""/>
      <w:lvlJc w:val="left"/>
      <w:pPr>
        <w:tabs>
          <w:tab w:val="num" w:pos="540"/>
        </w:tabs>
        <w:ind w:left="540" w:hanging="360"/>
      </w:pPr>
      <w:rPr>
        <w:rFonts w:ascii="Wingdings" w:hAnsi="Wingdings" w:hint="default"/>
        <w:sz w:val="24"/>
        <w:szCs w:val="24"/>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1" w15:restartNumberingAfterBreak="0">
    <w:nsid w:val="47BB040C"/>
    <w:multiLevelType w:val="hybridMultilevel"/>
    <w:tmpl w:val="D6A864D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BB65D1E"/>
    <w:multiLevelType w:val="hybridMultilevel"/>
    <w:tmpl w:val="B816D600"/>
    <w:lvl w:ilvl="0" w:tplc="A36E3552">
      <w:start w:val="1"/>
      <w:numFmt w:val="bullet"/>
      <w:lvlText w:val=""/>
      <w:lvlJc w:val="left"/>
      <w:pPr>
        <w:ind w:left="720" w:hanging="360"/>
      </w:pPr>
      <w:rPr>
        <w:rFonts w:ascii="Wingdings" w:hAnsi="Wingdings"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BC34825"/>
    <w:multiLevelType w:val="hybridMultilevel"/>
    <w:tmpl w:val="AEC8BCA2"/>
    <w:lvl w:ilvl="0" w:tplc="1DB8A53A">
      <w:start w:val="1"/>
      <w:numFmt w:val="decimal"/>
      <w:lvlText w:val="%1."/>
      <w:lvlJc w:val="left"/>
      <w:pPr>
        <w:ind w:left="644" w:hanging="360"/>
      </w:pPr>
      <w:rPr>
        <w:rFonts w:ascii="Times New Roman" w:hAnsi="Times New Roman" w:cs="Times New Roman" w:hint="default"/>
        <w:b/>
        <w:sz w:val="24"/>
        <w:szCs w:val="20"/>
        <w:u w:val="non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4" w15:restartNumberingAfterBreak="0">
    <w:nsid w:val="4CEB186E"/>
    <w:multiLevelType w:val="multilevel"/>
    <w:tmpl w:val="E18AEC82"/>
    <w:lvl w:ilvl="0">
      <w:start w:val="6"/>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D07577C"/>
    <w:multiLevelType w:val="hybridMultilevel"/>
    <w:tmpl w:val="10B073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15:restartNumberingAfterBreak="0">
    <w:nsid w:val="4F721909"/>
    <w:multiLevelType w:val="hybridMultilevel"/>
    <w:tmpl w:val="477CEC64"/>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szCs w:val="24"/>
      </w:rPr>
    </w:lvl>
    <w:lvl w:ilvl="1" w:tplc="04190003">
      <w:start w:val="1"/>
      <w:numFmt w:val="bullet"/>
      <w:lvlText w:val="o"/>
      <w:lvlJc w:val="left"/>
      <w:pPr>
        <w:tabs>
          <w:tab w:val="num" w:pos="521"/>
        </w:tabs>
        <w:ind w:left="521" w:hanging="360"/>
      </w:pPr>
      <w:rPr>
        <w:rFonts w:ascii="Courier New" w:hAnsi="Courier New" w:cs="Courier New" w:hint="default"/>
      </w:rPr>
    </w:lvl>
    <w:lvl w:ilvl="2" w:tplc="04190005">
      <w:start w:val="1"/>
      <w:numFmt w:val="bullet"/>
      <w:lvlText w:val=""/>
      <w:lvlJc w:val="left"/>
      <w:pPr>
        <w:tabs>
          <w:tab w:val="num" w:pos="1241"/>
        </w:tabs>
        <w:ind w:left="1241" w:hanging="360"/>
      </w:pPr>
      <w:rPr>
        <w:rFonts w:ascii="Wingdings" w:hAnsi="Wingdings" w:hint="default"/>
      </w:rPr>
    </w:lvl>
    <w:lvl w:ilvl="3" w:tplc="04190001">
      <w:start w:val="1"/>
      <w:numFmt w:val="bullet"/>
      <w:lvlText w:val=""/>
      <w:lvlJc w:val="left"/>
      <w:pPr>
        <w:tabs>
          <w:tab w:val="num" w:pos="1961"/>
        </w:tabs>
        <w:ind w:left="1961" w:hanging="360"/>
      </w:pPr>
      <w:rPr>
        <w:rFonts w:ascii="Symbol" w:hAnsi="Symbol" w:hint="default"/>
      </w:rPr>
    </w:lvl>
    <w:lvl w:ilvl="4" w:tplc="04190003">
      <w:start w:val="1"/>
      <w:numFmt w:val="bullet"/>
      <w:lvlText w:val="o"/>
      <w:lvlJc w:val="left"/>
      <w:pPr>
        <w:tabs>
          <w:tab w:val="num" w:pos="2681"/>
        </w:tabs>
        <w:ind w:left="2681" w:hanging="360"/>
      </w:pPr>
      <w:rPr>
        <w:rFonts w:ascii="Courier New" w:hAnsi="Courier New" w:cs="Courier New" w:hint="default"/>
      </w:rPr>
    </w:lvl>
    <w:lvl w:ilvl="5" w:tplc="04190005">
      <w:start w:val="1"/>
      <w:numFmt w:val="bullet"/>
      <w:lvlText w:val=""/>
      <w:lvlJc w:val="left"/>
      <w:pPr>
        <w:tabs>
          <w:tab w:val="num" w:pos="3401"/>
        </w:tabs>
        <w:ind w:left="3401" w:hanging="360"/>
      </w:pPr>
      <w:rPr>
        <w:rFonts w:ascii="Wingdings" w:hAnsi="Wingdings" w:hint="default"/>
      </w:rPr>
    </w:lvl>
    <w:lvl w:ilvl="6" w:tplc="04190001" w:tentative="1">
      <w:start w:val="1"/>
      <w:numFmt w:val="bullet"/>
      <w:lvlText w:val=""/>
      <w:lvlJc w:val="left"/>
      <w:pPr>
        <w:tabs>
          <w:tab w:val="num" w:pos="4121"/>
        </w:tabs>
        <w:ind w:left="4121" w:hanging="360"/>
      </w:pPr>
      <w:rPr>
        <w:rFonts w:ascii="Symbol" w:hAnsi="Symbol" w:hint="default"/>
      </w:rPr>
    </w:lvl>
    <w:lvl w:ilvl="7" w:tplc="04190003" w:tentative="1">
      <w:start w:val="1"/>
      <w:numFmt w:val="bullet"/>
      <w:lvlText w:val="o"/>
      <w:lvlJc w:val="left"/>
      <w:pPr>
        <w:tabs>
          <w:tab w:val="num" w:pos="4841"/>
        </w:tabs>
        <w:ind w:left="4841" w:hanging="360"/>
      </w:pPr>
      <w:rPr>
        <w:rFonts w:ascii="Courier New" w:hAnsi="Courier New" w:cs="Courier New" w:hint="default"/>
      </w:rPr>
    </w:lvl>
    <w:lvl w:ilvl="8" w:tplc="04190005" w:tentative="1">
      <w:start w:val="1"/>
      <w:numFmt w:val="bullet"/>
      <w:lvlText w:val=""/>
      <w:lvlJc w:val="left"/>
      <w:pPr>
        <w:tabs>
          <w:tab w:val="num" w:pos="5561"/>
        </w:tabs>
        <w:ind w:left="5561" w:hanging="360"/>
      </w:pPr>
      <w:rPr>
        <w:rFonts w:ascii="Wingdings" w:hAnsi="Wingdings" w:hint="default"/>
      </w:rPr>
    </w:lvl>
  </w:abstractNum>
  <w:abstractNum w:abstractNumId="47" w15:restartNumberingAfterBreak="0">
    <w:nsid w:val="4FB33FAF"/>
    <w:multiLevelType w:val="hybridMultilevel"/>
    <w:tmpl w:val="DE725640"/>
    <w:lvl w:ilvl="0" w:tplc="FFFFFFFF">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FFFFFFFF" w:tentative="1">
      <w:start w:val="1"/>
      <w:numFmt w:val="bullet"/>
      <w:lvlText w:val="o"/>
      <w:lvlJc w:val="left"/>
      <w:pPr>
        <w:tabs>
          <w:tab w:val="num" w:pos="1793"/>
        </w:tabs>
        <w:ind w:left="1793" w:hanging="360"/>
      </w:pPr>
      <w:rPr>
        <w:rFonts w:ascii="Courier New" w:hAnsi="Courier New" w:cs="Courier New" w:hint="default"/>
      </w:rPr>
    </w:lvl>
    <w:lvl w:ilvl="2" w:tplc="FFFFFFFF" w:tentative="1">
      <w:start w:val="1"/>
      <w:numFmt w:val="bullet"/>
      <w:lvlText w:val=""/>
      <w:lvlJc w:val="left"/>
      <w:pPr>
        <w:tabs>
          <w:tab w:val="num" w:pos="2513"/>
        </w:tabs>
        <w:ind w:left="2513" w:hanging="360"/>
      </w:pPr>
      <w:rPr>
        <w:rFonts w:ascii="Wingdings" w:hAnsi="Wingdings" w:hint="default"/>
      </w:rPr>
    </w:lvl>
    <w:lvl w:ilvl="3" w:tplc="FFFFFFFF" w:tentative="1">
      <w:start w:val="1"/>
      <w:numFmt w:val="bullet"/>
      <w:lvlText w:val=""/>
      <w:lvlJc w:val="left"/>
      <w:pPr>
        <w:tabs>
          <w:tab w:val="num" w:pos="3233"/>
        </w:tabs>
        <w:ind w:left="3233" w:hanging="360"/>
      </w:pPr>
      <w:rPr>
        <w:rFonts w:ascii="Symbol" w:hAnsi="Symbol" w:hint="default"/>
      </w:rPr>
    </w:lvl>
    <w:lvl w:ilvl="4" w:tplc="FFFFFFFF" w:tentative="1">
      <w:start w:val="1"/>
      <w:numFmt w:val="bullet"/>
      <w:lvlText w:val="o"/>
      <w:lvlJc w:val="left"/>
      <w:pPr>
        <w:tabs>
          <w:tab w:val="num" w:pos="3953"/>
        </w:tabs>
        <w:ind w:left="3953" w:hanging="360"/>
      </w:pPr>
      <w:rPr>
        <w:rFonts w:ascii="Courier New" w:hAnsi="Courier New" w:cs="Courier New" w:hint="default"/>
      </w:rPr>
    </w:lvl>
    <w:lvl w:ilvl="5" w:tplc="FFFFFFFF" w:tentative="1">
      <w:start w:val="1"/>
      <w:numFmt w:val="bullet"/>
      <w:lvlText w:val=""/>
      <w:lvlJc w:val="left"/>
      <w:pPr>
        <w:tabs>
          <w:tab w:val="num" w:pos="4673"/>
        </w:tabs>
        <w:ind w:left="4673" w:hanging="360"/>
      </w:pPr>
      <w:rPr>
        <w:rFonts w:ascii="Wingdings" w:hAnsi="Wingdings" w:hint="default"/>
      </w:rPr>
    </w:lvl>
    <w:lvl w:ilvl="6" w:tplc="FFFFFFFF" w:tentative="1">
      <w:start w:val="1"/>
      <w:numFmt w:val="bullet"/>
      <w:lvlText w:val=""/>
      <w:lvlJc w:val="left"/>
      <w:pPr>
        <w:tabs>
          <w:tab w:val="num" w:pos="5393"/>
        </w:tabs>
        <w:ind w:left="5393" w:hanging="360"/>
      </w:pPr>
      <w:rPr>
        <w:rFonts w:ascii="Symbol" w:hAnsi="Symbol" w:hint="default"/>
      </w:rPr>
    </w:lvl>
    <w:lvl w:ilvl="7" w:tplc="FFFFFFFF" w:tentative="1">
      <w:start w:val="1"/>
      <w:numFmt w:val="bullet"/>
      <w:lvlText w:val="o"/>
      <w:lvlJc w:val="left"/>
      <w:pPr>
        <w:tabs>
          <w:tab w:val="num" w:pos="6113"/>
        </w:tabs>
        <w:ind w:left="6113" w:hanging="360"/>
      </w:pPr>
      <w:rPr>
        <w:rFonts w:ascii="Courier New" w:hAnsi="Courier New" w:cs="Courier New" w:hint="default"/>
      </w:rPr>
    </w:lvl>
    <w:lvl w:ilvl="8" w:tplc="FFFFFFFF" w:tentative="1">
      <w:start w:val="1"/>
      <w:numFmt w:val="bullet"/>
      <w:lvlText w:val=""/>
      <w:lvlJc w:val="left"/>
      <w:pPr>
        <w:tabs>
          <w:tab w:val="num" w:pos="6833"/>
        </w:tabs>
        <w:ind w:left="6833" w:hanging="360"/>
      </w:pPr>
      <w:rPr>
        <w:rFonts w:ascii="Wingdings" w:hAnsi="Wingdings" w:hint="default"/>
      </w:rPr>
    </w:lvl>
  </w:abstractNum>
  <w:abstractNum w:abstractNumId="48" w15:restartNumberingAfterBreak="0">
    <w:nsid w:val="519D3AE3"/>
    <w:multiLevelType w:val="hybridMultilevel"/>
    <w:tmpl w:val="B5924EB4"/>
    <w:lvl w:ilvl="0" w:tplc="04190017">
      <w:start w:val="1"/>
      <w:numFmt w:val="lowerLetter"/>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49" w15:restartNumberingAfterBreak="0">
    <w:nsid w:val="52B47FE6"/>
    <w:multiLevelType w:val="hybridMultilevel"/>
    <w:tmpl w:val="F34E98F2"/>
    <w:lvl w:ilvl="0" w:tplc="A36E3552">
      <w:start w:val="1"/>
      <w:numFmt w:val="bullet"/>
      <w:lvlRestart w:val="0"/>
      <w:lvlText w:val=""/>
      <w:lvlJc w:val="left"/>
      <w:pPr>
        <w:tabs>
          <w:tab w:val="num" w:pos="851"/>
        </w:tabs>
        <w:ind w:left="851" w:hanging="425"/>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6C57B27"/>
    <w:multiLevelType w:val="hybridMultilevel"/>
    <w:tmpl w:val="C56C64D6"/>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7203A5F"/>
    <w:multiLevelType w:val="hybridMultilevel"/>
    <w:tmpl w:val="686C8948"/>
    <w:lvl w:ilvl="0" w:tplc="6310ED0C">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2" w15:restartNumberingAfterBreak="0">
    <w:nsid w:val="57F9421A"/>
    <w:multiLevelType w:val="hybridMultilevel"/>
    <w:tmpl w:val="3EAA4C3C"/>
    <w:lvl w:ilvl="0" w:tplc="DB78324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59EC03B1"/>
    <w:multiLevelType w:val="hybridMultilevel"/>
    <w:tmpl w:val="89ECB5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5" w15:restartNumberingAfterBreak="0">
    <w:nsid w:val="5B935F67"/>
    <w:multiLevelType w:val="hybridMultilevel"/>
    <w:tmpl w:val="6F6E57DA"/>
    <w:lvl w:ilvl="0" w:tplc="FFFFFFFF">
      <w:start w:val="1"/>
      <w:numFmt w:val="bullet"/>
      <w:lvlRestart w:val="0"/>
      <w:lvlText w:val=""/>
      <w:lvlJc w:val="left"/>
      <w:pPr>
        <w:tabs>
          <w:tab w:val="num" w:pos="1073"/>
        </w:tabs>
        <w:ind w:left="1073" w:hanging="363"/>
      </w:pPr>
      <w:rPr>
        <w:rFonts w:ascii="Wingdings" w:hAnsi="Wingdings" w:hint="default"/>
        <w:b w:val="0"/>
        <w:i w:val="0"/>
        <w:color w:val="auto"/>
        <w:sz w:val="24"/>
      </w:rPr>
    </w:lvl>
    <w:lvl w:ilvl="1" w:tplc="FFFFFFFF" w:tentative="1">
      <w:start w:val="1"/>
      <w:numFmt w:val="bullet"/>
      <w:lvlText w:val="o"/>
      <w:lvlJc w:val="left"/>
      <w:pPr>
        <w:tabs>
          <w:tab w:val="num" w:pos="1793"/>
        </w:tabs>
        <w:ind w:left="1793" w:hanging="360"/>
      </w:pPr>
      <w:rPr>
        <w:rFonts w:ascii="Courier New" w:hAnsi="Courier New" w:cs="Courier New" w:hint="default"/>
      </w:rPr>
    </w:lvl>
    <w:lvl w:ilvl="2" w:tplc="FFFFFFFF" w:tentative="1">
      <w:start w:val="1"/>
      <w:numFmt w:val="bullet"/>
      <w:lvlText w:val=""/>
      <w:lvlJc w:val="left"/>
      <w:pPr>
        <w:tabs>
          <w:tab w:val="num" w:pos="2513"/>
        </w:tabs>
        <w:ind w:left="2513" w:hanging="360"/>
      </w:pPr>
      <w:rPr>
        <w:rFonts w:ascii="Wingdings" w:hAnsi="Wingdings" w:hint="default"/>
      </w:rPr>
    </w:lvl>
    <w:lvl w:ilvl="3" w:tplc="FFFFFFFF" w:tentative="1">
      <w:start w:val="1"/>
      <w:numFmt w:val="bullet"/>
      <w:lvlText w:val=""/>
      <w:lvlJc w:val="left"/>
      <w:pPr>
        <w:tabs>
          <w:tab w:val="num" w:pos="3233"/>
        </w:tabs>
        <w:ind w:left="3233" w:hanging="360"/>
      </w:pPr>
      <w:rPr>
        <w:rFonts w:ascii="Symbol" w:hAnsi="Symbol" w:hint="default"/>
      </w:rPr>
    </w:lvl>
    <w:lvl w:ilvl="4" w:tplc="FFFFFFFF" w:tentative="1">
      <w:start w:val="1"/>
      <w:numFmt w:val="bullet"/>
      <w:lvlText w:val="o"/>
      <w:lvlJc w:val="left"/>
      <w:pPr>
        <w:tabs>
          <w:tab w:val="num" w:pos="3953"/>
        </w:tabs>
        <w:ind w:left="3953" w:hanging="360"/>
      </w:pPr>
      <w:rPr>
        <w:rFonts w:ascii="Courier New" w:hAnsi="Courier New" w:cs="Courier New" w:hint="default"/>
      </w:rPr>
    </w:lvl>
    <w:lvl w:ilvl="5" w:tplc="FFFFFFFF" w:tentative="1">
      <w:start w:val="1"/>
      <w:numFmt w:val="bullet"/>
      <w:lvlText w:val=""/>
      <w:lvlJc w:val="left"/>
      <w:pPr>
        <w:tabs>
          <w:tab w:val="num" w:pos="4673"/>
        </w:tabs>
        <w:ind w:left="4673" w:hanging="360"/>
      </w:pPr>
      <w:rPr>
        <w:rFonts w:ascii="Wingdings" w:hAnsi="Wingdings" w:hint="default"/>
      </w:rPr>
    </w:lvl>
    <w:lvl w:ilvl="6" w:tplc="FFFFFFFF" w:tentative="1">
      <w:start w:val="1"/>
      <w:numFmt w:val="bullet"/>
      <w:lvlText w:val=""/>
      <w:lvlJc w:val="left"/>
      <w:pPr>
        <w:tabs>
          <w:tab w:val="num" w:pos="5393"/>
        </w:tabs>
        <w:ind w:left="5393" w:hanging="360"/>
      </w:pPr>
      <w:rPr>
        <w:rFonts w:ascii="Symbol" w:hAnsi="Symbol" w:hint="default"/>
      </w:rPr>
    </w:lvl>
    <w:lvl w:ilvl="7" w:tplc="FFFFFFFF" w:tentative="1">
      <w:start w:val="1"/>
      <w:numFmt w:val="bullet"/>
      <w:lvlText w:val="o"/>
      <w:lvlJc w:val="left"/>
      <w:pPr>
        <w:tabs>
          <w:tab w:val="num" w:pos="6113"/>
        </w:tabs>
        <w:ind w:left="6113" w:hanging="360"/>
      </w:pPr>
      <w:rPr>
        <w:rFonts w:ascii="Courier New" w:hAnsi="Courier New" w:cs="Courier New" w:hint="default"/>
      </w:rPr>
    </w:lvl>
    <w:lvl w:ilvl="8" w:tplc="FFFFFFFF" w:tentative="1">
      <w:start w:val="1"/>
      <w:numFmt w:val="bullet"/>
      <w:lvlText w:val=""/>
      <w:lvlJc w:val="left"/>
      <w:pPr>
        <w:tabs>
          <w:tab w:val="num" w:pos="6833"/>
        </w:tabs>
        <w:ind w:left="6833" w:hanging="360"/>
      </w:pPr>
      <w:rPr>
        <w:rFonts w:ascii="Wingdings" w:hAnsi="Wingdings" w:hint="default"/>
      </w:rPr>
    </w:lvl>
  </w:abstractNum>
  <w:abstractNum w:abstractNumId="56" w15:restartNumberingAfterBreak="0">
    <w:nsid w:val="5BDD044D"/>
    <w:multiLevelType w:val="hybridMultilevel"/>
    <w:tmpl w:val="58AAC3DC"/>
    <w:lvl w:ilvl="0" w:tplc="04190017">
      <w:start w:val="1"/>
      <w:numFmt w:val="lowerLetter"/>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7" w15:restartNumberingAfterBreak="0">
    <w:nsid w:val="5D4D2414"/>
    <w:multiLevelType w:val="hybridMultilevel"/>
    <w:tmpl w:val="0E784C2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5D9A22B4"/>
    <w:multiLevelType w:val="hybridMultilevel"/>
    <w:tmpl w:val="07803A32"/>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5E3979D6"/>
    <w:multiLevelType w:val="hybridMultilevel"/>
    <w:tmpl w:val="B51800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EBD3753"/>
    <w:multiLevelType w:val="hybridMultilevel"/>
    <w:tmpl w:val="65E2153E"/>
    <w:lvl w:ilvl="0" w:tplc="397EE07A">
      <w:start w:val="1"/>
      <w:numFmt w:val="russianLower"/>
      <w:lvlText w:val="%1)"/>
      <w:lvlJc w:val="left"/>
      <w:pPr>
        <w:ind w:left="1346"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066" w:hanging="360"/>
      </w:pPr>
    </w:lvl>
    <w:lvl w:ilvl="2" w:tplc="0419001B" w:tentative="1">
      <w:start w:val="1"/>
      <w:numFmt w:val="lowerRoman"/>
      <w:lvlText w:val="%3."/>
      <w:lvlJc w:val="right"/>
      <w:pPr>
        <w:ind w:left="2786" w:hanging="180"/>
      </w:pPr>
    </w:lvl>
    <w:lvl w:ilvl="3" w:tplc="0419000F" w:tentative="1">
      <w:start w:val="1"/>
      <w:numFmt w:val="decimal"/>
      <w:lvlText w:val="%4."/>
      <w:lvlJc w:val="left"/>
      <w:pPr>
        <w:ind w:left="3506" w:hanging="360"/>
      </w:pPr>
    </w:lvl>
    <w:lvl w:ilvl="4" w:tplc="04190019" w:tentative="1">
      <w:start w:val="1"/>
      <w:numFmt w:val="lowerLetter"/>
      <w:lvlText w:val="%5."/>
      <w:lvlJc w:val="left"/>
      <w:pPr>
        <w:ind w:left="4226" w:hanging="360"/>
      </w:pPr>
    </w:lvl>
    <w:lvl w:ilvl="5" w:tplc="0419001B" w:tentative="1">
      <w:start w:val="1"/>
      <w:numFmt w:val="lowerRoman"/>
      <w:lvlText w:val="%6."/>
      <w:lvlJc w:val="right"/>
      <w:pPr>
        <w:ind w:left="4946" w:hanging="180"/>
      </w:pPr>
    </w:lvl>
    <w:lvl w:ilvl="6" w:tplc="0419000F" w:tentative="1">
      <w:start w:val="1"/>
      <w:numFmt w:val="decimal"/>
      <w:lvlText w:val="%7."/>
      <w:lvlJc w:val="left"/>
      <w:pPr>
        <w:ind w:left="5666" w:hanging="360"/>
      </w:pPr>
    </w:lvl>
    <w:lvl w:ilvl="7" w:tplc="04190019" w:tentative="1">
      <w:start w:val="1"/>
      <w:numFmt w:val="lowerLetter"/>
      <w:lvlText w:val="%8."/>
      <w:lvlJc w:val="left"/>
      <w:pPr>
        <w:ind w:left="6386" w:hanging="360"/>
      </w:pPr>
    </w:lvl>
    <w:lvl w:ilvl="8" w:tplc="0419001B" w:tentative="1">
      <w:start w:val="1"/>
      <w:numFmt w:val="lowerRoman"/>
      <w:lvlText w:val="%9."/>
      <w:lvlJc w:val="right"/>
      <w:pPr>
        <w:ind w:left="7106" w:hanging="180"/>
      </w:pPr>
    </w:lvl>
  </w:abstractNum>
  <w:abstractNum w:abstractNumId="61" w15:restartNumberingAfterBreak="0">
    <w:nsid w:val="602405C3"/>
    <w:multiLevelType w:val="hybridMultilevel"/>
    <w:tmpl w:val="5ACCA97A"/>
    <w:lvl w:ilvl="0" w:tplc="16F2B1F0">
      <w:start w:val="1"/>
      <w:numFmt w:val="decimal"/>
      <w:lvlText w:val="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9B2837"/>
    <w:multiLevelType w:val="hybridMultilevel"/>
    <w:tmpl w:val="19567DF4"/>
    <w:lvl w:ilvl="0" w:tplc="97DC7C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3463EF7"/>
    <w:multiLevelType w:val="hybridMultilevel"/>
    <w:tmpl w:val="CDF0F626"/>
    <w:lvl w:ilvl="0" w:tplc="A1A83300">
      <w:start w:val="1"/>
      <w:numFmt w:val="bullet"/>
      <w:lvlRestart w:val="0"/>
      <w:lvlText w:val=""/>
      <w:lvlJc w:val="left"/>
      <w:pPr>
        <w:tabs>
          <w:tab w:val="num" w:pos="425"/>
        </w:tabs>
        <w:ind w:left="425" w:hanging="425"/>
      </w:pPr>
      <w:rPr>
        <w:rFonts w:ascii="Wingdings" w:hAnsi="Wingdings" w:hint="default"/>
        <w:b w:val="0"/>
        <w:i w:val="0"/>
        <w:color w:val="auto"/>
        <w:sz w:val="24"/>
      </w:rPr>
    </w:lvl>
    <w:lvl w:ilvl="1" w:tplc="8306DDD2" w:tentative="1">
      <w:start w:val="1"/>
      <w:numFmt w:val="bullet"/>
      <w:lvlText w:val="o"/>
      <w:lvlJc w:val="left"/>
      <w:pPr>
        <w:tabs>
          <w:tab w:val="num" w:pos="1440"/>
        </w:tabs>
        <w:ind w:left="1440" w:hanging="360"/>
      </w:pPr>
      <w:rPr>
        <w:rFonts w:ascii="Courier New" w:hAnsi="Courier New" w:hint="default"/>
      </w:rPr>
    </w:lvl>
    <w:lvl w:ilvl="2" w:tplc="7E9218C8" w:tentative="1">
      <w:start w:val="1"/>
      <w:numFmt w:val="bullet"/>
      <w:lvlText w:val=""/>
      <w:lvlJc w:val="left"/>
      <w:pPr>
        <w:tabs>
          <w:tab w:val="num" w:pos="2160"/>
        </w:tabs>
        <w:ind w:left="2160" w:hanging="360"/>
      </w:pPr>
      <w:rPr>
        <w:rFonts w:ascii="Wingdings" w:hAnsi="Wingdings" w:hint="default"/>
      </w:rPr>
    </w:lvl>
    <w:lvl w:ilvl="3" w:tplc="F9DE842A" w:tentative="1">
      <w:start w:val="1"/>
      <w:numFmt w:val="bullet"/>
      <w:lvlText w:val=""/>
      <w:lvlJc w:val="left"/>
      <w:pPr>
        <w:tabs>
          <w:tab w:val="num" w:pos="2880"/>
        </w:tabs>
        <w:ind w:left="2880" w:hanging="360"/>
      </w:pPr>
      <w:rPr>
        <w:rFonts w:ascii="Symbol" w:hAnsi="Symbol" w:hint="default"/>
      </w:rPr>
    </w:lvl>
    <w:lvl w:ilvl="4" w:tplc="CADC12F4" w:tentative="1">
      <w:start w:val="1"/>
      <w:numFmt w:val="bullet"/>
      <w:lvlText w:val="o"/>
      <w:lvlJc w:val="left"/>
      <w:pPr>
        <w:tabs>
          <w:tab w:val="num" w:pos="3600"/>
        </w:tabs>
        <w:ind w:left="3600" w:hanging="360"/>
      </w:pPr>
      <w:rPr>
        <w:rFonts w:ascii="Courier New" w:hAnsi="Courier New" w:hint="default"/>
      </w:rPr>
    </w:lvl>
    <w:lvl w:ilvl="5" w:tplc="80AA9F6C" w:tentative="1">
      <w:start w:val="1"/>
      <w:numFmt w:val="bullet"/>
      <w:lvlText w:val=""/>
      <w:lvlJc w:val="left"/>
      <w:pPr>
        <w:tabs>
          <w:tab w:val="num" w:pos="4320"/>
        </w:tabs>
        <w:ind w:left="4320" w:hanging="360"/>
      </w:pPr>
      <w:rPr>
        <w:rFonts w:ascii="Wingdings" w:hAnsi="Wingdings" w:hint="default"/>
      </w:rPr>
    </w:lvl>
    <w:lvl w:ilvl="6" w:tplc="696235C6" w:tentative="1">
      <w:start w:val="1"/>
      <w:numFmt w:val="bullet"/>
      <w:lvlText w:val=""/>
      <w:lvlJc w:val="left"/>
      <w:pPr>
        <w:tabs>
          <w:tab w:val="num" w:pos="5040"/>
        </w:tabs>
        <w:ind w:left="5040" w:hanging="360"/>
      </w:pPr>
      <w:rPr>
        <w:rFonts w:ascii="Symbol" w:hAnsi="Symbol" w:hint="default"/>
      </w:rPr>
    </w:lvl>
    <w:lvl w:ilvl="7" w:tplc="5D18F934" w:tentative="1">
      <w:start w:val="1"/>
      <w:numFmt w:val="bullet"/>
      <w:lvlText w:val="o"/>
      <w:lvlJc w:val="left"/>
      <w:pPr>
        <w:tabs>
          <w:tab w:val="num" w:pos="5760"/>
        </w:tabs>
        <w:ind w:left="5760" w:hanging="360"/>
      </w:pPr>
      <w:rPr>
        <w:rFonts w:ascii="Courier New" w:hAnsi="Courier New" w:hint="default"/>
      </w:rPr>
    </w:lvl>
    <w:lvl w:ilvl="8" w:tplc="DBA25282"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65" w15:restartNumberingAfterBreak="0">
    <w:nsid w:val="675B69C5"/>
    <w:multiLevelType w:val="hybridMultilevel"/>
    <w:tmpl w:val="1E5640A4"/>
    <w:lvl w:ilvl="0" w:tplc="7FFA394A">
      <w:start w:val="1"/>
      <w:numFmt w:val="russianLower"/>
      <w:lvlText w:val="%1)"/>
      <w:lvlJc w:val="left"/>
      <w:pPr>
        <w:ind w:left="1434" w:hanging="360"/>
      </w:pPr>
      <w:rPr>
        <w:rFonts w:hint="default"/>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66" w15:restartNumberingAfterBreak="0">
    <w:nsid w:val="69302269"/>
    <w:multiLevelType w:val="hybridMultilevel"/>
    <w:tmpl w:val="758638EE"/>
    <w:lvl w:ilvl="0" w:tplc="3E26C3E4">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6A2019EE"/>
    <w:multiLevelType w:val="multilevel"/>
    <w:tmpl w:val="16144D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6AEF2B8C"/>
    <w:multiLevelType w:val="hybridMultilevel"/>
    <w:tmpl w:val="5AAE53EC"/>
    <w:lvl w:ilvl="0" w:tplc="E55A7296">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69"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D4E16CE"/>
    <w:multiLevelType w:val="hybridMultilevel"/>
    <w:tmpl w:val="16AE67E8"/>
    <w:lvl w:ilvl="0" w:tplc="CB482FE2">
      <w:start w:val="1"/>
      <w:numFmt w:val="decimal"/>
      <w:lvlText w:val="%1."/>
      <w:lvlJc w:val="left"/>
      <w:pPr>
        <w:tabs>
          <w:tab w:val="num" w:pos="644"/>
        </w:tabs>
        <w:ind w:left="644" w:hanging="360"/>
      </w:pPr>
      <w:rPr>
        <w:rFonts w:ascii="Arial" w:hAnsi="Arial" w:cs="Arial" w:hint="default"/>
        <w:b/>
        <w:sz w:val="32"/>
        <w:szCs w:val="24"/>
      </w:rPr>
    </w:lvl>
    <w:lvl w:ilvl="1" w:tplc="04190019" w:tentative="1">
      <w:start w:val="1"/>
      <w:numFmt w:val="bullet"/>
      <w:lvlText w:val="o"/>
      <w:lvlJc w:val="left"/>
      <w:pPr>
        <w:tabs>
          <w:tab w:val="num" w:pos="1364"/>
        </w:tabs>
        <w:ind w:left="1364" w:hanging="360"/>
      </w:pPr>
      <w:rPr>
        <w:rFonts w:ascii="Courier New" w:hAnsi="Courier New" w:hint="default"/>
      </w:rPr>
    </w:lvl>
    <w:lvl w:ilvl="2" w:tplc="0419001B">
      <w:start w:val="1"/>
      <w:numFmt w:val="bullet"/>
      <w:lvlText w:val=""/>
      <w:lvlJc w:val="left"/>
      <w:pPr>
        <w:tabs>
          <w:tab w:val="num" w:pos="2084"/>
        </w:tabs>
        <w:ind w:left="2084" w:hanging="360"/>
      </w:pPr>
      <w:rPr>
        <w:rFonts w:ascii="Wingdings" w:hAnsi="Wingdings" w:hint="default"/>
      </w:rPr>
    </w:lvl>
    <w:lvl w:ilvl="3" w:tplc="0419000F" w:tentative="1">
      <w:start w:val="1"/>
      <w:numFmt w:val="bullet"/>
      <w:lvlText w:val=""/>
      <w:lvlJc w:val="left"/>
      <w:pPr>
        <w:tabs>
          <w:tab w:val="num" w:pos="2804"/>
        </w:tabs>
        <w:ind w:left="2804" w:hanging="360"/>
      </w:pPr>
      <w:rPr>
        <w:rFonts w:ascii="Symbol" w:hAnsi="Symbol" w:hint="default"/>
      </w:rPr>
    </w:lvl>
    <w:lvl w:ilvl="4" w:tplc="04190019" w:tentative="1">
      <w:start w:val="1"/>
      <w:numFmt w:val="bullet"/>
      <w:lvlText w:val="o"/>
      <w:lvlJc w:val="left"/>
      <w:pPr>
        <w:tabs>
          <w:tab w:val="num" w:pos="3524"/>
        </w:tabs>
        <w:ind w:left="3524" w:hanging="360"/>
      </w:pPr>
      <w:rPr>
        <w:rFonts w:ascii="Courier New" w:hAnsi="Courier New" w:hint="default"/>
      </w:rPr>
    </w:lvl>
    <w:lvl w:ilvl="5" w:tplc="0419001B" w:tentative="1">
      <w:start w:val="1"/>
      <w:numFmt w:val="bullet"/>
      <w:lvlText w:val=""/>
      <w:lvlJc w:val="left"/>
      <w:pPr>
        <w:tabs>
          <w:tab w:val="num" w:pos="4244"/>
        </w:tabs>
        <w:ind w:left="4244" w:hanging="360"/>
      </w:pPr>
      <w:rPr>
        <w:rFonts w:ascii="Wingdings" w:hAnsi="Wingdings" w:hint="default"/>
      </w:rPr>
    </w:lvl>
    <w:lvl w:ilvl="6" w:tplc="0419000F" w:tentative="1">
      <w:start w:val="1"/>
      <w:numFmt w:val="bullet"/>
      <w:lvlText w:val=""/>
      <w:lvlJc w:val="left"/>
      <w:pPr>
        <w:tabs>
          <w:tab w:val="num" w:pos="4964"/>
        </w:tabs>
        <w:ind w:left="4964" w:hanging="360"/>
      </w:pPr>
      <w:rPr>
        <w:rFonts w:ascii="Symbol" w:hAnsi="Symbol" w:hint="default"/>
      </w:rPr>
    </w:lvl>
    <w:lvl w:ilvl="7" w:tplc="04190019" w:tentative="1">
      <w:start w:val="1"/>
      <w:numFmt w:val="bullet"/>
      <w:lvlText w:val="o"/>
      <w:lvlJc w:val="left"/>
      <w:pPr>
        <w:tabs>
          <w:tab w:val="num" w:pos="5684"/>
        </w:tabs>
        <w:ind w:left="5684" w:hanging="360"/>
      </w:pPr>
      <w:rPr>
        <w:rFonts w:ascii="Courier New" w:hAnsi="Courier New" w:hint="default"/>
      </w:rPr>
    </w:lvl>
    <w:lvl w:ilvl="8" w:tplc="0419001B" w:tentative="1">
      <w:start w:val="1"/>
      <w:numFmt w:val="bullet"/>
      <w:lvlText w:val=""/>
      <w:lvlJc w:val="left"/>
      <w:pPr>
        <w:tabs>
          <w:tab w:val="num" w:pos="6404"/>
        </w:tabs>
        <w:ind w:left="6404" w:hanging="360"/>
      </w:pPr>
      <w:rPr>
        <w:rFonts w:ascii="Wingdings" w:hAnsi="Wingdings" w:hint="default"/>
      </w:rPr>
    </w:lvl>
  </w:abstractNum>
  <w:abstractNum w:abstractNumId="71" w15:restartNumberingAfterBreak="0">
    <w:nsid w:val="6E1C78BF"/>
    <w:multiLevelType w:val="hybridMultilevel"/>
    <w:tmpl w:val="9D9E227E"/>
    <w:lvl w:ilvl="0" w:tplc="509E1AA6">
      <w:start w:val="1"/>
      <w:numFmt w:val="bullet"/>
      <w:lvlText w:val=""/>
      <w:lvlJc w:val="left"/>
      <w:pPr>
        <w:tabs>
          <w:tab w:val="num" w:pos="678"/>
        </w:tabs>
        <w:ind w:left="678" w:hanging="360"/>
      </w:pPr>
      <w:rPr>
        <w:rFonts w:ascii="Wingdings" w:hAnsi="Wingdings" w:hint="default"/>
        <w:color w:val="auto"/>
      </w:rPr>
    </w:lvl>
    <w:lvl w:ilvl="1" w:tplc="97DC7CBE">
      <w:start w:val="1"/>
      <w:numFmt w:val="decimal"/>
      <w:lvlText w:val="%2."/>
      <w:lvlJc w:val="left"/>
      <w:pPr>
        <w:tabs>
          <w:tab w:val="num" w:pos="120"/>
        </w:tabs>
        <w:ind w:left="120" w:hanging="360"/>
      </w:pPr>
      <w:rPr>
        <w:rFonts w:hint="default"/>
      </w:rPr>
    </w:lvl>
    <w:lvl w:ilvl="2" w:tplc="0419001B" w:tentative="1">
      <w:start w:val="1"/>
      <w:numFmt w:val="lowerRoman"/>
      <w:lvlText w:val="%3."/>
      <w:lvlJc w:val="right"/>
      <w:pPr>
        <w:tabs>
          <w:tab w:val="num" w:pos="840"/>
        </w:tabs>
        <w:ind w:left="840" w:hanging="180"/>
      </w:pPr>
    </w:lvl>
    <w:lvl w:ilvl="3" w:tplc="0419000F" w:tentative="1">
      <w:start w:val="1"/>
      <w:numFmt w:val="decimal"/>
      <w:lvlText w:val="%4."/>
      <w:lvlJc w:val="left"/>
      <w:pPr>
        <w:tabs>
          <w:tab w:val="num" w:pos="1560"/>
        </w:tabs>
        <w:ind w:left="1560" w:hanging="360"/>
      </w:pPr>
    </w:lvl>
    <w:lvl w:ilvl="4" w:tplc="04190019" w:tentative="1">
      <w:start w:val="1"/>
      <w:numFmt w:val="lowerLetter"/>
      <w:lvlText w:val="%5."/>
      <w:lvlJc w:val="left"/>
      <w:pPr>
        <w:tabs>
          <w:tab w:val="num" w:pos="2280"/>
        </w:tabs>
        <w:ind w:left="2280" w:hanging="360"/>
      </w:pPr>
    </w:lvl>
    <w:lvl w:ilvl="5" w:tplc="0419001B" w:tentative="1">
      <w:start w:val="1"/>
      <w:numFmt w:val="lowerRoman"/>
      <w:lvlText w:val="%6."/>
      <w:lvlJc w:val="right"/>
      <w:pPr>
        <w:tabs>
          <w:tab w:val="num" w:pos="3000"/>
        </w:tabs>
        <w:ind w:left="3000" w:hanging="180"/>
      </w:pPr>
    </w:lvl>
    <w:lvl w:ilvl="6" w:tplc="0419000F" w:tentative="1">
      <w:start w:val="1"/>
      <w:numFmt w:val="decimal"/>
      <w:lvlText w:val="%7."/>
      <w:lvlJc w:val="left"/>
      <w:pPr>
        <w:tabs>
          <w:tab w:val="num" w:pos="3720"/>
        </w:tabs>
        <w:ind w:left="3720" w:hanging="360"/>
      </w:pPr>
    </w:lvl>
    <w:lvl w:ilvl="7" w:tplc="04190019" w:tentative="1">
      <w:start w:val="1"/>
      <w:numFmt w:val="lowerLetter"/>
      <w:lvlText w:val="%8."/>
      <w:lvlJc w:val="left"/>
      <w:pPr>
        <w:tabs>
          <w:tab w:val="num" w:pos="4440"/>
        </w:tabs>
        <w:ind w:left="4440" w:hanging="360"/>
      </w:pPr>
    </w:lvl>
    <w:lvl w:ilvl="8" w:tplc="0419001B" w:tentative="1">
      <w:start w:val="1"/>
      <w:numFmt w:val="lowerRoman"/>
      <w:lvlText w:val="%9."/>
      <w:lvlJc w:val="right"/>
      <w:pPr>
        <w:tabs>
          <w:tab w:val="num" w:pos="5160"/>
        </w:tabs>
        <w:ind w:left="5160" w:hanging="180"/>
      </w:pPr>
    </w:lvl>
  </w:abstractNum>
  <w:abstractNum w:abstractNumId="72" w15:restartNumberingAfterBreak="0">
    <w:nsid w:val="6E853CEF"/>
    <w:multiLevelType w:val="hybridMultilevel"/>
    <w:tmpl w:val="4968A5F0"/>
    <w:lvl w:ilvl="0" w:tplc="A71457EC">
      <w:start w:val="1"/>
      <w:numFmt w:val="decimal"/>
      <w:lvlText w:val="6.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7315394F"/>
    <w:multiLevelType w:val="hybridMultilevel"/>
    <w:tmpl w:val="A1049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3D6344A"/>
    <w:multiLevelType w:val="hybridMultilevel"/>
    <w:tmpl w:val="4F887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3E27CB9"/>
    <w:multiLevelType w:val="multilevel"/>
    <w:tmpl w:val="6772F9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6" w15:restartNumberingAfterBreak="0">
    <w:nsid w:val="747200E6"/>
    <w:multiLevelType w:val="hybridMultilevel"/>
    <w:tmpl w:val="620E3990"/>
    <w:lvl w:ilvl="0" w:tplc="16F2B1F0">
      <w:start w:val="1"/>
      <w:numFmt w:val="decimal"/>
      <w:lvlText w:val="8.%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76881265"/>
    <w:multiLevelType w:val="multilevel"/>
    <w:tmpl w:val="64127CA2"/>
    <w:lvl w:ilvl="0">
      <w:start w:val="5"/>
      <w:numFmt w:val="decimal"/>
      <w:lvlText w:val="%1."/>
      <w:lvlJc w:val="left"/>
      <w:pPr>
        <w:tabs>
          <w:tab w:val="num" w:pos="720"/>
        </w:tabs>
        <w:ind w:left="720" w:hanging="360"/>
      </w:pPr>
      <w:rPr>
        <w:rFonts w:ascii="Arial" w:hAnsi="Arial" w:cs="Arial" w:hint="default"/>
        <w:b/>
        <w:sz w:val="32"/>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7CA5F54"/>
    <w:multiLevelType w:val="hybridMultilevel"/>
    <w:tmpl w:val="0658B496"/>
    <w:lvl w:ilvl="0" w:tplc="DD0C9C42">
      <w:start w:val="1"/>
      <w:numFmt w:val="russianLower"/>
      <w:lvlText w:val="%1)"/>
      <w:lvlJc w:val="left"/>
      <w:pPr>
        <w:ind w:left="1077"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79" w15:restartNumberingAfterBreak="0">
    <w:nsid w:val="78790A67"/>
    <w:multiLevelType w:val="hybridMultilevel"/>
    <w:tmpl w:val="B37050DC"/>
    <w:lvl w:ilvl="0" w:tplc="ECAABCC8">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0" w15:restartNumberingAfterBreak="0">
    <w:nsid w:val="7B287FE0"/>
    <w:multiLevelType w:val="hybridMultilevel"/>
    <w:tmpl w:val="9EC0C0A0"/>
    <w:lvl w:ilvl="0" w:tplc="35148D48">
      <w:start w:val="1"/>
      <w:numFmt w:val="russianLower"/>
      <w:lvlText w:val="%1)"/>
      <w:lvlJc w:val="left"/>
      <w:pPr>
        <w:ind w:left="1440"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15:restartNumberingAfterBreak="0">
    <w:nsid w:val="7BCF0415"/>
    <w:multiLevelType w:val="multilevel"/>
    <w:tmpl w:val="3AB80D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7C3B2575"/>
    <w:multiLevelType w:val="hybridMultilevel"/>
    <w:tmpl w:val="D03E5BF0"/>
    <w:lvl w:ilvl="0" w:tplc="73B0966A">
      <w:start w:val="1"/>
      <w:numFmt w:val="russianLower"/>
      <w:lvlText w:val="%1)"/>
      <w:lvlJc w:val="left"/>
      <w:pPr>
        <w:ind w:left="1434" w:hanging="360"/>
      </w:pPr>
      <w:rPr>
        <w:rFonts w:hint="default"/>
        <w:b w:val="0"/>
        <w:i w:val="0"/>
        <w:caps w:val="0"/>
        <w:smallCaps w:val="0"/>
        <w:strike w:val="0"/>
        <w:dstrike w:val="0"/>
        <w:vanish w:val="0"/>
        <w:color w:val="000000"/>
        <w:sz w:val="24"/>
        <w:vertAlign w:val="baseline"/>
      </w:rPr>
    </w:lvl>
    <w:lvl w:ilvl="1" w:tplc="04190019" w:tentative="1">
      <w:start w:val="1"/>
      <w:numFmt w:val="lowerLetter"/>
      <w:lvlText w:val="%2."/>
      <w:lvlJc w:val="left"/>
      <w:pPr>
        <w:ind w:left="2154" w:hanging="360"/>
      </w:pPr>
    </w:lvl>
    <w:lvl w:ilvl="2" w:tplc="0419001B" w:tentative="1">
      <w:start w:val="1"/>
      <w:numFmt w:val="lowerRoman"/>
      <w:lvlText w:val="%3."/>
      <w:lvlJc w:val="right"/>
      <w:pPr>
        <w:ind w:left="2874" w:hanging="180"/>
      </w:pPr>
    </w:lvl>
    <w:lvl w:ilvl="3" w:tplc="0419000F" w:tentative="1">
      <w:start w:val="1"/>
      <w:numFmt w:val="decimal"/>
      <w:lvlText w:val="%4."/>
      <w:lvlJc w:val="left"/>
      <w:pPr>
        <w:ind w:left="3594" w:hanging="360"/>
      </w:pPr>
    </w:lvl>
    <w:lvl w:ilvl="4" w:tplc="04190019" w:tentative="1">
      <w:start w:val="1"/>
      <w:numFmt w:val="lowerLetter"/>
      <w:lvlText w:val="%5."/>
      <w:lvlJc w:val="left"/>
      <w:pPr>
        <w:ind w:left="4314" w:hanging="360"/>
      </w:pPr>
    </w:lvl>
    <w:lvl w:ilvl="5" w:tplc="0419001B" w:tentative="1">
      <w:start w:val="1"/>
      <w:numFmt w:val="lowerRoman"/>
      <w:lvlText w:val="%6."/>
      <w:lvlJc w:val="right"/>
      <w:pPr>
        <w:ind w:left="5034" w:hanging="180"/>
      </w:pPr>
    </w:lvl>
    <w:lvl w:ilvl="6" w:tplc="0419000F" w:tentative="1">
      <w:start w:val="1"/>
      <w:numFmt w:val="decimal"/>
      <w:lvlText w:val="%7."/>
      <w:lvlJc w:val="left"/>
      <w:pPr>
        <w:ind w:left="5754" w:hanging="360"/>
      </w:pPr>
    </w:lvl>
    <w:lvl w:ilvl="7" w:tplc="04190019" w:tentative="1">
      <w:start w:val="1"/>
      <w:numFmt w:val="lowerLetter"/>
      <w:lvlText w:val="%8."/>
      <w:lvlJc w:val="left"/>
      <w:pPr>
        <w:ind w:left="6474" w:hanging="360"/>
      </w:pPr>
    </w:lvl>
    <w:lvl w:ilvl="8" w:tplc="0419001B" w:tentative="1">
      <w:start w:val="1"/>
      <w:numFmt w:val="lowerRoman"/>
      <w:lvlText w:val="%9."/>
      <w:lvlJc w:val="right"/>
      <w:pPr>
        <w:ind w:left="7194" w:hanging="180"/>
      </w:pPr>
    </w:lvl>
  </w:abstractNum>
  <w:abstractNum w:abstractNumId="83"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69"/>
  </w:num>
  <w:num w:numId="3">
    <w:abstractNumId w:val="63"/>
  </w:num>
  <w:num w:numId="4">
    <w:abstractNumId w:val="9"/>
  </w:num>
  <w:num w:numId="5">
    <w:abstractNumId w:val="26"/>
  </w:num>
  <w:num w:numId="6">
    <w:abstractNumId w:val="40"/>
  </w:num>
  <w:num w:numId="7">
    <w:abstractNumId w:val="35"/>
  </w:num>
  <w:num w:numId="8">
    <w:abstractNumId w:val="70"/>
    <w:lvlOverride w:ilvl="0">
      <w:startOverride w:val="1"/>
    </w:lvlOverride>
    <w:lvlOverride w:ilvl="1"/>
    <w:lvlOverride w:ilvl="2"/>
    <w:lvlOverride w:ilvl="3"/>
    <w:lvlOverride w:ilvl="4"/>
    <w:lvlOverride w:ilvl="5"/>
    <w:lvlOverride w:ilvl="6"/>
    <w:lvlOverride w:ilvl="7"/>
    <w:lvlOverride w:ilvl="8"/>
  </w:num>
  <w:num w:numId="9">
    <w:abstractNumId w:val="47"/>
  </w:num>
  <w:num w:numId="10">
    <w:abstractNumId w:val="49"/>
  </w:num>
  <w:num w:numId="11">
    <w:abstractNumId w:val="24"/>
  </w:num>
  <w:num w:numId="12">
    <w:abstractNumId w:val="55"/>
  </w:num>
  <w:num w:numId="13">
    <w:abstractNumId w:val="14"/>
  </w:num>
  <w:num w:numId="14">
    <w:abstractNumId w:val="71"/>
  </w:num>
  <w:num w:numId="15">
    <w:abstractNumId w:val="32"/>
  </w:num>
  <w:num w:numId="16">
    <w:abstractNumId w:val="39"/>
  </w:num>
  <w:num w:numId="17">
    <w:abstractNumId w:val="11"/>
  </w:num>
  <w:num w:numId="18">
    <w:abstractNumId w:val="25"/>
  </w:num>
  <w:num w:numId="19">
    <w:abstractNumId w:val="37"/>
  </w:num>
  <w:num w:numId="20">
    <w:abstractNumId w:val="65"/>
  </w:num>
  <w:num w:numId="21">
    <w:abstractNumId w:val="3"/>
  </w:num>
  <w:num w:numId="22">
    <w:abstractNumId w:val="4"/>
  </w:num>
  <w:num w:numId="23">
    <w:abstractNumId w:val="52"/>
  </w:num>
  <w:num w:numId="24">
    <w:abstractNumId w:val="6"/>
  </w:num>
  <w:num w:numId="25">
    <w:abstractNumId w:val="34"/>
  </w:num>
  <w:num w:numId="26">
    <w:abstractNumId w:val="13"/>
  </w:num>
  <w:num w:numId="27">
    <w:abstractNumId w:val="56"/>
  </w:num>
  <w:num w:numId="28">
    <w:abstractNumId w:val="15"/>
  </w:num>
  <w:num w:numId="29">
    <w:abstractNumId w:val="16"/>
  </w:num>
  <w:num w:numId="30">
    <w:abstractNumId w:val="48"/>
  </w:num>
  <w:num w:numId="31">
    <w:abstractNumId w:val="20"/>
  </w:num>
  <w:num w:numId="32">
    <w:abstractNumId w:val="8"/>
  </w:num>
  <w:num w:numId="33">
    <w:abstractNumId w:val="45"/>
  </w:num>
  <w:num w:numId="34">
    <w:abstractNumId w:val="66"/>
  </w:num>
  <w:num w:numId="35">
    <w:abstractNumId w:val="54"/>
  </w:num>
  <w:num w:numId="36">
    <w:abstractNumId w:val="41"/>
  </w:num>
  <w:num w:numId="37">
    <w:abstractNumId w:val="33"/>
  </w:num>
  <w:num w:numId="38">
    <w:abstractNumId w:val="57"/>
  </w:num>
  <w:num w:numId="39">
    <w:abstractNumId w:val="7"/>
  </w:num>
  <w:num w:numId="40">
    <w:abstractNumId w:val="18"/>
  </w:num>
  <w:num w:numId="41">
    <w:abstractNumId w:val="22"/>
  </w:num>
  <w:num w:numId="42">
    <w:abstractNumId w:val="30"/>
  </w:num>
  <w:num w:numId="43">
    <w:abstractNumId w:val="67"/>
  </w:num>
  <w:num w:numId="44">
    <w:abstractNumId w:val="19"/>
  </w:num>
  <w:num w:numId="45">
    <w:abstractNumId w:val="83"/>
  </w:num>
  <w:num w:numId="46">
    <w:abstractNumId w:val="44"/>
  </w:num>
  <w:num w:numId="47">
    <w:abstractNumId w:val="53"/>
  </w:num>
  <w:num w:numId="48">
    <w:abstractNumId w:val="5"/>
  </w:num>
  <w:num w:numId="49">
    <w:abstractNumId w:val="27"/>
  </w:num>
  <w:num w:numId="50">
    <w:abstractNumId w:val="64"/>
  </w:num>
  <w:num w:numId="51">
    <w:abstractNumId w:val="38"/>
  </w:num>
  <w:num w:numId="52">
    <w:abstractNumId w:val="62"/>
  </w:num>
  <w:num w:numId="53">
    <w:abstractNumId w:val="72"/>
  </w:num>
  <w:num w:numId="54">
    <w:abstractNumId w:val="46"/>
  </w:num>
  <w:num w:numId="55">
    <w:abstractNumId w:val="29"/>
  </w:num>
  <w:num w:numId="56">
    <w:abstractNumId w:val="42"/>
  </w:num>
  <w:num w:numId="57">
    <w:abstractNumId w:val="23"/>
  </w:num>
  <w:num w:numId="58">
    <w:abstractNumId w:val="59"/>
  </w:num>
  <w:num w:numId="59">
    <w:abstractNumId w:val="74"/>
  </w:num>
  <w:num w:numId="60">
    <w:abstractNumId w:val="28"/>
  </w:num>
  <w:num w:numId="61">
    <w:abstractNumId w:val="75"/>
  </w:num>
  <w:num w:numId="62">
    <w:abstractNumId w:val="81"/>
  </w:num>
  <w:num w:numId="63">
    <w:abstractNumId w:val="77"/>
  </w:num>
  <w:num w:numId="64">
    <w:abstractNumId w:val="43"/>
  </w:num>
  <w:num w:numId="65">
    <w:abstractNumId w:val="31"/>
  </w:num>
  <w:num w:numId="66">
    <w:abstractNumId w:val="44"/>
  </w:num>
  <w:num w:numId="67">
    <w:abstractNumId w:val="44"/>
  </w:num>
  <w:num w:numId="68">
    <w:abstractNumId w:val="44"/>
  </w:num>
  <w:num w:numId="69">
    <w:abstractNumId w:val="44"/>
  </w:num>
  <w:num w:numId="70">
    <w:abstractNumId w:val="44"/>
  </w:num>
  <w:num w:numId="71">
    <w:abstractNumId w:val="44"/>
  </w:num>
  <w:num w:numId="72">
    <w:abstractNumId w:val="44"/>
  </w:num>
  <w:num w:numId="73">
    <w:abstractNumId w:val="44"/>
  </w:num>
  <w:num w:numId="74">
    <w:abstractNumId w:val="44"/>
  </w:num>
  <w:num w:numId="75">
    <w:abstractNumId w:val="44"/>
  </w:num>
  <w:num w:numId="76">
    <w:abstractNumId w:val="44"/>
  </w:num>
  <w:num w:numId="77">
    <w:abstractNumId w:val="44"/>
  </w:num>
  <w:num w:numId="78">
    <w:abstractNumId w:val="44"/>
  </w:num>
  <w:num w:numId="79">
    <w:abstractNumId w:val="44"/>
  </w:num>
  <w:num w:numId="80">
    <w:abstractNumId w:val="44"/>
  </w:num>
  <w:num w:numId="81">
    <w:abstractNumId w:val="44"/>
  </w:num>
  <w:num w:numId="82">
    <w:abstractNumId w:val="44"/>
  </w:num>
  <w:num w:numId="83">
    <w:abstractNumId w:val="73"/>
  </w:num>
  <w:num w:numId="84">
    <w:abstractNumId w:val="58"/>
  </w:num>
  <w:num w:numId="85">
    <w:abstractNumId w:val="50"/>
  </w:num>
  <w:num w:numId="86">
    <w:abstractNumId w:val="17"/>
  </w:num>
  <w:num w:numId="87">
    <w:abstractNumId w:val="36"/>
  </w:num>
  <w:num w:numId="88">
    <w:abstractNumId w:val="78"/>
  </w:num>
  <w:num w:numId="89">
    <w:abstractNumId w:val="51"/>
  </w:num>
  <w:num w:numId="90">
    <w:abstractNumId w:val="68"/>
  </w:num>
  <w:num w:numId="91">
    <w:abstractNumId w:val="60"/>
  </w:num>
  <w:num w:numId="92">
    <w:abstractNumId w:val="80"/>
  </w:num>
  <w:num w:numId="93">
    <w:abstractNumId w:val="79"/>
  </w:num>
  <w:num w:numId="94">
    <w:abstractNumId w:val="12"/>
  </w:num>
  <w:num w:numId="95">
    <w:abstractNumId w:val="2"/>
  </w:num>
  <w:num w:numId="96">
    <w:abstractNumId w:val="61"/>
  </w:num>
  <w:num w:numId="97">
    <w:abstractNumId w:val="76"/>
  </w:num>
  <w:num w:numId="98">
    <w:abstractNumId w:val="82"/>
  </w:num>
  <w:num w:numId="99">
    <w:abstractNumId w:val="21"/>
  </w:num>
  <w:num w:numId="100">
    <w:abstractNumId w:val="10"/>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characterSpacingControl w:val="doNotCompress"/>
  <w:hdrShapeDefaults>
    <o:shapedefaults v:ext="edit" spidmax="2199">
      <o:colormru v:ext="edit" colors="#fdd208"/>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07D"/>
    <w:rsid w:val="0000160F"/>
    <w:rsid w:val="00001711"/>
    <w:rsid w:val="00006D7A"/>
    <w:rsid w:val="0000764D"/>
    <w:rsid w:val="00010785"/>
    <w:rsid w:val="00010FCA"/>
    <w:rsid w:val="000124C2"/>
    <w:rsid w:val="0001342C"/>
    <w:rsid w:val="00016D07"/>
    <w:rsid w:val="00016D3B"/>
    <w:rsid w:val="00017389"/>
    <w:rsid w:val="000175AC"/>
    <w:rsid w:val="00017ED6"/>
    <w:rsid w:val="00020C12"/>
    <w:rsid w:val="00023B24"/>
    <w:rsid w:val="000252EC"/>
    <w:rsid w:val="0003019A"/>
    <w:rsid w:val="00030460"/>
    <w:rsid w:val="00030B49"/>
    <w:rsid w:val="000318C3"/>
    <w:rsid w:val="00031A2C"/>
    <w:rsid w:val="00032FFE"/>
    <w:rsid w:val="00033214"/>
    <w:rsid w:val="0003469C"/>
    <w:rsid w:val="00034DB9"/>
    <w:rsid w:val="00034DF5"/>
    <w:rsid w:val="0003625A"/>
    <w:rsid w:val="00036956"/>
    <w:rsid w:val="00037563"/>
    <w:rsid w:val="0004036E"/>
    <w:rsid w:val="0004226F"/>
    <w:rsid w:val="000447FB"/>
    <w:rsid w:val="00045CAE"/>
    <w:rsid w:val="00046E1C"/>
    <w:rsid w:val="0005078F"/>
    <w:rsid w:val="0005103C"/>
    <w:rsid w:val="00051BEA"/>
    <w:rsid w:val="00051C9F"/>
    <w:rsid w:val="00051DB5"/>
    <w:rsid w:val="00056BE3"/>
    <w:rsid w:val="00060702"/>
    <w:rsid w:val="00061241"/>
    <w:rsid w:val="00063DE2"/>
    <w:rsid w:val="000669E4"/>
    <w:rsid w:val="00066CA0"/>
    <w:rsid w:val="00066F3A"/>
    <w:rsid w:val="0006704C"/>
    <w:rsid w:val="000675A4"/>
    <w:rsid w:val="0007017C"/>
    <w:rsid w:val="000712C6"/>
    <w:rsid w:val="00071B0E"/>
    <w:rsid w:val="000759BD"/>
    <w:rsid w:val="00076642"/>
    <w:rsid w:val="00077D8A"/>
    <w:rsid w:val="00082452"/>
    <w:rsid w:val="0008250F"/>
    <w:rsid w:val="00083D7B"/>
    <w:rsid w:val="000841D9"/>
    <w:rsid w:val="00090D39"/>
    <w:rsid w:val="0009231B"/>
    <w:rsid w:val="00093FCD"/>
    <w:rsid w:val="0009518F"/>
    <w:rsid w:val="00095590"/>
    <w:rsid w:val="000968A3"/>
    <w:rsid w:val="00096A9E"/>
    <w:rsid w:val="000A1712"/>
    <w:rsid w:val="000A3540"/>
    <w:rsid w:val="000A3704"/>
    <w:rsid w:val="000A43FB"/>
    <w:rsid w:val="000A4A13"/>
    <w:rsid w:val="000A5D06"/>
    <w:rsid w:val="000A7700"/>
    <w:rsid w:val="000A7BF5"/>
    <w:rsid w:val="000B0B0A"/>
    <w:rsid w:val="000B0B2E"/>
    <w:rsid w:val="000B0C6D"/>
    <w:rsid w:val="000B13E2"/>
    <w:rsid w:val="000B2B55"/>
    <w:rsid w:val="000B30BC"/>
    <w:rsid w:val="000B6F97"/>
    <w:rsid w:val="000B70F0"/>
    <w:rsid w:val="000C0B80"/>
    <w:rsid w:val="000C198E"/>
    <w:rsid w:val="000C1CE0"/>
    <w:rsid w:val="000C2957"/>
    <w:rsid w:val="000C2CDC"/>
    <w:rsid w:val="000C32D9"/>
    <w:rsid w:val="000C3439"/>
    <w:rsid w:val="000C6ED6"/>
    <w:rsid w:val="000D25BB"/>
    <w:rsid w:val="000D30B6"/>
    <w:rsid w:val="000D36F2"/>
    <w:rsid w:val="000D4126"/>
    <w:rsid w:val="000D43DD"/>
    <w:rsid w:val="000D45F9"/>
    <w:rsid w:val="000D46BE"/>
    <w:rsid w:val="000D6152"/>
    <w:rsid w:val="000D6179"/>
    <w:rsid w:val="000D6321"/>
    <w:rsid w:val="000D73FB"/>
    <w:rsid w:val="000D7C6A"/>
    <w:rsid w:val="000E0A45"/>
    <w:rsid w:val="000E32BE"/>
    <w:rsid w:val="000E456E"/>
    <w:rsid w:val="000E51AE"/>
    <w:rsid w:val="000E5400"/>
    <w:rsid w:val="000E571E"/>
    <w:rsid w:val="000E6587"/>
    <w:rsid w:val="000E6D80"/>
    <w:rsid w:val="000E72AC"/>
    <w:rsid w:val="000E745D"/>
    <w:rsid w:val="000F04E7"/>
    <w:rsid w:val="000F1988"/>
    <w:rsid w:val="000F1B4A"/>
    <w:rsid w:val="000F2649"/>
    <w:rsid w:val="000F4C98"/>
    <w:rsid w:val="00100C0A"/>
    <w:rsid w:val="0010201B"/>
    <w:rsid w:val="0010303E"/>
    <w:rsid w:val="001054C8"/>
    <w:rsid w:val="00105633"/>
    <w:rsid w:val="00106323"/>
    <w:rsid w:val="00106CCD"/>
    <w:rsid w:val="00110CF7"/>
    <w:rsid w:val="0011225A"/>
    <w:rsid w:val="00112884"/>
    <w:rsid w:val="00112F58"/>
    <w:rsid w:val="00113BFE"/>
    <w:rsid w:val="00116037"/>
    <w:rsid w:val="001165DE"/>
    <w:rsid w:val="00116BE9"/>
    <w:rsid w:val="00117723"/>
    <w:rsid w:val="001209E0"/>
    <w:rsid w:val="001213A2"/>
    <w:rsid w:val="001226FE"/>
    <w:rsid w:val="00122BDB"/>
    <w:rsid w:val="0012355C"/>
    <w:rsid w:val="001237F5"/>
    <w:rsid w:val="0012397C"/>
    <w:rsid w:val="00124E5D"/>
    <w:rsid w:val="0012556F"/>
    <w:rsid w:val="00125867"/>
    <w:rsid w:val="00125FF8"/>
    <w:rsid w:val="00126726"/>
    <w:rsid w:val="00127D2F"/>
    <w:rsid w:val="00131E28"/>
    <w:rsid w:val="001322C4"/>
    <w:rsid w:val="00132EA4"/>
    <w:rsid w:val="00133607"/>
    <w:rsid w:val="00135186"/>
    <w:rsid w:val="001359CD"/>
    <w:rsid w:val="00136077"/>
    <w:rsid w:val="001418E4"/>
    <w:rsid w:val="00141A57"/>
    <w:rsid w:val="00142B15"/>
    <w:rsid w:val="001438A5"/>
    <w:rsid w:val="00144218"/>
    <w:rsid w:val="001453D9"/>
    <w:rsid w:val="00145BFF"/>
    <w:rsid w:val="001468DF"/>
    <w:rsid w:val="001469F7"/>
    <w:rsid w:val="00146FCD"/>
    <w:rsid w:val="001472FA"/>
    <w:rsid w:val="00147AD9"/>
    <w:rsid w:val="001522A7"/>
    <w:rsid w:val="00152AA5"/>
    <w:rsid w:val="001542C7"/>
    <w:rsid w:val="00155894"/>
    <w:rsid w:val="0015596D"/>
    <w:rsid w:val="00155B73"/>
    <w:rsid w:val="001564E9"/>
    <w:rsid w:val="0015656E"/>
    <w:rsid w:val="0015756E"/>
    <w:rsid w:val="0016060C"/>
    <w:rsid w:val="00161D6E"/>
    <w:rsid w:val="0016365D"/>
    <w:rsid w:val="00164C72"/>
    <w:rsid w:val="001653B4"/>
    <w:rsid w:val="001663BD"/>
    <w:rsid w:val="001672C7"/>
    <w:rsid w:val="00170831"/>
    <w:rsid w:val="00170FFB"/>
    <w:rsid w:val="0017105C"/>
    <w:rsid w:val="00171C8D"/>
    <w:rsid w:val="0017205E"/>
    <w:rsid w:val="0017206A"/>
    <w:rsid w:val="001739CF"/>
    <w:rsid w:val="00174488"/>
    <w:rsid w:val="0017472D"/>
    <w:rsid w:val="00175180"/>
    <w:rsid w:val="001769A2"/>
    <w:rsid w:val="00180FEB"/>
    <w:rsid w:val="001844BE"/>
    <w:rsid w:val="00185452"/>
    <w:rsid w:val="0018559D"/>
    <w:rsid w:val="001873BF"/>
    <w:rsid w:val="00195B54"/>
    <w:rsid w:val="0019674C"/>
    <w:rsid w:val="001A1A88"/>
    <w:rsid w:val="001A2EED"/>
    <w:rsid w:val="001A3145"/>
    <w:rsid w:val="001A423B"/>
    <w:rsid w:val="001A463D"/>
    <w:rsid w:val="001A5075"/>
    <w:rsid w:val="001A6FCC"/>
    <w:rsid w:val="001A786C"/>
    <w:rsid w:val="001B0F95"/>
    <w:rsid w:val="001B4B93"/>
    <w:rsid w:val="001B609C"/>
    <w:rsid w:val="001B6A51"/>
    <w:rsid w:val="001B7449"/>
    <w:rsid w:val="001C05C3"/>
    <w:rsid w:val="001C1A3C"/>
    <w:rsid w:val="001C2337"/>
    <w:rsid w:val="001C3396"/>
    <w:rsid w:val="001C3EA0"/>
    <w:rsid w:val="001C43FC"/>
    <w:rsid w:val="001C514C"/>
    <w:rsid w:val="001C5B3A"/>
    <w:rsid w:val="001C5B74"/>
    <w:rsid w:val="001C6A09"/>
    <w:rsid w:val="001D1E82"/>
    <w:rsid w:val="001D32CF"/>
    <w:rsid w:val="001D3C1A"/>
    <w:rsid w:val="001D4D5C"/>
    <w:rsid w:val="001D5285"/>
    <w:rsid w:val="001D6385"/>
    <w:rsid w:val="001D6D4A"/>
    <w:rsid w:val="001D7584"/>
    <w:rsid w:val="001D7E35"/>
    <w:rsid w:val="001D7F4C"/>
    <w:rsid w:val="001E05BF"/>
    <w:rsid w:val="001E0BCD"/>
    <w:rsid w:val="001E1347"/>
    <w:rsid w:val="001E31D8"/>
    <w:rsid w:val="001E36B9"/>
    <w:rsid w:val="001E3A96"/>
    <w:rsid w:val="001E4108"/>
    <w:rsid w:val="001E4908"/>
    <w:rsid w:val="001E5C3A"/>
    <w:rsid w:val="001E7127"/>
    <w:rsid w:val="001F1D83"/>
    <w:rsid w:val="001F2536"/>
    <w:rsid w:val="001F29BD"/>
    <w:rsid w:val="001F3676"/>
    <w:rsid w:val="001F493A"/>
    <w:rsid w:val="001F5EB8"/>
    <w:rsid w:val="001F63E8"/>
    <w:rsid w:val="0020087D"/>
    <w:rsid w:val="00200B83"/>
    <w:rsid w:val="00200D08"/>
    <w:rsid w:val="00200E72"/>
    <w:rsid w:val="00200EEE"/>
    <w:rsid w:val="0020120D"/>
    <w:rsid w:val="00201349"/>
    <w:rsid w:val="00202D24"/>
    <w:rsid w:val="00202FF4"/>
    <w:rsid w:val="00204109"/>
    <w:rsid w:val="002047BF"/>
    <w:rsid w:val="00206CB9"/>
    <w:rsid w:val="00207E69"/>
    <w:rsid w:val="00207F20"/>
    <w:rsid w:val="002127C3"/>
    <w:rsid w:val="00221CC8"/>
    <w:rsid w:val="00223944"/>
    <w:rsid w:val="0022513C"/>
    <w:rsid w:val="00225907"/>
    <w:rsid w:val="00225C7A"/>
    <w:rsid w:val="00226A36"/>
    <w:rsid w:val="0023503B"/>
    <w:rsid w:val="002353C1"/>
    <w:rsid w:val="00236A41"/>
    <w:rsid w:val="002409D9"/>
    <w:rsid w:val="00240DDC"/>
    <w:rsid w:val="00241430"/>
    <w:rsid w:val="00241934"/>
    <w:rsid w:val="00241A38"/>
    <w:rsid w:val="002425D2"/>
    <w:rsid w:val="00245324"/>
    <w:rsid w:val="00245834"/>
    <w:rsid w:val="00250B86"/>
    <w:rsid w:val="00252341"/>
    <w:rsid w:val="002546DF"/>
    <w:rsid w:val="00255971"/>
    <w:rsid w:val="002603E9"/>
    <w:rsid w:val="002613ED"/>
    <w:rsid w:val="002617CE"/>
    <w:rsid w:val="0026373A"/>
    <w:rsid w:val="0026723F"/>
    <w:rsid w:val="00270B26"/>
    <w:rsid w:val="00271B5B"/>
    <w:rsid w:val="00271D52"/>
    <w:rsid w:val="00272A00"/>
    <w:rsid w:val="0027340B"/>
    <w:rsid w:val="00273AD4"/>
    <w:rsid w:val="0027515A"/>
    <w:rsid w:val="00275184"/>
    <w:rsid w:val="00275967"/>
    <w:rsid w:val="00275D4F"/>
    <w:rsid w:val="00280B54"/>
    <w:rsid w:val="00280C1E"/>
    <w:rsid w:val="00284475"/>
    <w:rsid w:val="00285206"/>
    <w:rsid w:val="00285474"/>
    <w:rsid w:val="002864F7"/>
    <w:rsid w:val="002869AB"/>
    <w:rsid w:val="002875B7"/>
    <w:rsid w:val="00290980"/>
    <w:rsid w:val="00290AF0"/>
    <w:rsid w:val="00291D6C"/>
    <w:rsid w:val="0029416C"/>
    <w:rsid w:val="00294A87"/>
    <w:rsid w:val="0029502F"/>
    <w:rsid w:val="00295967"/>
    <w:rsid w:val="00296D53"/>
    <w:rsid w:val="00297713"/>
    <w:rsid w:val="00297AB5"/>
    <w:rsid w:val="002A13F5"/>
    <w:rsid w:val="002A18B8"/>
    <w:rsid w:val="002A217E"/>
    <w:rsid w:val="002A6BA6"/>
    <w:rsid w:val="002B0838"/>
    <w:rsid w:val="002B0F03"/>
    <w:rsid w:val="002B147F"/>
    <w:rsid w:val="002B1BC9"/>
    <w:rsid w:val="002B5B21"/>
    <w:rsid w:val="002B6DD6"/>
    <w:rsid w:val="002B6EBF"/>
    <w:rsid w:val="002B7289"/>
    <w:rsid w:val="002C0685"/>
    <w:rsid w:val="002C145E"/>
    <w:rsid w:val="002C1CA7"/>
    <w:rsid w:val="002C3BF0"/>
    <w:rsid w:val="002C41BC"/>
    <w:rsid w:val="002C4A6E"/>
    <w:rsid w:val="002C52D7"/>
    <w:rsid w:val="002C5A9B"/>
    <w:rsid w:val="002C75A6"/>
    <w:rsid w:val="002D06FE"/>
    <w:rsid w:val="002D21ED"/>
    <w:rsid w:val="002D71B6"/>
    <w:rsid w:val="002E046B"/>
    <w:rsid w:val="002E17DB"/>
    <w:rsid w:val="002E4DD9"/>
    <w:rsid w:val="002E53D7"/>
    <w:rsid w:val="002E63F1"/>
    <w:rsid w:val="002E6632"/>
    <w:rsid w:val="002E7059"/>
    <w:rsid w:val="002E78C7"/>
    <w:rsid w:val="002E795A"/>
    <w:rsid w:val="002F1FAE"/>
    <w:rsid w:val="002F2B8D"/>
    <w:rsid w:val="002F34AC"/>
    <w:rsid w:val="002F36A0"/>
    <w:rsid w:val="002F46DD"/>
    <w:rsid w:val="002F4908"/>
    <w:rsid w:val="002F53E3"/>
    <w:rsid w:val="002F62CA"/>
    <w:rsid w:val="002F6838"/>
    <w:rsid w:val="002F6B73"/>
    <w:rsid w:val="002F78F0"/>
    <w:rsid w:val="00301565"/>
    <w:rsid w:val="00301CB2"/>
    <w:rsid w:val="003030DB"/>
    <w:rsid w:val="00305F43"/>
    <w:rsid w:val="00305FD6"/>
    <w:rsid w:val="00306662"/>
    <w:rsid w:val="00306DD7"/>
    <w:rsid w:val="00313C54"/>
    <w:rsid w:val="00313DD2"/>
    <w:rsid w:val="003161CC"/>
    <w:rsid w:val="00317623"/>
    <w:rsid w:val="00317F79"/>
    <w:rsid w:val="00320829"/>
    <w:rsid w:val="00321196"/>
    <w:rsid w:val="00321F4A"/>
    <w:rsid w:val="0032361E"/>
    <w:rsid w:val="00324B4D"/>
    <w:rsid w:val="00331513"/>
    <w:rsid w:val="00331D74"/>
    <w:rsid w:val="00332C1F"/>
    <w:rsid w:val="003330BA"/>
    <w:rsid w:val="00333D16"/>
    <w:rsid w:val="003346CB"/>
    <w:rsid w:val="003358AF"/>
    <w:rsid w:val="003365C4"/>
    <w:rsid w:val="00337730"/>
    <w:rsid w:val="00337DF0"/>
    <w:rsid w:val="003401C4"/>
    <w:rsid w:val="003410C3"/>
    <w:rsid w:val="0034256C"/>
    <w:rsid w:val="00344262"/>
    <w:rsid w:val="00344C7C"/>
    <w:rsid w:val="00345897"/>
    <w:rsid w:val="00346642"/>
    <w:rsid w:val="00346DE7"/>
    <w:rsid w:val="003471B4"/>
    <w:rsid w:val="003505C2"/>
    <w:rsid w:val="003518A4"/>
    <w:rsid w:val="003539FB"/>
    <w:rsid w:val="00355E9E"/>
    <w:rsid w:val="00357390"/>
    <w:rsid w:val="00357DEF"/>
    <w:rsid w:val="003608A8"/>
    <w:rsid w:val="003616EC"/>
    <w:rsid w:val="003627B2"/>
    <w:rsid w:val="00363CA7"/>
    <w:rsid w:val="003640CF"/>
    <w:rsid w:val="00364699"/>
    <w:rsid w:val="00365D88"/>
    <w:rsid w:val="00366103"/>
    <w:rsid w:val="00373CF1"/>
    <w:rsid w:val="00374167"/>
    <w:rsid w:val="00374881"/>
    <w:rsid w:val="0037492C"/>
    <w:rsid w:val="003762BF"/>
    <w:rsid w:val="003770EC"/>
    <w:rsid w:val="0037768F"/>
    <w:rsid w:val="003779E2"/>
    <w:rsid w:val="00381304"/>
    <w:rsid w:val="0038249F"/>
    <w:rsid w:val="00383105"/>
    <w:rsid w:val="00383982"/>
    <w:rsid w:val="00385456"/>
    <w:rsid w:val="00386548"/>
    <w:rsid w:val="00386879"/>
    <w:rsid w:val="00387163"/>
    <w:rsid w:val="0038776F"/>
    <w:rsid w:val="00390E11"/>
    <w:rsid w:val="0039348C"/>
    <w:rsid w:val="003934F9"/>
    <w:rsid w:val="0039362F"/>
    <w:rsid w:val="00393A6F"/>
    <w:rsid w:val="00393E43"/>
    <w:rsid w:val="00395E00"/>
    <w:rsid w:val="00395FFC"/>
    <w:rsid w:val="00397D59"/>
    <w:rsid w:val="003A0BB3"/>
    <w:rsid w:val="003A1E73"/>
    <w:rsid w:val="003B30C5"/>
    <w:rsid w:val="003B325F"/>
    <w:rsid w:val="003B3520"/>
    <w:rsid w:val="003B3D56"/>
    <w:rsid w:val="003B3F8F"/>
    <w:rsid w:val="003B4043"/>
    <w:rsid w:val="003B4847"/>
    <w:rsid w:val="003B53D0"/>
    <w:rsid w:val="003B704A"/>
    <w:rsid w:val="003C1EA8"/>
    <w:rsid w:val="003C2301"/>
    <w:rsid w:val="003C3119"/>
    <w:rsid w:val="003C56BF"/>
    <w:rsid w:val="003C7E55"/>
    <w:rsid w:val="003D52F0"/>
    <w:rsid w:val="003D5570"/>
    <w:rsid w:val="003D6D34"/>
    <w:rsid w:val="003D7740"/>
    <w:rsid w:val="003E0410"/>
    <w:rsid w:val="003E08FC"/>
    <w:rsid w:val="003E2ECD"/>
    <w:rsid w:val="003E3887"/>
    <w:rsid w:val="003E4912"/>
    <w:rsid w:val="003E4CFD"/>
    <w:rsid w:val="003E664D"/>
    <w:rsid w:val="003E7711"/>
    <w:rsid w:val="003E79A9"/>
    <w:rsid w:val="003E7AA8"/>
    <w:rsid w:val="003E7C65"/>
    <w:rsid w:val="003F05BF"/>
    <w:rsid w:val="003F065F"/>
    <w:rsid w:val="003F089E"/>
    <w:rsid w:val="003F13D2"/>
    <w:rsid w:val="003F2C76"/>
    <w:rsid w:val="003F2E7B"/>
    <w:rsid w:val="003F37D9"/>
    <w:rsid w:val="003F4E58"/>
    <w:rsid w:val="003F56ED"/>
    <w:rsid w:val="003F5A7E"/>
    <w:rsid w:val="003F6C9C"/>
    <w:rsid w:val="00401427"/>
    <w:rsid w:val="00401D66"/>
    <w:rsid w:val="004020E9"/>
    <w:rsid w:val="00405AA5"/>
    <w:rsid w:val="00405AC5"/>
    <w:rsid w:val="004066B7"/>
    <w:rsid w:val="00407A62"/>
    <w:rsid w:val="00407F01"/>
    <w:rsid w:val="00407FC6"/>
    <w:rsid w:val="004128B3"/>
    <w:rsid w:val="00412FDE"/>
    <w:rsid w:val="004142C9"/>
    <w:rsid w:val="00414460"/>
    <w:rsid w:val="00415374"/>
    <w:rsid w:val="004201FA"/>
    <w:rsid w:val="004223ED"/>
    <w:rsid w:val="0042313F"/>
    <w:rsid w:val="00423A2C"/>
    <w:rsid w:val="00423EC1"/>
    <w:rsid w:val="004256A3"/>
    <w:rsid w:val="004275F3"/>
    <w:rsid w:val="00427A02"/>
    <w:rsid w:val="004338EB"/>
    <w:rsid w:val="004343AD"/>
    <w:rsid w:val="004360D1"/>
    <w:rsid w:val="004370C9"/>
    <w:rsid w:val="0043713D"/>
    <w:rsid w:val="00437C9F"/>
    <w:rsid w:val="004411E3"/>
    <w:rsid w:val="00442270"/>
    <w:rsid w:val="00443EBE"/>
    <w:rsid w:val="004445C5"/>
    <w:rsid w:val="00444672"/>
    <w:rsid w:val="00445CD3"/>
    <w:rsid w:val="00447EBA"/>
    <w:rsid w:val="00450456"/>
    <w:rsid w:val="004511AD"/>
    <w:rsid w:val="00456078"/>
    <w:rsid w:val="00456C6E"/>
    <w:rsid w:val="004572E3"/>
    <w:rsid w:val="00461AAE"/>
    <w:rsid w:val="004631D5"/>
    <w:rsid w:val="00463335"/>
    <w:rsid w:val="00465D6A"/>
    <w:rsid w:val="00466457"/>
    <w:rsid w:val="00470DF0"/>
    <w:rsid w:val="0047192C"/>
    <w:rsid w:val="00476352"/>
    <w:rsid w:val="004767B9"/>
    <w:rsid w:val="00477968"/>
    <w:rsid w:val="00481336"/>
    <w:rsid w:val="00481347"/>
    <w:rsid w:val="00482435"/>
    <w:rsid w:val="00482D68"/>
    <w:rsid w:val="0048428D"/>
    <w:rsid w:val="004850DD"/>
    <w:rsid w:val="004857F9"/>
    <w:rsid w:val="0048659B"/>
    <w:rsid w:val="00487DF0"/>
    <w:rsid w:val="004916B6"/>
    <w:rsid w:val="00495D1B"/>
    <w:rsid w:val="004961FC"/>
    <w:rsid w:val="00496E5D"/>
    <w:rsid w:val="004975C0"/>
    <w:rsid w:val="004A09E2"/>
    <w:rsid w:val="004A0BDC"/>
    <w:rsid w:val="004A13FD"/>
    <w:rsid w:val="004A1857"/>
    <w:rsid w:val="004A4B97"/>
    <w:rsid w:val="004A5D75"/>
    <w:rsid w:val="004A60ED"/>
    <w:rsid w:val="004A6478"/>
    <w:rsid w:val="004A78DB"/>
    <w:rsid w:val="004B05D3"/>
    <w:rsid w:val="004B0EC1"/>
    <w:rsid w:val="004B0EDE"/>
    <w:rsid w:val="004B1AD4"/>
    <w:rsid w:val="004B3964"/>
    <w:rsid w:val="004B6E20"/>
    <w:rsid w:val="004C12FD"/>
    <w:rsid w:val="004C14D6"/>
    <w:rsid w:val="004C4175"/>
    <w:rsid w:val="004C56B9"/>
    <w:rsid w:val="004C6801"/>
    <w:rsid w:val="004C6A46"/>
    <w:rsid w:val="004C733F"/>
    <w:rsid w:val="004C7B5F"/>
    <w:rsid w:val="004C7F75"/>
    <w:rsid w:val="004D2A70"/>
    <w:rsid w:val="004D2C04"/>
    <w:rsid w:val="004D366A"/>
    <w:rsid w:val="004D36B1"/>
    <w:rsid w:val="004D4A3D"/>
    <w:rsid w:val="004D685C"/>
    <w:rsid w:val="004D788F"/>
    <w:rsid w:val="004E1713"/>
    <w:rsid w:val="004E1A81"/>
    <w:rsid w:val="004E1B0C"/>
    <w:rsid w:val="004E28C5"/>
    <w:rsid w:val="004E2F6C"/>
    <w:rsid w:val="004E5554"/>
    <w:rsid w:val="004E5DA3"/>
    <w:rsid w:val="004F054A"/>
    <w:rsid w:val="004F1EE2"/>
    <w:rsid w:val="004F3633"/>
    <w:rsid w:val="004F4112"/>
    <w:rsid w:val="004F5F8B"/>
    <w:rsid w:val="004F64E3"/>
    <w:rsid w:val="004F6D27"/>
    <w:rsid w:val="005011BD"/>
    <w:rsid w:val="005019C3"/>
    <w:rsid w:val="00501AF3"/>
    <w:rsid w:val="00501E04"/>
    <w:rsid w:val="00502EAD"/>
    <w:rsid w:val="00502FAF"/>
    <w:rsid w:val="00503558"/>
    <w:rsid w:val="0050432F"/>
    <w:rsid w:val="00505AFF"/>
    <w:rsid w:val="00507EF2"/>
    <w:rsid w:val="00510E5A"/>
    <w:rsid w:val="00511111"/>
    <w:rsid w:val="00511746"/>
    <w:rsid w:val="00511E66"/>
    <w:rsid w:val="00512A87"/>
    <w:rsid w:val="00515CAF"/>
    <w:rsid w:val="00515EF1"/>
    <w:rsid w:val="005163F7"/>
    <w:rsid w:val="00516422"/>
    <w:rsid w:val="0051784F"/>
    <w:rsid w:val="00517D2A"/>
    <w:rsid w:val="00520C4A"/>
    <w:rsid w:val="005228F1"/>
    <w:rsid w:val="00522FBF"/>
    <w:rsid w:val="005237B4"/>
    <w:rsid w:val="00523CAF"/>
    <w:rsid w:val="00530CE5"/>
    <w:rsid w:val="00530EFF"/>
    <w:rsid w:val="00531419"/>
    <w:rsid w:val="0053345F"/>
    <w:rsid w:val="00533FA7"/>
    <w:rsid w:val="005347CB"/>
    <w:rsid w:val="00537345"/>
    <w:rsid w:val="005378D5"/>
    <w:rsid w:val="00540007"/>
    <w:rsid w:val="005422C2"/>
    <w:rsid w:val="0054331E"/>
    <w:rsid w:val="00543960"/>
    <w:rsid w:val="0054407C"/>
    <w:rsid w:val="005461FE"/>
    <w:rsid w:val="00546340"/>
    <w:rsid w:val="00546CA7"/>
    <w:rsid w:val="00547529"/>
    <w:rsid w:val="005477FD"/>
    <w:rsid w:val="0055114A"/>
    <w:rsid w:val="00551543"/>
    <w:rsid w:val="00552046"/>
    <w:rsid w:val="0055403A"/>
    <w:rsid w:val="00554972"/>
    <w:rsid w:val="00557F34"/>
    <w:rsid w:val="00560C9B"/>
    <w:rsid w:val="00564FA7"/>
    <w:rsid w:val="00567E59"/>
    <w:rsid w:val="005704D9"/>
    <w:rsid w:val="00571E98"/>
    <w:rsid w:val="0057274B"/>
    <w:rsid w:val="0057540D"/>
    <w:rsid w:val="00575E00"/>
    <w:rsid w:val="00581577"/>
    <w:rsid w:val="00582D2B"/>
    <w:rsid w:val="0058382F"/>
    <w:rsid w:val="00586C58"/>
    <w:rsid w:val="00587414"/>
    <w:rsid w:val="00587BAE"/>
    <w:rsid w:val="00591C9C"/>
    <w:rsid w:val="00592941"/>
    <w:rsid w:val="0059310C"/>
    <w:rsid w:val="005934E0"/>
    <w:rsid w:val="005936FE"/>
    <w:rsid w:val="00595BBC"/>
    <w:rsid w:val="0059648C"/>
    <w:rsid w:val="005A1BB8"/>
    <w:rsid w:val="005A3A33"/>
    <w:rsid w:val="005A4AC7"/>
    <w:rsid w:val="005A57AE"/>
    <w:rsid w:val="005B0ED2"/>
    <w:rsid w:val="005B14AB"/>
    <w:rsid w:val="005B180E"/>
    <w:rsid w:val="005B5F53"/>
    <w:rsid w:val="005B5FA6"/>
    <w:rsid w:val="005B6023"/>
    <w:rsid w:val="005C08E4"/>
    <w:rsid w:val="005C1BB3"/>
    <w:rsid w:val="005C290F"/>
    <w:rsid w:val="005C37C5"/>
    <w:rsid w:val="005C4CD2"/>
    <w:rsid w:val="005C5376"/>
    <w:rsid w:val="005C584E"/>
    <w:rsid w:val="005C6616"/>
    <w:rsid w:val="005C7453"/>
    <w:rsid w:val="005C7B59"/>
    <w:rsid w:val="005C7FE4"/>
    <w:rsid w:val="005D13BE"/>
    <w:rsid w:val="005D18A8"/>
    <w:rsid w:val="005D46A5"/>
    <w:rsid w:val="005D4EEA"/>
    <w:rsid w:val="005D5353"/>
    <w:rsid w:val="005D5FE6"/>
    <w:rsid w:val="005D79A1"/>
    <w:rsid w:val="005D7F7B"/>
    <w:rsid w:val="005E0061"/>
    <w:rsid w:val="005E1A12"/>
    <w:rsid w:val="005E4250"/>
    <w:rsid w:val="005E4B26"/>
    <w:rsid w:val="005E5D4F"/>
    <w:rsid w:val="005E67CE"/>
    <w:rsid w:val="005E6D48"/>
    <w:rsid w:val="005E7B94"/>
    <w:rsid w:val="005F0483"/>
    <w:rsid w:val="005F2DD8"/>
    <w:rsid w:val="005F3458"/>
    <w:rsid w:val="005F482F"/>
    <w:rsid w:val="005F4879"/>
    <w:rsid w:val="00601202"/>
    <w:rsid w:val="00603208"/>
    <w:rsid w:val="00606533"/>
    <w:rsid w:val="006112BD"/>
    <w:rsid w:val="00613498"/>
    <w:rsid w:val="006142ED"/>
    <w:rsid w:val="006152BD"/>
    <w:rsid w:val="00617051"/>
    <w:rsid w:val="00620E0B"/>
    <w:rsid w:val="00620FC9"/>
    <w:rsid w:val="006219CA"/>
    <w:rsid w:val="00621EAE"/>
    <w:rsid w:val="00623CE1"/>
    <w:rsid w:val="00623DE2"/>
    <w:rsid w:val="00624C7C"/>
    <w:rsid w:val="00624FB6"/>
    <w:rsid w:val="006264A1"/>
    <w:rsid w:val="00627A46"/>
    <w:rsid w:val="0063175C"/>
    <w:rsid w:val="00633322"/>
    <w:rsid w:val="00633D0C"/>
    <w:rsid w:val="006408DA"/>
    <w:rsid w:val="00642C4B"/>
    <w:rsid w:val="00647280"/>
    <w:rsid w:val="0064735C"/>
    <w:rsid w:val="006515C6"/>
    <w:rsid w:val="00651F37"/>
    <w:rsid w:val="0065247C"/>
    <w:rsid w:val="00653B02"/>
    <w:rsid w:val="00654739"/>
    <w:rsid w:val="00655507"/>
    <w:rsid w:val="00655E0D"/>
    <w:rsid w:val="00656094"/>
    <w:rsid w:val="006563AB"/>
    <w:rsid w:val="00656B4D"/>
    <w:rsid w:val="00657168"/>
    <w:rsid w:val="0065757B"/>
    <w:rsid w:val="00657FBB"/>
    <w:rsid w:val="00660A27"/>
    <w:rsid w:val="00662DAE"/>
    <w:rsid w:val="006658B3"/>
    <w:rsid w:val="00665E59"/>
    <w:rsid w:val="00666051"/>
    <w:rsid w:val="0066698A"/>
    <w:rsid w:val="006669A5"/>
    <w:rsid w:val="00671020"/>
    <w:rsid w:val="00672114"/>
    <w:rsid w:val="0067239B"/>
    <w:rsid w:val="00672CA0"/>
    <w:rsid w:val="00673AC9"/>
    <w:rsid w:val="006743D5"/>
    <w:rsid w:val="00674910"/>
    <w:rsid w:val="00681F4E"/>
    <w:rsid w:val="0068248A"/>
    <w:rsid w:val="00683632"/>
    <w:rsid w:val="0068372D"/>
    <w:rsid w:val="00686817"/>
    <w:rsid w:val="006879DE"/>
    <w:rsid w:val="00690772"/>
    <w:rsid w:val="00691ED4"/>
    <w:rsid w:val="0069277B"/>
    <w:rsid w:val="0069344B"/>
    <w:rsid w:val="006945F7"/>
    <w:rsid w:val="00694F44"/>
    <w:rsid w:val="00694F66"/>
    <w:rsid w:val="00695CCB"/>
    <w:rsid w:val="006A3381"/>
    <w:rsid w:val="006A74F5"/>
    <w:rsid w:val="006A7671"/>
    <w:rsid w:val="006B0E25"/>
    <w:rsid w:val="006B2D4D"/>
    <w:rsid w:val="006B5D76"/>
    <w:rsid w:val="006B5EDF"/>
    <w:rsid w:val="006B6215"/>
    <w:rsid w:val="006B7338"/>
    <w:rsid w:val="006C03A0"/>
    <w:rsid w:val="006C0B1F"/>
    <w:rsid w:val="006C0EB8"/>
    <w:rsid w:val="006C28B9"/>
    <w:rsid w:val="006C4137"/>
    <w:rsid w:val="006D0049"/>
    <w:rsid w:val="006D0AC0"/>
    <w:rsid w:val="006D140D"/>
    <w:rsid w:val="006D16FC"/>
    <w:rsid w:val="006D1837"/>
    <w:rsid w:val="006D1BCD"/>
    <w:rsid w:val="006D6296"/>
    <w:rsid w:val="006D7308"/>
    <w:rsid w:val="006D785E"/>
    <w:rsid w:val="006E0503"/>
    <w:rsid w:val="006E05C8"/>
    <w:rsid w:val="006E084D"/>
    <w:rsid w:val="006E4FEA"/>
    <w:rsid w:val="006E5C42"/>
    <w:rsid w:val="006E680B"/>
    <w:rsid w:val="006E6C0D"/>
    <w:rsid w:val="006E714F"/>
    <w:rsid w:val="006F0F88"/>
    <w:rsid w:val="006F38BD"/>
    <w:rsid w:val="006F3ECA"/>
    <w:rsid w:val="006F4772"/>
    <w:rsid w:val="00700604"/>
    <w:rsid w:val="00700995"/>
    <w:rsid w:val="00702661"/>
    <w:rsid w:val="00703BD7"/>
    <w:rsid w:val="0070464E"/>
    <w:rsid w:val="0070483B"/>
    <w:rsid w:val="00704F72"/>
    <w:rsid w:val="007125AC"/>
    <w:rsid w:val="00712B2A"/>
    <w:rsid w:val="00713A24"/>
    <w:rsid w:val="00714902"/>
    <w:rsid w:val="00715BEA"/>
    <w:rsid w:val="0072023F"/>
    <w:rsid w:val="0072097F"/>
    <w:rsid w:val="0072099D"/>
    <w:rsid w:val="00720A1E"/>
    <w:rsid w:val="007225A3"/>
    <w:rsid w:val="007233DD"/>
    <w:rsid w:val="007238AB"/>
    <w:rsid w:val="00723DC6"/>
    <w:rsid w:val="00723E06"/>
    <w:rsid w:val="00725ECA"/>
    <w:rsid w:val="00725FD9"/>
    <w:rsid w:val="0072780B"/>
    <w:rsid w:val="007303E9"/>
    <w:rsid w:val="00730F15"/>
    <w:rsid w:val="007312EC"/>
    <w:rsid w:val="00732B26"/>
    <w:rsid w:val="00732FE9"/>
    <w:rsid w:val="00735013"/>
    <w:rsid w:val="0073627D"/>
    <w:rsid w:val="00737E4A"/>
    <w:rsid w:val="00741F8B"/>
    <w:rsid w:val="0074265E"/>
    <w:rsid w:val="00743E4E"/>
    <w:rsid w:val="00745417"/>
    <w:rsid w:val="007455A0"/>
    <w:rsid w:val="00745A82"/>
    <w:rsid w:val="0074669C"/>
    <w:rsid w:val="00746E4F"/>
    <w:rsid w:val="00747B5E"/>
    <w:rsid w:val="00751E0A"/>
    <w:rsid w:val="00752A7D"/>
    <w:rsid w:val="00752D6B"/>
    <w:rsid w:val="00752FAC"/>
    <w:rsid w:val="007533FA"/>
    <w:rsid w:val="00757176"/>
    <w:rsid w:val="00757998"/>
    <w:rsid w:val="00760DF7"/>
    <w:rsid w:val="00763EE0"/>
    <w:rsid w:val="007640A7"/>
    <w:rsid w:val="0076467D"/>
    <w:rsid w:val="00766293"/>
    <w:rsid w:val="00766D53"/>
    <w:rsid w:val="00767DD1"/>
    <w:rsid w:val="0077041A"/>
    <w:rsid w:val="0077042F"/>
    <w:rsid w:val="00770ACE"/>
    <w:rsid w:val="00771A32"/>
    <w:rsid w:val="00774E87"/>
    <w:rsid w:val="007750EC"/>
    <w:rsid w:val="007754C0"/>
    <w:rsid w:val="0077657F"/>
    <w:rsid w:val="007767A3"/>
    <w:rsid w:val="00780448"/>
    <w:rsid w:val="00780666"/>
    <w:rsid w:val="00781072"/>
    <w:rsid w:val="0078140E"/>
    <w:rsid w:val="0078354F"/>
    <w:rsid w:val="00783913"/>
    <w:rsid w:val="007841A3"/>
    <w:rsid w:val="007846E7"/>
    <w:rsid w:val="00787703"/>
    <w:rsid w:val="007878B9"/>
    <w:rsid w:val="0079002D"/>
    <w:rsid w:val="0079045A"/>
    <w:rsid w:val="0079075B"/>
    <w:rsid w:val="00791555"/>
    <w:rsid w:val="0079159F"/>
    <w:rsid w:val="007924F2"/>
    <w:rsid w:val="00792509"/>
    <w:rsid w:val="00793655"/>
    <w:rsid w:val="00793E87"/>
    <w:rsid w:val="007945FD"/>
    <w:rsid w:val="00794CF1"/>
    <w:rsid w:val="00794ECC"/>
    <w:rsid w:val="007963DF"/>
    <w:rsid w:val="00796F01"/>
    <w:rsid w:val="007A0DB8"/>
    <w:rsid w:val="007A6DD8"/>
    <w:rsid w:val="007A7B03"/>
    <w:rsid w:val="007B0755"/>
    <w:rsid w:val="007B0C11"/>
    <w:rsid w:val="007B110F"/>
    <w:rsid w:val="007B125C"/>
    <w:rsid w:val="007B28B5"/>
    <w:rsid w:val="007B351A"/>
    <w:rsid w:val="007B5E6D"/>
    <w:rsid w:val="007B7A28"/>
    <w:rsid w:val="007C0557"/>
    <w:rsid w:val="007C3C94"/>
    <w:rsid w:val="007C3CD3"/>
    <w:rsid w:val="007C4BF5"/>
    <w:rsid w:val="007C5962"/>
    <w:rsid w:val="007C6067"/>
    <w:rsid w:val="007C6E74"/>
    <w:rsid w:val="007C737B"/>
    <w:rsid w:val="007D2F7E"/>
    <w:rsid w:val="007D4523"/>
    <w:rsid w:val="007D4E43"/>
    <w:rsid w:val="007D67A4"/>
    <w:rsid w:val="007D6A73"/>
    <w:rsid w:val="007D6D1F"/>
    <w:rsid w:val="007D7D4C"/>
    <w:rsid w:val="007E549F"/>
    <w:rsid w:val="007E54FC"/>
    <w:rsid w:val="007E5F2A"/>
    <w:rsid w:val="007E6F87"/>
    <w:rsid w:val="007E7A13"/>
    <w:rsid w:val="007F06B4"/>
    <w:rsid w:val="007F081C"/>
    <w:rsid w:val="007F26EC"/>
    <w:rsid w:val="007F492C"/>
    <w:rsid w:val="007F53C4"/>
    <w:rsid w:val="007F5974"/>
    <w:rsid w:val="007F6DF1"/>
    <w:rsid w:val="007F6EBE"/>
    <w:rsid w:val="008026C3"/>
    <w:rsid w:val="00802851"/>
    <w:rsid w:val="00802F86"/>
    <w:rsid w:val="0080442C"/>
    <w:rsid w:val="00804669"/>
    <w:rsid w:val="008077A3"/>
    <w:rsid w:val="0081062E"/>
    <w:rsid w:val="00811183"/>
    <w:rsid w:val="0081330F"/>
    <w:rsid w:val="00814B97"/>
    <w:rsid w:val="0081539D"/>
    <w:rsid w:val="0081730F"/>
    <w:rsid w:val="00820C64"/>
    <w:rsid w:val="00821DCB"/>
    <w:rsid w:val="00823DA9"/>
    <w:rsid w:val="00823F9F"/>
    <w:rsid w:val="00825224"/>
    <w:rsid w:val="008262F3"/>
    <w:rsid w:val="0082747F"/>
    <w:rsid w:val="00830A3D"/>
    <w:rsid w:val="00831413"/>
    <w:rsid w:val="00831545"/>
    <w:rsid w:val="00831822"/>
    <w:rsid w:val="0083730C"/>
    <w:rsid w:val="008409D1"/>
    <w:rsid w:val="00840D1E"/>
    <w:rsid w:val="00840D39"/>
    <w:rsid w:val="008414AF"/>
    <w:rsid w:val="0084209F"/>
    <w:rsid w:val="00843918"/>
    <w:rsid w:val="00843A5D"/>
    <w:rsid w:val="00843B8A"/>
    <w:rsid w:val="00843DD7"/>
    <w:rsid w:val="00844687"/>
    <w:rsid w:val="0084658B"/>
    <w:rsid w:val="00846C96"/>
    <w:rsid w:val="008506AC"/>
    <w:rsid w:val="008507EB"/>
    <w:rsid w:val="00850FDA"/>
    <w:rsid w:val="00851566"/>
    <w:rsid w:val="00851752"/>
    <w:rsid w:val="00855318"/>
    <w:rsid w:val="00856FC7"/>
    <w:rsid w:val="0085716C"/>
    <w:rsid w:val="0085776B"/>
    <w:rsid w:val="008577C8"/>
    <w:rsid w:val="00857D1D"/>
    <w:rsid w:val="0086136F"/>
    <w:rsid w:val="00861FD5"/>
    <w:rsid w:val="00862E5D"/>
    <w:rsid w:val="00864257"/>
    <w:rsid w:val="0086463C"/>
    <w:rsid w:val="00864C9A"/>
    <w:rsid w:val="00867766"/>
    <w:rsid w:val="0087167D"/>
    <w:rsid w:val="00871907"/>
    <w:rsid w:val="00871A7D"/>
    <w:rsid w:val="00872769"/>
    <w:rsid w:val="00873B5C"/>
    <w:rsid w:val="00874A38"/>
    <w:rsid w:val="0088242F"/>
    <w:rsid w:val="00882DEF"/>
    <w:rsid w:val="0088354C"/>
    <w:rsid w:val="0088436C"/>
    <w:rsid w:val="00885F99"/>
    <w:rsid w:val="008864C8"/>
    <w:rsid w:val="00887B0C"/>
    <w:rsid w:val="00890811"/>
    <w:rsid w:val="008920C5"/>
    <w:rsid w:val="00892941"/>
    <w:rsid w:val="00893852"/>
    <w:rsid w:val="00893E21"/>
    <w:rsid w:val="00894E82"/>
    <w:rsid w:val="00896B53"/>
    <w:rsid w:val="00897C7E"/>
    <w:rsid w:val="00897F82"/>
    <w:rsid w:val="008A0F4F"/>
    <w:rsid w:val="008A15CC"/>
    <w:rsid w:val="008A1E25"/>
    <w:rsid w:val="008A561F"/>
    <w:rsid w:val="008A58F9"/>
    <w:rsid w:val="008A5D31"/>
    <w:rsid w:val="008A665E"/>
    <w:rsid w:val="008A7BB5"/>
    <w:rsid w:val="008B300A"/>
    <w:rsid w:val="008B3B41"/>
    <w:rsid w:val="008B3C72"/>
    <w:rsid w:val="008B40CE"/>
    <w:rsid w:val="008B5B62"/>
    <w:rsid w:val="008B5F43"/>
    <w:rsid w:val="008C1D25"/>
    <w:rsid w:val="008C2352"/>
    <w:rsid w:val="008C38BF"/>
    <w:rsid w:val="008C46C5"/>
    <w:rsid w:val="008C57B8"/>
    <w:rsid w:val="008C7688"/>
    <w:rsid w:val="008C7C88"/>
    <w:rsid w:val="008D098C"/>
    <w:rsid w:val="008D24EE"/>
    <w:rsid w:val="008D4587"/>
    <w:rsid w:val="008D4E77"/>
    <w:rsid w:val="008D556C"/>
    <w:rsid w:val="008D55D9"/>
    <w:rsid w:val="008D5E53"/>
    <w:rsid w:val="008D698D"/>
    <w:rsid w:val="008D73C0"/>
    <w:rsid w:val="008D765C"/>
    <w:rsid w:val="008E0469"/>
    <w:rsid w:val="008E3564"/>
    <w:rsid w:val="008E4CBA"/>
    <w:rsid w:val="008E5308"/>
    <w:rsid w:val="008E551A"/>
    <w:rsid w:val="008E6936"/>
    <w:rsid w:val="008E6F6E"/>
    <w:rsid w:val="008E7A61"/>
    <w:rsid w:val="008E7BCA"/>
    <w:rsid w:val="008F03E9"/>
    <w:rsid w:val="008F0D93"/>
    <w:rsid w:val="008F0DF2"/>
    <w:rsid w:val="008F20A6"/>
    <w:rsid w:val="008F24C9"/>
    <w:rsid w:val="008F2726"/>
    <w:rsid w:val="008F3F90"/>
    <w:rsid w:val="008F4574"/>
    <w:rsid w:val="008F4892"/>
    <w:rsid w:val="008F752C"/>
    <w:rsid w:val="00900166"/>
    <w:rsid w:val="009004FE"/>
    <w:rsid w:val="009005C8"/>
    <w:rsid w:val="009009E9"/>
    <w:rsid w:val="009019B6"/>
    <w:rsid w:val="00910194"/>
    <w:rsid w:val="009129F4"/>
    <w:rsid w:val="00913B96"/>
    <w:rsid w:val="00914365"/>
    <w:rsid w:val="009143D3"/>
    <w:rsid w:val="009151A3"/>
    <w:rsid w:val="009154EA"/>
    <w:rsid w:val="00916A80"/>
    <w:rsid w:val="00917D6F"/>
    <w:rsid w:val="0092134A"/>
    <w:rsid w:val="00924977"/>
    <w:rsid w:val="00924F6B"/>
    <w:rsid w:val="009265F2"/>
    <w:rsid w:val="009305A6"/>
    <w:rsid w:val="00931019"/>
    <w:rsid w:val="00933196"/>
    <w:rsid w:val="00933B85"/>
    <w:rsid w:val="00936678"/>
    <w:rsid w:val="009366CE"/>
    <w:rsid w:val="00944520"/>
    <w:rsid w:val="0094713C"/>
    <w:rsid w:val="0094718B"/>
    <w:rsid w:val="0095103F"/>
    <w:rsid w:val="00951AF6"/>
    <w:rsid w:val="009531D8"/>
    <w:rsid w:val="00954157"/>
    <w:rsid w:val="0095418A"/>
    <w:rsid w:val="0095688D"/>
    <w:rsid w:val="00957F9A"/>
    <w:rsid w:val="00962017"/>
    <w:rsid w:val="00962E4D"/>
    <w:rsid w:val="0096381F"/>
    <w:rsid w:val="009669B0"/>
    <w:rsid w:val="009704CB"/>
    <w:rsid w:val="00970C38"/>
    <w:rsid w:val="00971E20"/>
    <w:rsid w:val="00973FF8"/>
    <w:rsid w:val="00974208"/>
    <w:rsid w:val="00977B63"/>
    <w:rsid w:val="0098095D"/>
    <w:rsid w:val="00981E62"/>
    <w:rsid w:val="009835B7"/>
    <w:rsid w:val="009839F7"/>
    <w:rsid w:val="00984F23"/>
    <w:rsid w:val="009871F8"/>
    <w:rsid w:val="00987302"/>
    <w:rsid w:val="009874E1"/>
    <w:rsid w:val="00990A74"/>
    <w:rsid w:val="00991347"/>
    <w:rsid w:val="009922BC"/>
    <w:rsid w:val="009956D1"/>
    <w:rsid w:val="00995CFD"/>
    <w:rsid w:val="00996384"/>
    <w:rsid w:val="009975DB"/>
    <w:rsid w:val="009A1D04"/>
    <w:rsid w:val="009A1D61"/>
    <w:rsid w:val="009A2B95"/>
    <w:rsid w:val="009A2DD6"/>
    <w:rsid w:val="009A2E24"/>
    <w:rsid w:val="009A3EC3"/>
    <w:rsid w:val="009A6AE6"/>
    <w:rsid w:val="009A736F"/>
    <w:rsid w:val="009B0306"/>
    <w:rsid w:val="009B05E2"/>
    <w:rsid w:val="009B0ECF"/>
    <w:rsid w:val="009B1A5C"/>
    <w:rsid w:val="009C32AB"/>
    <w:rsid w:val="009C4A81"/>
    <w:rsid w:val="009C54C2"/>
    <w:rsid w:val="009C5C32"/>
    <w:rsid w:val="009C5C62"/>
    <w:rsid w:val="009C68F2"/>
    <w:rsid w:val="009D066F"/>
    <w:rsid w:val="009D082E"/>
    <w:rsid w:val="009D0F7E"/>
    <w:rsid w:val="009D18F4"/>
    <w:rsid w:val="009D2CEF"/>
    <w:rsid w:val="009D34E5"/>
    <w:rsid w:val="009D3D27"/>
    <w:rsid w:val="009D3EC5"/>
    <w:rsid w:val="009D4897"/>
    <w:rsid w:val="009D63B4"/>
    <w:rsid w:val="009D68E8"/>
    <w:rsid w:val="009D6C53"/>
    <w:rsid w:val="009E1257"/>
    <w:rsid w:val="009E2C87"/>
    <w:rsid w:val="009E3DBE"/>
    <w:rsid w:val="009E4A9C"/>
    <w:rsid w:val="009E4B50"/>
    <w:rsid w:val="009E5B1F"/>
    <w:rsid w:val="009E6F46"/>
    <w:rsid w:val="009E7FEB"/>
    <w:rsid w:val="009F17C6"/>
    <w:rsid w:val="009F3BB3"/>
    <w:rsid w:val="009F4787"/>
    <w:rsid w:val="009F6680"/>
    <w:rsid w:val="009F7831"/>
    <w:rsid w:val="00A00866"/>
    <w:rsid w:val="00A01114"/>
    <w:rsid w:val="00A0269F"/>
    <w:rsid w:val="00A037FF"/>
    <w:rsid w:val="00A04814"/>
    <w:rsid w:val="00A05321"/>
    <w:rsid w:val="00A055DF"/>
    <w:rsid w:val="00A065A5"/>
    <w:rsid w:val="00A06B63"/>
    <w:rsid w:val="00A14D2C"/>
    <w:rsid w:val="00A162DD"/>
    <w:rsid w:val="00A17106"/>
    <w:rsid w:val="00A1767B"/>
    <w:rsid w:val="00A200E7"/>
    <w:rsid w:val="00A20B2D"/>
    <w:rsid w:val="00A21719"/>
    <w:rsid w:val="00A21953"/>
    <w:rsid w:val="00A22C38"/>
    <w:rsid w:val="00A24CE4"/>
    <w:rsid w:val="00A30EAF"/>
    <w:rsid w:val="00A31355"/>
    <w:rsid w:val="00A34861"/>
    <w:rsid w:val="00A34890"/>
    <w:rsid w:val="00A34A2D"/>
    <w:rsid w:val="00A34A82"/>
    <w:rsid w:val="00A34D82"/>
    <w:rsid w:val="00A35427"/>
    <w:rsid w:val="00A35B80"/>
    <w:rsid w:val="00A37492"/>
    <w:rsid w:val="00A402E9"/>
    <w:rsid w:val="00A4276C"/>
    <w:rsid w:val="00A43B1A"/>
    <w:rsid w:val="00A43B73"/>
    <w:rsid w:val="00A44A53"/>
    <w:rsid w:val="00A55AE9"/>
    <w:rsid w:val="00A56B4C"/>
    <w:rsid w:val="00A57817"/>
    <w:rsid w:val="00A6125F"/>
    <w:rsid w:val="00A61422"/>
    <w:rsid w:val="00A624F3"/>
    <w:rsid w:val="00A62B99"/>
    <w:rsid w:val="00A633AA"/>
    <w:rsid w:val="00A63580"/>
    <w:rsid w:val="00A635D0"/>
    <w:rsid w:val="00A6373A"/>
    <w:rsid w:val="00A63F88"/>
    <w:rsid w:val="00A648B2"/>
    <w:rsid w:val="00A655B3"/>
    <w:rsid w:val="00A65CEB"/>
    <w:rsid w:val="00A65D33"/>
    <w:rsid w:val="00A66470"/>
    <w:rsid w:val="00A677F7"/>
    <w:rsid w:val="00A67AA5"/>
    <w:rsid w:val="00A7253B"/>
    <w:rsid w:val="00A73DFB"/>
    <w:rsid w:val="00A74DB2"/>
    <w:rsid w:val="00A753AA"/>
    <w:rsid w:val="00A76F24"/>
    <w:rsid w:val="00A82A87"/>
    <w:rsid w:val="00A830F3"/>
    <w:rsid w:val="00A83ABC"/>
    <w:rsid w:val="00A8448C"/>
    <w:rsid w:val="00A84DEF"/>
    <w:rsid w:val="00A871DC"/>
    <w:rsid w:val="00A91ECE"/>
    <w:rsid w:val="00A921D2"/>
    <w:rsid w:val="00A94245"/>
    <w:rsid w:val="00A946F9"/>
    <w:rsid w:val="00A95B14"/>
    <w:rsid w:val="00A97E3F"/>
    <w:rsid w:val="00AA04D4"/>
    <w:rsid w:val="00AA06B5"/>
    <w:rsid w:val="00AA11EE"/>
    <w:rsid w:val="00AA4A36"/>
    <w:rsid w:val="00AA672A"/>
    <w:rsid w:val="00AA7160"/>
    <w:rsid w:val="00AA7D2C"/>
    <w:rsid w:val="00AB17ED"/>
    <w:rsid w:val="00AB302F"/>
    <w:rsid w:val="00AB34F5"/>
    <w:rsid w:val="00AB3AB5"/>
    <w:rsid w:val="00AB3E2B"/>
    <w:rsid w:val="00AB4713"/>
    <w:rsid w:val="00AC005C"/>
    <w:rsid w:val="00AC12E4"/>
    <w:rsid w:val="00AC1A8C"/>
    <w:rsid w:val="00AC21D3"/>
    <w:rsid w:val="00AC3ECB"/>
    <w:rsid w:val="00AC4207"/>
    <w:rsid w:val="00AC5508"/>
    <w:rsid w:val="00AC596E"/>
    <w:rsid w:val="00AC7AF6"/>
    <w:rsid w:val="00AD103D"/>
    <w:rsid w:val="00AD10E2"/>
    <w:rsid w:val="00AD28BF"/>
    <w:rsid w:val="00AD36DC"/>
    <w:rsid w:val="00AD6BD6"/>
    <w:rsid w:val="00AD7F63"/>
    <w:rsid w:val="00AE1B13"/>
    <w:rsid w:val="00AE28A1"/>
    <w:rsid w:val="00AE2DDA"/>
    <w:rsid w:val="00AE4F07"/>
    <w:rsid w:val="00AE5099"/>
    <w:rsid w:val="00AE52CA"/>
    <w:rsid w:val="00AE65F3"/>
    <w:rsid w:val="00AE6835"/>
    <w:rsid w:val="00AE75E6"/>
    <w:rsid w:val="00AF12B9"/>
    <w:rsid w:val="00AF2395"/>
    <w:rsid w:val="00AF2723"/>
    <w:rsid w:val="00AF3FF9"/>
    <w:rsid w:val="00AF482E"/>
    <w:rsid w:val="00AF527B"/>
    <w:rsid w:val="00AF5BBA"/>
    <w:rsid w:val="00AF73D1"/>
    <w:rsid w:val="00AF7406"/>
    <w:rsid w:val="00AF74AF"/>
    <w:rsid w:val="00AF7EEE"/>
    <w:rsid w:val="00B002B5"/>
    <w:rsid w:val="00B00BC6"/>
    <w:rsid w:val="00B02B44"/>
    <w:rsid w:val="00B06D7D"/>
    <w:rsid w:val="00B140A3"/>
    <w:rsid w:val="00B14241"/>
    <w:rsid w:val="00B1430B"/>
    <w:rsid w:val="00B15BBA"/>
    <w:rsid w:val="00B202CD"/>
    <w:rsid w:val="00B203ED"/>
    <w:rsid w:val="00B206A2"/>
    <w:rsid w:val="00B22037"/>
    <w:rsid w:val="00B22B05"/>
    <w:rsid w:val="00B24E12"/>
    <w:rsid w:val="00B27A71"/>
    <w:rsid w:val="00B301E8"/>
    <w:rsid w:val="00B30949"/>
    <w:rsid w:val="00B31715"/>
    <w:rsid w:val="00B334AF"/>
    <w:rsid w:val="00B33BC4"/>
    <w:rsid w:val="00B34385"/>
    <w:rsid w:val="00B34432"/>
    <w:rsid w:val="00B3539F"/>
    <w:rsid w:val="00B3551F"/>
    <w:rsid w:val="00B3710F"/>
    <w:rsid w:val="00B37A26"/>
    <w:rsid w:val="00B37F72"/>
    <w:rsid w:val="00B37FFB"/>
    <w:rsid w:val="00B41523"/>
    <w:rsid w:val="00B434CC"/>
    <w:rsid w:val="00B43803"/>
    <w:rsid w:val="00B439E4"/>
    <w:rsid w:val="00B44270"/>
    <w:rsid w:val="00B44F92"/>
    <w:rsid w:val="00B45262"/>
    <w:rsid w:val="00B45B0C"/>
    <w:rsid w:val="00B45DA1"/>
    <w:rsid w:val="00B46EE9"/>
    <w:rsid w:val="00B4716E"/>
    <w:rsid w:val="00B50EA9"/>
    <w:rsid w:val="00B5620F"/>
    <w:rsid w:val="00B56515"/>
    <w:rsid w:val="00B566FC"/>
    <w:rsid w:val="00B577A7"/>
    <w:rsid w:val="00B57E06"/>
    <w:rsid w:val="00B57E34"/>
    <w:rsid w:val="00B57F51"/>
    <w:rsid w:val="00B60F71"/>
    <w:rsid w:val="00B62B64"/>
    <w:rsid w:val="00B62D0B"/>
    <w:rsid w:val="00B6314A"/>
    <w:rsid w:val="00B631AC"/>
    <w:rsid w:val="00B632BE"/>
    <w:rsid w:val="00B639A6"/>
    <w:rsid w:val="00B65D45"/>
    <w:rsid w:val="00B670F1"/>
    <w:rsid w:val="00B704F6"/>
    <w:rsid w:val="00B70EF4"/>
    <w:rsid w:val="00B73364"/>
    <w:rsid w:val="00B771AA"/>
    <w:rsid w:val="00B821BD"/>
    <w:rsid w:val="00B82327"/>
    <w:rsid w:val="00B84126"/>
    <w:rsid w:val="00B85957"/>
    <w:rsid w:val="00B864BC"/>
    <w:rsid w:val="00B86CD9"/>
    <w:rsid w:val="00B90B66"/>
    <w:rsid w:val="00B921B3"/>
    <w:rsid w:val="00B92399"/>
    <w:rsid w:val="00B92D09"/>
    <w:rsid w:val="00B92F1D"/>
    <w:rsid w:val="00B93310"/>
    <w:rsid w:val="00B9407F"/>
    <w:rsid w:val="00B95748"/>
    <w:rsid w:val="00B96D61"/>
    <w:rsid w:val="00BA0FCE"/>
    <w:rsid w:val="00BA1F5D"/>
    <w:rsid w:val="00BA3321"/>
    <w:rsid w:val="00BA3777"/>
    <w:rsid w:val="00BA38AE"/>
    <w:rsid w:val="00BA3CF6"/>
    <w:rsid w:val="00BA3F50"/>
    <w:rsid w:val="00BA4256"/>
    <w:rsid w:val="00BA5DAE"/>
    <w:rsid w:val="00BA61F2"/>
    <w:rsid w:val="00BB0737"/>
    <w:rsid w:val="00BB0FF5"/>
    <w:rsid w:val="00BB2A93"/>
    <w:rsid w:val="00BB3420"/>
    <w:rsid w:val="00BB3A85"/>
    <w:rsid w:val="00BB424E"/>
    <w:rsid w:val="00BB491F"/>
    <w:rsid w:val="00BC044E"/>
    <w:rsid w:val="00BC1B7B"/>
    <w:rsid w:val="00BC2E8E"/>
    <w:rsid w:val="00BC3275"/>
    <w:rsid w:val="00BC3ED6"/>
    <w:rsid w:val="00BC492F"/>
    <w:rsid w:val="00BC6A84"/>
    <w:rsid w:val="00BC71D0"/>
    <w:rsid w:val="00BD0C49"/>
    <w:rsid w:val="00BD198E"/>
    <w:rsid w:val="00BD32AB"/>
    <w:rsid w:val="00BD3449"/>
    <w:rsid w:val="00BD420A"/>
    <w:rsid w:val="00BD5FA2"/>
    <w:rsid w:val="00BD6D12"/>
    <w:rsid w:val="00BD7147"/>
    <w:rsid w:val="00BE042E"/>
    <w:rsid w:val="00BE1B44"/>
    <w:rsid w:val="00BE35BE"/>
    <w:rsid w:val="00BE43D8"/>
    <w:rsid w:val="00BE49D4"/>
    <w:rsid w:val="00BE6307"/>
    <w:rsid w:val="00BE6BC5"/>
    <w:rsid w:val="00BF2D47"/>
    <w:rsid w:val="00BF3647"/>
    <w:rsid w:val="00BF570D"/>
    <w:rsid w:val="00BF64FB"/>
    <w:rsid w:val="00BF7687"/>
    <w:rsid w:val="00C002D5"/>
    <w:rsid w:val="00C01D5A"/>
    <w:rsid w:val="00C0266B"/>
    <w:rsid w:val="00C03E05"/>
    <w:rsid w:val="00C03FC0"/>
    <w:rsid w:val="00C04F14"/>
    <w:rsid w:val="00C05FC2"/>
    <w:rsid w:val="00C06932"/>
    <w:rsid w:val="00C06D5F"/>
    <w:rsid w:val="00C07BCB"/>
    <w:rsid w:val="00C10B5C"/>
    <w:rsid w:val="00C11649"/>
    <w:rsid w:val="00C13E85"/>
    <w:rsid w:val="00C1461C"/>
    <w:rsid w:val="00C15287"/>
    <w:rsid w:val="00C16C9A"/>
    <w:rsid w:val="00C216D4"/>
    <w:rsid w:val="00C2248C"/>
    <w:rsid w:val="00C24314"/>
    <w:rsid w:val="00C24574"/>
    <w:rsid w:val="00C24ADE"/>
    <w:rsid w:val="00C26E73"/>
    <w:rsid w:val="00C276A4"/>
    <w:rsid w:val="00C30239"/>
    <w:rsid w:val="00C3229E"/>
    <w:rsid w:val="00C35EC5"/>
    <w:rsid w:val="00C429D7"/>
    <w:rsid w:val="00C4300E"/>
    <w:rsid w:val="00C45741"/>
    <w:rsid w:val="00C47BBD"/>
    <w:rsid w:val="00C50296"/>
    <w:rsid w:val="00C504E0"/>
    <w:rsid w:val="00C5294C"/>
    <w:rsid w:val="00C53471"/>
    <w:rsid w:val="00C53623"/>
    <w:rsid w:val="00C57050"/>
    <w:rsid w:val="00C57C9C"/>
    <w:rsid w:val="00C602A7"/>
    <w:rsid w:val="00C60BF2"/>
    <w:rsid w:val="00C60C82"/>
    <w:rsid w:val="00C61B91"/>
    <w:rsid w:val="00C64268"/>
    <w:rsid w:val="00C6537B"/>
    <w:rsid w:val="00C67F36"/>
    <w:rsid w:val="00C70D2F"/>
    <w:rsid w:val="00C7175B"/>
    <w:rsid w:val="00C750A2"/>
    <w:rsid w:val="00C75C78"/>
    <w:rsid w:val="00C81883"/>
    <w:rsid w:val="00C81FB1"/>
    <w:rsid w:val="00C829D4"/>
    <w:rsid w:val="00C84310"/>
    <w:rsid w:val="00C84B7C"/>
    <w:rsid w:val="00C84C6F"/>
    <w:rsid w:val="00C851FA"/>
    <w:rsid w:val="00C90814"/>
    <w:rsid w:val="00C90F71"/>
    <w:rsid w:val="00C938D4"/>
    <w:rsid w:val="00C93ACD"/>
    <w:rsid w:val="00C94A84"/>
    <w:rsid w:val="00C94D87"/>
    <w:rsid w:val="00C96C18"/>
    <w:rsid w:val="00C978D5"/>
    <w:rsid w:val="00CA10A1"/>
    <w:rsid w:val="00CA3B4B"/>
    <w:rsid w:val="00CA49A9"/>
    <w:rsid w:val="00CA69D6"/>
    <w:rsid w:val="00CA6B13"/>
    <w:rsid w:val="00CA7AB0"/>
    <w:rsid w:val="00CA7BAC"/>
    <w:rsid w:val="00CB0F60"/>
    <w:rsid w:val="00CB1173"/>
    <w:rsid w:val="00CB1380"/>
    <w:rsid w:val="00CB149A"/>
    <w:rsid w:val="00CB1C91"/>
    <w:rsid w:val="00CB378D"/>
    <w:rsid w:val="00CB4098"/>
    <w:rsid w:val="00CB7860"/>
    <w:rsid w:val="00CC2079"/>
    <w:rsid w:val="00CC3832"/>
    <w:rsid w:val="00CC42A8"/>
    <w:rsid w:val="00CC447B"/>
    <w:rsid w:val="00CC5EC0"/>
    <w:rsid w:val="00CC61D5"/>
    <w:rsid w:val="00CC66AD"/>
    <w:rsid w:val="00CC7D89"/>
    <w:rsid w:val="00CD04AE"/>
    <w:rsid w:val="00CD076F"/>
    <w:rsid w:val="00CD32EA"/>
    <w:rsid w:val="00CD3E9B"/>
    <w:rsid w:val="00CD6BCA"/>
    <w:rsid w:val="00CE05BE"/>
    <w:rsid w:val="00CE0FCB"/>
    <w:rsid w:val="00CE19AC"/>
    <w:rsid w:val="00CE3906"/>
    <w:rsid w:val="00CE5D85"/>
    <w:rsid w:val="00CE6458"/>
    <w:rsid w:val="00CE79D4"/>
    <w:rsid w:val="00CE7B03"/>
    <w:rsid w:val="00CE7B6C"/>
    <w:rsid w:val="00CF2FDF"/>
    <w:rsid w:val="00CF32CA"/>
    <w:rsid w:val="00CF58AC"/>
    <w:rsid w:val="00D017E7"/>
    <w:rsid w:val="00D034E5"/>
    <w:rsid w:val="00D039F5"/>
    <w:rsid w:val="00D04994"/>
    <w:rsid w:val="00D05F7A"/>
    <w:rsid w:val="00D06998"/>
    <w:rsid w:val="00D07B25"/>
    <w:rsid w:val="00D11F9C"/>
    <w:rsid w:val="00D11FBB"/>
    <w:rsid w:val="00D12082"/>
    <w:rsid w:val="00D123DD"/>
    <w:rsid w:val="00D134E6"/>
    <w:rsid w:val="00D139CE"/>
    <w:rsid w:val="00D17998"/>
    <w:rsid w:val="00D179EC"/>
    <w:rsid w:val="00D20D3C"/>
    <w:rsid w:val="00D222ED"/>
    <w:rsid w:val="00D22473"/>
    <w:rsid w:val="00D229C9"/>
    <w:rsid w:val="00D257AE"/>
    <w:rsid w:val="00D264D4"/>
    <w:rsid w:val="00D27D30"/>
    <w:rsid w:val="00D30CE8"/>
    <w:rsid w:val="00D30EC1"/>
    <w:rsid w:val="00D3104F"/>
    <w:rsid w:val="00D329FD"/>
    <w:rsid w:val="00D32F46"/>
    <w:rsid w:val="00D33383"/>
    <w:rsid w:val="00D3504E"/>
    <w:rsid w:val="00D35662"/>
    <w:rsid w:val="00D3691A"/>
    <w:rsid w:val="00D4107D"/>
    <w:rsid w:val="00D414E7"/>
    <w:rsid w:val="00D41573"/>
    <w:rsid w:val="00D41B93"/>
    <w:rsid w:val="00D433D0"/>
    <w:rsid w:val="00D4670F"/>
    <w:rsid w:val="00D47B7F"/>
    <w:rsid w:val="00D513FD"/>
    <w:rsid w:val="00D543DE"/>
    <w:rsid w:val="00D54755"/>
    <w:rsid w:val="00D54EF2"/>
    <w:rsid w:val="00D5524E"/>
    <w:rsid w:val="00D5531E"/>
    <w:rsid w:val="00D55E86"/>
    <w:rsid w:val="00D57D98"/>
    <w:rsid w:val="00D60D50"/>
    <w:rsid w:val="00D626DE"/>
    <w:rsid w:val="00D62A92"/>
    <w:rsid w:val="00D64ED8"/>
    <w:rsid w:val="00D71D4B"/>
    <w:rsid w:val="00D74705"/>
    <w:rsid w:val="00D74777"/>
    <w:rsid w:val="00D749D4"/>
    <w:rsid w:val="00D74F61"/>
    <w:rsid w:val="00D755F4"/>
    <w:rsid w:val="00D757D4"/>
    <w:rsid w:val="00D75EF6"/>
    <w:rsid w:val="00D76843"/>
    <w:rsid w:val="00D80E99"/>
    <w:rsid w:val="00D84F78"/>
    <w:rsid w:val="00D85219"/>
    <w:rsid w:val="00D85A6B"/>
    <w:rsid w:val="00D8615A"/>
    <w:rsid w:val="00D86AF6"/>
    <w:rsid w:val="00D86F91"/>
    <w:rsid w:val="00D871D6"/>
    <w:rsid w:val="00D900DB"/>
    <w:rsid w:val="00D903C3"/>
    <w:rsid w:val="00D90FE0"/>
    <w:rsid w:val="00D92BEC"/>
    <w:rsid w:val="00D93024"/>
    <w:rsid w:val="00D930DE"/>
    <w:rsid w:val="00D95145"/>
    <w:rsid w:val="00DA018B"/>
    <w:rsid w:val="00DA05B0"/>
    <w:rsid w:val="00DA1167"/>
    <w:rsid w:val="00DA1388"/>
    <w:rsid w:val="00DA3074"/>
    <w:rsid w:val="00DA3602"/>
    <w:rsid w:val="00DA421C"/>
    <w:rsid w:val="00DA5348"/>
    <w:rsid w:val="00DA66B0"/>
    <w:rsid w:val="00DA704A"/>
    <w:rsid w:val="00DA7CF0"/>
    <w:rsid w:val="00DB27C2"/>
    <w:rsid w:val="00DB6E7F"/>
    <w:rsid w:val="00DC04D4"/>
    <w:rsid w:val="00DC205D"/>
    <w:rsid w:val="00DC2BB3"/>
    <w:rsid w:val="00DC2C23"/>
    <w:rsid w:val="00DC2D96"/>
    <w:rsid w:val="00DC3145"/>
    <w:rsid w:val="00DC57F1"/>
    <w:rsid w:val="00DD15C3"/>
    <w:rsid w:val="00DD36E1"/>
    <w:rsid w:val="00DD41DB"/>
    <w:rsid w:val="00DD440D"/>
    <w:rsid w:val="00DD579C"/>
    <w:rsid w:val="00DD6331"/>
    <w:rsid w:val="00DD69A3"/>
    <w:rsid w:val="00DD7AB4"/>
    <w:rsid w:val="00DE0171"/>
    <w:rsid w:val="00DE29C3"/>
    <w:rsid w:val="00DE2E8A"/>
    <w:rsid w:val="00DE3524"/>
    <w:rsid w:val="00DE3676"/>
    <w:rsid w:val="00DE52FC"/>
    <w:rsid w:val="00DE5401"/>
    <w:rsid w:val="00DE54C5"/>
    <w:rsid w:val="00DE5A27"/>
    <w:rsid w:val="00DE66AA"/>
    <w:rsid w:val="00DE7A53"/>
    <w:rsid w:val="00DF0E67"/>
    <w:rsid w:val="00DF3669"/>
    <w:rsid w:val="00DF4556"/>
    <w:rsid w:val="00DF4E5B"/>
    <w:rsid w:val="00DF4EEA"/>
    <w:rsid w:val="00DF4F7F"/>
    <w:rsid w:val="00DF62C6"/>
    <w:rsid w:val="00DF719D"/>
    <w:rsid w:val="00E00103"/>
    <w:rsid w:val="00E00549"/>
    <w:rsid w:val="00E01096"/>
    <w:rsid w:val="00E0122E"/>
    <w:rsid w:val="00E01F8D"/>
    <w:rsid w:val="00E03555"/>
    <w:rsid w:val="00E03790"/>
    <w:rsid w:val="00E04C03"/>
    <w:rsid w:val="00E06A4E"/>
    <w:rsid w:val="00E06F5E"/>
    <w:rsid w:val="00E07F94"/>
    <w:rsid w:val="00E1253F"/>
    <w:rsid w:val="00E127E6"/>
    <w:rsid w:val="00E12C8F"/>
    <w:rsid w:val="00E12F30"/>
    <w:rsid w:val="00E1310B"/>
    <w:rsid w:val="00E1354C"/>
    <w:rsid w:val="00E13F83"/>
    <w:rsid w:val="00E1444B"/>
    <w:rsid w:val="00E14E26"/>
    <w:rsid w:val="00E15879"/>
    <w:rsid w:val="00E15B6A"/>
    <w:rsid w:val="00E163E0"/>
    <w:rsid w:val="00E20EC9"/>
    <w:rsid w:val="00E216C7"/>
    <w:rsid w:val="00E22005"/>
    <w:rsid w:val="00E22094"/>
    <w:rsid w:val="00E26D0C"/>
    <w:rsid w:val="00E2761B"/>
    <w:rsid w:val="00E277EE"/>
    <w:rsid w:val="00E3096A"/>
    <w:rsid w:val="00E30CBC"/>
    <w:rsid w:val="00E33A39"/>
    <w:rsid w:val="00E33B28"/>
    <w:rsid w:val="00E3539A"/>
    <w:rsid w:val="00E366BB"/>
    <w:rsid w:val="00E36EBD"/>
    <w:rsid w:val="00E37663"/>
    <w:rsid w:val="00E41939"/>
    <w:rsid w:val="00E4266F"/>
    <w:rsid w:val="00E43B2F"/>
    <w:rsid w:val="00E44608"/>
    <w:rsid w:val="00E447D3"/>
    <w:rsid w:val="00E44F63"/>
    <w:rsid w:val="00E45359"/>
    <w:rsid w:val="00E45BAB"/>
    <w:rsid w:val="00E47B62"/>
    <w:rsid w:val="00E50D1B"/>
    <w:rsid w:val="00E5176C"/>
    <w:rsid w:val="00E52894"/>
    <w:rsid w:val="00E5347E"/>
    <w:rsid w:val="00E541AD"/>
    <w:rsid w:val="00E54249"/>
    <w:rsid w:val="00E54ECA"/>
    <w:rsid w:val="00E57AFE"/>
    <w:rsid w:val="00E60E38"/>
    <w:rsid w:val="00E624A8"/>
    <w:rsid w:val="00E62D87"/>
    <w:rsid w:val="00E638B2"/>
    <w:rsid w:val="00E6536A"/>
    <w:rsid w:val="00E65A05"/>
    <w:rsid w:val="00E66215"/>
    <w:rsid w:val="00E7036C"/>
    <w:rsid w:val="00E70620"/>
    <w:rsid w:val="00E70E1E"/>
    <w:rsid w:val="00E71D67"/>
    <w:rsid w:val="00E71E4C"/>
    <w:rsid w:val="00E72F4B"/>
    <w:rsid w:val="00E7493F"/>
    <w:rsid w:val="00E75C04"/>
    <w:rsid w:val="00E776D2"/>
    <w:rsid w:val="00E77BEF"/>
    <w:rsid w:val="00E807B7"/>
    <w:rsid w:val="00E82974"/>
    <w:rsid w:val="00E82B62"/>
    <w:rsid w:val="00E87145"/>
    <w:rsid w:val="00E87BB5"/>
    <w:rsid w:val="00E87EA0"/>
    <w:rsid w:val="00E87F04"/>
    <w:rsid w:val="00E90B8C"/>
    <w:rsid w:val="00E932D0"/>
    <w:rsid w:val="00E95A96"/>
    <w:rsid w:val="00E9760C"/>
    <w:rsid w:val="00EA0B40"/>
    <w:rsid w:val="00EA34FB"/>
    <w:rsid w:val="00EA36E8"/>
    <w:rsid w:val="00EA37AD"/>
    <w:rsid w:val="00EA38F7"/>
    <w:rsid w:val="00EA4826"/>
    <w:rsid w:val="00EA6691"/>
    <w:rsid w:val="00EB0496"/>
    <w:rsid w:val="00EB2498"/>
    <w:rsid w:val="00EB25FC"/>
    <w:rsid w:val="00EB28C0"/>
    <w:rsid w:val="00EB333C"/>
    <w:rsid w:val="00EB37FD"/>
    <w:rsid w:val="00EB3F02"/>
    <w:rsid w:val="00EB5305"/>
    <w:rsid w:val="00EB7F64"/>
    <w:rsid w:val="00EC0475"/>
    <w:rsid w:val="00EC07CE"/>
    <w:rsid w:val="00EC1159"/>
    <w:rsid w:val="00EC3149"/>
    <w:rsid w:val="00EC324A"/>
    <w:rsid w:val="00EC4385"/>
    <w:rsid w:val="00EC58FA"/>
    <w:rsid w:val="00EC5CAA"/>
    <w:rsid w:val="00EC6093"/>
    <w:rsid w:val="00EC77A1"/>
    <w:rsid w:val="00ED1058"/>
    <w:rsid w:val="00ED31DF"/>
    <w:rsid w:val="00ED69C5"/>
    <w:rsid w:val="00ED73DC"/>
    <w:rsid w:val="00EE08E6"/>
    <w:rsid w:val="00EE20D6"/>
    <w:rsid w:val="00EE38DB"/>
    <w:rsid w:val="00EE3F8A"/>
    <w:rsid w:val="00EE669E"/>
    <w:rsid w:val="00EE684B"/>
    <w:rsid w:val="00EE7552"/>
    <w:rsid w:val="00EF2CEF"/>
    <w:rsid w:val="00EF3478"/>
    <w:rsid w:val="00EF3BD4"/>
    <w:rsid w:val="00EF4D62"/>
    <w:rsid w:val="00EF4DE1"/>
    <w:rsid w:val="00EF589C"/>
    <w:rsid w:val="00F026A6"/>
    <w:rsid w:val="00F02D12"/>
    <w:rsid w:val="00F04E7A"/>
    <w:rsid w:val="00F10128"/>
    <w:rsid w:val="00F1096C"/>
    <w:rsid w:val="00F10AD8"/>
    <w:rsid w:val="00F112ED"/>
    <w:rsid w:val="00F11E43"/>
    <w:rsid w:val="00F14B37"/>
    <w:rsid w:val="00F14EC1"/>
    <w:rsid w:val="00F218C3"/>
    <w:rsid w:val="00F2493C"/>
    <w:rsid w:val="00F25551"/>
    <w:rsid w:val="00F25A3D"/>
    <w:rsid w:val="00F27A5C"/>
    <w:rsid w:val="00F32A6D"/>
    <w:rsid w:val="00F33AE0"/>
    <w:rsid w:val="00F34972"/>
    <w:rsid w:val="00F34A57"/>
    <w:rsid w:val="00F34EEB"/>
    <w:rsid w:val="00F361A6"/>
    <w:rsid w:val="00F37809"/>
    <w:rsid w:val="00F40417"/>
    <w:rsid w:val="00F408E9"/>
    <w:rsid w:val="00F412A9"/>
    <w:rsid w:val="00F42A4F"/>
    <w:rsid w:val="00F43E19"/>
    <w:rsid w:val="00F43EE8"/>
    <w:rsid w:val="00F44E35"/>
    <w:rsid w:val="00F45818"/>
    <w:rsid w:val="00F45EEF"/>
    <w:rsid w:val="00F464B6"/>
    <w:rsid w:val="00F4676D"/>
    <w:rsid w:val="00F50171"/>
    <w:rsid w:val="00F50456"/>
    <w:rsid w:val="00F5176D"/>
    <w:rsid w:val="00F53432"/>
    <w:rsid w:val="00F559FA"/>
    <w:rsid w:val="00F56C8C"/>
    <w:rsid w:val="00F57359"/>
    <w:rsid w:val="00F612A1"/>
    <w:rsid w:val="00F62160"/>
    <w:rsid w:val="00F628C1"/>
    <w:rsid w:val="00F63D11"/>
    <w:rsid w:val="00F64873"/>
    <w:rsid w:val="00F66E5D"/>
    <w:rsid w:val="00F67250"/>
    <w:rsid w:val="00F67479"/>
    <w:rsid w:val="00F67DFE"/>
    <w:rsid w:val="00F71B88"/>
    <w:rsid w:val="00F722EF"/>
    <w:rsid w:val="00F73FC4"/>
    <w:rsid w:val="00F74AD2"/>
    <w:rsid w:val="00F7594E"/>
    <w:rsid w:val="00F7715E"/>
    <w:rsid w:val="00F80DB3"/>
    <w:rsid w:val="00F82379"/>
    <w:rsid w:val="00F82D84"/>
    <w:rsid w:val="00F82DEC"/>
    <w:rsid w:val="00F8354E"/>
    <w:rsid w:val="00F84A10"/>
    <w:rsid w:val="00F85021"/>
    <w:rsid w:val="00F85E77"/>
    <w:rsid w:val="00F90E26"/>
    <w:rsid w:val="00F92816"/>
    <w:rsid w:val="00F93993"/>
    <w:rsid w:val="00F93A86"/>
    <w:rsid w:val="00F95003"/>
    <w:rsid w:val="00F97109"/>
    <w:rsid w:val="00F975FB"/>
    <w:rsid w:val="00F97E6A"/>
    <w:rsid w:val="00FA0853"/>
    <w:rsid w:val="00FA19AB"/>
    <w:rsid w:val="00FA1AC9"/>
    <w:rsid w:val="00FA33A0"/>
    <w:rsid w:val="00FA4815"/>
    <w:rsid w:val="00FA5049"/>
    <w:rsid w:val="00FA6799"/>
    <w:rsid w:val="00FB066D"/>
    <w:rsid w:val="00FB3317"/>
    <w:rsid w:val="00FB3349"/>
    <w:rsid w:val="00FB49C1"/>
    <w:rsid w:val="00FB7B7A"/>
    <w:rsid w:val="00FC1942"/>
    <w:rsid w:val="00FC4684"/>
    <w:rsid w:val="00FC7EE6"/>
    <w:rsid w:val="00FD0482"/>
    <w:rsid w:val="00FD2BF5"/>
    <w:rsid w:val="00FD6841"/>
    <w:rsid w:val="00FD750A"/>
    <w:rsid w:val="00FD775C"/>
    <w:rsid w:val="00FD7CFE"/>
    <w:rsid w:val="00FE0CBE"/>
    <w:rsid w:val="00FE0E06"/>
    <w:rsid w:val="00FE0E87"/>
    <w:rsid w:val="00FE12BA"/>
    <w:rsid w:val="00FE1E4D"/>
    <w:rsid w:val="00FE1F4A"/>
    <w:rsid w:val="00FE252D"/>
    <w:rsid w:val="00FE2C61"/>
    <w:rsid w:val="00FE343D"/>
    <w:rsid w:val="00FE4074"/>
    <w:rsid w:val="00FE4156"/>
    <w:rsid w:val="00FE434B"/>
    <w:rsid w:val="00FE5C21"/>
    <w:rsid w:val="00FE66FB"/>
    <w:rsid w:val="00FE74FD"/>
    <w:rsid w:val="00FF19D7"/>
    <w:rsid w:val="00FF28AD"/>
    <w:rsid w:val="00FF46A9"/>
    <w:rsid w:val="00FF47F1"/>
    <w:rsid w:val="00FF4BF9"/>
    <w:rsid w:val="00FF5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99">
      <o:colormru v:ext="edit" colors="#fdd208"/>
    </o:shapedefaults>
    <o:shapelayout v:ext="edit">
      <o:idmap v:ext="edit" data="1"/>
    </o:shapelayout>
  </w:shapeDefaults>
  <w:decimalSymbol w:val=","/>
  <w:listSeparator w:val=";"/>
  <w14:docId w14:val="4D23EF57"/>
  <w15:docId w15:val="{63D9FBF7-9B54-489D-8DD2-C654E46A0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3469C"/>
    <w:rPr>
      <w:rFonts w:ascii="Times New Roman" w:hAnsi="Times New Roman"/>
      <w:sz w:val="24"/>
      <w:szCs w:val="22"/>
      <w:lang w:eastAsia="en-US"/>
    </w:rPr>
  </w:style>
  <w:style w:type="paragraph" w:styleId="1">
    <w:name w:val="heading 1"/>
    <w:basedOn w:val="a0"/>
    <w:next w:val="a0"/>
    <w:link w:val="10"/>
    <w:qFormat/>
    <w:rsid w:val="004256A3"/>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CF58AC"/>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D7C6A"/>
    <w:pPr>
      <w:tabs>
        <w:tab w:val="center" w:pos="4677"/>
        <w:tab w:val="right" w:pos="9355"/>
      </w:tabs>
    </w:pPr>
  </w:style>
  <w:style w:type="character" w:customStyle="1" w:styleId="a5">
    <w:name w:val="Верхний колонтитул Знак"/>
    <w:basedOn w:val="a1"/>
    <w:link w:val="a4"/>
    <w:uiPriority w:val="99"/>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Текст для инструкций"/>
    <w:link w:val="a9"/>
    <w:uiPriority w:val="1"/>
    <w:qFormat/>
    <w:rsid w:val="000E571E"/>
    <w:rPr>
      <w:sz w:val="22"/>
      <w:szCs w:val="22"/>
      <w:lang w:eastAsia="en-US"/>
    </w:rPr>
  </w:style>
  <w:style w:type="paragraph" w:styleId="aa">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5D79A1"/>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0D6152"/>
    <w:pPr>
      <w:tabs>
        <w:tab w:val="left" w:pos="993"/>
        <w:tab w:val="right" w:leader="dot" w:pos="9855"/>
      </w:tabs>
      <w:spacing w:before="240"/>
      <w:ind w:left="425"/>
    </w:pPr>
    <w:rPr>
      <w:b/>
      <w:bCs/>
      <w:sz w:val="20"/>
      <w:szCs w:val="20"/>
    </w:rPr>
  </w:style>
  <w:style w:type="paragraph" w:styleId="31">
    <w:name w:val="toc 3"/>
    <w:basedOn w:val="a0"/>
    <w:next w:val="a0"/>
    <w:autoRedefine/>
    <w:uiPriority w:val="39"/>
    <w:rsid w:val="008B3B41"/>
    <w:pPr>
      <w:ind w:left="240"/>
    </w:pPr>
    <w:rPr>
      <w:sz w:val="20"/>
      <w:szCs w:val="20"/>
    </w:rPr>
  </w:style>
  <w:style w:type="paragraph" w:styleId="4">
    <w:name w:val="toc 4"/>
    <w:basedOn w:val="a0"/>
    <w:next w:val="a0"/>
    <w:autoRedefine/>
    <w:semiHidden/>
    <w:rsid w:val="008B3B41"/>
    <w:pPr>
      <w:ind w:left="480"/>
    </w:pPr>
    <w:rPr>
      <w:sz w:val="20"/>
      <w:szCs w:val="20"/>
    </w:rPr>
  </w:style>
  <w:style w:type="paragraph" w:styleId="5">
    <w:name w:val="toc 5"/>
    <w:basedOn w:val="a0"/>
    <w:next w:val="a0"/>
    <w:autoRedefine/>
    <w:semiHidden/>
    <w:rsid w:val="008B3B41"/>
    <w:pPr>
      <w:ind w:left="720"/>
    </w:pPr>
    <w:rPr>
      <w:sz w:val="20"/>
      <w:szCs w:val="20"/>
    </w:rPr>
  </w:style>
  <w:style w:type="paragraph" w:styleId="6">
    <w:name w:val="toc 6"/>
    <w:basedOn w:val="a0"/>
    <w:next w:val="a0"/>
    <w:autoRedefine/>
    <w:semiHidden/>
    <w:rsid w:val="008B3B41"/>
    <w:pPr>
      <w:ind w:left="960"/>
    </w:pPr>
    <w:rPr>
      <w:sz w:val="20"/>
      <w:szCs w:val="20"/>
    </w:rPr>
  </w:style>
  <w:style w:type="paragraph" w:styleId="7">
    <w:name w:val="toc 7"/>
    <w:basedOn w:val="a0"/>
    <w:next w:val="a0"/>
    <w:autoRedefine/>
    <w:semiHidden/>
    <w:rsid w:val="008B3B41"/>
    <w:pPr>
      <w:ind w:left="1200"/>
    </w:pPr>
    <w:rPr>
      <w:sz w:val="20"/>
      <w:szCs w:val="20"/>
    </w:rPr>
  </w:style>
  <w:style w:type="paragraph" w:styleId="8">
    <w:name w:val="toc 8"/>
    <w:basedOn w:val="a0"/>
    <w:next w:val="a0"/>
    <w:autoRedefine/>
    <w:semiHidden/>
    <w:rsid w:val="008B3B41"/>
    <w:pPr>
      <w:ind w:left="1440"/>
    </w:pPr>
    <w:rPr>
      <w:sz w:val="20"/>
      <w:szCs w:val="20"/>
    </w:rPr>
  </w:style>
  <w:style w:type="paragraph" w:styleId="9">
    <w:name w:val="toc 9"/>
    <w:basedOn w:val="a0"/>
    <w:next w:val="a0"/>
    <w:autoRedefine/>
    <w:semiHidden/>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semiHidden/>
    <w:rsid w:val="00C851FA"/>
    <w:rPr>
      <w:sz w:val="16"/>
      <w:szCs w:val="16"/>
    </w:rPr>
  </w:style>
  <w:style w:type="paragraph" w:styleId="ad">
    <w:name w:val="annotation text"/>
    <w:aliases w:val="Char"/>
    <w:basedOn w:val="a0"/>
    <w:link w:val="ae"/>
    <w:uiPriority w:val="99"/>
    <w:rsid w:val="00C851FA"/>
    <w:rPr>
      <w:sz w:val="20"/>
      <w:szCs w:val="20"/>
    </w:rPr>
  </w:style>
  <w:style w:type="paragraph" w:styleId="af">
    <w:name w:val="annotation subject"/>
    <w:basedOn w:val="ad"/>
    <w:next w:val="ad"/>
    <w:semiHidden/>
    <w:rsid w:val="00C851FA"/>
    <w:rPr>
      <w:b/>
      <w:bCs/>
    </w:rPr>
  </w:style>
  <w:style w:type="paragraph" w:styleId="af0">
    <w:name w:val="Balloon Text"/>
    <w:basedOn w:val="a0"/>
    <w:semiHidden/>
    <w:rsid w:val="00C851FA"/>
    <w:rPr>
      <w:rFonts w:ascii="Tahoma" w:hAnsi="Tahoma" w:cs="Tahoma"/>
      <w:sz w:val="16"/>
      <w:szCs w:val="16"/>
    </w:rPr>
  </w:style>
  <w:style w:type="paragraph" w:styleId="32">
    <w:name w:val="Body Text 3"/>
    <w:basedOn w:val="a0"/>
    <w:rsid w:val="00642C4B"/>
    <w:pPr>
      <w:spacing w:before="240" w:after="240"/>
      <w:jc w:val="both"/>
    </w:pPr>
    <w:rPr>
      <w:rFonts w:eastAsia="Times New Roman"/>
      <w:szCs w:val="24"/>
      <w:lang w:eastAsia="ru-RU"/>
    </w:rPr>
  </w:style>
  <w:style w:type="paragraph" w:customStyle="1" w:styleId="af1">
    <w:name w:val="ФИО"/>
    <w:basedOn w:val="a0"/>
    <w:rsid w:val="00642C4B"/>
    <w:pPr>
      <w:spacing w:after="180"/>
      <w:ind w:left="5670"/>
      <w:jc w:val="both"/>
    </w:pPr>
    <w:rPr>
      <w:rFonts w:eastAsia="Times New Roman"/>
      <w:szCs w:val="20"/>
      <w:lang w:eastAsia="ru-RU"/>
    </w:rPr>
  </w:style>
  <w:style w:type="paragraph" w:styleId="af2">
    <w:name w:val="footnote text"/>
    <w:basedOn w:val="a0"/>
    <w:semiHidden/>
    <w:rsid w:val="00642C4B"/>
    <w:rPr>
      <w:rFonts w:eastAsia="Times New Roman"/>
      <w:sz w:val="20"/>
      <w:szCs w:val="20"/>
      <w:lang w:eastAsia="ru-RU"/>
    </w:rPr>
  </w:style>
  <w:style w:type="paragraph" w:customStyle="1" w:styleId="af3">
    <w:name w:val="Текст таблица"/>
    <w:basedOn w:val="a0"/>
    <w:rsid w:val="00642C4B"/>
    <w:pPr>
      <w:numPr>
        <w:ilvl w:val="12"/>
      </w:numPr>
      <w:spacing w:before="60"/>
    </w:pPr>
    <w:rPr>
      <w:rFonts w:eastAsia="Times New Roman"/>
      <w:iCs/>
      <w:sz w:val="22"/>
      <w:szCs w:val="20"/>
      <w:lang w:eastAsia="ru-RU"/>
    </w:rPr>
  </w:style>
  <w:style w:type="character" w:styleId="af4">
    <w:name w:val="footnote reference"/>
    <w:uiPriority w:val="99"/>
    <w:rsid w:val="00642C4B"/>
    <w:rPr>
      <w:vertAlign w:val="superscript"/>
    </w:rPr>
  </w:style>
  <w:style w:type="paragraph" w:styleId="2">
    <w:name w:val="List 2"/>
    <w:basedOn w:val="a0"/>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5">
    <w:name w:val="Strong"/>
    <w:qFormat/>
    <w:rsid w:val="00642C4B"/>
    <w:rPr>
      <w:b/>
      <w:bCs/>
    </w:rPr>
  </w:style>
  <w:style w:type="paragraph" w:styleId="33">
    <w:name w:val="Body Text Indent 3"/>
    <w:basedOn w:val="a0"/>
    <w:rsid w:val="001542C7"/>
    <w:pPr>
      <w:spacing w:after="120"/>
      <w:ind w:left="283"/>
    </w:pPr>
    <w:rPr>
      <w:rFonts w:eastAsia="Times New Roman"/>
      <w:sz w:val="16"/>
      <w:szCs w:val="16"/>
      <w:lang w:eastAsia="ru-RU"/>
    </w:rPr>
  </w:style>
  <w:style w:type="character" w:customStyle="1" w:styleId="S0">
    <w:name w:val="S_Обозначение"/>
    <w:uiPriority w:val="99"/>
    <w:rsid w:val="00523CAF"/>
    <w:rPr>
      <w:rFonts w:ascii="Arial" w:hAnsi="Arial" w:cs="Times New Roman"/>
      <w:b/>
      <w:i/>
      <w:sz w:val="24"/>
      <w:szCs w:val="24"/>
      <w:vertAlign w:val="baseline"/>
      <w:lang w:val="ru-RU" w:eastAsia="ru-RU" w:bidi="ar-SA"/>
    </w:rPr>
  </w:style>
  <w:style w:type="paragraph" w:styleId="af6">
    <w:name w:val="Normal (Web)"/>
    <w:basedOn w:val="a0"/>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character" w:customStyle="1" w:styleId="34">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7">
    <w:name w:val="Body Text"/>
    <w:basedOn w:val="a0"/>
    <w:link w:val="af8"/>
    <w:rsid w:val="00B34432"/>
    <w:pPr>
      <w:spacing w:after="120"/>
    </w:pPr>
    <w:rPr>
      <w:rFonts w:eastAsia="Times New Roman"/>
      <w:szCs w:val="24"/>
      <w:lang w:eastAsia="ru-RU"/>
    </w:rPr>
  </w:style>
  <w:style w:type="character" w:customStyle="1" w:styleId="af8">
    <w:name w:val="Основной текст Знак"/>
    <w:link w:val="af7"/>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4">
    <w:name w:val="S_Обычный"/>
    <w:basedOn w:val="a0"/>
    <w:link w:val="S5"/>
    <w:rsid w:val="00E87BB5"/>
    <w:pPr>
      <w:widowControl w:val="0"/>
      <w:jc w:val="both"/>
    </w:pPr>
    <w:rPr>
      <w:rFonts w:eastAsia="Times New Roman"/>
      <w:szCs w:val="24"/>
      <w:lang w:eastAsia="ru-RU"/>
    </w:rPr>
  </w:style>
  <w:style w:type="character" w:customStyle="1" w:styleId="S5">
    <w:name w:val="S_Обычный Знак"/>
    <w:link w:val="S4"/>
    <w:locked/>
    <w:rsid w:val="00E87BB5"/>
    <w:rPr>
      <w:rFonts w:ascii="Times New Roman" w:eastAsia="Times New Roman" w:hAnsi="Times New Roman"/>
      <w:sz w:val="24"/>
      <w:szCs w:val="24"/>
    </w:rPr>
  </w:style>
  <w:style w:type="paragraph" w:customStyle="1" w:styleId="S">
    <w:name w:val="S_СписокМ_Обычный"/>
    <w:basedOn w:val="a0"/>
    <w:next w:val="S4"/>
    <w:link w:val="S6"/>
    <w:rsid w:val="00E87BB5"/>
    <w:pPr>
      <w:numPr>
        <w:numId w:val="50"/>
      </w:numPr>
      <w:tabs>
        <w:tab w:val="left" w:pos="720"/>
      </w:tabs>
      <w:spacing w:before="120"/>
      <w:jc w:val="both"/>
    </w:pPr>
    <w:rPr>
      <w:rFonts w:eastAsia="Times New Roman"/>
      <w:szCs w:val="24"/>
      <w:lang w:eastAsia="ru-RU"/>
    </w:rPr>
  </w:style>
  <w:style w:type="character" w:customStyle="1" w:styleId="S7">
    <w:name w:val="S_СписокМ_Обычный Знак Знак"/>
    <w:locked/>
    <w:rsid w:val="00B34432"/>
    <w:rPr>
      <w:rFonts w:ascii="Times New Roman" w:eastAsia="Times New Roman" w:hAnsi="Times New Roman"/>
      <w:sz w:val="24"/>
      <w:szCs w:val="24"/>
    </w:rPr>
  </w:style>
  <w:style w:type="paragraph" w:customStyle="1" w:styleId="af9">
    <w:name w:val="Текст МУ"/>
    <w:basedOn w:val="a0"/>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0"/>
    <w:uiPriority w:val="99"/>
    <w:semiHidden/>
    <w:unhideWhenUsed/>
    <w:rsid w:val="00D57D98"/>
    <w:pPr>
      <w:numPr>
        <w:numId w:val="1"/>
      </w:numPr>
      <w:contextualSpacing/>
    </w:pPr>
  </w:style>
  <w:style w:type="paragraph" w:customStyle="1" w:styleId="14">
    <w:name w:val="Название объекта1"/>
    <w:basedOn w:val="a0"/>
    <w:next w:val="a0"/>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0"/>
    <w:next w:val="a0"/>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1C05C3"/>
    <w:pPr>
      <w:suppressAutoHyphens/>
    </w:pPr>
    <w:rPr>
      <w:rFonts w:eastAsia="Times New Roman"/>
      <w:b/>
      <w:bCs/>
      <w:sz w:val="20"/>
      <w:szCs w:val="20"/>
      <w:lang w:eastAsia="ar-SA"/>
    </w:rPr>
  </w:style>
  <w:style w:type="character" w:customStyle="1" w:styleId="ae">
    <w:name w:val="Текст примечания Знак"/>
    <w:aliases w:val="Char Знак"/>
    <w:link w:val="ad"/>
    <w:uiPriority w:val="99"/>
    <w:rsid w:val="001C05C3"/>
    <w:rPr>
      <w:rFonts w:ascii="Times New Roman" w:hAnsi="Times New Roman"/>
      <w:lang w:eastAsia="en-US"/>
    </w:rPr>
  </w:style>
  <w:style w:type="paragraph" w:styleId="15">
    <w:name w:val="index 1"/>
    <w:basedOn w:val="a0"/>
    <w:next w:val="a0"/>
    <w:autoRedefine/>
    <w:semiHidden/>
    <w:rsid w:val="00E66215"/>
    <w:pPr>
      <w:spacing w:before="40"/>
      <w:jc w:val="both"/>
    </w:pPr>
    <w:rPr>
      <w:rFonts w:eastAsia="Times New Roman"/>
      <w:szCs w:val="24"/>
      <w:lang w:eastAsia="ru-RU"/>
    </w:rPr>
  </w:style>
  <w:style w:type="paragraph" w:customStyle="1" w:styleId="snip">
    <w:name w:val="snip"/>
    <w:basedOn w:val="a0"/>
    <w:rsid w:val="008A15CC"/>
    <w:pPr>
      <w:spacing w:before="10" w:after="10"/>
      <w:jc w:val="center"/>
    </w:pPr>
    <w:rPr>
      <w:rFonts w:eastAsia="Times New Roman"/>
      <w:b/>
      <w:bCs/>
      <w:color w:val="800000"/>
      <w:sz w:val="28"/>
      <w:szCs w:val="28"/>
      <w:lang w:eastAsia="ru-RU"/>
    </w:rPr>
  </w:style>
  <w:style w:type="paragraph" w:customStyle="1" w:styleId="BodyText21">
    <w:name w:val="Body Text 21"/>
    <w:basedOn w:val="a0"/>
    <w:rsid w:val="008A15CC"/>
    <w:pPr>
      <w:jc w:val="both"/>
    </w:pPr>
    <w:rPr>
      <w:rFonts w:eastAsia="Times New Roman"/>
      <w:szCs w:val="20"/>
      <w:lang w:eastAsia="ru-RU"/>
    </w:rPr>
  </w:style>
  <w:style w:type="paragraph" w:styleId="afb">
    <w:name w:val="endnote text"/>
    <w:basedOn w:val="a0"/>
    <w:link w:val="afc"/>
    <w:uiPriority w:val="99"/>
    <w:semiHidden/>
    <w:unhideWhenUsed/>
    <w:rsid w:val="0047192C"/>
    <w:rPr>
      <w:sz w:val="20"/>
      <w:szCs w:val="20"/>
    </w:rPr>
  </w:style>
  <w:style w:type="character" w:customStyle="1" w:styleId="afc">
    <w:name w:val="Текст концевой сноски Знак"/>
    <w:link w:val="afb"/>
    <w:uiPriority w:val="99"/>
    <w:semiHidden/>
    <w:rsid w:val="0047192C"/>
    <w:rPr>
      <w:rFonts w:ascii="Times New Roman" w:hAnsi="Times New Roman"/>
      <w:lang w:eastAsia="en-US"/>
    </w:rPr>
  </w:style>
  <w:style w:type="character" w:styleId="afd">
    <w:name w:val="endnote reference"/>
    <w:uiPriority w:val="99"/>
    <w:semiHidden/>
    <w:unhideWhenUsed/>
    <w:rsid w:val="0047192C"/>
    <w:rPr>
      <w:vertAlign w:val="superscript"/>
    </w:rPr>
  </w:style>
  <w:style w:type="paragraph" w:customStyle="1" w:styleId="afe">
    <w:name w:val="М_Обычный"/>
    <w:basedOn w:val="a0"/>
    <w:qFormat/>
    <w:rsid w:val="0012556F"/>
    <w:pPr>
      <w:jc w:val="both"/>
    </w:pPr>
    <w:rPr>
      <w:lang w:eastAsia="ru-RU"/>
    </w:rPr>
  </w:style>
  <w:style w:type="paragraph" w:styleId="aff">
    <w:name w:val="List Paragraph"/>
    <w:aliases w:val="Мой Список,Bullet_IRAO,List Paragraph"/>
    <w:basedOn w:val="a0"/>
    <w:link w:val="aff0"/>
    <w:uiPriority w:val="34"/>
    <w:qFormat/>
    <w:rsid w:val="003F37D9"/>
    <w:pPr>
      <w:ind w:left="708"/>
    </w:pPr>
    <w:rPr>
      <w:rFonts w:eastAsia="Times New Roman"/>
      <w:szCs w:val="24"/>
      <w:lang w:eastAsia="ru-RU"/>
    </w:rPr>
  </w:style>
  <w:style w:type="character" w:customStyle="1" w:styleId="urtxtstd">
    <w:name w:val="urtxtstd"/>
    <w:rsid w:val="001E31D8"/>
  </w:style>
  <w:style w:type="paragraph" w:customStyle="1" w:styleId="PA-">
    <w:name w:val="PA - Основной Текст"/>
    <w:rsid w:val="00D8615A"/>
    <w:pPr>
      <w:spacing w:before="120"/>
      <w:ind w:firstLine="720"/>
      <w:jc w:val="both"/>
    </w:pPr>
    <w:rPr>
      <w:rFonts w:ascii="Times New Roman" w:eastAsia="Times New Roman" w:hAnsi="Times New Roman"/>
      <w:sz w:val="24"/>
    </w:rPr>
  </w:style>
  <w:style w:type="paragraph" w:customStyle="1" w:styleId="16">
    <w:name w:val="М_СписокМарк_Уровень 1"/>
    <w:basedOn w:val="a0"/>
    <w:qFormat/>
    <w:rsid w:val="00D8615A"/>
    <w:pPr>
      <w:tabs>
        <w:tab w:val="left" w:pos="540"/>
      </w:tabs>
      <w:spacing w:before="120"/>
      <w:ind w:left="538" w:hanging="357"/>
      <w:jc w:val="both"/>
    </w:pPr>
    <w:rPr>
      <w:bCs/>
    </w:rPr>
  </w:style>
  <w:style w:type="paragraph" w:customStyle="1" w:styleId="S8">
    <w:name w:val="S_НазваниеТаблицы"/>
    <w:basedOn w:val="S4"/>
    <w:next w:val="S4"/>
    <w:rsid w:val="00E87BB5"/>
    <w:pPr>
      <w:keepNext/>
      <w:jc w:val="right"/>
    </w:pPr>
    <w:rPr>
      <w:rFonts w:ascii="Arial" w:hAnsi="Arial"/>
      <w:b/>
      <w:sz w:val="20"/>
    </w:rPr>
  </w:style>
  <w:style w:type="character" w:customStyle="1" w:styleId="10">
    <w:name w:val="Заголовок 1 Знак"/>
    <w:link w:val="1"/>
    <w:uiPriority w:val="9"/>
    <w:rsid w:val="00CC61D5"/>
    <w:rPr>
      <w:rFonts w:ascii="Arial" w:hAnsi="Arial" w:cs="Arial"/>
      <w:b/>
      <w:bCs/>
      <w:kern w:val="32"/>
      <w:sz w:val="32"/>
      <w:szCs w:val="32"/>
      <w:lang w:eastAsia="en-US"/>
    </w:rPr>
  </w:style>
  <w:style w:type="character" w:styleId="aff1">
    <w:name w:val="FollowedHyperlink"/>
    <w:uiPriority w:val="99"/>
    <w:semiHidden/>
    <w:unhideWhenUsed/>
    <w:rsid w:val="006D0AC0"/>
    <w:rPr>
      <w:color w:val="954F72"/>
      <w:u w:val="single"/>
    </w:rPr>
  </w:style>
  <w:style w:type="paragraph" w:styleId="aff2">
    <w:name w:val="TOC Heading"/>
    <w:basedOn w:val="1"/>
    <w:next w:val="a0"/>
    <w:uiPriority w:val="39"/>
    <w:semiHidden/>
    <w:unhideWhenUsed/>
    <w:qFormat/>
    <w:rsid w:val="00110CF7"/>
    <w:pPr>
      <w:keepLines/>
      <w:spacing w:before="480" w:after="0" w:line="276" w:lineRule="auto"/>
      <w:outlineLvl w:val="9"/>
    </w:pPr>
    <w:rPr>
      <w:rFonts w:ascii="Cambria" w:eastAsia="Times New Roman" w:hAnsi="Cambria" w:cs="Times New Roman"/>
      <w:color w:val="365F91"/>
      <w:kern w:val="0"/>
      <w:sz w:val="28"/>
      <w:szCs w:val="28"/>
      <w:lang w:eastAsia="ru-RU"/>
    </w:rPr>
  </w:style>
  <w:style w:type="paragraph" w:styleId="aff3">
    <w:name w:val="Revision"/>
    <w:hidden/>
    <w:uiPriority w:val="99"/>
    <w:semiHidden/>
    <w:rsid w:val="00AD36DC"/>
    <w:rPr>
      <w:rFonts w:ascii="Times New Roman" w:hAnsi="Times New Roman"/>
      <w:sz w:val="24"/>
      <w:szCs w:val="22"/>
      <w:lang w:eastAsia="en-US"/>
    </w:rPr>
  </w:style>
  <w:style w:type="character" w:customStyle="1" w:styleId="30">
    <w:name w:val="Заголовок 3 Знак"/>
    <w:link w:val="3"/>
    <w:uiPriority w:val="9"/>
    <w:semiHidden/>
    <w:rsid w:val="00CF58AC"/>
    <w:rPr>
      <w:rFonts w:ascii="Cambria" w:eastAsia="Times New Roman" w:hAnsi="Cambria" w:cs="Times New Roman"/>
      <w:b/>
      <w:bCs/>
      <w:sz w:val="26"/>
      <w:szCs w:val="26"/>
      <w:lang w:eastAsia="en-US"/>
    </w:rPr>
  </w:style>
  <w:style w:type="paragraph" w:customStyle="1" w:styleId="S9">
    <w:name w:val="S_Версия"/>
    <w:basedOn w:val="S4"/>
    <w:next w:val="S4"/>
    <w:autoRedefine/>
    <w:rsid w:val="00E87BB5"/>
    <w:pPr>
      <w:spacing w:before="120" w:after="120"/>
      <w:jc w:val="center"/>
    </w:pPr>
    <w:rPr>
      <w:rFonts w:ascii="Arial" w:hAnsi="Arial"/>
      <w:b/>
      <w:caps/>
      <w:sz w:val="20"/>
      <w:szCs w:val="20"/>
    </w:rPr>
  </w:style>
  <w:style w:type="paragraph" w:customStyle="1" w:styleId="Sa">
    <w:name w:val="S_ВерхКолонтитулТекст"/>
    <w:basedOn w:val="S4"/>
    <w:next w:val="S4"/>
    <w:rsid w:val="00E87BB5"/>
    <w:pPr>
      <w:spacing w:before="120"/>
      <w:jc w:val="right"/>
    </w:pPr>
    <w:rPr>
      <w:rFonts w:ascii="Arial" w:hAnsi="Arial"/>
      <w:b/>
      <w:caps/>
      <w:sz w:val="10"/>
      <w:szCs w:val="10"/>
    </w:rPr>
  </w:style>
  <w:style w:type="paragraph" w:customStyle="1" w:styleId="Sb">
    <w:name w:val="S_ВидДокумента"/>
    <w:basedOn w:val="af7"/>
    <w:next w:val="S4"/>
    <w:link w:val="Sc"/>
    <w:rsid w:val="00E87BB5"/>
    <w:pPr>
      <w:spacing w:before="120" w:after="0"/>
      <w:jc w:val="right"/>
    </w:pPr>
    <w:rPr>
      <w:rFonts w:ascii="EuropeDemiC" w:hAnsi="EuropeDemiC" w:cs="Arial"/>
      <w:b/>
      <w:caps/>
      <w:sz w:val="36"/>
      <w:szCs w:val="36"/>
    </w:rPr>
  </w:style>
  <w:style w:type="character" w:customStyle="1" w:styleId="Sc">
    <w:name w:val="S_ВидДокумента Знак"/>
    <w:link w:val="Sb"/>
    <w:rsid w:val="00E87BB5"/>
    <w:rPr>
      <w:rFonts w:ascii="EuropeDemiC" w:eastAsia="Times New Roman" w:hAnsi="EuropeDemiC" w:cs="Arial"/>
      <w:b/>
      <w:caps/>
      <w:sz w:val="36"/>
      <w:szCs w:val="36"/>
    </w:rPr>
  </w:style>
  <w:style w:type="paragraph" w:customStyle="1" w:styleId="Sd">
    <w:name w:val="S_Гиперссылка"/>
    <w:basedOn w:val="S4"/>
    <w:rsid w:val="00E87BB5"/>
    <w:rPr>
      <w:color w:val="0000FF"/>
      <w:u w:val="single"/>
    </w:rPr>
  </w:style>
  <w:style w:type="paragraph" w:customStyle="1" w:styleId="Se">
    <w:name w:val="S_Гриф"/>
    <w:basedOn w:val="S4"/>
    <w:rsid w:val="00E87BB5"/>
    <w:pPr>
      <w:widowControl/>
      <w:spacing w:line="360" w:lineRule="auto"/>
      <w:ind w:left="5392"/>
      <w:jc w:val="left"/>
    </w:pPr>
    <w:rPr>
      <w:rFonts w:ascii="Arial" w:hAnsi="Arial"/>
      <w:b/>
      <w:sz w:val="20"/>
    </w:rPr>
  </w:style>
  <w:style w:type="paragraph" w:customStyle="1" w:styleId="S12">
    <w:name w:val="S_ЗаголовкиТаблицы1"/>
    <w:basedOn w:val="S4"/>
    <w:rsid w:val="00E87BB5"/>
    <w:pPr>
      <w:keepNext/>
      <w:jc w:val="center"/>
    </w:pPr>
    <w:rPr>
      <w:rFonts w:ascii="Arial" w:hAnsi="Arial"/>
      <w:b/>
      <w:caps/>
      <w:sz w:val="16"/>
      <w:szCs w:val="16"/>
    </w:rPr>
  </w:style>
  <w:style w:type="paragraph" w:customStyle="1" w:styleId="S22">
    <w:name w:val="S_ЗаголовкиТаблицы2"/>
    <w:basedOn w:val="S4"/>
    <w:rsid w:val="00E87BB5"/>
    <w:pPr>
      <w:jc w:val="center"/>
    </w:pPr>
    <w:rPr>
      <w:rFonts w:ascii="Arial" w:hAnsi="Arial"/>
      <w:b/>
      <w:sz w:val="14"/>
    </w:rPr>
  </w:style>
  <w:style w:type="paragraph" w:customStyle="1" w:styleId="S13">
    <w:name w:val="S_Заголовок1"/>
    <w:basedOn w:val="a0"/>
    <w:next w:val="S4"/>
    <w:rsid w:val="00E87BB5"/>
    <w:pPr>
      <w:keepNext/>
      <w:pageBreakBefore/>
      <w:jc w:val="both"/>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E87BB5"/>
    <w:pPr>
      <w:keepNext/>
      <w:pageBreakBefore/>
      <w:widowControl/>
      <w:numPr>
        <w:numId w:val="45"/>
      </w:numPr>
      <w:outlineLvl w:val="1"/>
    </w:pPr>
    <w:rPr>
      <w:rFonts w:ascii="Arial" w:hAnsi="Arial"/>
      <w:b/>
      <w:caps/>
    </w:rPr>
  </w:style>
  <w:style w:type="paragraph" w:customStyle="1" w:styleId="S1">
    <w:name w:val="S_Заголовок1_СписокН"/>
    <w:basedOn w:val="S13"/>
    <w:next w:val="S4"/>
    <w:rsid w:val="0095688D"/>
    <w:pPr>
      <w:numPr>
        <w:numId w:val="46"/>
      </w:numPr>
    </w:pPr>
  </w:style>
  <w:style w:type="paragraph" w:customStyle="1" w:styleId="S23">
    <w:name w:val="S_Заголовок2"/>
    <w:basedOn w:val="a0"/>
    <w:next w:val="S4"/>
    <w:rsid w:val="00E87BB5"/>
    <w:pPr>
      <w:keepNext/>
      <w:jc w:val="both"/>
      <w:outlineLvl w:val="1"/>
    </w:pPr>
    <w:rPr>
      <w:rFonts w:ascii="Arial" w:eastAsia="Times New Roman" w:hAnsi="Arial"/>
      <w:b/>
      <w:caps/>
      <w:szCs w:val="24"/>
      <w:lang w:eastAsia="ru-RU"/>
    </w:rPr>
  </w:style>
  <w:style w:type="paragraph" w:customStyle="1" w:styleId="S21">
    <w:name w:val="S_Заголовок2_Прил_СписокН"/>
    <w:basedOn w:val="S4"/>
    <w:next w:val="S4"/>
    <w:rsid w:val="00E87BB5"/>
    <w:pPr>
      <w:keepNext/>
      <w:keepLines/>
      <w:numPr>
        <w:ilvl w:val="2"/>
        <w:numId w:val="45"/>
      </w:numPr>
      <w:tabs>
        <w:tab w:val="left" w:pos="720"/>
      </w:tabs>
      <w:jc w:val="left"/>
      <w:outlineLvl w:val="2"/>
    </w:pPr>
    <w:rPr>
      <w:rFonts w:ascii="Arial" w:hAnsi="Arial"/>
      <w:b/>
      <w:caps/>
      <w:szCs w:val="20"/>
    </w:rPr>
  </w:style>
  <w:style w:type="paragraph" w:customStyle="1" w:styleId="S20">
    <w:name w:val="S_Заголовок2_СписокН"/>
    <w:basedOn w:val="S23"/>
    <w:next w:val="S4"/>
    <w:rsid w:val="00E87BB5"/>
    <w:pPr>
      <w:numPr>
        <w:ilvl w:val="1"/>
        <w:numId w:val="46"/>
      </w:numPr>
    </w:pPr>
  </w:style>
  <w:style w:type="paragraph" w:customStyle="1" w:styleId="S30">
    <w:name w:val="S_Заголовок3_СписокН"/>
    <w:basedOn w:val="a0"/>
    <w:next w:val="S4"/>
    <w:rsid w:val="00E87BB5"/>
    <w:pPr>
      <w:keepNext/>
      <w:numPr>
        <w:ilvl w:val="2"/>
        <w:numId w:val="46"/>
      </w:numPr>
      <w:jc w:val="both"/>
    </w:pPr>
    <w:rPr>
      <w:rFonts w:ascii="Arial" w:eastAsia="Times New Roman" w:hAnsi="Arial"/>
      <w:b/>
      <w:i/>
      <w:caps/>
      <w:sz w:val="20"/>
      <w:szCs w:val="20"/>
      <w:lang w:eastAsia="ru-RU"/>
    </w:rPr>
  </w:style>
  <w:style w:type="paragraph" w:customStyle="1" w:styleId="Sf">
    <w:name w:val="S_МестоГод"/>
    <w:basedOn w:val="S4"/>
    <w:rsid w:val="00E87BB5"/>
    <w:pPr>
      <w:spacing w:before="120"/>
      <w:jc w:val="center"/>
    </w:pPr>
    <w:rPr>
      <w:rFonts w:ascii="Arial" w:hAnsi="Arial"/>
      <w:b/>
      <w:caps/>
      <w:sz w:val="18"/>
      <w:szCs w:val="18"/>
    </w:rPr>
  </w:style>
  <w:style w:type="paragraph" w:customStyle="1" w:styleId="Sf0">
    <w:name w:val="S_НазваниеРисунка"/>
    <w:basedOn w:val="a0"/>
    <w:next w:val="S4"/>
    <w:rsid w:val="00E87BB5"/>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4"/>
    <w:next w:val="S4"/>
    <w:rsid w:val="00E87BB5"/>
    <w:pPr>
      <w:widowControl/>
      <w:ind w:right="641"/>
      <w:jc w:val="left"/>
    </w:pPr>
    <w:rPr>
      <w:rFonts w:ascii="Arial" w:hAnsi="Arial"/>
      <w:b/>
      <w:caps/>
    </w:rPr>
  </w:style>
  <w:style w:type="paragraph" w:customStyle="1" w:styleId="Sf2">
    <w:name w:val="S_НижнКолонтЛев"/>
    <w:basedOn w:val="S4"/>
    <w:next w:val="S4"/>
    <w:rsid w:val="00E87BB5"/>
    <w:pPr>
      <w:jc w:val="left"/>
    </w:pPr>
    <w:rPr>
      <w:rFonts w:ascii="Arial" w:hAnsi="Arial"/>
      <w:b/>
      <w:caps/>
      <w:sz w:val="10"/>
      <w:szCs w:val="10"/>
    </w:rPr>
  </w:style>
  <w:style w:type="paragraph" w:customStyle="1" w:styleId="Sf3">
    <w:name w:val="S_НижнКолонтПрав"/>
    <w:basedOn w:val="S4"/>
    <w:next w:val="S4"/>
    <w:rsid w:val="00E87BB5"/>
    <w:pPr>
      <w:widowControl/>
      <w:ind w:hanging="181"/>
      <w:jc w:val="right"/>
    </w:pPr>
    <w:rPr>
      <w:rFonts w:ascii="Arial" w:hAnsi="Arial"/>
      <w:b/>
      <w:caps/>
      <w:sz w:val="12"/>
      <w:szCs w:val="12"/>
    </w:rPr>
  </w:style>
  <w:style w:type="paragraph" w:customStyle="1" w:styleId="Sf4">
    <w:name w:val="S_НомерДокумента"/>
    <w:basedOn w:val="S4"/>
    <w:next w:val="S4"/>
    <w:rsid w:val="00E87BB5"/>
    <w:pPr>
      <w:spacing w:before="120" w:after="120"/>
      <w:jc w:val="center"/>
    </w:pPr>
    <w:rPr>
      <w:rFonts w:ascii="Arial" w:hAnsi="Arial"/>
      <w:b/>
      <w:caps/>
    </w:rPr>
  </w:style>
  <w:style w:type="paragraph" w:customStyle="1" w:styleId="S14">
    <w:name w:val="S_ТекстВТаблице1"/>
    <w:basedOn w:val="S4"/>
    <w:next w:val="S4"/>
    <w:rsid w:val="00E87BB5"/>
    <w:pPr>
      <w:spacing w:before="120"/>
      <w:jc w:val="left"/>
    </w:pPr>
    <w:rPr>
      <w:szCs w:val="28"/>
    </w:rPr>
  </w:style>
  <w:style w:type="paragraph" w:customStyle="1" w:styleId="S10">
    <w:name w:val="S_НумСписВ Таблице1"/>
    <w:basedOn w:val="S14"/>
    <w:next w:val="S4"/>
    <w:rsid w:val="00E87BB5"/>
    <w:pPr>
      <w:numPr>
        <w:numId w:val="47"/>
      </w:numPr>
    </w:pPr>
  </w:style>
  <w:style w:type="paragraph" w:customStyle="1" w:styleId="S24">
    <w:name w:val="S_ТекстВТаблице2"/>
    <w:basedOn w:val="S4"/>
    <w:next w:val="S4"/>
    <w:rsid w:val="00E87BB5"/>
    <w:pPr>
      <w:spacing w:before="120"/>
      <w:jc w:val="left"/>
    </w:pPr>
    <w:rPr>
      <w:sz w:val="20"/>
    </w:rPr>
  </w:style>
  <w:style w:type="paragraph" w:customStyle="1" w:styleId="S2">
    <w:name w:val="S_НумСписВТаблице2"/>
    <w:basedOn w:val="S24"/>
    <w:next w:val="S4"/>
    <w:rsid w:val="00E87BB5"/>
    <w:pPr>
      <w:numPr>
        <w:numId w:val="48"/>
      </w:numPr>
    </w:pPr>
  </w:style>
  <w:style w:type="paragraph" w:customStyle="1" w:styleId="S31">
    <w:name w:val="S_ТекстВТаблице3"/>
    <w:basedOn w:val="S4"/>
    <w:next w:val="S4"/>
    <w:rsid w:val="00E87BB5"/>
    <w:pPr>
      <w:spacing w:before="120"/>
      <w:jc w:val="left"/>
    </w:pPr>
    <w:rPr>
      <w:sz w:val="16"/>
    </w:rPr>
  </w:style>
  <w:style w:type="paragraph" w:customStyle="1" w:styleId="S3">
    <w:name w:val="S_НумСписВТаблице3"/>
    <w:basedOn w:val="S31"/>
    <w:next w:val="S4"/>
    <w:rsid w:val="00E87BB5"/>
    <w:pPr>
      <w:numPr>
        <w:numId w:val="49"/>
      </w:numPr>
    </w:pPr>
  </w:style>
  <w:style w:type="paragraph" w:customStyle="1" w:styleId="Sf5">
    <w:name w:val="S_Примечание"/>
    <w:basedOn w:val="S4"/>
    <w:next w:val="S4"/>
    <w:rsid w:val="00E87BB5"/>
    <w:pPr>
      <w:ind w:left="567"/>
    </w:pPr>
    <w:rPr>
      <w:i/>
      <w:u w:val="single"/>
    </w:rPr>
  </w:style>
  <w:style w:type="paragraph" w:customStyle="1" w:styleId="Sf6">
    <w:name w:val="S_ПримечаниеТекст"/>
    <w:basedOn w:val="S4"/>
    <w:next w:val="S4"/>
    <w:rsid w:val="00E87BB5"/>
    <w:pPr>
      <w:spacing w:before="120"/>
      <w:ind w:left="567"/>
    </w:pPr>
    <w:rPr>
      <w:i/>
    </w:rPr>
  </w:style>
  <w:style w:type="paragraph" w:customStyle="1" w:styleId="Sf7">
    <w:name w:val="S_Рисунок"/>
    <w:basedOn w:val="S4"/>
    <w:rsid w:val="00E87BB5"/>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E87BB5"/>
    <w:rPr>
      <w:rFonts w:ascii="Arial" w:hAnsi="Arial"/>
      <w:sz w:val="16"/>
    </w:rPr>
  </w:style>
  <w:style w:type="paragraph" w:customStyle="1" w:styleId="Sf9">
    <w:name w:val="S_Содержание"/>
    <w:basedOn w:val="S4"/>
    <w:next w:val="S4"/>
    <w:rsid w:val="00E87BB5"/>
    <w:rPr>
      <w:rFonts w:ascii="Arial" w:hAnsi="Arial"/>
      <w:b/>
      <w:caps/>
      <w:sz w:val="32"/>
      <w:szCs w:val="32"/>
    </w:rPr>
  </w:style>
  <w:style w:type="character" w:customStyle="1" w:styleId="S6">
    <w:name w:val="S_СписокМ_Обычный Знак"/>
    <w:link w:val="S"/>
    <w:rsid w:val="00E87BB5"/>
    <w:rPr>
      <w:rFonts w:ascii="Times New Roman" w:eastAsia="Times New Roman" w:hAnsi="Times New Roman"/>
      <w:sz w:val="24"/>
      <w:szCs w:val="24"/>
    </w:rPr>
  </w:style>
  <w:style w:type="table" w:customStyle="1" w:styleId="Sfa">
    <w:name w:val="S_Таблица"/>
    <w:basedOn w:val="a2"/>
    <w:rsid w:val="00E87BB5"/>
    <w:rPr>
      <w:rFonts w:ascii="Times New Roman" w:eastAsia="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E87BB5"/>
    <w:pPr>
      <w:ind w:left="431"/>
    </w:pPr>
    <w:rPr>
      <w:rFonts w:ascii="EuropeExt" w:hAnsi="EuropeExt" w:cs="Tahoma"/>
      <w:bCs/>
      <w:spacing w:val="18"/>
      <w:sz w:val="12"/>
      <w:szCs w:val="12"/>
    </w:rPr>
  </w:style>
  <w:style w:type="paragraph" w:customStyle="1" w:styleId="S15">
    <w:name w:val="S_ТекстЛоготипа1"/>
    <w:basedOn w:val="S4"/>
    <w:next w:val="S4"/>
    <w:rsid w:val="00E87BB5"/>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87BB5"/>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87BB5"/>
    <w:pPr>
      <w:spacing w:before="120"/>
    </w:pPr>
    <w:rPr>
      <w:rFonts w:ascii="Arial" w:hAnsi="Arial"/>
      <w:b/>
      <w:caps/>
      <w:sz w:val="20"/>
      <w:szCs w:val="20"/>
    </w:rPr>
  </w:style>
  <w:style w:type="character" w:customStyle="1" w:styleId="S17">
    <w:name w:val="S_ТекстСодержания1 Знак"/>
    <w:link w:val="S16"/>
    <w:rsid w:val="00E87BB5"/>
    <w:rPr>
      <w:rFonts w:ascii="Arial" w:eastAsia="Times New Roman" w:hAnsi="Arial"/>
      <w:b/>
      <w:caps/>
    </w:rPr>
  </w:style>
  <w:style w:type="paragraph" w:customStyle="1" w:styleId="Sfc">
    <w:name w:val="S_Термин"/>
    <w:basedOn w:val="a0"/>
    <w:next w:val="S4"/>
    <w:link w:val="Sfd"/>
    <w:rsid w:val="00E87BB5"/>
    <w:pPr>
      <w:jc w:val="both"/>
    </w:pPr>
    <w:rPr>
      <w:rFonts w:ascii="Arial" w:eastAsia="Times New Roman" w:hAnsi="Arial"/>
      <w:b/>
      <w:i/>
      <w:caps/>
      <w:sz w:val="20"/>
      <w:szCs w:val="20"/>
      <w:lang w:eastAsia="ru-RU"/>
    </w:rPr>
  </w:style>
  <w:style w:type="character" w:customStyle="1" w:styleId="Sfd">
    <w:name w:val="S_Термин Знак"/>
    <w:link w:val="Sfc"/>
    <w:rsid w:val="00E87BB5"/>
    <w:rPr>
      <w:rFonts w:ascii="Arial" w:eastAsia="Times New Roman" w:hAnsi="Arial"/>
      <w:b/>
      <w:i/>
      <w:caps/>
    </w:rPr>
  </w:style>
  <w:style w:type="character" w:customStyle="1" w:styleId="aff0">
    <w:name w:val="Абзац списка Знак"/>
    <w:aliases w:val="Мой Список Знак,Bullet_IRAO Знак,List Paragraph Знак"/>
    <w:link w:val="aff"/>
    <w:uiPriority w:val="34"/>
    <w:locked/>
    <w:rsid w:val="0020120D"/>
    <w:rPr>
      <w:rFonts w:ascii="Times New Roman" w:eastAsia="Times New Roman" w:hAnsi="Times New Roman"/>
      <w:sz w:val="24"/>
      <w:szCs w:val="24"/>
    </w:rPr>
  </w:style>
  <w:style w:type="table" w:styleId="aff4">
    <w:name w:val="Table Grid"/>
    <w:basedOn w:val="a2"/>
    <w:uiPriority w:val="59"/>
    <w:rsid w:val="00FD6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Без интервала Знак"/>
    <w:aliases w:val="Table text Знак,Текст для инструкций Знак"/>
    <w:link w:val="a8"/>
    <w:uiPriority w:val="1"/>
    <w:locked/>
    <w:rsid w:val="00996384"/>
    <w:rPr>
      <w:sz w:val="22"/>
      <w:szCs w:val="22"/>
      <w:lang w:eastAsia="en-US"/>
    </w:rPr>
  </w:style>
  <w:style w:type="paragraph" w:customStyle="1" w:styleId="17">
    <w:name w:val="Без интервала1"/>
    <w:rsid w:val="00996384"/>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4.xml"/><Relationship Id="rId21" Type="http://schemas.openxmlformats.org/officeDocument/2006/relationships/header" Target="header9.xml"/><Relationship Id="rId42" Type="http://schemas.openxmlformats.org/officeDocument/2006/relationships/header" Target="header29.xml"/><Relationship Id="rId47" Type="http://schemas.openxmlformats.org/officeDocument/2006/relationships/header" Target="header34.xml"/><Relationship Id="rId63" Type="http://schemas.openxmlformats.org/officeDocument/2006/relationships/image" Target="media/image3.wmf"/><Relationship Id="rId68" Type="http://schemas.openxmlformats.org/officeDocument/2006/relationships/header" Target="header54.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7.xml"/><Relationship Id="rId11" Type="http://schemas.openxmlformats.org/officeDocument/2006/relationships/footer" Target="foot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3" Type="http://schemas.openxmlformats.org/officeDocument/2006/relationships/header" Target="header40.xml"/><Relationship Id="rId58" Type="http://schemas.openxmlformats.org/officeDocument/2006/relationships/header" Target="header45.xml"/><Relationship Id="rId66" Type="http://schemas.openxmlformats.org/officeDocument/2006/relationships/header" Target="header52.xml"/><Relationship Id="rId74"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48.xml"/><Relationship Id="rId19" Type="http://schemas.openxmlformats.org/officeDocument/2006/relationships/footer" Target="footer4.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56" Type="http://schemas.openxmlformats.org/officeDocument/2006/relationships/header" Target="header43.xml"/><Relationship Id="rId64" Type="http://schemas.openxmlformats.org/officeDocument/2006/relationships/header" Target="header50.xml"/><Relationship Id="rId69" Type="http://schemas.openxmlformats.org/officeDocument/2006/relationships/header" Target="header55.xml"/><Relationship Id="rId8" Type="http://schemas.openxmlformats.org/officeDocument/2006/relationships/image" Target="media/image1.jpeg"/><Relationship Id="rId51" Type="http://schemas.openxmlformats.org/officeDocument/2006/relationships/header" Target="header38.xml"/><Relationship Id="rId72" Type="http://schemas.openxmlformats.org/officeDocument/2006/relationships/header" Target="header58.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59" Type="http://schemas.openxmlformats.org/officeDocument/2006/relationships/header" Target="header46.xml"/><Relationship Id="rId67" Type="http://schemas.openxmlformats.org/officeDocument/2006/relationships/header" Target="header53.xml"/><Relationship Id="rId20" Type="http://schemas.openxmlformats.org/officeDocument/2006/relationships/header" Target="header8.xml"/><Relationship Id="rId41" Type="http://schemas.openxmlformats.org/officeDocument/2006/relationships/header" Target="header28.xml"/><Relationship Id="rId54" Type="http://schemas.openxmlformats.org/officeDocument/2006/relationships/header" Target="header41.xml"/><Relationship Id="rId62" Type="http://schemas.openxmlformats.org/officeDocument/2006/relationships/header" Target="header49.xml"/><Relationship Id="rId70" Type="http://schemas.openxmlformats.org/officeDocument/2006/relationships/header" Target="header56.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3.xml"/><Relationship Id="rId49" Type="http://schemas.openxmlformats.org/officeDocument/2006/relationships/header" Target="header36.xml"/><Relationship Id="rId57" Type="http://schemas.openxmlformats.org/officeDocument/2006/relationships/header" Target="header44.xml"/><Relationship Id="rId10" Type="http://schemas.openxmlformats.org/officeDocument/2006/relationships/header" Target="header2.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header" Target="header39.xml"/><Relationship Id="rId60" Type="http://schemas.openxmlformats.org/officeDocument/2006/relationships/header" Target="header47.xml"/><Relationship Id="rId65" Type="http://schemas.openxmlformats.org/officeDocument/2006/relationships/header" Target="header51.xml"/><Relationship Id="rId73" Type="http://schemas.openxmlformats.org/officeDocument/2006/relationships/header" Target="header59.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7.xml"/><Relationship Id="rId39" Type="http://schemas.openxmlformats.org/officeDocument/2006/relationships/header" Target="header26.xml"/><Relationship Id="rId34" Type="http://schemas.openxmlformats.org/officeDocument/2006/relationships/image" Target="media/image2.emf"/><Relationship Id="rId50" Type="http://schemas.openxmlformats.org/officeDocument/2006/relationships/header" Target="header37.xml"/><Relationship Id="rId55" Type="http://schemas.openxmlformats.org/officeDocument/2006/relationships/header" Target="header42.xml"/><Relationship Id="rId7" Type="http://schemas.openxmlformats.org/officeDocument/2006/relationships/endnotes" Target="endnotes.xml"/><Relationship Id="rId71" Type="http://schemas.openxmlformats.org/officeDocument/2006/relationships/header" Target="header5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C017A5-5B0A-4CD2-A555-74ECD873D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17457</Words>
  <Characters>120280</Characters>
  <Application>Microsoft Office Word</Application>
  <DocSecurity>0</DocSecurity>
  <Lines>3165</Lines>
  <Paragraphs>1601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136136</CharactersWithSpaces>
  <SharedDoc>false</SharedDoc>
  <HLinks>
    <vt:vector size="168" baseType="variant">
      <vt:variant>
        <vt:i4>1900598</vt:i4>
      </vt:variant>
      <vt:variant>
        <vt:i4>164</vt:i4>
      </vt:variant>
      <vt:variant>
        <vt:i4>0</vt:i4>
      </vt:variant>
      <vt:variant>
        <vt:i4>5</vt:i4>
      </vt:variant>
      <vt:variant>
        <vt:lpwstr/>
      </vt:variant>
      <vt:variant>
        <vt:lpwstr>_Toc30691023</vt:lpwstr>
      </vt:variant>
      <vt:variant>
        <vt:i4>1835062</vt:i4>
      </vt:variant>
      <vt:variant>
        <vt:i4>158</vt:i4>
      </vt:variant>
      <vt:variant>
        <vt:i4>0</vt:i4>
      </vt:variant>
      <vt:variant>
        <vt:i4>5</vt:i4>
      </vt:variant>
      <vt:variant>
        <vt:lpwstr/>
      </vt:variant>
      <vt:variant>
        <vt:lpwstr>_Toc30691022</vt:lpwstr>
      </vt:variant>
      <vt:variant>
        <vt:i4>2031670</vt:i4>
      </vt:variant>
      <vt:variant>
        <vt:i4>152</vt:i4>
      </vt:variant>
      <vt:variant>
        <vt:i4>0</vt:i4>
      </vt:variant>
      <vt:variant>
        <vt:i4>5</vt:i4>
      </vt:variant>
      <vt:variant>
        <vt:lpwstr/>
      </vt:variant>
      <vt:variant>
        <vt:lpwstr>_Toc30691021</vt:lpwstr>
      </vt:variant>
      <vt:variant>
        <vt:i4>1966134</vt:i4>
      </vt:variant>
      <vt:variant>
        <vt:i4>146</vt:i4>
      </vt:variant>
      <vt:variant>
        <vt:i4>0</vt:i4>
      </vt:variant>
      <vt:variant>
        <vt:i4>5</vt:i4>
      </vt:variant>
      <vt:variant>
        <vt:lpwstr/>
      </vt:variant>
      <vt:variant>
        <vt:lpwstr>_Toc30691020</vt:lpwstr>
      </vt:variant>
      <vt:variant>
        <vt:i4>1507381</vt:i4>
      </vt:variant>
      <vt:variant>
        <vt:i4>140</vt:i4>
      </vt:variant>
      <vt:variant>
        <vt:i4>0</vt:i4>
      </vt:variant>
      <vt:variant>
        <vt:i4>5</vt:i4>
      </vt:variant>
      <vt:variant>
        <vt:lpwstr/>
      </vt:variant>
      <vt:variant>
        <vt:lpwstr>_Toc30691019</vt:lpwstr>
      </vt:variant>
      <vt:variant>
        <vt:i4>1441845</vt:i4>
      </vt:variant>
      <vt:variant>
        <vt:i4>134</vt:i4>
      </vt:variant>
      <vt:variant>
        <vt:i4>0</vt:i4>
      </vt:variant>
      <vt:variant>
        <vt:i4>5</vt:i4>
      </vt:variant>
      <vt:variant>
        <vt:lpwstr/>
      </vt:variant>
      <vt:variant>
        <vt:lpwstr>_Toc30691018</vt:lpwstr>
      </vt:variant>
      <vt:variant>
        <vt:i4>1638453</vt:i4>
      </vt:variant>
      <vt:variant>
        <vt:i4>128</vt:i4>
      </vt:variant>
      <vt:variant>
        <vt:i4>0</vt:i4>
      </vt:variant>
      <vt:variant>
        <vt:i4>5</vt:i4>
      </vt:variant>
      <vt:variant>
        <vt:lpwstr/>
      </vt:variant>
      <vt:variant>
        <vt:lpwstr>_Toc30691017</vt:lpwstr>
      </vt:variant>
      <vt:variant>
        <vt:i4>1572917</vt:i4>
      </vt:variant>
      <vt:variant>
        <vt:i4>122</vt:i4>
      </vt:variant>
      <vt:variant>
        <vt:i4>0</vt:i4>
      </vt:variant>
      <vt:variant>
        <vt:i4>5</vt:i4>
      </vt:variant>
      <vt:variant>
        <vt:lpwstr/>
      </vt:variant>
      <vt:variant>
        <vt:lpwstr>_Toc30691016</vt:lpwstr>
      </vt:variant>
      <vt:variant>
        <vt:i4>1769525</vt:i4>
      </vt:variant>
      <vt:variant>
        <vt:i4>116</vt:i4>
      </vt:variant>
      <vt:variant>
        <vt:i4>0</vt:i4>
      </vt:variant>
      <vt:variant>
        <vt:i4>5</vt:i4>
      </vt:variant>
      <vt:variant>
        <vt:lpwstr/>
      </vt:variant>
      <vt:variant>
        <vt:lpwstr>_Toc30691015</vt:lpwstr>
      </vt:variant>
      <vt:variant>
        <vt:i4>1703989</vt:i4>
      </vt:variant>
      <vt:variant>
        <vt:i4>110</vt:i4>
      </vt:variant>
      <vt:variant>
        <vt:i4>0</vt:i4>
      </vt:variant>
      <vt:variant>
        <vt:i4>5</vt:i4>
      </vt:variant>
      <vt:variant>
        <vt:lpwstr/>
      </vt:variant>
      <vt:variant>
        <vt:lpwstr>_Toc30691014</vt:lpwstr>
      </vt:variant>
      <vt:variant>
        <vt:i4>1900597</vt:i4>
      </vt:variant>
      <vt:variant>
        <vt:i4>104</vt:i4>
      </vt:variant>
      <vt:variant>
        <vt:i4>0</vt:i4>
      </vt:variant>
      <vt:variant>
        <vt:i4>5</vt:i4>
      </vt:variant>
      <vt:variant>
        <vt:lpwstr/>
      </vt:variant>
      <vt:variant>
        <vt:lpwstr>_Toc30691013</vt:lpwstr>
      </vt:variant>
      <vt:variant>
        <vt:i4>1835061</vt:i4>
      </vt:variant>
      <vt:variant>
        <vt:i4>98</vt:i4>
      </vt:variant>
      <vt:variant>
        <vt:i4>0</vt:i4>
      </vt:variant>
      <vt:variant>
        <vt:i4>5</vt:i4>
      </vt:variant>
      <vt:variant>
        <vt:lpwstr/>
      </vt:variant>
      <vt:variant>
        <vt:lpwstr>_Toc30691012</vt:lpwstr>
      </vt:variant>
      <vt:variant>
        <vt:i4>2031669</vt:i4>
      </vt:variant>
      <vt:variant>
        <vt:i4>92</vt:i4>
      </vt:variant>
      <vt:variant>
        <vt:i4>0</vt:i4>
      </vt:variant>
      <vt:variant>
        <vt:i4>5</vt:i4>
      </vt:variant>
      <vt:variant>
        <vt:lpwstr/>
      </vt:variant>
      <vt:variant>
        <vt:lpwstr>_Toc30691011</vt:lpwstr>
      </vt:variant>
      <vt:variant>
        <vt:i4>1966133</vt:i4>
      </vt:variant>
      <vt:variant>
        <vt:i4>86</vt:i4>
      </vt:variant>
      <vt:variant>
        <vt:i4>0</vt:i4>
      </vt:variant>
      <vt:variant>
        <vt:i4>5</vt:i4>
      </vt:variant>
      <vt:variant>
        <vt:lpwstr/>
      </vt:variant>
      <vt:variant>
        <vt:lpwstr>_Toc30691010</vt:lpwstr>
      </vt:variant>
      <vt:variant>
        <vt:i4>1507380</vt:i4>
      </vt:variant>
      <vt:variant>
        <vt:i4>80</vt:i4>
      </vt:variant>
      <vt:variant>
        <vt:i4>0</vt:i4>
      </vt:variant>
      <vt:variant>
        <vt:i4>5</vt:i4>
      </vt:variant>
      <vt:variant>
        <vt:lpwstr/>
      </vt:variant>
      <vt:variant>
        <vt:lpwstr>_Toc30691009</vt:lpwstr>
      </vt:variant>
      <vt:variant>
        <vt:i4>1441844</vt:i4>
      </vt:variant>
      <vt:variant>
        <vt:i4>74</vt:i4>
      </vt:variant>
      <vt:variant>
        <vt:i4>0</vt:i4>
      </vt:variant>
      <vt:variant>
        <vt:i4>5</vt:i4>
      </vt:variant>
      <vt:variant>
        <vt:lpwstr/>
      </vt:variant>
      <vt:variant>
        <vt:lpwstr>_Toc30691008</vt:lpwstr>
      </vt:variant>
      <vt:variant>
        <vt:i4>1638452</vt:i4>
      </vt:variant>
      <vt:variant>
        <vt:i4>68</vt:i4>
      </vt:variant>
      <vt:variant>
        <vt:i4>0</vt:i4>
      </vt:variant>
      <vt:variant>
        <vt:i4>5</vt:i4>
      </vt:variant>
      <vt:variant>
        <vt:lpwstr/>
      </vt:variant>
      <vt:variant>
        <vt:lpwstr>_Toc30691007</vt:lpwstr>
      </vt:variant>
      <vt:variant>
        <vt:i4>1572916</vt:i4>
      </vt:variant>
      <vt:variant>
        <vt:i4>62</vt:i4>
      </vt:variant>
      <vt:variant>
        <vt:i4>0</vt:i4>
      </vt:variant>
      <vt:variant>
        <vt:i4>5</vt:i4>
      </vt:variant>
      <vt:variant>
        <vt:lpwstr/>
      </vt:variant>
      <vt:variant>
        <vt:lpwstr>_Toc30691006</vt:lpwstr>
      </vt:variant>
      <vt:variant>
        <vt:i4>1769524</vt:i4>
      </vt:variant>
      <vt:variant>
        <vt:i4>56</vt:i4>
      </vt:variant>
      <vt:variant>
        <vt:i4>0</vt:i4>
      </vt:variant>
      <vt:variant>
        <vt:i4>5</vt:i4>
      </vt:variant>
      <vt:variant>
        <vt:lpwstr/>
      </vt:variant>
      <vt:variant>
        <vt:lpwstr>_Toc30691005</vt:lpwstr>
      </vt:variant>
      <vt:variant>
        <vt:i4>1703988</vt:i4>
      </vt:variant>
      <vt:variant>
        <vt:i4>50</vt:i4>
      </vt:variant>
      <vt:variant>
        <vt:i4>0</vt:i4>
      </vt:variant>
      <vt:variant>
        <vt:i4>5</vt:i4>
      </vt:variant>
      <vt:variant>
        <vt:lpwstr/>
      </vt:variant>
      <vt:variant>
        <vt:lpwstr>_Toc30691004</vt:lpwstr>
      </vt:variant>
      <vt:variant>
        <vt:i4>1900596</vt:i4>
      </vt:variant>
      <vt:variant>
        <vt:i4>44</vt:i4>
      </vt:variant>
      <vt:variant>
        <vt:i4>0</vt:i4>
      </vt:variant>
      <vt:variant>
        <vt:i4>5</vt:i4>
      </vt:variant>
      <vt:variant>
        <vt:lpwstr/>
      </vt:variant>
      <vt:variant>
        <vt:lpwstr>_Toc30691003</vt:lpwstr>
      </vt:variant>
      <vt:variant>
        <vt:i4>1835060</vt:i4>
      </vt:variant>
      <vt:variant>
        <vt:i4>38</vt:i4>
      </vt:variant>
      <vt:variant>
        <vt:i4>0</vt:i4>
      </vt:variant>
      <vt:variant>
        <vt:i4>5</vt:i4>
      </vt:variant>
      <vt:variant>
        <vt:lpwstr/>
      </vt:variant>
      <vt:variant>
        <vt:lpwstr>_Toc30691002</vt:lpwstr>
      </vt:variant>
      <vt:variant>
        <vt:i4>2031668</vt:i4>
      </vt:variant>
      <vt:variant>
        <vt:i4>32</vt:i4>
      </vt:variant>
      <vt:variant>
        <vt:i4>0</vt:i4>
      </vt:variant>
      <vt:variant>
        <vt:i4>5</vt:i4>
      </vt:variant>
      <vt:variant>
        <vt:lpwstr/>
      </vt:variant>
      <vt:variant>
        <vt:lpwstr>_Toc30691001</vt:lpwstr>
      </vt:variant>
      <vt:variant>
        <vt:i4>1966132</vt:i4>
      </vt:variant>
      <vt:variant>
        <vt:i4>26</vt:i4>
      </vt:variant>
      <vt:variant>
        <vt:i4>0</vt:i4>
      </vt:variant>
      <vt:variant>
        <vt:i4>5</vt:i4>
      </vt:variant>
      <vt:variant>
        <vt:lpwstr/>
      </vt:variant>
      <vt:variant>
        <vt:lpwstr>_Toc30691000</vt:lpwstr>
      </vt:variant>
      <vt:variant>
        <vt:i4>1966140</vt:i4>
      </vt:variant>
      <vt:variant>
        <vt:i4>20</vt:i4>
      </vt:variant>
      <vt:variant>
        <vt:i4>0</vt:i4>
      </vt:variant>
      <vt:variant>
        <vt:i4>5</vt:i4>
      </vt:variant>
      <vt:variant>
        <vt:lpwstr/>
      </vt:variant>
      <vt:variant>
        <vt:lpwstr>_Toc30690999</vt:lpwstr>
      </vt:variant>
      <vt:variant>
        <vt:i4>2031676</vt:i4>
      </vt:variant>
      <vt:variant>
        <vt:i4>14</vt:i4>
      </vt:variant>
      <vt:variant>
        <vt:i4>0</vt:i4>
      </vt:variant>
      <vt:variant>
        <vt:i4>5</vt:i4>
      </vt:variant>
      <vt:variant>
        <vt:lpwstr/>
      </vt:variant>
      <vt:variant>
        <vt:lpwstr>_Toc30690998</vt:lpwstr>
      </vt:variant>
      <vt:variant>
        <vt:i4>1048636</vt:i4>
      </vt:variant>
      <vt:variant>
        <vt:i4>8</vt:i4>
      </vt:variant>
      <vt:variant>
        <vt:i4>0</vt:i4>
      </vt:variant>
      <vt:variant>
        <vt:i4>5</vt:i4>
      </vt:variant>
      <vt:variant>
        <vt:lpwstr/>
      </vt:variant>
      <vt:variant>
        <vt:lpwstr>_Toc30690997</vt:lpwstr>
      </vt:variant>
      <vt:variant>
        <vt:i4>1114172</vt:i4>
      </vt:variant>
      <vt:variant>
        <vt:i4>2</vt:i4>
      </vt:variant>
      <vt:variant>
        <vt:i4>0</vt:i4>
      </vt:variant>
      <vt:variant>
        <vt:i4>5</vt:i4>
      </vt:variant>
      <vt:variant>
        <vt:lpwstr/>
      </vt:variant>
      <vt:variant>
        <vt:lpwstr>_Toc30690996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Махинова Нина Викторовна</dc:creator>
  <cp:lastModifiedBy>Махинова Нина Викторовна</cp:lastModifiedBy>
  <cp:revision>2</cp:revision>
  <cp:lastPrinted>2020-01-16T06:49:00Z</cp:lastPrinted>
  <dcterms:created xsi:type="dcterms:W3CDTF">2023-09-27T04:51:00Z</dcterms:created>
  <dcterms:modified xsi:type="dcterms:W3CDTF">2023-09-27T04:51:00Z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