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A56" w:rsidRDefault="00FD6A56" w:rsidP="00FD6A56">
      <w:pPr>
        <w:jc w:val="right"/>
        <w:rPr>
          <w:sz w:val="22"/>
          <w:szCs w:val="22"/>
        </w:rPr>
      </w:pPr>
      <w:r w:rsidRPr="00B90AF9">
        <w:rPr>
          <w:sz w:val="22"/>
          <w:szCs w:val="22"/>
        </w:rPr>
        <w:t xml:space="preserve">Приложение № 1 </w:t>
      </w:r>
    </w:p>
    <w:p w:rsidR="00FD6A56" w:rsidRPr="00B90AF9" w:rsidRDefault="00FD6A56" w:rsidP="00FD6A56">
      <w:pPr>
        <w:jc w:val="right"/>
        <w:rPr>
          <w:sz w:val="22"/>
          <w:szCs w:val="22"/>
        </w:rPr>
      </w:pPr>
      <w:r w:rsidRPr="00B90AF9">
        <w:rPr>
          <w:sz w:val="22"/>
          <w:szCs w:val="22"/>
        </w:rPr>
        <w:t>к договору</w:t>
      </w:r>
      <w:r w:rsidR="00AC602F">
        <w:rPr>
          <w:sz w:val="22"/>
          <w:szCs w:val="22"/>
        </w:rPr>
        <w:t xml:space="preserve"> </w:t>
      </w:r>
      <w:proofErr w:type="gramStart"/>
      <w:r w:rsidR="00AC602F">
        <w:rPr>
          <w:sz w:val="22"/>
          <w:szCs w:val="22"/>
        </w:rPr>
        <w:t>поставки  №</w:t>
      </w:r>
      <w:proofErr w:type="gramEnd"/>
      <w:r w:rsidR="00AC602F">
        <w:rPr>
          <w:sz w:val="22"/>
          <w:szCs w:val="22"/>
        </w:rPr>
        <w:t xml:space="preserve">              от «   </w:t>
      </w:r>
      <w:r w:rsidRPr="00B90AF9">
        <w:rPr>
          <w:sz w:val="22"/>
          <w:szCs w:val="22"/>
        </w:rPr>
        <w:t xml:space="preserve">» </w:t>
      </w:r>
      <w:r w:rsidR="00AC602F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</w:t>
      </w:r>
      <w:r w:rsidR="009B5137">
        <w:rPr>
          <w:sz w:val="22"/>
          <w:szCs w:val="22"/>
        </w:rPr>
        <w:t xml:space="preserve"> 202</w:t>
      </w:r>
      <w:r w:rsidR="00D072B2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 w:rsidRPr="00B90AF9">
        <w:rPr>
          <w:sz w:val="22"/>
          <w:szCs w:val="22"/>
        </w:rPr>
        <w:t>г.</w:t>
      </w:r>
    </w:p>
    <w:p w:rsidR="00FD6A56" w:rsidRPr="00B90AF9" w:rsidRDefault="00FD6A56" w:rsidP="00FD6A56">
      <w:pPr>
        <w:rPr>
          <w:sz w:val="22"/>
          <w:szCs w:val="22"/>
        </w:rPr>
      </w:pPr>
    </w:p>
    <w:p w:rsidR="00FD6A56" w:rsidRDefault="00FD6A56" w:rsidP="00FD6A56">
      <w:pPr>
        <w:jc w:val="center"/>
        <w:rPr>
          <w:b/>
          <w:sz w:val="22"/>
          <w:szCs w:val="22"/>
        </w:rPr>
      </w:pPr>
      <w:r w:rsidRPr="00A41104">
        <w:rPr>
          <w:b/>
          <w:sz w:val="22"/>
          <w:szCs w:val="22"/>
        </w:rPr>
        <w:t>Прайс-лист</w:t>
      </w:r>
    </w:p>
    <w:p w:rsidR="00FD6A56" w:rsidRDefault="00FD6A56" w:rsidP="00FD6A56">
      <w:pPr>
        <w:jc w:val="center"/>
        <w:rPr>
          <w:b/>
          <w:sz w:val="22"/>
          <w:szCs w:val="22"/>
        </w:rPr>
      </w:pPr>
    </w:p>
    <w:tbl>
      <w:tblPr>
        <w:tblStyle w:val="af6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992"/>
        <w:gridCol w:w="850"/>
        <w:gridCol w:w="992"/>
        <w:gridCol w:w="992"/>
        <w:gridCol w:w="1276"/>
        <w:gridCol w:w="851"/>
        <w:gridCol w:w="992"/>
        <w:gridCol w:w="1418"/>
        <w:gridCol w:w="1701"/>
        <w:gridCol w:w="3260"/>
      </w:tblGrid>
      <w:tr w:rsidR="00F5629E" w:rsidTr="00F5629E">
        <w:trPr>
          <w:tblHeader/>
        </w:trPr>
        <w:tc>
          <w:tcPr>
            <w:tcW w:w="534" w:type="dxa"/>
          </w:tcPr>
          <w:p w:rsidR="00F5629E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1701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Наименование Товара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568C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по номенклатуре предприятия</w:t>
            </w:r>
          </w:p>
        </w:tc>
        <w:tc>
          <w:tcPr>
            <w:tcW w:w="992" w:type="dxa"/>
            <w:shd w:val="clear" w:color="auto" w:fill="auto"/>
          </w:tcPr>
          <w:p w:rsidR="00F5629E" w:rsidRPr="009E5BEB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9E5BE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ГОСТ</w:t>
            </w:r>
          </w:p>
          <w:p w:rsidR="00F5629E" w:rsidRPr="009E5BEB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9E5BE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/</w:t>
            </w:r>
          </w:p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9E5BE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ТУ</w:t>
            </w:r>
          </w:p>
        </w:tc>
        <w:tc>
          <w:tcPr>
            <w:tcW w:w="850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Едини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</w:t>
            </w:r>
            <w:proofErr w:type="spell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ца</w:t>
            </w:r>
            <w:proofErr w:type="spellEnd"/>
            <w:proofErr w:type="gram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изме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рения</w:t>
            </w:r>
          </w:p>
        </w:tc>
        <w:tc>
          <w:tcPr>
            <w:tcW w:w="992" w:type="dxa"/>
          </w:tcPr>
          <w:p w:rsidR="00F5629E" w:rsidRDefault="00F5629E" w:rsidP="006F66B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Ориен-тировоч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ное</w:t>
            </w:r>
            <w:proofErr w:type="spell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коли-</w:t>
            </w:r>
            <w:proofErr w:type="spell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чество</w:t>
            </w:r>
            <w:proofErr w:type="spellEnd"/>
            <w:proofErr w:type="gram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Товара</w:t>
            </w:r>
            <w:r w:rsidR="00870FE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на 2022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992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Цена за единицу Товара без НДС (руб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.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F5629E" w:rsidRPr="00C34DA3" w:rsidRDefault="00F5629E" w:rsidP="006F66B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Стоимость Товара без НДС (руб.)</w:t>
            </w:r>
          </w:p>
        </w:tc>
        <w:tc>
          <w:tcPr>
            <w:tcW w:w="851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Ставка НДС,%</w:t>
            </w:r>
          </w:p>
        </w:tc>
        <w:tc>
          <w:tcPr>
            <w:tcW w:w="992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678EE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Сумма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НДС (руб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.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8" w:type="dxa"/>
          </w:tcPr>
          <w:p w:rsidR="00F5629E" w:rsidRPr="007B4D60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Всего стоимость Товара с НДС (руб.)</w:t>
            </w:r>
          </w:p>
        </w:tc>
        <w:tc>
          <w:tcPr>
            <w:tcW w:w="1701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Гарантийный срок (</w:t>
            </w:r>
            <w:proofErr w:type="spellStart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</w:t>
            </w:r>
            <w:proofErr w:type="spellEnd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3260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Минимальный срок </w:t>
            </w:r>
            <w:proofErr w:type="spellStart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эксплуатациии</w:t>
            </w:r>
            <w:proofErr w:type="spellEnd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</w:t>
            </w:r>
            <w:proofErr w:type="spellEnd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)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(не может быть менее срока, установленного в Отраслевых нормах (Приказ № 997н от 09.12.2014 г.)/срок годности</w:t>
            </w:r>
          </w:p>
        </w:tc>
      </w:tr>
      <w:tr w:rsidR="00EB4088" w:rsidRPr="002E04FE" w:rsidTr="00870FE0">
        <w:tc>
          <w:tcPr>
            <w:tcW w:w="15559" w:type="dxa"/>
            <w:gridSpan w:val="12"/>
          </w:tcPr>
          <w:p w:rsidR="00EB4088" w:rsidRPr="00EB4088" w:rsidRDefault="00EB4088" w:rsidP="006F66BE">
            <w:pPr>
              <w:jc w:val="center"/>
              <w:rPr>
                <w:bCs/>
                <w:sz w:val="22"/>
                <w:szCs w:val="22"/>
              </w:rPr>
            </w:pPr>
            <w:r w:rsidRPr="00EB4088">
              <w:rPr>
                <w:bCs/>
                <w:sz w:val="22"/>
                <w:szCs w:val="22"/>
              </w:rPr>
              <w:t>Лот № 1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Костюм из смешанных тканей для защиты от растворов кислот и щелочей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3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Pr="002E04FE" w:rsidRDefault="007C3C7A" w:rsidP="007C3C7A">
            <w:pPr>
              <w:rPr>
                <w:bCs/>
                <w:sz w:val="16"/>
                <w:szCs w:val="16"/>
              </w:rPr>
            </w:pPr>
            <w:r w:rsidRPr="002E04FE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Костюм из смешанных тканей из огнестойких тканей / с огнестойкой отделкой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745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2461E1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Костюм для защиты от нефти и нефтепродуктов из огнестойких тканей / с огнестойкой отделкой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  <w:r w:rsidRPr="007C3C7A">
              <w:br/>
              <w:t xml:space="preserve">ГОСТ 12.4.310-2020. 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266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2461E1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Сапоги кожаные с жестким </w:t>
            </w:r>
            <w:proofErr w:type="spellStart"/>
            <w:r w:rsidRPr="007C3C7A">
              <w:t>подноском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1 005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2461E1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Сапоги резиновые с жестким </w:t>
            </w:r>
            <w:proofErr w:type="spellStart"/>
            <w:r w:rsidRPr="007C3C7A">
              <w:t>подноском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  <w:r w:rsidRPr="007C3C7A">
              <w:br/>
              <w:t>ГОСТ 5375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562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56589D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Сапоги болотные с </w:t>
            </w:r>
            <w:r w:rsidRPr="007C3C7A">
              <w:lastRenderedPageBreak/>
              <w:t xml:space="preserve">жестким </w:t>
            </w:r>
            <w:proofErr w:type="spellStart"/>
            <w:r w:rsidRPr="007C3C7A">
              <w:t>подноском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lastRenderedPageBreak/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16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56589D">
              <w:rPr>
                <w:bCs/>
                <w:sz w:val="16"/>
                <w:szCs w:val="16"/>
              </w:rPr>
              <w:t xml:space="preserve">В соответствии со сроком, установленным </w:t>
            </w:r>
            <w:r w:rsidRPr="0056589D">
              <w:rPr>
                <w:bCs/>
                <w:sz w:val="16"/>
                <w:szCs w:val="16"/>
              </w:rPr>
              <w:lastRenderedPageBreak/>
              <w:t xml:space="preserve">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lastRenderedPageBreak/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Костюм для защиты от воздействия электрической дуги из огнестойких тканей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35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56589D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Плащ для защиты от воды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330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A10AAB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56589D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Сапоги кожаные для защиты от повышенных температур на </w:t>
            </w:r>
            <w:proofErr w:type="spellStart"/>
            <w:r w:rsidRPr="007C3C7A">
              <w:t>маслобензостойкой</w:t>
            </w:r>
            <w:proofErr w:type="spellEnd"/>
            <w:r w:rsidRPr="007C3C7A">
              <w:t xml:space="preserve"> подошве с жестким </w:t>
            </w:r>
            <w:proofErr w:type="spellStart"/>
            <w:r w:rsidRPr="007C3C7A">
              <w:t>подноском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25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5C351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Ботинки кожаные с жестким </w:t>
            </w:r>
            <w:proofErr w:type="spellStart"/>
            <w:r w:rsidRPr="007C3C7A">
              <w:t>подноском</w:t>
            </w:r>
            <w:proofErr w:type="spellEnd"/>
            <w:r w:rsidRPr="007C3C7A">
              <w:t xml:space="preserve"> (женские)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14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5C351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Костюм сварщика из огнестойких тканей на основе смеси мета- и </w:t>
            </w:r>
            <w:proofErr w:type="spellStart"/>
            <w:r w:rsidRPr="007C3C7A">
              <w:t>параамидных</w:t>
            </w:r>
            <w:proofErr w:type="spellEnd"/>
            <w:r w:rsidRPr="007C3C7A">
              <w:t xml:space="preserve"> термостойких волокон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37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5C351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Каска защитная (белая)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54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5C351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lastRenderedPageBreak/>
              <w:t>13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Каска защитная (зеленая/оранжевая)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450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5C351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Жилет сигнальный 2 класса защиты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165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CD5B4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Каска термостойкая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32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CD5B4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Каскетка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22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CD5B4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Костюм </w:t>
            </w:r>
            <w:proofErr w:type="spellStart"/>
            <w:r w:rsidRPr="007C3C7A">
              <w:t>противоэнцефалитный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319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CD5B4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736627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36627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Комбинезон для защиты от токсичных веществ и пыли из </w:t>
            </w:r>
            <w:proofErr w:type="spellStart"/>
            <w:r w:rsidRPr="007C3C7A">
              <w:t>нетканных</w:t>
            </w:r>
            <w:proofErr w:type="spellEnd"/>
            <w:r w:rsidRPr="007C3C7A">
              <w:t xml:space="preserve"> материалов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598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CD5B4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736627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Ботинки кожаные с жестким </w:t>
            </w:r>
            <w:proofErr w:type="spellStart"/>
            <w:r w:rsidRPr="007C3C7A">
              <w:t>подноском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68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CD5B4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736627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Подшлемник летний из огнестойких материалов 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32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CD5B4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736627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Подшлемник летний от воздействия электрической </w:t>
            </w:r>
            <w:r w:rsidRPr="007C3C7A">
              <w:lastRenderedPageBreak/>
              <w:t>дуги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lastRenderedPageBreak/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44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CD5B4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736627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Подшлемник под каску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811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CD5B4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736627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Ботинки кожаные облегченные с жестким </w:t>
            </w:r>
            <w:proofErr w:type="spellStart"/>
            <w:r w:rsidRPr="007C3C7A">
              <w:t>подноском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545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CD5B4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736627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Футболка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 xml:space="preserve"> ТР ТС 017/2011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2 975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CD5B4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Очки защитные закрытые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  <w:r w:rsidRPr="007C3C7A">
              <w:br/>
              <w:t>ГОСТ Р 12.4.253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37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CD5B4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Очки защитные (открытые с прозрачными линзами)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  <w:r w:rsidRPr="007C3C7A">
              <w:br/>
              <w:t>ГОСТ Р 12.4.253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1 257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E6168A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CD5B47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Очки защитные (открытые </w:t>
            </w:r>
            <w:proofErr w:type="gramStart"/>
            <w:r w:rsidRPr="007C3C7A">
              <w:t>с  затемненными</w:t>
            </w:r>
            <w:proofErr w:type="gramEnd"/>
            <w:r w:rsidRPr="007C3C7A">
              <w:t xml:space="preserve"> линзами)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  <w:r w:rsidRPr="007C3C7A">
              <w:br/>
              <w:t>ГОСТ Р 12.4.253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156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6F6674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Перчатки антивибрационные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43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6F6674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Краги термостойкие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106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6F6674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Щиток защитный лицевой с креплением на </w:t>
            </w:r>
            <w:r w:rsidRPr="007C3C7A">
              <w:lastRenderedPageBreak/>
              <w:t>каску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lastRenderedPageBreak/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37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6F6674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Наколенники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27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6F6674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Перчатки с полимерным покрытием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4 996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A57228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6F6674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Перчатки трикотажные с точечным покрытием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5 180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B463EA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736627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Перчатки резиновые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338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B463EA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736627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Перчатки диэлектрические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22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B463EA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736627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Боты диэлектрические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 xml:space="preserve">ТР ТС 019/2011 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32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B463EA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736627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Коврик диэлектрический резиновый 500х500 ММ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 xml:space="preserve">ТР ТС 019/2011 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3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B463EA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736627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Коврик диэлектрический резиновый 750х750 ММ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 xml:space="preserve">ТР ТС 019/2011 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7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B463EA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736627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Наушники противошумные с креплением на каску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257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B463EA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736627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40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Нарукавники виниловые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492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B463EA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9B5137" w:rsidRPr="002E04FE" w:rsidTr="009B5137">
        <w:tc>
          <w:tcPr>
            <w:tcW w:w="15559" w:type="dxa"/>
            <w:gridSpan w:val="12"/>
          </w:tcPr>
          <w:p w:rsidR="009B5137" w:rsidRPr="009727E0" w:rsidRDefault="009B5137" w:rsidP="00D56BB2">
            <w:pPr>
              <w:jc w:val="center"/>
              <w:rPr>
                <w:color w:val="000000"/>
              </w:rPr>
            </w:pPr>
            <w:r w:rsidRPr="00EB4088">
              <w:rPr>
                <w:bCs/>
                <w:sz w:val="22"/>
                <w:szCs w:val="22"/>
              </w:rPr>
              <w:t xml:space="preserve">Лот № </w:t>
            </w:r>
            <w:r w:rsidR="007C3C7A">
              <w:rPr>
                <w:bCs/>
                <w:sz w:val="22"/>
                <w:szCs w:val="22"/>
              </w:rPr>
              <w:t>2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Сапоги комбинированные ПУ/резина утепленные с жестким </w:t>
            </w:r>
            <w:proofErr w:type="spellStart"/>
            <w:r w:rsidRPr="007C3C7A">
              <w:t>подноском</w:t>
            </w:r>
            <w:proofErr w:type="spellEnd"/>
            <w:r w:rsidRPr="007C3C7A">
              <w:t xml:space="preserve"> 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519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B463EA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Сапоги кожаные утепленные с жестким </w:t>
            </w:r>
            <w:proofErr w:type="spellStart"/>
            <w:r w:rsidRPr="007C3C7A">
              <w:t>подноском</w:t>
            </w:r>
            <w:proofErr w:type="spellEnd"/>
            <w:r w:rsidRPr="007C3C7A">
              <w:t xml:space="preserve"> 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518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B463EA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Костюм для защиты от воздействия электрической дуги из огнестойких тканей на утепляющей прокладке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35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B463EA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Костюм из смешанных тканей для защиты от общих производственных загрязнений и механических воздействий с </w:t>
            </w:r>
            <w:proofErr w:type="spellStart"/>
            <w:r w:rsidRPr="007C3C7A">
              <w:t>масловодоотталкивающей</w:t>
            </w:r>
            <w:proofErr w:type="spellEnd"/>
            <w:r w:rsidRPr="007C3C7A">
              <w:t xml:space="preserve"> пропиткой на утепляющей прокладке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6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B463EA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5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Ботинки кожаные утепленные с жестким </w:t>
            </w:r>
            <w:proofErr w:type="spellStart"/>
            <w:r w:rsidRPr="007C3C7A">
              <w:t>подноском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14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737B7C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B463EA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Костюм сварщика из огнестойких тканей на основе смеси мета- и </w:t>
            </w:r>
            <w:proofErr w:type="spellStart"/>
            <w:r w:rsidRPr="007C3C7A">
              <w:t>параамидных</w:t>
            </w:r>
            <w:proofErr w:type="spellEnd"/>
            <w:r w:rsidRPr="007C3C7A">
              <w:t xml:space="preserve"> термостойких волокон на утепляющей прокладке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24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4B35AF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Костюм для защиты от нефти и нефтепродуктов из огнестойких тканей / с огнестойкой отделкой на утепляющей прокладке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178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4B35AF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736627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36627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Костюм из смешанных тканей с огнезащитной пропиткой / из огнестойких тканей на утепляющей прокладке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513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4B35AF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736627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Костюм из смешанных тканей с огнезащитной </w:t>
            </w:r>
            <w:r w:rsidRPr="007C3C7A">
              <w:lastRenderedPageBreak/>
              <w:t>пропиткой / из огнестойких тканей на утепляющей прокладке (АУП)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lastRenderedPageBreak/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69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D2590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4B35AF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074A87" w:rsidRPr="002E04FE" w:rsidTr="007C3C7A">
        <w:tc>
          <w:tcPr>
            <w:tcW w:w="534" w:type="dxa"/>
          </w:tcPr>
          <w:p w:rsidR="00074A87" w:rsidRDefault="00074A87" w:rsidP="00074A8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074A87" w:rsidRPr="007C3C7A" w:rsidRDefault="00074A87" w:rsidP="00074A87">
            <w:r w:rsidRPr="007C3C7A">
              <w:t>Подшлемник зимний из огнестойких материалов</w:t>
            </w:r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074A87" w:rsidRPr="007C3C7A" w:rsidRDefault="00074A87" w:rsidP="00074A87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13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074A87" w:rsidRDefault="00074A87" w:rsidP="00074A87">
            <w:r w:rsidRPr="005A6D30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074A87" w:rsidRDefault="00074A87" w:rsidP="00074A87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074A87" w:rsidRPr="002E04FE" w:rsidTr="007C3C7A">
        <w:tc>
          <w:tcPr>
            <w:tcW w:w="534" w:type="dxa"/>
          </w:tcPr>
          <w:p w:rsidR="00074A87" w:rsidRDefault="00074A87" w:rsidP="00074A8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1" w:type="dxa"/>
            <w:vAlign w:val="center"/>
          </w:tcPr>
          <w:p w:rsidR="00074A87" w:rsidRPr="007C3C7A" w:rsidRDefault="00074A87" w:rsidP="00074A87">
            <w:proofErr w:type="gramStart"/>
            <w:r w:rsidRPr="007C3C7A">
              <w:t>Сапоги кожаные</w:t>
            </w:r>
            <w:proofErr w:type="gramEnd"/>
            <w:r w:rsidRPr="007C3C7A">
              <w:t xml:space="preserve"> утепленные для защиты от повышенных температур на </w:t>
            </w:r>
            <w:proofErr w:type="spellStart"/>
            <w:r w:rsidRPr="007C3C7A">
              <w:t>маслобензостойкой</w:t>
            </w:r>
            <w:proofErr w:type="spellEnd"/>
            <w:r w:rsidRPr="007C3C7A">
              <w:t xml:space="preserve"> подошве с жестким </w:t>
            </w:r>
            <w:proofErr w:type="spellStart"/>
            <w:r w:rsidRPr="007C3C7A">
              <w:t>подноском</w:t>
            </w:r>
            <w:proofErr w:type="spellEnd"/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074A87" w:rsidRPr="007C3C7A" w:rsidRDefault="00074A87" w:rsidP="00074A87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35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074A87" w:rsidRDefault="00074A87" w:rsidP="00074A87">
            <w:r w:rsidRPr="005A6D30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074A87" w:rsidRDefault="00074A87" w:rsidP="00074A87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074A87" w:rsidRPr="002E04FE" w:rsidTr="007C3C7A">
        <w:tc>
          <w:tcPr>
            <w:tcW w:w="534" w:type="dxa"/>
          </w:tcPr>
          <w:p w:rsidR="00074A87" w:rsidRDefault="00074A87" w:rsidP="00074A8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center"/>
          </w:tcPr>
          <w:p w:rsidR="00074A87" w:rsidRPr="007C3C7A" w:rsidRDefault="00074A87" w:rsidP="00074A87">
            <w:proofErr w:type="gramStart"/>
            <w:r w:rsidRPr="007C3C7A">
              <w:t>Белье нательное</w:t>
            </w:r>
            <w:proofErr w:type="gramEnd"/>
            <w:r w:rsidRPr="007C3C7A">
              <w:t xml:space="preserve"> утепленное из огнестойких тканей / с огнестойкой отделкой</w:t>
            </w:r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074A87" w:rsidRPr="007C3C7A" w:rsidRDefault="00074A87" w:rsidP="00074A87">
            <w:proofErr w:type="spellStart"/>
            <w:r w:rsidRPr="007C3C7A"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33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074A87" w:rsidRDefault="00074A87" w:rsidP="00074A87">
            <w:r w:rsidRPr="005A6D30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074A87" w:rsidRDefault="00074A87" w:rsidP="00074A87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074A87" w:rsidRPr="002E04FE" w:rsidTr="007C3C7A">
        <w:tc>
          <w:tcPr>
            <w:tcW w:w="534" w:type="dxa"/>
          </w:tcPr>
          <w:p w:rsidR="00074A87" w:rsidRDefault="00074A87" w:rsidP="00074A8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074A87" w:rsidRPr="007C3C7A" w:rsidRDefault="00074A87" w:rsidP="00074A87">
            <w:r w:rsidRPr="007C3C7A">
              <w:t xml:space="preserve">Подшлемник от воздействия электрической дуги </w:t>
            </w:r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074A87" w:rsidRPr="007C3C7A" w:rsidRDefault="00074A87" w:rsidP="00074A87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44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074A87" w:rsidRDefault="00074A87" w:rsidP="00074A87">
            <w:r w:rsidRPr="005A6D30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074A87" w:rsidRDefault="00074A87" w:rsidP="00074A87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074A87" w:rsidRPr="002E04FE" w:rsidTr="007C3C7A">
        <w:tc>
          <w:tcPr>
            <w:tcW w:w="534" w:type="dxa"/>
          </w:tcPr>
          <w:p w:rsidR="00074A87" w:rsidRDefault="00074A87" w:rsidP="00074A8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01" w:type="dxa"/>
            <w:vAlign w:val="center"/>
          </w:tcPr>
          <w:p w:rsidR="00074A87" w:rsidRPr="007C3C7A" w:rsidRDefault="00074A87" w:rsidP="00074A87">
            <w:r w:rsidRPr="007C3C7A">
              <w:t>Белье нательное утепленное</w:t>
            </w:r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ТР ТС 017/2011</w:t>
            </w:r>
          </w:p>
        </w:tc>
        <w:tc>
          <w:tcPr>
            <w:tcW w:w="850" w:type="dxa"/>
            <w:vAlign w:val="center"/>
          </w:tcPr>
          <w:p w:rsidR="00074A87" w:rsidRPr="007C3C7A" w:rsidRDefault="00074A87" w:rsidP="00074A87">
            <w:proofErr w:type="spellStart"/>
            <w:r w:rsidRPr="007C3C7A"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1 174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074A87" w:rsidRDefault="00074A87" w:rsidP="00074A87">
            <w:r w:rsidRPr="005A6D30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074A87" w:rsidRDefault="00074A87" w:rsidP="00074A87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074A87" w:rsidRPr="002E04FE" w:rsidTr="007C3C7A">
        <w:tc>
          <w:tcPr>
            <w:tcW w:w="534" w:type="dxa"/>
          </w:tcPr>
          <w:p w:rsidR="00074A87" w:rsidRDefault="00074A87" w:rsidP="00074A8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:rsidR="00074A87" w:rsidRPr="007C3C7A" w:rsidRDefault="00074A87" w:rsidP="00074A87">
            <w:r w:rsidRPr="007C3C7A">
              <w:t>Жилет меховой в IV и особом поясах</w:t>
            </w:r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 xml:space="preserve"> ТР ТС 019/2011 </w:t>
            </w:r>
          </w:p>
        </w:tc>
        <w:tc>
          <w:tcPr>
            <w:tcW w:w="850" w:type="dxa"/>
            <w:vAlign w:val="center"/>
          </w:tcPr>
          <w:p w:rsidR="00074A87" w:rsidRPr="007C3C7A" w:rsidRDefault="00074A87" w:rsidP="00074A87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93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074A87" w:rsidRDefault="00074A87" w:rsidP="00074A87">
            <w:r w:rsidRPr="005A6D30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074A87" w:rsidRDefault="00074A87" w:rsidP="00074A87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074A87" w:rsidRPr="002E04FE" w:rsidTr="007C3C7A">
        <w:tc>
          <w:tcPr>
            <w:tcW w:w="534" w:type="dxa"/>
          </w:tcPr>
          <w:p w:rsidR="00074A87" w:rsidRDefault="00074A87" w:rsidP="00074A8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701" w:type="dxa"/>
            <w:vAlign w:val="center"/>
          </w:tcPr>
          <w:p w:rsidR="00074A87" w:rsidRPr="007C3C7A" w:rsidRDefault="00074A87" w:rsidP="00074A87">
            <w:r w:rsidRPr="007C3C7A">
              <w:t xml:space="preserve">Жилет </w:t>
            </w:r>
            <w:r w:rsidRPr="007C3C7A">
              <w:lastRenderedPageBreak/>
              <w:t>утепленный</w:t>
            </w:r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lastRenderedPageBreak/>
              <w:t xml:space="preserve">ТР ТС </w:t>
            </w:r>
            <w:r w:rsidRPr="007C3C7A">
              <w:lastRenderedPageBreak/>
              <w:t>019/2011</w:t>
            </w:r>
          </w:p>
        </w:tc>
        <w:tc>
          <w:tcPr>
            <w:tcW w:w="850" w:type="dxa"/>
            <w:vAlign w:val="center"/>
          </w:tcPr>
          <w:p w:rsidR="00074A87" w:rsidRPr="007C3C7A" w:rsidRDefault="00074A87" w:rsidP="00074A87">
            <w:proofErr w:type="spellStart"/>
            <w:r w:rsidRPr="007C3C7A">
              <w:lastRenderedPageBreak/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803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074A87" w:rsidRDefault="00074A87" w:rsidP="00074A87">
            <w:r w:rsidRPr="005A6D30">
              <w:rPr>
                <w:bCs/>
                <w:sz w:val="16"/>
                <w:szCs w:val="16"/>
              </w:rPr>
              <w:t xml:space="preserve">В соответствии со </w:t>
            </w:r>
            <w:r w:rsidRPr="005A6D30">
              <w:rPr>
                <w:bCs/>
                <w:sz w:val="16"/>
                <w:szCs w:val="16"/>
              </w:rPr>
              <w:lastRenderedPageBreak/>
              <w:t xml:space="preserve">сроком, установленным заводом изготовителем </w:t>
            </w:r>
          </w:p>
        </w:tc>
        <w:tc>
          <w:tcPr>
            <w:tcW w:w="3260" w:type="dxa"/>
          </w:tcPr>
          <w:p w:rsidR="00074A87" w:rsidRDefault="00074A87" w:rsidP="00074A87">
            <w:pPr>
              <w:jc w:val="center"/>
            </w:pPr>
            <w:r w:rsidRPr="009727E0">
              <w:rPr>
                <w:color w:val="000000"/>
              </w:rPr>
              <w:lastRenderedPageBreak/>
              <w:t>Х</w:t>
            </w:r>
          </w:p>
        </w:tc>
      </w:tr>
      <w:tr w:rsidR="00074A87" w:rsidRPr="002E04FE" w:rsidTr="007C3C7A">
        <w:tc>
          <w:tcPr>
            <w:tcW w:w="534" w:type="dxa"/>
          </w:tcPr>
          <w:p w:rsidR="00074A87" w:rsidRDefault="00074A87" w:rsidP="00074A8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701" w:type="dxa"/>
            <w:vAlign w:val="center"/>
          </w:tcPr>
          <w:p w:rsidR="00074A87" w:rsidRPr="007C3C7A" w:rsidRDefault="00074A87" w:rsidP="00074A87">
            <w:r w:rsidRPr="007C3C7A">
              <w:t>Шапка-ушанка с креплениями под каску</w:t>
            </w:r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074A87" w:rsidRPr="007C3C7A" w:rsidRDefault="00074A87" w:rsidP="00074A87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372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074A87" w:rsidRDefault="00074A87" w:rsidP="00074A87">
            <w:r w:rsidRPr="005A6D30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074A87" w:rsidRDefault="00074A87" w:rsidP="00074A87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074A87" w:rsidRPr="002E04FE" w:rsidTr="007C3C7A">
        <w:tc>
          <w:tcPr>
            <w:tcW w:w="534" w:type="dxa"/>
          </w:tcPr>
          <w:p w:rsidR="00074A87" w:rsidRDefault="00074A87" w:rsidP="00074A8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701" w:type="dxa"/>
            <w:vAlign w:val="center"/>
          </w:tcPr>
          <w:p w:rsidR="00074A87" w:rsidRPr="007C3C7A" w:rsidRDefault="00074A87" w:rsidP="00074A87">
            <w:r w:rsidRPr="007C3C7A">
              <w:t xml:space="preserve">Маска для защиты лица и органов дыхания от пониженных температур </w:t>
            </w:r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074A87" w:rsidRPr="007C3C7A" w:rsidRDefault="00074A87" w:rsidP="00074A87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959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074A87" w:rsidRDefault="00074A87" w:rsidP="00074A87">
            <w:r w:rsidRPr="005A6D30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074A87" w:rsidRDefault="00074A87" w:rsidP="00074A87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074A87" w:rsidRPr="002E04FE" w:rsidTr="007C3C7A">
        <w:tc>
          <w:tcPr>
            <w:tcW w:w="534" w:type="dxa"/>
          </w:tcPr>
          <w:p w:rsidR="00074A87" w:rsidRDefault="00074A87" w:rsidP="00074A8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701" w:type="dxa"/>
            <w:vAlign w:val="center"/>
          </w:tcPr>
          <w:p w:rsidR="00074A87" w:rsidRPr="007C3C7A" w:rsidRDefault="00074A87" w:rsidP="00074A87">
            <w:r w:rsidRPr="007C3C7A">
              <w:t>Краги термостойкие утепленные</w:t>
            </w:r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074A87" w:rsidRPr="007C3C7A" w:rsidRDefault="00074A87" w:rsidP="00074A87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50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074A87" w:rsidRDefault="00074A87" w:rsidP="00074A87">
            <w:r w:rsidRPr="005A6D30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074A87" w:rsidRDefault="00074A87" w:rsidP="00074A87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074A87" w:rsidRPr="002E04FE" w:rsidTr="007C3C7A">
        <w:tc>
          <w:tcPr>
            <w:tcW w:w="534" w:type="dxa"/>
          </w:tcPr>
          <w:p w:rsidR="00074A87" w:rsidRDefault="00074A87" w:rsidP="00074A8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:rsidR="00074A87" w:rsidRPr="007C3C7A" w:rsidRDefault="00074A87" w:rsidP="00074A87">
            <w:r w:rsidRPr="007C3C7A">
              <w:t xml:space="preserve">Рукавицы с полимерным покрытием </w:t>
            </w:r>
            <w:proofErr w:type="spellStart"/>
            <w:r w:rsidRPr="007C3C7A">
              <w:t>нефтеморозостойкие</w:t>
            </w:r>
            <w:proofErr w:type="spellEnd"/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074A87" w:rsidRPr="007C3C7A" w:rsidRDefault="00074A87" w:rsidP="00074A87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2960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074A87" w:rsidRDefault="00074A87" w:rsidP="00074A87">
            <w:r w:rsidRPr="005A6D30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074A87" w:rsidRDefault="00074A87" w:rsidP="00074A87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074A87" w:rsidRPr="002E04FE" w:rsidTr="007C3C7A">
        <w:tc>
          <w:tcPr>
            <w:tcW w:w="534" w:type="dxa"/>
          </w:tcPr>
          <w:p w:rsidR="00074A87" w:rsidRDefault="00074A87" w:rsidP="00074A8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701" w:type="dxa"/>
            <w:vAlign w:val="center"/>
          </w:tcPr>
          <w:p w:rsidR="00074A87" w:rsidRPr="007C3C7A" w:rsidRDefault="00074A87" w:rsidP="00074A87">
            <w:r w:rsidRPr="007C3C7A">
              <w:t xml:space="preserve">Перчатки с полимерным покрытием </w:t>
            </w:r>
            <w:proofErr w:type="spellStart"/>
            <w:r w:rsidRPr="007C3C7A">
              <w:t>нефтеморозостойкие</w:t>
            </w:r>
            <w:proofErr w:type="spellEnd"/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074A87" w:rsidRPr="007C3C7A" w:rsidRDefault="00074A87" w:rsidP="00074A87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4440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074A87" w:rsidRDefault="00074A87" w:rsidP="00074A87">
            <w:r w:rsidRPr="005A6D30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074A87" w:rsidRDefault="00074A87" w:rsidP="00074A87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074A87" w:rsidRPr="002E04FE" w:rsidTr="007C3C7A">
        <w:tc>
          <w:tcPr>
            <w:tcW w:w="534" w:type="dxa"/>
          </w:tcPr>
          <w:p w:rsidR="00074A87" w:rsidRDefault="00074A87" w:rsidP="00074A8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701" w:type="dxa"/>
            <w:vAlign w:val="center"/>
          </w:tcPr>
          <w:p w:rsidR="00074A87" w:rsidRPr="007C3C7A" w:rsidRDefault="00074A87" w:rsidP="00074A87">
            <w:r w:rsidRPr="007C3C7A">
              <w:t>Рукавицы меховые в IV и особом поясах</w:t>
            </w:r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074A87" w:rsidRPr="007C3C7A" w:rsidRDefault="00074A87" w:rsidP="00074A87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772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074A87" w:rsidRDefault="00074A87" w:rsidP="00074A87">
            <w:r w:rsidRPr="005A6D30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074A87" w:rsidRDefault="00074A87" w:rsidP="00074A87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074A87" w:rsidRPr="002E04FE" w:rsidTr="007C3C7A">
        <w:tc>
          <w:tcPr>
            <w:tcW w:w="534" w:type="dxa"/>
          </w:tcPr>
          <w:p w:rsidR="00074A87" w:rsidRDefault="00074A87" w:rsidP="00074A8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701" w:type="dxa"/>
            <w:vAlign w:val="center"/>
          </w:tcPr>
          <w:p w:rsidR="00074A87" w:rsidRPr="007C3C7A" w:rsidRDefault="00074A87" w:rsidP="00074A87">
            <w:r w:rsidRPr="007C3C7A">
              <w:t>Перчатки шерстяные (вкладыши)</w:t>
            </w:r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074A87" w:rsidRPr="007C3C7A" w:rsidRDefault="00074A87" w:rsidP="00074A87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3486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074A87" w:rsidRDefault="00074A87" w:rsidP="00074A87">
            <w:r w:rsidRPr="005A6D30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074A87" w:rsidRDefault="00074A87" w:rsidP="00074A87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074A87" w:rsidRPr="002E04FE" w:rsidTr="007C3C7A">
        <w:tc>
          <w:tcPr>
            <w:tcW w:w="534" w:type="dxa"/>
          </w:tcPr>
          <w:p w:rsidR="00074A87" w:rsidRDefault="00074A87" w:rsidP="00074A8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701" w:type="dxa"/>
            <w:vAlign w:val="center"/>
          </w:tcPr>
          <w:p w:rsidR="00074A87" w:rsidRPr="007C3C7A" w:rsidRDefault="00074A87" w:rsidP="00074A87">
            <w:r w:rsidRPr="007C3C7A">
              <w:t>Валенки с резиновым низом</w:t>
            </w:r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ТР ТС 019/2011</w:t>
            </w:r>
            <w:r w:rsidRPr="007C3C7A">
              <w:br/>
              <w:t xml:space="preserve">ГОСТ </w:t>
            </w:r>
            <w:r w:rsidRPr="007C3C7A">
              <w:lastRenderedPageBreak/>
              <w:t>18724</w:t>
            </w:r>
          </w:p>
        </w:tc>
        <w:tc>
          <w:tcPr>
            <w:tcW w:w="850" w:type="dxa"/>
            <w:vAlign w:val="center"/>
          </w:tcPr>
          <w:p w:rsidR="00074A87" w:rsidRPr="007C3C7A" w:rsidRDefault="00074A87" w:rsidP="00074A87">
            <w:r w:rsidRPr="007C3C7A">
              <w:lastRenderedPageBreak/>
              <w:t>пар</w:t>
            </w:r>
          </w:p>
        </w:tc>
        <w:tc>
          <w:tcPr>
            <w:tcW w:w="992" w:type="dxa"/>
            <w:vAlign w:val="center"/>
          </w:tcPr>
          <w:p w:rsidR="00074A87" w:rsidRPr="007C3C7A" w:rsidRDefault="00074A87" w:rsidP="00074A87">
            <w:r w:rsidRPr="007C3C7A">
              <w:t>24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074A87" w:rsidRDefault="00074A87" w:rsidP="00074A87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074A87" w:rsidRDefault="00074A87" w:rsidP="00074A87">
            <w:r w:rsidRPr="005A6D30">
              <w:rPr>
                <w:bCs/>
                <w:sz w:val="16"/>
                <w:szCs w:val="16"/>
              </w:rPr>
              <w:t xml:space="preserve">В соответствии со сроком, установленным заводом </w:t>
            </w:r>
            <w:r w:rsidRPr="005A6D30">
              <w:rPr>
                <w:bCs/>
                <w:sz w:val="16"/>
                <w:szCs w:val="16"/>
              </w:rPr>
              <w:lastRenderedPageBreak/>
              <w:t xml:space="preserve">изготовителем </w:t>
            </w:r>
          </w:p>
        </w:tc>
        <w:tc>
          <w:tcPr>
            <w:tcW w:w="3260" w:type="dxa"/>
          </w:tcPr>
          <w:p w:rsidR="00074A87" w:rsidRDefault="00074A87" w:rsidP="00074A87">
            <w:pPr>
              <w:jc w:val="center"/>
            </w:pPr>
            <w:r w:rsidRPr="009727E0">
              <w:rPr>
                <w:color w:val="000000"/>
              </w:rPr>
              <w:lastRenderedPageBreak/>
              <w:t>Х</w:t>
            </w:r>
          </w:p>
        </w:tc>
      </w:tr>
      <w:tr w:rsidR="009B5137" w:rsidRPr="002E04FE" w:rsidTr="009B5137">
        <w:tc>
          <w:tcPr>
            <w:tcW w:w="15559" w:type="dxa"/>
            <w:gridSpan w:val="12"/>
          </w:tcPr>
          <w:p w:rsidR="009B5137" w:rsidRPr="009727E0" w:rsidRDefault="009B5137" w:rsidP="00D56BB2">
            <w:pPr>
              <w:jc w:val="center"/>
              <w:rPr>
                <w:color w:val="000000"/>
              </w:rPr>
            </w:pPr>
            <w:r w:rsidRPr="00870FE0">
              <w:rPr>
                <w:color w:val="000000"/>
              </w:rPr>
              <w:t xml:space="preserve">Лот № </w:t>
            </w:r>
            <w:r w:rsidR="007C3C7A">
              <w:rPr>
                <w:color w:val="000000"/>
              </w:rPr>
              <w:t>3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Костюм с МНВО отделкой из огнестойких тканей от пониженных температур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8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5A6D30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Сапоги кожаные утепленные с жестким </w:t>
            </w:r>
            <w:proofErr w:type="spellStart"/>
            <w:r w:rsidRPr="007C3C7A">
              <w:t>подноском</w:t>
            </w:r>
            <w:proofErr w:type="spellEnd"/>
            <w:r w:rsidRPr="007C3C7A">
              <w:t xml:space="preserve"> 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8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5A6D30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Очки защитные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8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8C74B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5A6D30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Перчатки шерстяные (вкладыши)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8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Pr="002E04FE" w:rsidRDefault="007C3C7A" w:rsidP="007C3C7A">
            <w:pPr>
              <w:rPr>
                <w:bCs/>
                <w:sz w:val="16"/>
                <w:szCs w:val="16"/>
              </w:rPr>
            </w:pPr>
            <w:r w:rsidRPr="002E04FE">
              <w:rPr>
                <w:bCs/>
                <w:sz w:val="16"/>
                <w:szCs w:val="16"/>
              </w:rPr>
              <w:t>В соответствии со сроком, установленным заводом изготовителем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Каска защитная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8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6F2B22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Костюм с МНВО отделкой из огнестойких тканей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8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6F2B22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Сапоги кожаные с жестким </w:t>
            </w:r>
            <w:proofErr w:type="spellStart"/>
            <w:r w:rsidRPr="007C3C7A">
              <w:t>подноском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r w:rsidRPr="007C3C7A"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8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6F2B22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 xml:space="preserve">Костюм </w:t>
            </w:r>
            <w:proofErr w:type="spellStart"/>
            <w:r w:rsidRPr="007C3C7A">
              <w:t>противоэнцефалитный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8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E91F12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7C3C7A" w:rsidRPr="002E04FE" w:rsidTr="007C3C7A">
        <w:tc>
          <w:tcPr>
            <w:tcW w:w="534" w:type="dxa"/>
          </w:tcPr>
          <w:p w:rsidR="007C3C7A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701" w:type="dxa"/>
            <w:vAlign w:val="center"/>
          </w:tcPr>
          <w:p w:rsidR="007C3C7A" w:rsidRPr="007C3C7A" w:rsidRDefault="007C3C7A" w:rsidP="007C3C7A">
            <w:r w:rsidRPr="007C3C7A">
              <w:t>Белье нательное утепленное</w:t>
            </w:r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ТР ТС 019/2011</w:t>
            </w:r>
          </w:p>
        </w:tc>
        <w:tc>
          <w:tcPr>
            <w:tcW w:w="850" w:type="dxa"/>
            <w:vAlign w:val="center"/>
          </w:tcPr>
          <w:p w:rsidR="007C3C7A" w:rsidRPr="007C3C7A" w:rsidRDefault="007C3C7A" w:rsidP="007C3C7A">
            <w:proofErr w:type="spellStart"/>
            <w:r w:rsidRPr="007C3C7A">
              <w:t>компл</w:t>
            </w:r>
            <w:proofErr w:type="spellEnd"/>
          </w:p>
        </w:tc>
        <w:tc>
          <w:tcPr>
            <w:tcW w:w="992" w:type="dxa"/>
            <w:vAlign w:val="center"/>
          </w:tcPr>
          <w:p w:rsidR="007C3C7A" w:rsidRPr="007C3C7A" w:rsidRDefault="007C3C7A" w:rsidP="007C3C7A">
            <w:r w:rsidRPr="007C3C7A">
              <w:t>8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6178B9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Default="007C3C7A" w:rsidP="007C3C7A">
            <w:r w:rsidRPr="00E91F12">
              <w:rPr>
                <w:bCs/>
                <w:sz w:val="16"/>
                <w:szCs w:val="16"/>
              </w:rPr>
              <w:t xml:space="preserve">В соответствии со сроком, </w:t>
            </w:r>
            <w:r w:rsidRPr="00E91F12">
              <w:rPr>
                <w:bCs/>
                <w:sz w:val="16"/>
                <w:szCs w:val="16"/>
              </w:rPr>
              <w:lastRenderedPageBreak/>
              <w:t xml:space="preserve">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lastRenderedPageBreak/>
              <w:t>Х</w:t>
            </w:r>
          </w:p>
        </w:tc>
      </w:tr>
      <w:tr w:rsidR="00D56BB2" w:rsidRPr="002E04FE" w:rsidTr="009B5137">
        <w:tc>
          <w:tcPr>
            <w:tcW w:w="8188" w:type="dxa"/>
            <w:gridSpan w:val="8"/>
          </w:tcPr>
          <w:p w:rsidR="00D56BB2" w:rsidRDefault="00D56BB2" w:rsidP="00D56BB2">
            <w:pPr>
              <w:jc w:val="right"/>
            </w:pPr>
            <w:bookmarkStart w:id="0" w:name="_GoBack"/>
            <w:bookmarkEnd w:id="0"/>
            <w:r w:rsidRPr="009727E0">
              <w:rPr>
                <w:color w:val="000000"/>
              </w:rPr>
              <w:t>Х</w:t>
            </w:r>
          </w:p>
        </w:tc>
        <w:tc>
          <w:tcPr>
            <w:tcW w:w="2410" w:type="dxa"/>
            <w:gridSpan w:val="2"/>
          </w:tcPr>
          <w:p w:rsidR="00D56BB2" w:rsidRDefault="00D56BB2" w:rsidP="00D56BB2">
            <w:pPr>
              <w:jc w:val="right"/>
            </w:pPr>
            <w:r w:rsidRPr="009727E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D56BB2" w:rsidRPr="009231C3" w:rsidRDefault="00D56BB2" w:rsidP="00D56BB2">
            <w:pPr>
              <w:jc w:val="center"/>
              <w:rPr>
                <w:sz w:val="16"/>
                <w:szCs w:val="16"/>
              </w:rPr>
            </w:pPr>
            <w:r w:rsidRPr="009727E0">
              <w:rPr>
                <w:color w:val="000000"/>
              </w:rPr>
              <w:t>Х</w:t>
            </w:r>
          </w:p>
        </w:tc>
        <w:tc>
          <w:tcPr>
            <w:tcW w:w="3260" w:type="dxa"/>
            <w:vAlign w:val="center"/>
          </w:tcPr>
          <w:p w:rsidR="00D56BB2" w:rsidRPr="002E04FE" w:rsidRDefault="00D56BB2" w:rsidP="00D56BB2">
            <w:pPr>
              <w:jc w:val="center"/>
              <w:rPr>
                <w:sz w:val="16"/>
                <w:szCs w:val="16"/>
              </w:rPr>
            </w:pPr>
            <w:r w:rsidRPr="009727E0">
              <w:rPr>
                <w:color w:val="000000"/>
              </w:rPr>
              <w:t>Х</w:t>
            </w:r>
          </w:p>
        </w:tc>
      </w:tr>
    </w:tbl>
    <w:p w:rsidR="00FD6A56" w:rsidRDefault="00FD6A56" w:rsidP="00FD6A56">
      <w:pPr>
        <w:rPr>
          <w:sz w:val="22"/>
          <w:szCs w:val="22"/>
        </w:rPr>
      </w:pPr>
    </w:p>
    <w:p w:rsidR="00FD6A56" w:rsidRPr="00B90AF9" w:rsidRDefault="00FD6A56" w:rsidP="00FD6A56">
      <w:pPr>
        <w:rPr>
          <w:sz w:val="22"/>
          <w:szCs w:val="22"/>
        </w:rPr>
      </w:pPr>
    </w:p>
    <w:p w:rsidR="00FD6A56" w:rsidRPr="0009661D" w:rsidRDefault="00FD6A56" w:rsidP="00FD6A56">
      <w:pPr>
        <w:rPr>
          <w:sz w:val="18"/>
          <w:szCs w:val="18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4786"/>
        <w:gridCol w:w="4820"/>
      </w:tblGrid>
      <w:tr w:rsidR="00FD6A56" w:rsidRPr="00B90AF9" w:rsidTr="006F66BE">
        <w:tc>
          <w:tcPr>
            <w:tcW w:w="4786" w:type="dxa"/>
          </w:tcPr>
          <w:p w:rsidR="00FD6A56" w:rsidRDefault="00FD6A56" w:rsidP="006F66BE">
            <w:pPr>
              <w:ind w:right="-51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ОТ ПОСТАВЩИКА:</w:t>
            </w:r>
          </w:p>
          <w:p w:rsidR="00FD6A56" w:rsidRDefault="00FD6A56" w:rsidP="006F66BE">
            <w:pPr>
              <w:ind w:right="-51"/>
              <w:rPr>
                <w:sz w:val="22"/>
                <w:szCs w:val="22"/>
              </w:rPr>
            </w:pPr>
          </w:p>
          <w:p w:rsidR="00AC602F" w:rsidRDefault="00AC602F" w:rsidP="006F66BE">
            <w:pPr>
              <w:ind w:right="-51"/>
              <w:rPr>
                <w:sz w:val="22"/>
                <w:szCs w:val="22"/>
              </w:rPr>
            </w:pPr>
          </w:p>
          <w:p w:rsidR="00AC602F" w:rsidRPr="00B90AF9" w:rsidRDefault="00AC602F" w:rsidP="006F66BE">
            <w:pPr>
              <w:ind w:right="-51"/>
              <w:rPr>
                <w:sz w:val="22"/>
                <w:szCs w:val="22"/>
              </w:rPr>
            </w:pPr>
          </w:p>
          <w:p w:rsidR="00FD6A56" w:rsidRDefault="00FD6A56" w:rsidP="006F66BE">
            <w:pPr>
              <w:ind w:right="-51"/>
              <w:rPr>
                <w:sz w:val="22"/>
                <w:szCs w:val="22"/>
              </w:rPr>
            </w:pPr>
          </w:p>
          <w:p w:rsidR="00FD6A56" w:rsidRPr="00B90AF9" w:rsidRDefault="00FD6A56" w:rsidP="006F66BE">
            <w:pPr>
              <w:ind w:right="-51"/>
              <w:rPr>
                <w:sz w:val="22"/>
                <w:szCs w:val="22"/>
              </w:rPr>
            </w:pPr>
            <w:r w:rsidRPr="00B90AF9">
              <w:rPr>
                <w:sz w:val="22"/>
                <w:szCs w:val="22"/>
              </w:rPr>
              <w:t xml:space="preserve">___________________ </w:t>
            </w:r>
          </w:p>
        </w:tc>
        <w:tc>
          <w:tcPr>
            <w:tcW w:w="4820" w:type="dxa"/>
          </w:tcPr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ОТ ПОКУПАТЕЛЯ:</w:t>
            </w:r>
          </w:p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ООО «БНГРЭ»</w:t>
            </w:r>
          </w:p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Генеральный директор</w:t>
            </w:r>
          </w:p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 xml:space="preserve"> </w:t>
            </w:r>
          </w:p>
          <w:p w:rsidR="00FD6A56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</w:p>
          <w:p w:rsidR="00FD6A56" w:rsidRPr="003B7169" w:rsidRDefault="00AC602F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  Н.Ф</w:t>
            </w:r>
            <w:r w:rsidR="00FD6A56" w:rsidRPr="00B90AF9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Ганиев</w:t>
            </w:r>
          </w:p>
        </w:tc>
      </w:tr>
      <w:tr w:rsidR="00FD6A56" w:rsidRPr="00B90AF9" w:rsidTr="006F66BE">
        <w:tc>
          <w:tcPr>
            <w:tcW w:w="4786" w:type="dxa"/>
          </w:tcPr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М.П.</w:t>
            </w:r>
            <w:r w:rsidRPr="00B90AF9">
              <w:rPr>
                <w:b/>
                <w:sz w:val="22"/>
                <w:szCs w:val="22"/>
              </w:rPr>
              <w:tab/>
            </w:r>
          </w:p>
        </w:tc>
        <w:tc>
          <w:tcPr>
            <w:tcW w:w="4820" w:type="dxa"/>
          </w:tcPr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  <w:u w:val="single"/>
              </w:rPr>
            </w:pPr>
            <w:r w:rsidRPr="00B90AF9">
              <w:rPr>
                <w:b/>
                <w:sz w:val="22"/>
                <w:szCs w:val="22"/>
              </w:rPr>
              <w:t>М.П.</w:t>
            </w:r>
          </w:p>
        </w:tc>
      </w:tr>
    </w:tbl>
    <w:p w:rsidR="004C5E44" w:rsidRPr="00AC602F" w:rsidRDefault="004C5E44" w:rsidP="00FD6A56">
      <w:pPr>
        <w:rPr>
          <w:szCs w:val="22"/>
        </w:rPr>
      </w:pPr>
    </w:p>
    <w:sectPr w:rsidR="004C5E44" w:rsidRPr="00AC602F" w:rsidSect="007B4D60">
      <w:pgSz w:w="16837" w:h="11905" w:orient="landscape"/>
      <w:pgMar w:top="720" w:right="720" w:bottom="848" w:left="720" w:header="0" w:footer="3" w:gutter="0"/>
      <w:cols w:space="720"/>
      <w:formProt w:val="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C7A" w:rsidRDefault="007C3C7A" w:rsidP="00626FAB">
      <w:r>
        <w:separator/>
      </w:r>
    </w:p>
  </w:endnote>
  <w:endnote w:type="continuationSeparator" w:id="0">
    <w:p w:rsidR="007C3C7A" w:rsidRDefault="007C3C7A" w:rsidP="0062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C7A" w:rsidRDefault="007C3C7A" w:rsidP="00626FAB">
      <w:r>
        <w:separator/>
      </w:r>
    </w:p>
  </w:footnote>
  <w:footnote w:type="continuationSeparator" w:id="0">
    <w:p w:rsidR="007C3C7A" w:rsidRDefault="007C3C7A" w:rsidP="00626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8" w15:restartNumberingAfterBreak="0">
    <w:nsid w:val="00000011"/>
    <w:multiLevelType w:val="multilevel"/>
    <w:tmpl w:val="00000010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9" w15:restartNumberingAfterBreak="0">
    <w:nsid w:val="00000013"/>
    <w:multiLevelType w:val="multilevel"/>
    <w:tmpl w:val="00000012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0" w15:restartNumberingAfterBreak="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1" w15:restartNumberingAfterBreak="0">
    <w:nsid w:val="00000017"/>
    <w:multiLevelType w:val="multilevel"/>
    <w:tmpl w:val="00000016"/>
    <w:lvl w:ilvl="0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2" w15:restartNumberingAfterBreak="0">
    <w:nsid w:val="00000019"/>
    <w:multiLevelType w:val="multilevel"/>
    <w:tmpl w:val="00000018"/>
    <w:lvl w:ilvl="0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3" w15:restartNumberingAfterBreak="0">
    <w:nsid w:val="0000001B"/>
    <w:multiLevelType w:val="multilevel"/>
    <w:tmpl w:val="0000001A"/>
    <w:lvl w:ilvl="0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EA15FF"/>
    <w:multiLevelType w:val="multilevel"/>
    <w:tmpl w:val="464E77AE"/>
    <w:lvl w:ilvl="0">
      <w:start w:val="4"/>
      <w:numFmt w:val="decimal"/>
      <w:lvlText w:val="%1.4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7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9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7A174A3"/>
    <w:multiLevelType w:val="multilevel"/>
    <w:tmpl w:val="C8BE981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21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350906"/>
    <w:multiLevelType w:val="multilevel"/>
    <w:tmpl w:val="AAD42E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30" w15:restartNumberingAfterBreak="0">
    <w:nsid w:val="5BDD6BED"/>
    <w:multiLevelType w:val="hybridMultilevel"/>
    <w:tmpl w:val="5C349FC6"/>
    <w:lvl w:ilvl="0" w:tplc="5D3633A8">
      <w:start w:val="4"/>
      <w:numFmt w:val="decimal"/>
      <w:lvlText w:val="%1.2"/>
      <w:lvlJc w:val="left"/>
      <w:pPr>
        <w:ind w:left="1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1" w15:restartNumberingAfterBreak="0">
    <w:nsid w:val="6A88443F"/>
    <w:multiLevelType w:val="multilevel"/>
    <w:tmpl w:val="37485686"/>
    <w:lvl w:ilvl="0">
      <w:start w:val="3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2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4A35551"/>
    <w:multiLevelType w:val="multilevel"/>
    <w:tmpl w:val="78D4F8DE"/>
    <w:lvl w:ilvl="0">
      <w:start w:val="4"/>
      <w:numFmt w:val="decimal"/>
      <w:lvlText w:val="%1.2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4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E60DFE"/>
    <w:multiLevelType w:val="hybridMultilevel"/>
    <w:tmpl w:val="39E0AD20"/>
    <w:lvl w:ilvl="0" w:tplc="041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0"/>
  </w:num>
  <w:num w:numId="16">
    <w:abstractNumId w:val="29"/>
  </w:num>
  <w:num w:numId="17">
    <w:abstractNumId w:val="19"/>
  </w:num>
  <w:num w:numId="18">
    <w:abstractNumId w:val="18"/>
  </w:num>
  <w:num w:numId="19">
    <w:abstractNumId w:val="15"/>
  </w:num>
  <w:num w:numId="20">
    <w:abstractNumId w:val="34"/>
  </w:num>
  <w:num w:numId="21">
    <w:abstractNumId w:val="24"/>
  </w:num>
  <w:num w:numId="22">
    <w:abstractNumId w:val="23"/>
  </w:num>
  <w:num w:numId="23">
    <w:abstractNumId w:val="26"/>
  </w:num>
  <w:num w:numId="24">
    <w:abstractNumId w:val="21"/>
  </w:num>
  <w:num w:numId="25">
    <w:abstractNumId w:val="25"/>
  </w:num>
  <w:num w:numId="26">
    <w:abstractNumId w:val="14"/>
  </w:num>
  <w:num w:numId="27">
    <w:abstractNumId w:val="32"/>
  </w:num>
  <w:num w:numId="28">
    <w:abstractNumId w:val="28"/>
  </w:num>
  <w:num w:numId="29">
    <w:abstractNumId w:val="17"/>
  </w:num>
  <w:num w:numId="30">
    <w:abstractNumId w:val="22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16"/>
  </w:num>
  <w:num w:numId="37">
    <w:abstractNumId w:val="30"/>
  </w:num>
  <w:num w:numId="38">
    <w:abstractNumId w:val="33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5E1"/>
    <w:rsid w:val="00002378"/>
    <w:rsid w:val="00005E69"/>
    <w:rsid w:val="00013A30"/>
    <w:rsid w:val="00021A09"/>
    <w:rsid w:val="00032439"/>
    <w:rsid w:val="00043B37"/>
    <w:rsid w:val="00045010"/>
    <w:rsid w:val="00052ECE"/>
    <w:rsid w:val="00057EA1"/>
    <w:rsid w:val="00064E4D"/>
    <w:rsid w:val="000727F3"/>
    <w:rsid w:val="00074A87"/>
    <w:rsid w:val="00080DB3"/>
    <w:rsid w:val="00080FDE"/>
    <w:rsid w:val="00084A36"/>
    <w:rsid w:val="00090E28"/>
    <w:rsid w:val="00092B0C"/>
    <w:rsid w:val="0009661D"/>
    <w:rsid w:val="000A14D3"/>
    <w:rsid w:val="000A5284"/>
    <w:rsid w:val="000A65A2"/>
    <w:rsid w:val="000B2BFC"/>
    <w:rsid w:val="000B722F"/>
    <w:rsid w:val="000B7B70"/>
    <w:rsid w:val="000C2F92"/>
    <w:rsid w:val="000C447D"/>
    <w:rsid w:val="000E59E9"/>
    <w:rsid w:val="000E7AF0"/>
    <w:rsid w:val="000F2EB6"/>
    <w:rsid w:val="000F3645"/>
    <w:rsid w:val="000F5FC6"/>
    <w:rsid w:val="000F6E95"/>
    <w:rsid w:val="0010104D"/>
    <w:rsid w:val="00107124"/>
    <w:rsid w:val="00116CC4"/>
    <w:rsid w:val="00117BCB"/>
    <w:rsid w:val="0013447E"/>
    <w:rsid w:val="00142D2C"/>
    <w:rsid w:val="00144179"/>
    <w:rsid w:val="0015232D"/>
    <w:rsid w:val="001526A3"/>
    <w:rsid w:val="00152B44"/>
    <w:rsid w:val="0015505C"/>
    <w:rsid w:val="001565E1"/>
    <w:rsid w:val="00157E08"/>
    <w:rsid w:val="00160499"/>
    <w:rsid w:val="00164A37"/>
    <w:rsid w:val="001836A3"/>
    <w:rsid w:val="00183975"/>
    <w:rsid w:val="00193D13"/>
    <w:rsid w:val="001947BC"/>
    <w:rsid w:val="00194848"/>
    <w:rsid w:val="0019709F"/>
    <w:rsid w:val="00197D8C"/>
    <w:rsid w:val="001A5E6A"/>
    <w:rsid w:val="001B081B"/>
    <w:rsid w:val="001B36ED"/>
    <w:rsid w:val="001B4958"/>
    <w:rsid w:val="001E0B0C"/>
    <w:rsid w:val="00202188"/>
    <w:rsid w:val="00204D5C"/>
    <w:rsid w:val="00206E8D"/>
    <w:rsid w:val="002137FC"/>
    <w:rsid w:val="00223B5A"/>
    <w:rsid w:val="00223FEB"/>
    <w:rsid w:val="00237AB3"/>
    <w:rsid w:val="00241DDD"/>
    <w:rsid w:val="00244F90"/>
    <w:rsid w:val="0025393F"/>
    <w:rsid w:val="00261F29"/>
    <w:rsid w:val="0026223B"/>
    <w:rsid w:val="00270AB8"/>
    <w:rsid w:val="00272CDE"/>
    <w:rsid w:val="00274C36"/>
    <w:rsid w:val="00291B0B"/>
    <w:rsid w:val="00296A7C"/>
    <w:rsid w:val="002A507A"/>
    <w:rsid w:val="002B011D"/>
    <w:rsid w:val="002B0814"/>
    <w:rsid w:val="002B1D82"/>
    <w:rsid w:val="002B450C"/>
    <w:rsid w:val="002B6A88"/>
    <w:rsid w:val="002C3B67"/>
    <w:rsid w:val="002D5767"/>
    <w:rsid w:val="002E04FE"/>
    <w:rsid w:val="002E2D2B"/>
    <w:rsid w:val="002F01C8"/>
    <w:rsid w:val="002F249E"/>
    <w:rsid w:val="002F2D37"/>
    <w:rsid w:val="002F4D97"/>
    <w:rsid w:val="002F62B2"/>
    <w:rsid w:val="002F6E90"/>
    <w:rsid w:val="002F7D2A"/>
    <w:rsid w:val="003114C2"/>
    <w:rsid w:val="00322244"/>
    <w:rsid w:val="00323E86"/>
    <w:rsid w:val="00326282"/>
    <w:rsid w:val="00331C53"/>
    <w:rsid w:val="0033654C"/>
    <w:rsid w:val="003371ED"/>
    <w:rsid w:val="0033775C"/>
    <w:rsid w:val="00337995"/>
    <w:rsid w:val="003459C8"/>
    <w:rsid w:val="003819C4"/>
    <w:rsid w:val="003A3FCE"/>
    <w:rsid w:val="003B3FA9"/>
    <w:rsid w:val="003B67F2"/>
    <w:rsid w:val="003B7169"/>
    <w:rsid w:val="003C0CF3"/>
    <w:rsid w:val="003C2D44"/>
    <w:rsid w:val="003D2A2E"/>
    <w:rsid w:val="003D40AC"/>
    <w:rsid w:val="003D54C9"/>
    <w:rsid w:val="003D78D2"/>
    <w:rsid w:val="003E27CD"/>
    <w:rsid w:val="003F1A6F"/>
    <w:rsid w:val="003F293D"/>
    <w:rsid w:val="003F6964"/>
    <w:rsid w:val="004075B1"/>
    <w:rsid w:val="0041122D"/>
    <w:rsid w:val="00424ECF"/>
    <w:rsid w:val="00434CB7"/>
    <w:rsid w:val="00437CB1"/>
    <w:rsid w:val="00450359"/>
    <w:rsid w:val="00453F7A"/>
    <w:rsid w:val="00454204"/>
    <w:rsid w:val="00461839"/>
    <w:rsid w:val="0046441D"/>
    <w:rsid w:val="00476E6D"/>
    <w:rsid w:val="00480E11"/>
    <w:rsid w:val="00492767"/>
    <w:rsid w:val="004B071B"/>
    <w:rsid w:val="004B321A"/>
    <w:rsid w:val="004B47C1"/>
    <w:rsid w:val="004C5E44"/>
    <w:rsid w:val="004D2E73"/>
    <w:rsid w:val="004E0DC1"/>
    <w:rsid w:val="004F2C4A"/>
    <w:rsid w:val="005019EA"/>
    <w:rsid w:val="00502CBE"/>
    <w:rsid w:val="00514A1C"/>
    <w:rsid w:val="00520781"/>
    <w:rsid w:val="00532A47"/>
    <w:rsid w:val="00532A7E"/>
    <w:rsid w:val="0054146E"/>
    <w:rsid w:val="00541FF5"/>
    <w:rsid w:val="0054297C"/>
    <w:rsid w:val="005518E0"/>
    <w:rsid w:val="00555089"/>
    <w:rsid w:val="00571405"/>
    <w:rsid w:val="00572B99"/>
    <w:rsid w:val="005740F5"/>
    <w:rsid w:val="0057546E"/>
    <w:rsid w:val="005918BB"/>
    <w:rsid w:val="0059388F"/>
    <w:rsid w:val="005A3666"/>
    <w:rsid w:val="005B0618"/>
    <w:rsid w:val="005B391A"/>
    <w:rsid w:val="005B6DA1"/>
    <w:rsid w:val="005E05C2"/>
    <w:rsid w:val="005E2812"/>
    <w:rsid w:val="005F2EA0"/>
    <w:rsid w:val="0060099D"/>
    <w:rsid w:val="0061545B"/>
    <w:rsid w:val="00620C48"/>
    <w:rsid w:val="0062260D"/>
    <w:rsid w:val="00626FAB"/>
    <w:rsid w:val="00663E15"/>
    <w:rsid w:val="00670844"/>
    <w:rsid w:val="00687F71"/>
    <w:rsid w:val="00690165"/>
    <w:rsid w:val="0069219B"/>
    <w:rsid w:val="006A4A72"/>
    <w:rsid w:val="006A75D1"/>
    <w:rsid w:val="006B3440"/>
    <w:rsid w:val="006C2461"/>
    <w:rsid w:val="006C5110"/>
    <w:rsid w:val="006D2E2B"/>
    <w:rsid w:val="006E33CA"/>
    <w:rsid w:val="006F66BE"/>
    <w:rsid w:val="006F7202"/>
    <w:rsid w:val="006F7F28"/>
    <w:rsid w:val="00700222"/>
    <w:rsid w:val="00710521"/>
    <w:rsid w:val="00716E4B"/>
    <w:rsid w:val="00722E8B"/>
    <w:rsid w:val="00722FC2"/>
    <w:rsid w:val="00733925"/>
    <w:rsid w:val="00736627"/>
    <w:rsid w:val="00737791"/>
    <w:rsid w:val="007603BA"/>
    <w:rsid w:val="007648FA"/>
    <w:rsid w:val="0076529B"/>
    <w:rsid w:val="00765BDA"/>
    <w:rsid w:val="00766C51"/>
    <w:rsid w:val="00782381"/>
    <w:rsid w:val="00784320"/>
    <w:rsid w:val="0078632B"/>
    <w:rsid w:val="00793D42"/>
    <w:rsid w:val="007973B1"/>
    <w:rsid w:val="007A6DB8"/>
    <w:rsid w:val="007A7530"/>
    <w:rsid w:val="007B40B4"/>
    <w:rsid w:val="007B4D60"/>
    <w:rsid w:val="007B4DE6"/>
    <w:rsid w:val="007B58B1"/>
    <w:rsid w:val="007C0FD7"/>
    <w:rsid w:val="007C2B80"/>
    <w:rsid w:val="007C3C7A"/>
    <w:rsid w:val="007C6F28"/>
    <w:rsid w:val="007C7C16"/>
    <w:rsid w:val="007D37AD"/>
    <w:rsid w:val="007F2417"/>
    <w:rsid w:val="007F464A"/>
    <w:rsid w:val="00804267"/>
    <w:rsid w:val="00805717"/>
    <w:rsid w:val="00824727"/>
    <w:rsid w:val="0083211E"/>
    <w:rsid w:val="00832959"/>
    <w:rsid w:val="0084742C"/>
    <w:rsid w:val="00852A59"/>
    <w:rsid w:val="00860E14"/>
    <w:rsid w:val="00870FE0"/>
    <w:rsid w:val="00872AEC"/>
    <w:rsid w:val="008733F9"/>
    <w:rsid w:val="008819D7"/>
    <w:rsid w:val="0088600D"/>
    <w:rsid w:val="00892C4B"/>
    <w:rsid w:val="00895536"/>
    <w:rsid w:val="0089664E"/>
    <w:rsid w:val="008A0C21"/>
    <w:rsid w:val="008A4D13"/>
    <w:rsid w:val="008B3137"/>
    <w:rsid w:val="008B6836"/>
    <w:rsid w:val="008C00BD"/>
    <w:rsid w:val="008C3A69"/>
    <w:rsid w:val="008D5D5E"/>
    <w:rsid w:val="008D75CC"/>
    <w:rsid w:val="008E3D2B"/>
    <w:rsid w:val="008F1423"/>
    <w:rsid w:val="008F5B13"/>
    <w:rsid w:val="008F69B0"/>
    <w:rsid w:val="00901AA9"/>
    <w:rsid w:val="00902F5D"/>
    <w:rsid w:val="00933D8B"/>
    <w:rsid w:val="00947EB9"/>
    <w:rsid w:val="00957237"/>
    <w:rsid w:val="009575E9"/>
    <w:rsid w:val="009631E2"/>
    <w:rsid w:val="00966101"/>
    <w:rsid w:val="0096708B"/>
    <w:rsid w:val="00976D43"/>
    <w:rsid w:val="00977D75"/>
    <w:rsid w:val="0098079A"/>
    <w:rsid w:val="00980C5C"/>
    <w:rsid w:val="00982247"/>
    <w:rsid w:val="009A5422"/>
    <w:rsid w:val="009A7C57"/>
    <w:rsid w:val="009B073B"/>
    <w:rsid w:val="009B0E2A"/>
    <w:rsid w:val="009B0E66"/>
    <w:rsid w:val="009B4D32"/>
    <w:rsid w:val="009B5137"/>
    <w:rsid w:val="009B7070"/>
    <w:rsid w:val="009C0A6A"/>
    <w:rsid w:val="009D01A1"/>
    <w:rsid w:val="009E5BEB"/>
    <w:rsid w:val="009F64BF"/>
    <w:rsid w:val="009F7A7B"/>
    <w:rsid w:val="00A05173"/>
    <w:rsid w:val="00A12B5D"/>
    <w:rsid w:val="00A17F58"/>
    <w:rsid w:val="00A265E1"/>
    <w:rsid w:val="00A3153F"/>
    <w:rsid w:val="00A32C8B"/>
    <w:rsid w:val="00A36F72"/>
    <w:rsid w:val="00A37A99"/>
    <w:rsid w:val="00A37AF5"/>
    <w:rsid w:val="00A4085B"/>
    <w:rsid w:val="00A41104"/>
    <w:rsid w:val="00A4605B"/>
    <w:rsid w:val="00A66672"/>
    <w:rsid w:val="00A85029"/>
    <w:rsid w:val="00A94788"/>
    <w:rsid w:val="00AA5A29"/>
    <w:rsid w:val="00AB1952"/>
    <w:rsid w:val="00AB38A8"/>
    <w:rsid w:val="00AC602F"/>
    <w:rsid w:val="00AD29D6"/>
    <w:rsid w:val="00AD4A86"/>
    <w:rsid w:val="00AE6E3A"/>
    <w:rsid w:val="00B05922"/>
    <w:rsid w:val="00B22BA4"/>
    <w:rsid w:val="00B31690"/>
    <w:rsid w:val="00B319D2"/>
    <w:rsid w:val="00B365E2"/>
    <w:rsid w:val="00B41B6E"/>
    <w:rsid w:val="00B4377A"/>
    <w:rsid w:val="00B45A94"/>
    <w:rsid w:val="00B617EA"/>
    <w:rsid w:val="00B64AA5"/>
    <w:rsid w:val="00B74A4F"/>
    <w:rsid w:val="00B832AB"/>
    <w:rsid w:val="00B8530D"/>
    <w:rsid w:val="00B86FDF"/>
    <w:rsid w:val="00B90AF9"/>
    <w:rsid w:val="00BA32EE"/>
    <w:rsid w:val="00BA4730"/>
    <w:rsid w:val="00BB3EFD"/>
    <w:rsid w:val="00BB5B77"/>
    <w:rsid w:val="00BC09BB"/>
    <w:rsid w:val="00BC6260"/>
    <w:rsid w:val="00BD0DE5"/>
    <w:rsid w:val="00BD1E9C"/>
    <w:rsid w:val="00BD5A28"/>
    <w:rsid w:val="00BE35FC"/>
    <w:rsid w:val="00BE68DA"/>
    <w:rsid w:val="00BE70C0"/>
    <w:rsid w:val="00BF3615"/>
    <w:rsid w:val="00BF7151"/>
    <w:rsid w:val="00C014F3"/>
    <w:rsid w:val="00C246E6"/>
    <w:rsid w:val="00C34EE8"/>
    <w:rsid w:val="00C40A1B"/>
    <w:rsid w:val="00C45038"/>
    <w:rsid w:val="00C4756D"/>
    <w:rsid w:val="00C51FF2"/>
    <w:rsid w:val="00C54F11"/>
    <w:rsid w:val="00C61382"/>
    <w:rsid w:val="00C6536C"/>
    <w:rsid w:val="00C66E93"/>
    <w:rsid w:val="00C678EE"/>
    <w:rsid w:val="00C71953"/>
    <w:rsid w:val="00C83DA8"/>
    <w:rsid w:val="00C84EFD"/>
    <w:rsid w:val="00CA082C"/>
    <w:rsid w:val="00CA1C99"/>
    <w:rsid w:val="00CA2545"/>
    <w:rsid w:val="00CA30CF"/>
    <w:rsid w:val="00CB7374"/>
    <w:rsid w:val="00CC02EC"/>
    <w:rsid w:val="00CC2629"/>
    <w:rsid w:val="00CE605A"/>
    <w:rsid w:val="00D02D73"/>
    <w:rsid w:val="00D05DFA"/>
    <w:rsid w:val="00D072B2"/>
    <w:rsid w:val="00D214BC"/>
    <w:rsid w:val="00D31BE0"/>
    <w:rsid w:val="00D34EE2"/>
    <w:rsid w:val="00D36D37"/>
    <w:rsid w:val="00D4708D"/>
    <w:rsid w:val="00D5600C"/>
    <w:rsid w:val="00D564CE"/>
    <w:rsid w:val="00D56BB2"/>
    <w:rsid w:val="00D60C31"/>
    <w:rsid w:val="00D60EAA"/>
    <w:rsid w:val="00D66AC1"/>
    <w:rsid w:val="00D723AD"/>
    <w:rsid w:val="00D75F7E"/>
    <w:rsid w:val="00D76A6A"/>
    <w:rsid w:val="00D91EFE"/>
    <w:rsid w:val="00D9355E"/>
    <w:rsid w:val="00D9485C"/>
    <w:rsid w:val="00DB4037"/>
    <w:rsid w:val="00DB412D"/>
    <w:rsid w:val="00DB70A2"/>
    <w:rsid w:val="00DB7436"/>
    <w:rsid w:val="00DC00A3"/>
    <w:rsid w:val="00DC141F"/>
    <w:rsid w:val="00DC2C2A"/>
    <w:rsid w:val="00DD186A"/>
    <w:rsid w:val="00DD4F56"/>
    <w:rsid w:val="00DE15F4"/>
    <w:rsid w:val="00DE4BE2"/>
    <w:rsid w:val="00DE5BDB"/>
    <w:rsid w:val="00DE7CA5"/>
    <w:rsid w:val="00E048A0"/>
    <w:rsid w:val="00E127F0"/>
    <w:rsid w:val="00E20D49"/>
    <w:rsid w:val="00E278A3"/>
    <w:rsid w:val="00E327F9"/>
    <w:rsid w:val="00E329FD"/>
    <w:rsid w:val="00E34C4C"/>
    <w:rsid w:val="00E55A72"/>
    <w:rsid w:val="00E56218"/>
    <w:rsid w:val="00E568C3"/>
    <w:rsid w:val="00E57D58"/>
    <w:rsid w:val="00E72BD5"/>
    <w:rsid w:val="00E751FC"/>
    <w:rsid w:val="00E86E8E"/>
    <w:rsid w:val="00E874DC"/>
    <w:rsid w:val="00E944F8"/>
    <w:rsid w:val="00EA4D9E"/>
    <w:rsid w:val="00EA531F"/>
    <w:rsid w:val="00EA67A8"/>
    <w:rsid w:val="00EB4088"/>
    <w:rsid w:val="00EC1E54"/>
    <w:rsid w:val="00EC2892"/>
    <w:rsid w:val="00EC7671"/>
    <w:rsid w:val="00ED52A8"/>
    <w:rsid w:val="00ED720B"/>
    <w:rsid w:val="00ED7E85"/>
    <w:rsid w:val="00EE35A7"/>
    <w:rsid w:val="00EE47B4"/>
    <w:rsid w:val="00EE5C64"/>
    <w:rsid w:val="00EF2903"/>
    <w:rsid w:val="00EF30EF"/>
    <w:rsid w:val="00EF37D3"/>
    <w:rsid w:val="00F00BF1"/>
    <w:rsid w:val="00F01730"/>
    <w:rsid w:val="00F019F4"/>
    <w:rsid w:val="00F11AAF"/>
    <w:rsid w:val="00F23F54"/>
    <w:rsid w:val="00F30264"/>
    <w:rsid w:val="00F30750"/>
    <w:rsid w:val="00F41389"/>
    <w:rsid w:val="00F46857"/>
    <w:rsid w:val="00F47919"/>
    <w:rsid w:val="00F5629E"/>
    <w:rsid w:val="00F7296A"/>
    <w:rsid w:val="00F74E5E"/>
    <w:rsid w:val="00F86C1C"/>
    <w:rsid w:val="00F95CD7"/>
    <w:rsid w:val="00F95DB4"/>
    <w:rsid w:val="00F97D85"/>
    <w:rsid w:val="00FA770D"/>
    <w:rsid w:val="00FB078E"/>
    <w:rsid w:val="00FB0EC1"/>
    <w:rsid w:val="00FC6213"/>
    <w:rsid w:val="00FC6DC0"/>
    <w:rsid w:val="00FD2314"/>
    <w:rsid w:val="00FD3CDB"/>
    <w:rsid w:val="00FD3D2C"/>
    <w:rsid w:val="00FD45A5"/>
    <w:rsid w:val="00FD4E0B"/>
    <w:rsid w:val="00FD6A56"/>
    <w:rsid w:val="00FE236E"/>
    <w:rsid w:val="00FE40C1"/>
    <w:rsid w:val="00FF6F2D"/>
    <w:rsid w:val="00FF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EDF883-16CB-440E-B3E9-761FCAA6C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rsid w:val="001565E1"/>
    <w:pPr>
      <w:snapToGrid w:val="0"/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10">
    <w:name w:val="heading 1"/>
    <w:basedOn w:val="a1"/>
    <w:link w:val="11"/>
    <w:uiPriority w:val="9"/>
    <w:qFormat/>
    <w:rsid w:val="00D9485C"/>
    <w:pPr>
      <w:snapToGri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3">
    <w:name w:val="heading 3"/>
    <w:basedOn w:val="a1"/>
    <w:next w:val="a1"/>
    <w:link w:val="30"/>
    <w:uiPriority w:val="9"/>
    <w:unhideWhenUsed/>
    <w:qFormat/>
    <w:rsid w:val="00D9485C"/>
    <w:pPr>
      <w:keepNext/>
      <w:keepLines/>
      <w:snapToGri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">
    <w:name w:val="Заголовок №2_"/>
    <w:basedOn w:val="a2"/>
    <w:link w:val="20"/>
    <w:uiPriority w:val="99"/>
    <w:locked/>
    <w:rsid w:val="001565E1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0">
    <w:name w:val="Заголовок №2"/>
    <w:basedOn w:val="a1"/>
    <w:link w:val="2"/>
    <w:uiPriority w:val="99"/>
    <w:rsid w:val="001565E1"/>
    <w:pPr>
      <w:shd w:val="clear" w:color="auto" w:fill="FFFFFF"/>
      <w:snapToGrid/>
      <w:spacing w:before="420" w:after="240" w:line="240" w:lineRule="atLeast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9">
    <w:name w:val="Основной текст (9)_"/>
    <w:basedOn w:val="a2"/>
    <w:link w:val="90"/>
    <w:uiPriority w:val="99"/>
    <w:locked/>
    <w:rsid w:val="001565E1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1"/>
    <w:link w:val="9"/>
    <w:uiPriority w:val="99"/>
    <w:rsid w:val="001565E1"/>
    <w:pPr>
      <w:shd w:val="clear" w:color="auto" w:fill="FFFFFF"/>
      <w:snapToGrid/>
      <w:spacing w:before="2580" w:line="240" w:lineRule="atLeast"/>
    </w:pPr>
    <w:rPr>
      <w:rFonts w:eastAsiaTheme="minorHAnsi"/>
      <w:i/>
      <w:iCs/>
      <w:sz w:val="21"/>
      <w:szCs w:val="21"/>
      <w:lang w:eastAsia="en-US"/>
    </w:rPr>
  </w:style>
  <w:style w:type="character" w:customStyle="1" w:styleId="a5">
    <w:name w:val="Основной текст + Курсив"/>
    <w:basedOn w:val="a2"/>
    <w:uiPriority w:val="99"/>
    <w:rsid w:val="001565E1"/>
    <w:rPr>
      <w:rFonts w:ascii="Times New Roman" w:hAnsi="Times New Roman" w:cs="Times New Roman"/>
      <w:b w:val="0"/>
      <w:bCs w:val="0"/>
      <w:i/>
      <w:iCs/>
      <w:spacing w:val="0"/>
      <w:sz w:val="21"/>
      <w:szCs w:val="21"/>
    </w:rPr>
  </w:style>
  <w:style w:type="paragraph" w:styleId="a6">
    <w:name w:val="Body Text"/>
    <w:basedOn w:val="a1"/>
    <w:link w:val="12"/>
    <w:uiPriority w:val="99"/>
    <w:rsid w:val="001565E1"/>
    <w:pPr>
      <w:shd w:val="clear" w:color="auto" w:fill="FFFFFF"/>
      <w:snapToGrid/>
      <w:spacing w:before="240" w:after="780" w:line="240" w:lineRule="atLeast"/>
    </w:pPr>
    <w:rPr>
      <w:sz w:val="21"/>
      <w:szCs w:val="21"/>
    </w:rPr>
  </w:style>
  <w:style w:type="character" w:customStyle="1" w:styleId="12">
    <w:name w:val="Основной текст Знак1"/>
    <w:basedOn w:val="a2"/>
    <w:link w:val="a6"/>
    <w:uiPriority w:val="99"/>
    <w:locked/>
    <w:rsid w:val="001565E1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  <w:style w:type="character" w:customStyle="1" w:styleId="a7">
    <w:name w:val="Основной текст Знак"/>
    <w:basedOn w:val="a2"/>
    <w:uiPriority w:val="99"/>
    <w:semiHidden/>
    <w:rsid w:val="001565E1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8">
    <w:name w:val="Title"/>
    <w:basedOn w:val="a1"/>
    <w:link w:val="a9"/>
    <w:uiPriority w:val="10"/>
    <w:qFormat/>
    <w:rsid w:val="001565E1"/>
    <w:pPr>
      <w:snapToGrid/>
      <w:ind w:right="-51"/>
      <w:jc w:val="center"/>
    </w:pPr>
    <w:rPr>
      <w:b/>
      <w:sz w:val="24"/>
    </w:rPr>
  </w:style>
  <w:style w:type="character" w:customStyle="1" w:styleId="a9">
    <w:name w:val="Заголовок Знак"/>
    <w:basedOn w:val="a2"/>
    <w:link w:val="a8"/>
    <w:uiPriority w:val="10"/>
    <w:rsid w:val="001565E1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customStyle="1" w:styleId="Default">
    <w:name w:val="Default"/>
    <w:rsid w:val="001565E1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aa">
    <w:name w:val="Block Text"/>
    <w:basedOn w:val="a1"/>
    <w:rsid w:val="001565E1"/>
    <w:pPr>
      <w:snapToGrid/>
      <w:ind w:left="-180" w:right="3"/>
      <w:jc w:val="both"/>
    </w:pPr>
    <w:rPr>
      <w:rFonts w:eastAsia="Times New Roman"/>
      <w:sz w:val="32"/>
      <w:szCs w:val="24"/>
    </w:rPr>
  </w:style>
  <w:style w:type="paragraph" w:styleId="ab">
    <w:name w:val="header"/>
    <w:basedOn w:val="a1"/>
    <w:link w:val="ac"/>
    <w:uiPriority w:val="99"/>
    <w:semiHidden/>
    <w:unhideWhenUsed/>
    <w:rsid w:val="00626F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626FAB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d">
    <w:name w:val="footer"/>
    <w:basedOn w:val="a1"/>
    <w:link w:val="ae"/>
    <w:uiPriority w:val="99"/>
    <w:semiHidden/>
    <w:unhideWhenUsed/>
    <w:rsid w:val="00626F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626FAB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2"/>
    <w:uiPriority w:val="99"/>
    <w:locked/>
    <w:rsid w:val="00453F7A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1"/>
    <w:link w:val="31"/>
    <w:uiPriority w:val="99"/>
    <w:rsid w:val="00453F7A"/>
    <w:pPr>
      <w:shd w:val="clear" w:color="auto" w:fill="FFFFFF"/>
      <w:snapToGrid/>
      <w:spacing w:after="420" w:line="187" w:lineRule="exact"/>
    </w:pPr>
    <w:rPr>
      <w:rFonts w:eastAsiaTheme="minorHAnsi"/>
      <w:b/>
      <w:bCs/>
      <w:sz w:val="15"/>
      <w:szCs w:val="15"/>
      <w:lang w:eastAsia="en-US"/>
    </w:rPr>
  </w:style>
  <w:style w:type="character" w:customStyle="1" w:styleId="11">
    <w:name w:val="Заголовок 1 Знак"/>
    <w:basedOn w:val="a2"/>
    <w:link w:val="10"/>
    <w:uiPriority w:val="9"/>
    <w:rsid w:val="00D948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D9485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numbering" w:customStyle="1" w:styleId="13">
    <w:name w:val="Нет списка1"/>
    <w:next w:val="a4"/>
    <w:uiPriority w:val="99"/>
    <w:semiHidden/>
    <w:unhideWhenUsed/>
    <w:rsid w:val="00D9485C"/>
  </w:style>
  <w:style w:type="character" w:customStyle="1" w:styleId="af">
    <w:name w:val="комментарий"/>
    <w:rsid w:val="00D9485C"/>
    <w:rPr>
      <w:rFonts w:ascii="Arial" w:hAnsi="Arial"/>
      <w:b/>
      <w:i/>
      <w:shd w:val="clear" w:color="auto" w:fill="FFFF99"/>
    </w:rPr>
  </w:style>
  <w:style w:type="paragraph" w:styleId="af0">
    <w:name w:val="No Spacing"/>
    <w:link w:val="af1"/>
    <w:qFormat/>
    <w:rsid w:val="00D94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rsid w:val="00D94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1"/>
    <w:uiPriority w:val="34"/>
    <w:qFormat/>
    <w:rsid w:val="00D9485C"/>
    <w:pPr>
      <w:snapToGri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Strong"/>
    <w:basedOn w:val="a2"/>
    <w:uiPriority w:val="22"/>
    <w:qFormat/>
    <w:rsid w:val="00D9485C"/>
    <w:rPr>
      <w:b/>
      <w:bCs/>
    </w:rPr>
  </w:style>
  <w:style w:type="paragraph" w:customStyle="1" w:styleId="1">
    <w:name w:val="Стиль1"/>
    <w:basedOn w:val="a1"/>
    <w:rsid w:val="00D9485C"/>
    <w:pPr>
      <w:numPr>
        <w:ilvl w:val="1"/>
        <w:numId w:val="21"/>
      </w:numPr>
      <w:snapToGrid/>
    </w:pPr>
    <w:rPr>
      <w:rFonts w:eastAsia="Times New Roman"/>
      <w:i/>
      <w:sz w:val="24"/>
      <w:szCs w:val="24"/>
    </w:rPr>
  </w:style>
  <w:style w:type="paragraph" w:styleId="a">
    <w:name w:val="List Bullet"/>
    <w:basedOn w:val="a1"/>
    <w:rsid w:val="00D9485C"/>
    <w:pPr>
      <w:numPr>
        <w:numId w:val="22"/>
      </w:numPr>
      <w:snapToGrid/>
    </w:pPr>
    <w:rPr>
      <w:rFonts w:eastAsia="Times New Roman"/>
      <w:sz w:val="24"/>
      <w:szCs w:val="24"/>
    </w:rPr>
  </w:style>
  <w:style w:type="paragraph" w:styleId="4">
    <w:name w:val="List Bullet 4"/>
    <w:basedOn w:val="a1"/>
    <w:autoRedefine/>
    <w:rsid w:val="00D9485C"/>
    <w:pPr>
      <w:numPr>
        <w:numId w:val="21"/>
      </w:numPr>
      <w:tabs>
        <w:tab w:val="num" w:pos="1209"/>
      </w:tabs>
      <w:overflowPunct w:val="0"/>
      <w:autoSpaceDE w:val="0"/>
      <w:autoSpaceDN w:val="0"/>
      <w:adjustRightInd w:val="0"/>
      <w:snapToGrid/>
      <w:spacing w:after="120"/>
      <w:ind w:left="1209"/>
      <w:jc w:val="center"/>
      <w:textAlignment w:val="baseline"/>
    </w:pPr>
    <w:rPr>
      <w:rFonts w:eastAsia="Times New Roman"/>
      <w:sz w:val="24"/>
    </w:rPr>
  </w:style>
  <w:style w:type="paragraph" w:customStyle="1" w:styleId="a0">
    <w:name w:val="МАЙ"/>
    <w:basedOn w:val="a1"/>
    <w:rsid w:val="00D9485C"/>
    <w:pPr>
      <w:numPr>
        <w:ilvl w:val="1"/>
        <w:numId w:val="23"/>
      </w:numPr>
      <w:overflowPunct w:val="0"/>
      <w:autoSpaceDE w:val="0"/>
      <w:autoSpaceDN w:val="0"/>
      <w:adjustRightInd w:val="0"/>
      <w:snapToGrid/>
      <w:spacing w:after="120"/>
      <w:ind w:firstLine="720"/>
      <w:jc w:val="center"/>
      <w:textAlignment w:val="baseline"/>
    </w:pPr>
    <w:rPr>
      <w:rFonts w:eastAsia="Times New Roman"/>
      <w:sz w:val="24"/>
      <w:lang w:eastAsia="en-US"/>
    </w:rPr>
  </w:style>
  <w:style w:type="paragraph" w:styleId="af4">
    <w:name w:val="Normal (Web)"/>
    <w:basedOn w:val="a1"/>
    <w:uiPriority w:val="99"/>
    <w:semiHidden/>
    <w:unhideWhenUsed/>
    <w:rsid w:val="00D9485C"/>
    <w:pPr>
      <w:snapToGri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f5">
    <w:name w:val="Hyperlink"/>
    <w:basedOn w:val="a2"/>
    <w:uiPriority w:val="99"/>
    <w:unhideWhenUsed/>
    <w:rsid w:val="00D9485C"/>
    <w:rPr>
      <w:color w:val="0000FF" w:themeColor="hyperlink"/>
      <w:u w:val="single"/>
    </w:rPr>
  </w:style>
  <w:style w:type="table" w:styleId="af6">
    <w:name w:val="Table Grid"/>
    <w:basedOn w:val="a3"/>
    <w:uiPriority w:val="59"/>
    <w:rsid w:val="00D9485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D9485C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D9485C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Document Map"/>
    <w:basedOn w:val="a1"/>
    <w:link w:val="af8"/>
    <w:uiPriority w:val="99"/>
    <w:semiHidden/>
    <w:unhideWhenUsed/>
    <w:rsid w:val="00D9485C"/>
    <w:pPr>
      <w:snapToGrid/>
    </w:pPr>
    <w:rPr>
      <w:rFonts w:ascii="Tahoma" w:eastAsiaTheme="minorEastAsia" w:hAnsi="Tahoma" w:cs="Tahoma"/>
      <w:sz w:val="16"/>
      <w:szCs w:val="16"/>
    </w:rPr>
  </w:style>
  <w:style w:type="character" w:customStyle="1" w:styleId="af8">
    <w:name w:val="Схема документа Знак"/>
    <w:basedOn w:val="a2"/>
    <w:link w:val="af7"/>
    <w:uiPriority w:val="99"/>
    <w:semiHidden/>
    <w:rsid w:val="00D9485C"/>
    <w:rPr>
      <w:rFonts w:ascii="Tahoma" w:eastAsiaTheme="minorEastAsia" w:hAnsi="Tahoma" w:cs="Tahoma"/>
      <w:sz w:val="16"/>
      <w:szCs w:val="16"/>
      <w:lang w:eastAsia="ru-RU"/>
    </w:rPr>
  </w:style>
  <w:style w:type="paragraph" w:styleId="af9">
    <w:name w:val="Balloon Text"/>
    <w:basedOn w:val="a1"/>
    <w:link w:val="afa"/>
    <w:uiPriority w:val="99"/>
    <w:semiHidden/>
    <w:unhideWhenUsed/>
    <w:rsid w:val="00D9485C"/>
    <w:pPr>
      <w:snapToGrid/>
    </w:pPr>
    <w:rPr>
      <w:rFonts w:ascii="Tahoma" w:eastAsiaTheme="minorEastAsi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D9485C"/>
    <w:rPr>
      <w:rFonts w:ascii="Tahoma" w:eastAsiaTheme="minorEastAsia" w:hAnsi="Tahoma" w:cs="Tahoma"/>
      <w:sz w:val="16"/>
      <w:szCs w:val="16"/>
      <w:lang w:eastAsia="ru-RU"/>
    </w:rPr>
  </w:style>
  <w:style w:type="character" w:styleId="afb">
    <w:name w:val="annotation reference"/>
    <w:basedOn w:val="a2"/>
    <w:uiPriority w:val="99"/>
    <w:semiHidden/>
    <w:unhideWhenUsed/>
    <w:rsid w:val="005518E0"/>
    <w:rPr>
      <w:sz w:val="16"/>
      <w:szCs w:val="16"/>
    </w:rPr>
  </w:style>
  <w:style w:type="paragraph" w:styleId="afc">
    <w:name w:val="annotation text"/>
    <w:basedOn w:val="a1"/>
    <w:link w:val="afd"/>
    <w:uiPriority w:val="99"/>
    <w:semiHidden/>
    <w:unhideWhenUsed/>
    <w:rsid w:val="005518E0"/>
  </w:style>
  <w:style w:type="character" w:customStyle="1" w:styleId="afd">
    <w:name w:val="Текст примечания Знак"/>
    <w:basedOn w:val="a2"/>
    <w:link w:val="afc"/>
    <w:uiPriority w:val="99"/>
    <w:semiHidden/>
    <w:rsid w:val="005518E0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5518E0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5518E0"/>
    <w:rPr>
      <w:rFonts w:ascii="Times New Roman" w:eastAsia="Arial Unicode MS" w:hAnsi="Times New Roman" w:cs="Times New Roman"/>
      <w:b/>
      <w:bCs/>
      <w:sz w:val="20"/>
      <w:szCs w:val="20"/>
      <w:lang w:eastAsia="ru-RU"/>
    </w:rPr>
  </w:style>
  <w:style w:type="paragraph" w:styleId="aff0">
    <w:name w:val="endnote text"/>
    <w:basedOn w:val="a1"/>
    <w:link w:val="aff1"/>
    <w:uiPriority w:val="99"/>
    <w:semiHidden/>
    <w:unhideWhenUsed/>
    <w:rsid w:val="00A12B5D"/>
  </w:style>
  <w:style w:type="character" w:customStyle="1" w:styleId="aff1">
    <w:name w:val="Текст концевой сноски Знак"/>
    <w:basedOn w:val="a2"/>
    <w:link w:val="aff0"/>
    <w:uiPriority w:val="99"/>
    <w:semiHidden/>
    <w:rsid w:val="00A12B5D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styleId="aff2">
    <w:name w:val="endnote reference"/>
    <w:basedOn w:val="a2"/>
    <w:uiPriority w:val="99"/>
    <w:semiHidden/>
    <w:unhideWhenUsed/>
    <w:rsid w:val="00A12B5D"/>
    <w:rPr>
      <w:vertAlign w:val="superscript"/>
    </w:rPr>
  </w:style>
  <w:style w:type="paragraph" w:styleId="aff3">
    <w:name w:val="footnote text"/>
    <w:basedOn w:val="a1"/>
    <w:link w:val="aff4"/>
    <w:uiPriority w:val="99"/>
    <w:semiHidden/>
    <w:unhideWhenUsed/>
    <w:rsid w:val="00322244"/>
  </w:style>
  <w:style w:type="character" w:customStyle="1" w:styleId="aff4">
    <w:name w:val="Текст сноски Знак"/>
    <w:basedOn w:val="a2"/>
    <w:link w:val="aff3"/>
    <w:uiPriority w:val="99"/>
    <w:semiHidden/>
    <w:rsid w:val="00322244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styleId="aff5">
    <w:name w:val="footnote reference"/>
    <w:basedOn w:val="a2"/>
    <w:uiPriority w:val="99"/>
    <w:semiHidden/>
    <w:unhideWhenUsed/>
    <w:rsid w:val="00322244"/>
    <w:rPr>
      <w:vertAlign w:val="superscript"/>
    </w:rPr>
  </w:style>
  <w:style w:type="character" w:customStyle="1" w:styleId="tooltip">
    <w:name w:val="tooltip"/>
    <w:basedOn w:val="a2"/>
    <w:rsid w:val="00C40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8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9FD04-F2F9-4568-BFB3-BB5BEE70D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11</Pages>
  <Words>1741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Kashirina_AV</dc:creator>
  <cp:lastModifiedBy>Шелехова Кристина Владимировна</cp:lastModifiedBy>
  <cp:revision>12</cp:revision>
  <dcterms:created xsi:type="dcterms:W3CDTF">2020-11-10T07:47:00Z</dcterms:created>
  <dcterms:modified xsi:type="dcterms:W3CDTF">2023-11-01T09:03:00Z</dcterms:modified>
</cp:coreProperties>
</file>