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EuropeCondensedC" w:hAnsi="EuropeCondensedC"/>
          <w:noProof/>
          <w:sz w:val="20"/>
          <w:szCs w:val="20"/>
        </w:rPr>
        <w:drawing>
          <wp:inline distT="0" distB="0" distL="0" distR="0" wp14:anchorId="5C53E215" wp14:editId="191520D0">
            <wp:extent cx="2162175" cy="612690"/>
            <wp:effectExtent l="0" t="0" r="0" b="0"/>
            <wp:docPr id="5" name="Рисунок 5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203" cy="616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F97E91" w:rsidRPr="00E02CF8" w:rsidRDefault="00F97E91" w:rsidP="00F97E91">
      <w:pPr>
        <w:pStyle w:val="aa"/>
        <w:spacing w:line="360" w:lineRule="auto"/>
        <w:ind w:left="4820"/>
        <w:rPr>
          <w:rFonts w:ascii="Arial" w:hAnsi="Arial" w:cs="Arial"/>
          <w:b/>
          <w:color w:val="000000" w:themeColor="text1"/>
          <w:sz w:val="20"/>
          <w:szCs w:val="20"/>
        </w:rPr>
      </w:pPr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>УТВЕРЖДЕНА</w:t>
      </w:r>
    </w:p>
    <w:p w:rsidR="00F97E91" w:rsidRPr="00E02CF8" w:rsidRDefault="001B76EC" w:rsidP="00F97E91">
      <w:pPr>
        <w:pStyle w:val="aa"/>
        <w:spacing w:line="360" w:lineRule="auto"/>
        <w:ind w:left="482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Распоряжением от «03</w:t>
      </w:r>
      <w:r w:rsidR="00F97E91" w:rsidRPr="00E02CF8">
        <w:rPr>
          <w:rFonts w:ascii="Arial" w:hAnsi="Arial" w:cs="Arial"/>
          <w:b/>
          <w:color w:val="000000" w:themeColor="text1"/>
          <w:sz w:val="20"/>
          <w:szCs w:val="20"/>
        </w:rPr>
        <w:t>»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февраля</w:t>
      </w:r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97E91" w:rsidRPr="00E02CF8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F97E91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 w:rsidR="00F97E91"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г. №</w:t>
      </w:r>
      <w:r w:rsidR="00F97E91">
        <w:rPr>
          <w:rFonts w:ascii="Arial" w:hAnsi="Arial" w:cs="Arial"/>
          <w:b/>
          <w:color w:val="000000" w:themeColor="text1"/>
          <w:sz w:val="20"/>
          <w:szCs w:val="20"/>
        </w:rPr>
        <w:t xml:space="preserve">РНВ-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19</w:t>
      </w:r>
      <w:r w:rsidR="00F97E91">
        <w:rPr>
          <w:rFonts w:ascii="Arial" w:hAnsi="Arial" w:cs="Arial"/>
          <w:b/>
          <w:color w:val="000000" w:themeColor="text1"/>
          <w:sz w:val="20"/>
          <w:szCs w:val="20"/>
        </w:rPr>
        <w:t>/лнд</w:t>
      </w:r>
    </w:p>
    <w:p w:rsidR="00F97E91" w:rsidRDefault="00F97E91" w:rsidP="00F97E91">
      <w:pPr>
        <w:pStyle w:val="aa"/>
        <w:spacing w:line="360" w:lineRule="auto"/>
        <w:ind w:left="4820"/>
        <w:rPr>
          <w:rFonts w:ascii="Arial" w:hAnsi="Arial" w:cs="Arial"/>
          <w:b/>
          <w:sz w:val="20"/>
          <w:szCs w:val="20"/>
        </w:rPr>
      </w:pPr>
      <w:proofErr w:type="gramStart"/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>Введена</w:t>
      </w:r>
      <w:proofErr w:type="gramEnd"/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в действие </w:t>
      </w:r>
      <w:r w:rsidR="001B76EC">
        <w:rPr>
          <w:rFonts w:ascii="Arial" w:hAnsi="Arial" w:cs="Arial"/>
          <w:b/>
          <w:color w:val="000000" w:themeColor="text1"/>
          <w:sz w:val="20"/>
          <w:szCs w:val="20"/>
        </w:rPr>
        <w:t>«03</w:t>
      </w:r>
      <w:r w:rsidR="001B76EC" w:rsidRPr="00E02CF8">
        <w:rPr>
          <w:rFonts w:ascii="Arial" w:hAnsi="Arial" w:cs="Arial"/>
          <w:b/>
          <w:color w:val="000000" w:themeColor="text1"/>
          <w:sz w:val="20"/>
          <w:szCs w:val="20"/>
        </w:rPr>
        <w:t>»</w:t>
      </w:r>
      <w:r w:rsidR="001B76EC">
        <w:rPr>
          <w:rFonts w:ascii="Arial" w:hAnsi="Arial" w:cs="Arial"/>
          <w:b/>
          <w:color w:val="000000" w:themeColor="text1"/>
          <w:sz w:val="20"/>
          <w:szCs w:val="20"/>
        </w:rPr>
        <w:t xml:space="preserve"> февраля</w:t>
      </w:r>
      <w:r w:rsidR="001B76EC"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20</w:t>
      </w:r>
      <w:r w:rsidR="001B76EC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 w:rsidR="001B76EC"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г.</w:t>
      </w: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tabs>
          <w:tab w:val="left" w:pos="5595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F97E91" w:rsidRPr="00BC723C" w:rsidTr="00C5547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F97E91" w:rsidRPr="00BC723C" w:rsidRDefault="00F97E91" w:rsidP="00C5547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23C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 xml:space="preserve">ИНСТРУКЦИЯ </w:t>
            </w:r>
            <w: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ОО</w:t>
            </w:r>
            <w:r w:rsidRPr="005125D1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О «</w:t>
            </w:r>
            <w: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РН-</w:t>
            </w:r>
            <w:r w:rsidRPr="005125D1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ВАНКОР»</w:t>
            </w:r>
          </w:p>
        </w:tc>
      </w:tr>
    </w:tbl>
    <w:p w:rsidR="00F97E91" w:rsidRPr="00433C46" w:rsidRDefault="00F97E91" w:rsidP="00F97E91">
      <w:pPr>
        <w:jc w:val="center"/>
        <w:rPr>
          <w:rFonts w:ascii="Arial" w:hAnsi="Arial" w:cs="Arial"/>
          <w:b/>
          <w:caps/>
          <w:color w:val="000000" w:themeColor="text1"/>
        </w:rPr>
      </w:pPr>
      <w:bookmarkStart w:id="0" w:name="_Toc148949889"/>
      <w:bookmarkStart w:id="1" w:name="_Toc165971688"/>
      <w:bookmarkStart w:id="2" w:name="_Toc166065960"/>
      <w:bookmarkStart w:id="3" w:name="_Toc166066656"/>
      <w:bookmarkStart w:id="4" w:name="_Toc166067067"/>
      <w:r w:rsidRPr="00433C46">
        <w:rPr>
          <w:rFonts w:ascii="Arial" w:hAnsi="Arial" w:cs="Arial"/>
          <w:b/>
          <w:bCs/>
          <w:color w:val="000000"/>
        </w:rPr>
        <w:t>ПО ЭКСПЛУАТАЦИИ УСТАНОВОК АВТОМАТИЧЕСКОЙ ПОЖАРНОЙ СИГНАЛИЗАЦИИ (ИЗВЕЩАТЕЛИ ПОЖАРНЫЕ ДЫМОВЫЕ ОПТИКО-ЭЛЕКТРОННЫЕ АВТОНОМНЫЕ)</w:t>
      </w:r>
    </w:p>
    <w:p w:rsidR="00F97E91" w:rsidRDefault="00F97E91" w:rsidP="00F97E91">
      <w:pPr>
        <w:spacing w:before="240"/>
        <w:jc w:val="center"/>
        <w:rPr>
          <w:rFonts w:ascii="Arial" w:hAnsi="Arial" w:cs="Arial"/>
          <w:b/>
          <w:caps/>
          <w:color w:val="000000" w:themeColor="text1"/>
        </w:rPr>
      </w:pPr>
    </w:p>
    <w:p w:rsidR="00F97E91" w:rsidRPr="00BC723C" w:rsidRDefault="00F97E91" w:rsidP="00F97E91">
      <w:pPr>
        <w:spacing w:before="240"/>
        <w:jc w:val="center"/>
        <w:rPr>
          <w:rFonts w:ascii="Arial" w:hAnsi="Arial" w:cs="Arial"/>
          <w:b/>
          <w:caps/>
          <w:color w:val="000000" w:themeColor="text1"/>
        </w:rPr>
      </w:pPr>
    </w:p>
    <w:p w:rsidR="00F97E91" w:rsidRPr="00BC723C" w:rsidRDefault="00F97E91" w:rsidP="00F97E91">
      <w:pPr>
        <w:jc w:val="center"/>
        <w:rPr>
          <w:rFonts w:ascii="Arial" w:hAnsi="Arial" w:cs="Arial"/>
          <w:b/>
          <w:caps/>
          <w:color w:val="000000" w:themeColor="text1"/>
        </w:rPr>
      </w:pPr>
      <w:r w:rsidRPr="00BC723C">
        <w:rPr>
          <w:rFonts w:ascii="Arial" w:hAnsi="Arial" w:cs="Arial"/>
          <w:b/>
          <w:caps/>
          <w:color w:val="000000" w:themeColor="text1"/>
        </w:rPr>
        <w:t xml:space="preserve">№ </w:t>
      </w:r>
      <w:r w:rsidRPr="00113AC4">
        <w:rPr>
          <w:rFonts w:ascii="Arial" w:hAnsi="Arial" w:cs="Arial"/>
          <w:b/>
          <w:caps/>
          <w:color w:val="000000" w:themeColor="text1"/>
        </w:rPr>
        <w:t>П3-05 И-89686 ЮЛ-583</w:t>
      </w:r>
    </w:p>
    <w:p w:rsidR="00F97E91" w:rsidRPr="00BC723C" w:rsidRDefault="00F97E91" w:rsidP="00F97E91">
      <w:pPr>
        <w:jc w:val="center"/>
        <w:rPr>
          <w:rFonts w:ascii="Arial" w:hAnsi="Arial" w:cs="Arial"/>
          <w:b/>
          <w:caps/>
          <w:color w:val="000000" w:themeColor="text1"/>
          <w:sz w:val="16"/>
          <w:szCs w:val="16"/>
        </w:rPr>
      </w:pPr>
    </w:p>
    <w:p w:rsidR="00F97E91" w:rsidRPr="00BC723C" w:rsidRDefault="00F97E91" w:rsidP="00F97E91">
      <w:pPr>
        <w:jc w:val="center"/>
        <w:rPr>
          <w:rFonts w:ascii="Arial" w:hAnsi="Arial" w:cs="Arial"/>
          <w:b/>
          <w:caps/>
          <w:color w:val="000000" w:themeColor="text1"/>
        </w:rPr>
      </w:pPr>
      <w:r w:rsidRPr="00BC723C">
        <w:rPr>
          <w:rFonts w:ascii="Arial" w:hAnsi="Arial" w:cs="Arial"/>
          <w:b/>
          <w:caps/>
          <w:color w:val="000000" w:themeColor="text1"/>
        </w:rPr>
        <w:t xml:space="preserve"> </w:t>
      </w:r>
      <w:bookmarkEnd w:id="0"/>
      <w:bookmarkEnd w:id="1"/>
      <w:bookmarkEnd w:id="2"/>
      <w:bookmarkEnd w:id="3"/>
      <w:bookmarkEnd w:id="4"/>
    </w:p>
    <w:p w:rsidR="00F97E91" w:rsidRPr="00BC723C" w:rsidRDefault="00F97E91" w:rsidP="00F97E91">
      <w:pPr>
        <w:jc w:val="center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  <w:r w:rsidRPr="00BC723C"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  <w:t>ВЕРСИЯ 1.00</w:t>
      </w:r>
    </w:p>
    <w:p w:rsidR="004D4381" w:rsidRPr="003448B2" w:rsidRDefault="00F97E91" w:rsidP="004D4381">
      <w:pPr>
        <w:jc w:val="center"/>
      </w:pPr>
      <w:r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  <w:tab/>
      </w:r>
      <w:r w:rsidR="004D4381" w:rsidRPr="003448B2">
        <w:t xml:space="preserve">(с изменениями, внесенными </w:t>
      </w:r>
      <w:r w:rsidR="004D4381">
        <w:t>распоряжением ООО «РН-Ванкор» от 30.08.2019 №РНВ-257/</w:t>
      </w:r>
      <w:proofErr w:type="spellStart"/>
      <w:r w:rsidR="004D4381">
        <w:t>лнд</w:t>
      </w:r>
      <w:proofErr w:type="spellEnd"/>
      <w:r w:rsidR="004D4381" w:rsidRPr="003448B2">
        <w:t>)</w:t>
      </w:r>
    </w:p>
    <w:p w:rsidR="004D4381" w:rsidRPr="003448B2" w:rsidRDefault="004D4381" w:rsidP="004D4381">
      <w:pPr>
        <w:jc w:val="center"/>
      </w:pPr>
    </w:p>
    <w:p w:rsidR="00F97E91" w:rsidRPr="00BC723C" w:rsidRDefault="00F97E91" w:rsidP="00F97E91">
      <w:pPr>
        <w:tabs>
          <w:tab w:val="left" w:pos="7110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  <w:bookmarkStart w:id="5" w:name="_GoBack"/>
      <w:bookmarkEnd w:id="5"/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577225" w:rsidRDefault="00F97E91" w:rsidP="00F97E91">
      <w:pPr>
        <w:jc w:val="center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577225">
        <w:rPr>
          <w:rFonts w:ascii="Arial" w:hAnsi="Arial" w:cs="Arial"/>
          <w:b/>
          <w:bCs/>
          <w:color w:val="000000" w:themeColor="text1"/>
          <w:sz w:val="18"/>
          <w:szCs w:val="18"/>
        </w:rPr>
        <w:t>г. КРАСНОЯРСК</w:t>
      </w:r>
    </w:p>
    <w:p w:rsidR="00F97E91" w:rsidRPr="00F92240" w:rsidRDefault="00F97E91" w:rsidP="00F97E91">
      <w:pPr>
        <w:jc w:val="center"/>
        <w:rPr>
          <w:rFonts w:ascii="Arial" w:hAnsi="Arial" w:cs="Arial"/>
          <w:sz w:val="18"/>
          <w:szCs w:val="18"/>
        </w:rPr>
      </w:pPr>
      <w:r w:rsidRPr="00577225">
        <w:rPr>
          <w:rFonts w:ascii="Arial" w:hAnsi="Arial" w:cs="Arial"/>
          <w:b/>
          <w:bCs/>
          <w:color w:val="000000" w:themeColor="text1"/>
          <w:sz w:val="18"/>
          <w:szCs w:val="18"/>
        </w:rPr>
        <w:t>201</w:t>
      </w:r>
      <w:r w:rsidR="00C22116">
        <w:rPr>
          <w:rFonts w:ascii="Arial" w:hAnsi="Arial" w:cs="Arial"/>
          <w:b/>
          <w:bCs/>
          <w:color w:val="000000" w:themeColor="text1"/>
          <w:sz w:val="18"/>
          <w:szCs w:val="18"/>
        </w:rPr>
        <w:t>7</w:t>
      </w:r>
    </w:p>
    <w:p w:rsidR="00F97E91" w:rsidRPr="00F92240" w:rsidRDefault="00F97E91" w:rsidP="00F97E91">
      <w:pPr>
        <w:jc w:val="center"/>
        <w:rPr>
          <w:rFonts w:ascii="Arial" w:hAnsi="Arial" w:cs="Arial"/>
          <w:sz w:val="18"/>
          <w:szCs w:val="18"/>
        </w:rPr>
      </w:pPr>
    </w:p>
    <w:p w:rsidR="00F97E91" w:rsidRPr="00F92240" w:rsidRDefault="00F97E91" w:rsidP="00F97E91">
      <w:pPr>
        <w:rPr>
          <w:rFonts w:ascii="Arial" w:hAnsi="Arial" w:cs="Arial"/>
          <w:sz w:val="18"/>
          <w:szCs w:val="18"/>
        </w:rPr>
      </w:pPr>
    </w:p>
    <w:p w:rsidR="00F97E91" w:rsidRPr="00F92240" w:rsidRDefault="00F97E91" w:rsidP="00F97E91">
      <w:pPr>
        <w:rPr>
          <w:rFonts w:ascii="Arial" w:hAnsi="Arial" w:cs="Arial"/>
          <w:sz w:val="18"/>
          <w:szCs w:val="18"/>
        </w:rPr>
        <w:sectPr w:rsidR="00F97E91" w:rsidRPr="00F92240" w:rsidSect="00DE4969">
          <w:head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1021" w:bottom="249" w:left="1247" w:header="709" w:footer="210" w:gutter="0"/>
          <w:cols w:space="708"/>
          <w:docGrid w:linePitch="360"/>
        </w:sectPr>
      </w:pPr>
    </w:p>
    <w:p w:rsidR="00F97E91" w:rsidRDefault="00F97E91" w:rsidP="00F97E91">
      <w:pPr>
        <w:rPr>
          <w:rFonts w:ascii="Arial" w:hAnsi="Arial" w:cs="Arial"/>
          <w:b/>
          <w:caps/>
          <w:color w:val="000000" w:themeColor="text1"/>
          <w:sz w:val="32"/>
          <w:szCs w:val="32"/>
        </w:rPr>
      </w:pPr>
      <w:r w:rsidRPr="00A90222">
        <w:rPr>
          <w:rFonts w:ascii="Arial" w:hAnsi="Arial" w:cs="Arial"/>
          <w:b/>
          <w:caps/>
          <w:color w:val="000000" w:themeColor="text1"/>
          <w:sz w:val="32"/>
          <w:szCs w:val="32"/>
        </w:rPr>
        <w:lastRenderedPageBreak/>
        <w:t>СодержаниЕ</w:t>
      </w:r>
    </w:p>
    <w:p w:rsidR="00F97E91" w:rsidRDefault="00F97E91" w:rsidP="00F97E91">
      <w:pPr>
        <w:rPr>
          <w:rFonts w:ascii="Arial" w:hAnsi="Arial" w:cs="Arial"/>
          <w:b/>
          <w:caps/>
          <w:color w:val="000000" w:themeColor="text1"/>
          <w:sz w:val="32"/>
          <w:szCs w:val="32"/>
        </w:rPr>
      </w:pPr>
    </w:p>
    <w:bookmarkStart w:id="6" w:name="_Toc149979448"/>
    <w:bookmarkStart w:id="7" w:name="_Toc149981749"/>
    <w:bookmarkStart w:id="8" w:name="_Toc149983137"/>
    <w:p w:rsidR="004D4381" w:rsidRDefault="00F97E91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599176" w:history="1">
        <w:r w:rsidR="004D4381" w:rsidRPr="00520257">
          <w:rPr>
            <w:rStyle w:val="a3"/>
          </w:rPr>
          <w:t>ВВОДНЫЕ ПОЛОЖЕНИЯ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_Toc18599176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4</w:t>
        </w:r>
        <w:r w:rsidR="004D4381">
          <w:rPr>
            <w:webHidden/>
          </w:rPr>
          <w:fldChar w:fldCharType="end"/>
        </w:r>
      </w:hyperlink>
    </w:p>
    <w:p w:rsidR="004D4381" w:rsidRPr="004D4381" w:rsidRDefault="001D3402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77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НАЗНАЧЕНИЕ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_Toc18599177 \h </w:instrTex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4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Pr="004D4381" w:rsidRDefault="001D3402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78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ОБЛАСТЬ ДЕЙСТВИЯ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_Toc18599178 \h </w:instrTex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4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Pr="004D4381" w:rsidRDefault="001D3402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79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ПЕРИОД ДЕЙСТВИЯ и ПОРЯДОК ВНЕСЕНИЯ ИЗМЕНЕНИЙ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_Toc18599179 \h </w:instrTex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5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Pr="004D4381" w:rsidRDefault="001D3402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80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ОБОЗНАЧЕНИЯ И СОКРАЩЕНИЯ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_Toc18599180 \h </w:instrTex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6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Default="001D3402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1" w:history="1">
        <w:r w:rsidR="004D4381" w:rsidRPr="00520257">
          <w:rPr>
            <w:rStyle w:val="a3"/>
          </w:rPr>
          <w:t>1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ОПИСАНИЕ И РАБОТА ИЗВЕЩАТЕЛЯ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_Toc18599181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7</w:t>
        </w:r>
        <w:r w:rsidR="004D4381">
          <w:rPr>
            <w:webHidden/>
          </w:rPr>
          <w:fldChar w:fldCharType="end"/>
        </w:r>
      </w:hyperlink>
    </w:p>
    <w:p w:rsidR="004D4381" w:rsidRDefault="001D3402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2" w:history="1">
        <w:r w:rsidR="004D4381" w:rsidRPr="00520257">
          <w:rPr>
            <w:rStyle w:val="a3"/>
          </w:rPr>
          <w:t>2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ТЕХНИЧЕСКОЕ ОБСЛУЖИВАНИЕ И ПРОВЕРКА ТЕХНИЧЕСКОГО СОСТОЯНИЯ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_Toc18599182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9</w:t>
        </w:r>
        <w:r w:rsidR="004D4381">
          <w:rPr>
            <w:webHidden/>
          </w:rPr>
          <w:fldChar w:fldCharType="end"/>
        </w:r>
      </w:hyperlink>
    </w:p>
    <w:p w:rsidR="004D4381" w:rsidRDefault="001D3402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3" w:history="1">
        <w:r w:rsidR="004D4381" w:rsidRPr="00520257">
          <w:rPr>
            <w:rStyle w:val="a3"/>
          </w:rPr>
          <w:t>3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РЕЖИМЫ ОПОВЕЩЕНИЯ ИЗВЕЩАТЕЛЯ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_Toc18599183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10</w:t>
        </w:r>
        <w:r w:rsidR="004D4381">
          <w:rPr>
            <w:webHidden/>
          </w:rPr>
          <w:fldChar w:fldCharType="end"/>
        </w:r>
      </w:hyperlink>
    </w:p>
    <w:p w:rsidR="004D4381" w:rsidRDefault="001D3402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4" w:history="1">
        <w:r w:rsidR="004D4381" w:rsidRPr="00520257">
          <w:rPr>
            <w:rStyle w:val="a3"/>
          </w:rPr>
          <w:t>4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РАЗМЕЩЕНИЕ, ПОРЯДОК УСТАНОВКИ И ПОДГОТОВКА К РАБОТЕ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_Toc18599184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11</w:t>
        </w:r>
        <w:r w:rsidR="004D4381">
          <w:rPr>
            <w:webHidden/>
          </w:rPr>
          <w:fldChar w:fldCharType="end"/>
        </w:r>
      </w:hyperlink>
    </w:p>
    <w:p w:rsidR="004D4381" w:rsidRDefault="001D3402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5" w:history="1">
        <w:r w:rsidR="004D4381" w:rsidRPr="00520257">
          <w:rPr>
            <w:rStyle w:val="a3"/>
          </w:rPr>
          <w:t>5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ВОЗМОЖНЫЕ   НЕИСПРАВНОСТИ   И   СПОСОБЫ   ИХ УСТРАНЕНИЯ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_Toc18599185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12</w:t>
        </w:r>
        <w:r w:rsidR="004D4381">
          <w:rPr>
            <w:webHidden/>
          </w:rPr>
          <w:fldChar w:fldCharType="end"/>
        </w:r>
      </w:hyperlink>
    </w:p>
    <w:p w:rsidR="004D4381" w:rsidRDefault="001D3402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6" w:history="1">
        <w:r w:rsidR="004D4381" w:rsidRPr="00520257">
          <w:rPr>
            <w:rStyle w:val="a3"/>
          </w:rPr>
          <w:t>6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ПОРЯДОК ДЕЙСТВИЙ ПРИ ПОЖАРЕ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_Toc18599186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13</w:t>
        </w:r>
        <w:r w:rsidR="004D4381">
          <w:rPr>
            <w:webHidden/>
          </w:rPr>
          <w:fldChar w:fldCharType="end"/>
        </w:r>
      </w:hyperlink>
    </w:p>
    <w:p w:rsidR="004D4381" w:rsidRDefault="001D3402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90" w:history="1">
        <w:r w:rsidR="004D4381" w:rsidRPr="00520257">
          <w:rPr>
            <w:rStyle w:val="a3"/>
            <w:rFonts w:eastAsia="Calibri"/>
          </w:rPr>
          <w:t>7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  <w:rFonts w:eastAsia="Calibri"/>
          </w:rPr>
          <w:t>ССЫЛКИ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_Toc18599190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15</w:t>
        </w:r>
        <w:r w:rsidR="004D4381">
          <w:rPr>
            <w:webHidden/>
          </w:rPr>
          <w:fldChar w:fldCharType="end"/>
        </w:r>
      </w:hyperlink>
    </w:p>
    <w:p w:rsidR="00F97E91" w:rsidRPr="00AF60B3" w:rsidRDefault="00F97E91" w:rsidP="00F97E91">
      <w:pPr>
        <w:pStyle w:val="11"/>
      </w:pPr>
      <w:r>
        <w:fldChar w:fldCharType="end"/>
      </w:r>
    </w:p>
    <w:p w:rsidR="00F97E91" w:rsidRPr="00BC723C" w:rsidRDefault="00F97E91" w:rsidP="00F97E91">
      <w:pPr>
        <w:pStyle w:val="1"/>
        <w:numPr>
          <w:ilvl w:val="0"/>
          <w:numId w:val="0"/>
        </w:numPr>
        <w:spacing w:before="0" w:after="0"/>
        <w:jc w:val="both"/>
        <w:rPr>
          <w:bCs w:val="0"/>
          <w:caps/>
          <w:color w:val="000000" w:themeColor="text1"/>
        </w:rPr>
        <w:sectPr w:rsidR="00F97E91" w:rsidRPr="00BC723C" w:rsidSect="00DE4969">
          <w:headerReference w:type="default" r:id="rId13"/>
          <w:footerReference w:type="default" r:id="rId14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  <w:r w:rsidRPr="00AF60B3">
        <w:rPr>
          <w:bCs w:val="0"/>
          <w:caps/>
          <w:color w:val="000000" w:themeColor="text1"/>
          <w:sz w:val="20"/>
          <w:szCs w:val="20"/>
        </w:rPr>
        <w:br w:type="textWrapping" w:clear="all"/>
      </w:r>
    </w:p>
    <w:p w:rsidR="00F97E91" w:rsidRDefault="00F97E91" w:rsidP="00F97E91">
      <w:pPr>
        <w:pStyle w:val="1"/>
        <w:numPr>
          <w:ilvl w:val="0"/>
          <w:numId w:val="0"/>
        </w:numPr>
        <w:ind w:left="432" w:hanging="432"/>
      </w:pPr>
      <w:bookmarkStart w:id="9" w:name="_Toc413172733"/>
      <w:bookmarkStart w:id="10" w:name="_Toc471200947"/>
      <w:bookmarkStart w:id="11" w:name="_Toc18599176"/>
      <w:bookmarkEnd w:id="6"/>
      <w:bookmarkEnd w:id="7"/>
      <w:bookmarkEnd w:id="8"/>
      <w:r w:rsidRPr="005061FE">
        <w:lastRenderedPageBreak/>
        <w:t>ВВОДНЫЕ ПОЛОЖЕНИЯ</w:t>
      </w:r>
      <w:bookmarkEnd w:id="9"/>
      <w:bookmarkEnd w:id="10"/>
      <w:bookmarkEnd w:id="11"/>
      <w:r w:rsidRPr="005061FE">
        <w:t xml:space="preserve"> </w:t>
      </w:r>
    </w:p>
    <w:p w:rsidR="00F97E91" w:rsidRPr="000A20F9" w:rsidRDefault="00F97E91" w:rsidP="00F97E91"/>
    <w:p w:rsidR="00F97E91" w:rsidRDefault="004D4381" w:rsidP="00F97E91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12" w:name="_Toc18599177"/>
      <w:r>
        <w:rPr>
          <w:bCs w:val="0"/>
          <w:i w:val="0"/>
          <w:iCs w:val="0"/>
          <w:color w:val="000000"/>
          <w:sz w:val="24"/>
          <w:szCs w:val="24"/>
        </w:rPr>
        <w:t>НАЗНАЧЕНИЕ</w:t>
      </w:r>
      <w:bookmarkEnd w:id="12"/>
    </w:p>
    <w:p w:rsidR="00F97E91" w:rsidRPr="000A20F9" w:rsidRDefault="00F97E91" w:rsidP="00F97E91"/>
    <w:p w:rsidR="00F97E91" w:rsidRDefault="00F97E91" w:rsidP="00F97E91">
      <w:pPr>
        <w:shd w:val="clear" w:color="auto" w:fill="FFFFFF"/>
        <w:autoSpaceDE w:val="0"/>
        <w:autoSpaceDN w:val="0"/>
        <w:adjustRightInd w:val="0"/>
        <w:spacing w:after="240"/>
        <w:jc w:val="both"/>
      </w:pPr>
      <w:r>
        <w:rPr>
          <w:color w:val="000000"/>
        </w:rPr>
        <w:t>Настоящая инструкция «</w:t>
      </w:r>
      <w:r w:rsidRPr="00113AC4">
        <w:rPr>
          <w:color w:val="000000"/>
        </w:rPr>
        <w:t>По эксплуатации установок автоматической пожарной сигнализации (</w:t>
      </w:r>
      <w:proofErr w:type="spellStart"/>
      <w:r w:rsidRPr="00113AC4">
        <w:rPr>
          <w:color w:val="000000"/>
        </w:rPr>
        <w:t>извещатели</w:t>
      </w:r>
      <w:proofErr w:type="spellEnd"/>
      <w:r w:rsidRPr="00113AC4">
        <w:rPr>
          <w:color w:val="000000"/>
        </w:rPr>
        <w:t xml:space="preserve"> пожарные дымовые оптико-электронные автономные)</w:t>
      </w:r>
      <w:r>
        <w:rPr>
          <w:color w:val="000000"/>
        </w:rPr>
        <w:t>» устанавливает общие требования пожарной безопасности при эксплуатации приборов автоматической пожарной сигнализации (</w:t>
      </w:r>
      <w:proofErr w:type="spellStart"/>
      <w:r>
        <w:rPr>
          <w:color w:val="000000"/>
        </w:rPr>
        <w:t>извещатели</w:t>
      </w:r>
      <w:proofErr w:type="spellEnd"/>
      <w:r>
        <w:rPr>
          <w:color w:val="000000"/>
        </w:rPr>
        <w:t xml:space="preserve"> пожарные дымовые оптико-электронные автономные). </w:t>
      </w:r>
    </w:p>
    <w:p w:rsidR="00F97E91" w:rsidRDefault="00F97E91" w:rsidP="00F97E91">
      <w:pPr>
        <w:shd w:val="clear" w:color="auto" w:fill="FFFFFF"/>
        <w:tabs>
          <w:tab w:val="left" w:pos="192"/>
        </w:tabs>
        <w:spacing w:after="120"/>
        <w:jc w:val="both"/>
        <w:rPr>
          <w:color w:val="000000"/>
        </w:rPr>
      </w:pPr>
      <w:r>
        <w:rPr>
          <w:color w:val="000000"/>
        </w:rPr>
        <w:t>В основу разработки настоящей Инструкции положены требования:</w:t>
      </w:r>
    </w:p>
    <w:p w:rsidR="00F97E91" w:rsidRPr="00C171B5" w:rsidRDefault="00F97E91" w:rsidP="00F97E9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A62B0A">
        <w:rPr>
          <w:color w:val="000000"/>
        </w:rPr>
        <w:t xml:space="preserve">Федерального закона «Технический регламент о требованиях пожарной безопасности» № 123-ФЗ от 22 июля 2008 года; </w:t>
      </w:r>
    </w:p>
    <w:p w:rsidR="00F97E91" w:rsidRPr="00C171B5" w:rsidRDefault="00F97E91" w:rsidP="00F97E9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C171B5">
        <w:rPr>
          <w:iCs/>
        </w:rPr>
        <w:t>ФЗ-99 «О лицензировании отдельных видов деятельности»;</w:t>
      </w:r>
    </w:p>
    <w:p w:rsidR="00F97E91" w:rsidRPr="00C171B5" w:rsidRDefault="00F97E91" w:rsidP="00F97E9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C171B5">
        <w:rPr>
          <w:iCs/>
        </w:rPr>
        <w:t>Постановление Правительства РФ от 30.12.2011 №1225 «О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</w:p>
    <w:p w:rsidR="00F97E91" w:rsidRPr="00A62B0A" w:rsidRDefault="00F97E91" w:rsidP="00F97E9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A62B0A">
        <w:rPr>
          <w:color w:val="000000"/>
        </w:rPr>
        <w:t>Правил противопожарного режима в Российской Федерации, утвержденных Постановлением Правительства РФ</w:t>
      </w:r>
      <w:r w:rsidRPr="00A62B0A">
        <w:t xml:space="preserve"> от 25.04.2012 N 390 "О противопожарном режиме"</w:t>
      </w:r>
      <w:r>
        <w:t>;</w:t>
      </w:r>
    </w:p>
    <w:p w:rsidR="00F97E91" w:rsidRPr="00A62B0A" w:rsidRDefault="00F97E91" w:rsidP="00F97E9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A62B0A">
        <w:rPr>
          <w:color w:val="000000"/>
        </w:rPr>
        <w:t>СП 513130.2009 «Свод правил. Системы противопожарной защиты. Установки пожарной сигнализации и пожаротушения автоматические. Нормы и правила проектирования»</w:t>
      </w:r>
      <w:r>
        <w:rPr>
          <w:color w:val="000000"/>
        </w:rPr>
        <w:t>;</w:t>
      </w:r>
    </w:p>
    <w:p w:rsidR="00F97E91" w:rsidRPr="00640678" w:rsidRDefault="00F97E91" w:rsidP="00F97E9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>
        <w:rPr>
          <w:color w:val="000000"/>
        </w:rPr>
        <w:t>И</w:t>
      </w:r>
      <w:r w:rsidRPr="00A62B0A">
        <w:rPr>
          <w:color w:val="000000"/>
        </w:rPr>
        <w:t>нструкци</w:t>
      </w:r>
      <w:r>
        <w:rPr>
          <w:color w:val="000000"/>
        </w:rPr>
        <w:t>я</w:t>
      </w:r>
      <w:r w:rsidRPr="00A62B0A">
        <w:rPr>
          <w:color w:val="000000"/>
        </w:rPr>
        <w:t xml:space="preserve"> </w:t>
      </w:r>
      <w:r>
        <w:rPr>
          <w:color w:val="000000"/>
        </w:rPr>
        <w:t>ОО</w:t>
      </w:r>
      <w:r w:rsidRPr="00A62B0A">
        <w:rPr>
          <w:color w:val="000000"/>
        </w:rPr>
        <w:t>О «</w:t>
      </w:r>
      <w:r>
        <w:rPr>
          <w:color w:val="000000"/>
        </w:rPr>
        <w:t>РН-</w:t>
      </w:r>
      <w:r w:rsidRPr="00A62B0A">
        <w:rPr>
          <w:color w:val="000000"/>
        </w:rPr>
        <w:t>Ванкор» «О мерах по</w:t>
      </w:r>
      <w:r>
        <w:rPr>
          <w:color w:val="000000"/>
        </w:rPr>
        <w:t>жарной безопасности в Обществе» №</w:t>
      </w:r>
      <w:r w:rsidRPr="00113AC4">
        <w:rPr>
          <w:rFonts w:eastAsia="Calibri"/>
        </w:rPr>
        <w:t xml:space="preserve"> </w:t>
      </w:r>
      <w:r w:rsidRPr="00963BBB">
        <w:rPr>
          <w:rFonts w:eastAsia="Calibri"/>
        </w:rPr>
        <w:t>П3-05 И-86790 ЮЛ-583</w:t>
      </w:r>
      <w:r>
        <w:rPr>
          <w:color w:val="000000"/>
        </w:rPr>
        <w:t>;</w:t>
      </w:r>
    </w:p>
    <w:p w:rsidR="00F97E91" w:rsidRPr="000A20F9" w:rsidRDefault="00F97E91" w:rsidP="00F97E9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>
        <w:rPr>
          <w:color w:val="000000"/>
        </w:rPr>
        <w:t>П</w:t>
      </w:r>
      <w:r w:rsidRPr="00640678">
        <w:rPr>
          <w:color w:val="000000"/>
        </w:rPr>
        <w:t xml:space="preserve">аспорта на </w:t>
      </w:r>
      <w:proofErr w:type="spellStart"/>
      <w:r w:rsidRPr="00640678">
        <w:rPr>
          <w:color w:val="000000"/>
        </w:rPr>
        <w:t>извещатели</w:t>
      </w:r>
      <w:proofErr w:type="spellEnd"/>
      <w:r w:rsidRPr="00640678">
        <w:rPr>
          <w:color w:val="000000"/>
        </w:rPr>
        <w:t xml:space="preserve"> пожарные дымовые оптико-электронные.</w:t>
      </w:r>
    </w:p>
    <w:p w:rsidR="00F97E91" w:rsidRDefault="00F97E91" w:rsidP="001B76EC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A62B0A">
        <w:t xml:space="preserve">Настоящая инструкция </w:t>
      </w:r>
      <w:r>
        <w:rPr>
          <w:color w:val="000000"/>
        </w:rPr>
        <w:t>является частью единой системы</w:t>
      </w:r>
      <w:r w:rsidRPr="00A62B0A">
        <w:rPr>
          <w:color w:val="000000"/>
        </w:rPr>
        <w:t xml:space="preserve"> пожарной безопасности в структурных подразделениях</w:t>
      </w:r>
      <w:r>
        <w:rPr>
          <w:color w:val="000000"/>
        </w:rPr>
        <w:t xml:space="preserve"> и на объектах Общества, направленной на предотвращение пожаров и исключения воздействия на людей опасных факторов пожара, в том числе их вторичных проявлений, посредством использования автономных автоматических приборов пожарных.</w:t>
      </w:r>
    </w:p>
    <w:p w:rsidR="00F97E91" w:rsidRDefault="00F97E91" w:rsidP="001B76EC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D327E">
        <w:t>Основн</w:t>
      </w:r>
      <w:r>
        <w:t>ой</w:t>
      </w:r>
      <w:r w:rsidRPr="00DD327E">
        <w:t xml:space="preserve"> задач</w:t>
      </w:r>
      <w:r>
        <w:t>ей настоящей Инструкции являе</w:t>
      </w:r>
      <w:r w:rsidRPr="00DD327E">
        <w:t>тся</w:t>
      </w:r>
      <w:r>
        <w:t xml:space="preserve"> обеспечение пожарной безопасности на объектах Общества, направленное на исключение угрозы жизни и здоровью людей.</w:t>
      </w:r>
    </w:p>
    <w:p w:rsidR="001B76EC" w:rsidRDefault="00F97E91" w:rsidP="001B76EC">
      <w:pPr>
        <w:shd w:val="clear" w:color="auto" w:fill="FFFFFF"/>
        <w:autoSpaceDE w:val="0"/>
        <w:autoSpaceDN w:val="0"/>
        <w:adjustRightInd w:val="0"/>
        <w:spacing w:before="240"/>
        <w:jc w:val="both"/>
      </w:pPr>
      <w:r>
        <w:t xml:space="preserve">Установление единых требований по эксплуатации </w:t>
      </w:r>
      <w:proofErr w:type="spellStart"/>
      <w:r>
        <w:t>извещателей</w:t>
      </w:r>
      <w:proofErr w:type="spellEnd"/>
      <w:r>
        <w:t xml:space="preserve"> пожарных дымовых оптико-электронных автономных.</w:t>
      </w:r>
    </w:p>
    <w:p w:rsidR="00F97E91" w:rsidRPr="00A24DFC" w:rsidRDefault="00F97E91" w:rsidP="001B76EC">
      <w:pPr>
        <w:pStyle w:val="2"/>
        <w:numPr>
          <w:ilvl w:val="0"/>
          <w:numId w:val="0"/>
        </w:numPr>
        <w:spacing w:after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13" w:name="_Toc18599178"/>
      <w:r w:rsidRPr="00A24DFC">
        <w:rPr>
          <w:bCs w:val="0"/>
          <w:i w:val="0"/>
          <w:iCs w:val="0"/>
          <w:color w:val="000000"/>
          <w:sz w:val="24"/>
          <w:szCs w:val="24"/>
        </w:rPr>
        <w:t>ОБЛАСТЬ ДЕЙСТВИЯ</w:t>
      </w:r>
      <w:bookmarkEnd w:id="13"/>
    </w:p>
    <w:p w:rsidR="004D4381" w:rsidRPr="004D4381" w:rsidRDefault="004D4381" w:rsidP="004D4381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4D4381">
        <w:rPr>
          <w:color w:val="000000"/>
        </w:rPr>
        <w:t>Настоящая Инструкция обязательна для исполнения руководителями и работниками структурных подразделений ООО «РН-Ванкор»: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испытательные (химико-аналитические) лаборатории №1, №2, №3, №4;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генерации;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lastRenderedPageBreak/>
        <w:t>управление добычи нефти и газа;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метрологии, автоматизации, информационных технологий и телекоммуникаций;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 xml:space="preserve">управление подготовки и </w:t>
      </w:r>
      <w:proofErr w:type="spellStart"/>
      <w:r w:rsidRPr="004D4381">
        <w:rPr>
          <w:iCs/>
        </w:rPr>
        <w:t>компримирования</w:t>
      </w:r>
      <w:proofErr w:type="spellEnd"/>
      <w:r w:rsidRPr="004D4381">
        <w:rPr>
          <w:iCs/>
        </w:rPr>
        <w:t xml:space="preserve"> газа;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подготовки и перекачки нефти;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 xml:space="preserve">управление </w:t>
      </w:r>
      <w:proofErr w:type="spellStart"/>
      <w:r w:rsidRPr="004D4381">
        <w:rPr>
          <w:iCs/>
        </w:rPr>
        <w:t>тепловодоснабжения</w:t>
      </w:r>
      <w:proofErr w:type="spellEnd"/>
      <w:r w:rsidRPr="004D4381">
        <w:rPr>
          <w:iCs/>
        </w:rPr>
        <w:t>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эксплуатации трубопроводов;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электротехнического оборудования;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отдел главного механика;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складской логистики и грузоперевозок;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авиационных перевозок;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административно-хозяйственное управление;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промышленной безопасности и охраны труда;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по работе с аварийно-спасательными формированиями;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центральное инженерно-технологическое управление.</w:t>
      </w:r>
    </w:p>
    <w:p w:rsidR="00F97E91" w:rsidRDefault="004D4381" w:rsidP="004D4381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4D4381">
        <w:rPr>
          <w:color w:val="000000"/>
        </w:rPr>
        <w:t>Структурные подразделения ООО «РН-Ванкор» при оформлении договоров с подрядными организациями, задействованными в процессе контроля работоспособности и обслуживания установок автоматической пожарной сигнализации, обязаны включать в условия договора пункт о неукоснительном выполнении подрядной организацией настоящей Инструкции</w:t>
      </w:r>
      <w:r w:rsidR="00F97E91">
        <w:rPr>
          <w:color w:val="000000"/>
        </w:rPr>
        <w:t>.</w:t>
      </w:r>
    </w:p>
    <w:p w:rsidR="00F97E91" w:rsidRDefault="00F97E91" w:rsidP="00004669">
      <w:pPr>
        <w:shd w:val="clear" w:color="auto" w:fill="FFFFFF"/>
        <w:autoSpaceDE w:val="0"/>
        <w:autoSpaceDN w:val="0"/>
        <w:adjustRightInd w:val="0"/>
        <w:spacing w:before="240" w:after="240"/>
        <w:jc w:val="both"/>
        <w:rPr>
          <w:color w:val="000000"/>
        </w:rPr>
      </w:pPr>
      <w:r w:rsidRPr="00433C46">
        <w:rPr>
          <w:color w:val="000000"/>
        </w:rPr>
        <w:t>Распорядительные, локальные нормативные документы и иные внутренние документы не должны противоречить настоящей Инструкции.</w:t>
      </w:r>
    </w:p>
    <w:p w:rsidR="00F97E91" w:rsidRPr="00A24DFC" w:rsidRDefault="00F97E91" w:rsidP="001B76EC">
      <w:pPr>
        <w:pStyle w:val="2"/>
        <w:numPr>
          <w:ilvl w:val="0"/>
          <w:numId w:val="0"/>
        </w:numPr>
        <w:spacing w:after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14" w:name="_Toc18599179"/>
      <w:r w:rsidRPr="00A24DFC">
        <w:rPr>
          <w:bCs w:val="0"/>
          <w:i w:val="0"/>
          <w:iCs w:val="0"/>
          <w:color w:val="000000"/>
          <w:sz w:val="24"/>
          <w:szCs w:val="24"/>
        </w:rPr>
        <w:t>ПЕРИОД ДЕЙСТВИЯ и ПОРЯДОК ВНЕСЕНИЯ ИЗМЕНЕНИЙ</w:t>
      </w:r>
      <w:bookmarkEnd w:id="14"/>
    </w:p>
    <w:p w:rsidR="00F97E91" w:rsidRPr="00FC39FE" w:rsidRDefault="00F97E91" w:rsidP="001B76EC">
      <w:pPr>
        <w:spacing w:before="240"/>
        <w:jc w:val="both"/>
      </w:pPr>
      <w:r w:rsidRPr="00FC39FE">
        <w:t>Инструкция является локальным нормативным документом постоянного действия.</w:t>
      </w:r>
    </w:p>
    <w:p w:rsidR="00F97E91" w:rsidRPr="00FC39FE" w:rsidRDefault="004D4381" w:rsidP="001B76EC">
      <w:pPr>
        <w:spacing w:before="240"/>
        <w:jc w:val="both"/>
      </w:pPr>
      <w:r w:rsidRPr="004D4381">
        <w:t>Настоящая Инструкция утверждается и вводится в действие, изменяется и признается утратившей силу на основании распоряжения ООО «РН-Ванкор»</w:t>
      </w:r>
      <w:r w:rsidR="00F97E91" w:rsidRPr="00FC39FE">
        <w:t>.</w:t>
      </w:r>
    </w:p>
    <w:p w:rsidR="00F97E91" w:rsidRPr="00FC39FE" w:rsidRDefault="004D4381" w:rsidP="001B76EC">
      <w:pPr>
        <w:spacing w:before="240"/>
        <w:jc w:val="both"/>
      </w:pPr>
      <w:r w:rsidRPr="004D4381">
        <w:t>Инициаторами внесения изменений в Инструкцию являются Управление по работе с аварийно-спасательными формированиями ООО «РН-Ванкор», а также иные структурные подразделения ООО «РН-Ванкор», по согласованию с Управлением по работе с аварийно-спасательными формированиями ООО «РН-Ванкор»</w:t>
      </w:r>
      <w:r w:rsidR="00F97E91" w:rsidRPr="00FC39FE">
        <w:t>.</w:t>
      </w:r>
    </w:p>
    <w:p w:rsidR="00F97E91" w:rsidRPr="00FC39FE" w:rsidRDefault="00F97E91" w:rsidP="001B76EC">
      <w:pPr>
        <w:spacing w:before="240"/>
        <w:jc w:val="both"/>
        <w:rPr>
          <w:bCs/>
        </w:rPr>
      </w:pPr>
      <w:r w:rsidRPr="00FC39FE">
        <w:t>Изменения в Инструкцию вносятся в случаях изменения законодательства РФ в области пожарной безопасности, изменения организационной структуры или полномочий руководителей</w:t>
      </w:r>
      <w:r w:rsidRPr="00FC39FE">
        <w:rPr>
          <w:bCs/>
        </w:rPr>
        <w:t xml:space="preserve"> и т.п.</w:t>
      </w:r>
    </w:p>
    <w:p w:rsidR="00F97E91" w:rsidRPr="00FC39FE" w:rsidRDefault="004D4381" w:rsidP="001B76EC">
      <w:pPr>
        <w:spacing w:before="240"/>
        <w:jc w:val="both"/>
      </w:pPr>
      <w:r w:rsidRPr="004D4381">
        <w:t>Ответственность за поддержание настоящего документа в актуальном состоянии возлагается на начальника Управления по работе с аварийно-спасательными формированиями ООО «РН-Ванкор»</w:t>
      </w:r>
      <w:r w:rsidR="00F97E91" w:rsidRPr="00FC39FE">
        <w:t>.</w:t>
      </w:r>
    </w:p>
    <w:p w:rsidR="00DE4969" w:rsidRDefault="00F97E91" w:rsidP="001B76EC">
      <w:pPr>
        <w:shd w:val="clear" w:color="auto" w:fill="FFFFFF"/>
        <w:autoSpaceDE w:val="0"/>
        <w:autoSpaceDN w:val="0"/>
        <w:adjustRightInd w:val="0"/>
        <w:spacing w:before="240"/>
        <w:jc w:val="both"/>
        <w:sectPr w:rsidR="00DE4969" w:rsidSect="00DE4969">
          <w:headerReference w:type="default" r:id="rId15"/>
          <w:footerReference w:type="default" r:id="rId16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  <w:proofErr w:type="gramStart"/>
      <w:r w:rsidRPr="00FC39FE">
        <w:lastRenderedPageBreak/>
        <w:t>Контроль за</w:t>
      </w:r>
      <w:proofErr w:type="gramEnd"/>
      <w:r w:rsidRPr="00FC39FE">
        <w:t xml:space="preserve"> исполнением требований настоящей Инструкции возлагается на заместителя генерального директора по промышленной безопасности, охране труда и окружающей среды</w:t>
      </w:r>
      <w:r>
        <w:t>.</w:t>
      </w:r>
    </w:p>
    <w:p w:rsidR="00DE4969" w:rsidRDefault="00DE4969" w:rsidP="00DE4969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32"/>
          <w:szCs w:val="32"/>
        </w:rPr>
      </w:pPr>
    </w:p>
    <w:p w:rsidR="00DE4969" w:rsidRPr="00DE4969" w:rsidRDefault="00DE4969" w:rsidP="00DE4969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32"/>
          <w:szCs w:val="32"/>
        </w:rPr>
      </w:pPr>
      <w:bookmarkStart w:id="15" w:name="_Toc18599180"/>
      <w:r w:rsidRPr="00DE4969">
        <w:rPr>
          <w:bCs w:val="0"/>
          <w:i w:val="0"/>
          <w:iCs w:val="0"/>
          <w:color w:val="000000"/>
          <w:sz w:val="32"/>
          <w:szCs w:val="32"/>
        </w:rPr>
        <w:t>ОБОЗНАЧЕНИЯ И СОКРАЩЕНИЯ</w:t>
      </w:r>
      <w:bookmarkEnd w:id="15"/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>АПИ</w:t>
      </w:r>
      <w:r>
        <w:t xml:space="preserve"> – автономный пожарный </w:t>
      </w:r>
      <w:proofErr w:type="spellStart"/>
      <w:r>
        <w:t>извещатель</w:t>
      </w:r>
      <w:proofErr w:type="spellEnd"/>
      <w:r>
        <w:t>.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 xml:space="preserve">ППЗ </w:t>
      </w:r>
      <w:r>
        <w:t xml:space="preserve">– противопожарные звенья. 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2776C0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2776C0">
        <w:t xml:space="preserve"> – структурное подразделение ООО «РН-Ванкор» с самостоятельными функциями, задачами и ответственностью в рамках своих компетенций, определенных положением о структурном подразделении</w:t>
      </w:r>
      <w:r>
        <w:t>.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>ТО</w:t>
      </w:r>
      <w:r>
        <w:t xml:space="preserve"> – техническое обслуживание.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>ЦИТУ</w:t>
      </w:r>
      <w:r>
        <w:t xml:space="preserve"> – центральное инженерно-технологическое управление ООО «РН-Ванкор».</w:t>
      </w:r>
    </w:p>
    <w:p w:rsidR="00C22116" w:rsidRDefault="00C22116" w:rsidP="00DE4969">
      <w:pPr>
        <w:shd w:val="clear" w:color="auto" w:fill="FFFFFF"/>
        <w:autoSpaceDE w:val="0"/>
        <w:autoSpaceDN w:val="0"/>
        <w:adjustRightInd w:val="0"/>
        <w:spacing w:before="240"/>
        <w:jc w:val="both"/>
        <w:sectPr w:rsidR="00C22116" w:rsidSect="00DE4969">
          <w:headerReference w:type="default" r:id="rId17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</w:p>
    <w:p w:rsidR="00F97E91" w:rsidRPr="00240069" w:rsidRDefault="00F97E91" w:rsidP="00F97E91">
      <w:pPr>
        <w:pStyle w:val="1"/>
      </w:pPr>
      <w:bookmarkStart w:id="16" w:name="_Toc18599181"/>
      <w:r w:rsidRPr="00240069">
        <w:lastRenderedPageBreak/>
        <w:t>ОПИСАНИЕ</w:t>
      </w:r>
      <w:r>
        <w:t xml:space="preserve"> И РАБОТА ИЗВЕЩАТЕЛЯ</w:t>
      </w:r>
      <w:bookmarkEnd w:id="16"/>
    </w:p>
    <w:p w:rsidR="00F97E9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proofErr w:type="spellStart"/>
      <w:r w:rsidRPr="003B1698">
        <w:rPr>
          <w:color w:val="000000"/>
        </w:rPr>
        <w:t>Извещатель</w:t>
      </w:r>
      <w:proofErr w:type="spellEnd"/>
      <w:r w:rsidRPr="003B1698">
        <w:rPr>
          <w:color w:val="000000"/>
        </w:rPr>
        <w:t xml:space="preserve"> пожарный дымовой оптико-электронный автономный (далее по тексту </w:t>
      </w:r>
      <w:proofErr w:type="gramStart"/>
      <w:r w:rsidRPr="003B1698">
        <w:rPr>
          <w:color w:val="000000"/>
        </w:rPr>
        <w:t>-</w:t>
      </w:r>
      <w:proofErr w:type="spellStart"/>
      <w:r w:rsidRPr="003B1698">
        <w:rPr>
          <w:color w:val="000000"/>
        </w:rPr>
        <w:t>и</w:t>
      </w:r>
      <w:proofErr w:type="gramEnd"/>
      <w:r w:rsidRPr="003B1698">
        <w:rPr>
          <w:color w:val="000000"/>
        </w:rPr>
        <w:t>звещатель</w:t>
      </w:r>
      <w:proofErr w:type="spellEnd"/>
      <w:r w:rsidRPr="003B1698">
        <w:rPr>
          <w:color w:val="000000"/>
        </w:rPr>
        <w:t xml:space="preserve">) предназначен для обнаружения загораний, сопровождающихся появлением дыма малой концентрации в закрытых помещениях различных зданий и сооружений, путем регистрации отраженного от частиц </w:t>
      </w:r>
      <w:r>
        <w:rPr>
          <w:color w:val="000000"/>
        </w:rPr>
        <w:t>дыма оптического излучения и выд</w:t>
      </w:r>
      <w:r w:rsidRPr="003B1698">
        <w:rPr>
          <w:color w:val="000000"/>
        </w:rPr>
        <w:t>ачи тревожных</w:t>
      </w:r>
      <w:r>
        <w:rPr>
          <w:color w:val="000000"/>
        </w:rPr>
        <w:t xml:space="preserve"> </w:t>
      </w:r>
      <w:r w:rsidRPr="003B1698">
        <w:rPr>
          <w:color w:val="000000"/>
        </w:rPr>
        <w:t>извещений в виде громких звуковых сигналов.</w:t>
      </w:r>
    </w:p>
    <w:p w:rsidR="00F97E9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/>
        <w:ind w:left="0" w:firstLine="0"/>
        <w:jc w:val="both"/>
        <w:rPr>
          <w:color w:val="000000"/>
        </w:rPr>
      </w:pPr>
      <w:r w:rsidRPr="00AE663C">
        <w:rPr>
          <w:color w:val="000000"/>
        </w:rPr>
        <w:t xml:space="preserve">Конструктивной особенностью </w:t>
      </w:r>
      <w:proofErr w:type="spellStart"/>
      <w:r w:rsidRPr="00AE663C">
        <w:rPr>
          <w:color w:val="000000"/>
        </w:rPr>
        <w:t>извещателя</w:t>
      </w:r>
      <w:proofErr w:type="spellEnd"/>
      <w:r w:rsidRPr="00AE663C">
        <w:rPr>
          <w:color w:val="000000"/>
        </w:rPr>
        <w:t xml:space="preserve"> является объединение в одном устройстве трех элементов</w:t>
      </w:r>
      <w:r>
        <w:rPr>
          <w:color w:val="000000"/>
        </w:rPr>
        <w:t>, представленных на рисунке 1</w:t>
      </w:r>
      <w:r w:rsidRPr="00AE663C">
        <w:rPr>
          <w:color w:val="000000"/>
        </w:rPr>
        <w:t>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202"/>
      </w:tblGrid>
      <w:tr w:rsidR="00F97E91" w:rsidTr="00C55476">
        <w:tc>
          <w:tcPr>
            <w:tcW w:w="3652" w:type="dxa"/>
          </w:tcPr>
          <w:p w:rsidR="00F97E91" w:rsidRDefault="00F97E91" w:rsidP="00C55476">
            <w:pPr>
              <w:pStyle w:val="ab"/>
              <w:tabs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left="0"/>
              <w:jc w:val="both"/>
              <w:rPr>
                <w:color w:val="000000"/>
              </w:rPr>
            </w:pPr>
            <w:r w:rsidRPr="00AE663C">
              <w:rPr>
                <w:noProof/>
                <w:color w:val="B41423"/>
              </w:rPr>
              <w:drawing>
                <wp:inline distT="0" distB="0" distL="0" distR="0" wp14:anchorId="288A2874" wp14:editId="573EAA5A">
                  <wp:extent cx="1807535" cy="1244009"/>
                  <wp:effectExtent l="0" t="0" r="2540" b="0"/>
                  <wp:docPr id="1" name="Рисунок 1" descr="Фото Устройство автономного извещателя пожарного ">
                    <a:hlinkClick xmlns:a="http://schemas.openxmlformats.org/drawingml/2006/main" r:id="rId18" tooltip="&quot;Устройство автономного извещателя пожарного 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ото Устройство автономного извещателя пожарного ">
                            <a:hlinkClick r:id="rId18" tooltip="&quot;Устройство автономного извещателя пожарного 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308" cy="12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2" w:type="dxa"/>
          </w:tcPr>
          <w:p w:rsidR="00F97E91" w:rsidRPr="00AE663C" w:rsidRDefault="00F97E91" w:rsidP="00C55476">
            <w:pPr>
              <w:pStyle w:val="ab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AE663C">
              <w:rPr>
                <w:color w:val="000000"/>
              </w:rPr>
              <w:t xml:space="preserve"> корпусе прибора </w:t>
            </w:r>
            <w:proofErr w:type="gramStart"/>
            <w:r w:rsidRPr="00AE663C">
              <w:rPr>
                <w:color w:val="000000"/>
              </w:rPr>
              <w:t>заключены</w:t>
            </w:r>
            <w:proofErr w:type="gramEnd"/>
            <w:r w:rsidRPr="00AE663C">
              <w:rPr>
                <w:color w:val="000000"/>
              </w:rPr>
              <w:t>:</w:t>
            </w:r>
            <w:r w:rsidRPr="00AE663C">
              <w:rPr>
                <w:noProof/>
                <w:color w:val="B41423"/>
              </w:rPr>
              <w:t xml:space="preserve"> </w:t>
            </w:r>
          </w:p>
          <w:p w:rsidR="00F97E91" w:rsidRPr="00AE663C" w:rsidRDefault="00F97E91" w:rsidP="00F97E91">
            <w:pPr>
              <w:numPr>
                <w:ilvl w:val="0"/>
                <w:numId w:val="6"/>
              </w:numPr>
              <w:shd w:val="clear" w:color="auto" w:fill="FFFFFF"/>
              <w:spacing w:before="120" w:line="360" w:lineRule="atLeast"/>
              <w:ind w:left="330"/>
              <w:rPr>
                <w:color w:val="000000"/>
              </w:rPr>
            </w:pPr>
            <w:r w:rsidRPr="00AE663C">
              <w:rPr>
                <w:color w:val="000000"/>
              </w:rPr>
              <w:t>Оптический датчик дыма</w:t>
            </w:r>
          </w:p>
          <w:p w:rsidR="00F97E91" w:rsidRPr="00AE663C" w:rsidRDefault="00F97E91" w:rsidP="00F97E91">
            <w:pPr>
              <w:numPr>
                <w:ilvl w:val="0"/>
                <w:numId w:val="6"/>
              </w:numPr>
              <w:shd w:val="clear" w:color="auto" w:fill="FFFFFF"/>
              <w:spacing w:before="120" w:line="360" w:lineRule="atLeast"/>
              <w:ind w:left="330"/>
              <w:rPr>
                <w:color w:val="000000"/>
              </w:rPr>
            </w:pPr>
            <w:r w:rsidRPr="00AE663C">
              <w:rPr>
                <w:color w:val="000000"/>
              </w:rPr>
              <w:t xml:space="preserve">Звуковой </w:t>
            </w:r>
            <w:proofErr w:type="spellStart"/>
            <w:r w:rsidRPr="00AE663C">
              <w:rPr>
                <w:color w:val="000000"/>
              </w:rPr>
              <w:t>оповещатель</w:t>
            </w:r>
            <w:proofErr w:type="spellEnd"/>
          </w:p>
          <w:p w:rsidR="00F97E91" w:rsidRPr="006E04B8" w:rsidRDefault="00F97E91" w:rsidP="00F97E91">
            <w:pPr>
              <w:numPr>
                <w:ilvl w:val="0"/>
                <w:numId w:val="6"/>
              </w:numPr>
              <w:shd w:val="clear" w:color="auto" w:fill="FFFFFF"/>
              <w:spacing w:before="120" w:line="360" w:lineRule="atLeast"/>
              <w:ind w:left="330"/>
              <w:rPr>
                <w:color w:val="000000"/>
              </w:rPr>
            </w:pPr>
            <w:r w:rsidRPr="00AE663C">
              <w:rPr>
                <w:color w:val="000000"/>
              </w:rPr>
              <w:t>Аккумулятор</w:t>
            </w:r>
            <w:r>
              <w:rPr>
                <w:color w:val="000000"/>
              </w:rPr>
              <w:t xml:space="preserve"> (элемент эл. питания)</w:t>
            </w:r>
          </w:p>
        </w:tc>
      </w:tr>
    </w:tbl>
    <w:p w:rsidR="00F97E91" w:rsidRPr="005968F7" w:rsidRDefault="00F97E91" w:rsidP="00F97E91">
      <w:pPr>
        <w:shd w:val="clear" w:color="auto" w:fill="FFFFFF"/>
        <w:spacing w:after="120" w:line="300" w:lineRule="atLeast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5968F7">
        <w:rPr>
          <w:rFonts w:ascii="Arial" w:hAnsi="Arial" w:cs="Arial"/>
          <w:b/>
          <w:color w:val="000000"/>
          <w:sz w:val="20"/>
          <w:szCs w:val="20"/>
        </w:rPr>
        <w:t xml:space="preserve">Рис. 1 </w:t>
      </w:r>
      <w:proofErr w:type="spellStart"/>
      <w:r w:rsidRPr="005968F7">
        <w:rPr>
          <w:rFonts w:ascii="Arial" w:hAnsi="Arial" w:cs="Arial"/>
          <w:b/>
          <w:color w:val="000000"/>
          <w:sz w:val="20"/>
          <w:szCs w:val="20"/>
        </w:rPr>
        <w:t>Извещатель</w:t>
      </w:r>
      <w:proofErr w:type="spellEnd"/>
      <w:r w:rsidRPr="005968F7">
        <w:rPr>
          <w:rFonts w:ascii="Arial" w:hAnsi="Arial" w:cs="Arial"/>
          <w:b/>
          <w:color w:val="000000"/>
          <w:sz w:val="20"/>
          <w:szCs w:val="20"/>
        </w:rPr>
        <w:t xml:space="preserve"> пожарный дымовой оптико-электронный автономный</w:t>
      </w:r>
    </w:p>
    <w:p w:rsidR="00F97E91" w:rsidRPr="00AE663C" w:rsidRDefault="00F97E91" w:rsidP="00F97E91">
      <w:pPr>
        <w:shd w:val="clear" w:color="auto" w:fill="FFFFFF"/>
        <w:spacing w:after="120" w:line="300" w:lineRule="atLeast"/>
        <w:rPr>
          <w:color w:val="000000"/>
        </w:rPr>
      </w:pPr>
      <w:r w:rsidRPr="00AE663C">
        <w:rPr>
          <w:color w:val="000000"/>
        </w:rPr>
        <w:t xml:space="preserve">Первый элемент </w:t>
      </w:r>
      <w:proofErr w:type="spellStart"/>
      <w:r w:rsidRPr="00AE663C">
        <w:rPr>
          <w:color w:val="000000"/>
        </w:rPr>
        <w:t>извещателя</w:t>
      </w:r>
      <w:proofErr w:type="spellEnd"/>
      <w:r w:rsidRPr="00AE663C">
        <w:rPr>
          <w:color w:val="000000"/>
        </w:rPr>
        <w:t xml:space="preserve"> состоит из измерительной оптической камеры, исключающей попадание внутрь светового потока, но в то же время свободно пропускающей воздушные массы.</w:t>
      </w:r>
    </w:p>
    <w:p w:rsidR="00F97E91" w:rsidRDefault="00F97E91" w:rsidP="00F97E91">
      <w:pPr>
        <w:shd w:val="clear" w:color="auto" w:fill="FFFFFF"/>
        <w:spacing w:before="120" w:after="120" w:line="300" w:lineRule="atLeast"/>
        <w:rPr>
          <w:color w:val="000000"/>
        </w:rPr>
      </w:pPr>
      <w:r w:rsidRPr="00AE663C">
        <w:rPr>
          <w:color w:val="000000"/>
        </w:rPr>
        <w:t>Внутри устройства находятся излучатель и приемник, работающие в инфракрасном диапазоне.</w:t>
      </w:r>
      <w:r>
        <w:rPr>
          <w:color w:val="000000"/>
        </w:rPr>
        <w:t xml:space="preserve"> </w:t>
      </w:r>
      <w:r w:rsidRPr="00AE663C">
        <w:rPr>
          <w:color w:val="000000"/>
        </w:rPr>
        <w:t>При этом они расположены таким образом, что свет попадает на приемник только при отражении от твердой частицы дыма, попавшего в контролируемую область.</w:t>
      </w:r>
    </w:p>
    <w:p w:rsidR="00F97E91" w:rsidRPr="00AE663C" w:rsidRDefault="00F97E91" w:rsidP="00F97E91">
      <w:pPr>
        <w:shd w:val="clear" w:color="auto" w:fill="FFFFFF"/>
        <w:spacing w:before="120" w:after="120" w:line="300" w:lineRule="atLeast"/>
        <w:rPr>
          <w:color w:val="000000"/>
        </w:rPr>
      </w:pPr>
      <w:r w:rsidRPr="00AE663C">
        <w:rPr>
          <w:color w:val="000000"/>
        </w:rPr>
        <w:t xml:space="preserve">Звуковой пожарный </w:t>
      </w:r>
      <w:proofErr w:type="spellStart"/>
      <w:r w:rsidRPr="00AE663C">
        <w:rPr>
          <w:color w:val="000000"/>
        </w:rPr>
        <w:t>оповещатель</w:t>
      </w:r>
      <w:proofErr w:type="spellEnd"/>
      <w:r w:rsidRPr="00AE663C">
        <w:rPr>
          <w:color w:val="000000"/>
        </w:rPr>
        <w:t xml:space="preserve">, являющийся неотъемлемым элементом АПИ или сирена. Она срабатывает одновременно с датчиком дыма, издавая при этом пронзительный звуковой сигнал. В ней роль излучателя звуковых колебаний играет </w:t>
      </w:r>
      <w:proofErr w:type="spellStart"/>
      <w:r w:rsidRPr="00AE663C">
        <w:rPr>
          <w:color w:val="000000"/>
        </w:rPr>
        <w:t>пьезоэлемент</w:t>
      </w:r>
      <w:proofErr w:type="spellEnd"/>
      <w:r w:rsidRPr="00AE663C">
        <w:rPr>
          <w:color w:val="000000"/>
        </w:rPr>
        <w:t>, так как имеет низкое энергопотребление.</w:t>
      </w:r>
    </w:p>
    <w:p w:rsidR="00F97E91" w:rsidRPr="008819A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120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Извещатель</w:t>
      </w:r>
      <w:proofErr w:type="spellEnd"/>
      <w:r w:rsidRPr="008819A1">
        <w:rPr>
          <w:color w:val="000000"/>
        </w:rPr>
        <w:t xml:space="preserve"> </w:t>
      </w:r>
      <w:r>
        <w:rPr>
          <w:color w:val="000000"/>
        </w:rPr>
        <w:t>состоит (</w:t>
      </w:r>
      <w:proofErr w:type="gramStart"/>
      <w:r w:rsidRPr="008819A1">
        <w:rPr>
          <w:color w:val="000000"/>
        </w:rPr>
        <w:t>устроен</w:t>
      </w:r>
      <w:proofErr w:type="gramEnd"/>
      <w:r>
        <w:rPr>
          <w:color w:val="000000"/>
        </w:rPr>
        <w:t>)</w:t>
      </w:r>
      <w:r w:rsidRPr="008819A1">
        <w:rPr>
          <w:color w:val="000000"/>
        </w:rPr>
        <w:t xml:space="preserve"> из следующих элементов: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Камера дымового сенсора</w:t>
      </w:r>
      <w:r>
        <w:rPr>
          <w:color w:val="000000"/>
        </w:rPr>
        <w:t xml:space="preserve"> (оптическая камера)</w:t>
      </w:r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 xml:space="preserve">Отдающий </w:t>
      </w:r>
      <w:proofErr w:type="gramStart"/>
      <w:r w:rsidRPr="008819A1">
        <w:rPr>
          <w:color w:val="000000"/>
        </w:rPr>
        <w:t>свето-диод</w:t>
      </w:r>
      <w:proofErr w:type="gramEnd"/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 xml:space="preserve">Принимающий </w:t>
      </w:r>
      <w:proofErr w:type="gramStart"/>
      <w:r w:rsidRPr="008819A1">
        <w:rPr>
          <w:color w:val="000000"/>
        </w:rPr>
        <w:t>фото-диод</w:t>
      </w:r>
      <w:proofErr w:type="gramEnd"/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Электронный блок.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Звуковой сигнализатор</w:t>
      </w:r>
      <w:r>
        <w:rPr>
          <w:color w:val="000000"/>
        </w:rPr>
        <w:t xml:space="preserve"> (</w:t>
      </w:r>
      <w:proofErr w:type="spellStart"/>
      <w:r>
        <w:rPr>
          <w:color w:val="000000"/>
        </w:rPr>
        <w:t>оповещатель</w:t>
      </w:r>
      <w:proofErr w:type="spellEnd"/>
      <w:r>
        <w:rPr>
          <w:color w:val="000000"/>
        </w:rPr>
        <w:t>)</w:t>
      </w:r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Одна или несколько тестовых кнопок.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Источник питания.</w:t>
      </w:r>
    </w:p>
    <w:p w:rsidR="00F97E91" w:rsidRPr="008819A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proofErr w:type="spellStart"/>
      <w:r w:rsidRPr="008819A1">
        <w:rPr>
          <w:color w:val="000000"/>
        </w:rPr>
        <w:t>Извещатель</w:t>
      </w:r>
      <w:proofErr w:type="spellEnd"/>
      <w:r w:rsidRPr="008819A1">
        <w:rPr>
          <w:color w:val="000000"/>
        </w:rPr>
        <w:t xml:space="preserve"> не реагирует на изменение температуры, влажности, на наличие пламени, естественного или искусственного света.</w:t>
      </w:r>
    </w:p>
    <w:p w:rsidR="00F97E91" w:rsidRPr="003B1698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</w:rPr>
      </w:pPr>
      <w:proofErr w:type="spellStart"/>
      <w:r w:rsidRPr="003B1698">
        <w:rPr>
          <w:color w:val="000000"/>
        </w:rPr>
        <w:t>Извещатель</w:t>
      </w:r>
      <w:proofErr w:type="spellEnd"/>
      <w:r w:rsidRPr="003B1698">
        <w:rPr>
          <w:color w:val="000000"/>
        </w:rPr>
        <w:t xml:space="preserve"> </w:t>
      </w:r>
      <w:proofErr w:type="gramStart"/>
      <w:r w:rsidRPr="003B1698">
        <w:rPr>
          <w:color w:val="000000"/>
        </w:rPr>
        <w:t>рассчитан</w:t>
      </w:r>
      <w:proofErr w:type="gramEnd"/>
      <w:r w:rsidRPr="003B1698">
        <w:rPr>
          <w:color w:val="000000"/>
        </w:rPr>
        <w:t xml:space="preserve"> на круглосуточную непрерывную работу при:</w:t>
      </w:r>
    </w:p>
    <w:p w:rsidR="00F97E91" w:rsidRPr="00FB6468" w:rsidRDefault="00F97E91" w:rsidP="00F97E91">
      <w:pPr>
        <w:pStyle w:val="ab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FB6468">
        <w:rPr>
          <w:color w:val="000000"/>
        </w:rPr>
        <w:t>температуре окружающей среды от минус 10 до плюс 55</w:t>
      </w:r>
      <w:proofErr w:type="gramStart"/>
      <w:r w:rsidRPr="00FB6468">
        <w:rPr>
          <w:color w:val="000000"/>
        </w:rPr>
        <w:t xml:space="preserve"> °С</w:t>
      </w:r>
      <w:proofErr w:type="gramEnd"/>
      <w:r w:rsidRPr="00FB6468">
        <w:rPr>
          <w:color w:val="000000"/>
        </w:rPr>
        <w:t>;</w:t>
      </w:r>
    </w:p>
    <w:p w:rsidR="00F97E91" w:rsidRDefault="00F97E91" w:rsidP="00F97E91">
      <w:pPr>
        <w:pStyle w:val="ab"/>
        <w:numPr>
          <w:ilvl w:val="0"/>
          <w:numId w:val="5"/>
        </w:numPr>
        <w:tabs>
          <w:tab w:val="left" w:pos="709"/>
        </w:tabs>
        <w:spacing w:before="120" w:after="120"/>
        <w:jc w:val="both"/>
        <w:rPr>
          <w:color w:val="000000"/>
        </w:rPr>
        <w:sectPr w:rsidR="00F97E91" w:rsidSect="00DE4969">
          <w:headerReference w:type="default" r:id="rId2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FB6468">
        <w:rPr>
          <w:color w:val="000000"/>
        </w:rPr>
        <w:lastRenderedPageBreak/>
        <w:t xml:space="preserve">относительной влажности воздуха до 90 </w:t>
      </w:r>
      <w:r w:rsidRPr="00FB6468">
        <w:rPr>
          <w:i/>
          <w:iCs/>
          <w:color w:val="000000"/>
        </w:rPr>
        <w:t xml:space="preserve">% </w:t>
      </w:r>
      <w:r>
        <w:rPr>
          <w:color w:val="000000"/>
        </w:rPr>
        <w:t>при температуре плюс 40 °С.</w:t>
      </w:r>
    </w:p>
    <w:p w:rsidR="00F97E91" w:rsidRPr="00240069" w:rsidRDefault="00C22116" w:rsidP="00C22116">
      <w:pPr>
        <w:pStyle w:val="1"/>
        <w:tabs>
          <w:tab w:val="clear" w:pos="432"/>
          <w:tab w:val="num" w:pos="0"/>
        </w:tabs>
        <w:ind w:left="0" w:firstLine="0"/>
        <w:jc w:val="both"/>
      </w:pPr>
      <w:bookmarkStart w:id="17" w:name="_Toc18599182"/>
      <w:r>
        <w:lastRenderedPageBreak/>
        <w:t xml:space="preserve">ТЕХНИЧЕСКОЕ ОБСЛУЖИВАНИЕ И ПРОВЕРКА </w:t>
      </w:r>
      <w:r w:rsidR="00F97E91" w:rsidRPr="00240069">
        <w:t>ТЕХНИЧЕСКОГО СОСТОЯНИЯ</w:t>
      </w:r>
      <w:bookmarkEnd w:id="17"/>
    </w:p>
    <w:p w:rsidR="00F97E91" w:rsidRPr="002B36DE" w:rsidRDefault="00F97E91" w:rsidP="00F97E91">
      <w:pPr>
        <w:shd w:val="clear" w:color="auto" w:fill="FFFFFF"/>
        <w:autoSpaceDE w:val="0"/>
        <w:autoSpaceDN w:val="0"/>
        <w:adjustRightInd w:val="0"/>
        <w:jc w:val="both"/>
      </w:pP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272D4F">
        <w:rPr>
          <w:color w:val="000000"/>
        </w:rPr>
        <w:t xml:space="preserve">Проконтролируйте наличие кратковременного включения оптического индикатора с периодом повторения не более 1 минуты, что означает работу </w:t>
      </w:r>
      <w:proofErr w:type="spellStart"/>
      <w:r w:rsidRPr="00272D4F">
        <w:rPr>
          <w:color w:val="000000"/>
        </w:rPr>
        <w:t>извещателя</w:t>
      </w:r>
      <w:proofErr w:type="spellEnd"/>
      <w:r w:rsidRPr="00272D4F">
        <w:rPr>
          <w:color w:val="000000"/>
        </w:rPr>
        <w:t xml:space="preserve"> в дежурном режиме.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272D4F">
        <w:rPr>
          <w:color w:val="000000"/>
        </w:rPr>
        <w:t xml:space="preserve">Нажмите на </w:t>
      </w:r>
      <w:proofErr w:type="spellStart"/>
      <w:r w:rsidRPr="00272D4F">
        <w:rPr>
          <w:color w:val="000000"/>
        </w:rPr>
        <w:t>извещателе</w:t>
      </w:r>
      <w:proofErr w:type="spellEnd"/>
      <w:r w:rsidRPr="00272D4F">
        <w:rPr>
          <w:color w:val="000000"/>
        </w:rPr>
        <w:t xml:space="preserve"> кнопку проверки работоспособности, при этом </w:t>
      </w:r>
      <w:proofErr w:type="spellStart"/>
      <w:r w:rsidRPr="00272D4F">
        <w:rPr>
          <w:color w:val="000000"/>
        </w:rPr>
        <w:t>извещатель</w:t>
      </w:r>
      <w:proofErr w:type="spellEnd"/>
      <w:r w:rsidRPr="00272D4F">
        <w:rPr>
          <w:color w:val="000000"/>
        </w:rPr>
        <w:t xml:space="preserve"> должен выдать серию длительных тонально-модулированных звуковых сигналов «Пожар», а в перерывах между ними должен включаться оптический индикатор.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272D4F">
        <w:rPr>
          <w:color w:val="000000"/>
        </w:rPr>
        <w:t xml:space="preserve">При нормальном функционировании </w:t>
      </w:r>
      <w:r>
        <w:rPr>
          <w:color w:val="000000"/>
        </w:rPr>
        <w:t>в соответствии с описанием п. 2.1 и 2.2</w:t>
      </w:r>
      <w:r w:rsidRPr="00272D4F">
        <w:rPr>
          <w:color w:val="000000"/>
        </w:rPr>
        <w:t xml:space="preserve"> </w:t>
      </w:r>
      <w:proofErr w:type="spellStart"/>
      <w:r w:rsidRPr="00272D4F">
        <w:rPr>
          <w:color w:val="000000"/>
        </w:rPr>
        <w:t>извещатель</w:t>
      </w:r>
      <w:proofErr w:type="spellEnd"/>
      <w:r w:rsidRPr="00272D4F">
        <w:rPr>
          <w:color w:val="000000"/>
        </w:rPr>
        <w:t xml:space="preserve"> считается работоспособным и готовым к</w:t>
      </w:r>
      <w:r>
        <w:rPr>
          <w:color w:val="000000"/>
        </w:rPr>
        <w:t xml:space="preserve"> </w:t>
      </w:r>
      <w:r w:rsidRPr="00272D4F">
        <w:rPr>
          <w:color w:val="000000"/>
        </w:rPr>
        <w:t>эксплуатации.</w:t>
      </w:r>
    </w:p>
    <w:p w:rsidR="00F97E91" w:rsidRPr="007A435B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7A435B">
        <w:rPr>
          <w:color w:val="000000"/>
        </w:rPr>
        <w:t xml:space="preserve">Не реже одного раза в шесть месяцев продувать сжатым воздухом в течение одной минуты со всех сторон оптическую систему </w:t>
      </w:r>
      <w:proofErr w:type="spellStart"/>
      <w:r w:rsidRPr="007A435B">
        <w:rPr>
          <w:color w:val="000000"/>
        </w:rPr>
        <w:t>извещателя</w:t>
      </w:r>
      <w:proofErr w:type="spellEnd"/>
      <w:r w:rsidRPr="007A435B">
        <w:rPr>
          <w:color w:val="000000"/>
        </w:rPr>
        <w:t xml:space="preserve">, используя для этой цели пылесос или баллоны </w:t>
      </w:r>
      <w:proofErr w:type="gramStart"/>
      <w:r w:rsidRPr="007A435B">
        <w:rPr>
          <w:color w:val="000000"/>
        </w:rPr>
        <w:t>с</w:t>
      </w:r>
      <w:proofErr w:type="gramEnd"/>
      <w:r w:rsidRPr="007A435B">
        <w:rPr>
          <w:color w:val="000000"/>
        </w:rPr>
        <w:t xml:space="preserve"> сжатым воздухом. По окончании продувки проверить работоспособность </w:t>
      </w:r>
      <w:proofErr w:type="spellStart"/>
      <w:r w:rsidRPr="007A435B">
        <w:rPr>
          <w:color w:val="000000"/>
        </w:rPr>
        <w:t>извещателя</w:t>
      </w:r>
      <w:proofErr w:type="spellEnd"/>
      <w:r w:rsidRPr="007A435B">
        <w:rPr>
          <w:color w:val="000000"/>
        </w:rPr>
        <w:t xml:space="preserve"> (с</w:t>
      </w:r>
      <w:r>
        <w:rPr>
          <w:color w:val="000000"/>
        </w:rPr>
        <w:t>м. п.2.2</w:t>
      </w:r>
      <w:r w:rsidRPr="007A435B">
        <w:rPr>
          <w:color w:val="000000"/>
        </w:rPr>
        <w:t>).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857C1F">
        <w:rPr>
          <w:color w:val="000000"/>
        </w:rPr>
        <w:t>После установки новой батареи, а также периодически (не реже одного раза в месяц) необходимо проверять работоспос</w:t>
      </w:r>
      <w:r>
        <w:rPr>
          <w:color w:val="000000"/>
        </w:rPr>
        <w:t xml:space="preserve">обность </w:t>
      </w:r>
      <w:proofErr w:type="spellStart"/>
      <w:r>
        <w:rPr>
          <w:color w:val="000000"/>
        </w:rPr>
        <w:t>извещателя</w:t>
      </w:r>
      <w:proofErr w:type="spellEnd"/>
      <w:r>
        <w:rPr>
          <w:color w:val="000000"/>
        </w:rPr>
        <w:t>. (см. п.2.2</w:t>
      </w:r>
      <w:r w:rsidRPr="00857C1F">
        <w:rPr>
          <w:color w:val="000000"/>
        </w:rPr>
        <w:t>).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857C1F">
        <w:rPr>
          <w:color w:val="000000"/>
        </w:rPr>
        <w:t>При появлении сигнала "Разряд батареи"</w:t>
      </w:r>
      <w:r>
        <w:rPr>
          <w:color w:val="000000"/>
        </w:rPr>
        <w:t xml:space="preserve"> (снижение напряжения от 7 до 5,9В) - к</w:t>
      </w:r>
      <w:r w:rsidRPr="00466B03">
        <w:rPr>
          <w:color w:val="000000"/>
        </w:rPr>
        <w:t>ратковременный   однократный   звуковой   сигнал   с периодом повторения 1 минута</w:t>
      </w:r>
      <w:r>
        <w:rPr>
          <w:color w:val="000000"/>
        </w:rPr>
        <w:t>, необходимо</w:t>
      </w:r>
      <w:r w:rsidRPr="00857C1F">
        <w:rPr>
          <w:color w:val="000000"/>
        </w:rPr>
        <w:t xml:space="preserve"> заменить батарею</w:t>
      </w:r>
      <w:r>
        <w:rPr>
          <w:color w:val="000000"/>
        </w:rPr>
        <w:t xml:space="preserve"> (элемент питания)</w:t>
      </w:r>
      <w:r w:rsidRPr="00857C1F"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>
        <w:rPr>
          <w:color w:val="000000"/>
        </w:rPr>
        <w:t xml:space="preserve">Для возможности своевременной замены вышедших из строя (разрядившихся) элементов питания, в СП (подрядной организации) должен поддерживаться резервный запас элементов питания не менее 25% от числа установленных в </w:t>
      </w:r>
      <w:proofErr w:type="spellStart"/>
      <w:r>
        <w:rPr>
          <w:color w:val="000000"/>
        </w:rPr>
        <w:t>извещатели</w:t>
      </w:r>
      <w:proofErr w:type="spellEnd"/>
      <w:r>
        <w:rPr>
          <w:color w:val="000000"/>
        </w:rPr>
        <w:t xml:space="preserve">. </w:t>
      </w:r>
    </w:p>
    <w:p w:rsidR="00F97E91" w:rsidRPr="00C171B5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0" w:firstLine="0"/>
        <w:jc w:val="both"/>
        <w:rPr>
          <w:bCs/>
          <w:color w:val="000000"/>
        </w:rPr>
      </w:pPr>
      <w:r>
        <w:rPr>
          <w:color w:val="000000"/>
        </w:rPr>
        <w:t xml:space="preserve">Проведение ТО должно производиться специализированной организацией имеющей лицензию на данный вид </w:t>
      </w:r>
      <w:r w:rsidRPr="00C171B5">
        <w:rPr>
          <w:color w:val="000000"/>
        </w:rPr>
        <w:t>деятельности в соответствии с требованиями:</w:t>
      </w:r>
    </w:p>
    <w:p w:rsidR="00F97E91" w:rsidRPr="00C171B5" w:rsidRDefault="00F97E91" w:rsidP="00F97E91">
      <w:pPr>
        <w:pStyle w:val="ab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Cs/>
          <w:color w:val="000000"/>
        </w:rPr>
      </w:pPr>
      <w:r w:rsidRPr="00C171B5">
        <w:rPr>
          <w:color w:val="000000"/>
        </w:rPr>
        <w:t>ФЗ-99 «О</w:t>
      </w:r>
      <w:r w:rsidRPr="00C171B5">
        <w:rPr>
          <w:bCs/>
          <w:color w:val="000000"/>
        </w:rPr>
        <w:t xml:space="preserve"> лицензировании отдельных видов деятельности»;</w:t>
      </w:r>
    </w:p>
    <w:p w:rsidR="00F97E91" w:rsidRPr="00C171B5" w:rsidRDefault="00F97E91" w:rsidP="00F97E91">
      <w:pPr>
        <w:pStyle w:val="ab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Cs/>
          <w:color w:val="000000"/>
        </w:rPr>
      </w:pPr>
      <w:r w:rsidRPr="00C171B5">
        <w:rPr>
          <w:bCs/>
          <w:color w:val="000000"/>
        </w:rPr>
        <w:t>Постановление Правительства РФ от 30.12.2011 №1225 «О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</w:p>
    <w:p w:rsidR="00F97E91" w:rsidRPr="00857C1F" w:rsidRDefault="00F97E91" w:rsidP="00F97E91">
      <w:pPr>
        <w:pStyle w:val="ab"/>
        <w:shd w:val="clear" w:color="auto" w:fill="FFFFFF"/>
        <w:autoSpaceDE w:val="0"/>
        <w:autoSpaceDN w:val="0"/>
        <w:adjustRightInd w:val="0"/>
        <w:spacing w:before="240" w:after="240"/>
        <w:ind w:left="0"/>
        <w:jc w:val="both"/>
        <w:rPr>
          <w:color w:val="000000"/>
        </w:rPr>
      </w:pPr>
    </w:p>
    <w:p w:rsidR="00F97E91" w:rsidRPr="00BC723C" w:rsidRDefault="00F97E91" w:rsidP="00F97E91">
      <w:pPr>
        <w:tabs>
          <w:tab w:val="num" w:pos="-142"/>
        </w:tabs>
        <w:spacing w:before="240"/>
        <w:jc w:val="both"/>
        <w:rPr>
          <w:color w:val="000000" w:themeColor="text1"/>
        </w:rPr>
      </w:pPr>
    </w:p>
    <w:p w:rsidR="00F97E91" w:rsidRPr="00BC723C" w:rsidRDefault="00F97E91" w:rsidP="00F97E91">
      <w:pPr>
        <w:tabs>
          <w:tab w:val="num" w:pos="0"/>
        </w:tabs>
        <w:spacing w:before="240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97E91" w:rsidRDefault="00F97E91" w:rsidP="00F97E91">
      <w:pPr>
        <w:tabs>
          <w:tab w:val="num" w:pos="-426"/>
        </w:tabs>
        <w:spacing w:before="240"/>
        <w:ind w:left="-426"/>
        <w:jc w:val="both"/>
        <w:rPr>
          <w:color w:val="000000" w:themeColor="text1"/>
        </w:rPr>
        <w:sectPr w:rsidR="00F97E91" w:rsidSect="00DE4969">
          <w:headerReference w:type="default" r:id="rId2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97E91" w:rsidRPr="00240069" w:rsidRDefault="00F97E91" w:rsidP="00F97E91">
      <w:pPr>
        <w:pStyle w:val="1"/>
      </w:pPr>
      <w:bookmarkStart w:id="18" w:name="_Toc18599183"/>
      <w:r w:rsidRPr="00240069">
        <w:lastRenderedPageBreak/>
        <w:t>РЕЖИМЫ ОПОВЕЩЕНИЯ ИЗВЕЩАТЕЛЯ</w:t>
      </w:r>
      <w:bookmarkEnd w:id="18"/>
    </w:p>
    <w:p w:rsidR="00F97E91" w:rsidRPr="002B36DE" w:rsidRDefault="00F97E91" w:rsidP="00F97E91">
      <w:pPr>
        <w:shd w:val="clear" w:color="auto" w:fill="FFFFFF"/>
        <w:autoSpaceDE w:val="0"/>
        <w:autoSpaceDN w:val="0"/>
        <w:adjustRightInd w:val="0"/>
      </w:pPr>
    </w:p>
    <w:p w:rsidR="00F97E91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>Дежурный   режим   (однократная   световая   вспышка   индикатора   с   периодичностью повторения 5-</w:t>
      </w:r>
      <w:r>
        <w:rPr>
          <w:color w:val="000000"/>
        </w:rPr>
        <w:t>10 сек)</w:t>
      </w:r>
    </w:p>
    <w:p w:rsidR="00F97E91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 xml:space="preserve">Режим   «ВНИМАНИЕ»   (два   коротких   </w:t>
      </w:r>
      <w:proofErr w:type="spellStart"/>
      <w:r w:rsidRPr="003227D3">
        <w:rPr>
          <w:color w:val="000000"/>
        </w:rPr>
        <w:t>однотональных</w:t>
      </w:r>
      <w:proofErr w:type="spellEnd"/>
      <w:r w:rsidRPr="003227D3">
        <w:rPr>
          <w:color w:val="000000"/>
        </w:rPr>
        <w:t xml:space="preserve">   сигнала   с   периодичностью </w:t>
      </w:r>
      <w:r>
        <w:rPr>
          <w:color w:val="000000"/>
        </w:rPr>
        <w:t>повторения 3 сек)</w:t>
      </w:r>
    </w:p>
    <w:p w:rsidR="00F97E91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proofErr w:type="gramStart"/>
      <w:r w:rsidRPr="003227D3">
        <w:rPr>
          <w:color w:val="000000"/>
        </w:rPr>
        <w:t>Режим   «ПОЖАР»  (Периодическое  включение  светового индикатора.</w:t>
      </w:r>
      <w:proofErr w:type="gramEnd"/>
      <w:r w:rsidRPr="003227D3">
        <w:rPr>
          <w:color w:val="000000"/>
        </w:rPr>
        <w:t xml:space="preserve">  </w:t>
      </w:r>
      <w:proofErr w:type="gramStart"/>
      <w:r w:rsidRPr="003227D3">
        <w:rPr>
          <w:color w:val="000000"/>
        </w:rPr>
        <w:t xml:space="preserve">Прерывистый или непрерывный  тональный </w:t>
      </w:r>
      <w:r>
        <w:rPr>
          <w:color w:val="000000"/>
        </w:rPr>
        <w:t>модулированный звуковой сигнал)</w:t>
      </w:r>
      <w:proofErr w:type="gramEnd"/>
    </w:p>
    <w:p w:rsidR="00F97E91" w:rsidRPr="003227D3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>Режим   «РАЗРЯД   БАТАРЕИ»   (Кратковременный   однократный   звуковой   сигнал   с периодом повторения 1 минута).</w:t>
      </w:r>
    </w:p>
    <w:p w:rsidR="00F97E91" w:rsidRPr="00BC723C" w:rsidRDefault="00F97E91" w:rsidP="00F97E91">
      <w:pPr>
        <w:widowControl w:val="0"/>
        <w:rPr>
          <w:color w:val="000000" w:themeColor="text1"/>
        </w:rPr>
      </w:pPr>
    </w:p>
    <w:p w:rsidR="00F97E91" w:rsidRDefault="00F97E91" w:rsidP="00F97E91">
      <w:pPr>
        <w:pStyle w:val="1"/>
        <w:numPr>
          <w:ilvl w:val="0"/>
          <w:numId w:val="2"/>
        </w:numPr>
        <w:spacing w:before="0" w:after="0"/>
        <w:ind w:left="0" w:firstLine="0"/>
        <w:jc w:val="both"/>
        <w:rPr>
          <w:caps/>
          <w:snapToGrid w:val="0"/>
          <w:color w:val="000000" w:themeColor="text1"/>
        </w:rPr>
        <w:sectPr w:rsidR="00F97E91" w:rsidSect="00DE4969">
          <w:headerReference w:type="default" r:id="rId2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Pr="00183481" w:rsidRDefault="00F97E91" w:rsidP="00F97E91">
      <w:pPr>
        <w:pStyle w:val="1"/>
      </w:pPr>
      <w:bookmarkStart w:id="19" w:name="_Toc18599184"/>
      <w:r w:rsidRPr="00183481">
        <w:lastRenderedPageBreak/>
        <w:t>РАЗМЕЩЕНИЕ, ПОРЯДОК УСТАНОВКИ И ПОДГОТОВКА К РАБОТЕ</w:t>
      </w:r>
      <w:bookmarkEnd w:id="19"/>
    </w:p>
    <w:p w:rsidR="00F97E91" w:rsidRPr="002B36DE" w:rsidRDefault="00F97E91" w:rsidP="00F97E91">
      <w:pPr>
        <w:pStyle w:val="ab"/>
        <w:shd w:val="clear" w:color="auto" w:fill="FFFFFF"/>
        <w:autoSpaceDE w:val="0"/>
        <w:autoSpaceDN w:val="0"/>
        <w:adjustRightInd w:val="0"/>
        <w:ind w:left="720"/>
      </w:pP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proofErr w:type="spellStart"/>
      <w:r w:rsidRPr="003227D3">
        <w:rPr>
          <w:color w:val="000000"/>
        </w:rPr>
        <w:t>Извещатель</w:t>
      </w:r>
      <w:proofErr w:type="spellEnd"/>
      <w:r w:rsidRPr="003227D3">
        <w:rPr>
          <w:color w:val="000000"/>
        </w:rPr>
        <w:t xml:space="preserve"> устанавливают в помещениях бытового назначения (кроме санузлов, саун, ванных комнат, душевых и других аналогичных помещений), в местах наиболее вероятного появления дыма. Установку производят в местах, удаленных от отопительных приборов.</w:t>
      </w: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 xml:space="preserve">Каждая зона (отсек) должна оборудоваться </w:t>
      </w:r>
      <w:r>
        <w:rPr>
          <w:color w:val="000000"/>
        </w:rPr>
        <w:t xml:space="preserve">не менее чем двумя </w:t>
      </w:r>
      <w:proofErr w:type="spellStart"/>
      <w:r>
        <w:rPr>
          <w:color w:val="000000"/>
        </w:rPr>
        <w:t>извещателями</w:t>
      </w:r>
      <w:proofErr w:type="spellEnd"/>
      <w:r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hanging="720"/>
        <w:jc w:val="both"/>
        <w:rPr>
          <w:color w:val="000000"/>
        </w:rPr>
      </w:pPr>
      <w:r w:rsidRPr="00C42562">
        <w:rPr>
          <w:color w:val="000000"/>
        </w:rPr>
        <w:t xml:space="preserve">При выборе места установки </w:t>
      </w:r>
      <w:proofErr w:type="spellStart"/>
      <w:r w:rsidRPr="00C42562">
        <w:rPr>
          <w:color w:val="000000"/>
        </w:rPr>
        <w:t>извещателей</w:t>
      </w:r>
      <w:proofErr w:type="spellEnd"/>
      <w:r w:rsidRPr="00C42562">
        <w:rPr>
          <w:color w:val="000000"/>
        </w:rPr>
        <w:t xml:space="preserve"> необходимо учитывать следующее: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DE086C">
        <w:rPr>
          <w:color w:val="000000"/>
        </w:rPr>
        <w:t xml:space="preserve">как </w:t>
      </w:r>
      <w:proofErr w:type="gramStart"/>
      <w:r w:rsidRPr="00DE086C">
        <w:rPr>
          <w:color w:val="000000"/>
        </w:rPr>
        <w:t>правило</w:t>
      </w:r>
      <w:proofErr w:type="gramEnd"/>
      <w:r w:rsidRPr="00DE086C">
        <w:rPr>
          <w:color w:val="000000"/>
        </w:rPr>
        <w:t xml:space="preserve"> дым поднимается к потолку и далее распространяется вдоль него, поэтому наиболее предпочтительное расположение </w:t>
      </w:r>
      <w:proofErr w:type="spellStart"/>
      <w:r w:rsidRPr="00DE086C">
        <w:rPr>
          <w:color w:val="000000"/>
        </w:rPr>
        <w:t>извещателя</w:t>
      </w:r>
      <w:proofErr w:type="spellEnd"/>
      <w:r w:rsidRPr="00DE086C">
        <w:rPr>
          <w:color w:val="000000"/>
        </w:rPr>
        <w:t xml:space="preserve"> </w:t>
      </w:r>
      <w:r>
        <w:rPr>
          <w:color w:val="000000"/>
        </w:rPr>
        <w:t>- на потолке в середине комнаты (отсека).</w:t>
      </w:r>
      <w:r w:rsidRPr="00DE086C">
        <w:rPr>
          <w:color w:val="000000"/>
        </w:rPr>
        <w:t xml:space="preserve"> В случае невозможности выполнения этого условия </w:t>
      </w:r>
      <w:proofErr w:type="spellStart"/>
      <w:r w:rsidRPr="00DE086C">
        <w:rPr>
          <w:color w:val="000000"/>
        </w:rPr>
        <w:t>извещатели</w:t>
      </w:r>
      <w:proofErr w:type="spellEnd"/>
      <w:r w:rsidRPr="00DE086C">
        <w:rPr>
          <w:color w:val="000000"/>
        </w:rPr>
        <w:t xml:space="preserve"> могут устанавливаться на потолке у стены, но не ближе 10 см от нее или на стене на расстоянии от 10 до 30 см от потолка;</w:t>
      </w:r>
    </w:p>
    <w:p w:rsidR="00F97E91" w:rsidRPr="004159C7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DE086C">
        <w:rPr>
          <w:color w:val="000000"/>
        </w:rPr>
        <w:t xml:space="preserve">углы между стенами являются самыми </w:t>
      </w:r>
      <w:proofErr w:type="spellStart"/>
      <w:r w:rsidRPr="00DE086C">
        <w:rPr>
          <w:color w:val="000000"/>
        </w:rPr>
        <w:t>маловентилируемыми</w:t>
      </w:r>
      <w:proofErr w:type="spellEnd"/>
      <w:r w:rsidRPr="00DE086C">
        <w:rPr>
          <w:color w:val="000000"/>
        </w:rPr>
        <w:t xml:space="preserve"> местами в помещениях, поэтому при потолочном и стеновом размещении </w:t>
      </w:r>
      <w:proofErr w:type="spellStart"/>
      <w:r w:rsidRPr="00DE086C">
        <w:rPr>
          <w:color w:val="000000"/>
        </w:rPr>
        <w:t>извещателей</w:t>
      </w:r>
      <w:proofErr w:type="spellEnd"/>
      <w:r w:rsidRPr="00DE086C">
        <w:rPr>
          <w:color w:val="000000"/>
        </w:rPr>
        <w:t xml:space="preserve"> не рекомендуется их</w:t>
      </w:r>
      <w:r>
        <w:rPr>
          <w:color w:val="000000"/>
        </w:rPr>
        <w:t xml:space="preserve"> установка ближе 50 см от угла.</w:t>
      </w:r>
    </w:p>
    <w:p w:rsidR="00F97E91" w:rsidRPr="003227D3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iCs/>
        </w:rPr>
        <w:t xml:space="preserve">Внутри мобильного здания на видном месте должна быть вывешена инструкция по эксплуатации установленной системы пожарной сигнализации (автономных </w:t>
      </w:r>
      <w:r>
        <w:rPr>
          <w:iCs/>
        </w:rPr>
        <w:t xml:space="preserve">дымовых </w:t>
      </w:r>
      <w:r w:rsidRPr="003227D3">
        <w:rPr>
          <w:iCs/>
        </w:rPr>
        <w:t xml:space="preserve">пожарных </w:t>
      </w:r>
      <w:proofErr w:type="spellStart"/>
      <w:r w:rsidRPr="003227D3">
        <w:rPr>
          <w:iCs/>
        </w:rPr>
        <w:t>извещателей</w:t>
      </w:r>
      <w:proofErr w:type="spellEnd"/>
      <w:r w:rsidRPr="003227D3">
        <w:rPr>
          <w:iCs/>
        </w:rPr>
        <w:t>).</w:t>
      </w: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970B80">
        <w:t xml:space="preserve">Если </w:t>
      </w:r>
      <w:proofErr w:type="spellStart"/>
      <w:r w:rsidRPr="00970B80">
        <w:t>извещатель</w:t>
      </w:r>
      <w:proofErr w:type="spellEnd"/>
      <w:r w:rsidRPr="00970B80">
        <w:t xml:space="preserve"> находился в условиях отрицательной температуры, то перед </w:t>
      </w:r>
      <w:r w:rsidRPr="003227D3">
        <w:rPr>
          <w:color w:val="000000"/>
        </w:rPr>
        <w:t>включением его необходимо выдержать не менее 4 часов при комнатной температуре для предотвращения конденсации влаги внутри корпуса.</w:t>
      </w:r>
    </w:p>
    <w:p w:rsidR="00F97E91" w:rsidRPr="003227D3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left="0" w:firstLine="0"/>
        <w:jc w:val="both"/>
        <w:rPr>
          <w:color w:val="000000"/>
        </w:rPr>
      </w:pPr>
      <w:r w:rsidRPr="003227D3">
        <w:rPr>
          <w:color w:val="000000"/>
        </w:rPr>
        <w:t xml:space="preserve">При подготовке </w:t>
      </w:r>
      <w:proofErr w:type="spellStart"/>
      <w:r w:rsidRPr="003227D3">
        <w:rPr>
          <w:color w:val="000000"/>
        </w:rPr>
        <w:t>извещателя</w:t>
      </w:r>
      <w:proofErr w:type="spellEnd"/>
      <w:r w:rsidRPr="003227D3">
        <w:rPr>
          <w:color w:val="000000"/>
        </w:rPr>
        <w:t xml:space="preserve"> к работе необходимо:</w:t>
      </w:r>
    </w:p>
    <w:p w:rsidR="00F97E91" w:rsidRPr="005968F7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>закрепить на стене или потолке планку крепежную при помощи двух шурупов (планка и шурупы входят в комплект поставки);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 xml:space="preserve">открыть крышку отсека питания </w:t>
      </w:r>
      <w:proofErr w:type="spellStart"/>
      <w:r w:rsidRPr="00970B80">
        <w:rPr>
          <w:color w:val="000000"/>
        </w:rPr>
        <w:t>извещателя</w:t>
      </w:r>
      <w:proofErr w:type="spellEnd"/>
      <w:r w:rsidRPr="00970B80">
        <w:rPr>
          <w:color w:val="000000"/>
        </w:rPr>
        <w:t xml:space="preserve">, подключить батарею, закрыть крышку. 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>
        <w:rPr>
          <w:color w:val="000000"/>
        </w:rPr>
        <w:t>проконтролировать</w:t>
      </w:r>
      <w:r w:rsidRPr="00B51079">
        <w:rPr>
          <w:color w:val="000000"/>
        </w:rPr>
        <w:t xml:space="preserve"> наличие кратковременного включения оптического индикатора с периодом повторения не более 1 минуты, что означает работу </w:t>
      </w:r>
      <w:proofErr w:type="spellStart"/>
      <w:r w:rsidRPr="00B51079">
        <w:rPr>
          <w:color w:val="000000"/>
        </w:rPr>
        <w:t>извещателя</w:t>
      </w:r>
      <w:proofErr w:type="spellEnd"/>
      <w:r w:rsidRPr="00B51079">
        <w:rPr>
          <w:color w:val="000000"/>
        </w:rPr>
        <w:t xml:space="preserve"> в дежурном режиме.</w:t>
      </w:r>
    </w:p>
    <w:p w:rsidR="00F97E91" w:rsidRPr="005968F7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>проверить работос</w:t>
      </w:r>
      <w:r>
        <w:rPr>
          <w:color w:val="000000"/>
        </w:rPr>
        <w:t xml:space="preserve">пособность </w:t>
      </w:r>
      <w:proofErr w:type="spellStart"/>
      <w:r>
        <w:rPr>
          <w:color w:val="000000"/>
        </w:rPr>
        <w:t>извещателя</w:t>
      </w:r>
      <w:proofErr w:type="spellEnd"/>
      <w:r>
        <w:rPr>
          <w:color w:val="000000"/>
        </w:rPr>
        <w:t xml:space="preserve"> –</w:t>
      </w:r>
      <w:r w:rsidRPr="00970B80">
        <w:rPr>
          <w:color w:val="000000"/>
        </w:rPr>
        <w:t xml:space="preserve"> нажать </w:t>
      </w:r>
      <w:r>
        <w:rPr>
          <w:color w:val="000000"/>
        </w:rPr>
        <w:t xml:space="preserve">тестовую </w:t>
      </w:r>
      <w:r w:rsidRPr="00970B80">
        <w:rPr>
          <w:color w:val="000000"/>
        </w:rPr>
        <w:t xml:space="preserve">кнопку </w:t>
      </w:r>
      <w:proofErr w:type="spellStart"/>
      <w:r w:rsidRPr="00970B80">
        <w:rPr>
          <w:color w:val="000000"/>
        </w:rPr>
        <w:t>извещателя</w:t>
      </w:r>
      <w:proofErr w:type="spellEnd"/>
      <w:r w:rsidRPr="00970B80">
        <w:rPr>
          <w:color w:val="000000"/>
        </w:rPr>
        <w:t xml:space="preserve"> и удерживать ее до появления прерывистого звукового сигнала "Пожар";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 xml:space="preserve">установить </w:t>
      </w:r>
      <w:proofErr w:type="spellStart"/>
      <w:r w:rsidRPr="00970B80">
        <w:rPr>
          <w:color w:val="000000"/>
        </w:rPr>
        <w:t>извещатель</w:t>
      </w:r>
      <w:proofErr w:type="spellEnd"/>
      <w:r w:rsidRPr="00970B80">
        <w:rPr>
          <w:color w:val="000000"/>
        </w:rPr>
        <w:t xml:space="preserve"> на планку крепежную.</w:t>
      </w: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F97E91">
      <w:pPr>
        <w:spacing w:before="240"/>
        <w:jc w:val="both"/>
        <w:rPr>
          <w:color w:val="000000" w:themeColor="text1"/>
        </w:rPr>
        <w:sectPr w:rsidR="00F97E91" w:rsidSect="00DE4969">
          <w:headerReference w:type="first" r:id="rId2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Pr="00183481" w:rsidRDefault="00F97E91" w:rsidP="00DE4969">
      <w:pPr>
        <w:pStyle w:val="1"/>
        <w:jc w:val="both"/>
        <w:rPr>
          <w:color w:val="000000" w:themeColor="text1"/>
        </w:rPr>
      </w:pPr>
      <w:bookmarkStart w:id="20" w:name="_Toc18599185"/>
      <w:r w:rsidRPr="00183481">
        <w:lastRenderedPageBreak/>
        <w:t>ВОЗМОЖНЫЕ   НЕИСПРАВНОСТИ   И   СПОСОБЫ   ИХ УСТРАНЕНИЯ</w:t>
      </w:r>
      <w:bookmarkEnd w:id="20"/>
      <w:r w:rsidRPr="00183481">
        <w:rPr>
          <w:color w:val="000000" w:themeColor="text1"/>
        </w:rPr>
        <w:t xml:space="preserve"> </w:t>
      </w:r>
    </w:p>
    <w:p w:rsidR="00F97E91" w:rsidRDefault="00F97E91" w:rsidP="00F97E91">
      <w:pPr>
        <w:spacing w:before="120"/>
        <w:jc w:val="both"/>
        <w:rPr>
          <w:color w:val="000000" w:themeColor="text1"/>
        </w:rPr>
      </w:pPr>
    </w:p>
    <w:p w:rsidR="00F97E91" w:rsidRPr="00113AC4" w:rsidRDefault="00F97E91" w:rsidP="00F97E91">
      <w:pPr>
        <w:pStyle w:val="a8"/>
        <w:keepNext/>
        <w:jc w:val="right"/>
        <w:rPr>
          <w:rFonts w:ascii="Arial" w:hAnsi="Arial" w:cs="Arial"/>
          <w:color w:val="auto"/>
        </w:rPr>
      </w:pPr>
      <w:r w:rsidRPr="00113AC4">
        <w:rPr>
          <w:rFonts w:ascii="Arial" w:hAnsi="Arial" w:cs="Arial"/>
          <w:color w:val="auto"/>
        </w:rPr>
        <w:t xml:space="preserve">Таблица </w:t>
      </w:r>
      <w:r w:rsidRPr="00113AC4">
        <w:rPr>
          <w:rFonts w:ascii="Arial" w:hAnsi="Arial" w:cs="Arial"/>
          <w:color w:val="auto"/>
        </w:rPr>
        <w:fldChar w:fldCharType="begin"/>
      </w:r>
      <w:r w:rsidRPr="00113AC4">
        <w:rPr>
          <w:rFonts w:ascii="Arial" w:hAnsi="Arial" w:cs="Arial"/>
          <w:color w:val="auto"/>
        </w:rPr>
        <w:instrText xml:space="preserve"> SEQ Таблица \* ARABIC </w:instrText>
      </w:r>
      <w:r w:rsidRPr="00113AC4">
        <w:rPr>
          <w:rFonts w:ascii="Arial" w:hAnsi="Arial" w:cs="Arial"/>
          <w:color w:val="auto"/>
        </w:rPr>
        <w:fldChar w:fldCharType="separate"/>
      </w:r>
      <w:r w:rsidRPr="00113AC4">
        <w:rPr>
          <w:rFonts w:ascii="Arial" w:hAnsi="Arial" w:cs="Arial"/>
          <w:noProof/>
          <w:color w:val="auto"/>
        </w:rPr>
        <w:t>1</w:t>
      </w:r>
      <w:r w:rsidRPr="00113AC4">
        <w:rPr>
          <w:rFonts w:ascii="Arial" w:hAnsi="Arial" w:cs="Arial"/>
          <w:color w:val="auto"/>
        </w:rPr>
        <w:fldChar w:fldCharType="end"/>
      </w:r>
    </w:p>
    <w:p w:rsidR="00F97E91" w:rsidRPr="00113AC4" w:rsidRDefault="00F97E91" w:rsidP="00F97E91">
      <w:pPr>
        <w:pStyle w:val="a8"/>
        <w:keepNext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В</w:t>
      </w:r>
      <w:r w:rsidRPr="00113AC4">
        <w:rPr>
          <w:rFonts w:ascii="Arial" w:hAnsi="Arial" w:cs="Arial"/>
          <w:color w:val="auto"/>
        </w:rPr>
        <w:t>озможные   неисправности   и   способы   их устранения</w:t>
      </w:r>
    </w:p>
    <w:tbl>
      <w:tblPr>
        <w:tblW w:w="963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13"/>
        <w:gridCol w:w="3178"/>
        <w:gridCol w:w="3048"/>
      </w:tblGrid>
      <w:tr w:rsidR="00F97E91" w:rsidTr="00C55476">
        <w:trPr>
          <w:trHeight w:val="782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AC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НЕИСПРАВНОСТИ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AC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ВЕРОЯТНАЯ ПРИЧИНА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AC4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СПОСОБ УСТРАНЕНИЯ</w:t>
            </w:r>
          </w:p>
        </w:tc>
      </w:tr>
      <w:tr w:rsidR="00F97E91" w:rsidTr="00C55476">
        <w:trPr>
          <w:trHeight w:val="265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</w:tr>
      <w:tr w:rsidR="00F97E91" w:rsidTr="00C55476">
        <w:trPr>
          <w:trHeight w:val="1022"/>
        </w:trPr>
        <w:tc>
          <w:tcPr>
            <w:tcW w:w="3413" w:type="dxa"/>
            <w:tcBorders>
              <w:top w:val="single" w:sz="12" w:space="0" w:color="auto"/>
            </w:tcBorders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Отсутствует периодический световой сигнал</w:t>
            </w:r>
          </w:p>
        </w:tc>
        <w:tc>
          <w:tcPr>
            <w:tcW w:w="3178" w:type="dxa"/>
            <w:tcBorders>
              <w:top w:val="single" w:sz="12" w:space="0" w:color="auto"/>
            </w:tcBorders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  Неисправная батарея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 Ненадежное подключение батареи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</w:t>
            </w:r>
            <w:proofErr w:type="gramStart"/>
            <w:r>
              <w:rPr>
                <w:color w:val="000000"/>
              </w:rPr>
              <w:t xml:space="preserve">  З</w:t>
            </w:r>
            <w:proofErr w:type="gramEnd"/>
            <w:r>
              <w:rPr>
                <w:color w:val="000000"/>
              </w:rPr>
              <w:t>аменить батарею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</w:t>
            </w:r>
            <w:proofErr w:type="gramStart"/>
            <w:r>
              <w:rPr>
                <w:color w:val="000000"/>
              </w:rPr>
              <w:t xml:space="preserve"> П</w:t>
            </w:r>
            <w:proofErr w:type="gramEnd"/>
            <w:r>
              <w:rPr>
                <w:color w:val="000000"/>
              </w:rPr>
              <w:t>роверить подключение батареи</w:t>
            </w:r>
          </w:p>
        </w:tc>
      </w:tr>
      <w:tr w:rsidR="00F97E91" w:rsidTr="00C55476">
        <w:trPr>
          <w:trHeight w:val="1042"/>
        </w:trPr>
        <w:tc>
          <w:tcPr>
            <w:tcW w:w="3413" w:type="dxa"/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При проверке работоспособности </w:t>
            </w:r>
            <w:proofErr w:type="spellStart"/>
            <w:r>
              <w:rPr>
                <w:color w:val="000000"/>
              </w:rPr>
              <w:t>извещателя</w:t>
            </w:r>
            <w:proofErr w:type="spellEnd"/>
            <w:r>
              <w:rPr>
                <w:color w:val="000000"/>
              </w:rPr>
              <w:t xml:space="preserve"> по разделу 2 не выдается звуковой сигнал "Пожар"</w:t>
            </w:r>
          </w:p>
        </w:tc>
        <w:tc>
          <w:tcPr>
            <w:tcW w:w="3178" w:type="dxa"/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  Неисправная батарея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 Ненадежное подключение батареи</w:t>
            </w:r>
          </w:p>
        </w:tc>
        <w:tc>
          <w:tcPr>
            <w:tcW w:w="3048" w:type="dxa"/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</w:t>
            </w:r>
            <w:proofErr w:type="gramStart"/>
            <w:r>
              <w:rPr>
                <w:color w:val="000000"/>
              </w:rPr>
              <w:t xml:space="preserve">  З</w:t>
            </w:r>
            <w:proofErr w:type="gramEnd"/>
            <w:r>
              <w:rPr>
                <w:color w:val="000000"/>
              </w:rPr>
              <w:t>аменить батарею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</w:t>
            </w:r>
            <w:proofErr w:type="gramStart"/>
            <w:r>
              <w:rPr>
                <w:color w:val="000000"/>
              </w:rPr>
              <w:t xml:space="preserve"> П</w:t>
            </w:r>
            <w:proofErr w:type="gramEnd"/>
            <w:r>
              <w:rPr>
                <w:color w:val="000000"/>
              </w:rPr>
              <w:t>роверить подключение батареи</w:t>
            </w:r>
          </w:p>
        </w:tc>
      </w:tr>
    </w:tbl>
    <w:p w:rsidR="00F97E91" w:rsidRDefault="00F97E91" w:rsidP="00F97E91">
      <w:pPr>
        <w:spacing w:before="240"/>
        <w:jc w:val="both"/>
        <w:sectPr w:rsidR="00F97E91" w:rsidSect="00DE4969">
          <w:headerReference w:type="first" r:id="rId2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Pr="00183481" w:rsidRDefault="00F97E91" w:rsidP="00F97E91">
      <w:pPr>
        <w:pStyle w:val="1"/>
      </w:pPr>
      <w:bookmarkStart w:id="21" w:name="_Toc18599186"/>
      <w:bookmarkStart w:id="22" w:name="_Toc335993073"/>
      <w:bookmarkStart w:id="23" w:name="_Toc327631181"/>
      <w:r>
        <w:lastRenderedPageBreak/>
        <w:t>ПОРЯДОК ДЕЙСТВИЙ</w:t>
      </w:r>
      <w:r w:rsidRPr="00183481">
        <w:t xml:space="preserve"> ПРИ ПОЖАРЕ</w:t>
      </w:r>
      <w:bookmarkEnd w:id="21"/>
    </w:p>
    <w:p w:rsidR="00F97E91" w:rsidRPr="006C729A" w:rsidRDefault="00F97E91" w:rsidP="00F97E91">
      <w:pPr>
        <w:pStyle w:val="2"/>
        <w:numPr>
          <w:ilvl w:val="0"/>
          <w:numId w:val="14"/>
        </w:numPr>
        <w:ind w:left="0" w:firstLine="0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24" w:name="_Toc474232919"/>
      <w:bookmarkStart w:id="25" w:name="_Toc18599187"/>
      <w:r w:rsidRPr="006C729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Любой работник предприятия при обнаружении пожара или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признаков горения (огня, запаха </w:t>
      </w:r>
      <w:r w:rsidRPr="006C729A">
        <w:rPr>
          <w:rFonts w:ascii="Times New Roman" w:hAnsi="Times New Roman" w:cs="Times New Roman"/>
          <w:b w:val="0"/>
          <w:i w:val="0"/>
          <w:sz w:val="24"/>
          <w:szCs w:val="24"/>
        </w:rPr>
        <w:t>дыма и т.п.) обязан:</w:t>
      </w:r>
      <w:bookmarkEnd w:id="24"/>
      <w:bookmarkEnd w:id="25"/>
    </w:p>
    <w:p w:rsidR="00F97E91" w:rsidRPr="006C729A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6C729A">
        <w:rPr>
          <w:color w:val="000000"/>
        </w:rPr>
        <w:t>немедленно сообщить об этом в пожарную охрану по телефонам (при этом необходимо назвать точное место возникновения пожара и свою фамилию):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777-01 сот. 8 391 200 85 72 для </w:t>
      </w:r>
      <w:proofErr w:type="spellStart"/>
      <w:r w:rsidRPr="006C729A">
        <w:rPr>
          <w:color w:val="000000"/>
        </w:rPr>
        <w:t>Ванкорского</w:t>
      </w:r>
      <w:proofErr w:type="spellEnd"/>
      <w:r w:rsidRPr="006C729A">
        <w:rPr>
          <w:color w:val="000000"/>
        </w:rPr>
        <w:t xml:space="preserve"> месторождения;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75-059, 77-646 для НПС-1;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77-228, 77-647 для НПС-2;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>76-132 для КНПС-</w:t>
      </w:r>
      <w:proofErr w:type="spellStart"/>
      <w:r w:rsidRPr="006C729A">
        <w:rPr>
          <w:color w:val="000000"/>
        </w:rPr>
        <w:t>Пурпе</w:t>
      </w:r>
      <w:proofErr w:type="spellEnd"/>
      <w:r w:rsidRPr="006C729A">
        <w:rPr>
          <w:color w:val="000000"/>
        </w:rPr>
        <w:t xml:space="preserve">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71-101 для </w:t>
      </w:r>
      <w:proofErr w:type="spellStart"/>
      <w:r w:rsidRPr="006C729A">
        <w:rPr>
          <w:color w:val="000000"/>
        </w:rPr>
        <w:t>Сузунского</w:t>
      </w:r>
      <w:proofErr w:type="spellEnd"/>
      <w:r w:rsidRPr="006C729A">
        <w:rPr>
          <w:color w:val="000000"/>
        </w:rPr>
        <w:t xml:space="preserve"> месторождения; </w:t>
      </w:r>
    </w:p>
    <w:p w:rsidR="00F97E91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 xml:space="preserve">78-281, 76-930, 76-840 для </w:t>
      </w:r>
      <w:proofErr w:type="spellStart"/>
      <w:r w:rsidRPr="006C729A">
        <w:rPr>
          <w:color w:val="000000"/>
        </w:rPr>
        <w:t>Тагульского</w:t>
      </w:r>
      <w:proofErr w:type="spellEnd"/>
      <w:r w:rsidRPr="006C729A">
        <w:rPr>
          <w:color w:val="000000"/>
        </w:rPr>
        <w:t xml:space="preserve"> месторождения</w:t>
      </w:r>
      <w:r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сообщить о возгорании своему непосредственному начальнику или старшему должностному лицу того подразделения, где произошло возгорание;</w:t>
      </w:r>
    </w:p>
    <w:p w:rsidR="00F97E91" w:rsidRPr="006C729A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6C729A">
        <w:rPr>
          <w:color w:val="000000"/>
        </w:rPr>
        <w:t>принять по возможности меры по эвакуации людей, тушению пожара и сохранности материальных ценностей.</w:t>
      </w:r>
    </w:p>
    <w:p w:rsidR="00F97E91" w:rsidRPr="006C729A" w:rsidRDefault="00F97E91" w:rsidP="00F97E91">
      <w:pPr>
        <w:pStyle w:val="2"/>
        <w:numPr>
          <w:ilvl w:val="0"/>
          <w:numId w:val="14"/>
        </w:numPr>
        <w:ind w:left="0" w:firstLine="0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26" w:name="_Toc474232920"/>
      <w:bookmarkStart w:id="27" w:name="_Toc18599188"/>
      <w:r w:rsidRPr="006C729A">
        <w:rPr>
          <w:rFonts w:ascii="Times New Roman" w:hAnsi="Times New Roman" w:cs="Times New Roman"/>
          <w:b w:val="0"/>
          <w:i w:val="0"/>
          <w:sz w:val="24"/>
          <w:szCs w:val="24"/>
        </w:rPr>
        <w:t>Руководитель подразделения (старшее должностное лицо) обязан:</w:t>
      </w:r>
      <w:bookmarkEnd w:id="26"/>
      <w:bookmarkEnd w:id="27"/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продублировать сообщение о пожаре в пожарную часть</w:t>
      </w:r>
      <w:r>
        <w:rPr>
          <w:color w:val="000000"/>
        </w:rPr>
        <w:t>:</w:t>
      </w:r>
    </w:p>
    <w:p w:rsidR="00F97E91" w:rsidRDefault="00F97E91" w:rsidP="00F97E91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 xml:space="preserve">при пожаре на </w:t>
      </w:r>
      <w:proofErr w:type="spellStart"/>
      <w:r w:rsidRPr="006C729A">
        <w:rPr>
          <w:color w:val="000000"/>
        </w:rPr>
        <w:t>Ванкорском</w:t>
      </w:r>
      <w:proofErr w:type="spellEnd"/>
      <w:r w:rsidRPr="006C729A">
        <w:rPr>
          <w:color w:val="000000"/>
        </w:rPr>
        <w:t xml:space="preserve"> месторождении сообщить о пожаре в дежурную службу ЦИТУ по телефону 77-601, 120-338;</w:t>
      </w:r>
    </w:p>
    <w:p w:rsidR="00F97E91" w:rsidRDefault="00F97E91" w:rsidP="00F97E91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 xml:space="preserve">при пожаре на </w:t>
      </w:r>
      <w:proofErr w:type="spellStart"/>
      <w:r w:rsidRPr="006C729A">
        <w:rPr>
          <w:color w:val="000000"/>
        </w:rPr>
        <w:t>Сузунском</w:t>
      </w:r>
      <w:proofErr w:type="spellEnd"/>
      <w:r w:rsidRPr="006C729A">
        <w:rPr>
          <w:color w:val="000000"/>
        </w:rPr>
        <w:t xml:space="preserve"> месторождении сообщить о пожаре в дежурную службу ЦИТУ по телефону 71-</w:t>
      </w:r>
      <w:r w:rsidR="00A61DEC">
        <w:rPr>
          <w:color w:val="000000"/>
        </w:rPr>
        <w:t>207</w:t>
      </w:r>
      <w:r w:rsidRPr="006C729A">
        <w:rPr>
          <w:color w:val="000000"/>
        </w:rPr>
        <w:t>;</w:t>
      </w:r>
    </w:p>
    <w:p w:rsidR="00F97E91" w:rsidRDefault="00F97E91" w:rsidP="00F97E91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 xml:space="preserve">при пожаре на </w:t>
      </w:r>
      <w:proofErr w:type="spellStart"/>
      <w:r w:rsidRPr="006C729A">
        <w:rPr>
          <w:color w:val="000000"/>
        </w:rPr>
        <w:t>Тагульском</w:t>
      </w:r>
      <w:proofErr w:type="spellEnd"/>
      <w:r w:rsidRPr="006C729A">
        <w:rPr>
          <w:color w:val="000000"/>
        </w:rPr>
        <w:t xml:space="preserve"> месторождении сообщить о пожаре в дежурную службу ЦИТУ по телефону 76-840, 76-930, 78-281</w:t>
      </w:r>
      <w:r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поставить в известность вышестоящее руководство;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в случае угрозы жизни людей немедленно организовать их спасение, используя для этого все имеющиеся силы и средства;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 xml:space="preserve">проверить включение в работу автоматических систем противопожарной защиты (оповещения людей о пожаре, пожаротушения, </w:t>
      </w:r>
      <w:proofErr w:type="spellStart"/>
      <w:r w:rsidRPr="006C729A">
        <w:rPr>
          <w:color w:val="000000"/>
        </w:rPr>
        <w:t>противодымной</w:t>
      </w:r>
      <w:proofErr w:type="spellEnd"/>
      <w:r w:rsidRPr="006C729A">
        <w:rPr>
          <w:color w:val="000000"/>
        </w:rPr>
        <w:t xml:space="preserve"> защиты при наличии);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proofErr w:type="gramStart"/>
      <w:r w:rsidRPr="006C729A">
        <w:rPr>
          <w:color w:val="000000"/>
        </w:rPr>
        <w:t>при необходимости отключить электроэнергию</w:t>
      </w:r>
      <w:r>
        <w:rPr>
          <w:rFonts w:ascii="Arial" w:hAnsi="Arial" w:cs="Arial"/>
          <w:color w:val="000000"/>
        </w:rPr>
        <w:t xml:space="preserve"> </w:t>
      </w:r>
      <w:r w:rsidRPr="006C729A">
        <w:rPr>
          <w:rFonts w:hAnsi="Arial"/>
          <w:color w:val="000000"/>
        </w:rPr>
        <w:t>(</w:t>
      </w:r>
      <w:r>
        <w:rPr>
          <w:color w:val="000000"/>
        </w:rPr>
        <w:t xml:space="preserve">за </w:t>
      </w:r>
      <w:r w:rsidRPr="006C729A">
        <w:rPr>
          <w:color w:val="000000"/>
        </w:rPr>
        <w:t>исключением систем противопожарной защиты), остановить работу агрегатов, аппаратов, перекрыть сырьевые, газовые, паровые, и водяные коммуникации, остановить работу систем вентиляции в аварийном и смежных с ним помещений, выполнить другие мероприятия, способствующие предотвращению развития пожара и задымления помещений здания.</w:t>
      </w:r>
      <w:proofErr w:type="gramEnd"/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6C729A">
        <w:rPr>
          <w:color w:val="000000"/>
        </w:rPr>
        <w:t>прекратить все работы в здании (если это допустимо по технологическому процессу производства) кроме работ, связанных с мероприятиями по ликвидации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удалить за пределы опасной зоны всех работников, не участвующих в тушении пожара;</w:t>
      </w:r>
    </w:p>
    <w:p w:rsidR="00F97E91" w:rsidRPr="006C729A" w:rsidRDefault="00F97E91" w:rsidP="00F97E91">
      <w:pPr>
        <w:pStyle w:val="ab"/>
        <w:numPr>
          <w:ilvl w:val="0"/>
          <w:numId w:val="13"/>
        </w:numPr>
        <w:spacing w:before="120" w:after="120"/>
        <w:ind w:left="714" w:hanging="357"/>
        <w:jc w:val="both"/>
        <w:rPr>
          <w:color w:val="000000"/>
        </w:rPr>
      </w:pPr>
      <w:r w:rsidRPr="006C729A">
        <w:rPr>
          <w:color w:val="000000"/>
        </w:rPr>
        <w:lastRenderedPageBreak/>
        <w:t>осуществить общее руководство по тушению пожара (с учетом специфических особенностей объекта) до прибытия подразделений пожарной охраны;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обеспечить соблюдение требований безопасности работниками, принимающими участие в тушении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одновременно с тушением пожара организовать эвакуацию и защиту </w:t>
      </w:r>
      <w:proofErr w:type="spellStart"/>
      <w:proofErr w:type="gramStart"/>
      <w:r w:rsidRPr="006C729A">
        <w:rPr>
          <w:color w:val="000000"/>
        </w:rPr>
        <w:t>товаро</w:t>
      </w:r>
      <w:proofErr w:type="spellEnd"/>
      <w:r w:rsidRPr="006C729A">
        <w:rPr>
          <w:color w:val="000000"/>
        </w:rPr>
        <w:t>-материальных</w:t>
      </w:r>
      <w:proofErr w:type="gramEnd"/>
      <w:r w:rsidRPr="006C729A">
        <w:rPr>
          <w:color w:val="000000"/>
        </w:rPr>
        <w:t xml:space="preserve"> ценностей;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организовать встречу пожарных подразделений пожарной охраны и оказать помощь в выборе кратчайшего пути подъезда к очагу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сообщить подразделениям пожарной охраны, привлекаемым для тушения пожаров и </w:t>
      </w:r>
      <w:proofErr w:type="gramStart"/>
      <w:r w:rsidRPr="006C729A">
        <w:rPr>
          <w:color w:val="000000"/>
        </w:rPr>
        <w:t>проведения</w:t>
      </w:r>
      <w:proofErr w:type="gramEnd"/>
      <w:r w:rsidRPr="006C729A">
        <w:rPr>
          <w:color w:val="000000"/>
        </w:rPr>
        <w:t xml:space="preserve"> связанных с ними первоочередных аварийно-спасательных работ, сведения о перерабатываемых или хранящихся на объектах опасных (взрывоопасных), взрывчатых сильнодействующих ядовитых веществ необходимые для обеспечения безопасности личного состава;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proofErr w:type="gramStart"/>
      <w:r w:rsidRPr="006C729A">
        <w:rPr>
          <w:color w:val="000000"/>
        </w:rPr>
        <w:t>по прибытии пожарного подразделения руководитель структурного подразделения или лицо его заменяющее обязан проинформировать руководителя тушения пожара о конструктивных и технологических особенностях объекта, прилегающих строений и сооружений количестве и пожароопасных свойствах хранимых и применяемых веществ, материалов, изделий и др. сведениях необходимых для успешной ликвидации пожара;</w:t>
      </w:r>
      <w:proofErr w:type="gramEnd"/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вызвать дополнительную спец. технику согласно «Плана ликвидации аварии» задействовать членов </w:t>
      </w:r>
      <w:r w:rsidR="00B332AF">
        <w:rPr>
          <w:color w:val="000000"/>
        </w:rPr>
        <w:t>ППЗ</w:t>
      </w:r>
      <w:r w:rsidRPr="006C729A">
        <w:rPr>
          <w:color w:val="000000"/>
        </w:rPr>
        <w:t>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по решению руководителя тушения пожара, организовать привлечение сил и средств объекта к осуществлению необходимых мероприятий, связанных с ликвидацией пожара и предупреждением его развития.</w:t>
      </w:r>
    </w:p>
    <w:p w:rsidR="00F97E91" w:rsidRPr="00E60260" w:rsidRDefault="00F97E91" w:rsidP="00F97E91">
      <w:pPr>
        <w:pStyle w:val="2"/>
        <w:numPr>
          <w:ilvl w:val="1"/>
          <w:numId w:val="17"/>
        </w:numPr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28" w:name="_Toc474232921"/>
      <w:bookmarkStart w:id="29" w:name="_Toc18599189"/>
      <w:r w:rsidRPr="00E602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Начальник смены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ЦИТУ</w:t>
      </w:r>
      <w:r w:rsidRPr="00E602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обязан:</w:t>
      </w:r>
      <w:bookmarkEnd w:id="28"/>
      <w:bookmarkEnd w:id="29"/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сообщить о поступившем сообщении в пожарную охрану, и в дальнейшем действует согласно установленного «Порядка» оповещения;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установить связь с руководителем тушения пожара, руководителем объекта;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организовать взаимодействие СП Общества по обеспечению успешного тушения пожара (сбор и прибытие к месту пожара членов </w:t>
      </w:r>
      <w:r w:rsidR="00B332AF">
        <w:rPr>
          <w:color w:val="000000"/>
        </w:rPr>
        <w:t>ППЗ</w:t>
      </w:r>
      <w:r w:rsidRPr="006C729A">
        <w:rPr>
          <w:color w:val="000000"/>
        </w:rPr>
        <w:t>, спецтехники, доставка огнетушащих веществ и т.д.).</w:t>
      </w:r>
    </w:p>
    <w:p w:rsidR="00F97E91" w:rsidRDefault="00F97E91" w:rsidP="00F97E91">
      <w:pPr>
        <w:tabs>
          <w:tab w:val="left" w:pos="426"/>
        </w:tabs>
        <w:spacing w:before="240"/>
        <w:jc w:val="both"/>
        <w:rPr>
          <w:color w:val="000000"/>
        </w:rPr>
      </w:pPr>
      <w:r w:rsidRPr="00466B03">
        <w:rPr>
          <w:color w:val="000000"/>
        </w:rPr>
        <w:t>6.4  Руководитель структурного подразделения, на территории которого произошел пожар (возгорание), обязан принять меры к сохранению обстановки места пожара до окончания проверки по факту пожара.</w:t>
      </w:r>
    </w:p>
    <w:bookmarkEnd w:id="22"/>
    <w:bookmarkEnd w:id="23"/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  <w:sectPr w:rsidR="00F97E91" w:rsidSect="00DE4969">
          <w:headerReference w:type="first" r:id="rId2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Default="00F97E91" w:rsidP="00F97E91">
      <w:pPr>
        <w:pStyle w:val="1"/>
        <w:rPr>
          <w:rFonts w:eastAsia="Calibri"/>
        </w:rPr>
      </w:pPr>
      <w:bookmarkStart w:id="30" w:name="_Toc18599190"/>
      <w:r>
        <w:rPr>
          <w:rFonts w:eastAsia="Calibri"/>
        </w:rPr>
        <w:lastRenderedPageBreak/>
        <w:t>ССЫЛКИ</w:t>
      </w:r>
      <w:bookmarkEnd w:id="30"/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963BBB">
        <w:rPr>
          <w:rFonts w:eastAsia="Calibri"/>
        </w:rPr>
        <w:t>Федеральный закон РФ от 22.07.2008 № 123-ФЗ «Технический регламент о требованиях пожарной безопасности».</w:t>
      </w:r>
    </w:p>
    <w:p w:rsidR="00F97E91" w:rsidRPr="00963BBB" w:rsidRDefault="00F97E91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>
        <w:rPr>
          <w:rFonts w:eastAsia="Calibri"/>
        </w:rPr>
        <w:t>Федеральный закон РФ от 04.05.2011 №99-ФЗ «О</w:t>
      </w:r>
      <w:r w:rsidRPr="00963BBB">
        <w:rPr>
          <w:rFonts w:eastAsia="Calibri"/>
        </w:rPr>
        <w:t xml:space="preserve"> лицензировании отдельных видов деятельности</w:t>
      </w:r>
      <w:r>
        <w:rPr>
          <w:rFonts w:eastAsia="Calibri"/>
        </w:rPr>
        <w:t>»</w:t>
      </w:r>
    </w:p>
    <w:p w:rsidR="00F97E91" w:rsidRPr="00963BBB" w:rsidRDefault="00F97E91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963BBB">
        <w:rPr>
          <w:rFonts w:eastAsia="Calibri"/>
        </w:rPr>
        <w:t>Постановление Правительства РФ от 25.04.20</w:t>
      </w:r>
      <w:r>
        <w:rPr>
          <w:rFonts w:eastAsia="Calibri"/>
        </w:rPr>
        <w:t>12 №</w:t>
      </w:r>
      <w:r w:rsidRPr="00963BBB">
        <w:rPr>
          <w:rFonts w:eastAsia="Calibri"/>
        </w:rPr>
        <w:t xml:space="preserve"> 390 «О противопожарном режиме» (вместе с "Правилами противопожарного режима в Российской Федерации").</w:t>
      </w:r>
    </w:p>
    <w:p w:rsidR="00F97E91" w:rsidRPr="00C171B5" w:rsidRDefault="00F97E91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>
        <w:rPr>
          <w:rFonts w:eastAsia="Calibri"/>
        </w:rPr>
        <w:t xml:space="preserve">Постановление Правительства РФ от 30.12.2011 № 1225 «О лицензировании </w:t>
      </w:r>
      <w:r w:rsidRPr="00963BBB">
        <w:rPr>
          <w:rFonts w:eastAsia="Calibri"/>
        </w:rPr>
        <w:t>деятельности</w:t>
      </w:r>
      <w:r>
        <w:rPr>
          <w:rFonts w:eastAsia="Calibri"/>
        </w:rPr>
        <w:t xml:space="preserve"> </w:t>
      </w:r>
      <w:r w:rsidRPr="00C171B5">
        <w:rPr>
          <w:rFonts w:eastAsia="Calibri"/>
        </w:rPr>
        <w:t>по монтажу, техническому обслуживанию и ремонту средств</w:t>
      </w:r>
      <w:r>
        <w:rPr>
          <w:rFonts w:eastAsia="Calibri"/>
        </w:rPr>
        <w:t xml:space="preserve"> </w:t>
      </w:r>
      <w:r w:rsidRPr="00C171B5">
        <w:rPr>
          <w:rFonts w:eastAsia="Calibri"/>
        </w:rPr>
        <w:t>обеспечения пожарной безопасности зданий и сооружений</w:t>
      </w:r>
      <w:r>
        <w:rPr>
          <w:rFonts w:eastAsia="Calibri"/>
        </w:rPr>
        <w:t>».</w:t>
      </w:r>
    </w:p>
    <w:p w:rsidR="004D4381" w:rsidRDefault="00F97E91" w:rsidP="004D438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963BBB">
        <w:rPr>
          <w:rFonts w:eastAsia="Calibri"/>
        </w:rPr>
        <w:t xml:space="preserve">СП 5.13130.2009 Системы противопожарной защиты. Установки пожарной сигнализации и пожаротушения автоматические. </w:t>
      </w:r>
      <w:proofErr w:type="gramStart"/>
      <w:r w:rsidRPr="00963BBB">
        <w:rPr>
          <w:rFonts w:eastAsia="Calibri"/>
        </w:rPr>
        <w:t>Утвержден</w:t>
      </w:r>
      <w:proofErr w:type="gramEnd"/>
      <w:r w:rsidRPr="00963BBB">
        <w:rPr>
          <w:rFonts w:eastAsia="Calibri"/>
        </w:rPr>
        <w:t xml:space="preserve"> и введён в действие  Приказом МЧС России от 25</w:t>
      </w:r>
      <w:r w:rsidR="001B76EC">
        <w:rPr>
          <w:rFonts w:eastAsia="Calibri"/>
        </w:rPr>
        <w:t>.03.2009 №</w:t>
      </w:r>
      <w:r w:rsidRPr="00963BBB">
        <w:rPr>
          <w:rFonts w:eastAsia="Calibri"/>
        </w:rPr>
        <w:t xml:space="preserve"> 175.</w:t>
      </w:r>
    </w:p>
    <w:p w:rsidR="00F97E91" w:rsidRPr="004D4381" w:rsidRDefault="004D4381" w:rsidP="004D438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4D4381">
        <w:rPr>
          <w:rFonts w:eastAsia="Calibri"/>
        </w:rPr>
        <w:t>Инструкция ООО «РН-Ванкор» «О мерах пожарной безопасности в Обществе» № П3-05 И-86790 ЮЛ-583, версия 2.00, утвержденная и введенная в действие приказом ООО «РН-Ванкор» от 10.10.2018 № РНВ-324/</w:t>
      </w:r>
      <w:proofErr w:type="spellStart"/>
      <w:r w:rsidRPr="004D4381">
        <w:rPr>
          <w:rFonts w:eastAsia="Calibri"/>
        </w:rPr>
        <w:t>лнд</w:t>
      </w:r>
      <w:proofErr w:type="spellEnd"/>
      <w:r w:rsidR="00F97E91" w:rsidRPr="004D4381">
        <w:rPr>
          <w:rFonts w:eastAsia="Calibri"/>
        </w:rPr>
        <w:t>.</w:t>
      </w:r>
    </w:p>
    <w:p w:rsidR="00ED74C6" w:rsidRDefault="00ED74C6"/>
    <w:sectPr w:rsidR="00ED74C6" w:rsidSect="00DE4969">
      <w:headerReference w:type="first" r:id="rId26"/>
      <w:footnotePr>
        <w:numRestart w:val="eachPage"/>
      </w:footnotePr>
      <w:pgSz w:w="11906" w:h="16838" w:code="9"/>
      <w:pgMar w:top="510" w:right="1021" w:bottom="567" w:left="1247" w:header="73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402" w:rsidRDefault="001D3402">
      <w:r>
        <w:separator/>
      </w:r>
    </w:p>
  </w:endnote>
  <w:endnote w:type="continuationSeparator" w:id="0">
    <w:p w:rsidR="001D3402" w:rsidRDefault="001D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A2D" w:rsidRDefault="001D3402">
    <w:pPr>
      <w:pStyle w:val="a6"/>
      <w:rPr>
        <w:rFonts w:ascii="Arial" w:hAnsi="Arial" w:cs="Arial"/>
        <w:color w:val="999999"/>
        <w:sz w:val="10"/>
      </w:rPr>
    </w:pPr>
  </w:p>
  <w:p w:rsidR="004057DA" w:rsidRDefault="004057DA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20.09.2019 16:07:12</w:t>
    </w:r>
  </w:p>
  <w:p w:rsidR="00301A2D" w:rsidRPr="004057DA" w:rsidRDefault="001D3402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854261"/>
      <w:docPartObj>
        <w:docPartGallery w:val="Page Numbers (Bottom of Page)"/>
        <w:docPartUnique/>
      </w:docPartObj>
    </w:sdtPr>
    <w:sdtEndPr>
      <w:rPr>
        <w:b/>
      </w:rPr>
    </w:sdtEndPr>
    <w:sdtContent>
      <w:p w:rsidR="00AF60B3" w:rsidRPr="003937DD" w:rsidRDefault="001D3402" w:rsidP="003937DD">
        <w:pPr>
          <w:pStyle w:val="a6"/>
          <w:rPr>
            <w:rFonts w:ascii="Arial" w:hAnsi="Arial" w:cs="Arial"/>
            <w:sz w:val="16"/>
            <w:szCs w:val="16"/>
          </w:rPr>
        </w:pPr>
      </w:p>
      <w:p w:rsidR="00AF60B3" w:rsidRPr="003937DD" w:rsidRDefault="001D3402" w:rsidP="003937DD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tbl>
        <w:tblPr>
          <w:tblW w:w="5000" w:type="pct"/>
          <w:tblLook w:val="01E0" w:firstRow="1" w:lastRow="1" w:firstColumn="1" w:lastColumn="1" w:noHBand="0" w:noVBand="0"/>
        </w:tblPr>
        <w:tblGrid>
          <w:gridCol w:w="9854"/>
        </w:tblGrid>
        <w:tr w:rsidR="004D4381" w:rsidRPr="00D70A7B" w:rsidTr="004D4381">
          <w:tc>
            <w:tcPr>
              <w:tcW w:w="5000" w:type="pct"/>
              <w:tcBorders>
                <w:top w:val="single" w:sz="12" w:space="0" w:color="FFD200"/>
              </w:tcBorders>
            </w:tcPr>
            <w:p w:rsidR="004D4381" w:rsidRDefault="004D4381" w:rsidP="008B6BFF">
              <w:pPr>
                <w:widowControl w:val="0"/>
                <w:autoSpaceDE w:val="0"/>
                <w:autoSpaceDN w:val="0"/>
                <w:adjustRightInd w:val="0"/>
                <w:jc w:val="both"/>
                <w:rPr>
                  <w:rFonts w:ascii="Arial" w:hAnsi="Arial" w:cs="Arial"/>
                  <w:b/>
                  <w:caps/>
                  <w:sz w:val="10"/>
                  <w:szCs w:val="10"/>
                </w:rPr>
              </w:pP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ИНСТРУКЦИЯ ООО «РН-Ванкор»</w:t>
              </w:r>
              <w:r w:rsidRPr="005E29E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«</w:t>
              </w:r>
              <w:r w:rsidRPr="00B331A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ПО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эксплуатации установок автоматической пожарной сигнализации (извещатели пожарные дымовые оптико-электронные автономные)»</w:t>
              </w:r>
            </w:p>
            <w:p w:rsidR="004D4381" w:rsidRPr="00E3539A" w:rsidRDefault="004D4381" w:rsidP="00B631AC">
              <w:pPr>
                <w:pStyle w:val="a6"/>
                <w:spacing w:before="60"/>
                <w:rPr>
                  <w:rFonts w:ascii="Arial" w:hAnsi="Arial" w:cs="Arial"/>
                  <w:b/>
                  <w:sz w:val="10"/>
                  <w:szCs w:val="10"/>
                </w:rPr>
              </w:pPr>
              <w:r w:rsidRPr="00113AC4">
                <w:rPr>
                  <w:rFonts w:ascii="Arial" w:hAnsi="Arial" w:cs="Arial"/>
                  <w:b/>
                  <w:caps/>
                  <w:sz w:val="10"/>
                  <w:szCs w:val="10"/>
                </w:rPr>
                <w:t>№ П3-05 И-89686 ЮЛ-583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ВЕРСИЯ 1.00</w:t>
              </w:r>
            </w:p>
          </w:tc>
        </w:tr>
      </w:tbl>
      <w:p w:rsidR="00AF60B3" w:rsidRDefault="00F97E91">
        <w:pPr>
          <w:pStyle w:val="a6"/>
          <w:jc w:val="right"/>
          <w:rPr>
            <w:rFonts w:ascii="Arial" w:hAnsi="Arial" w:cs="Arial"/>
            <w:b/>
            <w:color w:val="999999"/>
            <w:sz w:val="10"/>
            <w:szCs w:val="12"/>
          </w:rPr>
        </w:pPr>
        <w:r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4057DA">
          <w:rPr>
            <w:rFonts w:ascii="Arial" w:hAnsi="Arial" w:cs="Arial"/>
            <w:b/>
            <w:noProof/>
            <w:sz w:val="12"/>
            <w:szCs w:val="12"/>
          </w:rPr>
          <w:t>13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NUMPAGES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4057DA">
          <w:rPr>
            <w:rFonts w:ascii="Arial" w:hAnsi="Arial" w:cs="Arial"/>
            <w:b/>
            <w:noProof/>
            <w:sz w:val="12"/>
            <w:szCs w:val="12"/>
          </w:rPr>
          <w:t>15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</w:p>
      <w:p w:rsidR="004057DA" w:rsidRDefault="004057DA">
        <w:pPr>
          <w:pStyle w:val="a6"/>
          <w:jc w:val="right"/>
          <w:rPr>
            <w:rFonts w:ascii="Arial" w:hAnsi="Arial" w:cs="Arial"/>
            <w:color w:val="999999"/>
            <w:sz w:val="10"/>
          </w:rPr>
        </w:pPr>
        <w:r>
          <w:rPr>
            <w:rFonts w:ascii="Arial" w:hAnsi="Arial" w:cs="Arial"/>
            <w:color w:val="999999"/>
            <w:sz w:val="10"/>
          </w:rPr>
          <w:t>СПРАВОЧНО. Выгружено из ИС "НД" ООО "РН-Ванкор" 20.09.2019 16:07:12</w:t>
        </w:r>
      </w:p>
      <w:p w:rsidR="00AF60B3" w:rsidRDefault="001D3402">
        <w:pPr>
          <w:pStyle w:val="a6"/>
          <w:jc w:val="right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4921708"/>
      <w:docPartObj>
        <w:docPartGallery w:val="Page Numbers (Bottom of Page)"/>
        <w:docPartUnique/>
      </w:docPartObj>
    </w:sdtPr>
    <w:sdtEndPr>
      <w:rPr>
        <w:b/>
      </w:rPr>
    </w:sdtEndPr>
    <w:sdtContent>
      <w:p w:rsidR="00AF60B3" w:rsidRPr="003937DD" w:rsidRDefault="00F97E91" w:rsidP="00583102">
        <w:pPr>
          <w:pStyle w:val="a6"/>
          <w:jc w:val="both"/>
          <w:rPr>
            <w:rFonts w:ascii="Arial" w:hAnsi="Arial" w:cs="Arial"/>
            <w:sz w:val="16"/>
            <w:szCs w:val="16"/>
          </w:rPr>
        </w:pPr>
        <w:r w:rsidRPr="003937DD">
          <w:rPr>
            <w:rFonts w:ascii="Arial" w:hAnsi="Arial" w:cs="Arial"/>
            <w:sz w:val="16"/>
            <w:szCs w:val="16"/>
          </w:rPr>
          <w:t xml:space="preserve">Права на </w:t>
        </w:r>
        <w:proofErr w:type="gramStart"/>
        <w:r w:rsidRPr="003937DD">
          <w:rPr>
            <w:rFonts w:ascii="Arial" w:hAnsi="Arial" w:cs="Arial"/>
            <w:sz w:val="16"/>
            <w:szCs w:val="16"/>
          </w:rPr>
          <w:t>настоящий</w:t>
        </w:r>
        <w:proofErr w:type="gramEnd"/>
        <w:r w:rsidRPr="003937DD">
          <w:rPr>
            <w:rFonts w:ascii="Arial" w:hAnsi="Arial" w:cs="Arial"/>
            <w:sz w:val="16"/>
            <w:szCs w:val="16"/>
          </w:rPr>
          <w:t xml:space="preserve"> ЛНД принадлежат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 xml:space="preserve">. ЛНД не может быть полностью или частично </w:t>
        </w:r>
        <w:proofErr w:type="gramStart"/>
        <w:r w:rsidRPr="003937DD">
          <w:rPr>
            <w:rFonts w:ascii="Arial" w:hAnsi="Arial" w:cs="Arial"/>
            <w:sz w:val="16"/>
            <w:szCs w:val="16"/>
          </w:rPr>
          <w:t>воспроизведён</w:t>
        </w:r>
        <w:proofErr w:type="gramEnd"/>
        <w:r w:rsidRPr="003937DD">
          <w:rPr>
            <w:rFonts w:ascii="Arial" w:hAnsi="Arial" w:cs="Arial"/>
            <w:sz w:val="16"/>
            <w:szCs w:val="16"/>
          </w:rPr>
          <w:t xml:space="preserve">, тиражирован и распространён без разрешения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 xml:space="preserve">. </w:t>
        </w:r>
      </w:p>
      <w:p w:rsidR="00AF60B3" w:rsidRPr="003937DD" w:rsidRDefault="001D3402" w:rsidP="00583102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p w:rsidR="00AF60B3" w:rsidRPr="003937DD" w:rsidRDefault="001D3402" w:rsidP="00583102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p w:rsidR="00AF60B3" w:rsidRPr="003937DD" w:rsidRDefault="00F97E91" w:rsidP="00583102">
        <w:pPr>
          <w:jc w:val="right"/>
        </w:pPr>
        <w:r w:rsidRPr="003937DD">
          <w:rPr>
            <w:rFonts w:ascii="Arial" w:hAnsi="Arial" w:cs="Arial"/>
            <w:sz w:val="16"/>
            <w:szCs w:val="16"/>
          </w:rPr>
          <w:t xml:space="preserve">© ® 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>, 201</w:t>
        </w:r>
        <w:r>
          <w:rPr>
            <w:rFonts w:ascii="Arial" w:hAnsi="Arial" w:cs="Arial"/>
            <w:sz w:val="16"/>
            <w:szCs w:val="16"/>
          </w:rPr>
          <w:t>7</w:t>
        </w:r>
      </w:p>
      <w:tbl>
        <w:tblPr>
          <w:tblW w:w="5000" w:type="pct"/>
          <w:tblLook w:val="01E0" w:firstRow="1" w:lastRow="1" w:firstColumn="1" w:lastColumn="1" w:noHBand="0" w:noVBand="0"/>
        </w:tblPr>
        <w:tblGrid>
          <w:gridCol w:w="9854"/>
        </w:tblGrid>
        <w:tr w:rsidR="004D4381" w:rsidRPr="00D70A7B" w:rsidTr="004D4381">
          <w:tc>
            <w:tcPr>
              <w:tcW w:w="5000" w:type="pct"/>
              <w:tcBorders>
                <w:top w:val="single" w:sz="12" w:space="0" w:color="FFD200"/>
              </w:tcBorders>
            </w:tcPr>
            <w:p w:rsidR="004D4381" w:rsidRDefault="004D4381" w:rsidP="00CE055B">
              <w:pPr>
                <w:widowControl w:val="0"/>
                <w:autoSpaceDE w:val="0"/>
                <w:autoSpaceDN w:val="0"/>
                <w:adjustRightInd w:val="0"/>
                <w:jc w:val="both"/>
                <w:rPr>
                  <w:rFonts w:ascii="Arial" w:hAnsi="Arial" w:cs="Arial"/>
                  <w:b/>
                  <w:caps/>
                  <w:sz w:val="10"/>
                  <w:szCs w:val="10"/>
                </w:rPr>
              </w:pPr>
              <w:proofErr w:type="gramStart"/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ИНСТРУКЦИЯ ООО «РН-Ванкор»</w:t>
              </w:r>
              <w:r w:rsidRPr="005E29E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«</w:t>
              </w:r>
              <w:r w:rsidRPr="00B331A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ПО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эксплуатации установок автоматической пожарной сигнализации (извещатели пожарные дымовые оптико-электронные автономные» </w:t>
              </w:r>
              <w:proofErr w:type="gramEnd"/>
            </w:p>
            <w:p w:rsidR="004D4381" w:rsidRPr="00E3539A" w:rsidRDefault="004D4381" w:rsidP="00105C3A">
              <w:pPr>
                <w:pStyle w:val="a6"/>
                <w:spacing w:before="60"/>
                <w:rPr>
                  <w:rFonts w:ascii="Arial" w:hAnsi="Arial" w:cs="Arial"/>
                  <w:b/>
                  <w:sz w:val="10"/>
                  <w:szCs w:val="10"/>
                </w:rPr>
              </w:pPr>
              <w:r w:rsidRPr="00113AC4">
                <w:rPr>
                  <w:rFonts w:ascii="Arial" w:hAnsi="Arial" w:cs="Arial"/>
                  <w:b/>
                  <w:caps/>
                  <w:sz w:val="10"/>
                  <w:szCs w:val="10"/>
                </w:rPr>
                <w:t>№ П3-05 И-89686 ЮЛ-583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ВЕРСИЯ 1.00</w:t>
              </w:r>
            </w:p>
          </w:tc>
        </w:tr>
      </w:tbl>
      <w:p w:rsidR="004D4381" w:rsidRDefault="004D4381" w:rsidP="00583102">
        <w:pPr>
          <w:pStyle w:val="a6"/>
          <w:jc w:val="right"/>
          <w:rPr>
            <w:rFonts w:ascii="Arial" w:hAnsi="Arial" w:cs="Arial"/>
            <w:b/>
            <w:sz w:val="12"/>
            <w:szCs w:val="12"/>
          </w:rPr>
        </w:pPr>
      </w:p>
      <w:p w:rsidR="00AF60B3" w:rsidRDefault="00F97E91" w:rsidP="00583102">
        <w:pPr>
          <w:pStyle w:val="a6"/>
          <w:jc w:val="right"/>
          <w:rPr>
            <w:rFonts w:ascii="Arial" w:hAnsi="Arial" w:cs="Arial"/>
            <w:b/>
            <w:color w:val="999999"/>
            <w:sz w:val="10"/>
            <w:szCs w:val="12"/>
          </w:rPr>
        </w:pPr>
        <w:r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4057DA">
          <w:rPr>
            <w:rFonts w:ascii="Arial" w:hAnsi="Arial" w:cs="Arial"/>
            <w:b/>
            <w:noProof/>
            <w:sz w:val="12"/>
            <w:szCs w:val="12"/>
          </w:rPr>
          <w:t>2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>
          <w:rPr>
            <w:rFonts w:ascii="Arial" w:hAnsi="Arial" w:cs="Arial"/>
            <w:b/>
            <w:sz w:val="12"/>
            <w:szCs w:val="12"/>
          </w:rPr>
          <w:t>7</w:t>
        </w:r>
      </w:p>
      <w:p w:rsidR="004057DA" w:rsidRDefault="004057DA" w:rsidP="00583102">
        <w:pPr>
          <w:pStyle w:val="a6"/>
          <w:jc w:val="right"/>
          <w:rPr>
            <w:rFonts w:ascii="Arial" w:hAnsi="Arial" w:cs="Arial"/>
            <w:color w:val="999999"/>
            <w:sz w:val="10"/>
          </w:rPr>
        </w:pPr>
        <w:r>
          <w:rPr>
            <w:rFonts w:ascii="Arial" w:hAnsi="Arial" w:cs="Arial"/>
            <w:color w:val="999999"/>
            <w:sz w:val="10"/>
          </w:rPr>
          <w:t>СПРАВОЧНО. Выгружено из ИС "НД" ООО "РН-Ванкор" 20.09.2019 16:07:12</w:t>
        </w:r>
      </w:p>
      <w:p w:rsidR="00AF60B3" w:rsidRPr="00583102" w:rsidRDefault="001D3402" w:rsidP="00583102">
        <w:pPr>
          <w:pStyle w:val="a6"/>
          <w:jc w:val="right"/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065893"/>
      <w:docPartObj>
        <w:docPartGallery w:val="Page Numbers (Bottom of Page)"/>
        <w:docPartUnique/>
      </w:docPartObj>
    </w:sdtPr>
    <w:sdtEndPr/>
    <w:sdtContent>
      <w:sdt>
        <w:sdtPr>
          <w:id w:val="-669259900"/>
          <w:docPartObj>
            <w:docPartGallery w:val="Page Numbers (Top of Page)"/>
            <w:docPartUnique/>
          </w:docPartObj>
        </w:sdtPr>
        <w:sdtEndPr/>
        <w:sdtContent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854"/>
            </w:tblGrid>
            <w:tr w:rsidR="004D4381" w:rsidRPr="00D70A7B" w:rsidTr="004D4381">
              <w:tc>
                <w:tcPr>
                  <w:tcW w:w="5000" w:type="pct"/>
                  <w:tcBorders>
                    <w:top w:val="single" w:sz="12" w:space="0" w:color="FFD200"/>
                  </w:tcBorders>
                </w:tcPr>
                <w:p w:rsidR="004D4381" w:rsidRDefault="004D4381" w:rsidP="008E2B9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ИНСТРУКЦИЯ ООО «РН-Ванкор»</w:t>
                  </w:r>
                  <w:r w:rsidRPr="005E29ED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«</w:t>
                  </w:r>
                  <w:r w:rsidRPr="00B331AD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ПО 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эксплуатации установок автоматической пожарной сигнализации (извещатели пожарные дымовые оптико-электронные автономные»</w:t>
                  </w:r>
                  <w:proofErr w:type="gramEnd"/>
                </w:p>
                <w:p w:rsidR="004D4381" w:rsidRPr="00E3539A" w:rsidRDefault="004D4381" w:rsidP="00105C3A">
                  <w:pPr>
                    <w:pStyle w:val="a6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13AC4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№ П3-05 И-89686 ЮЛ-583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 ВЕРСИЯ 1.00</w:t>
                  </w:r>
                </w:p>
              </w:tc>
            </w:tr>
          </w:tbl>
          <w:p w:rsidR="00AF60B3" w:rsidRDefault="00F97E91" w:rsidP="003937DD">
            <w:pPr>
              <w:pStyle w:val="a6"/>
              <w:jc w:val="right"/>
              <w:rPr>
                <w:rFonts w:ascii="Arial" w:hAnsi="Arial" w:cs="Arial"/>
                <w:b/>
                <w:color w:val="999999"/>
                <w:sz w:val="10"/>
                <w:szCs w:val="12"/>
              </w:rPr>
            </w:pPr>
            <w:r w:rsidRPr="00096526">
              <w:rPr>
                <w:rFonts w:ascii="Arial" w:hAnsi="Arial" w:cs="Arial"/>
                <w:b/>
                <w:sz w:val="12"/>
                <w:szCs w:val="12"/>
              </w:rPr>
              <w:t xml:space="preserve">СТРАНИЦА </w: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instrText>PAGE</w:instrTex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4057DA">
              <w:rPr>
                <w:rFonts w:ascii="Arial" w:hAnsi="Arial" w:cs="Arial"/>
                <w:b/>
                <w:noProof/>
                <w:sz w:val="12"/>
                <w:szCs w:val="12"/>
              </w:rPr>
              <w:t>14</w: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t xml:space="preserve"> ИЗ </w: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instrText>NUMPAGES</w:instrTex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4057DA">
              <w:rPr>
                <w:rFonts w:ascii="Arial" w:hAnsi="Arial" w:cs="Arial"/>
                <w:b/>
                <w:noProof/>
                <w:sz w:val="12"/>
                <w:szCs w:val="12"/>
              </w:rPr>
              <w:t>15</w: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</w:p>
          <w:p w:rsidR="004057DA" w:rsidRDefault="004057DA" w:rsidP="003937DD">
            <w:pPr>
              <w:pStyle w:val="a6"/>
              <w:jc w:val="right"/>
              <w:rPr>
                <w:rFonts w:ascii="Arial" w:hAnsi="Arial" w:cs="Arial"/>
                <w:color w:val="999999"/>
                <w:sz w:val="10"/>
              </w:rPr>
            </w:pPr>
            <w:r>
              <w:rPr>
                <w:rFonts w:ascii="Arial" w:hAnsi="Arial" w:cs="Arial"/>
                <w:color w:val="999999"/>
                <w:sz w:val="10"/>
              </w:rPr>
              <w:t>СПРАВОЧНО. Выгружено из ИС "НД" ООО "РН-Ванкор" 20.09.2019 16:07:12</w:t>
            </w:r>
          </w:p>
          <w:p w:rsidR="00AF60B3" w:rsidRDefault="001D3402" w:rsidP="003937DD">
            <w:pPr>
              <w:pStyle w:val="a6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tbl>
      <w:tblPr>
        <w:tblW w:w="5000" w:type="pct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854"/>
      </w:tblGrid>
      <w:tr w:rsidR="001D3402" w:rsidTr="00F60167">
        <w:trPr>
          <w:trHeight w:val="253"/>
        </w:trPr>
        <w:tc>
          <w:tcPr>
            <w:tcW w:w="5000" w:type="pct"/>
            <w:tcBorders>
              <w:bottom w:val="single" w:sz="12" w:space="0" w:color="FFD200"/>
            </w:tcBorders>
            <w:vAlign w:val="center"/>
          </w:tcPr>
          <w:tbl>
            <w:tblPr>
              <w:tblW w:w="5000" w:type="pct"/>
              <w:tblBorders>
                <w:bottom w:val="single" w:sz="8" w:space="0" w:color="FFD200"/>
              </w:tblBorders>
              <w:tblLook w:val="01E0" w:firstRow="1" w:lastRow="1" w:firstColumn="1" w:lastColumn="1" w:noHBand="0" w:noVBand="0"/>
            </w:tblPr>
            <w:tblGrid>
              <w:gridCol w:w="9638"/>
            </w:tblGrid>
            <w:tr w:rsidR="001D3402" w:rsidTr="00F60167">
              <w:trPr>
                <w:trHeight w:val="253"/>
              </w:trPr>
              <w:tc>
                <w:tcPr>
                  <w:tcW w:w="5000" w:type="pct"/>
                  <w:tcBorders>
                    <w:bottom w:val="single" w:sz="12" w:space="0" w:color="FFD200"/>
                  </w:tcBorders>
                  <w:vAlign w:val="center"/>
                </w:tcPr>
                <w:p w:rsidR="001D3402" w:rsidRPr="00AA422C" w:rsidRDefault="001D3402" w:rsidP="00F60167">
                  <w:pPr>
                    <w:pStyle w:val="a4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0"/>
                      <w:szCs w:val="10"/>
                    </w:rPr>
                    <w:tab/>
                  </w:r>
                  <w:r>
                    <w:rPr>
                      <w:rFonts w:ascii="Arial" w:hAnsi="Arial" w:cs="Arial"/>
                      <w:b/>
                      <w:noProof/>
                      <w:sz w:val="10"/>
                      <w:szCs w:val="10"/>
                    </w:rPr>
                    <w:tab/>
                    <w:t>ОБОЗНАЧЕНИЯ И СОКРАЩЕНИЯ</w:t>
                  </w:r>
                </w:p>
              </w:tc>
            </w:tr>
          </w:tbl>
          <w:p w:rsidR="001D3402" w:rsidRPr="00C22116" w:rsidRDefault="001D3402" w:rsidP="00C22116">
            <w:pPr>
              <w:pStyle w:val="a4"/>
            </w:pPr>
          </w:p>
          <w:p w:rsidR="001D3402" w:rsidRDefault="001D3402" w:rsidP="00C22116"/>
          <w:tbl>
            <w:tblPr>
              <w:tblW w:w="4946" w:type="pct"/>
              <w:tblBorders>
                <w:bottom w:val="single" w:sz="8" w:space="0" w:color="FFD200"/>
              </w:tblBorders>
              <w:tblLook w:val="01E0" w:firstRow="1" w:lastRow="1" w:firstColumn="1" w:lastColumn="1" w:noHBand="0" w:noVBand="0"/>
            </w:tblPr>
            <w:tblGrid>
              <w:gridCol w:w="9534"/>
            </w:tblGrid>
            <w:tr w:rsidR="001D3402" w:rsidTr="00F60167">
              <w:trPr>
                <w:trHeight w:val="253"/>
              </w:trPr>
              <w:tc>
                <w:tcPr>
                  <w:tcW w:w="5000" w:type="pct"/>
                  <w:tcBorders>
                    <w:bottom w:val="single" w:sz="12" w:space="0" w:color="FFD200"/>
                  </w:tcBorders>
                  <w:vAlign w:val="center"/>
                </w:tcPr>
                <w:p w:rsidR="001D3402" w:rsidRPr="00AA422C" w:rsidRDefault="001D3402" w:rsidP="00F60167">
                  <w:pPr>
                    <w:pStyle w:val="a4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ОПИСАНИЕ И РАБОТА ИЗВЕЩАТЕЛЯ</w:t>
                  </w:r>
                </w:p>
              </w:tc>
            </w:tr>
          </w:tbl>
          <w:p w:rsidR="001D3402" w:rsidRPr="00AA422C" w:rsidRDefault="001D3402" w:rsidP="00F60167">
            <w:pPr>
              <w:pStyle w:val="a4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</w:rPr>
              <w:tab/>
            </w:r>
            <w:r>
              <w:rPr>
                <w:rFonts w:ascii="Arial" w:hAnsi="Arial" w:cs="Arial"/>
                <w:b/>
                <w:noProof/>
                <w:sz w:val="10"/>
                <w:szCs w:val="10"/>
              </w:rPr>
              <w:tab/>
              <w:t>ОБОЗНАЧЕНИЯ И СОКРАЩЕНИЯ</w:t>
            </w:r>
          </w:p>
        </w:tc>
      </w:tr>
    </w:tbl>
    <w:p w:rsidR="001D3402" w:rsidRPr="00CE258E" w:rsidRDefault="001D3402" w:rsidP="00DE4969">
      <w:pPr>
        <w:pStyle w:val="a4"/>
        <w:rPr>
          <w:rFonts w:ascii="Arial" w:hAnsi="Arial" w:cs="Arial"/>
          <w:b/>
          <w:sz w:val="10"/>
          <w:szCs w:val="10"/>
        </w:rPr>
      </w:pPr>
    </w:p>
    <w:p w:rsidR="001D3402" w:rsidRDefault="001D3402" w:rsidP="00DE4969"/>
    <w:tbl>
      <w:tblPr>
        <w:tblW w:w="4946" w:type="pct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748"/>
      </w:tblGrid>
      <w:tr w:rsidR="001D3402" w:rsidTr="00F60167">
        <w:trPr>
          <w:trHeight w:val="253"/>
        </w:trPr>
        <w:tc>
          <w:tcPr>
            <w:tcW w:w="5000" w:type="pct"/>
            <w:tcBorders>
              <w:bottom w:val="single" w:sz="12" w:space="0" w:color="FFD200"/>
            </w:tcBorders>
            <w:vAlign w:val="center"/>
          </w:tcPr>
          <w:p w:rsidR="001D3402" w:rsidRPr="00AA422C" w:rsidRDefault="001D3402" w:rsidP="00F60167">
            <w:pPr>
              <w:pStyle w:val="a4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ОПИСАНИЕ И РАБОТА ИЗВЕЩАТЕЛЯ</w:t>
            </w:r>
          </w:p>
        </w:tc>
      </w:tr>
    </w:tbl>
    <w:p w:rsidR="001D3402" w:rsidRDefault="001D3402">
      <w:r>
        <w:separator/>
      </w:r>
    </w:p>
  </w:footnote>
  <w:footnote w:type="continuationSeparator" w:id="0">
    <w:p w:rsidR="001D3402" w:rsidRDefault="001D3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F1569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AF60B3" w:rsidRPr="0086183E" w:rsidRDefault="001D3402" w:rsidP="00896D3A">
    <w:pPr>
      <w:pStyle w:val="a4"/>
      <w:rPr>
        <w:sz w:val="16"/>
        <w:szCs w:val="16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159C7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159C7" w:rsidRPr="004159C7" w:rsidRDefault="00F97E91" w:rsidP="004159C7">
          <w:pPr>
            <w:pStyle w:val="a4"/>
            <w:ind w:left="432"/>
            <w:jc w:val="right"/>
            <w:rPr>
              <w:rFonts w:ascii="Arial" w:hAnsi="Arial" w:cs="Arial"/>
              <w:b/>
              <w:bCs/>
              <w:noProof/>
              <w:sz w:val="10"/>
              <w:szCs w:val="10"/>
            </w:rPr>
          </w:pPr>
          <w:r w:rsidRPr="004159C7">
            <w:rPr>
              <w:rFonts w:ascii="Arial" w:hAnsi="Arial" w:cs="Arial"/>
              <w:b/>
              <w:bCs/>
              <w:noProof/>
              <w:sz w:val="10"/>
              <w:szCs w:val="10"/>
            </w:rPr>
            <w:tab/>
          </w:r>
          <w:r w:rsidRPr="004159C7">
            <w:rPr>
              <w:rFonts w:ascii="Arial" w:hAnsi="Arial" w:cs="Arial"/>
              <w:b/>
              <w:bCs/>
              <w:noProof/>
              <w:sz w:val="10"/>
              <w:szCs w:val="10"/>
            </w:rPr>
            <w:tab/>
            <w:t>ВОЗМОЖНЫЕ   НЕИСПРАВНОСТИ   И   СПОСОБЫ   ИХ УСТРАНЕНИЯ</w:t>
          </w:r>
        </w:p>
        <w:p w:rsidR="004159C7" w:rsidRPr="00AA422C" w:rsidRDefault="001D3402" w:rsidP="000C54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4159C7" w:rsidRPr="00C262F1" w:rsidRDefault="001D3402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0260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0260" w:rsidRPr="00AA422C" w:rsidRDefault="00F97E91" w:rsidP="00B76C0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ПОРЯДОК ДЕЙСТВИЙ ПРИ ПОЖАРЕ</w:t>
          </w:r>
        </w:p>
      </w:tc>
    </w:tr>
  </w:tbl>
  <w:p w:rsidR="00E60260" w:rsidRPr="00C262F1" w:rsidRDefault="001D3402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25927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025927" w:rsidRPr="00AA422C" w:rsidRDefault="00F97E91" w:rsidP="00B76C0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025927" w:rsidRPr="00C262F1" w:rsidRDefault="001D3402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0C54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РЕЖИМЫ ОПОВЕЩЕНИЯ ИЗВЕЩАТЕЛЯ</w:t>
          </w:r>
        </w:p>
      </w:tc>
    </w:tr>
  </w:tbl>
  <w:p w:rsidR="00AF60B3" w:rsidRPr="00C262F1" w:rsidRDefault="001D3402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351F9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351F9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ab/>
          </w:r>
          <w:r>
            <w:rPr>
              <w:rFonts w:ascii="Arial" w:hAnsi="Arial" w:cs="Arial"/>
              <w:b/>
              <w:noProof/>
              <w:sz w:val="10"/>
              <w:szCs w:val="10"/>
            </w:rPr>
            <w:tab/>
            <w:t>СОДЕРЖАНИЕ</w:t>
          </w:r>
        </w:p>
      </w:tc>
    </w:tr>
  </w:tbl>
  <w:p w:rsidR="00AF60B3" w:rsidRPr="00CE258E" w:rsidRDefault="001D3402" w:rsidP="0079766E">
    <w:pPr>
      <w:pStyle w:val="a4"/>
      <w:rPr>
        <w:rFonts w:ascii="Arial" w:hAnsi="Arial" w:cs="Arial"/>
        <w:b/>
        <w:sz w:val="10"/>
        <w:szCs w:val="1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351F9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B35B8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ab/>
          </w:r>
          <w:r>
            <w:rPr>
              <w:rFonts w:ascii="Arial" w:hAnsi="Arial" w:cs="Arial"/>
              <w:b/>
              <w:noProof/>
              <w:sz w:val="10"/>
              <w:szCs w:val="10"/>
            </w:rPr>
            <w:tab/>
            <w:t>ВВОДНЫЕ ПОЛОЖЕНИЯ</w:t>
          </w:r>
        </w:p>
      </w:tc>
    </w:tr>
  </w:tbl>
  <w:p w:rsidR="00AF60B3" w:rsidRPr="00CE258E" w:rsidRDefault="001D3402" w:rsidP="0079766E">
    <w:pPr>
      <w:pStyle w:val="a4"/>
      <w:rPr>
        <w:rFonts w:ascii="Arial" w:hAnsi="Arial" w:cs="Arial"/>
        <w:b/>
        <w:sz w:val="10"/>
        <w:szCs w:val="1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22116" w:rsidTr="00F6016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22116" w:rsidRPr="00AA422C" w:rsidRDefault="00C22116" w:rsidP="00C2211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ab/>
          </w:r>
          <w:r>
            <w:rPr>
              <w:rFonts w:ascii="Arial" w:hAnsi="Arial" w:cs="Arial"/>
              <w:b/>
              <w:noProof/>
              <w:sz w:val="10"/>
              <w:szCs w:val="10"/>
            </w:rPr>
            <w:tab/>
            <w:t>ОБОЗНАЧЕНИЯ И СОКРАЩЕНИЯ</w:t>
          </w:r>
        </w:p>
      </w:tc>
    </w:tr>
  </w:tbl>
  <w:p w:rsidR="00DE4969" w:rsidRPr="00C22116" w:rsidRDefault="00DE4969" w:rsidP="00C22116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6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48"/>
    </w:tblGrid>
    <w:tr w:rsidR="00AF60B3" w:rsidTr="0002592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02592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ОПИСАНИЕ И РАБОТА ИЗВЕЩАТЕЛЯ</w:t>
          </w:r>
        </w:p>
      </w:tc>
    </w:tr>
  </w:tbl>
  <w:p w:rsidR="00AF60B3" w:rsidRPr="00C262F1" w:rsidRDefault="001D3402" w:rsidP="0079766E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6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48"/>
    </w:tblGrid>
    <w:tr w:rsidR="00025927" w:rsidTr="0002592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025927" w:rsidRPr="00AA422C" w:rsidRDefault="00F97E91" w:rsidP="0002592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ТЕХНИЧЕСКОЕ ОБСЛУЖИВАНИЕ И ПРОВЕРКА ТЕХНИЧЕСКОГО СОСТОЯНИЯ</w:t>
          </w:r>
        </w:p>
      </w:tc>
    </w:tr>
  </w:tbl>
  <w:p w:rsidR="00025927" w:rsidRPr="00C262F1" w:rsidRDefault="001D3402" w:rsidP="0079766E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BD092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741E1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ПОРЯДОК ДЕЙСТВИЙ ПРИ ПОЖАРЕ</w:t>
          </w:r>
        </w:p>
      </w:tc>
    </w:tr>
  </w:tbl>
  <w:p w:rsidR="00AF60B3" w:rsidRPr="0086183E" w:rsidRDefault="001D3402" w:rsidP="00901E8F">
    <w:pPr>
      <w:pStyle w:val="a4"/>
      <w:rPr>
        <w:sz w:val="16"/>
        <w:szCs w:val="16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6D3A" w:rsidRPr="004159C7" w:rsidRDefault="00F97E91" w:rsidP="004159C7">
          <w:pPr>
            <w:pStyle w:val="a4"/>
            <w:ind w:left="432"/>
            <w:jc w:val="right"/>
            <w:rPr>
              <w:rFonts w:ascii="Arial" w:hAnsi="Arial" w:cs="Arial"/>
              <w:b/>
              <w:bCs/>
              <w:noProof/>
              <w:sz w:val="10"/>
              <w:szCs w:val="10"/>
            </w:rPr>
          </w:pPr>
          <w:r w:rsidRPr="004159C7">
            <w:rPr>
              <w:rFonts w:ascii="Arial" w:hAnsi="Arial" w:cs="Arial"/>
              <w:b/>
              <w:bCs/>
              <w:noProof/>
              <w:sz w:val="10"/>
              <w:szCs w:val="10"/>
            </w:rPr>
            <w:tab/>
            <w:t>РАЗМЕЩЕНИЕ, ПОРЯДОК УСТАНОВКИ И ПОДГОТОВКА К РАБОТЕ</w:t>
          </w:r>
        </w:p>
        <w:p w:rsidR="00AF60B3" w:rsidRPr="00AA422C" w:rsidRDefault="001D3402" w:rsidP="000C54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F60B3" w:rsidRPr="00C262F1" w:rsidRDefault="001D3402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1270"/>
    <w:multiLevelType w:val="hybridMultilevel"/>
    <w:tmpl w:val="09A2E0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044E6"/>
    <w:multiLevelType w:val="hybridMultilevel"/>
    <w:tmpl w:val="89B68C94"/>
    <w:lvl w:ilvl="0" w:tplc="D6D2B1DA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27017"/>
    <w:multiLevelType w:val="hybridMultilevel"/>
    <w:tmpl w:val="D632D1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E2224"/>
    <w:multiLevelType w:val="hybridMultilevel"/>
    <w:tmpl w:val="DAC0ADE2"/>
    <w:lvl w:ilvl="0" w:tplc="0C9E47FE">
      <w:start w:val="1"/>
      <w:numFmt w:val="decimal"/>
      <w:lvlText w:val="3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FE796D"/>
    <w:multiLevelType w:val="hybridMultilevel"/>
    <w:tmpl w:val="27486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3364C2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26B47E85"/>
    <w:multiLevelType w:val="hybridMultilevel"/>
    <w:tmpl w:val="E2E03CB8"/>
    <w:lvl w:ilvl="0" w:tplc="CD84DBA4">
      <w:start w:val="1"/>
      <w:numFmt w:val="decimal"/>
      <w:lvlText w:val="4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C0137"/>
    <w:multiLevelType w:val="hybridMultilevel"/>
    <w:tmpl w:val="71FE9F40"/>
    <w:lvl w:ilvl="0" w:tplc="D6D2B1DA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23E3B"/>
    <w:multiLevelType w:val="hybridMultilevel"/>
    <w:tmpl w:val="3BF0F6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15112"/>
    <w:multiLevelType w:val="hybridMultilevel"/>
    <w:tmpl w:val="83E8F6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F5E57"/>
    <w:multiLevelType w:val="hybridMultilevel"/>
    <w:tmpl w:val="0F14B64C"/>
    <w:lvl w:ilvl="0" w:tplc="20BE82F0">
      <w:start w:val="1"/>
      <w:numFmt w:val="decimal"/>
      <w:lvlText w:val="1.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313D13"/>
    <w:multiLevelType w:val="hybridMultilevel"/>
    <w:tmpl w:val="8828D7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D55884"/>
    <w:multiLevelType w:val="hybridMultilevel"/>
    <w:tmpl w:val="0B5069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476CC"/>
    <w:multiLevelType w:val="multilevel"/>
    <w:tmpl w:val="8B2A3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8D3738"/>
    <w:multiLevelType w:val="hybridMultilevel"/>
    <w:tmpl w:val="5072788A"/>
    <w:lvl w:ilvl="0" w:tplc="C1F46864">
      <w:start w:val="1"/>
      <w:numFmt w:val="decimal"/>
      <w:lvlText w:val="6.%1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67712B8"/>
    <w:multiLevelType w:val="hybridMultilevel"/>
    <w:tmpl w:val="57944650"/>
    <w:lvl w:ilvl="0" w:tplc="B92C60B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5"/>
  </w:num>
  <w:num w:numId="9">
    <w:abstractNumId w:val="11"/>
  </w:num>
  <w:num w:numId="10">
    <w:abstractNumId w:val="3"/>
  </w:num>
  <w:num w:numId="11">
    <w:abstractNumId w:val="6"/>
  </w:num>
  <w:num w:numId="12">
    <w:abstractNumId w:val="8"/>
  </w:num>
  <w:num w:numId="13">
    <w:abstractNumId w:val="0"/>
  </w:num>
  <w:num w:numId="14">
    <w:abstractNumId w:val="14"/>
  </w:num>
  <w:num w:numId="15">
    <w:abstractNumId w:val="1"/>
  </w:num>
  <w:num w:numId="16">
    <w:abstractNumId w:val="7"/>
  </w:num>
  <w:num w:numId="17">
    <w:abstractNumId w:val="5"/>
    <w:lvlOverride w:ilvl="0">
      <w:startOverride w:val="6"/>
    </w:lvlOverride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539"/>
    <w:rsid w:val="00004669"/>
    <w:rsid w:val="001B76EC"/>
    <w:rsid w:val="001D0C25"/>
    <w:rsid w:val="001D3402"/>
    <w:rsid w:val="002D39B8"/>
    <w:rsid w:val="00307686"/>
    <w:rsid w:val="004057DA"/>
    <w:rsid w:val="004D4381"/>
    <w:rsid w:val="007B3539"/>
    <w:rsid w:val="008B6BFF"/>
    <w:rsid w:val="00A61DEC"/>
    <w:rsid w:val="00B332AF"/>
    <w:rsid w:val="00B90B22"/>
    <w:rsid w:val="00C22116"/>
    <w:rsid w:val="00DE4969"/>
    <w:rsid w:val="00ED74C6"/>
    <w:rsid w:val="00F16E33"/>
    <w:rsid w:val="00F9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7E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F97E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7E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97E9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97E9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E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E9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F97E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F97E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7E9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97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97E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7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7E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97E9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97E9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97E91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basedOn w:val="a0"/>
    <w:link w:val="2"/>
    <w:uiPriority w:val="99"/>
    <w:rsid w:val="00F97E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rsid w:val="00F97E9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F97E91"/>
    <w:pPr>
      <w:tabs>
        <w:tab w:val="right" w:leader="dot" w:pos="9628"/>
      </w:tabs>
      <w:spacing w:before="240" w:after="120"/>
    </w:pPr>
    <w:rPr>
      <w:rFonts w:ascii="Arial" w:hAnsi="Arial" w:cs="Arial"/>
      <w:b/>
      <w:bC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qFormat/>
    <w:rsid w:val="00F97E91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a8">
    <w:name w:val="caption"/>
    <w:basedOn w:val="a"/>
    <w:next w:val="a"/>
    <w:qFormat/>
    <w:rsid w:val="00F97E91"/>
    <w:pPr>
      <w:jc w:val="center"/>
    </w:pPr>
    <w:rPr>
      <w:rFonts w:ascii="Arial Narrow" w:hAnsi="Arial Narrow"/>
      <w:b/>
      <w:bCs/>
      <w:color w:val="000080"/>
      <w:sz w:val="20"/>
    </w:rPr>
  </w:style>
  <w:style w:type="table" w:styleId="a9">
    <w:name w:val="Table Grid"/>
    <w:basedOn w:val="a1"/>
    <w:uiPriority w:val="99"/>
    <w:rsid w:val="00F97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97E91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F97E91"/>
    <w:pPr>
      <w:ind w:left="708"/>
    </w:pPr>
  </w:style>
  <w:style w:type="paragraph" w:styleId="ac">
    <w:name w:val="Balloon Text"/>
    <w:basedOn w:val="a"/>
    <w:link w:val="ad"/>
    <w:uiPriority w:val="99"/>
    <w:semiHidden/>
    <w:unhideWhenUsed/>
    <w:rsid w:val="00F97E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7E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7E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F97E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7E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97E9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97E9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E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E9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F97E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F97E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7E9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97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97E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7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7E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97E9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97E9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97E91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basedOn w:val="a0"/>
    <w:link w:val="2"/>
    <w:uiPriority w:val="99"/>
    <w:rsid w:val="00F97E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rsid w:val="00F97E9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F97E91"/>
    <w:pPr>
      <w:tabs>
        <w:tab w:val="right" w:leader="dot" w:pos="9628"/>
      </w:tabs>
      <w:spacing w:before="240" w:after="120"/>
    </w:pPr>
    <w:rPr>
      <w:rFonts w:ascii="Arial" w:hAnsi="Arial" w:cs="Arial"/>
      <w:b/>
      <w:bC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qFormat/>
    <w:rsid w:val="00F97E91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a8">
    <w:name w:val="caption"/>
    <w:basedOn w:val="a"/>
    <w:next w:val="a"/>
    <w:qFormat/>
    <w:rsid w:val="00F97E91"/>
    <w:pPr>
      <w:jc w:val="center"/>
    </w:pPr>
    <w:rPr>
      <w:rFonts w:ascii="Arial Narrow" w:hAnsi="Arial Narrow"/>
      <w:b/>
      <w:bCs/>
      <w:color w:val="000080"/>
      <w:sz w:val="20"/>
    </w:rPr>
  </w:style>
  <w:style w:type="table" w:styleId="a9">
    <w:name w:val="Table Grid"/>
    <w:basedOn w:val="a1"/>
    <w:uiPriority w:val="99"/>
    <w:rsid w:val="00F97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97E91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F97E91"/>
    <w:pPr>
      <w:ind w:left="708"/>
    </w:pPr>
  </w:style>
  <w:style w:type="paragraph" w:styleId="ac">
    <w:name w:val="Balloon Text"/>
    <w:basedOn w:val="a"/>
    <w:link w:val="ad"/>
    <w:uiPriority w:val="99"/>
    <w:semiHidden/>
    <w:unhideWhenUsed/>
    <w:rsid w:val="00F97E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7E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://moysignal.ru/wp-content/uploads/2014/06/smoke-detector.jpeg" TargetMode="External"/><Relationship Id="rId26" Type="http://schemas.openxmlformats.org/officeDocument/2006/relationships/header" Target="header12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2267</Words>
  <Characters>15896</Characters>
  <Application>Microsoft Office Word</Application>
  <DocSecurity>0</DocSecurity>
  <Lines>418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17947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 Маргарита Сергеевна</dc:creator>
  <cp:lastModifiedBy>Терентьева Маргарита Сергеевна</cp:lastModifiedBy>
  <cp:revision>2</cp:revision>
  <dcterms:created xsi:type="dcterms:W3CDTF">2019-09-20T09:11:00Z</dcterms:created>
  <dcterms:modified xsi:type="dcterms:W3CDTF">2019-09-20T09:11:00Z</dcterms:modified>
</cp:coreProperties>
</file>