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E41FA">
                  <w:pPr>
                    <w:spacing w:line="276" w:lineRule="auto"/>
                    <w:rPr>
                      <w:rFonts w:ascii="Times New Roman" w:hAnsi="Times New Roman"/>
                    </w:rPr>
                  </w:pPr>
                  <w:r w:rsidRPr="00D439E5">
                    <w:rPr>
                      <w:rFonts w:ascii="Times New Roman" w:hAnsi="Times New Roman"/>
                      <w:szCs w:val="22"/>
                    </w:rPr>
                    <w:t>Протокол  №</w:t>
                  </w:r>
                  <w:r w:rsidR="00331448">
                    <w:rPr>
                      <w:rFonts w:ascii="Times New Roman" w:hAnsi="Times New Roman"/>
                      <w:szCs w:val="22"/>
                    </w:rPr>
                    <w:t xml:space="preserve"> </w:t>
                  </w:r>
                  <w:r w:rsidR="008F38A6">
                    <w:rPr>
                      <w:rFonts w:ascii="Times New Roman" w:hAnsi="Times New Roman"/>
                      <w:szCs w:val="22"/>
                    </w:rPr>
                    <w:t>166/2019</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E41FA">
                  <w:pPr>
                    <w:spacing w:line="276" w:lineRule="auto"/>
                    <w:rPr>
                      <w:rFonts w:ascii="Times New Roman" w:hAnsi="Times New Roman"/>
                    </w:rPr>
                  </w:pPr>
                  <w:r w:rsidRPr="00D439E5">
                    <w:rPr>
                      <w:rFonts w:ascii="Times New Roman" w:hAnsi="Times New Roman"/>
                      <w:szCs w:val="22"/>
                    </w:rPr>
                    <w:t>от «</w:t>
                  </w:r>
                  <w:r w:rsidR="008F38A6">
                    <w:rPr>
                      <w:rFonts w:ascii="Times New Roman" w:hAnsi="Times New Roman"/>
                      <w:szCs w:val="22"/>
                    </w:rPr>
                    <w:t>05</w:t>
                  </w:r>
                  <w:r w:rsidRPr="00D439E5">
                    <w:rPr>
                      <w:rFonts w:ascii="Times New Roman" w:hAnsi="Times New Roman"/>
                      <w:szCs w:val="22"/>
                    </w:rPr>
                    <w:t>»</w:t>
                  </w:r>
                  <w:r w:rsidR="008F38A6">
                    <w:rPr>
                      <w:rFonts w:ascii="Times New Roman" w:hAnsi="Times New Roman"/>
                      <w:szCs w:val="22"/>
                    </w:rPr>
                    <w:t xml:space="preserve"> сентября 2019г.</w:t>
                  </w:r>
                  <w:r w:rsidR="009B128A">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B87B6E"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464E98">
        <w:rPr>
          <w:rFonts w:ascii="Times New Roman" w:hAnsi="Times New Roman"/>
          <w:sz w:val="24"/>
        </w:rPr>
        <w:t>88-БНГРЭ</w:t>
      </w:r>
      <w:r w:rsidR="004A5C51" w:rsidRPr="00847DF5">
        <w:rPr>
          <w:rFonts w:ascii="Times New Roman" w:hAnsi="Times New Roman"/>
          <w:sz w:val="24"/>
        </w:rPr>
        <w:t>-201</w:t>
      </w:r>
      <w:r w:rsidR="009C570D">
        <w:rPr>
          <w:rFonts w:ascii="Times New Roman" w:hAnsi="Times New Roman"/>
          <w:sz w:val="24"/>
        </w:rPr>
        <w:t>9</w:t>
      </w:r>
      <w:r w:rsidRPr="00847DF5">
        <w:rPr>
          <w:rFonts w:ascii="Times New Roman" w:hAnsi="Times New Roman"/>
          <w:sz w:val="24"/>
        </w:rPr>
        <w:t xml:space="preserve"> от </w:t>
      </w:r>
      <w:r w:rsidR="008F38A6" w:rsidRPr="00D439E5">
        <w:rPr>
          <w:rFonts w:ascii="Times New Roman" w:hAnsi="Times New Roman"/>
          <w:szCs w:val="22"/>
        </w:rPr>
        <w:t>«</w:t>
      </w:r>
      <w:r w:rsidR="008F38A6">
        <w:rPr>
          <w:rFonts w:ascii="Times New Roman" w:hAnsi="Times New Roman"/>
          <w:szCs w:val="22"/>
        </w:rPr>
        <w:t>05</w:t>
      </w:r>
      <w:r w:rsidR="008F38A6" w:rsidRPr="00D439E5">
        <w:rPr>
          <w:rFonts w:ascii="Times New Roman" w:hAnsi="Times New Roman"/>
          <w:szCs w:val="22"/>
        </w:rPr>
        <w:t>»</w:t>
      </w:r>
      <w:r w:rsidR="008F38A6">
        <w:rPr>
          <w:rFonts w:ascii="Times New Roman" w:hAnsi="Times New Roman"/>
          <w:szCs w:val="22"/>
        </w:rPr>
        <w:t xml:space="preserve"> сентября 2019г.</w:t>
      </w:r>
    </w:p>
    <w:p w:rsidR="0074698A" w:rsidRPr="0074698A" w:rsidRDefault="00511ECA" w:rsidP="001334D2">
      <w:pPr>
        <w:ind w:firstLine="540"/>
        <w:jc w:val="both"/>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w:t>
      </w:r>
      <w:r w:rsidR="00464E98" w:rsidRPr="008F38A6">
        <w:rPr>
          <w:rFonts w:ascii="Times New Roman" w:hAnsi="Times New Roman"/>
          <w:b/>
        </w:rPr>
        <w:t xml:space="preserve">Поставка комплектов оборудования для промывки скважин НКТ 48 мм в п. Таежный, </w:t>
      </w:r>
      <w:proofErr w:type="spellStart"/>
      <w:r w:rsidR="00464E98" w:rsidRPr="008F38A6">
        <w:rPr>
          <w:rFonts w:ascii="Times New Roman" w:hAnsi="Times New Roman"/>
          <w:b/>
        </w:rPr>
        <w:t>Богучанского</w:t>
      </w:r>
      <w:proofErr w:type="spellEnd"/>
      <w:r w:rsidR="00464E98" w:rsidRPr="008F38A6">
        <w:rPr>
          <w:rFonts w:ascii="Times New Roman" w:hAnsi="Times New Roman"/>
          <w:b/>
        </w:rPr>
        <w:t xml:space="preserve"> района, Красноярского края</w:t>
      </w:r>
      <w:r w:rsidR="0074698A" w:rsidRPr="0074698A">
        <w:rPr>
          <w:rFonts w:ascii="Times New Roman" w:hAnsi="Times New Roman"/>
          <w:sz w:val="24"/>
        </w:rPr>
        <w:t>»</w:t>
      </w:r>
      <w:r w:rsidR="0074698A">
        <w:rPr>
          <w:rFonts w:ascii="Times New Roman" w:hAnsi="Times New Roman"/>
          <w:sz w:val="24"/>
        </w:rPr>
        <w:t>.</w:t>
      </w:r>
    </w:p>
    <w:p w:rsidR="009C570D" w:rsidRPr="00182AC9" w:rsidRDefault="00511ECA" w:rsidP="009C570D">
      <w:pPr>
        <w:ind w:firstLine="72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9B3CAC">
        <w:rPr>
          <w:rFonts w:ascii="Times New Roman" w:hAnsi="Times New Roman"/>
          <w:sz w:val="24"/>
        </w:rPr>
        <w:t xml:space="preserve">) </w:t>
      </w:r>
      <w:r w:rsidR="009C570D" w:rsidRPr="00182AC9">
        <w:rPr>
          <w:rFonts w:ascii="Times New Roman" w:hAnsi="Times New Roman"/>
          <w:sz w:val="24"/>
        </w:rPr>
        <w:t xml:space="preserve">исходя из </w:t>
      </w:r>
      <w:r w:rsidR="009C570D" w:rsidRPr="00916B90">
        <w:rPr>
          <w:rFonts w:ascii="Times New Roman" w:hAnsi="Times New Roman"/>
          <w:sz w:val="24"/>
        </w:rPr>
        <w:t>минимальной цены номенклатурной позиции.</w:t>
      </w:r>
    </w:p>
    <w:p w:rsidR="00511ECA" w:rsidRPr="0009187B" w:rsidRDefault="00D439E5" w:rsidP="009C570D">
      <w:pPr>
        <w:ind w:firstLine="540"/>
        <w:jc w:val="both"/>
        <w:rPr>
          <w:rFonts w:ascii="Times New Roman" w:hAnsi="Times New Roman"/>
          <w:b/>
          <w:sz w:val="24"/>
        </w:rPr>
      </w:pPr>
      <w:r w:rsidRPr="0009187B">
        <w:rPr>
          <w:rFonts w:ascii="Times New Roman" w:hAnsi="Times New Roman"/>
          <w:b/>
          <w:sz w:val="24"/>
          <w:u w:val="single"/>
        </w:rPr>
        <w:t>Лот</w:t>
      </w:r>
      <w:r w:rsidR="009803A6" w:rsidRPr="0009187B">
        <w:rPr>
          <w:rFonts w:ascii="Times New Roman" w:hAnsi="Times New Roman"/>
          <w:b/>
          <w:sz w:val="24"/>
          <w:u w:val="single"/>
        </w:rPr>
        <w:t xml:space="preserve"> явля</w:t>
      </w:r>
      <w:r w:rsidR="00B1373B">
        <w:rPr>
          <w:rFonts w:ascii="Times New Roman" w:hAnsi="Times New Roman"/>
          <w:b/>
          <w:sz w:val="24"/>
          <w:u w:val="single"/>
        </w:rPr>
        <w:t>е</w:t>
      </w:r>
      <w:r w:rsidRPr="0009187B">
        <w:rPr>
          <w:rFonts w:ascii="Times New Roman" w:hAnsi="Times New Roman"/>
          <w:b/>
          <w:sz w:val="24"/>
          <w:u w:val="single"/>
        </w:rPr>
        <w:t xml:space="preserve">тся </w:t>
      </w:r>
      <w:r w:rsidR="00832AF1">
        <w:rPr>
          <w:rFonts w:ascii="Times New Roman" w:hAnsi="Times New Roman"/>
          <w:b/>
          <w:sz w:val="24"/>
          <w:u w:val="single"/>
        </w:rPr>
        <w:t>не</w:t>
      </w:r>
      <w:r w:rsidRPr="0009187B">
        <w:rPr>
          <w:rFonts w:ascii="Times New Roman" w:hAnsi="Times New Roman"/>
          <w:b/>
          <w:sz w:val="24"/>
          <w:u w:val="single"/>
        </w:rPr>
        <w:t>делимым</w:t>
      </w:r>
      <w:r w:rsidR="009803A6" w:rsidRPr="0009187B">
        <w:rPr>
          <w:rFonts w:ascii="Times New Roman" w:hAnsi="Times New Roman"/>
          <w:b/>
          <w:sz w:val="24"/>
        </w:rPr>
        <w:t>.</w:t>
      </w:r>
    </w:p>
    <w:p w:rsidR="00832AF1" w:rsidRPr="001334D2" w:rsidRDefault="00832AF1" w:rsidP="00832AF1">
      <w:pPr>
        <w:ind w:firstLine="720"/>
        <w:jc w:val="both"/>
        <w:rPr>
          <w:rFonts w:ascii="Times New Roman" w:hAnsi="Times New Roman"/>
          <w:b/>
          <w:color w:val="FF0000"/>
          <w:sz w:val="24"/>
        </w:rPr>
      </w:pPr>
      <w:proofErr w:type="gramStart"/>
      <w:r w:rsidRPr="001334D2">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1334D2">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832AF1" w:rsidRPr="001334D2" w:rsidRDefault="00832AF1" w:rsidP="00832AF1">
      <w:pPr>
        <w:ind w:firstLine="708"/>
        <w:jc w:val="both"/>
        <w:rPr>
          <w:rFonts w:ascii="Times New Roman" w:hAnsi="Times New Roman"/>
          <w:sz w:val="24"/>
        </w:rPr>
      </w:pPr>
      <w:r w:rsidRPr="001334D2">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2AF1" w:rsidRPr="001334D2" w:rsidRDefault="00832AF1" w:rsidP="00832AF1">
      <w:pPr>
        <w:ind w:firstLine="708"/>
        <w:jc w:val="both"/>
        <w:rPr>
          <w:rFonts w:ascii="Times New Roman" w:hAnsi="Times New Roman"/>
          <w:sz w:val="24"/>
        </w:rPr>
      </w:pPr>
      <w:r w:rsidRPr="001334D2">
        <w:rPr>
          <w:rFonts w:ascii="Times New Roman" w:hAnsi="Times New Roman"/>
          <w:sz w:val="24"/>
        </w:rPr>
        <w:t>Общество оставляет за собой право изменять общее количество поставляемого товара в пределах согласованного в договоре опциона.</w:t>
      </w:r>
    </w:p>
    <w:p w:rsidR="00832AF1" w:rsidRPr="001334D2" w:rsidRDefault="00832AF1" w:rsidP="00832AF1">
      <w:pPr>
        <w:ind w:firstLine="708"/>
        <w:jc w:val="both"/>
        <w:rPr>
          <w:rFonts w:ascii="Times New Roman" w:hAnsi="Times New Roman"/>
          <w:sz w:val="24"/>
        </w:rPr>
      </w:pPr>
      <w:r w:rsidRPr="001334D2">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334D2">
        <w:rPr>
          <w:rFonts w:ascii="Times New Roman" w:hAnsi="Times New Roman"/>
          <w:sz w:val="24"/>
        </w:rPr>
        <w:t>на</w:t>
      </w:r>
      <w:proofErr w:type="gramEnd"/>
      <w:r w:rsidRPr="001334D2">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9B3CAC">
        <w:rPr>
          <w:rFonts w:ascii="Times New Roman" w:hAnsi="Times New Roman"/>
          <w:sz w:val="24"/>
        </w:rPr>
        <w:lastRenderedPageBreak/>
        <w:t>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proofErr w:type="gramStart"/>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Участникам закупки</w:t>
      </w:r>
      <w:r w:rsidR="009C570D">
        <w:rPr>
          <w:rFonts w:ascii="Times New Roman" w:hAnsi="Times New Roman"/>
          <w:sz w:val="24"/>
          <w:szCs w:val="24"/>
        </w:rPr>
        <w:t>,</w:t>
      </w:r>
      <w:r w:rsidR="009C570D" w:rsidRPr="009C570D">
        <w:rPr>
          <w:rFonts w:ascii="Times New Roman" w:hAnsi="Times New Roman"/>
          <w:sz w:val="24"/>
          <w:szCs w:val="24"/>
        </w:rPr>
        <w:t xml:space="preserve"> </w:t>
      </w:r>
      <w:r w:rsidR="009C570D" w:rsidRPr="00182AC9">
        <w:rPr>
          <w:rFonts w:ascii="Times New Roman" w:hAnsi="Times New Roman"/>
          <w:sz w:val="24"/>
          <w:szCs w:val="24"/>
        </w:rPr>
        <w:t>допущенных до участия в коммерческой оценке оферт</w:t>
      </w:r>
      <w:r w:rsidR="009C570D">
        <w:rPr>
          <w:rFonts w:ascii="Times New Roman" w:hAnsi="Times New Roman"/>
          <w:sz w:val="24"/>
          <w:szCs w:val="24"/>
        </w:rPr>
        <w:t>,</w:t>
      </w:r>
      <w:r w:rsidR="009C570D" w:rsidRPr="009B3CAC">
        <w:rPr>
          <w:rFonts w:ascii="Times New Roman" w:hAnsi="Times New Roman"/>
          <w:sz w:val="24"/>
          <w:szCs w:val="24"/>
        </w:rPr>
        <w:t xml:space="preserve"> </w:t>
      </w:r>
      <w:r w:rsidRPr="009B3CAC">
        <w:rPr>
          <w:rFonts w:ascii="Times New Roman" w:hAnsi="Times New Roman"/>
          <w:sz w:val="24"/>
          <w:szCs w:val="24"/>
        </w:rPr>
        <w:t xml:space="preserve">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B3CAC">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CE330C">
        <w:rPr>
          <w:rFonts w:ascii="Times New Roman" w:hAnsi="Times New Roman"/>
          <w:b/>
          <w:sz w:val="24"/>
        </w:rPr>
        <w:t>15.11.2019</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B1373B">
        <w:rPr>
          <w:rFonts w:ascii="Times New Roman" w:hAnsi="Times New Roman"/>
          <w:sz w:val="24"/>
        </w:rPr>
        <w:t>хническое предложение (форма 6</w:t>
      </w:r>
      <w:r w:rsidR="00D439E5">
        <w:rPr>
          <w:rFonts w:ascii="Times New Roman" w:hAnsi="Times New Roman"/>
          <w:sz w:val="24"/>
        </w:rPr>
        <w:t>т</w:t>
      </w:r>
      <w:r w:rsidR="00B1373B">
        <w:rPr>
          <w:rFonts w:ascii="Times New Roman" w:hAnsi="Times New Roman"/>
          <w:sz w:val="24"/>
        </w:rPr>
        <w:t>, 6</w:t>
      </w:r>
      <w:r w:rsidR="00E960C7">
        <w:rPr>
          <w:rFonts w:ascii="Times New Roman" w:hAnsi="Times New Roman"/>
          <w:sz w:val="24"/>
        </w:rPr>
        <w:t>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w:t>
      </w:r>
      <w:r w:rsidRPr="004B4697">
        <w:rPr>
          <w:rFonts w:ascii="Times New Roman" w:hAnsi="Times New Roman"/>
          <w:sz w:val="24"/>
        </w:rPr>
        <w:lastRenderedPageBreak/>
        <w:t>(Четырех)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к</w:t>
      </w:r>
      <w:r w:rsidR="00B1373B">
        <w:rPr>
          <w:rFonts w:ascii="Times New Roman" w:hAnsi="Times New Roman"/>
          <w:sz w:val="24"/>
        </w:rPr>
        <w:t>,</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F27DE">
        <w:rPr>
          <w:rFonts w:ascii="Times New Roman" w:hAnsi="Times New Roman"/>
          <w:sz w:val="24"/>
        </w:rPr>
        <w:t>№</w:t>
      </w:r>
      <w:r w:rsidR="00B87B6E" w:rsidRPr="00847DF5">
        <w:rPr>
          <w:rFonts w:ascii="Times New Roman" w:hAnsi="Times New Roman"/>
          <w:sz w:val="24"/>
        </w:rPr>
        <w:t xml:space="preserve"> </w:t>
      </w:r>
      <w:r w:rsidR="00464E98">
        <w:rPr>
          <w:rFonts w:ascii="Times New Roman" w:hAnsi="Times New Roman"/>
          <w:sz w:val="24"/>
        </w:rPr>
        <w:t>88-БНГРЭ</w:t>
      </w:r>
      <w:r w:rsidR="001E0A4E" w:rsidRPr="00847DF5">
        <w:rPr>
          <w:rFonts w:ascii="Times New Roman" w:hAnsi="Times New Roman"/>
          <w:sz w:val="24"/>
        </w:rPr>
        <w:t>-201</w:t>
      </w:r>
      <w:r w:rsidR="009C570D">
        <w:rPr>
          <w:rFonts w:ascii="Times New Roman" w:hAnsi="Times New Roman"/>
          <w:sz w:val="24"/>
        </w:rPr>
        <w:t>9</w:t>
      </w:r>
      <w:r w:rsidR="00B87B6E" w:rsidRPr="00847DF5">
        <w:rPr>
          <w:rFonts w:ascii="Times New Roman" w:hAnsi="Times New Roman"/>
          <w:sz w:val="24"/>
        </w:rPr>
        <w:t xml:space="preserve"> от </w:t>
      </w:r>
      <w:r w:rsidR="00847DF5">
        <w:rPr>
          <w:rFonts w:ascii="Times New Roman" w:hAnsi="Times New Roman"/>
          <w:sz w:val="24"/>
        </w:rPr>
        <w:t>«</w:t>
      </w:r>
      <w:r w:rsidR="00C5151C">
        <w:rPr>
          <w:rFonts w:ascii="Times New Roman" w:hAnsi="Times New Roman"/>
          <w:sz w:val="24"/>
        </w:rPr>
        <w:t>05</w:t>
      </w:r>
      <w:r w:rsidR="00847DF5">
        <w:rPr>
          <w:rFonts w:ascii="Times New Roman" w:hAnsi="Times New Roman"/>
          <w:sz w:val="24"/>
        </w:rPr>
        <w:t>»</w:t>
      </w:r>
      <w:r w:rsidR="009B128A">
        <w:rPr>
          <w:rFonts w:ascii="Times New Roman" w:hAnsi="Times New Roman"/>
          <w:sz w:val="24"/>
        </w:rPr>
        <w:t xml:space="preserve"> </w:t>
      </w:r>
      <w:r w:rsidR="00C5151C">
        <w:rPr>
          <w:rFonts w:ascii="Times New Roman" w:hAnsi="Times New Roman"/>
          <w:sz w:val="24"/>
        </w:rPr>
        <w:t>сентября</w:t>
      </w:r>
      <w:r w:rsidR="009B128A">
        <w:rPr>
          <w:rFonts w:ascii="Times New Roman" w:hAnsi="Times New Roman"/>
          <w:sz w:val="24"/>
        </w:rPr>
        <w:t xml:space="preserve"> </w:t>
      </w:r>
      <w:r w:rsidR="001E0A4E" w:rsidRPr="00847DF5">
        <w:rPr>
          <w:rFonts w:ascii="Times New Roman" w:hAnsi="Times New Roman"/>
          <w:sz w:val="24"/>
        </w:rPr>
        <w:t>201</w:t>
      </w:r>
      <w:r w:rsidR="009C570D">
        <w:rPr>
          <w:rFonts w:ascii="Times New Roman" w:hAnsi="Times New Roman"/>
          <w:sz w:val="24"/>
        </w:rPr>
        <w:t>9</w:t>
      </w:r>
    </w:p>
    <w:p w:rsidR="00881A34" w:rsidRPr="00CE330C" w:rsidRDefault="002F27DE" w:rsidP="00881A34">
      <w:pPr>
        <w:widowControl w:val="0"/>
        <w:overflowPunct w:val="0"/>
        <w:autoSpaceDE w:val="0"/>
        <w:autoSpaceDN w:val="0"/>
        <w:adjustRightInd w:val="0"/>
        <w:ind w:firstLine="708"/>
        <w:jc w:val="both"/>
        <w:rPr>
          <w:rFonts w:ascii="Times New Roman" w:hAnsi="Times New Roman"/>
          <w:b/>
          <w:sz w:val="24"/>
          <w:u w:val="single"/>
        </w:rPr>
      </w:pPr>
      <w:r w:rsidRPr="00CE330C">
        <w:rPr>
          <w:rFonts w:ascii="Times New Roman" w:hAnsi="Times New Roman"/>
          <w:b/>
          <w:sz w:val="24"/>
          <w:u w:val="single"/>
        </w:rPr>
        <w:t>У</w:t>
      </w:r>
      <w:r w:rsidR="00881A34" w:rsidRPr="00CE330C">
        <w:rPr>
          <w:rFonts w:ascii="Times New Roman" w:hAnsi="Times New Roman"/>
          <w:b/>
          <w:sz w:val="24"/>
          <w:u w:val="single"/>
        </w:rPr>
        <w:t xml:space="preserve">частник закупки </w:t>
      </w:r>
      <w:r w:rsidRPr="00CE330C">
        <w:rPr>
          <w:rFonts w:ascii="Times New Roman" w:hAnsi="Times New Roman"/>
          <w:b/>
          <w:sz w:val="24"/>
          <w:u w:val="single"/>
        </w:rPr>
        <w:t>направляет</w:t>
      </w:r>
      <w:r w:rsidR="00881A34" w:rsidRPr="00CE330C">
        <w:rPr>
          <w:rFonts w:ascii="Times New Roman" w:hAnsi="Times New Roman"/>
          <w:b/>
          <w:sz w:val="24"/>
          <w:u w:val="single"/>
        </w:rPr>
        <w:t xml:space="preserve"> </w:t>
      </w:r>
      <w:r w:rsidRPr="00CE330C">
        <w:rPr>
          <w:rFonts w:ascii="Times New Roman" w:hAnsi="Times New Roman"/>
          <w:b/>
          <w:sz w:val="24"/>
          <w:u w:val="single"/>
        </w:rPr>
        <w:t>три</w:t>
      </w:r>
      <w:r w:rsidR="00881A34" w:rsidRPr="00CE330C">
        <w:rPr>
          <w:rFonts w:ascii="Times New Roman" w:hAnsi="Times New Roman"/>
          <w:b/>
          <w:sz w:val="24"/>
          <w:u w:val="single"/>
        </w:rPr>
        <w:t xml:space="preserve">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F27DE" w:rsidRDefault="0070107B" w:rsidP="00C61613">
      <w:pPr>
        <w:widowControl w:val="0"/>
        <w:overflowPunct w:val="0"/>
        <w:autoSpaceDE w:val="0"/>
        <w:autoSpaceDN w:val="0"/>
        <w:adjustRightInd w:val="0"/>
        <w:jc w:val="both"/>
        <w:rPr>
          <w:rFonts w:ascii="Times New Roman" w:hAnsi="Times New Roman"/>
          <w:kern w:val="28"/>
          <w:sz w:val="24"/>
        </w:rPr>
      </w:pPr>
      <w:r w:rsidRPr="002F27DE">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2F27DE">
        <w:rPr>
          <w:rFonts w:ascii="Times New Roman" w:hAnsi="Times New Roman"/>
          <w:kern w:val="28"/>
          <w:sz w:val="24"/>
        </w:rPr>
        <w:t>скан-копиям</w:t>
      </w:r>
      <w:proofErr w:type="spellEnd"/>
      <w:proofErr w:type="gramEnd"/>
      <w:r w:rsidRPr="002F27DE">
        <w:rPr>
          <w:rFonts w:ascii="Times New Roman" w:hAnsi="Times New Roman"/>
          <w:kern w:val="28"/>
          <w:sz w:val="24"/>
        </w:rPr>
        <w:t xml:space="preserve"> всех документов этого конверта. </w:t>
      </w:r>
      <w:proofErr w:type="spellStart"/>
      <w:proofErr w:type="gramStart"/>
      <w:r w:rsidRPr="002F27DE">
        <w:rPr>
          <w:rFonts w:ascii="Times New Roman" w:hAnsi="Times New Roman"/>
          <w:kern w:val="28"/>
          <w:sz w:val="24"/>
        </w:rPr>
        <w:t>Скан-копии</w:t>
      </w:r>
      <w:proofErr w:type="spellEnd"/>
      <w:proofErr w:type="gramEnd"/>
      <w:r w:rsidRPr="002F27D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2F27DE">
        <w:rPr>
          <w:rFonts w:ascii="Times New Roman" w:hAnsi="Times New Roman"/>
          <w:kern w:val="28"/>
          <w:sz w:val="24"/>
        </w:rPr>
        <w:lastRenderedPageBreak/>
        <w:t>содержанию соответствующего документа.</w:t>
      </w:r>
    </w:p>
    <w:p w:rsidR="0070107B" w:rsidRPr="002F27DE" w:rsidRDefault="0070107B" w:rsidP="0070107B">
      <w:pPr>
        <w:widowControl w:val="0"/>
        <w:overflowPunct w:val="0"/>
        <w:autoSpaceDE w:val="0"/>
        <w:autoSpaceDN w:val="0"/>
        <w:adjustRightInd w:val="0"/>
        <w:ind w:firstLine="708"/>
        <w:jc w:val="both"/>
        <w:rPr>
          <w:rFonts w:ascii="Times New Roman" w:hAnsi="Times New Roman"/>
          <w:sz w:val="24"/>
        </w:rPr>
      </w:pPr>
      <w:r w:rsidRPr="002F27DE">
        <w:rPr>
          <w:rFonts w:ascii="Times New Roman" w:hAnsi="Times New Roman"/>
          <w:kern w:val="28"/>
          <w:sz w:val="24"/>
        </w:rPr>
        <w:t xml:space="preserve">Электронный носитель информации должен содержать также исходные </w:t>
      </w:r>
      <w:r w:rsidRPr="002F27DE">
        <w:rPr>
          <w:rFonts w:ascii="Times New Roman" w:hAnsi="Times New Roman"/>
          <w:sz w:val="24"/>
        </w:rPr>
        <w:t xml:space="preserve">электронные версии </w:t>
      </w:r>
      <w:r w:rsidRPr="002F27DE">
        <w:rPr>
          <w:rFonts w:ascii="Times New Roman" w:hAnsi="Times New Roman"/>
          <w:kern w:val="28"/>
          <w:sz w:val="24"/>
        </w:rPr>
        <w:t xml:space="preserve">(в формате </w:t>
      </w:r>
      <w:proofErr w:type="spellStart"/>
      <w:r w:rsidRPr="002F27DE">
        <w:rPr>
          <w:rFonts w:ascii="Times New Roman" w:hAnsi="Times New Roman"/>
          <w:kern w:val="28"/>
          <w:sz w:val="24"/>
          <w:lang w:val="en-US"/>
        </w:rPr>
        <w:t>MSExcel</w:t>
      </w:r>
      <w:proofErr w:type="spellEnd"/>
      <w:r w:rsidRPr="002F27DE">
        <w:rPr>
          <w:rFonts w:ascii="Times New Roman" w:hAnsi="Times New Roman"/>
          <w:kern w:val="28"/>
          <w:sz w:val="24"/>
        </w:rPr>
        <w:t xml:space="preserve">, </w:t>
      </w:r>
      <w:r w:rsidRPr="002F27DE">
        <w:rPr>
          <w:rFonts w:ascii="Times New Roman" w:hAnsi="Times New Roman"/>
          <w:kern w:val="28"/>
          <w:sz w:val="24"/>
          <w:lang w:val="en-US"/>
        </w:rPr>
        <w:t>MSWord</w:t>
      </w:r>
      <w:r w:rsidRPr="002F27DE">
        <w:rPr>
          <w:rFonts w:ascii="Times New Roman" w:hAnsi="Times New Roman"/>
          <w:kern w:val="28"/>
          <w:sz w:val="24"/>
        </w:rPr>
        <w:t>)</w:t>
      </w:r>
    </w:p>
    <w:p w:rsidR="004A09F7" w:rsidRPr="002F27DE" w:rsidRDefault="004A09F7" w:rsidP="004A09F7">
      <w:pPr>
        <w:ind w:firstLine="708"/>
        <w:jc w:val="both"/>
        <w:rPr>
          <w:rFonts w:ascii="Times New Roman" w:hAnsi="Times New Roman"/>
          <w:sz w:val="24"/>
        </w:rPr>
      </w:pPr>
      <w:r w:rsidRPr="002F27DE">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F27DE">
        <w:rPr>
          <w:rFonts w:ascii="Times New Roman" w:hAnsi="Times New Roman"/>
          <w:sz w:val="24"/>
        </w:rPr>
        <w:t>экспресс-почтой</w:t>
      </w:r>
      <w:proofErr w:type="spellEnd"/>
      <w:proofErr w:type="gramEnd"/>
      <w:r w:rsidRPr="002F27DE">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C5151C">
        <w:rPr>
          <w:rFonts w:ascii="Times New Roman" w:hAnsi="Times New Roman"/>
          <w:b/>
          <w:sz w:val="24"/>
        </w:rPr>
        <w:t>09</w:t>
      </w:r>
      <w:r w:rsidRPr="00260AAB">
        <w:rPr>
          <w:rFonts w:ascii="Times New Roman" w:hAnsi="Times New Roman"/>
          <w:b/>
          <w:sz w:val="24"/>
        </w:rPr>
        <w:t xml:space="preserve">» </w:t>
      </w:r>
      <w:r w:rsidR="00C5151C">
        <w:rPr>
          <w:rFonts w:ascii="Times New Roman" w:hAnsi="Times New Roman"/>
          <w:b/>
          <w:sz w:val="24"/>
        </w:rPr>
        <w:t>сентября 2019г.</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C5151C">
        <w:rPr>
          <w:rFonts w:ascii="Times New Roman" w:hAnsi="Times New Roman"/>
          <w:b/>
          <w:sz w:val="24"/>
        </w:rPr>
        <w:t xml:space="preserve">17:00 </w:t>
      </w:r>
      <w:r w:rsidR="002330CA">
        <w:rPr>
          <w:rFonts w:ascii="Times New Roman" w:hAnsi="Times New Roman"/>
          <w:b/>
          <w:sz w:val="24"/>
        </w:rPr>
        <w:t>(красноярского времени)</w:t>
      </w:r>
      <w:r w:rsidR="00C5151C">
        <w:rPr>
          <w:rFonts w:ascii="Times New Roman" w:hAnsi="Times New Roman"/>
          <w:b/>
          <w:sz w:val="24"/>
        </w:rPr>
        <w:t xml:space="preserve"> «20» сентября 2019г.</w:t>
      </w:r>
      <w:r w:rsidR="00AE41FA">
        <w:rPr>
          <w:rFonts w:ascii="Times New Roman" w:hAnsi="Times New Roman"/>
          <w:b/>
          <w:sz w:val="24"/>
        </w:rPr>
        <w:t xml:space="preserve"> </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w:t>
      </w:r>
      <w:r w:rsidR="00AE41FA">
        <w:rPr>
          <w:rFonts w:ascii="Times New Roman" w:hAnsi="Times New Roman"/>
          <w:b/>
          <w:sz w:val="24"/>
        </w:rPr>
        <w:t xml:space="preserve">ля определения победителя – </w:t>
      </w:r>
      <w:r w:rsidR="00CE330C">
        <w:rPr>
          <w:rFonts w:ascii="Times New Roman" w:hAnsi="Times New Roman"/>
          <w:b/>
          <w:sz w:val="24"/>
        </w:rPr>
        <w:t>15.11.2019г</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9B128A">
        <w:rPr>
          <w:rFonts w:ascii="Times New Roman" w:hAnsi="Times New Roman"/>
          <w:b/>
          <w:sz w:val="24"/>
        </w:rPr>
        <w:t>«</w:t>
      </w:r>
      <w:r w:rsidR="00C5151C">
        <w:rPr>
          <w:rFonts w:ascii="Times New Roman" w:hAnsi="Times New Roman"/>
          <w:b/>
          <w:sz w:val="24"/>
        </w:rPr>
        <w:t>17</w:t>
      </w:r>
      <w:r w:rsidR="00152BD2" w:rsidRPr="009B128A">
        <w:rPr>
          <w:rFonts w:ascii="Times New Roman" w:hAnsi="Times New Roman"/>
          <w:b/>
          <w:sz w:val="24"/>
        </w:rPr>
        <w:t xml:space="preserve">» </w:t>
      </w:r>
      <w:r w:rsidR="00C5151C">
        <w:rPr>
          <w:rFonts w:ascii="Times New Roman" w:hAnsi="Times New Roman"/>
          <w:b/>
          <w:sz w:val="24"/>
        </w:rPr>
        <w:t>сентября</w:t>
      </w:r>
      <w:r w:rsidR="007E5198" w:rsidRPr="009B128A">
        <w:rPr>
          <w:rFonts w:ascii="Times New Roman" w:hAnsi="Times New Roman"/>
          <w:b/>
          <w:sz w:val="24"/>
        </w:rPr>
        <w:t xml:space="preserve"> </w:t>
      </w:r>
      <w:r w:rsidR="001E0A4E" w:rsidRPr="009B128A">
        <w:rPr>
          <w:rFonts w:ascii="Times New Roman" w:hAnsi="Times New Roman"/>
          <w:b/>
          <w:sz w:val="24"/>
        </w:rPr>
        <w:t>201</w:t>
      </w:r>
      <w:r w:rsidR="00AF45A7">
        <w:rPr>
          <w:rFonts w:ascii="Times New Roman" w:hAnsi="Times New Roman"/>
          <w:b/>
          <w:sz w:val="24"/>
        </w:rPr>
        <w:t>9</w:t>
      </w:r>
      <w:r w:rsidR="00152BD2" w:rsidRPr="009B128A">
        <w:rPr>
          <w:rFonts w:ascii="Times New Roman" w:hAnsi="Times New Roman"/>
          <w:b/>
          <w:sz w:val="24"/>
        </w:rPr>
        <w:t xml:space="preserve"> года</w:t>
      </w:r>
      <w:r w:rsidRPr="009B128A">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AF45A7" w:rsidP="00937F36">
      <w:pPr>
        <w:ind w:firstLine="708"/>
        <w:jc w:val="both"/>
        <w:rPr>
          <w:rFonts w:ascii="Times New Roman" w:hAnsi="Times New Roman"/>
          <w:sz w:val="24"/>
        </w:rPr>
      </w:pPr>
      <w:r>
        <w:rPr>
          <w:rFonts w:ascii="Times New Roman" w:hAnsi="Times New Roman"/>
          <w:sz w:val="24"/>
        </w:rPr>
        <w:t>Анохин Владислав Андреевич</w:t>
      </w:r>
      <w:r w:rsidR="00937F36">
        <w:rPr>
          <w:rFonts w:ascii="Times New Roman" w:hAnsi="Times New Roman"/>
          <w:sz w:val="24"/>
        </w:rPr>
        <w:t xml:space="preserve"> (391)274869</w:t>
      </w:r>
      <w:r>
        <w:rPr>
          <w:rFonts w:ascii="Times New Roman" w:hAnsi="Times New Roman"/>
          <w:sz w:val="24"/>
        </w:rPr>
        <w:t>4</w:t>
      </w:r>
      <w:r w:rsidR="00937F36">
        <w:rPr>
          <w:rFonts w:ascii="Times New Roman" w:hAnsi="Times New Roman"/>
          <w:sz w:val="24"/>
        </w:rPr>
        <w:t xml:space="preserve">, </w:t>
      </w:r>
      <w:proofErr w:type="spellStart"/>
      <w:r>
        <w:rPr>
          <w:rFonts w:ascii="Times New Roman" w:hAnsi="Times New Roman"/>
          <w:sz w:val="24"/>
          <w:lang w:val="en-US"/>
        </w:rPr>
        <w:t>anokhin</w:t>
      </w:r>
      <w:proofErr w:type="spellEnd"/>
      <w:r w:rsidRPr="00AF45A7">
        <w:rPr>
          <w:rFonts w:ascii="Times New Roman" w:hAnsi="Times New Roman"/>
          <w:sz w:val="24"/>
        </w:rPr>
        <w:t>_</w:t>
      </w:r>
      <w:proofErr w:type="spellStart"/>
      <w:r>
        <w:rPr>
          <w:rFonts w:ascii="Times New Roman" w:hAnsi="Times New Roman"/>
          <w:sz w:val="24"/>
          <w:lang w:val="en-US"/>
        </w:rPr>
        <w:t>va</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bngre</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ru</w:t>
      </w:r>
      <w:proofErr w:type="spellEnd"/>
    </w:p>
    <w:p w:rsidR="00973520" w:rsidRDefault="00937F36" w:rsidP="00937F36">
      <w:pPr>
        <w:jc w:val="both"/>
        <w:rPr>
          <w:rFonts w:ascii="Times New Roman" w:hAnsi="Times New Roman"/>
        </w:rPr>
      </w:pPr>
      <w:r>
        <w:rPr>
          <w:rFonts w:ascii="Times New Roman" w:hAnsi="Times New Roman"/>
          <w:sz w:val="24"/>
        </w:rPr>
        <w:t xml:space="preserve">          </w:t>
      </w:r>
      <w:r w:rsidR="00973520">
        <w:rPr>
          <w:rFonts w:ascii="Times New Roman" w:hAnsi="Times New Roman"/>
          <w:sz w:val="24"/>
        </w:rPr>
        <w:t xml:space="preserve">  </w:t>
      </w:r>
      <w:r w:rsidR="00464E98" w:rsidRPr="00464E98">
        <w:rPr>
          <w:rFonts w:ascii="Times New Roman" w:hAnsi="Times New Roman"/>
          <w:sz w:val="24"/>
        </w:rPr>
        <w:t>Мещеряков</w:t>
      </w:r>
      <w:r w:rsidR="00464E98" w:rsidRPr="00464E98">
        <w:rPr>
          <w:rFonts w:ascii="Times New Roman" w:hAnsi="Times New Roman"/>
        </w:rPr>
        <w:t xml:space="preserve"> </w:t>
      </w:r>
      <w:r w:rsidR="00464E98" w:rsidRPr="00464E98">
        <w:rPr>
          <w:rFonts w:ascii="Times New Roman" w:hAnsi="Times New Roman"/>
          <w:sz w:val="24"/>
        </w:rPr>
        <w:t>Евгений Александрович</w:t>
      </w:r>
      <w:r w:rsidR="00DF03CF" w:rsidRPr="00464E98">
        <w:rPr>
          <w:rStyle w:val="a6"/>
          <w:rFonts w:ascii="Times New Roman" w:hAnsi="Times New Roman"/>
          <w:color w:val="000000" w:themeColor="text1"/>
          <w:sz w:val="24"/>
          <w:u w:val="none"/>
        </w:rPr>
        <w:t xml:space="preserve">, </w:t>
      </w:r>
      <w:r w:rsidR="00B1373B" w:rsidRPr="00464E98">
        <w:rPr>
          <w:rFonts w:ascii="Times New Roman" w:hAnsi="Times New Roman"/>
          <w:szCs w:val="22"/>
        </w:rPr>
        <w:t>(391) 27486</w:t>
      </w:r>
      <w:r w:rsidR="00AF45A7" w:rsidRPr="00464E98">
        <w:rPr>
          <w:rFonts w:ascii="Times New Roman" w:hAnsi="Times New Roman"/>
          <w:szCs w:val="22"/>
        </w:rPr>
        <w:t>99</w:t>
      </w:r>
      <w:r w:rsidR="00B1373B" w:rsidRPr="00464E98">
        <w:rPr>
          <w:rFonts w:ascii="Times New Roman" w:hAnsi="Times New Roman"/>
          <w:szCs w:val="22"/>
        </w:rPr>
        <w:t xml:space="preserve"> </w:t>
      </w:r>
      <w:proofErr w:type="spellStart"/>
      <w:r w:rsidR="00B1373B" w:rsidRPr="00464E98">
        <w:rPr>
          <w:rFonts w:ascii="Times New Roman" w:hAnsi="Times New Roman"/>
          <w:szCs w:val="22"/>
        </w:rPr>
        <w:t>доб</w:t>
      </w:r>
      <w:proofErr w:type="spellEnd"/>
      <w:r w:rsidR="00B1373B" w:rsidRPr="00464E98">
        <w:rPr>
          <w:rFonts w:ascii="Times New Roman" w:hAnsi="Times New Roman"/>
          <w:szCs w:val="22"/>
        </w:rPr>
        <w:t xml:space="preserve">. </w:t>
      </w:r>
      <w:r w:rsidR="00464E98" w:rsidRPr="00464E98">
        <w:rPr>
          <w:rFonts w:ascii="Times New Roman" w:hAnsi="Times New Roman"/>
          <w:szCs w:val="22"/>
        </w:rPr>
        <w:t>2220</w:t>
      </w:r>
      <w:r w:rsidR="00B1373B" w:rsidRPr="00464E98">
        <w:rPr>
          <w:rFonts w:ascii="Times New Roman" w:hAnsi="Times New Roman"/>
          <w:szCs w:val="22"/>
        </w:rPr>
        <w:t>,</w:t>
      </w:r>
      <w:r w:rsidR="00AF45A7" w:rsidRPr="00464E98">
        <w:rPr>
          <w:rFonts w:ascii="Times New Roman" w:hAnsi="Times New Roman"/>
        </w:rPr>
        <w:t xml:space="preserve"> </w:t>
      </w:r>
      <w:hyperlink r:id="rId6" w:history="1">
        <w:r w:rsidR="00464E98" w:rsidRPr="00B5164A">
          <w:rPr>
            <w:rStyle w:val="a6"/>
            <w:rFonts w:ascii="Times New Roman" w:hAnsi="Times New Roman"/>
          </w:rPr>
          <w:t>mesheryakov_ea@bngre.ru</w:t>
        </w:r>
      </w:hyperlink>
    </w:p>
    <w:p w:rsidR="00464E98" w:rsidRPr="00464E98" w:rsidRDefault="00464E98" w:rsidP="00464E98">
      <w:pPr>
        <w:ind w:firstLine="709"/>
        <w:jc w:val="both"/>
        <w:rPr>
          <w:rFonts w:ascii="Times New Roman" w:hAnsi="Times New Roman"/>
        </w:rPr>
      </w:pPr>
      <w:r w:rsidRPr="00464E98">
        <w:rPr>
          <w:rFonts w:ascii="Times New Roman" w:hAnsi="Times New Roman"/>
        </w:rPr>
        <w:t>Черник Владимир Викторович</w:t>
      </w:r>
      <w:r>
        <w:rPr>
          <w:rFonts w:ascii="Times New Roman" w:hAnsi="Times New Roman"/>
        </w:rPr>
        <w:t xml:space="preserve"> </w:t>
      </w:r>
      <w:r w:rsidRPr="00464E98">
        <w:rPr>
          <w:rFonts w:ascii="Times New Roman" w:hAnsi="Times New Roman"/>
          <w:szCs w:val="22"/>
        </w:rPr>
        <w:t>(391) 2748699</w:t>
      </w:r>
      <w:r>
        <w:rPr>
          <w:rFonts w:ascii="Times New Roman" w:hAnsi="Times New Roman"/>
          <w:szCs w:val="22"/>
        </w:rPr>
        <w:t xml:space="preserve"> </w:t>
      </w:r>
      <w:proofErr w:type="spellStart"/>
      <w:r>
        <w:rPr>
          <w:rFonts w:ascii="Times New Roman" w:hAnsi="Times New Roman"/>
          <w:szCs w:val="22"/>
        </w:rPr>
        <w:t>доб</w:t>
      </w:r>
      <w:proofErr w:type="spellEnd"/>
      <w:r>
        <w:rPr>
          <w:rFonts w:ascii="Times New Roman" w:hAnsi="Times New Roman"/>
          <w:szCs w:val="22"/>
        </w:rPr>
        <w:t xml:space="preserve"> 2224 </w:t>
      </w:r>
      <w:r w:rsidRPr="00464E98">
        <w:rPr>
          <w:rFonts w:ascii="Times New Roman" w:hAnsi="Times New Roman"/>
          <w:szCs w:val="22"/>
        </w:rPr>
        <w:t>chernik_vv@bngre.ru</w:t>
      </w:r>
    </w:p>
    <w:p w:rsidR="0074698A" w:rsidRDefault="00E960C7" w:rsidP="00E960C7">
      <w:pPr>
        <w:jc w:val="both"/>
        <w:rPr>
          <w:rFonts w:ascii="Times New Roman" w:hAnsi="Times New Roman"/>
          <w:sz w:val="24"/>
        </w:rPr>
      </w:pPr>
      <w:r>
        <w:t xml:space="preserve">            </w:t>
      </w:r>
      <w:r w:rsidR="00511ECA" w:rsidRPr="009B3CAC">
        <w:rPr>
          <w:rFonts w:ascii="Times New Roman" w:hAnsi="Times New Roman"/>
          <w:sz w:val="24"/>
        </w:rPr>
        <w:t>По вопросам организационного характера обращаться:</w:t>
      </w:r>
    </w:p>
    <w:p w:rsidR="002F27DE" w:rsidRPr="00CB4D0F" w:rsidRDefault="002F27DE" w:rsidP="00E960C7">
      <w:pPr>
        <w:jc w:val="both"/>
        <w:rPr>
          <w:rFonts w:ascii="Times New Roman" w:hAnsi="Times New Roman"/>
          <w:sz w:val="24"/>
        </w:rPr>
      </w:pPr>
    </w:p>
    <w:p w:rsidR="00315E76" w:rsidRPr="002F27DE" w:rsidRDefault="00315E76" w:rsidP="00315E76">
      <w:pPr>
        <w:spacing w:before="0"/>
        <w:ind w:firstLine="708"/>
        <w:rPr>
          <w:rFonts w:ascii="Times New Roman" w:hAnsi="Times New Roman"/>
          <w:sz w:val="24"/>
        </w:rPr>
      </w:pPr>
      <w:r w:rsidRPr="002F27DE">
        <w:rPr>
          <w:rFonts w:ascii="Times New Roman" w:hAnsi="Times New Roman"/>
          <w:sz w:val="24"/>
        </w:rPr>
        <w:t xml:space="preserve">Таныгина Наталья Владимировна (391) 274-86-99, </w:t>
      </w:r>
      <w:proofErr w:type="spellStart"/>
      <w:r w:rsidRPr="002F27DE">
        <w:rPr>
          <w:rFonts w:ascii="Times New Roman" w:hAnsi="Times New Roman"/>
          <w:sz w:val="24"/>
        </w:rPr>
        <w:t>доб</w:t>
      </w:r>
      <w:proofErr w:type="spellEnd"/>
      <w:r w:rsidRPr="002F27DE">
        <w:rPr>
          <w:rFonts w:ascii="Times New Roman" w:hAnsi="Times New Roman"/>
          <w:sz w:val="24"/>
        </w:rPr>
        <w:t xml:space="preserve">. 2020 </w:t>
      </w:r>
      <w:proofErr w:type="spellStart"/>
      <w:r w:rsidRPr="002F27DE">
        <w:rPr>
          <w:rFonts w:ascii="Times New Roman" w:hAnsi="Times New Roman"/>
          <w:sz w:val="24"/>
          <w:lang w:val="en-US"/>
        </w:rPr>
        <w:t>tanygina</w:t>
      </w:r>
      <w:proofErr w:type="spellEnd"/>
      <w:r w:rsidRPr="002F27DE">
        <w:rPr>
          <w:rFonts w:ascii="Times New Roman" w:hAnsi="Times New Roman"/>
          <w:sz w:val="24"/>
        </w:rPr>
        <w:t>_</w:t>
      </w:r>
      <w:proofErr w:type="spellStart"/>
      <w:r w:rsidRPr="002F27DE">
        <w:rPr>
          <w:rFonts w:ascii="Times New Roman" w:hAnsi="Times New Roman"/>
          <w:sz w:val="24"/>
          <w:lang w:val="en-US"/>
        </w:rPr>
        <w:t>nv</w:t>
      </w:r>
      <w:proofErr w:type="spellEnd"/>
      <w:r w:rsidRPr="002F27DE">
        <w:rPr>
          <w:rFonts w:ascii="Times New Roman" w:hAnsi="Times New Roman"/>
          <w:sz w:val="24"/>
        </w:rPr>
        <w:t>@</w:t>
      </w:r>
      <w:proofErr w:type="spellStart"/>
      <w:r w:rsidRPr="002F27DE">
        <w:rPr>
          <w:rFonts w:ascii="Times New Roman" w:hAnsi="Times New Roman"/>
          <w:sz w:val="24"/>
          <w:lang w:val="en-US"/>
        </w:rPr>
        <w:t>bngre</w:t>
      </w:r>
      <w:proofErr w:type="spellEnd"/>
      <w:r w:rsidRPr="002F27DE">
        <w:rPr>
          <w:rFonts w:ascii="Times New Roman" w:hAnsi="Times New Roman"/>
          <w:sz w:val="24"/>
        </w:rPr>
        <w:t>.</w:t>
      </w:r>
      <w:proofErr w:type="spellStart"/>
      <w:r w:rsidRPr="002F27DE">
        <w:rPr>
          <w:rFonts w:ascii="Times New Roman" w:hAnsi="Times New Roman"/>
          <w:sz w:val="24"/>
          <w:lang w:val="en-US"/>
        </w:rPr>
        <w:t>ru</w:t>
      </w:r>
      <w:proofErr w:type="spellEnd"/>
      <w:r w:rsidRPr="002F27DE">
        <w:rPr>
          <w:rFonts w:ascii="Times New Roman" w:hAnsi="Times New Roman"/>
          <w:sz w:val="24"/>
        </w:rPr>
        <w:t xml:space="preserve"> </w:t>
      </w:r>
    </w:p>
    <w:p w:rsidR="002F27DE" w:rsidRDefault="002F27DE" w:rsidP="002F27DE">
      <w:pPr>
        <w:ind w:firstLine="708"/>
        <w:rPr>
          <w:rFonts w:ascii="Times New Roman" w:hAnsi="Times New Roman"/>
          <w:sz w:val="24"/>
        </w:rPr>
      </w:pPr>
      <w:r w:rsidRPr="00CC4E75">
        <w:rPr>
          <w:rFonts w:ascii="Times New Roman" w:hAnsi="Times New Roman"/>
          <w:sz w:val="24"/>
        </w:rPr>
        <w:t xml:space="preserve">Хисматулина Зульфия Зинуровна, 274-86-99, доб.2021,  </w:t>
      </w:r>
      <w:hyperlink r:id="rId7" w:history="1">
        <w:r w:rsidRPr="00BA1EA2">
          <w:rPr>
            <w:rStyle w:val="a6"/>
            <w:rFonts w:ascii="Times New Roman" w:hAnsi="Times New Roman"/>
            <w:sz w:val="24"/>
          </w:rPr>
          <w:t>Khismatulina_ZZ@bngre.ru</w:t>
        </w:r>
      </w:hyperlink>
      <w:r w:rsidRPr="00CC4E75">
        <w:rPr>
          <w:rFonts w:ascii="Times New Roman" w:hAnsi="Times New Roman"/>
          <w:sz w:val="24"/>
        </w:rPr>
        <w:t>.</w:t>
      </w:r>
    </w:p>
    <w:p w:rsidR="002F27DE" w:rsidRPr="00F62BC2" w:rsidRDefault="002F27DE" w:rsidP="00315E76">
      <w:pPr>
        <w:spacing w:before="0"/>
        <w:ind w:firstLine="708"/>
        <w:rPr>
          <w:rFonts w:ascii="Times New Roman" w:hAnsi="Times New Roman"/>
          <w:szCs w:val="22"/>
        </w:rPr>
      </w:pPr>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w:t>
      </w:r>
      <w:r w:rsidRPr="009B3CAC">
        <w:rPr>
          <w:rFonts w:ascii="Times New Roman" w:hAnsi="Times New Roman"/>
          <w:sz w:val="24"/>
        </w:rPr>
        <w:lastRenderedPageBreak/>
        <w:t xml:space="preserve">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lastRenderedPageBreak/>
        <w:t>Сообщаем, что в целях выявления и предупреждения фактов коррупции, мошенн</w:t>
      </w:r>
      <w:r w:rsidR="0006040A">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464E98">
        <w:rPr>
          <w:rFonts w:ascii="Times New Roman" w:hAnsi="Times New Roman"/>
          <w:sz w:val="24"/>
        </w:rPr>
        <w:t>88-БНГРЭ</w:t>
      </w:r>
      <w:r w:rsidR="001E0A4E" w:rsidRPr="00847DF5">
        <w:rPr>
          <w:rFonts w:ascii="Times New Roman" w:hAnsi="Times New Roman"/>
          <w:sz w:val="24"/>
        </w:rPr>
        <w:t>-201</w:t>
      </w:r>
      <w:r w:rsidR="009C570D">
        <w:rPr>
          <w:rFonts w:ascii="Times New Roman" w:hAnsi="Times New Roman"/>
          <w:sz w:val="24"/>
        </w:rPr>
        <w:t>9</w:t>
      </w:r>
      <w:r w:rsidR="00FF5588" w:rsidRPr="00847DF5">
        <w:rPr>
          <w:rFonts w:ascii="Times New Roman" w:hAnsi="Times New Roman"/>
          <w:sz w:val="24"/>
        </w:rPr>
        <w:t xml:space="preserve"> от </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275D7D">
        <w:rPr>
          <w:rFonts w:ascii="Times New Roman" w:hAnsi="Times New Roman"/>
          <w:sz w:val="24"/>
        </w:rPr>
        <w:t xml:space="preserve"> </w:t>
      </w:r>
      <w:r w:rsidRPr="009B3CAC">
        <w:rPr>
          <w:rFonts w:ascii="Times New Roman" w:hAnsi="Times New Roman"/>
          <w:sz w:val="24"/>
        </w:rPr>
        <w:t>т</w:t>
      </w:r>
      <w:r w:rsidR="00275D7D">
        <w:rPr>
          <w:rFonts w:ascii="Times New Roman" w:hAnsi="Times New Roman"/>
          <w:sz w:val="24"/>
        </w:rPr>
        <w:t xml:space="preserve"> </w:t>
      </w:r>
      <w:r w:rsidR="006D755D" w:rsidRPr="009B3CAC">
        <w:rPr>
          <w:rFonts w:ascii="Times New Roman" w:hAnsi="Times New Roman"/>
          <w:sz w:val="24"/>
        </w:rPr>
        <w:t>«Техническое предложение»</w:t>
      </w:r>
      <w:r w:rsidR="00ED25A7" w:rsidRPr="009B3CAC">
        <w:rPr>
          <w:rFonts w:ascii="Times New Roman" w:hAnsi="Times New Roman"/>
          <w:sz w:val="24"/>
        </w:rPr>
        <w:t xml:space="preserve"> на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275D7D">
        <w:rPr>
          <w:rFonts w:ascii="Times New Roman" w:hAnsi="Times New Roman"/>
          <w:sz w:val="24"/>
        </w:rPr>
        <w:t xml:space="preserve"> </w:t>
      </w:r>
      <w:proofErr w:type="gramStart"/>
      <w:r w:rsidR="00275D7D">
        <w:rPr>
          <w:rFonts w:ascii="Times New Roman" w:hAnsi="Times New Roman"/>
          <w:sz w:val="24"/>
        </w:rPr>
        <w:t>к</w:t>
      </w:r>
      <w:proofErr w:type="gramEnd"/>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C570D">
            <w:pPr>
              <w:pStyle w:val="ConsPlusNormal"/>
              <w:widowControl/>
              <w:ind w:firstLine="0"/>
              <w:rPr>
                <w:sz w:val="24"/>
                <w:szCs w:val="24"/>
              </w:rPr>
            </w:pPr>
            <w:r>
              <w:rPr>
                <w:sz w:val="24"/>
                <w:szCs w:val="24"/>
              </w:rPr>
              <w:t xml:space="preserve"> </w:t>
            </w:r>
            <w:r w:rsidR="00823351">
              <w:rPr>
                <w:sz w:val="24"/>
                <w:szCs w:val="24"/>
              </w:rPr>
              <w:t xml:space="preserve"> </w:t>
            </w:r>
            <w:r w:rsidR="009C570D">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C570D"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C570D">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C570D">
              <w:rPr>
                <w:i/>
                <w:iCs/>
                <w:sz w:val="24"/>
                <w:szCs w:val="24"/>
              </w:rPr>
              <w:t>9</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F7844"/>
    <w:rsid w:val="001064A8"/>
    <w:rsid w:val="00130E4C"/>
    <w:rsid w:val="001323B3"/>
    <w:rsid w:val="001334D2"/>
    <w:rsid w:val="001405B7"/>
    <w:rsid w:val="00152BD2"/>
    <w:rsid w:val="00165F84"/>
    <w:rsid w:val="0016602A"/>
    <w:rsid w:val="001B365F"/>
    <w:rsid w:val="001B599F"/>
    <w:rsid w:val="001C62EC"/>
    <w:rsid w:val="001D7FFC"/>
    <w:rsid w:val="001E0A4E"/>
    <w:rsid w:val="00207FEF"/>
    <w:rsid w:val="00221C47"/>
    <w:rsid w:val="002330CA"/>
    <w:rsid w:val="00242702"/>
    <w:rsid w:val="00260AAB"/>
    <w:rsid w:val="00263975"/>
    <w:rsid w:val="00275D7D"/>
    <w:rsid w:val="002A10FC"/>
    <w:rsid w:val="002E25FA"/>
    <w:rsid w:val="002E642F"/>
    <w:rsid w:val="002F27DE"/>
    <w:rsid w:val="0030616B"/>
    <w:rsid w:val="00315E76"/>
    <w:rsid w:val="003225FD"/>
    <w:rsid w:val="003234D3"/>
    <w:rsid w:val="00331448"/>
    <w:rsid w:val="00362A5D"/>
    <w:rsid w:val="0038318B"/>
    <w:rsid w:val="00395010"/>
    <w:rsid w:val="003A2A01"/>
    <w:rsid w:val="003B23AF"/>
    <w:rsid w:val="003C67EF"/>
    <w:rsid w:val="003D1F99"/>
    <w:rsid w:val="003D298B"/>
    <w:rsid w:val="003D4292"/>
    <w:rsid w:val="003F00A3"/>
    <w:rsid w:val="003F3CDC"/>
    <w:rsid w:val="00416584"/>
    <w:rsid w:val="0043745A"/>
    <w:rsid w:val="00444EEF"/>
    <w:rsid w:val="0044516E"/>
    <w:rsid w:val="00453DFC"/>
    <w:rsid w:val="00464E98"/>
    <w:rsid w:val="00476FFD"/>
    <w:rsid w:val="004A09F7"/>
    <w:rsid w:val="004A5C51"/>
    <w:rsid w:val="004C7A97"/>
    <w:rsid w:val="004D3515"/>
    <w:rsid w:val="004D3DB8"/>
    <w:rsid w:val="004E01A6"/>
    <w:rsid w:val="00511ECA"/>
    <w:rsid w:val="00512840"/>
    <w:rsid w:val="00535511"/>
    <w:rsid w:val="005417C6"/>
    <w:rsid w:val="00552A9C"/>
    <w:rsid w:val="005906D3"/>
    <w:rsid w:val="0059247C"/>
    <w:rsid w:val="005A1941"/>
    <w:rsid w:val="005A75AE"/>
    <w:rsid w:val="005C7726"/>
    <w:rsid w:val="005E63C3"/>
    <w:rsid w:val="005F360D"/>
    <w:rsid w:val="0060305E"/>
    <w:rsid w:val="00611A55"/>
    <w:rsid w:val="006421FA"/>
    <w:rsid w:val="00662689"/>
    <w:rsid w:val="0066457E"/>
    <w:rsid w:val="006807CC"/>
    <w:rsid w:val="00680B73"/>
    <w:rsid w:val="006A4406"/>
    <w:rsid w:val="006B644B"/>
    <w:rsid w:val="006D2940"/>
    <w:rsid w:val="006D755D"/>
    <w:rsid w:val="006E1567"/>
    <w:rsid w:val="006E27B4"/>
    <w:rsid w:val="006F33C3"/>
    <w:rsid w:val="0070107B"/>
    <w:rsid w:val="0071093A"/>
    <w:rsid w:val="007447B1"/>
    <w:rsid w:val="00745308"/>
    <w:rsid w:val="0074698A"/>
    <w:rsid w:val="00757BF8"/>
    <w:rsid w:val="00764D05"/>
    <w:rsid w:val="007B53A5"/>
    <w:rsid w:val="007E5198"/>
    <w:rsid w:val="00820E0B"/>
    <w:rsid w:val="00823351"/>
    <w:rsid w:val="00832AF1"/>
    <w:rsid w:val="0083596F"/>
    <w:rsid w:val="008423BD"/>
    <w:rsid w:val="00847DF5"/>
    <w:rsid w:val="00856CB0"/>
    <w:rsid w:val="008572D7"/>
    <w:rsid w:val="00881A34"/>
    <w:rsid w:val="008A2953"/>
    <w:rsid w:val="008A5EBD"/>
    <w:rsid w:val="008A76FC"/>
    <w:rsid w:val="008C1084"/>
    <w:rsid w:val="008D2782"/>
    <w:rsid w:val="008D33C2"/>
    <w:rsid w:val="008D66E0"/>
    <w:rsid w:val="008F38A6"/>
    <w:rsid w:val="00914726"/>
    <w:rsid w:val="00937F36"/>
    <w:rsid w:val="00941FD7"/>
    <w:rsid w:val="009656E6"/>
    <w:rsid w:val="00973520"/>
    <w:rsid w:val="009803A6"/>
    <w:rsid w:val="00983D81"/>
    <w:rsid w:val="009A54F3"/>
    <w:rsid w:val="009B128A"/>
    <w:rsid w:val="009B3CAC"/>
    <w:rsid w:val="009B572A"/>
    <w:rsid w:val="009C30E1"/>
    <w:rsid w:val="009C570D"/>
    <w:rsid w:val="009D0695"/>
    <w:rsid w:val="009D1562"/>
    <w:rsid w:val="00A24CBE"/>
    <w:rsid w:val="00A33850"/>
    <w:rsid w:val="00A42B6C"/>
    <w:rsid w:val="00A46D84"/>
    <w:rsid w:val="00A54958"/>
    <w:rsid w:val="00A74DD6"/>
    <w:rsid w:val="00A81582"/>
    <w:rsid w:val="00AE28C1"/>
    <w:rsid w:val="00AE41FA"/>
    <w:rsid w:val="00AF07E2"/>
    <w:rsid w:val="00AF45A7"/>
    <w:rsid w:val="00AF4D9C"/>
    <w:rsid w:val="00B11632"/>
    <w:rsid w:val="00B1373B"/>
    <w:rsid w:val="00B55481"/>
    <w:rsid w:val="00B55E38"/>
    <w:rsid w:val="00B6463A"/>
    <w:rsid w:val="00B721BB"/>
    <w:rsid w:val="00B77C06"/>
    <w:rsid w:val="00B87B6E"/>
    <w:rsid w:val="00BB24A7"/>
    <w:rsid w:val="00BC431B"/>
    <w:rsid w:val="00BD4827"/>
    <w:rsid w:val="00BD54B3"/>
    <w:rsid w:val="00BE35B4"/>
    <w:rsid w:val="00BE7F8C"/>
    <w:rsid w:val="00C267CC"/>
    <w:rsid w:val="00C31985"/>
    <w:rsid w:val="00C46EEF"/>
    <w:rsid w:val="00C5151C"/>
    <w:rsid w:val="00C61613"/>
    <w:rsid w:val="00C63CEE"/>
    <w:rsid w:val="00C76778"/>
    <w:rsid w:val="00CA289F"/>
    <w:rsid w:val="00CA723B"/>
    <w:rsid w:val="00CB3536"/>
    <w:rsid w:val="00CB4D0F"/>
    <w:rsid w:val="00CD7F5A"/>
    <w:rsid w:val="00CE330C"/>
    <w:rsid w:val="00CE4936"/>
    <w:rsid w:val="00CF17BF"/>
    <w:rsid w:val="00CF63E3"/>
    <w:rsid w:val="00D06E8A"/>
    <w:rsid w:val="00D078D6"/>
    <w:rsid w:val="00D439E5"/>
    <w:rsid w:val="00D45062"/>
    <w:rsid w:val="00D4669B"/>
    <w:rsid w:val="00D542F1"/>
    <w:rsid w:val="00D668DC"/>
    <w:rsid w:val="00D942E5"/>
    <w:rsid w:val="00DB0810"/>
    <w:rsid w:val="00DB705B"/>
    <w:rsid w:val="00DF03CF"/>
    <w:rsid w:val="00E40C72"/>
    <w:rsid w:val="00E47072"/>
    <w:rsid w:val="00E67C1D"/>
    <w:rsid w:val="00E77DD5"/>
    <w:rsid w:val="00E909AB"/>
    <w:rsid w:val="00E960C7"/>
    <w:rsid w:val="00E974AF"/>
    <w:rsid w:val="00EA0C71"/>
    <w:rsid w:val="00EA7DE4"/>
    <w:rsid w:val="00EC05F4"/>
    <w:rsid w:val="00ED25A7"/>
    <w:rsid w:val="00ED6B83"/>
    <w:rsid w:val="00EE2329"/>
    <w:rsid w:val="00F37172"/>
    <w:rsid w:val="00F37C97"/>
    <w:rsid w:val="00F42504"/>
    <w:rsid w:val="00F57F8E"/>
    <w:rsid w:val="00F60623"/>
    <w:rsid w:val="00F62BC2"/>
    <w:rsid w:val="00F6424F"/>
    <w:rsid w:val="00F756AB"/>
    <w:rsid w:val="00F802CA"/>
    <w:rsid w:val="00F81E10"/>
    <w:rsid w:val="00F87BD8"/>
    <w:rsid w:val="00F90640"/>
    <w:rsid w:val="00F93A75"/>
    <w:rsid w:val="00F93C82"/>
    <w:rsid w:val="00F94A35"/>
    <w:rsid w:val="00F9619B"/>
    <w:rsid w:val="00F97723"/>
    <w:rsid w:val="00FA0D78"/>
    <w:rsid w:val="00FA2463"/>
    <w:rsid w:val="00FA59A8"/>
    <w:rsid w:val="00FC7E94"/>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hismatulina_ZZ@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sheryakov_e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C92AE-CC36-416B-ABF3-1B576E775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2373</Words>
  <Characters>13528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14</cp:revision>
  <cp:lastPrinted>2019-08-29T10:59:00Z</cp:lastPrinted>
  <dcterms:created xsi:type="dcterms:W3CDTF">2019-08-07T08:36:00Z</dcterms:created>
  <dcterms:modified xsi:type="dcterms:W3CDTF">2019-09-12T07:16:00Z</dcterms:modified>
</cp:coreProperties>
</file>