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2D217E3" w14:textId="77777777" w:rsidR="00B806C1" w:rsidRPr="009B5DDC" w:rsidRDefault="00B806C1" w:rsidP="00B806C1">
      <w:pPr>
        <w:spacing w:before="0" w:after="0"/>
        <w:ind w:firstLine="0"/>
      </w:pPr>
      <w:bookmarkStart w:id="0" w:name="_GoBack"/>
      <w:bookmarkEnd w:id="0"/>
      <w:r>
        <w:rPr>
          <w:noProof/>
        </w:rPr>
        <w:drawing>
          <wp:inline distT="0" distB="0" distL="0" distR="0" wp14:anchorId="03959176" wp14:editId="1BFA1E55">
            <wp:extent cx="1645920" cy="860425"/>
            <wp:effectExtent l="0" t="0" r="0" b="0"/>
            <wp:docPr id="5" name="Рисунок 5" descr="RN_logo_nk_rus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N_logo_nk_rus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45920" cy="860425"/>
                    </a:xfrm>
                    <a:prstGeom prst="rect">
                      <a:avLst/>
                    </a:prstGeom>
                    <a:noFill/>
                    <a:ln>
                      <a:noFill/>
                    </a:ln>
                  </pic:spPr>
                </pic:pic>
              </a:graphicData>
            </a:graphic>
          </wp:inline>
        </w:drawing>
      </w:r>
    </w:p>
    <w:p w14:paraId="70EB158F" w14:textId="77777777" w:rsidR="00B806C1" w:rsidRPr="00FF0742" w:rsidRDefault="00B806C1" w:rsidP="00B806C1">
      <w:pPr>
        <w:spacing w:before="0" w:after="0"/>
        <w:ind w:firstLine="0"/>
        <w:rPr>
          <w:rFonts w:ascii="EuropeDemiC" w:hAnsi="EuropeDemiC"/>
          <w:sz w:val="20"/>
        </w:rPr>
      </w:pPr>
    </w:p>
    <w:p w14:paraId="05A714B3" w14:textId="77777777" w:rsidR="00B806C1" w:rsidRPr="00FF0742" w:rsidRDefault="00B806C1" w:rsidP="00B806C1">
      <w:pPr>
        <w:spacing w:before="0" w:after="0"/>
        <w:ind w:firstLine="0"/>
        <w:rPr>
          <w:rFonts w:ascii="EuropeDemiC" w:hAnsi="EuropeDemiC"/>
          <w:sz w:val="20"/>
        </w:rPr>
      </w:pPr>
    </w:p>
    <w:p w14:paraId="75D1D357" w14:textId="77777777" w:rsidR="00B806C1" w:rsidRPr="00FF0742" w:rsidRDefault="00B806C1" w:rsidP="00B806C1">
      <w:pPr>
        <w:spacing w:before="0" w:after="0"/>
        <w:ind w:firstLine="0"/>
        <w:rPr>
          <w:rFonts w:ascii="EuropeDemiC" w:hAnsi="EuropeDemiC"/>
          <w:sz w:val="20"/>
        </w:rPr>
      </w:pPr>
    </w:p>
    <w:p w14:paraId="0DA5B947" w14:textId="77777777" w:rsidR="00B806C1" w:rsidRDefault="00B806C1" w:rsidP="00B806C1">
      <w:pPr>
        <w:spacing w:before="0" w:after="0"/>
        <w:ind w:firstLine="0"/>
        <w:rPr>
          <w:rFonts w:ascii="EuropeDemiC" w:hAnsi="EuropeDemiC"/>
          <w:sz w:val="20"/>
        </w:rPr>
      </w:pPr>
    </w:p>
    <w:p w14:paraId="29C19842" w14:textId="77777777" w:rsidR="00B806C1" w:rsidRDefault="00B806C1" w:rsidP="00B806C1">
      <w:pPr>
        <w:spacing w:before="0" w:after="0"/>
        <w:ind w:firstLine="0"/>
        <w:rPr>
          <w:rFonts w:ascii="EuropeDemiC" w:hAnsi="EuropeDemiC"/>
          <w:sz w:val="20"/>
        </w:rPr>
      </w:pPr>
    </w:p>
    <w:p w14:paraId="02FAF00D" w14:textId="77777777" w:rsidR="00B806C1" w:rsidRPr="00FF0742" w:rsidRDefault="00B806C1" w:rsidP="00B806C1">
      <w:pPr>
        <w:spacing w:before="0" w:after="0"/>
        <w:ind w:firstLine="0"/>
        <w:rPr>
          <w:rFonts w:ascii="EuropeDemiC" w:hAnsi="EuropeDemiC"/>
          <w:sz w:val="20"/>
        </w:rPr>
      </w:pPr>
    </w:p>
    <w:p w14:paraId="6FD7CE8E" w14:textId="77777777" w:rsidR="00B806C1" w:rsidRDefault="00B806C1" w:rsidP="00B806C1">
      <w:pPr>
        <w:spacing w:before="0" w:after="0"/>
        <w:ind w:firstLine="0"/>
        <w:rPr>
          <w:rFonts w:ascii="EuropeDemiC" w:hAnsi="EuropeDemiC"/>
          <w:sz w:val="20"/>
        </w:rPr>
      </w:pPr>
    </w:p>
    <w:p w14:paraId="451C0165" w14:textId="77777777" w:rsidR="00B806C1" w:rsidRPr="00FF0742" w:rsidRDefault="00B806C1" w:rsidP="00B806C1">
      <w:pPr>
        <w:spacing w:before="0" w:after="0"/>
        <w:ind w:firstLine="0"/>
        <w:rPr>
          <w:rFonts w:ascii="EuropeDemiC" w:hAnsi="EuropeDemiC"/>
          <w:sz w:val="20"/>
        </w:rPr>
      </w:pPr>
    </w:p>
    <w:p w14:paraId="5E6E4825" w14:textId="77777777" w:rsidR="00B806C1" w:rsidRDefault="00B806C1" w:rsidP="00B806C1">
      <w:pPr>
        <w:spacing w:before="0" w:after="0"/>
        <w:ind w:firstLine="0"/>
        <w:rPr>
          <w:rFonts w:ascii="EuropeDemiC" w:hAnsi="EuropeDemiC"/>
          <w:sz w:val="20"/>
        </w:rPr>
      </w:pPr>
    </w:p>
    <w:p w14:paraId="47D2A615" w14:textId="77777777" w:rsidR="00B806C1" w:rsidRDefault="00B806C1" w:rsidP="00B806C1">
      <w:pPr>
        <w:spacing w:before="0" w:after="0"/>
        <w:ind w:firstLine="0"/>
        <w:rPr>
          <w:rFonts w:ascii="EuropeDemiC" w:hAnsi="EuropeDemiC"/>
          <w:sz w:val="20"/>
        </w:rPr>
      </w:pPr>
    </w:p>
    <w:p w14:paraId="773A4A05" w14:textId="77777777" w:rsidR="00B806C1" w:rsidRDefault="00B806C1" w:rsidP="00B806C1">
      <w:pPr>
        <w:spacing w:before="0" w:after="0"/>
        <w:ind w:firstLine="0"/>
        <w:rPr>
          <w:rFonts w:ascii="EuropeDemiC" w:hAnsi="EuropeDemiC"/>
          <w:sz w:val="20"/>
        </w:rPr>
      </w:pPr>
    </w:p>
    <w:p w14:paraId="12368C38" w14:textId="77777777" w:rsidR="00B806C1" w:rsidRPr="00FF0742" w:rsidRDefault="00B806C1" w:rsidP="00B806C1">
      <w:pPr>
        <w:spacing w:before="0" w:after="0"/>
        <w:ind w:firstLine="0"/>
        <w:rPr>
          <w:rFonts w:ascii="EuropeDemiC" w:hAnsi="EuropeDemiC"/>
          <w:sz w:val="20"/>
        </w:rPr>
      </w:pPr>
    </w:p>
    <w:p w14:paraId="51ADF11F" w14:textId="77777777" w:rsidR="00B806C1" w:rsidRPr="00FF0742" w:rsidRDefault="00B806C1" w:rsidP="00B806C1">
      <w:pPr>
        <w:spacing w:before="0" w:after="0"/>
        <w:ind w:firstLine="0"/>
        <w:rPr>
          <w:rFonts w:ascii="EuropeDemiC" w:hAnsi="EuropeDemiC"/>
          <w:sz w:val="20"/>
        </w:rPr>
      </w:pPr>
    </w:p>
    <w:p w14:paraId="1908159F" w14:textId="77777777" w:rsidR="00B806C1" w:rsidRPr="00FF0742" w:rsidRDefault="00B806C1" w:rsidP="00B806C1">
      <w:pPr>
        <w:spacing w:before="0" w:after="0"/>
        <w:ind w:firstLine="0"/>
        <w:rPr>
          <w:rFonts w:ascii="EuropeDemiC" w:hAnsi="EuropeDemiC"/>
          <w:sz w:val="20"/>
        </w:rPr>
      </w:pPr>
    </w:p>
    <w:p w14:paraId="663222B1" w14:textId="77777777" w:rsidR="00B806C1" w:rsidRPr="00FF0742" w:rsidRDefault="00B806C1" w:rsidP="00B806C1">
      <w:pPr>
        <w:spacing w:before="0" w:after="0"/>
        <w:ind w:firstLine="0"/>
        <w:rPr>
          <w:rFonts w:ascii="EuropeDemiC" w:hAnsi="EuropeDemiC"/>
          <w:sz w:val="20"/>
        </w:rPr>
      </w:pPr>
    </w:p>
    <w:p w14:paraId="2C69C767" w14:textId="77777777" w:rsidR="00B806C1" w:rsidRPr="00FF0742" w:rsidRDefault="00B806C1" w:rsidP="00B806C1">
      <w:pPr>
        <w:spacing w:before="0" w:after="0"/>
        <w:ind w:firstLine="0"/>
        <w:rPr>
          <w:rFonts w:ascii="EuropeDemiC" w:hAnsi="EuropeDemiC"/>
          <w:sz w:val="20"/>
        </w:rPr>
      </w:pPr>
    </w:p>
    <w:p w14:paraId="711391DB" w14:textId="77777777" w:rsidR="00B806C1" w:rsidRPr="00FF0742" w:rsidRDefault="00B806C1" w:rsidP="00B806C1">
      <w:pPr>
        <w:spacing w:before="0" w:after="0"/>
        <w:ind w:firstLine="0"/>
        <w:rPr>
          <w:rFonts w:ascii="EuropeDemiC" w:hAnsi="EuropeDemiC"/>
          <w:sz w:val="20"/>
        </w:rPr>
      </w:pPr>
    </w:p>
    <w:tbl>
      <w:tblPr>
        <w:tblW w:w="4857" w:type="pct"/>
        <w:jc w:val="center"/>
        <w:tblBorders>
          <w:bottom w:val="single" w:sz="8" w:space="0" w:color="FFD200"/>
        </w:tblBorders>
        <w:tblLook w:val="01E0" w:firstRow="1" w:lastRow="1" w:firstColumn="1" w:lastColumn="1" w:noHBand="0" w:noVBand="0"/>
      </w:tblPr>
      <w:tblGrid>
        <w:gridCol w:w="9572"/>
      </w:tblGrid>
      <w:tr w:rsidR="006A24CE" w:rsidRPr="006B295B" w14:paraId="5AEA3690" w14:textId="77777777" w:rsidTr="006A24CE">
        <w:trPr>
          <w:trHeight w:val="356"/>
          <w:jc w:val="center"/>
        </w:trPr>
        <w:tc>
          <w:tcPr>
            <w:tcW w:w="5000" w:type="pct"/>
            <w:tcBorders>
              <w:bottom w:val="single" w:sz="12" w:space="0" w:color="FFD200"/>
            </w:tcBorders>
          </w:tcPr>
          <w:p w14:paraId="7EB9187A" w14:textId="58BB93D3" w:rsidR="006A24CE" w:rsidRPr="006A24CE" w:rsidRDefault="006A24CE" w:rsidP="006A24CE">
            <w:pPr>
              <w:spacing w:before="0" w:after="0"/>
              <w:jc w:val="center"/>
              <w:rPr>
                <w:rFonts w:ascii="Arial" w:hAnsi="Arial" w:cs="Arial"/>
                <w:b/>
                <w:spacing w:val="-4"/>
                <w:sz w:val="26"/>
                <w:szCs w:val="26"/>
              </w:rPr>
            </w:pPr>
            <w:r w:rsidRPr="006A24CE">
              <w:rPr>
                <w:rFonts w:ascii="Arial" w:hAnsi="Arial" w:cs="Arial"/>
                <w:b/>
                <w:spacing w:val="-4"/>
                <w:sz w:val="26"/>
                <w:szCs w:val="26"/>
              </w:rPr>
              <w:t xml:space="preserve">ПРИЛОЖЕНИЕ </w:t>
            </w:r>
            <w:r w:rsidR="00FB4BE1">
              <w:rPr>
                <w:rFonts w:ascii="Arial" w:hAnsi="Arial" w:cs="Arial"/>
                <w:b/>
                <w:spacing w:val="-4"/>
                <w:sz w:val="26"/>
                <w:szCs w:val="26"/>
              </w:rPr>
              <w:t>3</w:t>
            </w:r>
          </w:p>
          <w:p w14:paraId="02DA31AA" w14:textId="77777777" w:rsidR="00A97528" w:rsidRDefault="006A24CE" w:rsidP="00A97528">
            <w:pPr>
              <w:spacing w:before="0" w:after="0"/>
              <w:jc w:val="center"/>
              <w:rPr>
                <w:rFonts w:ascii="Arial" w:hAnsi="Arial" w:cs="Arial"/>
                <w:b/>
                <w:spacing w:val="-4"/>
                <w:sz w:val="26"/>
                <w:szCs w:val="26"/>
              </w:rPr>
            </w:pPr>
            <w:r w:rsidRPr="006A24CE">
              <w:rPr>
                <w:rFonts w:ascii="Arial" w:hAnsi="Arial" w:cs="Arial"/>
                <w:b/>
                <w:spacing w:val="-4"/>
                <w:sz w:val="26"/>
                <w:szCs w:val="26"/>
              </w:rPr>
              <w:t xml:space="preserve">К ТИПОВЫМ ТРЕБОВАНИЯМ КОМПАНИИ </w:t>
            </w:r>
          </w:p>
          <w:p w14:paraId="5209BED1" w14:textId="07AFF524" w:rsidR="006A24CE" w:rsidRPr="006B295B" w:rsidRDefault="006A24CE" w:rsidP="006A24CE">
            <w:pPr>
              <w:spacing w:before="0" w:after="120"/>
              <w:jc w:val="center"/>
              <w:rPr>
                <w:rFonts w:ascii="Arial" w:hAnsi="Arial" w:cs="Arial"/>
                <w:b/>
                <w:spacing w:val="-4"/>
                <w:sz w:val="26"/>
                <w:szCs w:val="26"/>
              </w:rPr>
            </w:pPr>
            <w:r w:rsidRPr="006A24CE">
              <w:rPr>
                <w:rFonts w:ascii="Arial" w:hAnsi="Arial" w:cs="Arial"/>
                <w:b/>
                <w:spacing w:val="-4"/>
                <w:sz w:val="26"/>
                <w:szCs w:val="26"/>
              </w:rPr>
              <w:t>«ПРИМЕНЕНИЕ ТЕХНОЛОГИЙ РЕМОНТНО-ИЗОЛЯЦИОННЫХ РАБОТ»</w:t>
            </w:r>
          </w:p>
        </w:tc>
      </w:tr>
    </w:tbl>
    <w:p w14:paraId="6E08F181" w14:textId="65002F59" w:rsidR="005A0C0B" w:rsidRPr="001A7554" w:rsidRDefault="00674751" w:rsidP="009E6CA3">
      <w:pPr>
        <w:pStyle w:val="56"/>
        <w:numPr>
          <w:ilvl w:val="0"/>
          <w:numId w:val="0"/>
        </w:numPr>
        <w:spacing w:before="120" w:after="720"/>
        <w:jc w:val="center"/>
        <w:outlineLvl w:val="9"/>
        <w:rPr>
          <w:szCs w:val="32"/>
        </w:rPr>
      </w:pPr>
      <w:r w:rsidRPr="001A7554">
        <w:rPr>
          <w:szCs w:val="32"/>
        </w:rPr>
        <w:t xml:space="preserve">ПОДБОР ДИЗАЙНА РЕМОНТНО-ИЗОЛЯЦИОННЫХ </w:t>
      </w:r>
      <w:r w:rsidR="00F10FD2">
        <w:rPr>
          <w:szCs w:val="32"/>
        </w:rPr>
        <w:t>РАБОТ</w:t>
      </w:r>
    </w:p>
    <w:p w14:paraId="26964D0F" w14:textId="2CE24E19" w:rsidR="00B806C1" w:rsidRDefault="00B806C1" w:rsidP="001A7554">
      <w:pPr>
        <w:pStyle w:val="aff8"/>
        <w:spacing w:after="480"/>
        <w:jc w:val="center"/>
        <w:rPr>
          <w:rFonts w:ascii="Arial" w:hAnsi="Arial" w:cs="Arial"/>
          <w:b/>
          <w:sz w:val="20"/>
          <w:szCs w:val="20"/>
        </w:rPr>
      </w:pPr>
      <w:r w:rsidRPr="007C29AE">
        <w:rPr>
          <w:rFonts w:ascii="Arial" w:hAnsi="Arial" w:cs="Arial"/>
          <w:b/>
          <w:snapToGrid w:val="0"/>
        </w:rPr>
        <w:t xml:space="preserve">№ </w:t>
      </w:r>
      <w:r w:rsidR="001A7554" w:rsidRPr="001A7554">
        <w:rPr>
          <w:rFonts w:ascii="Arial" w:hAnsi="Arial" w:cs="Arial"/>
          <w:b/>
          <w:snapToGrid w:val="0"/>
        </w:rPr>
        <w:t>П2-05.01 Р-0327</w:t>
      </w:r>
    </w:p>
    <w:p w14:paraId="6F170253" w14:textId="641B13F1" w:rsidR="00B806C1" w:rsidRPr="009E7FEB" w:rsidRDefault="00B806C1" w:rsidP="00A97528">
      <w:pPr>
        <w:spacing w:before="0" w:after="0"/>
        <w:ind w:firstLine="0"/>
        <w:jc w:val="center"/>
        <w:rPr>
          <w:rFonts w:ascii="Arial" w:hAnsi="Arial" w:cs="Arial"/>
          <w:b/>
          <w:sz w:val="20"/>
          <w:szCs w:val="20"/>
        </w:rPr>
      </w:pPr>
      <w:r>
        <w:rPr>
          <w:rFonts w:ascii="Arial" w:hAnsi="Arial" w:cs="Arial"/>
          <w:b/>
          <w:sz w:val="20"/>
          <w:szCs w:val="20"/>
        </w:rPr>
        <w:fldChar w:fldCharType="begin"/>
      </w:r>
      <w:r>
        <w:rPr>
          <w:rFonts w:ascii="Arial" w:hAnsi="Arial" w:cs="Arial"/>
          <w:b/>
          <w:sz w:val="20"/>
          <w:szCs w:val="20"/>
        </w:rPr>
        <w:instrText xml:space="preserve"> DOCPROPERTY  Версия  \* MERGEFORMAT </w:instrText>
      </w:r>
      <w:r>
        <w:rPr>
          <w:rFonts w:ascii="Arial" w:hAnsi="Arial" w:cs="Arial"/>
          <w:b/>
          <w:sz w:val="20"/>
          <w:szCs w:val="20"/>
        </w:rPr>
        <w:fldChar w:fldCharType="separate"/>
      </w:r>
      <w:r>
        <w:rPr>
          <w:rFonts w:ascii="Arial" w:hAnsi="Arial" w:cs="Arial"/>
          <w:b/>
          <w:sz w:val="20"/>
          <w:szCs w:val="20"/>
        </w:rPr>
        <w:t xml:space="preserve">ВЕРСИЯ </w:t>
      </w:r>
      <w:r>
        <w:rPr>
          <w:rFonts w:ascii="Arial" w:hAnsi="Arial" w:cs="Arial"/>
          <w:b/>
          <w:sz w:val="20"/>
          <w:szCs w:val="20"/>
        </w:rPr>
        <w:fldChar w:fldCharType="end"/>
      </w:r>
      <w:r w:rsidR="00F54278">
        <w:rPr>
          <w:rFonts w:ascii="Arial" w:hAnsi="Arial" w:cs="Arial"/>
          <w:b/>
          <w:sz w:val="20"/>
          <w:szCs w:val="20"/>
        </w:rPr>
        <w:t>2</w:t>
      </w:r>
    </w:p>
    <w:p w14:paraId="60C12E19" w14:textId="77777777" w:rsidR="00B806C1" w:rsidRPr="00A97528" w:rsidRDefault="00B806C1" w:rsidP="001A7554">
      <w:pPr>
        <w:spacing w:before="0" w:after="0"/>
        <w:ind w:firstLine="0"/>
        <w:jc w:val="center"/>
        <w:rPr>
          <w:rFonts w:ascii="EuropeDemiC" w:hAnsi="EuropeDemiC"/>
          <w:sz w:val="16"/>
        </w:rPr>
      </w:pPr>
    </w:p>
    <w:p w14:paraId="6E127056" w14:textId="77777777" w:rsidR="00B806C1" w:rsidRPr="00A97528" w:rsidRDefault="00B806C1" w:rsidP="001A7554">
      <w:pPr>
        <w:spacing w:before="0" w:after="0"/>
        <w:ind w:firstLine="0"/>
        <w:jc w:val="center"/>
        <w:rPr>
          <w:rFonts w:ascii="EuropeDemiC" w:hAnsi="EuropeDemiC"/>
          <w:sz w:val="16"/>
        </w:rPr>
      </w:pPr>
    </w:p>
    <w:p w14:paraId="546C8BBA" w14:textId="77777777" w:rsidR="00B806C1" w:rsidRPr="00A97528" w:rsidRDefault="00B806C1" w:rsidP="001A7554">
      <w:pPr>
        <w:spacing w:before="0" w:after="0"/>
        <w:ind w:firstLine="0"/>
        <w:jc w:val="center"/>
        <w:rPr>
          <w:rFonts w:ascii="EuropeDemiC" w:hAnsi="EuropeDemiC"/>
          <w:sz w:val="16"/>
        </w:rPr>
      </w:pPr>
    </w:p>
    <w:p w14:paraId="63393B68" w14:textId="77777777" w:rsidR="00B806C1" w:rsidRPr="00A97528" w:rsidRDefault="00B806C1" w:rsidP="001A7554">
      <w:pPr>
        <w:spacing w:before="0" w:after="0"/>
        <w:ind w:firstLine="0"/>
        <w:jc w:val="center"/>
        <w:rPr>
          <w:rFonts w:ascii="EuropeDemiC" w:hAnsi="EuropeDemiC"/>
          <w:sz w:val="16"/>
        </w:rPr>
      </w:pPr>
      <w:r w:rsidRPr="00A97528">
        <w:rPr>
          <w:rFonts w:ascii="EuropeDemiC" w:hAnsi="EuropeDemiC"/>
          <w:sz w:val="16"/>
        </w:rPr>
        <w:fldChar w:fldCharType="begin"/>
      </w:r>
      <w:r w:rsidRPr="00A97528">
        <w:rPr>
          <w:rFonts w:ascii="EuropeDemiC" w:hAnsi="EuropeDemiC"/>
          <w:sz w:val="16"/>
        </w:rPr>
        <w:instrText xml:space="preserve"> ASK  Номер " "  \* MERGEFORMAT </w:instrText>
      </w:r>
      <w:r w:rsidRPr="00A97528">
        <w:rPr>
          <w:rFonts w:ascii="EuropeDemiC" w:hAnsi="EuropeDemiC"/>
          <w:sz w:val="16"/>
        </w:rPr>
        <w:fldChar w:fldCharType="end"/>
      </w:r>
    </w:p>
    <w:p w14:paraId="25A8E0A5" w14:textId="77777777" w:rsidR="00B806C1" w:rsidRPr="00A97528" w:rsidRDefault="00B806C1" w:rsidP="001A7554">
      <w:pPr>
        <w:spacing w:before="0" w:after="0"/>
        <w:ind w:firstLine="0"/>
        <w:jc w:val="center"/>
        <w:rPr>
          <w:rFonts w:ascii="EuropeDemiC" w:hAnsi="EuropeDemiC"/>
          <w:sz w:val="16"/>
        </w:rPr>
      </w:pPr>
    </w:p>
    <w:p w14:paraId="5ABEE7F1" w14:textId="77777777" w:rsidR="00B806C1" w:rsidRPr="00A97528" w:rsidRDefault="00B806C1" w:rsidP="001A7554">
      <w:pPr>
        <w:spacing w:before="0" w:after="0"/>
        <w:ind w:firstLine="0"/>
        <w:jc w:val="center"/>
        <w:rPr>
          <w:rFonts w:ascii="EuropeDemiC" w:hAnsi="EuropeDemiC"/>
          <w:sz w:val="16"/>
        </w:rPr>
      </w:pPr>
    </w:p>
    <w:p w14:paraId="68D4E5C2" w14:textId="77777777" w:rsidR="00B806C1" w:rsidRPr="00A97528" w:rsidRDefault="00B806C1" w:rsidP="001A7554">
      <w:pPr>
        <w:spacing w:before="0" w:after="0"/>
        <w:ind w:firstLine="0"/>
        <w:jc w:val="center"/>
        <w:rPr>
          <w:rFonts w:ascii="EuropeDemiC" w:hAnsi="EuropeDemiC"/>
          <w:sz w:val="16"/>
        </w:rPr>
      </w:pPr>
    </w:p>
    <w:p w14:paraId="4A7F422E" w14:textId="77777777" w:rsidR="00B806C1" w:rsidRPr="00A97528" w:rsidRDefault="00B806C1" w:rsidP="001A7554">
      <w:pPr>
        <w:spacing w:before="0" w:after="0"/>
        <w:ind w:firstLine="0"/>
        <w:jc w:val="center"/>
        <w:rPr>
          <w:rFonts w:ascii="EuropeDemiC" w:hAnsi="EuropeDemiC"/>
          <w:sz w:val="16"/>
        </w:rPr>
      </w:pPr>
    </w:p>
    <w:p w14:paraId="0F1ABE79" w14:textId="77777777" w:rsidR="00B806C1" w:rsidRPr="00A97528" w:rsidRDefault="00B806C1" w:rsidP="001A7554">
      <w:pPr>
        <w:spacing w:before="0" w:after="0"/>
        <w:ind w:firstLine="0"/>
        <w:jc w:val="center"/>
        <w:rPr>
          <w:rFonts w:ascii="EuropeDemiC" w:hAnsi="EuropeDemiC"/>
          <w:sz w:val="16"/>
        </w:rPr>
      </w:pPr>
    </w:p>
    <w:p w14:paraId="1009E0AE" w14:textId="77777777" w:rsidR="00B806C1" w:rsidRPr="00A97528" w:rsidRDefault="00B806C1" w:rsidP="001A7554">
      <w:pPr>
        <w:spacing w:before="0" w:after="0"/>
        <w:ind w:firstLine="0"/>
        <w:jc w:val="center"/>
        <w:rPr>
          <w:rFonts w:ascii="EuropeDemiC" w:hAnsi="EuropeDemiC"/>
          <w:sz w:val="16"/>
        </w:rPr>
      </w:pPr>
    </w:p>
    <w:p w14:paraId="65FD39F1" w14:textId="77777777" w:rsidR="00B806C1" w:rsidRPr="00A97528" w:rsidRDefault="00B806C1" w:rsidP="001A7554">
      <w:pPr>
        <w:spacing w:before="0" w:after="0"/>
        <w:ind w:firstLine="0"/>
        <w:jc w:val="center"/>
        <w:rPr>
          <w:rFonts w:ascii="EuropeDemiC" w:hAnsi="EuropeDemiC"/>
          <w:sz w:val="16"/>
        </w:rPr>
      </w:pPr>
    </w:p>
    <w:p w14:paraId="3EA4BE5F" w14:textId="77777777" w:rsidR="00B806C1" w:rsidRPr="00A97528" w:rsidRDefault="00B806C1" w:rsidP="001A7554">
      <w:pPr>
        <w:spacing w:before="0" w:after="0"/>
        <w:ind w:firstLine="0"/>
        <w:jc w:val="center"/>
        <w:rPr>
          <w:rFonts w:ascii="EuropeDemiC" w:hAnsi="EuropeDemiC"/>
          <w:sz w:val="16"/>
        </w:rPr>
      </w:pPr>
    </w:p>
    <w:p w14:paraId="51282AF6" w14:textId="77777777" w:rsidR="00B806C1" w:rsidRPr="00A97528" w:rsidRDefault="00B806C1" w:rsidP="001A7554">
      <w:pPr>
        <w:spacing w:before="0" w:after="0"/>
        <w:ind w:firstLine="0"/>
        <w:jc w:val="center"/>
        <w:rPr>
          <w:rFonts w:ascii="EuropeDemiC" w:hAnsi="EuropeDemiC"/>
          <w:sz w:val="16"/>
        </w:rPr>
      </w:pPr>
    </w:p>
    <w:p w14:paraId="00DAD17A" w14:textId="77777777" w:rsidR="001A7554" w:rsidRDefault="001A7554" w:rsidP="001A7554">
      <w:pPr>
        <w:spacing w:before="0" w:after="0"/>
        <w:ind w:firstLine="0"/>
        <w:jc w:val="center"/>
        <w:rPr>
          <w:rFonts w:ascii="EuropeDemiC" w:hAnsi="EuropeDemiC"/>
          <w:sz w:val="16"/>
        </w:rPr>
      </w:pPr>
    </w:p>
    <w:p w14:paraId="045C2A45" w14:textId="77777777" w:rsidR="00A97528" w:rsidRDefault="00A97528" w:rsidP="001A7554">
      <w:pPr>
        <w:spacing w:before="0" w:after="0"/>
        <w:ind w:firstLine="0"/>
        <w:jc w:val="center"/>
        <w:rPr>
          <w:rFonts w:ascii="EuropeDemiC" w:hAnsi="EuropeDemiC"/>
          <w:sz w:val="16"/>
        </w:rPr>
      </w:pPr>
    </w:p>
    <w:p w14:paraId="5ECE4869" w14:textId="77777777" w:rsidR="00A97528" w:rsidRDefault="00A97528" w:rsidP="001A7554">
      <w:pPr>
        <w:spacing w:before="0" w:after="0"/>
        <w:ind w:firstLine="0"/>
        <w:jc w:val="center"/>
        <w:rPr>
          <w:rFonts w:ascii="EuropeDemiC" w:hAnsi="EuropeDemiC"/>
          <w:sz w:val="16"/>
        </w:rPr>
      </w:pPr>
    </w:p>
    <w:p w14:paraId="2ABCCD4C" w14:textId="77777777" w:rsidR="00A97528" w:rsidRDefault="00A97528" w:rsidP="001A7554">
      <w:pPr>
        <w:spacing w:before="0" w:after="0"/>
        <w:ind w:firstLine="0"/>
        <w:jc w:val="center"/>
        <w:rPr>
          <w:rFonts w:ascii="EuropeDemiC" w:hAnsi="EuropeDemiC"/>
          <w:sz w:val="16"/>
        </w:rPr>
      </w:pPr>
    </w:p>
    <w:p w14:paraId="281CB7CD" w14:textId="77777777" w:rsidR="00A97528" w:rsidRDefault="00A97528" w:rsidP="001A7554">
      <w:pPr>
        <w:spacing w:before="0" w:after="0"/>
        <w:ind w:firstLine="0"/>
        <w:jc w:val="center"/>
        <w:rPr>
          <w:rFonts w:ascii="EuropeDemiC" w:hAnsi="EuropeDemiC"/>
          <w:sz w:val="16"/>
        </w:rPr>
      </w:pPr>
    </w:p>
    <w:p w14:paraId="70C3E91E" w14:textId="77777777" w:rsidR="00A97528" w:rsidRDefault="00A97528" w:rsidP="001A7554">
      <w:pPr>
        <w:spacing w:before="0" w:after="0"/>
        <w:ind w:firstLine="0"/>
        <w:jc w:val="center"/>
        <w:rPr>
          <w:rFonts w:ascii="EuropeDemiC" w:hAnsi="EuropeDemiC"/>
          <w:sz w:val="16"/>
        </w:rPr>
      </w:pPr>
    </w:p>
    <w:p w14:paraId="26D32633" w14:textId="77777777" w:rsidR="00A97528" w:rsidRDefault="00A97528" w:rsidP="001A7554">
      <w:pPr>
        <w:spacing w:before="0" w:after="0"/>
        <w:ind w:firstLine="0"/>
        <w:jc w:val="center"/>
        <w:rPr>
          <w:rFonts w:ascii="EuropeDemiC" w:hAnsi="EuropeDemiC"/>
          <w:sz w:val="16"/>
        </w:rPr>
      </w:pPr>
    </w:p>
    <w:p w14:paraId="0D6D4793" w14:textId="77777777" w:rsidR="00A97528" w:rsidRDefault="00A97528" w:rsidP="001A7554">
      <w:pPr>
        <w:spacing w:before="0" w:after="0"/>
        <w:ind w:firstLine="0"/>
        <w:jc w:val="center"/>
        <w:rPr>
          <w:rFonts w:ascii="EuropeDemiC" w:hAnsi="EuropeDemiC"/>
          <w:sz w:val="16"/>
        </w:rPr>
      </w:pPr>
    </w:p>
    <w:p w14:paraId="345F8C19" w14:textId="77777777" w:rsidR="00A97528" w:rsidRDefault="00A97528" w:rsidP="001A7554">
      <w:pPr>
        <w:spacing w:before="0" w:after="0"/>
        <w:ind w:firstLine="0"/>
        <w:jc w:val="center"/>
        <w:rPr>
          <w:rFonts w:ascii="EuropeDemiC" w:hAnsi="EuropeDemiC"/>
          <w:sz w:val="16"/>
        </w:rPr>
      </w:pPr>
    </w:p>
    <w:p w14:paraId="508E6FAD" w14:textId="77777777" w:rsidR="00A97528" w:rsidRDefault="00A97528" w:rsidP="001A7554">
      <w:pPr>
        <w:spacing w:before="0" w:after="0"/>
        <w:ind w:firstLine="0"/>
        <w:jc w:val="center"/>
        <w:rPr>
          <w:rFonts w:ascii="EuropeDemiC" w:hAnsi="EuropeDemiC"/>
          <w:sz w:val="16"/>
        </w:rPr>
      </w:pPr>
    </w:p>
    <w:p w14:paraId="035F1C77" w14:textId="77777777" w:rsidR="00A97528" w:rsidRPr="00A97528" w:rsidRDefault="00A97528" w:rsidP="001A7554">
      <w:pPr>
        <w:spacing w:before="0" w:after="0"/>
        <w:ind w:firstLine="0"/>
        <w:jc w:val="center"/>
        <w:rPr>
          <w:rFonts w:ascii="EuropeDemiC" w:hAnsi="EuropeDemiC"/>
          <w:sz w:val="16"/>
        </w:rPr>
      </w:pPr>
    </w:p>
    <w:p w14:paraId="65A2F83B" w14:textId="77777777" w:rsidR="001A7554" w:rsidRPr="00A97528" w:rsidRDefault="001A7554" w:rsidP="001A7554">
      <w:pPr>
        <w:spacing w:before="0" w:after="0"/>
        <w:ind w:firstLine="0"/>
        <w:jc w:val="center"/>
        <w:rPr>
          <w:rFonts w:ascii="EuropeDemiC" w:hAnsi="EuropeDemiC"/>
          <w:sz w:val="16"/>
        </w:rPr>
      </w:pPr>
    </w:p>
    <w:p w14:paraId="3819D124" w14:textId="77777777" w:rsidR="001A7554" w:rsidRPr="00A97528" w:rsidRDefault="001A7554" w:rsidP="001A7554">
      <w:pPr>
        <w:spacing w:before="0" w:after="0"/>
        <w:ind w:firstLine="0"/>
        <w:jc w:val="center"/>
        <w:rPr>
          <w:rFonts w:ascii="EuropeDemiC" w:hAnsi="EuropeDemiC"/>
          <w:sz w:val="16"/>
        </w:rPr>
      </w:pPr>
    </w:p>
    <w:p w14:paraId="317F7D92" w14:textId="77777777" w:rsidR="001A7554" w:rsidRPr="00A97528" w:rsidRDefault="001A7554" w:rsidP="001A7554">
      <w:pPr>
        <w:spacing w:before="0" w:after="0"/>
        <w:ind w:firstLine="0"/>
        <w:jc w:val="center"/>
        <w:rPr>
          <w:rFonts w:ascii="EuropeDemiC" w:hAnsi="EuropeDemiC"/>
          <w:sz w:val="16"/>
        </w:rPr>
      </w:pPr>
    </w:p>
    <w:p w14:paraId="0D050127" w14:textId="77777777" w:rsidR="00B806C1" w:rsidRPr="00A97528" w:rsidRDefault="00B806C1" w:rsidP="001A7554">
      <w:pPr>
        <w:spacing w:before="0" w:after="0"/>
        <w:ind w:firstLine="0"/>
        <w:jc w:val="center"/>
        <w:rPr>
          <w:rFonts w:ascii="EuropeDemiC" w:hAnsi="EuropeDemiC"/>
          <w:sz w:val="16"/>
        </w:rPr>
      </w:pPr>
    </w:p>
    <w:p w14:paraId="5B6B30E5" w14:textId="77777777" w:rsidR="00B806C1" w:rsidRPr="00A97528" w:rsidRDefault="00B806C1" w:rsidP="001A7554">
      <w:pPr>
        <w:spacing w:before="0" w:after="0"/>
        <w:ind w:firstLine="0"/>
        <w:jc w:val="center"/>
        <w:rPr>
          <w:rFonts w:ascii="EuropeDemiC" w:hAnsi="EuropeDemiC"/>
          <w:sz w:val="16"/>
        </w:rPr>
      </w:pPr>
    </w:p>
    <w:p w14:paraId="3A3FB721" w14:textId="77777777" w:rsidR="00B806C1" w:rsidRPr="00A97528" w:rsidRDefault="00B806C1" w:rsidP="001A7554">
      <w:pPr>
        <w:spacing w:before="0" w:after="0"/>
        <w:ind w:firstLine="0"/>
        <w:jc w:val="center"/>
        <w:rPr>
          <w:rFonts w:ascii="EuropeDemiC" w:hAnsi="EuropeDemiC"/>
          <w:sz w:val="16"/>
        </w:rPr>
      </w:pPr>
    </w:p>
    <w:p w14:paraId="39614315" w14:textId="77777777" w:rsidR="00B806C1" w:rsidRPr="00A97528" w:rsidRDefault="00B806C1" w:rsidP="001A7554">
      <w:pPr>
        <w:spacing w:before="0" w:after="0"/>
        <w:ind w:firstLine="0"/>
        <w:jc w:val="center"/>
        <w:rPr>
          <w:rFonts w:ascii="EuropeDemiC" w:hAnsi="EuropeDemiC"/>
          <w:sz w:val="16"/>
        </w:rPr>
      </w:pPr>
    </w:p>
    <w:p w14:paraId="63574B27" w14:textId="77777777" w:rsidR="00B806C1" w:rsidRPr="00AB0557" w:rsidRDefault="00B806C1" w:rsidP="00B806C1">
      <w:pPr>
        <w:spacing w:before="0" w:after="0"/>
        <w:ind w:firstLine="0"/>
        <w:jc w:val="center"/>
        <w:rPr>
          <w:rFonts w:ascii="Arial" w:eastAsia="Calibri" w:hAnsi="Arial" w:cs="Arial"/>
          <w:b/>
          <w:sz w:val="18"/>
          <w:szCs w:val="18"/>
          <w:lang w:eastAsia="en-US"/>
        </w:rPr>
      </w:pPr>
      <w:r w:rsidRPr="00FA14DA">
        <w:rPr>
          <w:rFonts w:ascii="Arial" w:eastAsia="Calibri" w:hAnsi="Arial" w:cs="Arial"/>
          <w:b/>
          <w:sz w:val="18"/>
          <w:szCs w:val="18"/>
          <w:lang w:eastAsia="en-US"/>
        </w:rPr>
        <w:t>МОСКВА</w:t>
      </w:r>
    </w:p>
    <w:p w14:paraId="26EAFECC" w14:textId="5C6723D0" w:rsidR="00B806C1" w:rsidRPr="00AB0557" w:rsidRDefault="00B806C1" w:rsidP="00B806C1">
      <w:pPr>
        <w:spacing w:before="0" w:after="0"/>
        <w:ind w:firstLine="0"/>
        <w:jc w:val="center"/>
        <w:rPr>
          <w:rFonts w:ascii="Arial" w:eastAsia="Calibri" w:hAnsi="Arial" w:cs="Arial"/>
          <w:b/>
          <w:sz w:val="18"/>
          <w:szCs w:val="18"/>
          <w:lang w:eastAsia="en-US"/>
        </w:rPr>
        <w:sectPr w:rsidR="00B806C1" w:rsidRPr="00AB0557" w:rsidSect="009E6CA3">
          <w:headerReference w:type="default" r:id="rId10"/>
          <w:footerReference w:type="default" r:id="rId11"/>
          <w:pgSz w:w="11906" w:h="16838" w:code="9"/>
          <w:pgMar w:top="567" w:right="1021" w:bottom="567" w:left="1247" w:header="737" w:footer="680" w:gutter="0"/>
          <w:cols w:space="708"/>
          <w:titlePg/>
          <w:docGrid w:linePitch="360"/>
        </w:sectPr>
      </w:pPr>
      <w:r>
        <w:rPr>
          <w:rFonts w:ascii="Arial" w:eastAsia="Calibri" w:hAnsi="Arial" w:cs="Arial"/>
          <w:b/>
          <w:sz w:val="18"/>
          <w:szCs w:val="18"/>
          <w:lang w:eastAsia="en-US"/>
        </w:rPr>
        <w:t>202</w:t>
      </w:r>
      <w:r w:rsidR="00C35679">
        <w:rPr>
          <w:rFonts w:ascii="Arial" w:eastAsia="Calibri" w:hAnsi="Arial" w:cs="Arial"/>
          <w:b/>
          <w:sz w:val="18"/>
          <w:szCs w:val="18"/>
          <w:lang w:eastAsia="en-US"/>
        </w:rPr>
        <w:t>4</w:t>
      </w:r>
    </w:p>
    <w:p w14:paraId="2524733D" w14:textId="77777777" w:rsidR="00674751" w:rsidRPr="001F3676" w:rsidRDefault="00674751" w:rsidP="00A6794A">
      <w:pPr>
        <w:pStyle w:val="S13"/>
        <w:spacing w:after="240"/>
      </w:pPr>
      <w:bookmarkStart w:id="1" w:name="_Toc286668714"/>
      <w:bookmarkStart w:id="2" w:name="_Toc286668798"/>
      <w:bookmarkStart w:id="3" w:name="_Toc286679744"/>
      <w:bookmarkStart w:id="4" w:name="_Toc287611791"/>
      <w:bookmarkStart w:id="5" w:name="_Toc326669172"/>
      <w:bookmarkStart w:id="6" w:name="_Toc349755234"/>
      <w:bookmarkStart w:id="7" w:name="_Toc350153135"/>
      <w:bookmarkStart w:id="8" w:name="_Toc355077370"/>
      <w:bookmarkStart w:id="9" w:name="_Toc478646874"/>
      <w:bookmarkStart w:id="10" w:name="_Toc88580262"/>
      <w:bookmarkStart w:id="11" w:name="_Toc88805446"/>
      <w:bookmarkStart w:id="12" w:name="_Toc133893324"/>
      <w:bookmarkStart w:id="13" w:name="_Toc142491254"/>
      <w:bookmarkStart w:id="14" w:name="_Toc160119094"/>
      <w:r w:rsidRPr="001F3676">
        <w:rPr>
          <w:caps w:val="0"/>
        </w:rPr>
        <w:lastRenderedPageBreak/>
        <w:t>СОДЕРЖАНИЕ</w:t>
      </w:r>
      <w:bookmarkEnd w:id="1"/>
      <w:bookmarkEnd w:id="2"/>
      <w:bookmarkEnd w:id="3"/>
      <w:bookmarkEnd w:id="4"/>
      <w:bookmarkEnd w:id="5"/>
      <w:bookmarkEnd w:id="6"/>
      <w:bookmarkEnd w:id="7"/>
      <w:bookmarkEnd w:id="8"/>
      <w:bookmarkEnd w:id="9"/>
      <w:bookmarkEnd w:id="10"/>
      <w:bookmarkEnd w:id="11"/>
      <w:bookmarkEnd w:id="12"/>
      <w:bookmarkEnd w:id="13"/>
      <w:bookmarkEnd w:id="14"/>
    </w:p>
    <w:p w14:paraId="479BE7D7" w14:textId="0EF438F6" w:rsidR="00313D0B" w:rsidRDefault="00674751" w:rsidP="00313D0B">
      <w:pPr>
        <w:pStyle w:val="13"/>
        <w:jc w:val="left"/>
        <w:rPr>
          <w:rFonts w:asciiTheme="minorHAnsi" w:eastAsiaTheme="minorEastAsia" w:hAnsiTheme="minorHAnsi" w:cstheme="minorBidi"/>
          <w:b w:val="0"/>
          <w:bCs w:val="0"/>
          <w:caps w:val="0"/>
          <w:sz w:val="22"/>
          <w:szCs w:val="22"/>
        </w:rPr>
      </w:pPr>
      <w:r w:rsidRPr="00A6794A">
        <w:rPr>
          <w:highlight w:val="cyan"/>
        </w:rPr>
        <w:fldChar w:fldCharType="begin"/>
      </w:r>
      <w:r w:rsidRPr="00A6794A">
        <w:rPr>
          <w:highlight w:val="cyan"/>
        </w:rPr>
        <w:instrText xml:space="preserve"> TOC \o "1-3" \h \z \u </w:instrText>
      </w:r>
      <w:r w:rsidRPr="00A6794A">
        <w:rPr>
          <w:highlight w:val="cyan"/>
        </w:rPr>
        <w:fldChar w:fldCharType="separate"/>
      </w:r>
      <w:hyperlink w:anchor="_Toc160119094" w:history="1"/>
      <w:hyperlink w:anchor="_Toc160119095" w:history="1">
        <w:r w:rsidR="00313D0B" w:rsidRPr="009B2532">
          <w:rPr>
            <w:rStyle w:val="ad"/>
          </w:rPr>
          <w:t>1.</w:t>
        </w:r>
        <w:r w:rsidR="00313D0B">
          <w:rPr>
            <w:rFonts w:asciiTheme="minorHAnsi" w:eastAsiaTheme="minorEastAsia" w:hAnsiTheme="minorHAnsi" w:cstheme="minorBidi"/>
            <w:b w:val="0"/>
            <w:bCs w:val="0"/>
            <w:caps w:val="0"/>
            <w:sz w:val="22"/>
            <w:szCs w:val="22"/>
          </w:rPr>
          <w:tab/>
        </w:r>
        <w:r w:rsidR="00313D0B" w:rsidRPr="009B2532">
          <w:rPr>
            <w:rStyle w:val="ad"/>
          </w:rPr>
          <w:t>СПИСОК ОБОЗНАЧЕНИЙ, ИСПОЛЬЗУЕМЫХ В ФОРМУЛАХ</w:t>
        </w:r>
        <w:r w:rsidR="00313D0B">
          <w:rPr>
            <w:webHidden/>
          </w:rPr>
          <w:tab/>
        </w:r>
        <w:r w:rsidR="00313D0B">
          <w:rPr>
            <w:webHidden/>
          </w:rPr>
          <w:fldChar w:fldCharType="begin"/>
        </w:r>
        <w:r w:rsidR="00313D0B">
          <w:rPr>
            <w:webHidden/>
          </w:rPr>
          <w:instrText xml:space="preserve"> PAGEREF _Toc160119095 \h </w:instrText>
        </w:r>
        <w:r w:rsidR="00313D0B">
          <w:rPr>
            <w:webHidden/>
          </w:rPr>
        </w:r>
        <w:r w:rsidR="00313D0B">
          <w:rPr>
            <w:webHidden/>
          </w:rPr>
          <w:fldChar w:fldCharType="separate"/>
        </w:r>
        <w:r w:rsidR="00313D0B">
          <w:rPr>
            <w:webHidden/>
          </w:rPr>
          <w:t>3</w:t>
        </w:r>
        <w:r w:rsidR="00313D0B">
          <w:rPr>
            <w:webHidden/>
          </w:rPr>
          <w:fldChar w:fldCharType="end"/>
        </w:r>
      </w:hyperlink>
    </w:p>
    <w:p w14:paraId="431A00D7" w14:textId="77777777" w:rsidR="00313D0B" w:rsidRDefault="0062549F" w:rsidP="00313D0B">
      <w:pPr>
        <w:pStyle w:val="13"/>
        <w:jc w:val="left"/>
        <w:rPr>
          <w:rFonts w:asciiTheme="minorHAnsi" w:eastAsiaTheme="minorEastAsia" w:hAnsiTheme="minorHAnsi" w:cstheme="minorBidi"/>
          <w:b w:val="0"/>
          <w:bCs w:val="0"/>
          <w:caps w:val="0"/>
          <w:sz w:val="22"/>
          <w:szCs w:val="22"/>
        </w:rPr>
      </w:pPr>
      <w:hyperlink w:anchor="_Toc160119096" w:history="1">
        <w:r w:rsidR="00313D0B" w:rsidRPr="009B2532">
          <w:rPr>
            <w:rStyle w:val="ad"/>
          </w:rPr>
          <w:t>2.</w:t>
        </w:r>
        <w:r w:rsidR="00313D0B">
          <w:rPr>
            <w:rFonts w:asciiTheme="minorHAnsi" w:eastAsiaTheme="minorEastAsia" w:hAnsiTheme="minorHAnsi" w:cstheme="minorBidi"/>
            <w:b w:val="0"/>
            <w:bCs w:val="0"/>
            <w:caps w:val="0"/>
            <w:sz w:val="22"/>
            <w:szCs w:val="22"/>
          </w:rPr>
          <w:tab/>
        </w:r>
        <w:r w:rsidR="00313D0B" w:rsidRPr="009B2532">
          <w:rPr>
            <w:rStyle w:val="ad"/>
          </w:rPr>
          <w:t>ОБЩИЕ ПОЛОЖЕНИЯ</w:t>
        </w:r>
        <w:r w:rsidR="00313D0B">
          <w:rPr>
            <w:webHidden/>
          </w:rPr>
          <w:tab/>
        </w:r>
        <w:r w:rsidR="00313D0B">
          <w:rPr>
            <w:webHidden/>
          </w:rPr>
          <w:fldChar w:fldCharType="begin"/>
        </w:r>
        <w:r w:rsidR="00313D0B">
          <w:rPr>
            <w:webHidden/>
          </w:rPr>
          <w:instrText xml:space="preserve"> PAGEREF _Toc160119096 \h </w:instrText>
        </w:r>
        <w:r w:rsidR="00313D0B">
          <w:rPr>
            <w:webHidden/>
          </w:rPr>
        </w:r>
        <w:r w:rsidR="00313D0B">
          <w:rPr>
            <w:webHidden/>
          </w:rPr>
          <w:fldChar w:fldCharType="separate"/>
        </w:r>
        <w:r w:rsidR="00313D0B">
          <w:rPr>
            <w:webHidden/>
          </w:rPr>
          <w:t>12</w:t>
        </w:r>
        <w:r w:rsidR="00313D0B">
          <w:rPr>
            <w:webHidden/>
          </w:rPr>
          <w:fldChar w:fldCharType="end"/>
        </w:r>
      </w:hyperlink>
    </w:p>
    <w:p w14:paraId="579F1ADC" w14:textId="77777777" w:rsidR="00313D0B" w:rsidRDefault="0062549F" w:rsidP="00313D0B">
      <w:pPr>
        <w:pStyle w:val="13"/>
        <w:jc w:val="left"/>
        <w:rPr>
          <w:rFonts w:asciiTheme="minorHAnsi" w:eastAsiaTheme="minorEastAsia" w:hAnsiTheme="minorHAnsi" w:cstheme="minorBidi"/>
          <w:b w:val="0"/>
          <w:bCs w:val="0"/>
          <w:caps w:val="0"/>
          <w:sz w:val="22"/>
          <w:szCs w:val="22"/>
        </w:rPr>
      </w:pPr>
      <w:hyperlink w:anchor="_Toc160119097" w:history="1">
        <w:r w:rsidR="00313D0B" w:rsidRPr="009B2532">
          <w:rPr>
            <w:rStyle w:val="ad"/>
          </w:rPr>
          <w:t>3.</w:t>
        </w:r>
        <w:r w:rsidR="00313D0B">
          <w:rPr>
            <w:rFonts w:asciiTheme="minorHAnsi" w:eastAsiaTheme="minorEastAsia" w:hAnsiTheme="minorHAnsi" w:cstheme="minorBidi"/>
            <w:b w:val="0"/>
            <w:bCs w:val="0"/>
            <w:caps w:val="0"/>
            <w:sz w:val="22"/>
            <w:szCs w:val="22"/>
          </w:rPr>
          <w:tab/>
        </w:r>
        <w:r w:rsidR="00313D0B" w:rsidRPr="009B2532">
          <w:rPr>
            <w:rStyle w:val="ad"/>
          </w:rPr>
          <w:t>СОСТАВЛЕНИЕ ДИЗАЙНА РЕМОНТНО-ИЗОЛЯЦИОННЫХ РАБОТ</w:t>
        </w:r>
        <w:r w:rsidR="00313D0B">
          <w:rPr>
            <w:webHidden/>
          </w:rPr>
          <w:tab/>
        </w:r>
        <w:r w:rsidR="00313D0B">
          <w:rPr>
            <w:webHidden/>
          </w:rPr>
          <w:fldChar w:fldCharType="begin"/>
        </w:r>
        <w:r w:rsidR="00313D0B">
          <w:rPr>
            <w:webHidden/>
          </w:rPr>
          <w:instrText xml:space="preserve"> PAGEREF _Toc160119097 \h </w:instrText>
        </w:r>
        <w:r w:rsidR="00313D0B">
          <w:rPr>
            <w:webHidden/>
          </w:rPr>
        </w:r>
        <w:r w:rsidR="00313D0B">
          <w:rPr>
            <w:webHidden/>
          </w:rPr>
          <w:fldChar w:fldCharType="separate"/>
        </w:r>
        <w:r w:rsidR="00313D0B">
          <w:rPr>
            <w:webHidden/>
          </w:rPr>
          <w:t>13</w:t>
        </w:r>
        <w:r w:rsidR="00313D0B">
          <w:rPr>
            <w:webHidden/>
          </w:rPr>
          <w:fldChar w:fldCharType="end"/>
        </w:r>
      </w:hyperlink>
    </w:p>
    <w:p w14:paraId="0DD65333"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098" w:history="1">
        <w:r w:rsidR="00313D0B" w:rsidRPr="009B2532">
          <w:rPr>
            <w:rStyle w:val="ad"/>
            <w:noProof/>
            <w:snapToGrid w:val="0"/>
          </w:rPr>
          <w:t>3.1</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ДИЗАЙН РЕМОНТНО-ИЗОЛЯЦИОННЫХ РАБОТ ПО ИЗОЛЯЦИИ ПЛАСТА</w:t>
        </w:r>
        <w:r w:rsidR="00313D0B">
          <w:rPr>
            <w:noProof/>
            <w:webHidden/>
          </w:rPr>
          <w:tab/>
        </w:r>
        <w:r w:rsidR="00313D0B">
          <w:rPr>
            <w:noProof/>
            <w:webHidden/>
          </w:rPr>
          <w:fldChar w:fldCharType="begin"/>
        </w:r>
        <w:r w:rsidR="00313D0B">
          <w:rPr>
            <w:noProof/>
            <w:webHidden/>
          </w:rPr>
          <w:instrText xml:space="preserve"> PAGEREF _Toc160119098 \h </w:instrText>
        </w:r>
        <w:r w:rsidR="00313D0B">
          <w:rPr>
            <w:noProof/>
            <w:webHidden/>
          </w:rPr>
        </w:r>
        <w:r w:rsidR="00313D0B">
          <w:rPr>
            <w:noProof/>
            <w:webHidden/>
          </w:rPr>
          <w:fldChar w:fldCharType="separate"/>
        </w:r>
        <w:r w:rsidR="00313D0B">
          <w:rPr>
            <w:noProof/>
            <w:webHidden/>
          </w:rPr>
          <w:t>13</w:t>
        </w:r>
        <w:r w:rsidR="00313D0B">
          <w:rPr>
            <w:noProof/>
            <w:webHidden/>
          </w:rPr>
          <w:fldChar w:fldCharType="end"/>
        </w:r>
      </w:hyperlink>
    </w:p>
    <w:p w14:paraId="724286DE"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099" w:history="1">
        <w:r w:rsidR="00313D0B" w:rsidRPr="009B2532">
          <w:rPr>
            <w:rStyle w:val="ad"/>
            <w:noProof/>
            <w:snapToGrid w:val="0"/>
          </w:rPr>
          <w:t>3.2</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 xml:space="preserve">ДИЗАЙН </w:t>
        </w:r>
        <w:r w:rsidR="00313D0B" w:rsidRPr="009B2532">
          <w:rPr>
            <w:rStyle w:val="ad"/>
            <w:noProof/>
          </w:rPr>
          <w:t>РЕМОНТНО-ИЗОЛЯЦИОННЫХ РАБОТ</w:t>
        </w:r>
        <w:r w:rsidR="00313D0B" w:rsidRPr="009B2532">
          <w:rPr>
            <w:rStyle w:val="ad"/>
            <w:noProof/>
            <w:snapToGrid w:val="0"/>
          </w:rPr>
          <w:t xml:space="preserve"> ПО СЕЛЕКТИВНОЙ ИЗОЛЯЦИИ ОБВОДНИВШИХСЯ ПРОПЛАСТКОВ</w:t>
        </w:r>
        <w:r w:rsidR="00313D0B">
          <w:rPr>
            <w:noProof/>
            <w:webHidden/>
          </w:rPr>
          <w:tab/>
        </w:r>
        <w:r w:rsidR="00313D0B">
          <w:rPr>
            <w:noProof/>
            <w:webHidden/>
          </w:rPr>
          <w:fldChar w:fldCharType="begin"/>
        </w:r>
        <w:r w:rsidR="00313D0B">
          <w:rPr>
            <w:noProof/>
            <w:webHidden/>
          </w:rPr>
          <w:instrText xml:space="preserve"> PAGEREF _Toc160119099 \h </w:instrText>
        </w:r>
        <w:r w:rsidR="00313D0B">
          <w:rPr>
            <w:noProof/>
            <w:webHidden/>
          </w:rPr>
        </w:r>
        <w:r w:rsidR="00313D0B">
          <w:rPr>
            <w:noProof/>
            <w:webHidden/>
          </w:rPr>
          <w:fldChar w:fldCharType="separate"/>
        </w:r>
        <w:r w:rsidR="00313D0B">
          <w:rPr>
            <w:noProof/>
            <w:webHidden/>
          </w:rPr>
          <w:t>14</w:t>
        </w:r>
        <w:r w:rsidR="00313D0B">
          <w:rPr>
            <w:noProof/>
            <w:webHidden/>
          </w:rPr>
          <w:fldChar w:fldCharType="end"/>
        </w:r>
      </w:hyperlink>
    </w:p>
    <w:p w14:paraId="7D3CED74"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100" w:history="1">
        <w:r w:rsidR="00313D0B" w:rsidRPr="009B2532">
          <w:rPr>
            <w:rStyle w:val="ad"/>
            <w:noProof/>
            <w:snapToGrid w:val="0"/>
          </w:rPr>
          <w:t>3.3</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ДИЗАЙН РЕМОНТНО-ИЗОЛЯЦИОННЫХ РАБОТ ПО ЛИКВИДАЦИИ ЗАКОЛОННОЙ ЦИРКУЛЯЦИИ ЖИДКОСТИ</w:t>
        </w:r>
        <w:r w:rsidR="00313D0B">
          <w:rPr>
            <w:noProof/>
            <w:webHidden/>
          </w:rPr>
          <w:tab/>
        </w:r>
        <w:r w:rsidR="00313D0B">
          <w:rPr>
            <w:noProof/>
            <w:webHidden/>
          </w:rPr>
          <w:fldChar w:fldCharType="begin"/>
        </w:r>
        <w:r w:rsidR="00313D0B">
          <w:rPr>
            <w:noProof/>
            <w:webHidden/>
          </w:rPr>
          <w:instrText xml:space="preserve"> PAGEREF _Toc160119100 \h </w:instrText>
        </w:r>
        <w:r w:rsidR="00313D0B">
          <w:rPr>
            <w:noProof/>
            <w:webHidden/>
          </w:rPr>
        </w:r>
        <w:r w:rsidR="00313D0B">
          <w:rPr>
            <w:noProof/>
            <w:webHidden/>
          </w:rPr>
          <w:fldChar w:fldCharType="separate"/>
        </w:r>
        <w:r w:rsidR="00313D0B">
          <w:rPr>
            <w:noProof/>
            <w:webHidden/>
          </w:rPr>
          <w:t>15</w:t>
        </w:r>
        <w:r w:rsidR="00313D0B">
          <w:rPr>
            <w:noProof/>
            <w:webHidden/>
          </w:rPr>
          <w:fldChar w:fldCharType="end"/>
        </w:r>
      </w:hyperlink>
    </w:p>
    <w:p w14:paraId="256E7041"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101" w:history="1">
        <w:r w:rsidR="00313D0B" w:rsidRPr="009B2532">
          <w:rPr>
            <w:rStyle w:val="ad"/>
            <w:bCs/>
            <w:noProof/>
            <w:snapToGrid w:val="0"/>
          </w:rPr>
          <w:t>3.4</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ДИЗАЙН РЕМОНТНО-ИЗОЛЯЦИОННЫХ РАБОТ ПО УСТРАНЕНИЮ НЕГЕРМЕТИЧНОСТИ ЭКСПЛУАТАЦИОННОЙ КОЛОННЫ</w:t>
        </w:r>
        <w:r w:rsidR="00313D0B">
          <w:rPr>
            <w:noProof/>
            <w:webHidden/>
          </w:rPr>
          <w:tab/>
        </w:r>
        <w:r w:rsidR="00313D0B">
          <w:rPr>
            <w:noProof/>
            <w:webHidden/>
          </w:rPr>
          <w:fldChar w:fldCharType="begin"/>
        </w:r>
        <w:r w:rsidR="00313D0B">
          <w:rPr>
            <w:noProof/>
            <w:webHidden/>
          </w:rPr>
          <w:instrText xml:space="preserve"> PAGEREF _Toc160119101 \h </w:instrText>
        </w:r>
        <w:r w:rsidR="00313D0B">
          <w:rPr>
            <w:noProof/>
            <w:webHidden/>
          </w:rPr>
        </w:r>
        <w:r w:rsidR="00313D0B">
          <w:rPr>
            <w:noProof/>
            <w:webHidden/>
          </w:rPr>
          <w:fldChar w:fldCharType="separate"/>
        </w:r>
        <w:r w:rsidR="00313D0B">
          <w:rPr>
            <w:noProof/>
            <w:webHidden/>
          </w:rPr>
          <w:t>17</w:t>
        </w:r>
        <w:r w:rsidR="00313D0B">
          <w:rPr>
            <w:noProof/>
            <w:webHidden/>
          </w:rPr>
          <w:fldChar w:fldCharType="end"/>
        </w:r>
      </w:hyperlink>
    </w:p>
    <w:p w14:paraId="18D543DC"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102" w:history="1">
        <w:r w:rsidR="00313D0B" w:rsidRPr="009B2532">
          <w:rPr>
            <w:rStyle w:val="ad"/>
            <w:noProof/>
            <w:snapToGrid w:val="0"/>
          </w:rPr>
          <w:t>3.5</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ДИЗАЙН РЕМОНТНО-ИЗОЛЯЦИОННЫХ РАБОТ ПО ОГРАНИЧЕНИЮ ВОДОПРИТОКА ПО СТВОЛУ ГОРИЗОНТАЛЬНОЙ СКВАЖИНЫ</w:t>
        </w:r>
        <w:r w:rsidR="00313D0B">
          <w:rPr>
            <w:noProof/>
            <w:webHidden/>
          </w:rPr>
          <w:tab/>
        </w:r>
        <w:r w:rsidR="00313D0B">
          <w:rPr>
            <w:noProof/>
            <w:webHidden/>
          </w:rPr>
          <w:fldChar w:fldCharType="begin"/>
        </w:r>
        <w:r w:rsidR="00313D0B">
          <w:rPr>
            <w:noProof/>
            <w:webHidden/>
          </w:rPr>
          <w:instrText xml:space="preserve"> PAGEREF _Toc160119102 \h </w:instrText>
        </w:r>
        <w:r w:rsidR="00313D0B">
          <w:rPr>
            <w:noProof/>
            <w:webHidden/>
          </w:rPr>
        </w:r>
        <w:r w:rsidR="00313D0B">
          <w:rPr>
            <w:noProof/>
            <w:webHidden/>
          </w:rPr>
          <w:fldChar w:fldCharType="separate"/>
        </w:r>
        <w:r w:rsidR="00313D0B">
          <w:rPr>
            <w:noProof/>
            <w:webHidden/>
          </w:rPr>
          <w:t>18</w:t>
        </w:r>
        <w:r w:rsidR="00313D0B">
          <w:rPr>
            <w:noProof/>
            <w:webHidden/>
          </w:rPr>
          <w:fldChar w:fldCharType="end"/>
        </w:r>
      </w:hyperlink>
    </w:p>
    <w:p w14:paraId="48990505"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103" w:history="1">
        <w:r w:rsidR="00313D0B" w:rsidRPr="009B2532">
          <w:rPr>
            <w:rStyle w:val="ad"/>
            <w:noProof/>
            <w:snapToGrid w:val="0"/>
          </w:rPr>
          <w:t>3.6</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ДИЗАЙН РЕМОНТНО-ИЗОЛЯЦИОННЫХ РАБОТ ПО УСТРАНЕНИЮ НЕГЕРМЕТИЧНОСТИ ЭКСПЛУАТАЦИОННОЙ КОЛОННЫ ИЛИ АДАПТЕРА НА ВЕРТИКАЛЬНОМ УЧАСТКЕ ГОРИЗОНТАЛЬНОЙ СКВАЖИНЫ</w:t>
        </w:r>
        <w:r w:rsidR="00313D0B">
          <w:rPr>
            <w:noProof/>
            <w:webHidden/>
          </w:rPr>
          <w:tab/>
        </w:r>
        <w:r w:rsidR="00313D0B">
          <w:rPr>
            <w:noProof/>
            <w:webHidden/>
          </w:rPr>
          <w:fldChar w:fldCharType="begin"/>
        </w:r>
        <w:r w:rsidR="00313D0B">
          <w:rPr>
            <w:noProof/>
            <w:webHidden/>
          </w:rPr>
          <w:instrText xml:space="preserve"> PAGEREF _Toc160119103 \h </w:instrText>
        </w:r>
        <w:r w:rsidR="00313D0B">
          <w:rPr>
            <w:noProof/>
            <w:webHidden/>
          </w:rPr>
        </w:r>
        <w:r w:rsidR="00313D0B">
          <w:rPr>
            <w:noProof/>
            <w:webHidden/>
          </w:rPr>
          <w:fldChar w:fldCharType="separate"/>
        </w:r>
        <w:r w:rsidR="00313D0B">
          <w:rPr>
            <w:noProof/>
            <w:webHidden/>
          </w:rPr>
          <w:t>20</w:t>
        </w:r>
        <w:r w:rsidR="00313D0B">
          <w:rPr>
            <w:noProof/>
            <w:webHidden/>
          </w:rPr>
          <w:fldChar w:fldCharType="end"/>
        </w:r>
      </w:hyperlink>
    </w:p>
    <w:p w14:paraId="31627034" w14:textId="77777777" w:rsidR="00313D0B" w:rsidRDefault="0062549F" w:rsidP="00313D0B">
      <w:pPr>
        <w:pStyle w:val="13"/>
        <w:jc w:val="left"/>
        <w:rPr>
          <w:rFonts w:asciiTheme="minorHAnsi" w:eastAsiaTheme="minorEastAsia" w:hAnsiTheme="minorHAnsi" w:cstheme="minorBidi"/>
          <w:b w:val="0"/>
          <w:bCs w:val="0"/>
          <w:caps w:val="0"/>
          <w:sz w:val="22"/>
          <w:szCs w:val="22"/>
        </w:rPr>
      </w:pPr>
      <w:hyperlink w:anchor="_Toc160119104" w:history="1">
        <w:r w:rsidR="00313D0B" w:rsidRPr="009B2532">
          <w:rPr>
            <w:rStyle w:val="ad"/>
          </w:rPr>
          <w:t>4.</w:t>
        </w:r>
        <w:r w:rsidR="00313D0B">
          <w:rPr>
            <w:rFonts w:asciiTheme="minorHAnsi" w:eastAsiaTheme="minorEastAsia" w:hAnsiTheme="minorHAnsi" w:cstheme="minorBidi"/>
            <w:b w:val="0"/>
            <w:bCs w:val="0"/>
            <w:caps w:val="0"/>
            <w:sz w:val="22"/>
            <w:szCs w:val="22"/>
          </w:rPr>
          <w:tab/>
        </w:r>
        <w:r w:rsidR="00313D0B" w:rsidRPr="009B2532">
          <w:rPr>
            <w:rStyle w:val="ad"/>
          </w:rPr>
          <w:t>РАСЧЕТ ЭФФЕКТИВНОСТИ РЕМОНТНО-ИЗОЛЯЦИОННЫХ РАБОТ</w:t>
        </w:r>
        <w:r w:rsidR="00313D0B">
          <w:rPr>
            <w:webHidden/>
          </w:rPr>
          <w:tab/>
        </w:r>
        <w:r w:rsidR="00313D0B">
          <w:rPr>
            <w:webHidden/>
          </w:rPr>
          <w:fldChar w:fldCharType="begin"/>
        </w:r>
        <w:r w:rsidR="00313D0B">
          <w:rPr>
            <w:webHidden/>
          </w:rPr>
          <w:instrText xml:space="preserve"> PAGEREF _Toc160119104 \h </w:instrText>
        </w:r>
        <w:r w:rsidR="00313D0B">
          <w:rPr>
            <w:webHidden/>
          </w:rPr>
        </w:r>
        <w:r w:rsidR="00313D0B">
          <w:rPr>
            <w:webHidden/>
          </w:rPr>
          <w:fldChar w:fldCharType="separate"/>
        </w:r>
        <w:r w:rsidR="00313D0B">
          <w:rPr>
            <w:webHidden/>
          </w:rPr>
          <w:t>22</w:t>
        </w:r>
        <w:r w:rsidR="00313D0B">
          <w:rPr>
            <w:webHidden/>
          </w:rPr>
          <w:fldChar w:fldCharType="end"/>
        </w:r>
      </w:hyperlink>
    </w:p>
    <w:p w14:paraId="28773722"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105" w:history="1">
        <w:r w:rsidR="00313D0B" w:rsidRPr="009B2532">
          <w:rPr>
            <w:rStyle w:val="ad"/>
            <w:noProof/>
            <w:snapToGrid w:val="0"/>
          </w:rPr>
          <w:t>4.1</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РАСЧЕТ ЭФФЕКТИВНОСТИ РЕМОНТНО-ИЗОЛЯЦИОННЫХ РАБОТ ПО ИЗОЛЯЦИИ ПЛАСТА</w:t>
        </w:r>
        <w:r w:rsidR="00313D0B">
          <w:rPr>
            <w:noProof/>
            <w:webHidden/>
          </w:rPr>
          <w:tab/>
        </w:r>
        <w:r w:rsidR="00313D0B">
          <w:rPr>
            <w:noProof/>
            <w:webHidden/>
          </w:rPr>
          <w:fldChar w:fldCharType="begin"/>
        </w:r>
        <w:r w:rsidR="00313D0B">
          <w:rPr>
            <w:noProof/>
            <w:webHidden/>
          </w:rPr>
          <w:instrText xml:space="preserve"> PAGEREF _Toc160119105 \h </w:instrText>
        </w:r>
        <w:r w:rsidR="00313D0B">
          <w:rPr>
            <w:noProof/>
            <w:webHidden/>
          </w:rPr>
        </w:r>
        <w:r w:rsidR="00313D0B">
          <w:rPr>
            <w:noProof/>
            <w:webHidden/>
          </w:rPr>
          <w:fldChar w:fldCharType="separate"/>
        </w:r>
        <w:r w:rsidR="00313D0B">
          <w:rPr>
            <w:noProof/>
            <w:webHidden/>
          </w:rPr>
          <w:t>22</w:t>
        </w:r>
        <w:r w:rsidR="00313D0B">
          <w:rPr>
            <w:noProof/>
            <w:webHidden/>
          </w:rPr>
          <w:fldChar w:fldCharType="end"/>
        </w:r>
      </w:hyperlink>
    </w:p>
    <w:p w14:paraId="008AEEB1"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106" w:history="1">
        <w:r w:rsidR="00313D0B" w:rsidRPr="009B2532">
          <w:rPr>
            <w:rStyle w:val="ad"/>
            <w:noProof/>
            <w:snapToGrid w:val="0"/>
          </w:rPr>
          <w:t>4.2</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РАСЧЕТ ЭФФЕКТИВНОСТИ РЕМОНТНО-ИЗОЛЯЦИОННЫХ РАБОТ ПО СЕЛЕКТИВНОЙ ИЗОЛЯЦИИ</w:t>
        </w:r>
        <w:r w:rsidR="00313D0B">
          <w:rPr>
            <w:noProof/>
            <w:webHidden/>
          </w:rPr>
          <w:tab/>
        </w:r>
        <w:r w:rsidR="00313D0B">
          <w:rPr>
            <w:noProof/>
            <w:webHidden/>
          </w:rPr>
          <w:fldChar w:fldCharType="begin"/>
        </w:r>
        <w:r w:rsidR="00313D0B">
          <w:rPr>
            <w:noProof/>
            <w:webHidden/>
          </w:rPr>
          <w:instrText xml:space="preserve"> PAGEREF _Toc160119106 \h </w:instrText>
        </w:r>
        <w:r w:rsidR="00313D0B">
          <w:rPr>
            <w:noProof/>
            <w:webHidden/>
          </w:rPr>
        </w:r>
        <w:r w:rsidR="00313D0B">
          <w:rPr>
            <w:noProof/>
            <w:webHidden/>
          </w:rPr>
          <w:fldChar w:fldCharType="separate"/>
        </w:r>
        <w:r w:rsidR="00313D0B">
          <w:rPr>
            <w:noProof/>
            <w:webHidden/>
          </w:rPr>
          <w:t>25</w:t>
        </w:r>
        <w:r w:rsidR="00313D0B">
          <w:rPr>
            <w:noProof/>
            <w:webHidden/>
          </w:rPr>
          <w:fldChar w:fldCharType="end"/>
        </w:r>
      </w:hyperlink>
    </w:p>
    <w:p w14:paraId="6CF3BFE2"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107" w:history="1">
        <w:r w:rsidR="00313D0B" w:rsidRPr="009B2532">
          <w:rPr>
            <w:rStyle w:val="ad"/>
            <w:noProof/>
            <w:snapToGrid w:val="0"/>
          </w:rPr>
          <w:t>4.3</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РАСЧЕТ ЭФФЕКТИВНОСТИ РЕМОНТНО-ИЗОЛЯЦИОННЫХ РАБОТ ПО ЛИКВИДАЦИИ ЗАКОЛОННОЙ ЦИРКУЛЯЦИИ ЖИДКОСТИ</w:t>
        </w:r>
        <w:r w:rsidR="00313D0B">
          <w:rPr>
            <w:noProof/>
            <w:webHidden/>
          </w:rPr>
          <w:tab/>
        </w:r>
        <w:r w:rsidR="00313D0B">
          <w:rPr>
            <w:noProof/>
            <w:webHidden/>
          </w:rPr>
          <w:fldChar w:fldCharType="begin"/>
        </w:r>
        <w:r w:rsidR="00313D0B">
          <w:rPr>
            <w:noProof/>
            <w:webHidden/>
          </w:rPr>
          <w:instrText xml:space="preserve"> PAGEREF _Toc160119107 \h </w:instrText>
        </w:r>
        <w:r w:rsidR="00313D0B">
          <w:rPr>
            <w:noProof/>
            <w:webHidden/>
          </w:rPr>
        </w:r>
        <w:r w:rsidR="00313D0B">
          <w:rPr>
            <w:noProof/>
            <w:webHidden/>
          </w:rPr>
          <w:fldChar w:fldCharType="separate"/>
        </w:r>
        <w:r w:rsidR="00313D0B">
          <w:rPr>
            <w:noProof/>
            <w:webHidden/>
          </w:rPr>
          <w:t>32</w:t>
        </w:r>
        <w:r w:rsidR="00313D0B">
          <w:rPr>
            <w:noProof/>
            <w:webHidden/>
          </w:rPr>
          <w:fldChar w:fldCharType="end"/>
        </w:r>
      </w:hyperlink>
    </w:p>
    <w:p w14:paraId="5E153B29"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108" w:history="1">
        <w:r w:rsidR="00313D0B" w:rsidRPr="009B2532">
          <w:rPr>
            <w:rStyle w:val="ad"/>
            <w:noProof/>
            <w:snapToGrid w:val="0"/>
          </w:rPr>
          <w:t>4.4</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РАСЧЕТ ЭФФЕКТИВНОСТИ РЕМОНТНО-ИЗОЛЯЦИОННЫХ РАБОТ ПО УСТРАНЕНИЮ НЕГЕРМЕТИЧНОСТИ ЭКСПЛУАТАЦИОННОЙ КОЛОННЫ</w:t>
        </w:r>
        <w:r w:rsidR="00313D0B">
          <w:rPr>
            <w:noProof/>
            <w:webHidden/>
          </w:rPr>
          <w:tab/>
        </w:r>
        <w:r w:rsidR="00313D0B">
          <w:rPr>
            <w:noProof/>
            <w:webHidden/>
          </w:rPr>
          <w:fldChar w:fldCharType="begin"/>
        </w:r>
        <w:r w:rsidR="00313D0B">
          <w:rPr>
            <w:noProof/>
            <w:webHidden/>
          </w:rPr>
          <w:instrText xml:space="preserve"> PAGEREF _Toc160119108 \h </w:instrText>
        </w:r>
        <w:r w:rsidR="00313D0B">
          <w:rPr>
            <w:noProof/>
            <w:webHidden/>
          </w:rPr>
        </w:r>
        <w:r w:rsidR="00313D0B">
          <w:rPr>
            <w:noProof/>
            <w:webHidden/>
          </w:rPr>
          <w:fldChar w:fldCharType="separate"/>
        </w:r>
        <w:r w:rsidR="00313D0B">
          <w:rPr>
            <w:noProof/>
            <w:webHidden/>
          </w:rPr>
          <w:t>52</w:t>
        </w:r>
        <w:r w:rsidR="00313D0B">
          <w:rPr>
            <w:noProof/>
            <w:webHidden/>
          </w:rPr>
          <w:fldChar w:fldCharType="end"/>
        </w:r>
      </w:hyperlink>
    </w:p>
    <w:p w14:paraId="6F8B7513"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109" w:history="1">
        <w:r w:rsidR="00313D0B" w:rsidRPr="009B2532">
          <w:rPr>
            <w:rStyle w:val="ad"/>
            <w:noProof/>
            <w:snapToGrid w:val="0"/>
          </w:rPr>
          <w:t>4.5</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РАСЧЕТ ЭФФЕКТИВНОСТИ РЕМОНТНО-ИЗОЛЯЦИОННЫХ РАБОТ ПО ОГРАНИЧЕНИЮ ВОДОПРИТОКА ПО СТВОЛУ ГОРИЗОНТАЛЬНОЙ СКВАЖИНЫ ЗАКАЧИВАНИЕМ ТАМПОНАЖНОГО МАТЕРИАЛА С ИНТЕРВАЛА НАБОРА КРИВИЗНЫ</w:t>
        </w:r>
        <w:r w:rsidR="00313D0B">
          <w:rPr>
            <w:noProof/>
            <w:webHidden/>
          </w:rPr>
          <w:tab/>
        </w:r>
        <w:r w:rsidR="00313D0B">
          <w:rPr>
            <w:noProof/>
            <w:webHidden/>
          </w:rPr>
          <w:fldChar w:fldCharType="begin"/>
        </w:r>
        <w:r w:rsidR="00313D0B">
          <w:rPr>
            <w:noProof/>
            <w:webHidden/>
          </w:rPr>
          <w:instrText xml:space="preserve"> PAGEREF _Toc160119109 \h </w:instrText>
        </w:r>
        <w:r w:rsidR="00313D0B">
          <w:rPr>
            <w:noProof/>
            <w:webHidden/>
          </w:rPr>
        </w:r>
        <w:r w:rsidR="00313D0B">
          <w:rPr>
            <w:noProof/>
            <w:webHidden/>
          </w:rPr>
          <w:fldChar w:fldCharType="separate"/>
        </w:r>
        <w:r w:rsidR="00313D0B">
          <w:rPr>
            <w:noProof/>
            <w:webHidden/>
          </w:rPr>
          <w:t>56</w:t>
        </w:r>
        <w:r w:rsidR="00313D0B">
          <w:rPr>
            <w:noProof/>
            <w:webHidden/>
          </w:rPr>
          <w:fldChar w:fldCharType="end"/>
        </w:r>
      </w:hyperlink>
    </w:p>
    <w:p w14:paraId="54174A4B"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110" w:history="1">
        <w:r w:rsidR="00313D0B" w:rsidRPr="009B2532">
          <w:rPr>
            <w:rStyle w:val="ad"/>
            <w:noProof/>
            <w:snapToGrid w:val="0"/>
          </w:rPr>
          <w:t>4.6</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РАСЧЕТ ЭФФЕКТИВНОСТИ РЕМОНТНО-ИЗОЛЯЦИОННЫХ РАБОТ ПО ОГРАНИЧЕНИЮ ВОДОПРИТОКА ПО СТВОЛУ ГОРИЗОНТАЛЬНОЙ СКВАЖИНЫ ЗАКАЧИВАНИЕМ ТАМПОНАЖНОГО МАТЕРИАЛА С ЗАБОЯ СКВАЖИНЫ</w:t>
        </w:r>
        <w:r w:rsidR="00313D0B">
          <w:rPr>
            <w:noProof/>
            <w:webHidden/>
          </w:rPr>
          <w:tab/>
        </w:r>
        <w:r w:rsidR="00313D0B">
          <w:rPr>
            <w:noProof/>
            <w:webHidden/>
          </w:rPr>
          <w:fldChar w:fldCharType="begin"/>
        </w:r>
        <w:r w:rsidR="00313D0B">
          <w:rPr>
            <w:noProof/>
            <w:webHidden/>
          </w:rPr>
          <w:instrText xml:space="preserve"> PAGEREF _Toc160119110 \h </w:instrText>
        </w:r>
        <w:r w:rsidR="00313D0B">
          <w:rPr>
            <w:noProof/>
            <w:webHidden/>
          </w:rPr>
        </w:r>
        <w:r w:rsidR="00313D0B">
          <w:rPr>
            <w:noProof/>
            <w:webHidden/>
          </w:rPr>
          <w:fldChar w:fldCharType="separate"/>
        </w:r>
        <w:r w:rsidR="00313D0B">
          <w:rPr>
            <w:noProof/>
            <w:webHidden/>
          </w:rPr>
          <w:t>64</w:t>
        </w:r>
        <w:r w:rsidR="00313D0B">
          <w:rPr>
            <w:noProof/>
            <w:webHidden/>
          </w:rPr>
          <w:fldChar w:fldCharType="end"/>
        </w:r>
      </w:hyperlink>
    </w:p>
    <w:p w14:paraId="1C8A0AC5" w14:textId="77777777" w:rsidR="00313D0B" w:rsidRDefault="0062549F" w:rsidP="00313D0B">
      <w:pPr>
        <w:pStyle w:val="23"/>
        <w:jc w:val="left"/>
        <w:rPr>
          <w:rFonts w:asciiTheme="minorHAnsi" w:eastAsiaTheme="minorEastAsia" w:hAnsiTheme="minorHAnsi" w:cstheme="minorBidi"/>
          <w:b w:val="0"/>
          <w:caps w:val="0"/>
          <w:noProof/>
          <w:sz w:val="22"/>
          <w:szCs w:val="22"/>
        </w:rPr>
      </w:pPr>
      <w:hyperlink w:anchor="_Toc160119111" w:history="1">
        <w:r w:rsidR="00313D0B" w:rsidRPr="009B2532">
          <w:rPr>
            <w:rStyle w:val="ad"/>
            <w:noProof/>
            <w:snapToGrid w:val="0"/>
          </w:rPr>
          <w:t>4.7</w:t>
        </w:r>
        <w:r w:rsidR="00313D0B">
          <w:rPr>
            <w:rFonts w:asciiTheme="minorHAnsi" w:eastAsiaTheme="minorEastAsia" w:hAnsiTheme="minorHAnsi" w:cstheme="minorBidi"/>
            <w:b w:val="0"/>
            <w:caps w:val="0"/>
            <w:noProof/>
            <w:sz w:val="22"/>
            <w:szCs w:val="22"/>
          </w:rPr>
          <w:tab/>
        </w:r>
        <w:r w:rsidR="00313D0B" w:rsidRPr="009B2532">
          <w:rPr>
            <w:rStyle w:val="ad"/>
            <w:noProof/>
            <w:snapToGrid w:val="0"/>
          </w:rPr>
          <w:t>РАСЧЕТ ЭФФЕКТИВНОСТИ РЕМОНТНО-ИЗОЛЯЦИОННЫХ РАБОТ ПО ИЗОЛЯЦИИ НАРУШЕНИЯ ГЕРМЕТИЧНОСТИ АДАПТЕРА ИЛИ ЭКСПЛУАТАЦИОННОЙ КОЛОННЫ НА ВЕРТИКАЛЬНОМ УЧАСТКЕ ГОРИЗОНТАЛЬНОЙ СКВАЖИНЫ</w:t>
        </w:r>
        <w:r w:rsidR="00313D0B">
          <w:rPr>
            <w:noProof/>
            <w:webHidden/>
          </w:rPr>
          <w:tab/>
        </w:r>
        <w:r w:rsidR="00313D0B">
          <w:rPr>
            <w:noProof/>
            <w:webHidden/>
          </w:rPr>
          <w:fldChar w:fldCharType="begin"/>
        </w:r>
        <w:r w:rsidR="00313D0B">
          <w:rPr>
            <w:noProof/>
            <w:webHidden/>
          </w:rPr>
          <w:instrText xml:space="preserve"> PAGEREF _Toc160119111 \h </w:instrText>
        </w:r>
        <w:r w:rsidR="00313D0B">
          <w:rPr>
            <w:noProof/>
            <w:webHidden/>
          </w:rPr>
        </w:r>
        <w:r w:rsidR="00313D0B">
          <w:rPr>
            <w:noProof/>
            <w:webHidden/>
          </w:rPr>
          <w:fldChar w:fldCharType="separate"/>
        </w:r>
        <w:r w:rsidR="00313D0B">
          <w:rPr>
            <w:noProof/>
            <w:webHidden/>
          </w:rPr>
          <w:t>66</w:t>
        </w:r>
        <w:r w:rsidR="00313D0B">
          <w:rPr>
            <w:noProof/>
            <w:webHidden/>
          </w:rPr>
          <w:fldChar w:fldCharType="end"/>
        </w:r>
      </w:hyperlink>
    </w:p>
    <w:p w14:paraId="76CBF424" w14:textId="77777777" w:rsidR="00313D0B" w:rsidRDefault="0062549F" w:rsidP="00313D0B">
      <w:pPr>
        <w:pStyle w:val="13"/>
        <w:jc w:val="left"/>
        <w:rPr>
          <w:rFonts w:asciiTheme="minorHAnsi" w:eastAsiaTheme="minorEastAsia" w:hAnsiTheme="minorHAnsi" w:cstheme="minorBidi"/>
          <w:b w:val="0"/>
          <w:bCs w:val="0"/>
          <w:caps w:val="0"/>
          <w:sz w:val="22"/>
          <w:szCs w:val="22"/>
        </w:rPr>
      </w:pPr>
      <w:hyperlink w:anchor="_Toc160119112" w:history="1">
        <w:r w:rsidR="00313D0B" w:rsidRPr="009B2532">
          <w:rPr>
            <w:rStyle w:val="ad"/>
          </w:rPr>
          <w:t>5.</w:t>
        </w:r>
        <w:r w:rsidR="00313D0B">
          <w:rPr>
            <w:rFonts w:asciiTheme="minorHAnsi" w:eastAsiaTheme="minorEastAsia" w:hAnsiTheme="minorHAnsi" w:cstheme="minorBidi"/>
            <w:b w:val="0"/>
            <w:bCs w:val="0"/>
            <w:caps w:val="0"/>
            <w:sz w:val="22"/>
            <w:szCs w:val="22"/>
          </w:rPr>
          <w:tab/>
        </w:r>
        <w:r w:rsidR="00313D0B" w:rsidRPr="009B2532">
          <w:rPr>
            <w:rStyle w:val="ad"/>
          </w:rPr>
          <w:t>СВОЙСТВА НЕКОТОРЫХ ТАМПОНАЖНЫХ СОСТАВОВ</w:t>
        </w:r>
        <w:r w:rsidR="00313D0B">
          <w:rPr>
            <w:webHidden/>
          </w:rPr>
          <w:tab/>
        </w:r>
        <w:r w:rsidR="00313D0B">
          <w:rPr>
            <w:webHidden/>
          </w:rPr>
          <w:fldChar w:fldCharType="begin"/>
        </w:r>
        <w:r w:rsidR="00313D0B">
          <w:rPr>
            <w:webHidden/>
          </w:rPr>
          <w:instrText xml:space="preserve"> PAGEREF _Toc160119112 \h </w:instrText>
        </w:r>
        <w:r w:rsidR="00313D0B">
          <w:rPr>
            <w:webHidden/>
          </w:rPr>
        </w:r>
        <w:r w:rsidR="00313D0B">
          <w:rPr>
            <w:webHidden/>
          </w:rPr>
          <w:fldChar w:fldCharType="separate"/>
        </w:r>
        <w:r w:rsidR="00313D0B">
          <w:rPr>
            <w:webHidden/>
          </w:rPr>
          <w:t>73</w:t>
        </w:r>
        <w:r w:rsidR="00313D0B">
          <w:rPr>
            <w:webHidden/>
          </w:rPr>
          <w:fldChar w:fldCharType="end"/>
        </w:r>
      </w:hyperlink>
    </w:p>
    <w:p w14:paraId="4B42DD02" w14:textId="77777777" w:rsidR="00893224" w:rsidRDefault="00674751" w:rsidP="00A6794A">
      <w:pPr>
        <w:spacing w:before="240" w:after="0"/>
        <w:jc w:val="left"/>
        <w:rPr>
          <w:rFonts w:ascii="Arial" w:hAnsi="Arial" w:cs="Arial"/>
          <w:noProof/>
          <w:sz w:val="20"/>
          <w:szCs w:val="20"/>
          <w:highlight w:val="cyan"/>
        </w:rPr>
        <w:sectPr w:rsidR="00893224" w:rsidSect="006A24CE">
          <w:headerReference w:type="even" r:id="rId12"/>
          <w:headerReference w:type="first" r:id="rId13"/>
          <w:endnotePr>
            <w:numFmt w:val="decimal"/>
          </w:endnotePr>
          <w:pgSz w:w="11906" w:h="16838" w:code="9"/>
          <w:pgMar w:top="567" w:right="1021" w:bottom="567" w:left="1247" w:header="737" w:footer="680" w:gutter="0"/>
          <w:cols w:space="708"/>
          <w:docGrid w:linePitch="360"/>
        </w:sectPr>
      </w:pPr>
      <w:r w:rsidRPr="00A6794A">
        <w:rPr>
          <w:rFonts w:ascii="Arial" w:hAnsi="Arial" w:cs="Arial"/>
          <w:noProof/>
          <w:sz w:val="20"/>
          <w:szCs w:val="20"/>
          <w:highlight w:val="cyan"/>
        </w:rPr>
        <w:fldChar w:fldCharType="end"/>
      </w:r>
    </w:p>
    <w:p w14:paraId="69417D9C" w14:textId="77777777" w:rsidR="00674751" w:rsidRPr="00674751" w:rsidRDefault="00674751" w:rsidP="00F84076">
      <w:pPr>
        <w:pStyle w:val="S1"/>
        <w:rPr>
          <w:caps/>
        </w:rPr>
      </w:pPr>
      <w:bookmarkStart w:id="15" w:name="_Toc153013094"/>
      <w:bookmarkStart w:id="16" w:name="_Toc156727020"/>
      <w:bookmarkStart w:id="17" w:name="_Toc164238419"/>
      <w:bookmarkStart w:id="18" w:name="_Toc160119095"/>
      <w:r w:rsidRPr="00674751">
        <w:lastRenderedPageBreak/>
        <w:t>СПИСОК ОБОЗНАЧЕНИЙ</w:t>
      </w:r>
      <w:bookmarkEnd w:id="15"/>
      <w:bookmarkEnd w:id="16"/>
      <w:bookmarkEnd w:id="17"/>
      <w:r w:rsidRPr="00674751">
        <w:t>, ИСПОЛЬЗУЕМЫХ В ФОРМУЛАХ</w:t>
      </w:r>
      <w:bookmarkEnd w:id="18"/>
    </w:p>
    <w:p w14:paraId="094E1814" w14:textId="7BA004AE" w:rsidR="006A24CE" w:rsidRPr="00BD171F" w:rsidRDefault="006A24CE" w:rsidP="00BD171F">
      <w:pPr>
        <w:pStyle w:val="af4"/>
        <w:spacing w:before="120"/>
        <w:jc w:val="right"/>
        <w:rPr>
          <w:rFonts w:ascii="Arial" w:hAnsi="Arial" w:cs="Arial"/>
          <w:b w:val="0"/>
        </w:rPr>
      </w:pPr>
      <w:r w:rsidRPr="00BD171F">
        <w:rPr>
          <w:rFonts w:ascii="Arial" w:hAnsi="Arial" w:cs="Arial"/>
        </w:rPr>
        <w:t xml:space="preserve">Таблица </w:t>
      </w:r>
      <w:r w:rsidRPr="00BD171F">
        <w:rPr>
          <w:rFonts w:ascii="Arial" w:hAnsi="Arial" w:cs="Arial"/>
        </w:rPr>
        <w:fldChar w:fldCharType="begin"/>
      </w:r>
      <w:r w:rsidRPr="00BD171F">
        <w:rPr>
          <w:rFonts w:ascii="Arial" w:hAnsi="Arial" w:cs="Arial"/>
        </w:rPr>
        <w:instrText xml:space="preserve"> SEQ Таблица \* ARABIC </w:instrText>
      </w:r>
      <w:r w:rsidRPr="00BD171F">
        <w:rPr>
          <w:rFonts w:ascii="Arial" w:hAnsi="Arial" w:cs="Arial"/>
        </w:rPr>
        <w:fldChar w:fldCharType="separate"/>
      </w:r>
      <w:r w:rsidR="00EA7C48">
        <w:rPr>
          <w:rFonts w:ascii="Arial" w:hAnsi="Arial" w:cs="Arial"/>
          <w:noProof/>
        </w:rPr>
        <w:t>1</w:t>
      </w:r>
      <w:r w:rsidRPr="00BD171F">
        <w:rPr>
          <w:rFonts w:ascii="Arial" w:hAnsi="Arial" w:cs="Arial"/>
        </w:rPr>
        <w:fldChar w:fldCharType="end"/>
      </w:r>
    </w:p>
    <w:p w14:paraId="1A73F4ED" w14:textId="77777777" w:rsidR="00674751" w:rsidRPr="00674751" w:rsidRDefault="00674751" w:rsidP="00BD171F">
      <w:pPr>
        <w:pStyle w:val="Sf8"/>
        <w:keepNext/>
        <w:keepLines/>
        <w:widowControl/>
        <w:tabs>
          <w:tab w:val="right" w:pos="9638"/>
        </w:tabs>
        <w:spacing w:after="60"/>
        <w:jc w:val="right"/>
        <w:rPr>
          <w:rFonts w:ascii="Arial" w:hAnsi="Arial"/>
          <w:b/>
          <w:sz w:val="20"/>
        </w:rPr>
      </w:pPr>
      <w:r w:rsidRPr="00674751">
        <w:rPr>
          <w:rFonts w:ascii="Arial" w:hAnsi="Arial"/>
          <w:b/>
          <w:sz w:val="20"/>
        </w:rPr>
        <w:t>Обозначения, используемые в формулах</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886"/>
        <w:gridCol w:w="5599"/>
        <w:gridCol w:w="26"/>
        <w:gridCol w:w="1343"/>
      </w:tblGrid>
      <w:tr w:rsidR="00674751" w:rsidRPr="00D1438B" w14:paraId="38C988B7" w14:textId="77777777" w:rsidTr="0006217B">
        <w:trPr>
          <w:cantSplit/>
          <w:trHeight w:val="246"/>
          <w:tblHeader/>
          <w:jc w:val="center"/>
        </w:trPr>
        <w:tc>
          <w:tcPr>
            <w:tcW w:w="1462" w:type="pct"/>
            <w:tcBorders>
              <w:top w:val="single" w:sz="12" w:space="0" w:color="auto"/>
              <w:bottom w:val="single" w:sz="12" w:space="0" w:color="auto"/>
            </w:tcBorders>
            <w:shd w:val="clear" w:color="auto" w:fill="FFD200"/>
            <w:vAlign w:val="center"/>
          </w:tcPr>
          <w:p w14:paraId="6D87E5B0" w14:textId="77777777" w:rsidR="00674751" w:rsidRPr="00D1438B" w:rsidRDefault="00674751" w:rsidP="00674751">
            <w:pPr>
              <w:pStyle w:val="S14"/>
              <w:rPr>
                <w:szCs w:val="20"/>
              </w:rPr>
            </w:pPr>
            <w:r w:rsidRPr="00D1438B">
              <w:t>ОБОЗНАЧЕНИЕ</w:t>
            </w:r>
          </w:p>
        </w:tc>
        <w:tc>
          <w:tcPr>
            <w:tcW w:w="2856" w:type="pct"/>
            <w:gridSpan w:val="2"/>
            <w:tcBorders>
              <w:top w:val="single" w:sz="12" w:space="0" w:color="auto"/>
              <w:bottom w:val="single" w:sz="12" w:space="0" w:color="auto"/>
            </w:tcBorders>
            <w:shd w:val="clear" w:color="auto" w:fill="FFD200"/>
            <w:vAlign w:val="center"/>
          </w:tcPr>
          <w:p w14:paraId="1183769E" w14:textId="77777777" w:rsidR="00674751" w:rsidRPr="00D1438B" w:rsidRDefault="00674751" w:rsidP="00674751">
            <w:pPr>
              <w:pStyle w:val="S14"/>
              <w:rPr>
                <w:szCs w:val="20"/>
              </w:rPr>
            </w:pPr>
            <w:r w:rsidRPr="00D1438B">
              <w:t>ОПИСАНИЕ</w:t>
            </w:r>
          </w:p>
        </w:tc>
        <w:tc>
          <w:tcPr>
            <w:tcW w:w="682" w:type="pct"/>
            <w:tcBorders>
              <w:top w:val="single" w:sz="12" w:space="0" w:color="auto"/>
              <w:bottom w:val="single" w:sz="12" w:space="0" w:color="auto"/>
            </w:tcBorders>
            <w:shd w:val="clear" w:color="auto" w:fill="FFD200"/>
            <w:vAlign w:val="center"/>
          </w:tcPr>
          <w:p w14:paraId="7B6A519A" w14:textId="77777777" w:rsidR="00674751" w:rsidRPr="00D1438B" w:rsidRDefault="00674751" w:rsidP="00674751">
            <w:pPr>
              <w:pStyle w:val="S14"/>
              <w:rPr>
                <w:szCs w:val="20"/>
              </w:rPr>
            </w:pPr>
            <w:r w:rsidRPr="00D1438B">
              <w:t>РАЗМ. В МЕТРИЧ. ЕД.</w:t>
            </w:r>
          </w:p>
        </w:tc>
      </w:tr>
      <w:tr w:rsidR="00674751" w14:paraId="34E020CC" w14:textId="77777777" w:rsidTr="0006217B">
        <w:trPr>
          <w:cantSplit/>
          <w:trHeight w:val="202"/>
          <w:jc w:val="center"/>
        </w:trPr>
        <w:tc>
          <w:tcPr>
            <w:tcW w:w="1462" w:type="pct"/>
            <w:tcBorders>
              <w:top w:val="single" w:sz="12" w:space="0" w:color="auto"/>
              <w:bottom w:val="single" w:sz="6" w:space="0" w:color="auto"/>
            </w:tcBorders>
          </w:tcPr>
          <w:p w14:paraId="68ECD2BC" w14:textId="77777777" w:rsidR="00674751" w:rsidRPr="00421157" w:rsidRDefault="00674751" w:rsidP="00674751">
            <w:pPr>
              <w:ind w:firstLine="0"/>
              <w:rPr>
                <w:b/>
              </w:rPr>
            </w:pPr>
            <w:r w:rsidRPr="006F5529">
              <w:rPr>
                <w:b/>
                <w:position w:val="-16"/>
              </w:rPr>
              <w:object w:dxaOrig="680" w:dyaOrig="400" w14:anchorId="202C1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9.5pt" o:ole="">
                  <v:imagedata r:id="rId14" o:title=""/>
                </v:shape>
                <o:OLEObject Type="Embed" ProgID="Equation.3" ShapeID="_x0000_i1025" DrawAspect="Content" ObjectID="_1776237772" r:id="rId15"/>
              </w:object>
            </w:r>
          </w:p>
        </w:tc>
        <w:tc>
          <w:tcPr>
            <w:tcW w:w="2856" w:type="pct"/>
            <w:gridSpan w:val="2"/>
            <w:tcBorders>
              <w:top w:val="single" w:sz="12" w:space="0" w:color="auto"/>
              <w:bottom w:val="single" w:sz="6" w:space="0" w:color="auto"/>
            </w:tcBorders>
          </w:tcPr>
          <w:p w14:paraId="605D54A1" w14:textId="77777777" w:rsidR="00674751" w:rsidRPr="00421157" w:rsidRDefault="00674751" w:rsidP="00A6794A">
            <w:pPr>
              <w:spacing w:before="0" w:after="0"/>
              <w:ind w:firstLine="0"/>
            </w:pPr>
            <w:r>
              <w:t xml:space="preserve">количество нефте- и водонасыщенных зон пласта по стволу ГС </w:t>
            </w:r>
          </w:p>
        </w:tc>
        <w:tc>
          <w:tcPr>
            <w:tcW w:w="682" w:type="pct"/>
            <w:tcBorders>
              <w:top w:val="single" w:sz="12" w:space="0" w:color="auto"/>
              <w:bottom w:val="single" w:sz="6" w:space="0" w:color="auto"/>
            </w:tcBorders>
          </w:tcPr>
          <w:p w14:paraId="778498A0" w14:textId="4178AB60" w:rsidR="00674751" w:rsidRDefault="00674751" w:rsidP="00674751">
            <w:pPr>
              <w:pStyle w:val="FormulaNum1"/>
              <w:spacing w:line="240" w:lineRule="auto"/>
              <w:ind w:firstLine="13"/>
              <w:jc w:val="left"/>
              <w:rPr>
                <w:i/>
                <w:sz w:val="24"/>
                <w:szCs w:val="24"/>
              </w:rPr>
            </w:pPr>
            <w:r>
              <w:rPr>
                <w:i/>
                <w:sz w:val="24"/>
                <w:szCs w:val="24"/>
              </w:rPr>
              <w:t>шт.</w:t>
            </w:r>
          </w:p>
        </w:tc>
      </w:tr>
      <w:tr w:rsidR="00674751" w14:paraId="4864A522" w14:textId="77777777" w:rsidTr="0006217B">
        <w:trPr>
          <w:cantSplit/>
          <w:trHeight w:val="202"/>
          <w:jc w:val="center"/>
        </w:trPr>
        <w:tc>
          <w:tcPr>
            <w:tcW w:w="1462" w:type="pct"/>
            <w:tcBorders>
              <w:top w:val="single" w:sz="6" w:space="0" w:color="auto"/>
              <w:bottom w:val="single" w:sz="6" w:space="0" w:color="auto"/>
            </w:tcBorders>
          </w:tcPr>
          <w:p w14:paraId="1556F087" w14:textId="77777777" w:rsidR="00674751" w:rsidRPr="00947412" w:rsidRDefault="00674751" w:rsidP="00674751">
            <w:pPr>
              <w:ind w:firstLine="0"/>
            </w:pPr>
            <w:r w:rsidRPr="00B25405">
              <w:rPr>
                <w:position w:val="-12"/>
                <w:lang w:val="en-US"/>
              </w:rPr>
              <w:object w:dxaOrig="340" w:dyaOrig="360" w14:anchorId="55AE1ED0">
                <v:shape id="_x0000_i1026" type="#_x0000_t75" style="width:18.75pt;height:19.5pt" o:ole="">
                  <v:imagedata r:id="rId16" o:title=""/>
                </v:shape>
                <o:OLEObject Type="Embed" ProgID="Equation.3" ShapeID="_x0000_i1026" DrawAspect="Content" ObjectID="_1776237773" r:id="rId17"/>
              </w:object>
            </w:r>
          </w:p>
        </w:tc>
        <w:tc>
          <w:tcPr>
            <w:tcW w:w="2856" w:type="pct"/>
            <w:gridSpan w:val="2"/>
            <w:tcBorders>
              <w:top w:val="single" w:sz="6" w:space="0" w:color="auto"/>
              <w:bottom w:val="single" w:sz="6" w:space="0" w:color="auto"/>
            </w:tcBorders>
          </w:tcPr>
          <w:p w14:paraId="43562A48" w14:textId="77777777" w:rsidR="00674751" w:rsidRPr="00806F93" w:rsidRDefault="00674751" w:rsidP="00A6794A">
            <w:pPr>
              <w:pStyle w:val="FormulaNum1"/>
              <w:spacing w:line="240" w:lineRule="auto"/>
              <w:jc w:val="both"/>
              <w:rPr>
                <w:sz w:val="24"/>
                <w:szCs w:val="24"/>
              </w:rPr>
            </w:pPr>
            <w:r w:rsidRPr="00806F93">
              <w:rPr>
                <w:sz w:val="24"/>
                <w:szCs w:val="24"/>
              </w:rPr>
              <w:t>радиус контура питания</w:t>
            </w:r>
          </w:p>
        </w:tc>
        <w:tc>
          <w:tcPr>
            <w:tcW w:w="682" w:type="pct"/>
            <w:tcBorders>
              <w:top w:val="single" w:sz="6" w:space="0" w:color="auto"/>
              <w:bottom w:val="single" w:sz="6" w:space="0" w:color="auto"/>
            </w:tcBorders>
          </w:tcPr>
          <w:p w14:paraId="5BA0F1AF"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0ADAEB7D" w14:textId="77777777" w:rsidTr="0006217B">
        <w:trPr>
          <w:cantSplit/>
          <w:trHeight w:val="202"/>
          <w:jc w:val="center"/>
        </w:trPr>
        <w:tc>
          <w:tcPr>
            <w:tcW w:w="1462" w:type="pct"/>
            <w:tcBorders>
              <w:top w:val="single" w:sz="6" w:space="0" w:color="auto"/>
              <w:bottom w:val="single" w:sz="6" w:space="0" w:color="auto"/>
            </w:tcBorders>
          </w:tcPr>
          <w:p w14:paraId="581FEC08" w14:textId="77777777" w:rsidR="00674751" w:rsidRDefault="00674751" w:rsidP="00674751">
            <w:pPr>
              <w:ind w:firstLine="0"/>
            </w:pPr>
            <w:r w:rsidRPr="00B25405">
              <w:rPr>
                <w:position w:val="-12"/>
                <w:lang w:val="en-US"/>
              </w:rPr>
              <w:object w:dxaOrig="380" w:dyaOrig="360" w14:anchorId="13E10807">
                <v:shape id="_x0000_i1027" type="#_x0000_t75" style="width:16.5pt;height:19.5pt" o:ole="">
                  <v:imagedata r:id="rId18" o:title=""/>
                </v:shape>
                <o:OLEObject Type="Embed" ProgID="Equation.3" ShapeID="_x0000_i1027" DrawAspect="Content" ObjectID="_1776237774" r:id="rId19"/>
              </w:object>
            </w:r>
          </w:p>
        </w:tc>
        <w:tc>
          <w:tcPr>
            <w:tcW w:w="2856" w:type="pct"/>
            <w:gridSpan w:val="2"/>
            <w:tcBorders>
              <w:top w:val="single" w:sz="6" w:space="0" w:color="auto"/>
              <w:bottom w:val="single" w:sz="6" w:space="0" w:color="auto"/>
            </w:tcBorders>
          </w:tcPr>
          <w:p w14:paraId="5BAED136" w14:textId="77777777" w:rsidR="00674751" w:rsidRPr="00806F93" w:rsidRDefault="00674751" w:rsidP="00A6794A">
            <w:pPr>
              <w:pStyle w:val="FormulaNum1"/>
              <w:spacing w:line="240" w:lineRule="auto"/>
              <w:jc w:val="both"/>
              <w:rPr>
                <w:sz w:val="24"/>
                <w:szCs w:val="24"/>
              </w:rPr>
            </w:pPr>
            <w:r w:rsidRPr="00806F93">
              <w:rPr>
                <w:sz w:val="24"/>
                <w:szCs w:val="24"/>
              </w:rPr>
              <w:t>радиус долота</w:t>
            </w:r>
          </w:p>
        </w:tc>
        <w:tc>
          <w:tcPr>
            <w:tcW w:w="682" w:type="pct"/>
            <w:tcBorders>
              <w:top w:val="single" w:sz="6" w:space="0" w:color="auto"/>
              <w:bottom w:val="single" w:sz="6" w:space="0" w:color="auto"/>
            </w:tcBorders>
          </w:tcPr>
          <w:p w14:paraId="5C9CEA71"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7663A459" w14:textId="77777777" w:rsidTr="0006217B">
        <w:trPr>
          <w:cantSplit/>
          <w:trHeight w:val="202"/>
          <w:jc w:val="center"/>
        </w:trPr>
        <w:tc>
          <w:tcPr>
            <w:tcW w:w="1462" w:type="pct"/>
            <w:tcBorders>
              <w:top w:val="single" w:sz="6" w:space="0" w:color="auto"/>
              <w:bottom w:val="single" w:sz="6" w:space="0" w:color="auto"/>
            </w:tcBorders>
          </w:tcPr>
          <w:p w14:paraId="0B88C63F" w14:textId="77777777" w:rsidR="00674751" w:rsidRDefault="00674751" w:rsidP="00674751">
            <w:pPr>
              <w:ind w:firstLine="0"/>
              <w:rPr>
                <w:lang w:val="en-US"/>
              </w:rPr>
            </w:pPr>
            <w:r w:rsidRPr="00DF4919">
              <w:rPr>
                <w:position w:val="-12"/>
                <w:lang w:val="en-US"/>
              </w:rPr>
              <w:object w:dxaOrig="320" w:dyaOrig="360" w14:anchorId="3AFDAEB0">
                <v:shape id="_x0000_i1028" type="#_x0000_t75" style="width:15.75pt;height:19.5pt" o:ole="">
                  <v:imagedata r:id="rId20" o:title=""/>
                </v:shape>
                <o:OLEObject Type="Embed" ProgID="Equation.3" ShapeID="_x0000_i1028" DrawAspect="Content" ObjectID="_1776237775" r:id="rId21"/>
              </w:object>
            </w:r>
          </w:p>
        </w:tc>
        <w:tc>
          <w:tcPr>
            <w:tcW w:w="2856" w:type="pct"/>
            <w:gridSpan w:val="2"/>
            <w:tcBorders>
              <w:top w:val="single" w:sz="6" w:space="0" w:color="auto"/>
              <w:bottom w:val="single" w:sz="6" w:space="0" w:color="auto"/>
            </w:tcBorders>
          </w:tcPr>
          <w:p w14:paraId="192A1C55" w14:textId="77777777" w:rsidR="00674751" w:rsidRPr="00806F93" w:rsidRDefault="00674751" w:rsidP="00A6794A">
            <w:pPr>
              <w:pStyle w:val="FormulaNum1"/>
              <w:spacing w:line="240" w:lineRule="auto"/>
              <w:jc w:val="both"/>
              <w:rPr>
                <w:sz w:val="24"/>
                <w:szCs w:val="24"/>
              </w:rPr>
            </w:pPr>
            <w:r w:rsidRPr="00806F93">
              <w:rPr>
                <w:sz w:val="24"/>
                <w:szCs w:val="24"/>
              </w:rPr>
              <w:t>радиус скважины</w:t>
            </w:r>
          </w:p>
        </w:tc>
        <w:tc>
          <w:tcPr>
            <w:tcW w:w="682" w:type="pct"/>
            <w:tcBorders>
              <w:top w:val="single" w:sz="6" w:space="0" w:color="auto"/>
              <w:bottom w:val="single" w:sz="6" w:space="0" w:color="auto"/>
            </w:tcBorders>
          </w:tcPr>
          <w:p w14:paraId="7F8D9A41"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5CD2422A" w14:textId="77777777" w:rsidTr="0006217B">
        <w:trPr>
          <w:cantSplit/>
          <w:trHeight w:val="202"/>
          <w:jc w:val="center"/>
        </w:trPr>
        <w:tc>
          <w:tcPr>
            <w:tcW w:w="1462" w:type="pct"/>
            <w:tcBorders>
              <w:top w:val="single" w:sz="6" w:space="0" w:color="auto"/>
              <w:bottom w:val="single" w:sz="6" w:space="0" w:color="auto"/>
            </w:tcBorders>
          </w:tcPr>
          <w:p w14:paraId="67A4EA88" w14:textId="77777777" w:rsidR="00674751" w:rsidRDefault="00674751" w:rsidP="00674751">
            <w:pPr>
              <w:ind w:firstLine="0"/>
              <w:rPr>
                <w:lang w:val="en-US"/>
              </w:rPr>
            </w:pPr>
            <w:r w:rsidRPr="00CF4AE4">
              <w:rPr>
                <w:position w:val="-12"/>
                <w:lang w:val="en-US"/>
              </w:rPr>
              <w:object w:dxaOrig="320" w:dyaOrig="360" w14:anchorId="31236DFB">
                <v:shape id="_x0000_i1029" type="#_x0000_t75" style="width:15.75pt;height:19.5pt" o:ole="">
                  <v:imagedata r:id="rId22" o:title=""/>
                </v:shape>
                <o:OLEObject Type="Embed" ProgID="Equation.3" ShapeID="_x0000_i1029" DrawAspect="Content" ObjectID="_1776237776" r:id="rId23"/>
              </w:object>
            </w:r>
          </w:p>
        </w:tc>
        <w:tc>
          <w:tcPr>
            <w:tcW w:w="2856" w:type="pct"/>
            <w:gridSpan w:val="2"/>
            <w:tcBorders>
              <w:top w:val="single" w:sz="6" w:space="0" w:color="auto"/>
              <w:bottom w:val="single" w:sz="6" w:space="0" w:color="auto"/>
            </w:tcBorders>
          </w:tcPr>
          <w:p w14:paraId="3CC65B84" w14:textId="77777777" w:rsidR="00674751" w:rsidRPr="00806F93" w:rsidRDefault="00674751" w:rsidP="00A6794A">
            <w:pPr>
              <w:pStyle w:val="FormulaNum1"/>
              <w:spacing w:line="240" w:lineRule="auto"/>
              <w:jc w:val="both"/>
              <w:rPr>
                <w:sz w:val="24"/>
                <w:szCs w:val="24"/>
              </w:rPr>
            </w:pPr>
            <w:r>
              <w:rPr>
                <w:sz w:val="24"/>
                <w:szCs w:val="24"/>
              </w:rPr>
              <w:t>внутренний диаметр ЭК</w:t>
            </w:r>
          </w:p>
        </w:tc>
        <w:tc>
          <w:tcPr>
            <w:tcW w:w="682" w:type="pct"/>
            <w:tcBorders>
              <w:top w:val="single" w:sz="6" w:space="0" w:color="auto"/>
              <w:bottom w:val="single" w:sz="6" w:space="0" w:color="auto"/>
            </w:tcBorders>
          </w:tcPr>
          <w:p w14:paraId="20B1B750"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6F6C71CC" w14:textId="77777777" w:rsidTr="0006217B">
        <w:trPr>
          <w:cantSplit/>
          <w:trHeight w:val="202"/>
          <w:jc w:val="center"/>
        </w:trPr>
        <w:tc>
          <w:tcPr>
            <w:tcW w:w="1462" w:type="pct"/>
            <w:tcBorders>
              <w:top w:val="single" w:sz="6" w:space="0" w:color="auto"/>
              <w:bottom w:val="single" w:sz="6" w:space="0" w:color="auto"/>
            </w:tcBorders>
          </w:tcPr>
          <w:p w14:paraId="094137C0" w14:textId="77777777" w:rsidR="00674751" w:rsidRDefault="00674751" w:rsidP="00674751">
            <w:pPr>
              <w:ind w:firstLine="0"/>
              <w:rPr>
                <w:lang w:val="en-US"/>
              </w:rPr>
            </w:pPr>
            <w:r w:rsidRPr="00CF4AE4">
              <w:rPr>
                <w:position w:val="-12"/>
                <w:lang w:val="en-US"/>
              </w:rPr>
              <w:object w:dxaOrig="420" w:dyaOrig="360" w14:anchorId="373EFA12">
                <v:shape id="_x0000_i1030" type="#_x0000_t75" style="width:22.5pt;height:19.5pt" o:ole="">
                  <v:imagedata r:id="rId24" o:title=""/>
                </v:shape>
                <o:OLEObject Type="Embed" ProgID="Equation.3" ShapeID="_x0000_i1030" DrawAspect="Content" ObjectID="_1776237777" r:id="rId25"/>
              </w:object>
            </w:r>
          </w:p>
        </w:tc>
        <w:tc>
          <w:tcPr>
            <w:tcW w:w="2856" w:type="pct"/>
            <w:gridSpan w:val="2"/>
            <w:tcBorders>
              <w:top w:val="single" w:sz="6" w:space="0" w:color="auto"/>
              <w:bottom w:val="single" w:sz="6" w:space="0" w:color="auto"/>
            </w:tcBorders>
          </w:tcPr>
          <w:p w14:paraId="26048935" w14:textId="77777777" w:rsidR="00674751" w:rsidRDefault="00674751" w:rsidP="00A6794A">
            <w:pPr>
              <w:pStyle w:val="FormulaNum1"/>
              <w:spacing w:line="240" w:lineRule="auto"/>
              <w:jc w:val="both"/>
              <w:rPr>
                <w:sz w:val="24"/>
                <w:szCs w:val="24"/>
              </w:rPr>
            </w:pPr>
            <w:r>
              <w:rPr>
                <w:sz w:val="24"/>
                <w:szCs w:val="24"/>
              </w:rPr>
              <w:t>внутренний диаметр НКТ/ГНКТ</w:t>
            </w:r>
          </w:p>
        </w:tc>
        <w:tc>
          <w:tcPr>
            <w:tcW w:w="682" w:type="pct"/>
            <w:tcBorders>
              <w:top w:val="single" w:sz="6" w:space="0" w:color="auto"/>
              <w:bottom w:val="single" w:sz="6" w:space="0" w:color="auto"/>
            </w:tcBorders>
          </w:tcPr>
          <w:p w14:paraId="17108289"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3985AD29" w14:textId="77777777" w:rsidTr="0006217B">
        <w:trPr>
          <w:cantSplit/>
          <w:trHeight w:val="202"/>
          <w:jc w:val="center"/>
        </w:trPr>
        <w:tc>
          <w:tcPr>
            <w:tcW w:w="1462" w:type="pct"/>
            <w:tcBorders>
              <w:top w:val="single" w:sz="6" w:space="0" w:color="auto"/>
              <w:bottom w:val="single" w:sz="6" w:space="0" w:color="auto"/>
            </w:tcBorders>
          </w:tcPr>
          <w:p w14:paraId="2E568982" w14:textId="77777777" w:rsidR="00674751" w:rsidRDefault="00674751" w:rsidP="00674751">
            <w:pPr>
              <w:ind w:firstLine="0"/>
              <w:rPr>
                <w:lang w:val="en-US"/>
              </w:rPr>
            </w:pPr>
            <w:r w:rsidRPr="00CF4AE4">
              <w:rPr>
                <w:position w:val="-12"/>
                <w:lang w:val="en-US"/>
              </w:rPr>
              <w:object w:dxaOrig="340" w:dyaOrig="360" w14:anchorId="060C4DBF">
                <v:shape id="_x0000_i1031" type="#_x0000_t75" style="width:18.75pt;height:19.5pt" o:ole="">
                  <v:imagedata r:id="rId26" o:title=""/>
                </v:shape>
                <o:OLEObject Type="Embed" ProgID="Equation.3" ShapeID="_x0000_i1031" DrawAspect="Content" ObjectID="_1776237778" r:id="rId27"/>
              </w:object>
            </w:r>
          </w:p>
        </w:tc>
        <w:tc>
          <w:tcPr>
            <w:tcW w:w="2856" w:type="pct"/>
            <w:gridSpan w:val="2"/>
            <w:tcBorders>
              <w:top w:val="single" w:sz="6" w:space="0" w:color="auto"/>
              <w:bottom w:val="single" w:sz="6" w:space="0" w:color="auto"/>
            </w:tcBorders>
          </w:tcPr>
          <w:p w14:paraId="48E6175E" w14:textId="77777777" w:rsidR="00674751" w:rsidRDefault="00674751" w:rsidP="00A6794A">
            <w:pPr>
              <w:pStyle w:val="FormulaNum1"/>
              <w:spacing w:line="240" w:lineRule="auto"/>
              <w:jc w:val="both"/>
              <w:rPr>
                <w:sz w:val="24"/>
                <w:szCs w:val="24"/>
              </w:rPr>
            </w:pPr>
            <w:r>
              <w:rPr>
                <w:sz w:val="24"/>
                <w:szCs w:val="24"/>
              </w:rPr>
              <w:t>внутренний диаметр обсадной трубы</w:t>
            </w:r>
          </w:p>
        </w:tc>
        <w:tc>
          <w:tcPr>
            <w:tcW w:w="682" w:type="pct"/>
            <w:tcBorders>
              <w:top w:val="single" w:sz="6" w:space="0" w:color="auto"/>
              <w:bottom w:val="single" w:sz="6" w:space="0" w:color="auto"/>
            </w:tcBorders>
          </w:tcPr>
          <w:p w14:paraId="3E1B5481"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07635E59"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5850BEA2" w14:textId="77777777" w:rsidR="00674751" w:rsidRPr="00421157" w:rsidRDefault="00674751" w:rsidP="00674751">
            <w:pPr>
              <w:ind w:firstLine="0"/>
              <w:rPr>
                <w:b/>
              </w:rPr>
            </w:pPr>
            <w:r w:rsidRPr="006F5529">
              <w:rPr>
                <w:position w:val="-16"/>
                <w:lang w:val="en-US"/>
              </w:rPr>
              <w:object w:dxaOrig="1180" w:dyaOrig="400" w14:anchorId="210F5D9F">
                <v:shape id="_x0000_i1032" type="#_x0000_t75" style="width:59.25pt;height:19.5pt" o:ole="">
                  <v:imagedata r:id="rId28" o:title=""/>
                </v:shape>
                <o:OLEObject Type="Embed" ProgID="Equation.3" ShapeID="_x0000_i1032" DrawAspect="Content" ObjectID="_1776237779" r:id="rId29"/>
              </w:object>
            </w:r>
          </w:p>
        </w:tc>
        <w:tc>
          <w:tcPr>
            <w:tcW w:w="2856" w:type="pct"/>
            <w:gridSpan w:val="2"/>
            <w:tcBorders>
              <w:top w:val="single" w:sz="6" w:space="0" w:color="auto"/>
              <w:bottom w:val="single" w:sz="6" w:space="0" w:color="auto"/>
            </w:tcBorders>
          </w:tcPr>
          <w:p w14:paraId="2CAE244B" w14:textId="77777777" w:rsidR="00674751" w:rsidRPr="00421157" w:rsidRDefault="00674751" w:rsidP="00A6794A">
            <w:pPr>
              <w:spacing w:before="0" w:after="0"/>
              <w:ind w:firstLine="0"/>
            </w:pPr>
            <w:r>
              <w:t xml:space="preserve">длина нефтенасыщенной </w:t>
            </w:r>
            <w:r w:rsidRPr="001F22F7">
              <w:rPr>
                <w:position w:val="-6"/>
              </w:rPr>
              <w:object w:dxaOrig="139" w:dyaOrig="260" w14:anchorId="6587704E">
                <v:shape id="_x0000_i1033" type="#_x0000_t75" style="width:7.5pt;height:12.75pt" o:ole="">
                  <v:imagedata r:id="rId30" o:title=""/>
                </v:shape>
                <o:OLEObject Type="Embed" ProgID="Equation.3" ShapeID="_x0000_i1033" DrawAspect="Content" ObjectID="_1776237780" r:id="rId31"/>
              </w:object>
            </w:r>
            <w:r>
              <w:t>-той зоны неоднородности параметров по стволу ГС</w:t>
            </w:r>
          </w:p>
        </w:tc>
        <w:tc>
          <w:tcPr>
            <w:tcW w:w="682" w:type="pct"/>
            <w:tcBorders>
              <w:top w:val="single" w:sz="6" w:space="0" w:color="auto"/>
              <w:bottom w:val="single" w:sz="6" w:space="0" w:color="auto"/>
            </w:tcBorders>
          </w:tcPr>
          <w:p w14:paraId="2FB32A1D" w14:textId="77777777" w:rsidR="00674751" w:rsidRDefault="00674751" w:rsidP="00674751">
            <w:pPr>
              <w:pStyle w:val="FormulaNum1"/>
              <w:spacing w:line="240" w:lineRule="auto"/>
              <w:jc w:val="left"/>
              <w:rPr>
                <w:i/>
                <w:sz w:val="24"/>
                <w:szCs w:val="24"/>
              </w:rPr>
            </w:pPr>
            <w:r>
              <w:rPr>
                <w:i/>
                <w:sz w:val="24"/>
                <w:szCs w:val="24"/>
              </w:rPr>
              <w:t>м</w:t>
            </w:r>
          </w:p>
        </w:tc>
      </w:tr>
      <w:tr w:rsidR="00674751" w14:paraId="4BA19A96"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0A273E92" w14:textId="77777777" w:rsidR="00674751" w:rsidRPr="00421157" w:rsidRDefault="00674751" w:rsidP="00674751">
            <w:pPr>
              <w:ind w:firstLine="0"/>
            </w:pPr>
            <w:r w:rsidRPr="00BF67EB">
              <w:rPr>
                <w:position w:val="-16"/>
                <w:lang w:val="en-US"/>
              </w:rPr>
              <w:object w:dxaOrig="1260" w:dyaOrig="400" w14:anchorId="17EC4E7C">
                <v:shape id="_x0000_i1034" type="#_x0000_t75" style="width:64.5pt;height:19.5pt" o:ole="">
                  <v:imagedata r:id="rId32" o:title=""/>
                </v:shape>
                <o:OLEObject Type="Embed" ProgID="Equation.3" ShapeID="_x0000_i1034" DrawAspect="Content" ObjectID="_1776237781" r:id="rId33"/>
              </w:object>
            </w:r>
          </w:p>
        </w:tc>
        <w:tc>
          <w:tcPr>
            <w:tcW w:w="2856" w:type="pct"/>
            <w:gridSpan w:val="2"/>
            <w:tcBorders>
              <w:top w:val="single" w:sz="6" w:space="0" w:color="auto"/>
              <w:bottom w:val="single" w:sz="6" w:space="0" w:color="auto"/>
            </w:tcBorders>
          </w:tcPr>
          <w:p w14:paraId="1E983065" w14:textId="77777777" w:rsidR="00674751" w:rsidRPr="00421157" w:rsidRDefault="00674751" w:rsidP="00A6794A">
            <w:pPr>
              <w:spacing w:before="0" w:after="0"/>
              <w:ind w:firstLine="0"/>
            </w:pPr>
            <w:r>
              <w:t xml:space="preserve">длина водонасыщенной </w:t>
            </w:r>
            <w:r w:rsidRPr="001F22F7">
              <w:rPr>
                <w:position w:val="-6"/>
              </w:rPr>
              <w:object w:dxaOrig="139" w:dyaOrig="260" w14:anchorId="5F8B9EF8">
                <v:shape id="_x0000_i1035" type="#_x0000_t75" style="width:7.5pt;height:12.75pt" o:ole="">
                  <v:imagedata r:id="rId34" o:title=""/>
                </v:shape>
                <o:OLEObject Type="Embed" ProgID="Equation.3" ShapeID="_x0000_i1035" DrawAspect="Content" ObjectID="_1776237782" r:id="rId35"/>
              </w:object>
            </w:r>
            <w:r>
              <w:t>-той зоны неоднородности параметров по стволу ГС</w:t>
            </w:r>
          </w:p>
        </w:tc>
        <w:tc>
          <w:tcPr>
            <w:tcW w:w="682" w:type="pct"/>
            <w:tcBorders>
              <w:top w:val="single" w:sz="6" w:space="0" w:color="auto"/>
              <w:bottom w:val="single" w:sz="6" w:space="0" w:color="auto"/>
            </w:tcBorders>
          </w:tcPr>
          <w:p w14:paraId="4F8565DC" w14:textId="77777777" w:rsidR="00674751" w:rsidRDefault="00674751" w:rsidP="00674751">
            <w:pPr>
              <w:pStyle w:val="FormulaNum1"/>
              <w:spacing w:line="240" w:lineRule="auto"/>
              <w:jc w:val="left"/>
              <w:rPr>
                <w:i/>
                <w:sz w:val="24"/>
                <w:szCs w:val="24"/>
              </w:rPr>
            </w:pPr>
            <w:r>
              <w:rPr>
                <w:i/>
                <w:sz w:val="24"/>
                <w:szCs w:val="24"/>
              </w:rPr>
              <w:t>м</w:t>
            </w:r>
          </w:p>
        </w:tc>
      </w:tr>
      <w:tr w:rsidR="00674751" w14:paraId="18780C3E"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11B45B64" w14:textId="77777777" w:rsidR="00674751" w:rsidRPr="00421157" w:rsidRDefault="00674751" w:rsidP="00674751">
            <w:pPr>
              <w:ind w:firstLine="0"/>
              <w:rPr>
                <w:b/>
              </w:rPr>
            </w:pPr>
            <w:r w:rsidRPr="006F5529">
              <w:rPr>
                <w:position w:val="-16"/>
                <w:lang w:val="en-US"/>
              </w:rPr>
              <w:object w:dxaOrig="260" w:dyaOrig="400" w14:anchorId="0A5E8B94">
                <v:shape id="_x0000_i1036" type="#_x0000_t75" style="width:12.75pt;height:19.5pt" o:ole="">
                  <v:imagedata r:id="rId36" o:title=""/>
                </v:shape>
                <o:OLEObject Type="Embed" ProgID="Equation.3" ShapeID="_x0000_i1036" DrawAspect="Content" ObjectID="_1776237783" r:id="rId37"/>
              </w:object>
            </w:r>
          </w:p>
        </w:tc>
        <w:tc>
          <w:tcPr>
            <w:tcW w:w="2856" w:type="pct"/>
            <w:gridSpan w:val="2"/>
            <w:tcBorders>
              <w:top w:val="single" w:sz="6" w:space="0" w:color="auto"/>
              <w:bottom w:val="single" w:sz="6" w:space="0" w:color="auto"/>
            </w:tcBorders>
          </w:tcPr>
          <w:p w14:paraId="4F22B836" w14:textId="77777777" w:rsidR="00674751" w:rsidRPr="00421157" w:rsidRDefault="00674751" w:rsidP="00A6794A">
            <w:pPr>
              <w:spacing w:before="0" w:after="0"/>
              <w:ind w:firstLine="0"/>
            </w:pPr>
            <w:r>
              <w:t>длина нефтенасыщенной зоны по стволу ГС</w:t>
            </w:r>
          </w:p>
        </w:tc>
        <w:tc>
          <w:tcPr>
            <w:tcW w:w="682" w:type="pct"/>
            <w:tcBorders>
              <w:top w:val="single" w:sz="6" w:space="0" w:color="auto"/>
              <w:bottom w:val="single" w:sz="6" w:space="0" w:color="auto"/>
            </w:tcBorders>
          </w:tcPr>
          <w:p w14:paraId="0201C1E4" w14:textId="77777777" w:rsidR="00674751" w:rsidRDefault="00674751" w:rsidP="00674751">
            <w:pPr>
              <w:pStyle w:val="FormulaNum1"/>
              <w:spacing w:line="240" w:lineRule="auto"/>
              <w:jc w:val="left"/>
              <w:rPr>
                <w:i/>
                <w:sz w:val="24"/>
                <w:szCs w:val="24"/>
              </w:rPr>
            </w:pPr>
            <w:r>
              <w:rPr>
                <w:i/>
                <w:sz w:val="24"/>
                <w:szCs w:val="24"/>
              </w:rPr>
              <w:t>м</w:t>
            </w:r>
          </w:p>
        </w:tc>
      </w:tr>
      <w:tr w:rsidR="00674751" w14:paraId="5993F947"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507A53C8" w14:textId="77777777" w:rsidR="00674751" w:rsidRPr="00421157" w:rsidRDefault="00674751" w:rsidP="00674751">
            <w:pPr>
              <w:ind w:firstLine="0"/>
            </w:pPr>
            <w:r w:rsidRPr="00337F07">
              <w:rPr>
                <w:position w:val="-10"/>
                <w:lang w:val="en-US"/>
              </w:rPr>
              <w:object w:dxaOrig="240" w:dyaOrig="340" w14:anchorId="681D6D6D">
                <v:shape id="_x0000_i1037" type="#_x0000_t75" style="width:11.25pt;height:18.75pt" o:ole="">
                  <v:imagedata r:id="rId38" o:title=""/>
                </v:shape>
                <o:OLEObject Type="Embed" ProgID="Equation.3" ShapeID="_x0000_i1037" DrawAspect="Content" ObjectID="_1776237784" r:id="rId39"/>
              </w:object>
            </w:r>
          </w:p>
        </w:tc>
        <w:tc>
          <w:tcPr>
            <w:tcW w:w="2856" w:type="pct"/>
            <w:gridSpan w:val="2"/>
            <w:tcBorders>
              <w:top w:val="single" w:sz="6" w:space="0" w:color="auto"/>
              <w:bottom w:val="single" w:sz="6" w:space="0" w:color="auto"/>
            </w:tcBorders>
          </w:tcPr>
          <w:p w14:paraId="7FED0568" w14:textId="2694FC3C" w:rsidR="00674751" w:rsidRPr="00421157" w:rsidRDefault="00674751" w:rsidP="00A6794A">
            <w:pPr>
              <w:spacing w:before="0" w:after="0"/>
              <w:ind w:firstLine="0"/>
            </w:pPr>
            <w:r>
              <w:t>длина обводнённой зоны горизонтального ствола</w:t>
            </w:r>
            <w:r w:rsidR="0042685D">
              <w:t xml:space="preserve"> </w:t>
            </w:r>
            <w:r>
              <w:t>ГС</w:t>
            </w:r>
          </w:p>
        </w:tc>
        <w:tc>
          <w:tcPr>
            <w:tcW w:w="682" w:type="pct"/>
            <w:tcBorders>
              <w:top w:val="single" w:sz="6" w:space="0" w:color="auto"/>
              <w:bottom w:val="single" w:sz="6" w:space="0" w:color="auto"/>
            </w:tcBorders>
          </w:tcPr>
          <w:p w14:paraId="42F55A3F" w14:textId="77777777" w:rsidR="00674751" w:rsidRDefault="00674751" w:rsidP="00674751">
            <w:pPr>
              <w:pStyle w:val="FormulaNum1"/>
              <w:spacing w:line="240" w:lineRule="auto"/>
              <w:jc w:val="left"/>
              <w:rPr>
                <w:i/>
                <w:sz w:val="24"/>
                <w:szCs w:val="24"/>
              </w:rPr>
            </w:pPr>
            <w:r>
              <w:rPr>
                <w:i/>
                <w:sz w:val="24"/>
                <w:szCs w:val="24"/>
              </w:rPr>
              <w:t>м</w:t>
            </w:r>
          </w:p>
        </w:tc>
      </w:tr>
      <w:tr w:rsidR="00674751" w14:paraId="002DC594"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1CCF0332" w14:textId="77777777" w:rsidR="00674751" w:rsidRPr="00337F07" w:rsidRDefault="00674751" w:rsidP="00674751">
            <w:pPr>
              <w:ind w:firstLine="0"/>
            </w:pPr>
            <w:r w:rsidRPr="00337F07">
              <w:rPr>
                <w:position w:val="-4"/>
              </w:rPr>
              <w:object w:dxaOrig="220" w:dyaOrig="260" w14:anchorId="4BFBE56F">
                <v:shape id="_x0000_i1038" type="#_x0000_t75" style="width:10.5pt;height:12.75pt" o:ole="">
                  <v:imagedata r:id="rId40" o:title=""/>
                </v:shape>
                <o:OLEObject Type="Embed" ProgID="Equation.3" ShapeID="_x0000_i1038" DrawAspect="Content" ObjectID="_1776237785" r:id="rId41"/>
              </w:object>
            </w:r>
          </w:p>
        </w:tc>
        <w:tc>
          <w:tcPr>
            <w:tcW w:w="2856" w:type="pct"/>
            <w:gridSpan w:val="2"/>
            <w:tcBorders>
              <w:top w:val="single" w:sz="6" w:space="0" w:color="auto"/>
              <w:bottom w:val="single" w:sz="6" w:space="0" w:color="auto"/>
            </w:tcBorders>
          </w:tcPr>
          <w:p w14:paraId="4CBA45F1" w14:textId="77777777" w:rsidR="00674751" w:rsidRDefault="00674751" w:rsidP="00A6794A">
            <w:pPr>
              <w:spacing w:before="0" w:after="0"/>
              <w:ind w:firstLine="0"/>
            </w:pPr>
            <w:r>
              <w:t>длина горизонтального участка ГС</w:t>
            </w:r>
          </w:p>
        </w:tc>
        <w:tc>
          <w:tcPr>
            <w:tcW w:w="682" w:type="pct"/>
            <w:tcBorders>
              <w:top w:val="single" w:sz="6" w:space="0" w:color="auto"/>
              <w:bottom w:val="single" w:sz="6" w:space="0" w:color="auto"/>
            </w:tcBorders>
          </w:tcPr>
          <w:p w14:paraId="211A11E8" w14:textId="77777777" w:rsidR="00674751" w:rsidRDefault="00674751" w:rsidP="00674751">
            <w:pPr>
              <w:pStyle w:val="FormulaNum1"/>
              <w:spacing w:line="240" w:lineRule="auto"/>
              <w:jc w:val="left"/>
              <w:rPr>
                <w:i/>
                <w:sz w:val="24"/>
                <w:szCs w:val="24"/>
              </w:rPr>
            </w:pPr>
            <w:r>
              <w:rPr>
                <w:i/>
                <w:sz w:val="24"/>
                <w:szCs w:val="24"/>
              </w:rPr>
              <w:t>м</w:t>
            </w:r>
          </w:p>
        </w:tc>
      </w:tr>
      <w:tr w:rsidR="00674751" w14:paraId="257D21BE"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77017F80" w14:textId="77777777" w:rsidR="00674751" w:rsidRPr="00337F07" w:rsidRDefault="00674751" w:rsidP="00674751">
            <w:pPr>
              <w:ind w:firstLine="0"/>
              <w:rPr>
                <w:position w:val="-4"/>
              </w:rPr>
            </w:pPr>
            <w:r w:rsidRPr="00093C2D">
              <w:rPr>
                <w:position w:val="-16"/>
              </w:rPr>
              <w:object w:dxaOrig="440" w:dyaOrig="400" w14:anchorId="199DB050">
                <v:shape id="_x0000_i1039" type="#_x0000_t75" style="width:22.5pt;height:19.5pt" o:ole="">
                  <v:imagedata r:id="rId42" o:title=""/>
                </v:shape>
                <o:OLEObject Type="Embed" ProgID="Equation.3" ShapeID="_x0000_i1039" DrawAspect="Content" ObjectID="_1776237786" r:id="rId43"/>
              </w:object>
            </w:r>
          </w:p>
        </w:tc>
        <w:tc>
          <w:tcPr>
            <w:tcW w:w="2856" w:type="pct"/>
            <w:gridSpan w:val="2"/>
            <w:tcBorders>
              <w:top w:val="single" w:sz="6" w:space="0" w:color="auto"/>
              <w:bottom w:val="single" w:sz="6" w:space="0" w:color="auto"/>
            </w:tcBorders>
          </w:tcPr>
          <w:p w14:paraId="0F854F4F" w14:textId="77777777" w:rsidR="00674751" w:rsidRDefault="00674751" w:rsidP="00A6794A">
            <w:pPr>
              <w:spacing w:before="0" w:after="0"/>
              <w:ind w:firstLine="0"/>
            </w:pPr>
            <w:r>
              <w:t>суммарная протяженность заполненной гелем области нефтенасыщенных зон продуктивного пласта</w:t>
            </w:r>
          </w:p>
        </w:tc>
        <w:tc>
          <w:tcPr>
            <w:tcW w:w="682" w:type="pct"/>
            <w:tcBorders>
              <w:top w:val="single" w:sz="6" w:space="0" w:color="auto"/>
              <w:bottom w:val="single" w:sz="6" w:space="0" w:color="auto"/>
            </w:tcBorders>
          </w:tcPr>
          <w:p w14:paraId="08404AAA" w14:textId="77777777" w:rsidR="00674751" w:rsidRDefault="00674751" w:rsidP="00674751">
            <w:pPr>
              <w:pStyle w:val="FormulaNum1"/>
              <w:spacing w:line="240" w:lineRule="auto"/>
              <w:jc w:val="left"/>
              <w:rPr>
                <w:i/>
                <w:sz w:val="24"/>
                <w:szCs w:val="24"/>
              </w:rPr>
            </w:pPr>
            <w:r>
              <w:rPr>
                <w:i/>
                <w:sz w:val="24"/>
                <w:szCs w:val="24"/>
              </w:rPr>
              <w:t>м</w:t>
            </w:r>
          </w:p>
        </w:tc>
      </w:tr>
      <w:tr w:rsidR="00674751" w14:paraId="173EAED4"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4C844286" w14:textId="77777777" w:rsidR="00674751" w:rsidRPr="00337F07" w:rsidRDefault="00674751" w:rsidP="00674751">
            <w:pPr>
              <w:ind w:firstLine="0"/>
              <w:rPr>
                <w:position w:val="-4"/>
              </w:rPr>
            </w:pPr>
            <w:r w:rsidRPr="00093C2D">
              <w:rPr>
                <w:position w:val="-16"/>
              </w:rPr>
              <w:object w:dxaOrig="440" w:dyaOrig="400" w14:anchorId="5181B07F">
                <v:shape id="_x0000_i1040" type="#_x0000_t75" style="width:22.5pt;height:19.5pt" o:ole="">
                  <v:imagedata r:id="rId44" o:title=""/>
                </v:shape>
                <o:OLEObject Type="Embed" ProgID="Equation.3" ShapeID="_x0000_i1040" DrawAspect="Content" ObjectID="_1776237787" r:id="rId45"/>
              </w:object>
            </w:r>
          </w:p>
        </w:tc>
        <w:tc>
          <w:tcPr>
            <w:tcW w:w="2856" w:type="pct"/>
            <w:gridSpan w:val="2"/>
            <w:tcBorders>
              <w:top w:val="single" w:sz="6" w:space="0" w:color="auto"/>
              <w:bottom w:val="single" w:sz="6" w:space="0" w:color="auto"/>
            </w:tcBorders>
          </w:tcPr>
          <w:p w14:paraId="08F8F9FB" w14:textId="77777777" w:rsidR="00674751" w:rsidRDefault="00674751" w:rsidP="00A6794A">
            <w:pPr>
              <w:spacing w:before="0" w:after="0"/>
              <w:ind w:firstLine="0"/>
            </w:pPr>
            <w:r>
              <w:t>суммарная протяженность заполненной гелем области водонасыщенных зон продуктивного пласта</w:t>
            </w:r>
          </w:p>
        </w:tc>
        <w:tc>
          <w:tcPr>
            <w:tcW w:w="682" w:type="pct"/>
            <w:tcBorders>
              <w:top w:val="single" w:sz="6" w:space="0" w:color="auto"/>
              <w:bottom w:val="single" w:sz="6" w:space="0" w:color="auto"/>
            </w:tcBorders>
          </w:tcPr>
          <w:p w14:paraId="529AC9DB" w14:textId="77777777" w:rsidR="00674751" w:rsidRDefault="00674751" w:rsidP="00674751">
            <w:pPr>
              <w:pStyle w:val="FormulaNum1"/>
              <w:spacing w:line="240" w:lineRule="auto"/>
              <w:jc w:val="left"/>
              <w:rPr>
                <w:i/>
                <w:sz w:val="24"/>
                <w:szCs w:val="24"/>
              </w:rPr>
            </w:pPr>
            <w:r>
              <w:rPr>
                <w:i/>
                <w:sz w:val="24"/>
                <w:szCs w:val="24"/>
              </w:rPr>
              <w:t>м</w:t>
            </w:r>
          </w:p>
        </w:tc>
      </w:tr>
      <w:tr w:rsidR="00674751" w14:paraId="1809B14D"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5AC5AD71" w14:textId="77777777" w:rsidR="00674751" w:rsidRPr="00337F07" w:rsidRDefault="00674751" w:rsidP="00674751">
            <w:pPr>
              <w:ind w:firstLine="0"/>
              <w:rPr>
                <w:position w:val="-4"/>
              </w:rPr>
            </w:pPr>
            <w:r w:rsidRPr="00093C2D">
              <w:rPr>
                <w:position w:val="-16"/>
              </w:rPr>
              <w:object w:dxaOrig="340" w:dyaOrig="400" w14:anchorId="775CE441">
                <v:shape id="_x0000_i1041" type="#_x0000_t75" style="width:18.75pt;height:19.5pt" o:ole="">
                  <v:imagedata r:id="rId46" o:title=""/>
                </v:shape>
                <o:OLEObject Type="Embed" ProgID="Equation.3" ShapeID="_x0000_i1041" DrawAspect="Content" ObjectID="_1776237788" r:id="rId47"/>
              </w:object>
            </w:r>
          </w:p>
        </w:tc>
        <w:tc>
          <w:tcPr>
            <w:tcW w:w="2856" w:type="pct"/>
            <w:gridSpan w:val="2"/>
            <w:tcBorders>
              <w:top w:val="single" w:sz="6" w:space="0" w:color="auto"/>
              <w:bottom w:val="single" w:sz="6" w:space="0" w:color="auto"/>
            </w:tcBorders>
          </w:tcPr>
          <w:p w14:paraId="6C9BAB41" w14:textId="77777777" w:rsidR="00674751" w:rsidRDefault="00674751" w:rsidP="00A6794A">
            <w:pPr>
              <w:spacing w:before="0" w:after="0"/>
              <w:ind w:firstLine="0"/>
            </w:pPr>
            <w:r>
              <w:t xml:space="preserve">протяженность области продуктивного пласта, в которую при закачивании попал гелант </w:t>
            </w:r>
          </w:p>
        </w:tc>
        <w:tc>
          <w:tcPr>
            <w:tcW w:w="682" w:type="pct"/>
            <w:tcBorders>
              <w:top w:val="single" w:sz="6" w:space="0" w:color="auto"/>
              <w:bottom w:val="single" w:sz="6" w:space="0" w:color="auto"/>
            </w:tcBorders>
          </w:tcPr>
          <w:p w14:paraId="2B05C956" w14:textId="77777777" w:rsidR="00674751" w:rsidRDefault="00674751" w:rsidP="00674751">
            <w:pPr>
              <w:pStyle w:val="FormulaNum1"/>
              <w:spacing w:line="240" w:lineRule="auto"/>
              <w:jc w:val="left"/>
              <w:rPr>
                <w:i/>
                <w:sz w:val="24"/>
                <w:szCs w:val="24"/>
              </w:rPr>
            </w:pPr>
            <w:r>
              <w:rPr>
                <w:i/>
                <w:sz w:val="24"/>
                <w:szCs w:val="24"/>
              </w:rPr>
              <w:t>м</w:t>
            </w:r>
          </w:p>
        </w:tc>
      </w:tr>
      <w:tr w:rsidR="00674751" w14:paraId="25C5C230"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46E38E45" w14:textId="77777777" w:rsidR="00674751" w:rsidRPr="00337F07" w:rsidRDefault="00674751" w:rsidP="00674751">
            <w:pPr>
              <w:ind w:firstLine="0"/>
              <w:rPr>
                <w:position w:val="-4"/>
              </w:rPr>
            </w:pPr>
            <w:r w:rsidRPr="00093C2D">
              <w:rPr>
                <w:position w:val="-16"/>
              </w:rPr>
              <w:object w:dxaOrig="480" w:dyaOrig="400" w14:anchorId="41AD95F0">
                <v:shape id="_x0000_i1042" type="#_x0000_t75" style="width:25.5pt;height:19.5pt" o:ole="">
                  <v:imagedata r:id="rId48" o:title=""/>
                </v:shape>
                <o:OLEObject Type="Embed" ProgID="Equation.3" ShapeID="_x0000_i1042" DrawAspect="Content" ObjectID="_1776237789" r:id="rId49"/>
              </w:object>
            </w:r>
          </w:p>
        </w:tc>
        <w:tc>
          <w:tcPr>
            <w:tcW w:w="2856" w:type="pct"/>
            <w:gridSpan w:val="2"/>
            <w:tcBorders>
              <w:top w:val="single" w:sz="6" w:space="0" w:color="auto"/>
              <w:bottom w:val="single" w:sz="6" w:space="0" w:color="auto"/>
            </w:tcBorders>
          </w:tcPr>
          <w:p w14:paraId="22D5C8DB" w14:textId="77777777" w:rsidR="00674751" w:rsidRDefault="00674751" w:rsidP="00A6794A">
            <w:pPr>
              <w:spacing w:before="0" w:after="0"/>
              <w:ind w:firstLine="0"/>
            </w:pPr>
            <w:r>
              <w:t>протяженность заполненной гелем нефтенасыщенной зоны продуктивного пласта, в котором гелевый экран неустойчив</w:t>
            </w:r>
          </w:p>
        </w:tc>
        <w:tc>
          <w:tcPr>
            <w:tcW w:w="682" w:type="pct"/>
            <w:tcBorders>
              <w:top w:val="single" w:sz="6" w:space="0" w:color="auto"/>
              <w:bottom w:val="single" w:sz="6" w:space="0" w:color="auto"/>
            </w:tcBorders>
          </w:tcPr>
          <w:p w14:paraId="7E874096" w14:textId="77777777" w:rsidR="00674751" w:rsidRDefault="00674751" w:rsidP="00674751">
            <w:pPr>
              <w:pStyle w:val="FormulaNum1"/>
              <w:spacing w:line="240" w:lineRule="auto"/>
              <w:jc w:val="left"/>
              <w:rPr>
                <w:i/>
                <w:sz w:val="24"/>
                <w:szCs w:val="24"/>
              </w:rPr>
            </w:pPr>
            <w:r>
              <w:rPr>
                <w:i/>
                <w:sz w:val="24"/>
                <w:szCs w:val="24"/>
              </w:rPr>
              <w:t>м</w:t>
            </w:r>
          </w:p>
        </w:tc>
      </w:tr>
      <w:tr w:rsidR="00674751" w14:paraId="7E3FC91E"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2EB7837B" w14:textId="77777777" w:rsidR="00674751" w:rsidRDefault="00674751" w:rsidP="00674751">
            <w:pPr>
              <w:ind w:firstLine="0"/>
              <w:rPr>
                <w:lang w:val="en-US"/>
              </w:rPr>
            </w:pPr>
            <w:r w:rsidRPr="00F911E7">
              <w:rPr>
                <w:position w:val="-6"/>
                <w:lang w:val="en-US"/>
              </w:rPr>
              <w:object w:dxaOrig="139" w:dyaOrig="279" w14:anchorId="3B5DE9A3">
                <v:shape id="_x0000_i1043" type="#_x0000_t75" style="width:7.5pt;height:15pt" o:ole="">
                  <v:imagedata r:id="rId50" o:title=""/>
                </v:shape>
                <o:OLEObject Type="Embed" ProgID="Equation.3" ShapeID="_x0000_i1043" DrawAspect="Content" ObjectID="_1776237790" r:id="rId51"/>
              </w:object>
            </w:r>
          </w:p>
        </w:tc>
        <w:tc>
          <w:tcPr>
            <w:tcW w:w="2856" w:type="pct"/>
            <w:gridSpan w:val="2"/>
            <w:tcBorders>
              <w:top w:val="single" w:sz="6" w:space="0" w:color="auto"/>
              <w:bottom w:val="single" w:sz="6" w:space="0" w:color="auto"/>
            </w:tcBorders>
          </w:tcPr>
          <w:p w14:paraId="513BC991" w14:textId="77777777" w:rsidR="00674751" w:rsidRDefault="00674751" w:rsidP="00A6794A">
            <w:pPr>
              <w:spacing w:before="0" w:after="0"/>
              <w:ind w:firstLine="0"/>
            </w:pPr>
            <w:r>
              <w:t>максимальная глубина перфорационных отверстий</w:t>
            </w:r>
          </w:p>
        </w:tc>
        <w:tc>
          <w:tcPr>
            <w:tcW w:w="682" w:type="pct"/>
            <w:tcBorders>
              <w:top w:val="single" w:sz="6" w:space="0" w:color="auto"/>
              <w:bottom w:val="single" w:sz="6" w:space="0" w:color="auto"/>
            </w:tcBorders>
          </w:tcPr>
          <w:p w14:paraId="7DB0AF3E"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387018D6"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70137DCE" w14:textId="77777777" w:rsidR="00674751" w:rsidRDefault="00674751" w:rsidP="00674751">
            <w:pPr>
              <w:ind w:firstLine="0"/>
            </w:pPr>
            <w:r w:rsidRPr="00BF7380">
              <w:rPr>
                <w:position w:val="-12"/>
              </w:rPr>
              <w:object w:dxaOrig="880" w:dyaOrig="360" w14:anchorId="1CD8D6B4">
                <v:shape id="_x0000_i1044" type="#_x0000_t75" style="width:46.5pt;height:19.5pt" o:ole="">
                  <v:imagedata r:id="rId52" o:title=""/>
                </v:shape>
                <o:OLEObject Type="Embed" ProgID="Equation.3" ShapeID="_x0000_i1044" DrawAspect="Content" ObjectID="_1776237791" r:id="rId53"/>
              </w:object>
            </w:r>
          </w:p>
        </w:tc>
        <w:tc>
          <w:tcPr>
            <w:tcW w:w="2856" w:type="pct"/>
            <w:gridSpan w:val="2"/>
            <w:tcBorders>
              <w:top w:val="single" w:sz="6" w:space="0" w:color="auto"/>
              <w:bottom w:val="single" w:sz="6" w:space="0" w:color="auto"/>
            </w:tcBorders>
          </w:tcPr>
          <w:p w14:paraId="36CE360E" w14:textId="77777777" w:rsidR="00674751" w:rsidRDefault="00674751" w:rsidP="00A6794A">
            <w:pPr>
              <w:spacing w:before="0" w:after="0"/>
              <w:ind w:firstLine="0"/>
            </w:pPr>
            <w:r>
              <w:t>координаты начала и окончания водонасыщенной зоны продуктивного пласта, по которому проходит горизонтальный ствол ГС</w:t>
            </w:r>
          </w:p>
        </w:tc>
        <w:tc>
          <w:tcPr>
            <w:tcW w:w="682" w:type="pct"/>
            <w:tcBorders>
              <w:top w:val="single" w:sz="6" w:space="0" w:color="auto"/>
              <w:bottom w:val="single" w:sz="6" w:space="0" w:color="auto"/>
            </w:tcBorders>
          </w:tcPr>
          <w:p w14:paraId="1FFC986C" w14:textId="77777777" w:rsidR="00674751" w:rsidRDefault="00674751" w:rsidP="00674751">
            <w:pPr>
              <w:pStyle w:val="FormulaNum1"/>
              <w:spacing w:line="240" w:lineRule="auto"/>
              <w:jc w:val="left"/>
              <w:rPr>
                <w:i/>
                <w:sz w:val="24"/>
                <w:szCs w:val="24"/>
              </w:rPr>
            </w:pPr>
            <w:r>
              <w:rPr>
                <w:i/>
                <w:sz w:val="24"/>
                <w:szCs w:val="24"/>
              </w:rPr>
              <w:t>м</w:t>
            </w:r>
          </w:p>
        </w:tc>
      </w:tr>
      <w:tr w:rsidR="00674751" w14:paraId="6AA44F0E"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F75AD06" w14:textId="77777777" w:rsidR="00674751" w:rsidRPr="00421157" w:rsidRDefault="00674751" w:rsidP="00674751">
            <w:pPr>
              <w:ind w:firstLine="0"/>
            </w:pPr>
            <w:r w:rsidRPr="00441A5A">
              <w:rPr>
                <w:position w:val="-6"/>
              </w:rPr>
              <w:object w:dxaOrig="200" w:dyaOrig="220" w14:anchorId="45B16B9E">
                <v:shape id="_x0000_i1045" type="#_x0000_t75" style="width:10.5pt;height:10.5pt" o:ole="">
                  <v:imagedata r:id="rId54" o:title=""/>
                </v:shape>
                <o:OLEObject Type="Embed" ProgID="Equation.3" ShapeID="_x0000_i1045" DrawAspect="Content" ObjectID="_1776237792" r:id="rId55"/>
              </w:object>
            </w:r>
          </w:p>
        </w:tc>
        <w:tc>
          <w:tcPr>
            <w:tcW w:w="2856" w:type="pct"/>
            <w:gridSpan w:val="2"/>
            <w:tcBorders>
              <w:top w:val="single" w:sz="6" w:space="0" w:color="auto"/>
              <w:left w:val="single" w:sz="6" w:space="0" w:color="auto"/>
              <w:bottom w:val="single" w:sz="6" w:space="0" w:color="auto"/>
              <w:right w:val="single" w:sz="6" w:space="0" w:color="auto"/>
            </w:tcBorders>
          </w:tcPr>
          <w:p w14:paraId="207B8C82" w14:textId="77777777" w:rsidR="00674751" w:rsidRDefault="00674751" w:rsidP="00A6794A">
            <w:pPr>
              <w:spacing w:before="0" w:after="0"/>
              <w:ind w:firstLine="0"/>
            </w:pPr>
            <w:r>
              <w:t>текущая координата по горизонтальному участку ствола ГС</w:t>
            </w:r>
          </w:p>
        </w:tc>
        <w:tc>
          <w:tcPr>
            <w:tcW w:w="682" w:type="pct"/>
            <w:tcBorders>
              <w:top w:val="single" w:sz="6" w:space="0" w:color="auto"/>
              <w:left w:val="single" w:sz="6" w:space="0" w:color="auto"/>
              <w:bottom w:val="single" w:sz="6" w:space="0" w:color="auto"/>
              <w:right w:val="single" w:sz="12" w:space="0" w:color="auto"/>
            </w:tcBorders>
          </w:tcPr>
          <w:p w14:paraId="3ECA1C16"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7548AFF0"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C79CED6" w14:textId="77777777" w:rsidR="00674751" w:rsidRPr="00C95D32" w:rsidRDefault="00674751" w:rsidP="00674751">
            <w:pPr>
              <w:ind w:firstLine="0"/>
            </w:pPr>
            <w:r w:rsidRPr="00C95D32">
              <w:rPr>
                <w:position w:val="-10"/>
              </w:rPr>
              <w:object w:dxaOrig="760" w:dyaOrig="340" w14:anchorId="427A5707">
                <v:shape id="_x0000_i1046" type="#_x0000_t75" style="width:37.5pt;height:18.75pt" o:ole="">
                  <v:imagedata r:id="rId56" o:title=""/>
                </v:shape>
                <o:OLEObject Type="Embed" ProgID="Equation.3" ShapeID="_x0000_i1046" DrawAspect="Content" ObjectID="_1776237793" r:id="rId57"/>
              </w:object>
            </w:r>
          </w:p>
        </w:tc>
        <w:tc>
          <w:tcPr>
            <w:tcW w:w="2856" w:type="pct"/>
            <w:gridSpan w:val="2"/>
            <w:tcBorders>
              <w:top w:val="single" w:sz="6" w:space="0" w:color="auto"/>
              <w:left w:val="single" w:sz="6" w:space="0" w:color="auto"/>
              <w:bottom w:val="single" w:sz="6" w:space="0" w:color="auto"/>
              <w:right w:val="single" w:sz="6" w:space="0" w:color="auto"/>
            </w:tcBorders>
          </w:tcPr>
          <w:p w14:paraId="2800C029" w14:textId="5877302D" w:rsidR="00674751" w:rsidRDefault="00674751" w:rsidP="00A6794A">
            <w:pPr>
              <w:spacing w:before="0" w:after="0"/>
              <w:ind w:firstLine="0"/>
            </w:pPr>
            <w:r>
              <w:t xml:space="preserve">положение подвижной границы контакта </w:t>
            </w:r>
            <w:r w:rsidR="003E57E8">
              <w:t>ТМ</w:t>
            </w:r>
            <w:r>
              <w:t xml:space="preserve"> с водой в стволе ГС при проведении РИР</w:t>
            </w:r>
          </w:p>
        </w:tc>
        <w:tc>
          <w:tcPr>
            <w:tcW w:w="682" w:type="pct"/>
            <w:tcBorders>
              <w:top w:val="single" w:sz="6" w:space="0" w:color="auto"/>
              <w:left w:val="single" w:sz="6" w:space="0" w:color="auto"/>
              <w:bottom w:val="single" w:sz="6" w:space="0" w:color="auto"/>
              <w:right w:val="single" w:sz="12" w:space="0" w:color="auto"/>
            </w:tcBorders>
          </w:tcPr>
          <w:p w14:paraId="3FD8A542" w14:textId="77777777" w:rsidR="00674751" w:rsidRDefault="00674751" w:rsidP="00674751">
            <w:pPr>
              <w:pStyle w:val="FormulaNum1"/>
              <w:spacing w:line="240" w:lineRule="auto"/>
              <w:jc w:val="left"/>
              <w:rPr>
                <w:i/>
                <w:sz w:val="24"/>
                <w:szCs w:val="24"/>
              </w:rPr>
            </w:pPr>
            <w:r>
              <w:rPr>
                <w:i/>
                <w:sz w:val="24"/>
                <w:szCs w:val="24"/>
              </w:rPr>
              <w:t>м</w:t>
            </w:r>
          </w:p>
        </w:tc>
      </w:tr>
      <w:tr w:rsidR="00674751" w14:paraId="4B543241"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09277A9" w14:textId="77777777" w:rsidR="00674751" w:rsidRPr="00C95D32" w:rsidRDefault="00674751" w:rsidP="00674751">
            <w:pPr>
              <w:ind w:firstLine="0"/>
              <w:rPr>
                <w:position w:val="-10"/>
              </w:rPr>
            </w:pPr>
            <w:r w:rsidRPr="00093C2D">
              <w:rPr>
                <w:position w:val="-12"/>
              </w:rPr>
              <w:object w:dxaOrig="279" w:dyaOrig="360" w14:anchorId="6A697E15">
                <v:shape id="_x0000_i1047" type="#_x0000_t75" style="width:15pt;height:19.5pt" o:ole="">
                  <v:imagedata r:id="rId58" o:title=""/>
                </v:shape>
                <o:OLEObject Type="Embed" ProgID="Equation.3" ShapeID="_x0000_i1047" DrawAspect="Content" ObjectID="_1776237794" r:id="rId59"/>
              </w:object>
            </w:r>
          </w:p>
        </w:tc>
        <w:tc>
          <w:tcPr>
            <w:tcW w:w="2856" w:type="pct"/>
            <w:gridSpan w:val="2"/>
            <w:tcBorders>
              <w:top w:val="single" w:sz="6" w:space="0" w:color="auto"/>
              <w:left w:val="single" w:sz="6" w:space="0" w:color="auto"/>
              <w:bottom w:val="single" w:sz="6" w:space="0" w:color="auto"/>
              <w:right w:val="single" w:sz="6" w:space="0" w:color="auto"/>
            </w:tcBorders>
          </w:tcPr>
          <w:p w14:paraId="0E055069" w14:textId="77777777" w:rsidR="00674751" w:rsidRDefault="00674751" w:rsidP="00A6794A">
            <w:pPr>
              <w:spacing w:before="0" w:after="0"/>
              <w:ind w:firstLine="0"/>
            </w:pPr>
            <w:r>
              <w:t>координата начала движения фронта ТМ при закачивании по стволу ГС</w:t>
            </w:r>
          </w:p>
        </w:tc>
        <w:tc>
          <w:tcPr>
            <w:tcW w:w="682" w:type="pct"/>
            <w:tcBorders>
              <w:top w:val="single" w:sz="6" w:space="0" w:color="auto"/>
              <w:left w:val="single" w:sz="6" w:space="0" w:color="auto"/>
              <w:bottom w:val="single" w:sz="6" w:space="0" w:color="auto"/>
              <w:right w:val="single" w:sz="12" w:space="0" w:color="auto"/>
            </w:tcBorders>
          </w:tcPr>
          <w:p w14:paraId="7CEA8098" w14:textId="77777777" w:rsidR="00674751" w:rsidRDefault="00674751" w:rsidP="00674751">
            <w:pPr>
              <w:pStyle w:val="FormulaNum1"/>
              <w:spacing w:line="240" w:lineRule="auto"/>
              <w:jc w:val="left"/>
              <w:rPr>
                <w:i/>
                <w:sz w:val="24"/>
                <w:szCs w:val="24"/>
              </w:rPr>
            </w:pPr>
            <w:r>
              <w:rPr>
                <w:i/>
                <w:sz w:val="24"/>
                <w:szCs w:val="24"/>
              </w:rPr>
              <w:t>м</w:t>
            </w:r>
          </w:p>
        </w:tc>
      </w:tr>
      <w:tr w:rsidR="00674751" w14:paraId="40D9A02D"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818C08D" w14:textId="77777777" w:rsidR="00674751" w:rsidRPr="00C95D32" w:rsidRDefault="00674751" w:rsidP="00674751">
            <w:pPr>
              <w:ind w:firstLine="0"/>
              <w:rPr>
                <w:position w:val="-10"/>
              </w:rPr>
            </w:pPr>
            <w:r w:rsidRPr="00093C2D">
              <w:rPr>
                <w:position w:val="-16"/>
              </w:rPr>
              <w:object w:dxaOrig="340" w:dyaOrig="400" w14:anchorId="6C16E3F6">
                <v:shape id="_x0000_i1048" type="#_x0000_t75" style="width:15pt;height:19.5pt" o:ole="">
                  <v:imagedata r:id="rId60" o:title=""/>
                </v:shape>
                <o:OLEObject Type="Embed" ProgID="Equation.3" ShapeID="_x0000_i1048" DrawAspect="Content" ObjectID="_1776237795" r:id="rId61"/>
              </w:object>
            </w:r>
          </w:p>
        </w:tc>
        <w:tc>
          <w:tcPr>
            <w:tcW w:w="2856" w:type="pct"/>
            <w:gridSpan w:val="2"/>
            <w:tcBorders>
              <w:top w:val="single" w:sz="6" w:space="0" w:color="auto"/>
              <w:left w:val="single" w:sz="6" w:space="0" w:color="auto"/>
              <w:bottom w:val="single" w:sz="6" w:space="0" w:color="auto"/>
              <w:right w:val="single" w:sz="6" w:space="0" w:color="auto"/>
            </w:tcBorders>
          </w:tcPr>
          <w:p w14:paraId="689FD25D" w14:textId="77777777" w:rsidR="00674751" w:rsidRDefault="00674751" w:rsidP="00A6794A">
            <w:pPr>
              <w:spacing w:before="0" w:after="0"/>
              <w:ind w:firstLine="0"/>
            </w:pPr>
            <w:r>
              <w:t>координата окончания движения фронта ТМ при закачивании по стволу ГС</w:t>
            </w:r>
          </w:p>
        </w:tc>
        <w:tc>
          <w:tcPr>
            <w:tcW w:w="682" w:type="pct"/>
            <w:tcBorders>
              <w:top w:val="single" w:sz="6" w:space="0" w:color="auto"/>
              <w:left w:val="single" w:sz="6" w:space="0" w:color="auto"/>
              <w:bottom w:val="single" w:sz="6" w:space="0" w:color="auto"/>
              <w:right w:val="single" w:sz="12" w:space="0" w:color="auto"/>
            </w:tcBorders>
          </w:tcPr>
          <w:p w14:paraId="56561E6A" w14:textId="77777777" w:rsidR="00674751" w:rsidRDefault="00674751" w:rsidP="00674751">
            <w:pPr>
              <w:pStyle w:val="FormulaNum1"/>
              <w:spacing w:line="240" w:lineRule="auto"/>
              <w:jc w:val="left"/>
              <w:rPr>
                <w:i/>
                <w:sz w:val="24"/>
                <w:szCs w:val="24"/>
              </w:rPr>
            </w:pPr>
            <w:r>
              <w:rPr>
                <w:i/>
                <w:sz w:val="24"/>
                <w:szCs w:val="24"/>
              </w:rPr>
              <w:t>м</w:t>
            </w:r>
          </w:p>
        </w:tc>
      </w:tr>
      <w:tr w:rsidR="00674751" w14:paraId="31BB42A9" w14:textId="77777777" w:rsidTr="0006217B">
        <w:trPr>
          <w:cantSplit/>
          <w:trHeight w:val="202"/>
          <w:jc w:val="center"/>
        </w:trPr>
        <w:tc>
          <w:tcPr>
            <w:tcW w:w="1462" w:type="pct"/>
            <w:tcBorders>
              <w:top w:val="single" w:sz="6" w:space="0" w:color="auto"/>
              <w:bottom w:val="single" w:sz="6" w:space="0" w:color="auto"/>
            </w:tcBorders>
          </w:tcPr>
          <w:p w14:paraId="77E2A5C0" w14:textId="77777777" w:rsidR="00674751" w:rsidRDefault="00674751" w:rsidP="00674751">
            <w:pPr>
              <w:ind w:firstLine="0"/>
            </w:pPr>
            <w:r w:rsidRPr="00790828">
              <w:rPr>
                <w:position w:val="-10"/>
              </w:rPr>
              <w:object w:dxaOrig="1480" w:dyaOrig="420" w14:anchorId="453449A1">
                <v:shape id="_x0000_i1049" type="#_x0000_t75" style="width:76.5pt;height:22.5pt" o:ole="">
                  <v:imagedata r:id="rId62" o:title=""/>
                </v:shape>
                <o:OLEObject Type="Embed" ProgID="Equation.3" ShapeID="_x0000_i1049" DrawAspect="Content" ObjectID="_1776237796" r:id="rId63"/>
              </w:object>
            </w:r>
          </w:p>
        </w:tc>
        <w:tc>
          <w:tcPr>
            <w:tcW w:w="2856" w:type="pct"/>
            <w:gridSpan w:val="2"/>
            <w:tcBorders>
              <w:top w:val="single" w:sz="6" w:space="0" w:color="auto"/>
              <w:bottom w:val="single" w:sz="6" w:space="0" w:color="auto"/>
            </w:tcBorders>
          </w:tcPr>
          <w:p w14:paraId="4CFDBAEC" w14:textId="77777777" w:rsidR="00674751" w:rsidRDefault="00674751" w:rsidP="00A6794A">
            <w:pPr>
              <w:spacing w:before="0" w:after="0"/>
              <w:ind w:firstLine="0"/>
            </w:pPr>
            <w:r>
              <w:t>текущая глубина проникновения первого геланта, второго геланта, смолы в трещину при закачке</w:t>
            </w:r>
          </w:p>
        </w:tc>
        <w:tc>
          <w:tcPr>
            <w:tcW w:w="682" w:type="pct"/>
            <w:tcBorders>
              <w:top w:val="single" w:sz="6" w:space="0" w:color="auto"/>
              <w:bottom w:val="single" w:sz="6" w:space="0" w:color="auto"/>
            </w:tcBorders>
          </w:tcPr>
          <w:p w14:paraId="3CF8D975"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4D4FEE42"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7F9091C" w14:textId="77777777" w:rsidR="00674751" w:rsidRPr="00C95D32" w:rsidRDefault="00674751" w:rsidP="00674751">
            <w:pPr>
              <w:ind w:firstLine="0"/>
            </w:pPr>
            <w:r w:rsidRPr="00C95D32">
              <w:rPr>
                <w:position w:val="-10"/>
              </w:rPr>
              <w:object w:dxaOrig="300" w:dyaOrig="340" w14:anchorId="01F989AC">
                <v:shape id="_x0000_i1050" type="#_x0000_t75" style="width:15.75pt;height:18.75pt" o:ole="">
                  <v:imagedata r:id="rId64" o:title=""/>
                </v:shape>
                <o:OLEObject Type="Embed" ProgID="Equation.3" ShapeID="_x0000_i1050" DrawAspect="Content" ObjectID="_1776237797" r:id="rId65"/>
              </w:object>
            </w:r>
          </w:p>
        </w:tc>
        <w:tc>
          <w:tcPr>
            <w:tcW w:w="2856" w:type="pct"/>
            <w:gridSpan w:val="2"/>
            <w:tcBorders>
              <w:top w:val="single" w:sz="6" w:space="0" w:color="auto"/>
              <w:left w:val="single" w:sz="6" w:space="0" w:color="auto"/>
              <w:bottom w:val="single" w:sz="6" w:space="0" w:color="auto"/>
              <w:right w:val="single" w:sz="6" w:space="0" w:color="auto"/>
            </w:tcBorders>
          </w:tcPr>
          <w:p w14:paraId="27DF6E76" w14:textId="77777777" w:rsidR="00674751" w:rsidRPr="00C95D32" w:rsidRDefault="00674751" w:rsidP="00A6794A">
            <w:pPr>
              <w:spacing w:before="0" w:after="0"/>
              <w:ind w:firstLine="0"/>
            </w:pPr>
            <w:r>
              <w:t>радиус возмущённой зоны давления в пласте</w:t>
            </w:r>
          </w:p>
        </w:tc>
        <w:tc>
          <w:tcPr>
            <w:tcW w:w="682" w:type="pct"/>
            <w:tcBorders>
              <w:top w:val="single" w:sz="6" w:space="0" w:color="auto"/>
              <w:left w:val="single" w:sz="6" w:space="0" w:color="auto"/>
              <w:bottom w:val="single" w:sz="6" w:space="0" w:color="auto"/>
              <w:right w:val="single" w:sz="12" w:space="0" w:color="auto"/>
            </w:tcBorders>
          </w:tcPr>
          <w:p w14:paraId="419D5EF0" w14:textId="77777777" w:rsidR="00674751" w:rsidRDefault="00674751" w:rsidP="00674751">
            <w:pPr>
              <w:pStyle w:val="FormulaNum1"/>
              <w:spacing w:line="240" w:lineRule="auto"/>
              <w:jc w:val="left"/>
              <w:rPr>
                <w:i/>
                <w:sz w:val="24"/>
                <w:szCs w:val="24"/>
              </w:rPr>
            </w:pPr>
            <w:r>
              <w:rPr>
                <w:i/>
                <w:sz w:val="24"/>
                <w:szCs w:val="24"/>
              </w:rPr>
              <w:t>м</w:t>
            </w:r>
          </w:p>
        </w:tc>
      </w:tr>
      <w:tr w:rsidR="00674751" w14:paraId="6FDE5E3D"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E744859" w14:textId="77777777" w:rsidR="00674751" w:rsidRPr="00C95D32" w:rsidRDefault="00674751" w:rsidP="00674751">
            <w:pPr>
              <w:ind w:firstLine="0"/>
            </w:pPr>
            <w:r w:rsidRPr="00A41975">
              <w:rPr>
                <w:position w:val="-12"/>
              </w:rPr>
              <w:object w:dxaOrig="360" w:dyaOrig="360" w14:anchorId="5D233957">
                <v:shape id="_x0000_i1051" type="#_x0000_t75" style="width:19.5pt;height:19.5pt" o:ole="">
                  <v:imagedata r:id="rId66" o:title=""/>
                </v:shape>
                <o:OLEObject Type="Embed" ProgID="Equation.3" ShapeID="_x0000_i1051" DrawAspect="Content" ObjectID="_1776237798" r:id="rId67"/>
              </w:object>
            </w:r>
          </w:p>
        </w:tc>
        <w:tc>
          <w:tcPr>
            <w:tcW w:w="2856" w:type="pct"/>
            <w:gridSpan w:val="2"/>
            <w:tcBorders>
              <w:top w:val="single" w:sz="6" w:space="0" w:color="auto"/>
              <w:left w:val="single" w:sz="6" w:space="0" w:color="auto"/>
              <w:bottom w:val="single" w:sz="6" w:space="0" w:color="auto"/>
              <w:right w:val="single" w:sz="6" w:space="0" w:color="auto"/>
            </w:tcBorders>
          </w:tcPr>
          <w:p w14:paraId="1E08472A" w14:textId="77777777" w:rsidR="00674751" w:rsidRPr="00C95D32" w:rsidRDefault="00674751" w:rsidP="00A6794A">
            <w:pPr>
              <w:spacing w:before="0" w:after="0"/>
              <w:ind w:firstLine="0"/>
            </w:pPr>
            <w:r>
              <w:t>радиус возмущённой зоны давления в пласте при проведении теста на поглотительную способность пласта</w:t>
            </w:r>
          </w:p>
        </w:tc>
        <w:tc>
          <w:tcPr>
            <w:tcW w:w="682" w:type="pct"/>
            <w:tcBorders>
              <w:top w:val="single" w:sz="6" w:space="0" w:color="auto"/>
              <w:left w:val="single" w:sz="6" w:space="0" w:color="auto"/>
              <w:bottom w:val="single" w:sz="6" w:space="0" w:color="auto"/>
              <w:right w:val="single" w:sz="12" w:space="0" w:color="auto"/>
            </w:tcBorders>
          </w:tcPr>
          <w:p w14:paraId="3E9EDF03" w14:textId="77777777" w:rsidR="00674751" w:rsidRDefault="00674751" w:rsidP="00674751">
            <w:pPr>
              <w:pStyle w:val="FormulaNum1"/>
              <w:spacing w:line="240" w:lineRule="auto"/>
              <w:jc w:val="left"/>
              <w:rPr>
                <w:i/>
                <w:sz w:val="24"/>
                <w:szCs w:val="24"/>
              </w:rPr>
            </w:pPr>
            <w:r>
              <w:rPr>
                <w:i/>
                <w:sz w:val="24"/>
                <w:szCs w:val="24"/>
              </w:rPr>
              <w:t>м</w:t>
            </w:r>
          </w:p>
        </w:tc>
      </w:tr>
      <w:tr w:rsidR="00674751" w14:paraId="0C036B60"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0D2366F" w14:textId="77777777" w:rsidR="00674751" w:rsidRDefault="00674751" w:rsidP="00674751">
            <w:pPr>
              <w:ind w:firstLine="0"/>
            </w:pPr>
            <w:r w:rsidRPr="00202B64">
              <w:rPr>
                <w:position w:val="-12"/>
              </w:rPr>
              <w:object w:dxaOrig="320" w:dyaOrig="360" w14:anchorId="2B5B9EBE">
                <v:shape id="_x0000_i1052" type="#_x0000_t75" style="width:15.75pt;height:19.5pt" o:ole="">
                  <v:imagedata r:id="rId68" o:title=""/>
                </v:shape>
                <o:OLEObject Type="Embed" ProgID="Equation.3" ShapeID="_x0000_i1052" DrawAspect="Content" ObjectID="_1776237799" r:id="rId69"/>
              </w:object>
            </w:r>
          </w:p>
        </w:tc>
        <w:tc>
          <w:tcPr>
            <w:tcW w:w="2856" w:type="pct"/>
            <w:gridSpan w:val="2"/>
            <w:tcBorders>
              <w:top w:val="single" w:sz="6" w:space="0" w:color="auto"/>
              <w:left w:val="single" w:sz="6" w:space="0" w:color="auto"/>
              <w:bottom w:val="single" w:sz="6" w:space="0" w:color="auto"/>
              <w:right w:val="single" w:sz="6" w:space="0" w:color="auto"/>
            </w:tcBorders>
          </w:tcPr>
          <w:p w14:paraId="5B7F05EE" w14:textId="77777777" w:rsidR="00674751" w:rsidRPr="00C95D32" w:rsidRDefault="00674751" w:rsidP="00A6794A">
            <w:pPr>
              <w:spacing w:before="0" w:after="0"/>
              <w:ind w:firstLine="0"/>
            </w:pPr>
            <w:r>
              <w:t>внешний радиус ЭК</w:t>
            </w:r>
          </w:p>
        </w:tc>
        <w:tc>
          <w:tcPr>
            <w:tcW w:w="682" w:type="pct"/>
            <w:tcBorders>
              <w:top w:val="single" w:sz="6" w:space="0" w:color="auto"/>
              <w:left w:val="single" w:sz="6" w:space="0" w:color="auto"/>
              <w:bottom w:val="single" w:sz="6" w:space="0" w:color="auto"/>
              <w:right w:val="single" w:sz="12" w:space="0" w:color="auto"/>
            </w:tcBorders>
          </w:tcPr>
          <w:p w14:paraId="331371D9" w14:textId="77777777" w:rsidR="00674751" w:rsidRDefault="00674751" w:rsidP="00674751">
            <w:pPr>
              <w:pStyle w:val="FormulaNum1"/>
              <w:spacing w:line="240" w:lineRule="auto"/>
              <w:jc w:val="left"/>
              <w:rPr>
                <w:i/>
                <w:sz w:val="24"/>
                <w:szCs w:val="24"/>
              </w:rPr>
            </w:pPr>
            <w:r>
              <w:rPr>
                <w:i/>
                <w:sz w:val="24"/>
                <w:szCs w:val="24"/>
              </w:rPr>
              <w:t>м</w:t>
            </w:r>
          </w:p>
        </w:tc>
      </w:tr>
      <w:tr w:rsidR="00674751" w14:paraId="2070EC84"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A3AF7AC" w14:textId="77777777" w:rsidR="00674751" w:rsidRPr="0072160C" w:rsidRDefault="00674751" w:rsidP="00674751">
            <w:pPr>
              <w:ind w:firstLine="0"/>
              <w:rPr>
                <w:position w:val="-12"/>
              </w:rPr>
            </w:pPr>
            <w:r w:rsidRPr="00A41975">
              <w:rPr>
                <w:position w:val="-12"/>
              </w:rPr>
              <w:object w:dxaOrig="499" w:dyaOrig="360" w14:anchorId="74E5AB39">
                <v:shape id="_x0000_i1053" type="#_x0000_t75" style="width:25.5pt;height:19.5pt" o:ole="">
                  <v:imagedata r:id="rId70" o:title=""/>
                </v:shape>
                <o:OLEObject Type="Embed" ProgID="Equation.3" ShapeID="_x0000_i1053" DrawAspect="Content" ObjectID="_1776237800" r:id="rId71"/>
              </w:object>
            </w:r>
          </w:p>
        </w:tc>
        <w:tc>
          <w:tcPr>
            <w:tcW w:w="2856" w:type="pct"/>
            <w:gridSpan w:val="2"/>
            <w:tcBorders>
              <w:top w:val="single" w:sz="6" w:space="0" w:color="auto"/>
              <w:left w:val="single" w:sz="6" w:space="0" w:color="auto"/>
              <w:bottom w:val="single" w:sz="6" w:space="0" w:color="auto"/>
              <w:right w:val="single" w:sz="6" w:space="0" w:color="auto"/>
            </w:tcBorders>
          </w:tcPr>
          <w:p w14:paraId="433C6B5C" w14:textId="77777777" w:rsidR="00674751" w:rsidRDefault="00674751" w:rsidP="00A6794A">
            <w:pPr>
              <w:spacing w:before="0" w:after="0"/>
              <w:ind w:firstLine="0"/>
            </w:pPr>
            <w:r>
              <w:t>внешний радиус НКТ/ГНКТ</w:t>
            </w:r>
          </w:p>
        </w:tc>
        <w:tc>
          <w:tcPr>
            <w:tcW w:w="682" w:type="pct"/>
            <w:tcBorders>
              <w:top w:val="single" w:sz="6" w:space="0" w:color="auto"/>
              <w:left w:val="single" w:sz="6" w:space="0" w:color="auto"/>
              <w:bottom w:val="single" w:sz="6" w:space="0" w:color="auto"/>
              <w:right w:val="single" w:sz="12" w:space="0" w:color="auto"/>
            </w:tcBorders>
          </w:tcPr>
          <w:p w14:paraId="7FEF7538" w14:textId="77777777" w:rsidR="00674751" w:rsidRDefault="00674751" w:rsidP="00674751">
            <w:pPr>
              <w:pStyle w:val="FormulaNum1"/>
              <w:spacing w:line="240" w:lineRule="auto"/>
              <w:jc w:val="left"/>
              <w:rPr>
                <w:i/>
                <w:sz w:val="24"/>
                <w:szCs w:val="24"/>
              </w:rPr>
            </w:pPr>
            <w:r>
              <w:rPr>
                <w:i/>
                <w:sz w:val="24"/>
                <w:szCs w:val="24"/>
              </w:rPr>
              <w:t>м</w:t>
            </w:r>
          </w:p>
        </w:tc>
      </w:tr>
      <w:tr w:rsidR="00674751" w14:paraId="08C94751"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272E5181" w14:textId="77777777" w:rsidR="00674751" w:rsidRDefault="00674751" w:rsidP="00674751">
            <w:pPr>
              <w:ind w:firstLine="0"/>
            </w:pPr>
            <w:r w:rsidRPr="005C1763">
              <w:rPr>
                <w:position w:val="-12"/>
              </w:rPr>
              <w:object w:dxaOrig="380" w:dyaOrig="360" w14:anchorId="29E69F7F">
                <v:shape id="_x0000_i1054" type="#_x0000_t75" style="width:19.5pt;height:19.5pt" o:ole="">
                  <v:imagedata r:id="rId72" o:title=""/>
                </v:shape>
                <o:OLEObject Type="Embed" ProgID="Equation.3" ShapeID="_x0000_i1054" DrawAspect="Content" ObjectID="_1776237801" r:id="rId73"/>
              </w:object>
            </w:r>
          </w:p>
        </w:tc>
        <w:tc>
          <w:tcPr>
            <w:tcW w:w="2856" w:type="pct"/>
            <w:gridSpan w:val="2"/>
            <w:tcBorders>
              <w:top w:val="single" w:sz="6" w:space="0" w:color="auto"/>
              <w:left w:val="single" w:sz="6" w:space="0" w:color="auto"/>
              <w:bottom w:val="single" w:sz="6" w:space="0" w:color="auto"/>
              <w:right w:val="single" w:sz="6" w:space="0" w:color="auto"/>
            </w:tcBorders>
          </w:tcPr>
          <w:p w14:paraId="36F99BA1" w14:textId="77777777" w:rsidR="00674751" w:rsidRPr="00C95D32" w:rsidRDefault="00674751" w:rsidP="00A6794A">
            <w:pPr>
              <w:spacing w:before="0" w:after="0"/>
              <w:ind w:firstLine="0"/>
            </w:pPr>
            <w:r>
              <w:t>внутренний радиус НКТ/ГНКТ</w:t>
            </w:r>
          </w:p>
        </w:tc>
        <w:tc>
          <w:tcPr>
            <w:tcW w:w="682" w:type="pct"/>
            <w:tcBorders>
              <w:top w:val="single" w:sz="6" w:space="0" w:color="auto"/>
              <w:left w:val="single" w:sz="6" w:space="0" w:color="auto"/>
              <w:bottom w:val="single" w:sz="6" w:space="0" w:color="auto"/>
              <w:right w:val="single" w:sz="12" w:space="0" w:color="auto"/>
            </w:tcBorders>
          </w:tcPr>
          <w:p w14:paraId="20D43A32" w14:textId="77777777" w:rsidR="00674751" w:rsidRDefault="00674751" w:rsidP="00674751">
            <w:pPr>
              <w:pStyle w:val="FormulaNum1"/>
              <w:spacing w:line="240" w:lineRule="auto"/>
              <w:jc w:val="left"/>
              <w:rPr>
                <w:i/>
                <w:sz w:val="24"/>
                <w:szCs w:val="24"/>
              </w:rPr>
            </w:pPr>
            <w:r>
              <w:rPr>
                <w:i/>
                <w:sz w:val="24"/>
                <w:szCs w:val="24"/>
              </w:rPr>
              <w:t>м</w:t>
            </w:r>
          </w:p>
        </w:tc>
      </w:tr>
      <w:tr w:rsidR="00674751" w14:paraId="3224BCAC"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2CC195EA" w14:textId="77777777" w:rsidR="00674751" w:rsidRPr="0072160C" w:rsidRDefault="00674751" w:rsidP="00674751">
            <w:pPr>
              <w:ind w:firstLine="0"/>
              <w:rPr>
                <w:position w:val="-12"/>
              </w:rPr>
            </w:pPr>
            <w:r w:rsidRPr="00A41975">
              <w:rPr>
                <w:position w:val="-12"/>
              </w:rPr>
              <w:object w:dxaOrig="440" w:dyaOrig="360" w14:anchorId="0F81934C">
                <v:shape id="_x0000_i1055" type="#_x0000_t75" style="width:22.5pt;height:19.5pt" o:ole="">
                  <v:imagedata r:id="rId74" o:title=""/>
                </v:shape>
                <o:OLEObject Type="Embed" ProgID="Equation.3" ShapeID="_x0000_i1055" DrawAspect="Content" ObjectID="_1776237802" r:id="rId75"/>
              </w:object>
            </w:r>
          </w:p>
        </w:tc>
        <w:tc>
          <w:tcPr>
            <w:tcW w:w="2856" w:type="pct"/>
            <w:gridSpan w:val="2"/>
            <w:tcBorders>
              <w:top w:val="single" w:sz="6" w:space="0" w:color="auto"/>
              <w:left w:val="single" w:sz="6" w:space="0" w:color="auto"/>
              <w:bottom w:val="single" w:sz="6" w:space="0" w:color="auto"/>
              <w:right w:val="single" w:sz="6" w:space="0" w:color="auto"/>
            </w:tcBorders>
          </w:tcPr>
          <w:p w14:paraId="19A10149" w14:textId="77777777" w:rsidR="00674751" w:rsidRDefault="00674751" w:rsidP="00A6794A">
            <w:pPr>
              <w:spacing w:before="0" w:after="0"/>
              <w:ind w:firstLine="0"/>
            </w:pPr>
            <w:r>
              <w:t>внутренний радиус хвостовика</w:t>
            </w:r>
          </w:p>
        </w:tc>
        <w:tc>
          <w:tcPr>
            <w:tcW w:w="682" w:type="pct"/>
            <w:tcBorders>
              <w:top w:val="single" w:sz="6" w:space="0" w:color="auto"/>
              <w:left w:val="single" w:sz="6" w:space="0" w:color="auto"/>
              <w:bottom w:val="single" w:sz="6" w:space="0" w:color="auto"/>
              <w:right w:val="single" w:sz="12" w:space="0" w:color="auto"/>
            </w:tcBorders>
          </w:tcPr>
          <w:p w14:paraId="50BB07BD" w14:textId="77777777" w:rsidR="00674751" w:rsidRDefault="00674751" w:rsidP="00674751">
            <w:pPr>
              <w:pStyle w:val="FormulaNum1"/>
              <w:spacing w:line="240" w:lineRule="auto"/>
              <w:jc w:val="left"/>
              <w:rPr>
                <w:i/>
                <w:sz w:val="24"/>
                <w:szCs w:val="24"/>
              </w:rPr>
            </w:pPr>
            <w:r>
              <w:rPr>
                <w:i/>
                <w:sz w:val="24"/>
                <w:szCs w:val="24"/>
              </w:rPr>
              <w:t>м</w:t>
            </w:r>
          </w:p>
        </w:tc>
      </w:tr>
      <w:tr w:rsidR="00674751" w14:paraId="4F7CAABC"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666D240" w14:textId="77777777" w:rsidR="00674751" w:rsidRPr="0072160C" w:rsidRDefault="00674751" w:rsidP="00674751">
            <w:pPr>
              <w:ind w:firstLine="0"/>
              <w:rPr>
                <w:position w:val="-12"/>
              </w:rPr>
            </w:pPr>
            <w:r w:rsidRPr="00A41975">
              <w:rPr>
                <w:position w:val="-12"/>
              </w:rPr>
              <w:object w:dxaOrig="560" w:dyaOrig="360" w14:anchorId="78FC7B03">
                <v:shape id="_x0000_i1056" type="#_x0000_t75" style="width:28.5pt;height:19.5pt" o:ole="">
                  <v:imagedata r:id="rId76" o:title=""/>
                </v:shape>
                <o:OLEObject Type="Embed" ProgID="Equation.3" ShapeID="_x0000_i1056" DrawAspect="Content" ObjectID="_1776237803" r:id="rId77"/>
              </w:object>
            </w:r>
          </w:p>
        </w:tc>
        <w:tc>
          <w:tcPr>
            <w:tcW w:w="2856" w:type="pct"/>
            <w:gridSpan w:val="2"/>
            <w:tcBorders>
              <w:top w:val="single" w:sz="6" w:space="0" w:color="auto"/>
              <w:left w:val="single" w:sz="6" w:space="0" w:color="auto"/>
              <w:bottom w:val="single" w:sz="6" w:space="0" w:color="auto"/>
              <w:right w:val="single" w:sz="6" w:space="0" w:color="auto"/>
            </w:tcBorders>
          </w:tcPr>
          <w:p w14:paraId="719CAAD4" w14:textId="77777777" w:rsidR="00674751" w:rsidRDefault="00674751" w:rsidP="00A6794A">
            <w:pPr>
              <w:spacing w:before="0" w:after="0"/>
              <w:ind w:firstLine="0"/>
            </w:pPr>
            <w:r>
              <w:t>внешний радиус хвостовика</w:t>
            </w:r>
          </w:p>
        </w:tc>
        <w:tc>
          <w:tcPr>
            <w:tcW w:w="682" w:type="pct"/>
            <w:tcBorders>
              <w:top w:val="single" w:sz="6" w:space="0" w:color="auto"/>
              <w:left w:val="single" w:sz="6" w:space="0" w:color="auto"/>
              <w:bottom w:val="single" w:sz="6" w:space="0" w:color="auto"/>
              <w:right w:val="single" w:sz="12" w:space="0" w:color="auto"/>
            </w:tcBorders>
          </w:tcPr>
          <w:p w14:paraId="22526F18" w14:textId="77777777" w:rsidR="00674751" w:rsidRDefault="00674751" w:rsidP="00674751">
            <w:pPr>
              <w:pStyle w:val="FormulaNum1"/>
              <w:spacing w:line="240" w:lineRule="auto"/>
              <w:jc w:val="left"/>
              <w:rPr>
                <w:i/>
                <w:sz w:val="24"/>
                <w:szCs w:val="24"/>
              </w:rPr>
            </w:pPr>
            <w:r>
              <w:rPr>
                <w:i/>
                <w:sz w:val="24"/>
                <w:szCs w:val="24"/>
              </w:rPr>
              <w:t>м</w:t>
            </w:r>
          </w:p>
        </w:tc>
      </w:tr>
      <w:tr w:rsidR="00674751" w14:paraId="5523D337"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CAEBEEB" w14:textId="77777777" w:rsidR="00674751" w:rsidRPr="0072160C" w:rsidRDefault="00674751" w:rsidP="00674751">
            <w:pPr>
              <w:ind w:firstLine="0"/>
              <w:rPr>
                <w:position w:val="-12"/>
              </w:rPr>
            </w:pPr>
            <w:r w:rsidRPr="00962F54">
              <w:rPr>
                <w:position w:val="-10"/>
              </w:rPr>
              <w:object w:dxaOrig="420" w:dyaOrig="320" w14:anchorId="090808F8">
                <v:shape id="_x0000_i1057" type="#_x0000_t75" style="width:22.5pt;height:15.75pt" o:ole="">
                  <v:imagedata r:id="rId78" o:title=""/>
                </v:shape>
                <o:OLEObject Type="Embed" ProgID="Equation.3" ShapeID="_x0000_i1057" DrawAspect="Content" ObjectID="_1776237804" r:id="rId79"/>
              </w:object>
            </w:r>
          </w:p>
        </w:tc>
        <w:tc>
          <w:tcPr>
            <w:tcW w:w="2856" w:type="pct"/>
            <w:gridSpan w:val="2"/>
            <w:tcBorders>
              <w:top w:val="single" w:sz="6" w:space="0" w:color="auto"/>
              <w:left w:val="single" w:sz="6" w:space="0" w:color="auto"/>
              <w:bottom w:val="single" w:sz="6" w:space="0" w:color="auto"/>
              <w:right w:val="single" w:sz="6" w:space="0" w:color="auto"/>
            </w:tcBorders>
          </w:tcPr>
          <w:p w14:paraId="56DF284B" w14:textId="77777777" w:rsidR="00674751" w:rsidRDefault="00674751" w:rsidP="00A6794A">
            <w:pPr>
              <w:spacing w:before="0" w:after="0"/>
              <w:ind w:firstLine="0"/>
            </w:pPr>
            <w:r>
              <w:t>радиус возмущенной зоны в водонасыщенном</w:t>
            </w:r>
            <w:r w:rsidRPr="009B63B6">
              <w:t xml:space="preserve"> пласт</w:t>
            </w:r>
            <w:r>
              <w:t>е, гидродинамически связанном со скважиной в результате нарушения герметичности ЭК или адаптера</w:t>
            </w:r>
          </w:p>
        </w:tc>
        <w:tc>
          <w:tcPr>
            <w:tcW w:w="682" w:type="pct"/>
            <w:tcBorders>
              <w:top w:val="single" w:sz="6" w:space="0" w:color="auto"/>
              <w:left w:val="single" w:sz="6" w:space="0" w:color="auto"/>
              <w:bottom w:val="single" w:sz="6" w:space="0" w:color="auto"/>
              <w:right w:val="single" w:sz="12" w:space="0" w:color="auto"/>
            </w:tcBorders>
          </w:tcPr>
          <w:p w14:paraId="4A19A6E1" w14:textId="77777777" w:rsidR="00674751" w:rsidRDefault="00674751" w:rsidP="00674751">
            <w:pPr>
              <w:pStyle w:val="FormulaNum1"/>
              <w:spacing w:line="240" w:lineRule="auto"/>
              <w:jc w:val="left"/>
              <w:rPr>
                <w:i/>
                <w:sz w:val="24"/>
                <w:szCs w:val="24"/>
              </w:rPr>
            </w:pPr>
            <w:r>
              <w:rPr>
                <w:i/>
                <w:sz w:val="24"/>
                <w:szCs w:val="24"/>
              </w:rPr>
              <w:t>м</w:t>
            </w:r>
          </w:p>
        </w:tc>
      </w:tr>
      <w:tr w:rsidR="00674751" w14:paraId="686792A4" w14:textId="77777777" w:rsidTr="0006217B">
        <w:trPr>
          <w:cantSplit/>
          <w:trHeight w:val="202"/>
          <w:jc w:val="center"/>
        </w:trPr>
        <w:tc>
          <w:tcPr>
            <w:tcW w:w="1462" w:type="pct"/>
            <w:tcBorders>
              <w:top w:val="single" w:sz="6" w:space="0" w:color="auto"/>
              <w:bottom w:val="single" w:sz="6" w:space="0" w:color="auto"/>
            </w:tcBorders>
          </w:tcPr>
          <w:p w14:paraId="5A6AB7C6" w14:textId="77777777" w:rsidR="00674751" w:rsidRPr="00947412" w:rsidRDefault="00674751" w:rsidP="00674751">
            <w:pPr>
              <w:ind w:firstLine="0"/>
              <w:rPr>
                <w:lang w:val="en-US"/>
              </w:rPr>
            </w:pPr>
            <w:r w:rsidRPr="00446B0B">
              <w:rPr>
                <w:position w:val="-14"/>
                <w:lang w:val="en-US"/>
              </w:rPr>
              <w:object w:dxaOrig="1420" w:dyaOrig="460" w14:anchorId="144CD4B5">
                <v:shape id="_x0000_i1058" type="#_x0000_t75" style="width:71.25pt;height:22.5pt" o:ole="">
                  <v:imagedata r:id="rId80" o:title=""/>
                </v:shape>
                <o:OLEObject Type="Embed" ProgID="Equation.3" ShapeID="_x0000_i1058" DrawAspect="Content" ObjectID="_1776237805" r:id="rId81"/>
              </w:object>
            </w:r>
          </w:p>
        </w:tc>
        <w:tc>
          <w:tcPr>
            <w:tcW w:w="2856" w:type="pct"/>
            <w:gridSpan w:val="2"/>
            <w:tcBorders>
              <w:top w:val="single" w:sz="6" w:space="0" w:color="auto"/>
              <w:bottom w:val="single" w:sz="6" w:space="0" w:color="auto"/>
            </w:tcBorders>
          </w:tcPr>
          <w:p w14:paraId="4B191C1E" w14:textId="77777777" w:rsidR="00674751" w:rsidRPr="00947412" w:rsidRDefault="00674751" w:rsidP="00A6794A">
            <w:pPr>
              <w:spacing w:before="0" w:after="0"/>
              <w:ind w:firstLine="0"/>
            </w:pPr>
            <w:r>
              <w:t>текущий радиус экрана из первого, второго геля и смолы соответственно в нефтенасыщенном пласте при закачке для ВС</w:t>
            </w:r>
          </w:p>
        </w:tc>
        <w:tc>
          <w:tcPr>
            <w:tcW w:w="682" w:type="pct"/>
            <w:tcBorders>
              <w:top w:val="single" w:sz="6" w:space="0" w:color="auto"/>
              <w:bottom w:val="single" w:sz="6" w:space="0" w:color="auto"/>
            </w:tcBorders>
          </w:tcPr>
          <w:p w14:paraId="1D588809"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30D323DD" w14:textId="77777777" w:rsidTr="0006217B">
        <w:trPr>
          <w:cantSplit/>
          <w:trHeight w:val="202"/>
          <w:jc w:val="center"/>
        </w:trPr>
        <w:tc>
          <w:tcPr>
            <w:tcW w:w="1462" w:type="pct"/>
            <w:tcBorders>
              <w:top w:val="single" w:sz="6" w:space="0" w:color="auto"/>
              <w:bottom w:val="single" w:sz="6" w:space="0" w:color="auto"/>
            </w:tcBorders>
          </w:tcPr>
          <w:p w14:paraId="68718175" w14:textId="77777777" w:rsidR="00674751" w:rsidRPr="00947412" w:rsidRDefault="00674751" w:rsidP="00674751">
            <w:pPr>
              <w:ind w:firstLine="0"/>
              <w:rPr>
                <w:lang w:val="en-US"/>
              </w:rPr>
            </w:pPr>
            <w:r w:rsidRPr="00446B0B">
              <w:rPr>
                <w:position w:val="-14"/>
                <w:lang w:val="en-US"/>
              </w:rPr>
              <w:object w:dxaOrig="1420" w:dyaOrig="460" w14:anchorId="6288E996">
                <v:shape id="_x0000_i1059" type="#_x0000_t75" style="width:71.25pt;height:22.5pt" o:ole="">
                  <v:imagedata r:id="rId82" o:title=""/>
                </v:shape>
                <o:OLEObject Type="Embed" ProgID="Equation.3" ShapeID="_x0000_i1059" DrawAspect="Content" ObjectID="_1776237806" r:id="rId83"/>
              </w:object>
            </w:r>
          </w:p>
        </w:tc>
        <w:tc>
          <w:tcPr>
            <w:tcW w:w="2856" w:type="pct"/>
            <w:gridSpan w:val="2"/>
            <w:tcBorders>
              <w:top w:val="single" w:sz="6" w:space="0" w:color="auto"/>
              <w:bottom w:val="single" w:sz="6" w:space="0" w:color="auto"/>
            </w:tcBorders>
          </w:tcPr>
          <w:p w14:paraId="65804436" w14:textId="77777777" w:rsidR="00674751" w:rsidRPr="00947412" w:rsidRDefault="00674751" w:rsidP="00A6794A">
            <w:pPr>
              <w:spacing w:before="0" w:after="0"/>
              <w:ind w:firstLine="0"/>
            </w:pPr>
            <w:r>
              <w:t>текущий радиус экрана из первого, второго геля и смолы соответственно в водонасыщенном пласте при закачке для ВС</w:t>
            </w:r>
          </w:p>
        </w:tc>
        <w:tc>
          <w:tcPr>
            <w:tcW w:w="682" w:type="pct"/>
            <w:tcBorders>
              <w:top w:val="single" w:sz="6" w:space="0" w:color="auto"/>
              <w:bottom w:val="single" w:sz="6" w:space="0" w:color="auto"/>
            </w:tcBorders>
          </w:tcPr>
          <w:p w14:paraId="04C5BC3D"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11CD81E2" w14:textId="77777777" w:rsidTr="0006217B">
        <w:trPr>
          <w:cantSplit/>
          <w:trHeight w:val="202"/>
          <w:jc w:val="center"/>
        </w:trPr>
        <w:tc>
          <w:tcPr>
            <w:tcW w:w="1462" w:type="pct"/>
            <w:tcBorders>
              <w:top w:val="single" w:sz="6" w:space="0" w:color="auto"/>
              <w:bottom w:val="single" w:sz="6" w:space="0" w:color="auto"/>
            </w:tcBorders>
          </w:tcPr>
          <w:p w14:paraId="2F139580" w14:textId="77777777" w:rsidR="00674751" w:rsidRPr="00947412" w:rsidRDefault="00674751" w:rsidP="00674751">
            <w:pPr>
              <w:ind w:firstLine="0"/>
              <w:rPr>
                <w:lang w:val="en-US"/>
              </w:rPr>
            </w:pPr>
            <w:r w:rsidRPr="00467BA3">
              <w:rPr>
                <w:position w:val="-18"/>
                <w:lang w:val="en-US"/>
              </w:rPr>
              <w:object w:dxaOrig="1420" w:dyaOrig="499" w14:anchorId="3976046C">
                <v:shape id="_x0000_i1060" type="#_x0000_t75" style="width:71.25pt;height:25.5pt" o:ole="">
                  <v:imagedata r:id="rId84" o:title=""/>
                </v:shape>
                <o:OLEObject Type="Embed" ProgID="Equation.3" ShapeID="_x0000_i1060" DrawAspect="Content" ObjectID="_1776237807" r:id="rId85"/>
              </w:object>
            </w:r>
          </w:p>
        </w:tc>
        <w:tc>
          <w:tcPr>
            <w:tcW w:w="2856" w:type="pct"/>
            <w:gridSpan w:val="2"/>
            <w:tcBorders>
              <w:top w:val="single" w:sz="6" w:space="0" w:color="auto"/>
              <w:bottom w:val="single" w:sz="6" w:space="0" w:color="auto"/>
            </w:tcBorders>
          </w:tcPr>
          <w:p w14:paraId="1D5B1C87" w14:textId="77777777" w:rsidR="00674751" w:rsidRPr="00947412" w:rsidRDefault="00674751" w:rsidP="00A6794A">
            <w:pPr>
              <w:spacing w:before="0" w:after="0"/>
              <w:ind w:firstLine="0"/>
            </w:pPr>
            <w:r>
              <w:t>радиус экрана из первого, второго геля и смолы соответственно в нефтенасыщенном пласте после закачки для ВС</w:t>
            </w:r>
          </w:p>
        </w:tc>
        <w:tc>
          <w:tcPr>
            <w:tcW w:w="682" w:type="pct"/>
            <w:tcBorders>
              <w:top w:val="single" w:sz="6" w:space="0" w:color="auto"/>
              <w:bottom w:val="single" w:sz="6" w:space="0" w:color="auto"/>
            </w:tcBorders>
          </w:tcPr>
          <w:p w14:paraId="4B623664"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32A76755" w14:textId="77777777" w:rsidTr="0006217B">
        <w:trPr>
          <w:cantSplit/>
          <w:trHeight w:val="202"/>
          <w:jc w:val="center"/>
        </w:trPr>
        <w:tc>
          <w:tcPr>
            <w:tcW w:w="1462" w:type="pct"/>
            <w:tcBorders>
              <w:top w:val="single" w:sz="6" w:space="0" w:color="auto"/>
              <w:bottom w:val="single" w:sz="6" w:space="0" w:color="auto"/>
            </w:tcBorders>
          </w:tcPr>
          <w:p w14:paraId="13FC6FA1" w14:textId="77777777" w:rsidR="00674751" w:rsidRPr="00947412" w:rsidRDefault="00674751" w:rsidP="00674751">
            <w:pPr>
              <w:ind w:firstLine="0"/>
              <w:rPr>
                <w:lang w:val="en-US"/>
              </w:rPr>
            </w:pPr>
            <w:r w:rsidRPr="00467BA3">
              <w:rPr>
                <w:position w:val="-18"/>
                <w:lang w:val="en-US"/>
              </w:rPr>
              <w:object w:dxaOrig="1420" w:dyaOrig="499" w14:anchorId="7F947068">
                <v:shape id="_x0000_i1061" type="#_x0000_t75" style="width:71.25pt;height:25.5pt" o:ole="">
                  <v:imagedata r:id="rId86" o:title=""/>
                </v:shape>
                <o:OLEObject Type="Embed" ProgID="Equation.3" ShapeID="_x0000_i1061" DrawAspect="Content" ObjectID="_1776237808" r:id="rId87"/>
              </w:object>
            </w:r>
          </w:p>
        </w:tc>
        <w:tc>
          <w:tcPr>
            <w:tcW w:w="2856" w:type="pct"/>
            <w:gridSpan w:val="2"/>
            <w:tcBorders>
              <w:top w:val="single" w:sz="6" w:space="0" w:color="auto"/>
              <w:bottom w:val="single" w:sz="6" w:space="0" w:color="auto"/>
            </w:tcBorders>
          </w:tcPr>
          <w:p w14:paraId="565333A0" w14:textId="77777777" w:rsidR="00674751" w:rsidRPr="00947412" w:rsidRDefault="00674751" w:rsidP="00A6794A">
            <w:pPr>
              <w:spacing w:before="0" w:after="0"/>
              <w:ind w:firstLine="0"/>
            </w:pPr>
            <w:r>
              <w:t>радиус экрана из первого, второго геля и смолы соответственно в водонасыщенном пласте после закачки для ВС</w:t>
            </w:r>
          </w:p>
        </w:tc>
        <w:tc>
          <w:tcPr>
            <w:tcW w:w="682" w:type="pct"/>
            <w:tcBorders>
              <w:top w:val="single" w:sz="6" w:space="0" w:color="auto"/>
              <w:bottom w:val="single" w:sz="6" w:space="0" w:color="auto"/>
            </w:tcBorders>
          </w:tcPr>
          <w:p w14:paraId="50F06D8C"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7CA0608B" w14:textId="77777777" w:rsidTr="0006217B">
        <w:trPr>
          <w:cantSplit/>
          <w:trHeight w:val="202"/>
          <w:jc w:val="center"/>
        </w:trPr>
        <w:tc>
          <w:tcPr>
            <w:tcW w:w="1462" w:type="pct"/>
            <w:tcBorders>
              <w:top w:val="single" w:sz="6" w:space="0" w:color="auto"/>
              <w:bottom w:val="single" w:sz="6" w:space="0" w:color="auto"/>
            </w:tcBorders>
          </w:tcPr>
          <w:p w14:paraId="5B33E8B1" w14:textId="77777777" w:rsidR="00674751" w:rsidRPr="00421157" w:rsidRDefault="00674751" w:rsidP="00674751">
            <w:pPr>
              <w:ind w:firstLine="0"/>
            </w:pPr>
            <w:r w:rsidRPr="00D5227A">
              <w:rPr>
                <w:position w:val="-10"/>
              </w:rPr>
              <w:object w:dxaOrig="420" w:dyaOrig="320" w14:anchorId="7CA9496D">
                <v:shape id="_x0000_i1062" type="#_x0000_t75" style="width:22.5pt;height:15.75pt" o:ole="">
                  <v:imagedata r:id="rId88" o:title=""/>
                </v:shape>
                <o:OLEObject Type="Embed" ProgID="Equation.3" ShapeID="_x0000_i1062" DrawAspect="Content" ObjectID="_1776237809" r:id="rId89"/>
              </w:object>
            </w:r>
          </w:p>
        </w:tc>
        <w:tc>
          <w:tcPr>
            <w:tcW w:w="2856" w:type="pct"/>
            <w:gridSpan w:val="2"/>
            <w:tcBorders>
              <w:top w:val="single" w:sz="6" w:space="0" w:color="auto"/>
              <w:bottom w:val="single" w:sz="6" w:space="0" w:color="auto"/>
            </w:tcBorders>
          </w:tcPr>
          <w:p w14:paraId="7172ACB5" w14:textId="77777777" w:rsidR="00674751" w:rsidRPr="00421157" w:rsidRDefault="00674751" w:rsidP="00A6794A">
            <w:pPr>
              <w:spacing w:before="0" w:after="0"/>
              <w:ind w:firstLine="0"/>
            </w:pPr>
            <w:r>
              <w:t>т</w:t>
            </w:r>
            <w:r w:rsidRPr="00421157">
              <w:t>екущая координата внешней границы ТМ</w:t>
            </w:r>
            <w:r>
              <w:t xml:space="preserve"> для ВС</w:t>
            </w:r>
          </w:p>
        </w:tc>
        <w:tc>
          <w:tcPr>
            <w:tcW w:w="682" w:type="pct"/>
            <w:tcBorders>
              <w:top w:val="single" w:sz="6" w:space="0" w:color="auto"/>
              <w:bottom w:val="single" w:sz="6" w:space="0" w:color="auto"/>
            </w:tcBorders>
          </w:tcPr>
          <w:p w14:paraId="575896DC"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2A762856" w14:textId="77777777" w:rsidTr="0006217B">
        <w:trPr>
          <w:cantSplit/>
          <w:trHeight w:val="202"/>
          <w:jc w:val="center"/>
        </w:trPr>
        <w:tc>
          <w:tcPr>
            <w:tcW w:w="1462" w:type="pct"/>
            <w:tcBorders>
              <w:top w:val="single" w:sz="6" w:space="0" w:color="auto"/>
              <w:bottom w:val="single" w:sz="6" w:space="0" w:color="auto"/>
            </w:tcBorders>
          </w:tcPr>
          <w:p w14:paraId="2FA4A08B" w14:textId="77777777" w:rsidR="00674751" w:rsidRPr="00421157" w:rsidRDefault="00674751" w:rsidP="00674751">
            <w:pPr>
              <w:ind w:firstLine="0"/>
            </w:pPr>
            <w:r w:rsidRPr="00421157">
              <w:rPr>
                <w:position w:val="-4"/>
              </w:rPr>
              <w:object w:dxaOrig="240" w:dyaOrig="260" w14:anchorId="0572E059">
                <v:shape id="_x0000_i1063" type="#_x0000_t75" style="width:11.25pt;height:12.75pt" o:ole="">
                  <v:imagedata r:id="rId90" o:title=""/>
                </v:shape>
                <o:OLEObject Type="Embed" ProgID="Equation.3" ShapeID="_x0000_i1063" DrawAspect="Content" ObjectID="_1776237810" r:id="rId91"/>
              </w:object>
            </w:r>
          </w:p>
        </w:tc>
        <w:tc>
          <w:tcPr>
            <w:tcW w:w="2856" w:type="pct"/>
            <w:gridSpan w:val="2"/>
            <w:tcBorders>
              <w:top w:val="single" w:sz="6" w:space="0" w:color="auto"/>
              <w:bottom w:val="single" w:sz="6" w:space="0" w:color="auto"/>
            </w:tcBorders>
          </w:tcPr>
          <w:p w14:paraId="59AFCBA3" w14:textId="77777777" w:rsidR="00674751" w:rsidRPr="00421157" w:rsidRDefault="00674751" w:rsidP="00A6794A">
            <w:pPr>
              <w:spacing w:before="0" w:after="0"/>
              <w:ind w:firstLine="0"/>
            </w:pPr>
            <w:r>
              <w:t>к</w:t>
            </w:r>
            <w:r w:rsidRPr="00421157">
              <w:t>онечная координата внешней границы ТМ</w:t>
            </w:r>
            <w:r>
              <w:t xml:space="preserve"> для ВС</w:t>
            </w:r>
          </w:p>
        </w:tc>
        <w:tc>
          <w:tcPr>
            <w:tcW w:w="682" w:type="pct"/>
            <w:tcBorders>
              <w:top w:val="single" w:sz="6" w:space="0" w:color="auto"/>
              <w:bottom w:val="single" w:sz="6" w:space="0" w:color="auto"/>
            </w:tcBorders>
          </w:tcPr>
          <w:p w14:paraId="48240F92"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31670916" w14:textId="77777777" w:rsidTr="0006217B">
        <w:trPr>
          <w:cantSplit/>
          <w:trHeight w:val="202"/>
          <w:jc w:val="center"/>
        </w:trPr>
        <w:tc>
          <w:tcPr>
            <w:tcW w:w="1462" w:type="pct"/>
            <w:tcBorders>
              <w:top w:val="single" w:sz="6" w:space="0" w:color="auto"/>
              <w:bottom w:val="single" w:sz="6" w:space="0" w:color="auto"/>
            </w:tcBorders>
          </w:tcPr>
          <w:p w14:paraId="11F62BFC" w14:textId="77777777" w:rsidR="00674751" w:rsidRPr="007A756C" w:rsidRDefault="00674751" w:rsidP="00674751">
            <w:pPr>
              <w:ind w:firstLine="0"/>
              <w:rPr>
                <w:lang w:val="en-US"/>
              </w:rPr>
            </w:pPr>
            <w:r w:rsidRPr="007A756C">
              <w:rPr>
                <w:position w:val="-12"/>
                <w:lang w:val="en-US"/>
              </w:rPr>
              <w:object w:dxaOrig="1260" w:dyaOrig="360" w14:anchorId="231572A7">
                <v:shape id="_x0000_i1064" type="#_x0000_t75" style="width:64.5pt;height:19.5pt" o:ole="">
                  <v:imagedata r:id="rId92" o:title=""/>
                </v:shape>
                <o:OLEObject Type="Embed" ProgID="Equation.3" ShapeID="_x0000_i1064" DrawAspect="Content" ObjectID="_1776237811" r:id="rId93"/>
              </w:object>
            </w:r>
          </w:p>
        </w:tc>
        <w:tc>
          <w:tcPr>
            <w:tcW w:w="2856" w:type="pct"/>
            <w:gridSpan w:val="2"/>
            <w:tcBorders>
              <w:top w:val="single" w:sz="6" w:space="0" w:color="auto"/>
              <w:bottom w:val="single" w:sz="6" w:space="0" w:color="auto"/>
            </w:tcBorders>
          </w:tcPr>
          <w:p w14:paraId="2C0213A0" w14:textId="77777777" w:rsidR="00674751" w:rsidRDefault="00674751" w:rsidP="00A6794A">
            <w:pPr>
              <w:spacing w:before="0" w:after="0"/>
              <w:ind w:firstLine="0"/>
            </w:pPr>
            <w:r>
              <w:t xml:space="preserve">толщина </w:t>
            </w:r>
            <w:r w:rsidRPr="001F22F7">
              <w:rPr>
                <w:position w:val="-6"/>
              </w:rPr>
              <w:object w:dxaOrig="139" w:dyaOrig="260" w14:anchorId="08DC2C9D">
                <v:shape id="_x0000_i1065" type="#_x0000_t75" style="width:7.5pt;height:12.75pt" o:ole="">
                  <v:imagedata r:id="rId34" o:title=""/>
                </v:shape>
                <o:OLEObject Type="Embed" ProgID="Equation.3" ShapeID="_x0000_i1065" DrawAspect="Content" ObjectID="_1776237812" r:id="rId94"/>
              </w:object>
            </w:r>
            <w:r>
              <w:t>-того пропластка в нефтенасыщенном пласте</w:t>
            </w:r>
          </w:p>
        </w:tc>
        <w:tc>
          <w:tcPr>
            <w:tcW w:w="682" w:type="pct"/>
            <w:tcBorders>
              <w:top w:val="single" w:sz="6" w:space="0" w:color="auto"/>
              <w:bottom w:val="single" w:sz="6" w:space="0" w:color="auto"/>
            </w:tcBorders>
          </w:tcPr>
          <w:p w14:paraId="66B7B9FD"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007209E5" w14:textId="77777777" w:rsidTr="0006217B">
        <w:trPr>
          <w:cantSplit/>
          <w:trHeight w:val="202"/>
          <w:jc w:val="center"/>
        </w:trPr>
        <w:tc>
          <w:tcPr>
            <w:tcW w:w="1462" w:type="pct"/>
            <w:tcBorders>
              <w:top w:val="single" w:sz="6" w:space="0" w:color="auto"/>
              <w:bottom w:val="single" w:sz="6" w:space="0" w:color="auto"/>
            </w:tcBorders>
          </w:tcPr>
          <w:p w14:paraId="58D4533A" w14:textId="77777777" w:rsidR="00674751" w:rsidRPr="007A756C" w:rsidRDefault="00674751" w:rsidP="00674751">
            <w:pPr>
              <w:ind w:firstLine="0"/>
              <w:rPr>
                <w:lang w:val="en-US"/>
              </w:rPr>
            </w:pPr>
            <w:r w:rsidRPr="007A756C">
              <w:rPr>
                <w:position w:val="-12"/>
                <w:lang w:val="en-US"/>
              </w:rPr>
              <w:object w:dxaOrig="1260" w:dyaOrig="360" w14:anchorId="01A84281">
                <v:shape id="_x0000_i1066" type="#_x0000_t75" style="width:64.5pt;height:19.5pt" o:ole="">
                  <v:imagedata r:id="rId95" o:title=""/>
                </v:shape>
                <o:OLEObject Type="Embed" ProgID="Equation.3" ShapeID="_x0000_i1066" DrawAspect="Content" ObjectID="_1776237813" r:id="rId96"/>
              </w:object>
            </w:r>
          </w:p>
        </w:tc>
        <w:tc>
          <w:tcPr>
            <w:tcW w:w="2856" w:type="pct"/>
            <w:gridSpan w:val="2"/>
            <w:tcBorders>
              <w:top w:val="single" w:sz="6" w:space="0" w:color="auto"/>
              <w:bottom w:val="single" w:sz="6" w:space="0" w:color="auto"/>
            </w:tcBorders>
          </w:tcPr>
          <w:p w14:paraId="6489C7C9" w14:textId="77777777" w:rsidR="00674751" w:rsidRDefault="00674751" w:rsidP="00A6794A">
            <w:pPr>
              <w:spacing w:before="0" w:after="0"/>
              <w:ind w:firstLine="0"/>
            </w:pPr>
            <w:r>
              <w:t xml:space="preserve">толщина </w:t>
            </w:r>
            <w:r w:rsidRPr="001F22F7">
              <w:rPr>
                <w:position w:val="-6"/>
              </w:rPr>
              <w:object w:dxaOrig="139" w:dyaOrig="260" w14:anchorId="2F0BFC92">
                <v:shape id="_x0000_i1067" type="#_x0000_t75" style="width:7.5pt;height:12.75pt" o:ole="">
                  <v:imagedata r:id="rId97" o:title=""/>
                </v:shape>
                <o:OLEObject Type="Embed" ProgID="Equation.3" ShapeID="_x0000_i1067" DrawAspect="Content" ObjectID="_1776237814" r:id="rId98"/>
              </w:object>
            </w:r>
            <w:r>
              <w:t>-того пропластка в водонасыщенном пласте</w:t>
            </w:r>
          </w:p>
        </w:tc>
        <w:tc>
          <w:tcPr>
            <w:tcW w:w="682" w:type="pct"/>
            <w:tcBorders>
              <w:top w:val="single" w:sz="6" w:space="0" w:color="auto"/>
              <w:bottom w:val="single" w:sz="6" w:space="0" w:color="auto"/>
            </w:tcBorders>
          </w:tcPr>
          <w:p w14:paraId="14C2638E"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5D44213F" w14:textId="77777777" w:rsidTr="0006217B">
        <w:trPr>
          <w:cantSplit/>
          <w:trHeight w:val="202"/>
          <w:jc w:val="center"/>
        </w:trPr>
        <w:tc>
          <w:tcPr>
            <w:tcW w:w="1462" w:type="pct"/>
            <w:tcBorders>
              <w:top w:val="single" w:sz="6" w:space="0" w:color="auto"/>
              <w:bottom w:val="single" w:sz="6" w:space="0" w:color="auto"/>
            </w:tcBorders>
          </w:tcPr>
          <w:p w14:paraId="31F2385C" w14:textId="77777777" w:rsidR="00674751" w:rsidRPr="00421157" w:rsidRDefault="00674751" w:rsidP="00674751">
            <w:pPr>
              <w:ind w:firstLine="0"/>
              <w:rPr>
                <w:b/>
              </w:rPr>
            </w:pPr>
            <w:r w:rsidRPr="00D5227A">
              <w:rPr>
                <w:position w:val="-16"/>
              </w:rPr>
              <w:object w:dxaOrig="560" w:dyaOrig="400" w14:anchorId="79E53F3C">
                <v:shape id="_x0000_i1068" type="#_x0000_t75" style="width:28.5pt;height:19.5pt" o:ole="">
                  <v:imagedata r:id="rId99" o:title=""/>
                </v:shape>
                <o:OLEObject Type="Embed" ProgID="Equation.3" ShapeID="_x0000_i1068" DrawAspect="Content" ObjectID="_1776237815" r:id="rId100"/>
              </w:object>
            </w:r>
          </w:p>
        </w:tc>
        <w:tc>
          <w:tcPr>
            <w:tcW w:w="2856" w:type="pct"/>
            <w:gridSpan w:val="2"/>
            <w:tcBorders>
              <w:top w:val="single" w:sz="6" w:space="0" w:color="auto"/>
              <w:bottom w:val="single" w:sz="6" w:space="0" w:color="auto"/>
            </w:tcBorders>
          </w:tcPr>
          <w:p w14:paraId="3468F4AB" w14:textId="77777777" w:rsidR="00674751" w:rsidRDefault="00674751" w:rsidP="00A6794A">
            <w:pPr>
              <w:spacing w:before="0" w:after="0"/>
              <w:ind w:firstLine="0"/>
              <w:rPr>
                <w:b/>
              </w:rPr>
            </w:pPr>
            <w:r>
              <w:t>г</w:t>
            </w:r>
            <w:r w:rsidRPr="00421157">
              <w:t>лубина кровли продуктивного пласта</w:t>
            </w:r>
          </w:p>
        </w:tc>
        <w:tc>
          <w:tcPr>
            <w:tcW w:w="682" w:type="pct"/>
            <w:tcBorders>
              <w:top w:val="single" w:sz="6" w:space="0" w:color="auto"/>
              <w:bottom w:val="single" w:sz="6" w:space="0" w:color="auto"/>
            </w:tcBorders>
          </w:tcPr>
          <w:p w14:paraId="397F21E5"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5FDE3A6F" w14:textId="77777777" w:rsidTr="0006217B">
        <w:trPr>
          <w:cantSplit/>
          <w:trHeight w:val="202"/>
          <w:jc w:val="center"/>
        </w:trPr>
        <w:tc>
          <w:tcPr>
            <w:tcW w:w="1462" w:type="pct"/>
            <w:tcBorders>
              <w:top w:val="single" w:sz="6" w:space="0" w:color="auto"/>
              <w:bottom w:val="single" w:sz="6" w:space="0" w:color="auto"/>
            </w:tcBorders>
          </w:tcPr>
          <w:p w14:paraId="19BC6852" w14:textId="77777777" w:rsidR="00674751" w:rsidRPr="00421157" w:rsidRDefault="00674751" w:rsidP="00674751">
            <w:pPr>
              <w:ind w:firstLine="0"/>
              <w:rPr>
                <w:b/>
              </w:rPr>
            </w:pPr>
            <w:r w:rsidRPr="00421157">
              <w:rPr>
                <w:position w:val="-12"/>
              </w:rPr>
              <w:object w:dxaOrig="480" w:dyaOrig="360" w14:anchorId="6AB7D01A">
                <v:shape id="_x0000_i1069" type="#_x0000_t75" style="width:22.5pt;height:19.5pt" o:ole="">
                  <v:imagedata r:id="rId101" o:title=""/>
                </v:shape>
                <o:OLEObject Type="Embed" ProgID="Equation.3" ShapeID="_x0000_i1069" DrawAspect="Content" ObjectID="_1776237816" r:id="rId102"/>
              </w:object>
            </w:r>
          </w:p>
        </w:tc>
        <w:tc>
          <w:tcPr>
            <w:tcW w:w="2856" w:type="pct"/>
            <w:gridSpan w:val="2"/>
            <w:tcBorders>
              <w:top w:val="single" w:sz="6" w:space="0" w:color="auto"/>
              <w:bottom w:val="single" w:sz="6" w:space="0" w:color="auto"/>
            </w:tcBorders>
          </w:tcPr>
          <w:p w14:paraId="6BFAE3FC" w14:textId="77777777" w:rsidR="00674751" w:rsidRDefault="00674751" w:rsidP="00A6794A">
            <w:pPr>
              <w:spacing w:before="0" w:after="0"/>
              <w:ind w:firstLine="0"/>
              <w:rPr>
                <w:b/>
              </w:rPr>
            </w:pPr>
            <w:r>
              <w:t>г</w:t>
            </w:r>
            <w:r w:rsidRPr="00421157">
              <w:t>лубина подошвы продуктивного пласта</w:t>
            </w:r>
          </w:p>
        </w:tc>
        <w:tc>
          <w:tcPr>
            <w:tcW w:w="682" w:type="pct"/>
            <w:tcBorders>
              <w:top w:val="single" w:sz="6" w:space="0" w:color="auto"/>
              <w:bottom w:val="single" w:sz="6" w:space="0" w:color="auto"/>
            </w:tcBorders>
          </w:tcPr>
          <w:p w14:paraId="13091E5B"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432A2B29" w14:textId="77777777" w:rsidTr="0006217B">
        <w:trPr>
          <w:cantSplit/>
          <w:trHeight w:val="202"/>
          <w:jc w:val="center"/>
        </w:trPr>
        <w:tc>
          <w:tcPr>
            <w:tcW w:w="1462" w:type="pct"/>
            <w:tcBorders>
              <w:top w:val="single" w:sz="6" w:space="0" w:color="auto"/>
              <w:bottom w:val="single" w:sz="6" w:space="0" w:color="auto"/>
            </w:tcBorders>
          </w:tcPr>
          <w:p w14:paraId="6B74A90F" w14:textId="77777777" w:rsidR="00674751" w:rsidRPr="00421157" w:rsidRDefault="00674751" w:rsidP="00674751">
            <w:pPr>
              <w:ind w:firstLine="0"/>
              <w:rPr>
                <w:b/>
              </w:rPr>
            </w:pPr>
            <w:r w:rsidRPr="00D5227A">
              <w:rPr>
                <w:position w:val="-16"/>
              </w:rPr>
              <w:object w:dxaOrig="600" w:dyaOrig="400" w14:anchorId="28B75BE0">
                <v:shape id="_x0000_i1070" type="#_x0000_t75" style="width:30pt;height:19.5pt" o:ole="">
                  <v:imagedata r:id="rId103" o:title=""/>
                </v:shape>
                <o:OLEObject Type="Embed" ProgID="Equation.3" ShapeID="_x0000_i1070" DrawAspect="Content" ObjectID="_1776237817" r:id="rId104"/>
              </w:object>
            </w:r>
          </w:p>
        </w:tc>
        <w:tc>
          <w:tcPr>
            <w:tcW w:w="2856" w:type="pct"/>
            <w:gridSpan w:val="2"/>
            <w:tcBorders>
              <w:top w:val="single" w:sz="6" w:space="0" w:color="auto"/>
              <w:bottom w:val="single" w:sz="6" w:space="0" w:color="auto"/>
            </w:tcBorders>
          </w:tcPr>
          <w:p w14:paraId="7586A480" w14:textId="77777777" w:rsidR="00674751" w:rsidRDefault="00674751" w:rsidP="00A6794A">
            <w:pPr>
              <w:spacing w:before="0" w:after="0"/>
              <w:ind w:firstLine="0"/>
              <w:rPr>
                <w:b/>
              </w:rPr>
            </w:pPr>
            <w:r>
              <w:t>г</w:t>
            </w:r>
            <w:r w:rsidRPr="00421157">
              <w:t>лубина кровли водонасыщенного пласта</w:t>
            </w:r>
          </w:p>
        </w:tc>
        <w:tc>
          <w:tcPr>
            <w:tcW w:w="682" w:type="pct"/>
            <w:tcBorders>
              <w:top w:val="single" w:sz="6" w:space="0" w:color="auto"/>
              <w:bottom w:val="single" w:sz="6" w:space="0" w:color="auto"/>
            </w:tcBorders>
          </w:tcPr>
          <w:p w14:paraId="4961ACAC"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03616686" w14:textId="77777777" w:rsidTr="0006217B">
        <w:trPr>
          <w:cantSplit/>
          <w:trHeight w:val="202"/>
          <w:jc w:val="center"/>
        </w:trPr>
        <w:tc>
          <w:tcPr>
            <w:tcW w:w="1462" w:type="pct"/>
            <w:tcBorders>
              <w:top w:val="single" w:sz="6" w:space="0" w:color="auto"/>
              <w:bottom w:val="single" w:sz="6" w:space="0" w:color="auto"/>
            </w:tcBorders>
          </w:tcPr>
          <w:p w14:paraId="43C69438" w14:textId="77777777" w:rsidR="00674751" w:rsidRPr="00421157" w:rsidRDefault="00674751" w:rsidP="00674751">
            <w:pPr>
              <w:ind w:firstLine="0"/>
              <w:rPr>
                <w:b/>
              </w:rPr>
            </w:pPr>
            <w:r w:rsidRPr="00421157">
              <w:rPr>
                <w:position w:val="-12"/>
              </w:rPr>
              <w:object w:dxaOrig="520" w:dyaOrig="360" w14:anchorId="1D4C5F78">
                <v:shape id="_x0000_i1071" type="#_x0000_t75" style="width:25.5pt;height:19.5pt" o:ole="">
                  <v:imagedata r:id="rId105" o:title=""/>
                </v:shape>
                <o:OLEObject Type="Embed" ProgID="Equation.3" ShapeID="_x0000_i1071" DrawAspect="Content" ObjectID="_1776237818" r:id="rId106"/>
              </w:object>
            </w:r>
          </w:p>
        </w:tc>
        <w:tc>
          <w:tcPr>
            <w:tcW w:w="2856" w:type="pct"/>
            <w:gridSpan w:val="2"/>
            <w:tcBorders>
              <w:top w:val="single" w:sz="6" w:space="0" w:color="auto"/>
              <w:bottom w:val="single" w:sz="6" w:space="0" w:color="auto"/>
            </w:tcBorders>
          </w:tcPr>
          <w:p w14:paraId="3430F765" w14:textId="77777777" w:rsidR="00674751" w:rsidRDefault="00674751" w:rsidP="00A6794A">
            <w:pPr>
              <w:spacing w:before="0" w:after="0"/>
              <w:ind w:firstLine="0"/>
              <w:rPr>
                <w:b/>
              </w:rPr>
            </w:pPr>
            <w:r>
              <w:t>г</w:t>
            </w:r>
            <w:r w:rsidRPr="00421157">
              <w:t>лубина подошвы водонасыщенного пласта</w:t>
            </w:r>
          </w:p>
        </w:tc>
        <w:tc>
          <w:tcPr>
            <w:tcW w:w="682" w:type="pct"/>
            <w:tcBorders>
              <w:top w:val="single" w:sz="6" w:space="0" w:color="auto"/>
              <w:bottom w:val="single" w:sz="6" w:space="0" w:color="auto"/>
            </w:tcBorders>
          </w:tcPr>
          <w:p w14:paraId="558FA95E"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712158BE" w14:textId="77777777" w:rsidTr="0006217B">
        <w:trPr>
          <w:cantSplit/>
          <w:trHeight w:val="202"/>
          <w:jc w:val="center"/>
        </w:trPr>
        <w:tc>
          <w:tcPr>
            <w:tcW w:w="1462" w:type="pct"/>
            <w:tcBorders>
              <w:top w:val="single" w:sz="6" w:space="0" w:color="auto"/>
              <w:bottom w:val="single" w:sz="6" w:space="0" w:color="auto"/>
            </w:tcBorders>
          </w:tcPr>
          <w:p w14:paraId="4AA6E152" w14:textId="77777777" w:rsidR="00674751" w:rsidRPr="00421157" w:rsidRDefault="00674751" w:rsidP="00674751">
            <w:pPr>
              <w:ind w:firstLine="0"/>
              <w:rPr>
                <w:b/>
              </w:rPr>
            </w:pPr>
            <w:r w:rsidRPr="00D5227A">
              <w:rPr>
                <w:position w:val="-16"/>
              </w:rPr>
              <w:object w:dxaOrig="639" w:dyaOrig="400" w14:anchorId="15F72FD3">
                <v:shape id="_x0000_i1072" type="#_x0000_t75" style="width:31.5pt;height:19.5pt" o:ole="">
                  <v:imagedata r:id="rId107" o:title=""/>
                </v:shape>
                <o:OLEObject Type="Embed" ProgID="Equation.3" ShapeID="_x0000_i1072" DrawAspect="Content" ObjectID="_1776237819" r:id="rId108"/>
              </w:object>
            </w:r>
          </w:p>
        </w:tc>
        <w:tc>
          <w:tcPr>
            <w:tcW w:w="2856" w:type="pct"/>
            <w:gridSpan w:val="2"/>
            <w:tcBorders>
              <w:top w:val="single" w:sz="6" w:space="0" w:color="auto"/>
              <w:bottom w:val="single" w:sz="6" w:space="0" w:color="auto"/>
            </w:tcBorders>
          </w:tcPr>
          <w:p w14:paraId="7F1EDAEE" w14:textId="77777777" w:rsidR="00674751" w:rsidRDefault="00674751" w:rsidP="00A6794A">
            <w:pPr>
              <w:spacing w:before="0" w:after="0"/>
              <w:ind w:firstLine="0"/>
              <w:rPr>
                <w:b/>
              </w:rPr>
            </w:pPr>
            <w:r>
              <w:t>в</w:t>
            </w:r>
            <w:r w:rsidRPr="00421157">
              <w:t>ерхняя граница интервала негерметичности</w:t>
            </w:r>
          </w:p>
        </w:tc>
        <w:tc>
          <w:tcPr>
            <w:tcW w:w="682" w:type="pct"/>
            <w:tcBorders>
              <w:top w:val="single" w:sz="6" w:space="0" w:color="auto"/>
              <w:bottom w:val="single" w:sz="6" w:space="0" w:color="auto"/>
            </w:tcBorders>
          </w:tcPr>
          <w:p w14:paraId="5DC1DBFD"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0BA43EC1" w14:textId="77777777" w:rsidTr="0006217B">
        <w:trPr>
          <w:cantSplit/>
          <w:trHeight w:val="202"/>
          <w:jc w:val="center"/>
        </w:trPr>
        <w:tc>
          <w:tcPr>
            <w:tcW w:w="1462" w:type="pct"/>
            <w:tcBorders>
              <w:top w:val="single" w:sz="6" w:space="0" w:color="auto"/>
              <w:bottom w:val="single" w:sz="6" w:space="0" w:color="auto"/>
            </w:tcBorders>
          </w:tcPr>
          <w:p w14:paraId="27565714" w14:textId="77777777" w:rsidR="00674751" w:rsidRPr="00421157" w:rsidRDefault="00674751" w:rsidP="00674751">
            <w:pPr>
              <w:ind w:firstLine="0"/>
              <w:rPr>
                <w:b/>
              </w:rPr>
            </w:pPr>
            <w:r w:rsidRPr="00421157">
              <w:rPr>
                <w:position w:val="-12"/>
              </w:rPr>
              <w:object w:dxaOrig="540" w:dyaOrig="360" w14:anchorId="46F27217">
                <v:shape id="_x0000_i1073" type="#_x0000_t75" style="width:27pt;height:19.5pt" o:ole="">
                  <v:imagedata r:id="rId109" o:title=""/>
                </v:shape>
                <o:OLEObject Type="Embed" ProgID="Equation.3" ShapeID="_x0000_i1073" DrawAspect="Content" ObjectID="_1776237820" r:id="rId110"/>
              </w:object>
            </w:r>
          </w:p>
        </w:tc>
        <w:tc>
          <w:tcPr>
            <w:tcW w:w="2856" w:type="pct"/>
            <w:gridSpan w:val="2"/>
            <w:tcBorders>
              <w:top w:val="single" w:sz="6" w:space="0" w:color="auto"/>
              <w:bottom w:val="single" w:sz="6" w:space="0" w:color="auto"/>
            </w:tcBorders>
          </w:tcPr>
          <w:p w14:paraId="36575D07" w14:textId="77777777" w:rsidR="00674751" w:rsidRDefault="00674751" w:rsidP="00A6794A">
            <w:pPr>
              <w:spacing w:before="0" w:after="0"/>
              <w:ind w:firstLine="0"/>
              <w:rPr>
                <w:b/>
              </w:rPr>
            </w:pPr>
            <w:r>
              <w:t>н</w:t>
            </w:r>
            <w:r w:rsidRPr="00421157">
              <w:t>ижняя граница интервала негерметичности</w:t>
            </w:r>
          </w:p>
        </w:tc>
        <w:tc>
          <w:tcPr>
            <w:tcW w:w="682" w:type="pct"/>
            <w:tcBorders>
              <w:top w:val="single" w:sz="6" w:space="0" w:color="auto"/>
              <w:bottom w:val="single" w:sz="6" w:space="0" w:color="auto"/>
            </w:tcBorders>
          </w:tcPr>
          <w:p w14:paraId="5098A950"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49C31F4F" w14:textId="77777777" w:rsidTr="00D60BA8">
        <w:trPr>
          <w:cantSplit/>
          <w:trHeight w:val="540"/>
          <w:jc w:val="center"/>
        </w:trPr>
        <w:tc>
          <w:tcPr>
            <w:tcW w:w="1462" w:type="pct"/>
            <w:tcBorders>
              <w:top w:val="single" w:sz="6" w:space="0" w:color="auto"/>
              <w:bottom w:val="single" w:sz="6" w:space="0" w:color="auto"/>
            </w:tcBorders>
          </w:tcPr>
          <w:p w14:paraId="370819AD" w14:textId="77777777" w:rsidR="00674751" w:rsidRPr="00421157" w:rsidRDefault="00674751" w:rsidP="00674751">
            <w:pPr>
              <w:ind w:firstLine="0"/>
            </w:pPr>
            <w:r w:rsidRPr="00D5227A">
              <w:rPr>
                <w:position w:val="-10"/>
              </w:rPr>
              <w:object w:dxaOrig="380" w:dyaOrig="340" w14:anchorId="5E0FBE49">
                <v:shape id="_x0000_i1074" type="#_x0000_t75" style="width:16.5pt;height:18.75pt" o:ole="">
                  <v:imagedata r:id="rId111" o:title=""/>
                </v:shape>
                <o:OLEObject Type="Embed" ProgID="Equation.3" ShapeID="_x0000_i1074" DrawAspect="Content" ObjectID="_1776237821" r:id="rId112"/>
              </w:object>
            </w:r>
          </w:p>
        </w:tc>
        <w:tc>
          <w:tcPr>
            <w:tcW w:w="2856" w:type="pct"/>
            <w:gridSpan w:val="2"/>
            <w:tcBorders>
              <w:top w:val="single" w:sz="6" w:space="0" w:color="auto"/>
              <w:bottom w:val="single" w:sz="6" w:space="0" w:color="auto"/>
            </w:tcBorders>
          </w:tcPr>
          <w:p w14:paraId="4CCDD817" w14:textId="77777777" w:rsidR="00674751" w:rsidRPr="00421157" w:rsidRDefault="00674751" w:rsidP="00A6794A">
            <w:pPr>
              <w:spacing w:before="0" w:after="0"/>
              <w:ind w:firstLine="0"/>
            </w:pPr>
            <w:r>
              <w:t>р</w:t>
            </w:r>
            <w:r w:rsidRPr="00421157">
              <w:t>асстояние между центром интервала негерметичности колонны и серединой толщины продуктивного пласта</w:t>
            </w:r>
          </w:p>
        </w:tc>
        <w:tc>
          <w:tcPr>
            <w:tcW w:w="682" w:type="pct"/>
            <w:tcBorders>
              <w:top w:val="single" w:sz="6" w:space="0" w:color="auto"/>
              <w:bottom w:val="single" w:sz="6" w:space="0" w:color="auto"/>
            </w:tcBorders>
          </w:tcPr>
          <w:p w14:paraId="0FE7C6D2"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3CF87505" w14:textId="77777777" w:rsidTr="0006217B">
        <w:trPr>
          <w:cantSplit/>
          <w:trHeight w:val="202"/>
          <w:jc w:val="center"/>
        </w:trPr>
        <w:tc>
          <w:tcPr>
            <w:tcW w:w="1462" w:type="pct"/>
            <w:tcBorders>
              <w:top w:val="single" w:sz="6" w:space="0" w:color="auto"/>
              <w:bottom w:val="single" w:sz="6" w:space="0" w:color="auto"/>
            </w:tcBorders>
          </w:tcPr>
          <w:p w14:paraId="5D94FC4E" w14:textId="77777777" w:rsidR="00674751" w:rsidRPr="00421157" w:rsidRDefault="00674751" w:rsidP="00674751">
            <w:pPr>
              <w:ind w:firstLine="0"/>
            </w:pPr>
            <w:r w:rsidRPr="00421157">
              <w:rPr>
                <w:position w:val="-12"/>
              </w:rPr>
              <w:object w:dxaOrig="279" w:dyaOrig="360" w14:anchorId="1D03DFDF">
                <v:shape id="_x0000_i1075" type="#_x0000_t75" style="width:15pt;height:19.5pt" o:ole="">
                  <v:imagedata r:id="rId113" o:title=""/>
                </v:shape>
                <o:OLEObject Type="Embed" ProgID="Equation.3" ShapeID="_x0000_i1075" DrawAspect="Content" ObjectID="_1776237822" r:id="rId114"/>
              </w:object>
            </w:r>
          </w:p>
        </w:tc>
        <w:tc>
          <w:tcPr>
            <w:tcW w:w="2856" w:type="pct"/>
            <w:gridSpan w:val="2"/>
            <w:tcBorders>
              <w:top w:val="single" w:sz="6" w:space="0" w:color="auto"/>
              <w:bottom w:val="single" w:sz="6" w:space="0" w:color="auto"/>
            </w:tcBorders>
          </w:tcPr>
          <w:p w14:paraId="37A017AD" w14:textId="77777777" w:rsidR="00674751" w:rsidRPr="00421157" w:rsidRDefault="00674751" w:rsidP="00A6794A">
            <w:pPr>
              <w:spacing w:before="0" w:after="0"/>
              <w:ind w:firstLine="0"/>
            </w:pPr>
            <w:r>
              <w:t>в</w:t>
            </w:r>
            <w:r w:rsidRPr="00421157">
              <w:t>ысота цементного моста</w:t>
            </w:r>
          </w:p>
        </w:tc>
        <w:tc>
          <w:tcPr>
            <w:tcW w:w="682" w:type="pct"/>
            <w:tcBorders>
              <w:top w:val="single" w:sz="6" w:space="0" w:color="auto"/>
              <w:bottom w:val="single" w:sz="6" w:space="0" w:color="auto"/>
            </w:tcBorders>
          </w:tcPr>
          <w:p w14:paraId="13B90B70"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2B79C5BB"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22AE1689" w14:textId="77777777" w:rsidR="00674751" w:rsidRPr="00FF7EC2" w:rsidRDefault="00674751" w:rsidP="00674751">
            <w:pPr>
              <w:ind w:firstLine="0"/>
            </w:pPr>
            <w:r w:rsidRPr="00E33042">
              <w:rPr>
                <w:position w:val="-10"/>
              </w:rPr>
              <w:object w:dxaOrig="620" w:dyaOrig="340" w14:anchorId="38B03053">
                <v:shape id="_x0000_i1076" type="#_x0000_t75" style="width:31.5pt;height:18.75pt" o:ole="">
                  <v:imagedata r:id="rId115" o:title=""/>
                </v:shape>
                <o:OLEObject Type="Embed" ProgID="Equation.3" ShapeID="_x0000_i1076" DrawAspect="Content" ObjectID="_1776237823" r:id="rId116"/>
              </w:object>
            </w:r>
            <w:r>
              <w:rPr>
                <w:position w:val="-10"/>
              </w:rPr>
              <w:t>/</w:t>
            </w:r>
            <w:r w:rsidRPr="00E33042">
              <w:rPr>
                <w:position w:val="-10"/>
              </w:rPr>
              <w:object w:dxaOrig="720" w:dyaOrig="340" w14:anchorId="5A3AB079">
                <v:shape id="_x0000_i1077" type="#_x0000_t75" style="width:37.5pt;height:18.75pt" o:ole="">
                  <v:imagedata r:id="rId117" o:title=""/>
                </v:shape>
                <o:OLEObject Type="Embed" ProgID="Equation.3" ShapeID="_x0000_i1077" DrawAspect="Content" ObjectID="_1776237824" r:id="rId118"/>
              </w:object>
            </w:r>
          </w:p>
        </w:tc>
        <w:tc>
          <w:tcPr>
            <w:tcW w:w="2856" w:type="pct"/>
            <w:gridSpan w:val="2"/>
            <w:tcBorders>
              <w:top w:val="single" w:sz="6" w:space="0" w:color="auto"/>
              <w:bottom w:val="single" w:sz="6" w:space="0" w:color="auto"/>
            </w:tcBorders>
          </w:tcPr>
          <w:p w14:paraId="0BA357D2" w14:textId="77777777" w:rsidR="00674751" w:rsidRDefault="00674751" w:rsidP="00A6794A">
            <w:pPr>
              <w:spacing w:before="0" w:after="0"/>
              <w:ind w:firstLine="0"/>
            </w:pPr>
            <w:r>
              <w:t xml:space="preserve">глубина спуска НКТ/ГНКТ </w:t>
            </w:r>
          </w:p>
        </w:tc>
        <w:tc>
          <w:tcPr>
            <w:tcW w:w="682" w:type="pct"/>
            <w:tcBorders>
              <w:top w:val="single" w:sz="6" w:space="0" w:color="auto"/>
              <w:bottom w:val="single" w:sz="6" w:space="0" w:color="auto"/>
            </w:tcBorders>
          </w:tcPr>
          <w:p w14:paraId="146CC2CC"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0816EE4A"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79A3648E" w14:textId="77777777" w:rsidR="00674751" w:rsidRPr="009B63B6" w:rsidRDefault="00674751" w:rsidP="00674751">
            <w:pPr>
              <w:ind w:firstLine="0"/>
              <w:rPr>
                <w:lang w:val="en-US"/>
              </w:rPr>
            </w:pPr>
            <w:r w:rsidRPr="009B63B6">
              <w:rPr>
                <w:position w:val="-10"/>
                <w:lang w:val="en-US"/>
              </w:rPr>
              <w:object w:dxaOrig="260" w:dyaOrig="340" w14:anchorId="1891075F">
                <v:shape id="_x0000_i1078" type="#_x0000_t75" style="width:12.75pt;height:18.75pt" o:ole="">
                  <v:imagedata r:id="rId119" o:title=""/>
                </v:shape>
                <o:OLEObject Type="Embed" ProgID="Equation.3" ShapeID="_x0000_i1078" DrawAspect="Content" ObjectID="_1776237825" r:id="rId120"/>
              </w:object>
            </w:r>
          </w:p>
        </w:tc>
        <w:tc>
          <w:tcPr>
            <w:tcW w:w="2856" w:type="pct"/>
            <w:gridSpan w:val="2"/>
            <w:tcBorders>
              <w:top w:val="single" w:sz="6" w:space="0" w:color="auto"/>
              <w:bottom w:val="single" w:sz="6" w:space="0" w:color="auto"/>
            </w:tcBorders>
            <w:shd w:val="clear" w:color="auto" w:fill="auto"/>
          </w:tcPr>
          <w:p w14:paraId="0C55A2AF" w14:textId="77777777" w:rsidR="00674751" w:rsidRPr="009B63B6" w:rsidRDefault="00674751" w:rsidP="00A6794A">
            <w:pPr>
              <w:spacing w:before="0" w:after="0"/>
              <w:ind w:firstLine="0"/>
            </w:pPr>
            <w:r w:rsidRPr="009B63B6">
              <w:t xml:space="preserve">толщина </w:t>
            </w:r>
            <w:r>
              <w:t>продуктивного</w:t>
            </w:r>
            <w:r w:rsidRPr="009B63B6">
              <w:t xml:space="preserve"> пласта</w:t>
            </w:r>
          </w:p>
        </w:tc>
        <w:tc>
          <w:tcPr>
            <w:tcW w:w="682" w:type="pct"/>
            <w:tcBorders>
              <w:top w:val="single" w:sz="6" w:space="0" w:color="auto"/>
              <w:bottom w:val="single" w:sz="6" w:space="0" w:color="auto"/>
            </w:tcBorders>
          </w:tcPr>
          <w:p w14:paraId="4C4EDA3B"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5A90B016"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72C05316" w14:textId="77777777" w:rsidR="00674751" w:rsidRPr="009B63B6" w:rsidRDefault="00674751" w:rsidP="00674751">
            <w:pPr>
              <w:ind w:firstLine="0"/>
              <w:rPr>
                <w:lang w:val="en-US"/>
              </w:rPr>
            </w:pPr>
            <w:r w:rsidRPr="00577B0F">
              <w:rPr>
                <w:position w:val="-10"/>
                <w:lang w:val="en-US"/>
              </w:rPr>
              <w:object w:dxaOrig="300" w:dyaOrig="340" w14:anchorId="0ED49331">
                <v:shape id="_x0000_i1079" type="#_x0000_t75" style="width:15.75pt;height:18.75pt" o:ole="">
                  <v:imagedata r:id="rId121" o:title=""/>
                </v:shape>
                <o:OLEObject Type="Embed" ProgID="Equation.3" ShapeID="_x0000_i1079" DrawAspect="Content" ObjectID="_1776237826" r:id="rId122"/>
              </w:object>
            </w:r>
          </w:p>
        </w:tc>
        <w:tc>
          <w:tcPr>
            <w:tcW w:w="2856" w:type="pct"/>
            <w:gridSpan w:val="2"/>
            <w:tcBorders>
              <w:top w:val="single" w:sz="6" w:space="0" w:color="auto"/>
              <w:bottom w:val="single" w:sz="6" w:space="0" w:color="auto"/>
            </w:tcBorders>
            <w:shd w:val="clear" w:color="auto" w:fill="auto"/>
          </w:tcPr>
          <w:p w14:paraId="57407AC3" w14:textId="77777777" w:rsidR="00674751" w:rsidRPr="009B63B6" w:rsidRDefault="00674751" w:rsidP="00A6794A">
            <w:pPr>
              <w:spacing w:before="0" w:after="0"/>
              <w:ind w:firstLine="0"/>
            </w:pPr>
            <w:r w:rsidRPr="009B63B6">
              <w:t xml:space="preserve">толщина </w:t>
            </w:r>
            <w:r>
              <w:t>водонасыщенного</w:t>
            </w:r>
            <w:r w:rsidRPr="009B63B6">
              <w:t xml:space="preserve"> пласта</w:t>
            </w:r>
            <w:r>
              <w:t>, гидродинамически связанного со скважиной в результате нарушения герметичности ЭК или адаптера</w:t>
            </w:r>
          </w:p>
        </w:tc>
        <w:tc>
          <w:tcPr>
            <w:tcW w:w="682" w:type="pct"/>
            <w:tcBorders>
              <w:top w:val="single" w:sz="6" w:space="0" w:color="auto"/>
              <w:bottom w:val="single" w:sz="6" w:space="0" w:color="auto"/>
            </w:tcBorders>
          </w:tcPr>
          <w:p w14:paraId="5FB269C6"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4EE0B7BA"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7BC0300E" w14:textId="77777777" w:rsidR="00674751" w:rsidRDefault="00674751" w:rsidP="00674751">
            <w:pPr>
              <w:ind w:firstLine="0"/>
              <w:rPr>
                <w:lang w:val="en-US"/>
              </w:rPr>
            </w:pPr>
            <w:r w:rsidRPr="00434F7B">
              <w:rPr>
                <w:position w:val="-12"/>
                <w:lang w:val="en-US"/>
              </w:rPr>
              <w:object w:dxaOrig="279" w:dyaOrig="360" w14:anchorId="0C1F83D0">
                <v:shape id="_x0000_i1080" type="#_x0000_t75" style="width:15pt;height:19.5pt" o:ole="">
                  <v:imagedata r:id="rId123" o:title=""/>
                </v:shape>
                <o:OLEObject Type="Embed" ProgID="Equation.3" ShapeID="_x0000_i1080" DrawAspect="Content" ObjectID="_1776237827" r:id="rId124"/>
              </w:object>
            </w:r>
          </w:p>
        </w:tc>
        <w:tc>
          <w:tcPr>
            <w:tcW w:w="2856" w:type="pct"/>
            <w:gridSpan w:val="2"/>
            <w:tcBorders>
              <w:top w:val="single" w:sz="6" w:space="0" w:color="auto"/>
              <w:bottom w:val="single" w:sz="6" w:space="0" w:color="auto"/>
            </w:tcBorders>
            <w:shd w:val="clear" w:color="auto" w:fill="auto"/>
          </w:tcPr>
          <w:p w14:paraId="170070CA" w14:textId="77777777" w:rsidR="00674751" w:rsidRDefault="00674751" w:rsidP="00A6794A">
            <w:pPr>
              <w:spacing w:before="0" w:after="0"/>
              <w:ind w:firstLine="0"/>
            </w:pPr>
            <w:r>
              <w:t>толщина непроницаемой перемычки между нефте- и водонасыщенным пластами</w:t>
            </w:r>
          </w:p>
        </w:tc>
        <w:tc>
          <w:tcPr>
            <w:tcW w:w="682" w:type="pct"/>
            <w:tcBorders>
              <w:top w:val="single" w:sz="6" w:space="0" w:color="auto"/>
              <w:bottom w:val="single" w:sz="6" w:space="0" w:color="auto"/>
            </w:tcBorders>
          </w:tcPr>
          <w:p w14:paraId="06F3B7D9"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6E5D1DF6"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1DF547BE" w14:textId="77777777" w:rsidR="00674751" w:rsidRDefault="00674751" w:rsidP="00674751">
            <w:pPr>
              <w:ind w:firstLine="0"/>
              <w:rPr>
                <w:lang w:val="en-US"/>
              </w:rPr>
            </w:pPr>
            <w:r w:rsidRPr="00790A0D">
              <w:rPr>
                <w:position w:val="-16"/>
                <w:lang w:val="en-US"/>
              </w:rPr>
              <w:object w:dxaOrig="340" w:dyaOrig="400" w14:anchorId="30108134">
                <v:shape id="_x0000_i1081" type="#_x0000_t75" style="width:18.75pt;height:19.5pt" o:ole="">
                  <v:imagedata r:id="rId125" o:title=""/>
                </v:shape>
                <o:OLEObject Type="Embed" ProgID="Equation.3" ShapeID="_x0000_i1081" DrawAspect="Content" ObjectID="_1776237828" r:id="rId126"/>
              </w:object>
            </w:r>
          </w:p>
        </w:tc>
        <w:tc>
          <w:tcPr>
            <w:tcW w:w="2856" w:type="pct"/>
            <w:gridSpan w:val="2"/>
            <w:tcBorders>
              <w:top w:val="single" w:sz="6" w:space="0" w:color="auto"/>
              <w:bottom w:val="single" w:sz="6" w:space="0" w:color="auto"/>
            </w:tcBorders>
            <w:shd w:val="clear" w:color="auto" w:fill="auto"/>
          </w:tcPr>
          <w:p w14:paraId="65CE1073" w14:textId="77777777" w:rsidR="00674751" w:rsidRDefault="00674751" w:rsidP="00A6794A">
            <w:pPr>
              <w:spacing w:before="0" w:after="0"/>
              <w:ind w:firstLine="0"/>
            </w:pPr>
            <w:r>
              <w:t>длина трещины между нефтенасыщенным и водонасыщенным пластами</w:t>
            </w:r>
          </w:p>
        </w:tc>
        <w:tc>
          <w:tcPr>
            <w:tcW w:w="682" w:type="pct"/>
            <w:tcBorders>
              <w:top w:val="single" w:sz="6" w:space="0" w:color="auto"/>
              <w:bottom w:val="single" w:sz="6" w:space="0" w:color="auto"/>
            </w:tcBorders>
          </w:tcPr>
          <w:p w14:paraId="2D59F01C"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13CC9113"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055364A0" w14:textId="77777777" w:rsidR="00674751" w:rsidRPr="00FF7EC2" w:rsidRDefault="00674751" w:rsidP="00674751">
            <w:pPr>
              <w:ind w:firstLine="0"/>
            </w:pPr>
            <w:r w:rsidRPr="00FF7EC2">
              <w:rPr>
                <w:position w:val="-6"/>
              </w:rPr>
              <w:object w:dxaOrig="200" w:dyaOrig="279" w14:anchorId="04397C0A">
                <v:shape id="_x0000_i1082" type="#_x0000_t75" style="width:10.5pt;height:15pt" o:ole="">
                  <v:imagedata r:id="rId127" o:title=""/>
                </v:shape>
                <o:OLEObject Type="Embed" ProgID="Equation.3" ShapeID="_x0000_i1082" DrawAspect="Content" ObjectID="_1776237829" r:id="rId128"/>
              </w:object>
            </w:r>
          </w:p>
        </w:tc>
        <w:tc>
          <w:tcPr>
            <w:tcW w:w="2856" w:type="pct"/>
            <w:gridSpan w:val="2"/>
            <w:tcBorders>
              <w:top w:val="single" w:sz="6" w:space="0" w:color="auto"/>
              <w:bottom w:val="single" w:sz="6" w:space="0" w:color="auto"/>
            </w:tcBorders>
            <w:shd w:val="clear" w:color="auto" w:fill="auto"/>
          </w:tcPr>
          <w:p w14:paraId="6B480425" w14:textId="77777777" w:rsidR="00674751" w:rsidRDefault="00674751" w:rsidP="00A6794A">
            <w:pPr>
              <w:spacing w:before="0" w:after="0"/>
              <w:ind w:firstLine="0"/>
            </w:pPr>
            <w:r>
              <w:t>расстояние от устья скважины до перфорационных отверстий</w:t>
            </w:r>
          </w:p>
        </w:tc>
        <w:tc>
          <w:tcPr>
            <w:tcW w:w="682" w:type="pct"/>
            <w:tcBorders>
              <w:top w:val="single" w:sz="6" w:space="0" w:color="auto"/>
              <w:bottom w:val="single" w:sz="6" w:space="0" w:color="auto"/>
            </w:tcBorders>
          </w:tcPr>
          <w:p w14:paraId="44D3FE38"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0CEBD58B" w14:textId="77777777" w:rsidTr="0006217B">
        <w:trPr>
          <w:cantSplit/>
          <w:trHeight w:val="202"/>
          <w:jc w:val="center"/>
        </w:trPr>
        <w:tc>
          <w:tcPr>
            <w:tcW w:w="1462" w:type="pct"/>
            <w:tcBorders>
              <w:top w:val="single" w:sz="6" w:space="0" w:color="auto"/>
              <w:bottom w:val="single" w:sz="6" w:space="0" w:color="auto"/>
            </w:tcBorders>
          </w:tcPr>
          <w:p w14:paraId="29E63A81" w14:textId="77777777" w:rsidR="00674751" w:rsidRDefault="00674751" w:rsidP="00674751">
            <w:pPr>
              <w:ind w:firstLine="0"/>
            </w:pPr>
            <w:r w:rsidRPr="00A02D00">
              <w:rPr>
                <w:position w:val="-16"/>
              </w:rPr>
              <w:object w:dxaOrig="440" w:dyaOrig="400" w14:anchorId="2C583E70">
                <v:shape id="_x0000_i1083" type="#_x0000_t75" style="width:22.5pt;height:19.5pt" o:ole="">
                  <v:imagedata r:id="rId129" o:title=""/>
                </v:shape>
                <o:OLEObject Type="Embed" ProgID="Equation.3" ShapeID="_x0000_i1083" DrawAspect="Content" ObjectID="_1776237830" r:id="rId130"/>
              </w:object>
            </w:r>
          </w:p>
        </w:tc>
        <w:tc>
          <w:tcPr>
            <w:tcW w:w="2856" w:type="pct"/>
            <w:gridSpan w:val="2"/>
            <w:tcBorders>
              <w:top w:val="single" w:sz="6" w:space="0" w:color="auto"/>
              <w:bottom w:val="single" w:sz="6" w:space="0" w:color="auto"/>
            </w:tcBorders>
          </w:tcPr>
          <w:p w14:paraId="005F2DF9" w14:textId="77777777" w:rsidR="00674751" w:rsidRDefault="00674751" w:rsidP="00A6794A">
            <w:pPr>
              <w:spacing w:before="0" w:after="0"/>
              <w:ind w:firstLine="0"/>
            </w:pPr>
            <w:r>
              <w:t>эффективная высота вскрытой части водонасыщенного пласта в области негерметичности ЭК</w:t>
            </w:r>
          </w:p>
        </w:tc>
        <w:tc>
          <w:tcPr>
            <w:tcW w:w="682" w:type="pct"/>
            <w:tcBorders>
              <w:top w:val="single" w:sz="6" w:space="0" w:color="auto"/>
              <w:bottom w:val="single" w:sz="6" w:space="0" w:color="auto"/>
            </w:tcBorders>
          </w:tcPr>
          <w:p w14:paraId="5E736B64" w14:textId="77777777" w:rsidR="00674751" w:rsidRDefault="00674751" w:rsidP="00674751">
            <w:pPr>
              <w:pStyle w:val="FormulaNum1"/>
              <w:spacing w:line="240" w:lineRule="auto"/>
              <w:ind w:firstLine="13"/>
              <w:jc w:val="left"/>
              <w:rPr>
                <w:i/>
                <w:sz w:val="24"/>
                <w:szCs w:val="24"/>
              </w:rPr>
            </w:pPr>
            <w:r>
              <w:rPr>
                <w:i/>
                <w:sz w:val="24"/>
                <w:szCs w:val="24"/>
              </w:rPr>
              <w:t>м</w:t>
            </w:r>
          </w:p>
        </w:tc>
      </w:tr>
      <w:tr w:rsidR="00674751" w14:paraId="6E2F1A23"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4E6BDACF" w14:textId="77777777" w:rsidR="00674751" w:rsidRPr="009B63B6" w:rsidRDefault="00674751" w:rsidP="00674751">
            <w:pPr>
              <w:ind w:firstLine="0"/>
            </w:pPr>
            <w:r w:rsidRPr="009B63B6">
              <w:rPr>
                <w:position w:val="-12"/>
              </w:rPr>
              <w:object w:dxaOrig="1180" w:dyaOrig="360" w14:anchorId="50600802">
                <v:shape id="_x0000_i1084" type="#_x0000_t75" style="width:59.25pt;height:19.5pt" o:ole="">
                  <v:imagedata r:id="rId131" o:title=""/>
                </v:shape>
                <o:OLEObject Type="Embed" ProgID="Equation.3" ShapeID="_x0000_i1084" DrawAspect="Content" ObjectID="_1776237831" r:id="rId132"/>
              </w:object>
            </w:r>
          </w:p>
        </w:tc>
        <w:tc>
          <w:tcPr>
            <w:tcW w:w="2856" w:type="pct"/>
            <w:gridSpan w:val="2"/>
            <w:tcBorders>
              <w:top w:val="single" w:sz="6" w:space="0" w:color="auto"/>
              <w:bottom w:val="single" w:sz="6" w:space="0" w:color="auto"/>
            </w:tcBorders>
            <w:shd w:val="clear" w:color="auto" w:fill="auto"/>
          </w:tcPr>
          <w:p w14:paraId="1AB62293" w14:textId="77777777" w:rsidR="00674751" w:rsidRPr="009B63B6" w:rsidRDefault="00674751" w:rsidP="00A6794A">
            <w:pPr>
              <w:spacing w:before="0" w:after="0"/>
              <w:ind w:firstLine="0"/>
            </w:pPr>
            <w:r w:rsidRPr="009B63B6">
              <w:t xml:space="preserve">проницаемость </w:t>
            </w:r>
            <w:r w:rsidRPr="009B63B6">
              <w:rPr>
                <w:i/>
                <w:lang w:val="en-US"/>
              </w:rPr>
              <w:t>i</w:t>
            </w:r>
            <w:r w:rsidRPr="009B63B6">
              <w:t xml:space="preserve">-той нефтенасыщенной зоны по горизонтальному стволу ГС </w:t>
            </w:r>
          </w:p>
        </w:tc>
        <w:tc>
          <w:tcPr>
            <w:tcW w:w="682" w:type="pct"/>
            <w:tcBorders>
              <w:top w:val="single" w:sz="6" w:space="0" w:color="auto"/>
              <w:bottom w:val="single" w:sz="6" w:space="0" w:color="auto"/>
            </w:tcBorders>
          </w:tcPr>
          <w:p w14:paraId="5859200B" w14:textId="77777777" w:rsidR="00674751" w:rsidRPr="00C42B27" w:rsidRDefault="00674751" w:rsidP="00674751">
            <w:pPr>
              <w:pStyle w:val="FormulaNum1"/>
              <w:spacing w:line="240" w:lineRule="auto"/>
              <w:jc w:val="left"/>
              <w:rPr>
                <w:i/>
                <w:sz w:val="24"/>
                <w:szCs w:val="24"/>
              </w:rPr>
            </w:pPr>
            <w:r w:rsidRPr="00C42B27">
              <w:rPr>
                <w:i/>
                <w:sz w:val="24"/>
                <w:szCs w:val="24"/>
              </w:rPr>
              <w:t>м</w:t>
            </w:r>
            <w:r w:rsidRPr="00C42B27">
              <w:rPr>
                <w:i/>
                <w:sz w:val="24"/>
                <w:szCs w:val="24"/>
                <w:vertAlign w:val="superscript"/>
              </w:rPr>
              <w:t>2</w:t>
            </w:r>
          </w:p>
        </w:tc>
      </w:tr>
      <w:tr w:rsidR="00674751" w14:paraId="65294A25"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200AB03F" w14:textId="77777777" w:rsidR="00674751" w:rsidRPr="00C42B27" w:rsidRDefault="00674751" w:rsidP="00674751">
            <w:pPr>
              <w:ind w:firstLine="0"/>
            </w:pPr>
            <w:r w:rsidRPr="00043318">
              <w:rPr>
                <w:position w:val="-12"/>
              </w:rPr>
              <w:object w:dxaOrig="1260" w:dyaOrig="360" w14:anchorId="0F200CD8">
                <v:shape id="_x0000_i1085" type="#_x0000_t75" style="width:64.5pt;height:19.5pt" o:ole="">
                  <v:imagedata r:id="rId133" o:title=""/>
                </v:shape>
                <o:OLEObject Type="Embed" ProgID="Equation.3" ShapeID="_x0000_i1085" DrawAspect="Content" ObjectID="_1776237832" r:id="rId134"/>
              </w:object>
            </w:r>
          </w:p>
        </w:tc>
        <w:tc>
          <w:tcPr>
            <w:tcW w:w="2856" w:type="pct"/>
            <w:gridSpan w:val="2"/>
            <w:tcBorders>
              <w:top w:val="single" w:sz="6" w:space="0" w:color="auto"/>
              <w:bottom w:val="single" w:sz="6" w:space="0" w:color="auto"/>
            </w:tcBorders>
          </w:tcPr>
          <w:p w14:paraId="55181A5B" w14:textId="77777777" w:rsidR="00674751" w:rsidRPr="00C42B27" w:rsidRDefault="00674751" w:rsidP="00A6794A">
            <w:pPr>
              <w:spacing w:before="0" w:after="0"/>
              <w:ind w:firstLine="0"/>
            </w:pPr>
            <w:r w:rsidRPr="00C42B27">
              <w:t xml:space="preserve">проницаемость </w:t>
            </w:r>
            <w:r w:rsidRPr="001F22F7">
              <w:rPr>
                <w:position w:val="-6"/>
              </w:rPr>
              <w:object w:dxaOrig="139" w:dyaOrig="260" w14:anchorId="5B998552">
                <v:shape id="_x0000_i1086" type="#_x0000_t75" style="width:7.5pt;height:12.75pt" o:ole="">
                  <v:imagedata r:id="rId34" o:title=""/>
                </v:shape>
                <o:OLEObject Type="Embed" ProgID="Equation.3" ShapeID="_x0000_i1086" DrawAspect="Content" ObjectID="_1776237833" r:id="rId135"/>
              </w:object>
            </w:r>
            <w:r w:rsidRPr="00C42B27">
              <w:t>-то</w:t>
            </w:r>
            <w:r>
              <w:t>й</w:t>
            </w:r>
            <w:r w:rsidRPr="00C42B27">
              <w:t xml:space="preserve"> </w:t>
            </w:r>
            <w:r>
              <w:t>водонасыщенной зоны по горизонтальному стволу ГС</w:t>
            </w:r>
            <w:r w:rsidRPr="00C42B27">
              <w:t xml:space="preserve"> </w:t>
            </w:r>
          </w:p>
        </w:tc>
        <w:tc>
          <w:tcPr>
            <w:tcW w:w="682" w:type="pct"/>
            <w:tcBorders>
              <w:top w:val="single" w:sz="6" w:space="0" w:color="auto"/>
              <w:bottom w:val="single" w:sz="6" w:space="0" w:color="auto"/>
            </w:tcBorders>
          </w:tcPr>
          <w:p w14:paraId="18B7FB1D" w14:textId="77777777" w:rsidR="00674751" w:rsidRDefault="00674751" w:rsidP="00674751">
            <w:pPr>
              <w:pStyle w:val="FormulaNum1"/>
              <w:spacing w:line="240" w:lineRule="auto"/>
              <w:jc w:val="left"/>
              <w:rPr>
                <w:i/>
                <w:sz w:val="24"/>
                <w:szCs w:val="24"/>
              </w:rPr>
            </w:pPr>
            <w:r w:rsidRPr="00C42B27">
              <w:rPr>
                <w:i/>
                <w:sz w:val="24"/>
                <w:szCs w:val="24"/>
              </w:rPr>
              <w:t>м</w:t>
            </w:r>
            <w:r w:rsidRPr="00C42B27">
              <w:rPr>
                <w:i/>
                <w:sz w:val="24"/>
                <w:szCs w:val="24"/>
                <w:vertAlign w:val="superscript"/>
              </w:rPr>
              <w:t>2</w:t>
            </w:r>
          </w:p>
        </w:tc>
      </w:tr>
      <w:tr w:rsidR="00674751" w14:paraId="3288818E" w14:textId="77777777" w:rsidTr="0006217B">
        <w:trPr>
          <w:cantSplit/>
          <w:trHeight w:val="202"/>
          <w:jc w:val="center"/>
        </w:trPr>
        <w:tc>
          <w:tcPr>
            <w:tcW w:w="1462" w:type="pct"/>
            <w:tcBorders>
              <w:top w:val="single" w:sz="6" w:space="0" w:color="auto"/>
              <w:bottom w:val="single" w:sz="6" w:space="0" w:color="auto"/>
            </w:tcBorders>
          </w:tcPr>
          <w:p w14:paraId="7C0E59A2" w14:textId="77777777" w:rsidR="00674751" w:rsidRDefault="00674751" w:rsidP="00674751">
            <w:pPr>
              <w:ind w:firstLine="0"/>
            </w:pPr>
            <w:r w:rsidRPr="00BE293C">
              <w:rPr>
                <w:position w:val="-12"/>
              </w:rPr>
              <w:object w:dxaOrig="1320" w:dyaOrig="360" w14:anchorId="2B9C863D">
                <v:shape id="_x0000_i1087" type="#_x0000_t75" style="width:64.5pt;height:19.5pt" o:ole="">
                  <v:imagedata r:id="rId136" o:title=""/>
                </v:shape>
                <o:OLEObject Type="Embed" ProgID="Equation.3" ShapeID="_x0000_i1087" DrawAspect="Content" ObjectID="_1776237834" r:id="rId137"/>
              </w:object>
            </w:r>
          </w:p>
        </w:tc>
        <w:tc>
          <w:tcPr>
            <w:tcW w:w="2856" w:type="pct"/>
            <w:gridSpan w:val="2"/>
            <w:tcBorders>
              <w:top w:val="single" w:sz="6" w:space="0" w:color="auto"/>
              <w:bottom w:val="single" w:sz="6" w:space="0" w:color="auto"/>
            </w:tcBorders>
          </w:tcPr>
          <w:p w14:paraId="4D91A725" w14:textId="77777777" w:rsidR="00674751" w:rsidRDefault="00674751" w:rsidP="00A6794A">
            <w:pPr>
              <w:spacing w:before="0" w:after="0"/>
              <w:ind w:firstLine="0"/>
            </w:pPr>
            <w:r>
              <w:t xml:space="preserve">проницаемость по воде (и геланту) </w:t>
            </w:r>
            <w:r w:rsidRPr="001F22F7">
              <w:rPr>
                <w:position w:val="-6"/>
              </w:rPr>
              <w:object w:dxaOrig="139" w:dyaOrig="260" w14:anchorId="2ED697C5">
                <v:shape id="_x0000_i1088" type="#_x0000_t75" style="width:7.5pt;height:12.75pt" o:ole="">
                  <v:imagedata r:id="rId138" o:title=""/>
                </v:shape>
                <o:OLEObject Type="Embed" ProgID="Equation.3" ShapeID="_x0000_i1088" DrawAspect="Content" ObjectID="_1776237835" r:id="rId139"/>
              </w:object>
            </w:r>
            <w:r>
              <w:t>-того пропластка в нефтенасыщенном пласте для ВС</w:t>
            </w:r>
          </w:p>
        </w:tc>
        <w:tc>
          <w:tcPr>
            <w:tcW w:w="682" w:type="pct"/>
            <w:tcBorders>
              <w:top w:val="single" w:sz="6" w:space="0" w:color="auto"/>
              <w:bottom w:val="single" w:sz="6" w:space="0" w:color="auto"/>
            </w:tcBorders>
          </w:tcPr>
          <w:p w14:paraId="67C603B1" w14:textId="77777777" w:rsidR="00674751" w:rsidRDefault="00674751" w:rsidP="00674751">
            <w:pPr>
              <w:pStyle w:val="FormulaNum1"/>
              <w:spacing w:line="240" w:lineRule="auto"/>
              <w:ind w:firstLine="13"/>
              <w:jc w:val="left"/>
              <w:rPr>
                <w:i/>
                <w:sz w:val="24"/>
                <w:szCs w:val="24"/>
              </w:rPr>
            </w:pPr>
            <w:r>
              <w:rPr>
                <w:i/>
                <w:sz w:val="24"/>
                <w:szCs w:val="24"/>
              </w:rPr>
              <w:t>м</w:t>
            </w:r>
            <w:r w:rsidRPr="002F25DD">
              <w:rPr>
                <w:i/>
                <w:sz w:val="24"/>
                <w:szCs w:val="24"/>
                <w:vertAlign w:val="superscript"/>
              </w:rPr>
              <w:t>2</w:t>
            </w:r>
          </w:p>
        </w:tc>
      </w:tr>
      <w:tr w:rsidR="00674751" w14:paraId="3981FF61" w14:textId="77777777" w:rsidTr="0006217B">
        <w:trPr>
          <w:cantSplit/>
          <w:trHeight w:val="202"/>
          <w:jc w:val="center"/>
        </w:trPr>
        <w:tc>
          <w:tcPr>
            <w:tcW w:w="1462" w:type="pct"/>
            <w:tcBorders>
              <w:top w:val="single" w:sz="6" w:space="0" w:color="auto"/>
              <w:bottom w:val="single" w:sz="6" w:space="0" w:color="auto"/>
            </w:tcBorders>
          </w:tcPr>
          <w:p w14:paraId="39DEFFC6" w14:textId="77777777" w:rsidR="00674751" w:rsidRPr="007A756C" w:rsidRDefault="00674751" w:rsidP="00674751">
            <w:pPr>
              <w:ind w:firstLine="0"/>
            </w:pPr>
            <w:r w:rsidRPr="007A756C">
              <w:rPr>
                <w:position w:val="-12"/>
              </w:rPr>
              <w:object w:dxaOrig="1320" w:dyaOrig="360" w14:anchorId="79893096">
                <v:shape id="_x0000_i1089" type="#_x0000_t75" style="width:64.5pt;height:19.5pt" o:ole="">
                  <v:imagedata r:id="rId140" o:title=""/>
                </v:shape>
                <o:OLEObject Type="Embed" ProgID="Equation.3" ShapeID="_x0000_i1089" DrawAspect="Content" ObjectID="_1776237836" r:id="rId141"/>
              </w:object>
            </w:r>
          </w:p>
        </w:tc>
        <w:tc>
          <w:tcPr>
            <w:tcW w:w="2856" w:type="pct"/>
            <w:gridSpan w:val="2"/>
            <w:tcBorders>
              <w:top w:val="single" w:sz="6" w:space="0" w:color="auto"/>
              <w:bottom w:val="single" w:sz="6" w:space="0" w:color="auto"/>
            </w:tcBorders>
          </w:tcPr>
          <w:p w14:paraId="3B072AF1" w14:textId="77777777" w:rsidR="00674751" w:rsidRDefault="00674751" w:rsidP="00A6794A">
            <w:pPr>
              <w:spacing w:before="0" w:after="0"/>
              <w:ind w:firstLine="0"/>
            </w:pPr>
            <w:r>
              <w:t xml:space="preserve">проницаемость по нефти </w:t>
            </w:r>
            <w:r w:rsidRPr="001F22F7">
              <w:rPr>
                <w:position w:val="-6"/>
              </w:rPr>
              <w:object w:dxaOrig="139" w:dyaOrig="260" w14:anchorId="1F19EA66">
                <v:shape id="_x0000_i1090" type="#_x0000_t75" style="width:7.5pt;height:12.75pt" o:ole="">
                  <v:imagedata r:id="rId138" o:title=""/>
                </v:shape>
                <o:OLEObject Type="Embed" ProgID="Equation.3" ShapeID="_x0000_i1090" DrawAspect="Content" ObjectID="_1776237837" r:id="rId142"/>
              </w:object>
            </w:r>
            <w:r>
              <w:t>-того пропластка в нефтенасыщенном пласте для ВС</w:t>
            </w:r>
          </w:p>
        </w:tc>
        <w:tc>
          <w:tcPr>
            <w:tcW w:w="682" w:type="pct"/>
            <w:tcBorders>
              <w:top w:val="single" w:sz="6" w:space="0" w:color="auto"/>
              <w:bottom w:val="single" w:sz="6" w:space="0" w:color="auto"/>
            </w:tcBorders>
          </w:tcPr>
          <w:p w14:paraId="1D073B7E" w14:textId="77777777" w:rsidR="00674751" w:rsidRDefault="00674751" w:rsidP="00674751">
            <w:pPr>
              <w:pStyle w:val="FormulaNum1"/>
              <w:spacing w:line="240" w:lineRule="auto"/>
              <w:ind w:firstLine="13"/>
              <w:jc w:val="left"/>
              <w:rPr>
                <w:i/>
                <w:sz w:val="24"/>
                <w:szCs w:val="24"/>
              </w:rPr>
            </w:pPr>
            <w:r>
              <w:rPr>
                <w:i/>
                <w:sz w:val="24"/>
                <w:szCs w:val="24"/>
              </w:rPr>
              <w:t>м</w:t>
            </w:r>
            <w:r w:rsidRPr="002F25DD">
              <w:rPr>
                <w:i/>
                <w:sz w:val="24"/>
                <w:szCs w:val="24"/>
                <w:vertAlign w:val="superscript"/>
              </w:rPr>
              <w:t>2</w:t>
            </w:r>
          </w:p>
        </w:tc>
      </w:tr>
      <w:tr w:rsidR="00674751" w14:paraId="5C58D7F6" w14:textId="77777777" w:rsidTr="0006217B">
        <w:trPr>
          <w:cantSplit/>
          <w:trHeight w:val="202"/>
          <w:jc w:val="center"/>
        </w:trPr>
        <w:tc>
          <w:tcPr>
            <w:tcW w:w="1462" w:type="pct"/>
            <w:tcBorders>
              <w:top w:val="single" w:sz="6" w:space="0" w:color="auto"/>
              <w:bottom w:val="single" w:sz="6" w:space="0" w:color="auto"/>
            </w:tcBorders>
          </w:tcPr>
          <w:p w14:paraId="4B2F0554" w14:textId="77777777" w:rsidR="00674751" w:rsidRPr="007A756C" w:rsidRDefault="00674751" w:rsidP="00674751">
            <w:pPr>
              <w:ind w:firstLine="0"/>
            </w:pPr>
            <w:r w:rsidRPr="007A756C">
              <w:rPr>
                <w:position w:val="-12"/>
              </w:rPr>
              <w:object w:dxaOrig="1260" w:dyaOrig="360" w14:anchorId="404200EE">
                <v:shape id="_x0000_i1091" type="#_x0000_t75" style="width:64.5pt;height:19.5pt" o:ole="">
                  <v:imagedata r:id="rId143" o:title=""/>
                </v:shape>
                <o:OLEObject Type="Embed" ProgID="Equation.3" ShapeID="_x0000_i1091" DrawAspect="Content" ObjectID="_1776237838" r:id="rId144"/>
              </w:object>
            </w:r>
          </w:p>
        </w:tc>
        <w:tc>
          <w:tcPr>
            <w:tcW w:w="2856" w:type="pct"/>
            <w:gridSpan w:val="2"/>
            <w:tcBorders>
              <w:top w:val="single" w:sz="6" w:space="0" w:color="auto"/>
              <w:bottom w:val="single" w:sz="6" w:space="0" w:color="auto"/>
            </w:tcBorders>
          </w:tcPr>
          <w:p w14:paraId="65EC403B" w14:textId="77777777" w:rsidR="00674751" w:rsidRDefault="00674751" w:rsidP="00A6794A">
            <w:pPr>
              <w:spacing w:before="0" w:after="0"/>
              <w:ind w:firstLine="0"/>
            </w:pPr>
            <w:r>
              <w:t xml:space="preserve">проницаемость по воде (и геланту) </w:t>
            </w:r>
            <w:r w:rsidRPr="001F22F7">
              <w:rPr>
                <w:position w:val="-6"/>
              </w:rPr>
              <w:object w:dxaOrig="139" w:dyaOrig="260" w14:anchorId="3F2A74F1">
                <v:shape id="_x0000_i1092" type="#_x0000_t75" style="width:7.5pt;height:12.75pt" o:ole="">
                  <v:imagedata r:id="rId138" o:title=""/>
                </v:shape>
                <o:OLEObject Type="Embed" ProgID="Equation.3" ShapeID="_x0000_i1092" DrawAspect="Content" ObjectID="_1776237839" r:id="rId145"/>
              </w:object>
            </w:r>
            <w:r>
              <w:t>-того пропластка в водонасыщенном пласте для ВС</w:t>
            </w:r>
          </w:p>
        </w:tc>
        <w:tc>
          <w:tcPr>
            <w:tcW w:w="682" w:type="pct"/>
            <w:tcBorders>
              <w:top w:val="single" w:sz="6" w:space="0" w:color="auto"/>
              <w:bottom w:val="single" w:sz="6" w:space="0" w:color="auto"/>
            </w:tcBorders>
          </w:tcPr>
          <w:p w14:paraId="3368F3AC" w14:textId="77777777" w:rsidR="00674751" w:rsidRDefault="00674751" w:rsidP="00674751">
            <w:pPr>
              <w:pStyle w:val="FormulaNum1"/>
              <w:spacing w:line="240" w:lineRule="auto"/>
              <w:ind w:firstLine="13"/>
              <w:jc w:val="left"/>
              <w:rPr>
                <w:i/>
                <w:sz w:val="24"/>
                <w:szCs w:val="24"/>
              </w:rPr>
            </w:pPr>
            <w:r>
              <w:rPr>
                <w:i/>
                <w:sz w:val="24"/>
                <w:szCs w:val="24"/>
              </w:rPr>
              <w:t>м</w:t>
            </w:r>
            <w:r w:rsidRPr="002F25DD">
              <w:rPr>
                <w:i/>
                <w:sz w:val="24"/>
                <w:szCs w:val="24"/>
                <w:vertAlign w:val="superscript"/>
              </w:rPr>
              <w:t>2</w:t>
            </w:r>
          </w:p>
        </w:tc>
      </w:tr>
      <w:tr w:rsidR="00674751" w14:paraId="570F17D0"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5761E756" w14:textId="77777777" w:rsidR="00674751" w:rsidRPr="00BE293C" w:rsidRDefault="00674751" w:rsidP="00674751">
            <w:pPr>
              <w:ind w:firstLine="0"/>
            </w:pPr>
            <w:r w:rsidRPr="009B63B6">
              <w:rPr>
                <w:position w:val="-10"/>
              </w:rPr>
              <w:object w:dxaOrig="260" w:dyaOrig="340" w14:anchorId="5AD50A28">
                <v:shape id="_x0000_i1093" type="#_x0000_t75" style="width:12.75pt;height:18.75pt" o:ole="">
                  <v:imagedata r:id="rId146" o:title=""/>
                </v:shape>
                <o:OLEObject Type="Embed" ProgID="Equation.3" ShapeID="_x0000_i1093" DrawAspect="Content" ObjectID="_1776237840" r:id="rId147"/>
              </w:object>
            </w:r>
          </w:p>
        </w:tc>
        <w:tc>
          <w:tcPr>
            <w:tcW w:w="2856" w:type="pct"/>
            <w:gridSpan w:val="2"/>
            <w:tcBorders>
              <w:top w:val="single" w:sz="6" w:space="0" w:color="auto"/>
              <w:bottom w:val="single" w:sz="6" w:space="0" w:color="auto"/>
            </w:tcBorders>
          </w:tcPr>
          <w:p w14:paraId="61F4A874" w14:textId="77777777" w:rsidR="00674751" w:rsidRDefault="00674751" w:rsidP="00A6794A">
            <w:pPr>
              <w:spacing w:before="0" w:after="0"/>
              <w:ind w:firstLine="0"/>
            </w:pPr>
            <w:r>
              <w:t>проницаемость нефтенасыщенной зоны пласта по стволу ГС</w:t>
            </w:r>
          </w:p>
        </w:tc>
        <w:tc>
          <w:tcPr>
            <w:tcW w:w="682" w:type="pct"/>
            <w:tcBorders>
              <w:top w:val="single" w:sz="6" w:space="0" w:color="auto"/>
              <w:bottom w:val="single" w:sz="6" w:space="0" w:color="auto"/>
            </w:tcBorders>
          </w:tcPr>
          <w:p w14:paraId="01EF5EA9" w14:textId="77777777" w:rsidR="00674751" w:rsidRDefault="00674751" w:rsidP="00674751">
            <w:pPr>
              <w:pStyle w:val="FormulaNum1"/>
              <w:spacing w:line="240" w:lineRule="auto"/>
              <w:jc w:val="left"/>
              <w:rPr>
                <w:i/>
                <w:sz w:val="24"/>
                <w:szCs w:val="24"/>
              </w:rPr>
            </w:pPr>
            <w:r>
              <w:rPr>
                <w:i/>
                <w:sz w:val="24"/>
                <w:szCs w:val="24"/>
              </w:rPr>
              <w:t>м</w:t>
            </w:r>
            <w:r w:rsidRPr="00C42B27">
              <w:rPr>
                <w:i/>
                <w:sz w:val="24"/>
                <w:szCs w:val="24"/>
                <w:vertAlign w:val="superscript"/>
              </w:rPr>
              <w:t>2</w:t>
            </w:r>
          </w:p>
        </w:tc>
      </w:tr>
      <w:tr w:rsidR="00674751" w14:paraId="3A0D1F60" w14:textId="77777777" w:rsidTr="0006217B">
        <w:tblPrEx>
          <w:jc w:val="left"/>
          <w:tblLook w:val="0020" w:firstRow="1" w:lastRow="0" w:firstColumn="0" w:lastColumn="0" w:noHBand="0" w:noVBand="0"/>
        </w:tblPrEx>
        <w:trPr>
          <w:cantSplit/>
          <w:trHeight w:val="202"/>
        </w:trPr>
        <w:tc>
          <w:tcPr>
            <w:tcW w:w="1462" w:type="pct"/>
            <w:tcBorders>
              <w:top w:val="single" w:sz="6" w:space="0" w:color="auto"/>
              <w:bottom w:val="single" w:sz="6" w:space="0" w:color="auto"/>
            </w:tcBorders>
          </w:tcPr>
          <w:p w14:paraId="79117D06" w14:textId="77777777" w:rsidR="00674751" w:rsidRPr="00BE293C" w:rsidRDefault="00674751" w:rsidP="00674751">
            <w:pPr>
              <w:ind w:firstLine="0"/>
            </w:pPr>
            <w:r w:rsidRPr="009B63B6">
              <w:rPr>
                <w:position w:val="-10"/>
              </w:rPr>
              <w:object w:dxaOrig="300" w:dyaOrig="340" w14:anchorId="39F37ABF">
                <v:shape id="_x0000_i1094" type="#_x0000_t75" style="width:15.75pt;height:18.75pt" o:ole="">
                  <v:imagedata r:id="rId148" o:title=""/>
                </v:shape>
                <o:OLEObject Type="Embed" ProgID="Equation.3" ShapeID="_x0000_i1094" DrawAspect="Content" ObjectID="_1776237841" r:id="rId149"/>
              </w:object>
            </w:r>
          </w:p>
        </w:tc>
        <w:tc>
          <w:tcPr>
            <w:tcW w:w="2856" w:type="pct"/>
            <w:gridSpan w:val="2"/>
            <w:tcBorders>
              <w:top w:val="single" w:sz="6" w:space="0" w:color="auto"/>
              <w:bottom w:val="single" w:sz="6" w:space="0" w:color="auto"/>
            </w:tcBorders>
          </w:tcPr>
          <w:p w14:paraId="2EF646B1" w14:textId="77777777" w:rsidR="00674751" w:rsidRDefault="00674751" w:rsidP="00A6794A">
            <w:pPr>
              <w:spacing w:before="0" w:after="0"/>
              <w:ind w:firstLine="0"/>
            </w:pPr>
            <w:r>
              <w:t>проницаемость водонасыщенной зоны пласта по стволу ГС</w:t>
            </w:r>
          </w:p>
        </w:tc>
        <w:tc>
          <w:tcPr>
            <w:tcW w:w="682" w:type="pct"/>
            <w:tcBorders>
              <w:top w:val="single" w:sz="6" w:space="0" w:color="auto"/>
              <w:bottom w:val="single" w:sz="6" w:space="0" w:color="auto"/>
            </w:tcBorders>
          </w:tcPr>
          <w:p w14:paraId="3902C35A" w14:textId="77777777" w:rsidR="00674751" w:rsidRDefault="00674751" w:rsidP="00674751">
            <w:pPr>
              <w:pStyle w:val="FormulaNum1"/>
              <w:spacing w:line="240" w:lineRule="auto"/>
              <w:jc w:val="left"/>
              <w:rPr>
                <w:i/>
                <w:sz w:val="24"/>
                <w:szCs w:val="24"/>
              </w:rPr>
            </w:pPr>
            <w:r>
              <w:rPr>
                <w:i/>
                <w:sz w:val="24"/>
                <w:szCs w:val="24"/>
              </w:rPr>
              <w:t>м</w:t>
            </w:r>
            <w:r w:rsidRPr="00C42B27">
              <w:rPr>
                <w:i/>
                <w:sz w:val="24"/>
                <w:szCs w:val="24"/>
                <w:vertAlign w:val="superscript"/>
              </w:rPr>
              <w:t>2</w:t>
            </w:r>
          </w:p>
        </w:tc>
      </w:tr>
      <w:tr w:rsidR="00674751" w14:paraId="3B4999CE" w14:textId="77777777" w:rsidTr="0006217B">
        <w:trPr>
          <w:cantSplit/>
          <w:trHeight w:val="202"/>
          <w:jc w:val="center"/>
        </w:trPr>
        <w:tc>
          <w:tcPr>
            <w:tcW w:w="1462" w:type="pct"/>
            <w:tcBorders>
              <w:top w:val="single" w:sz="6" w:space="0" w:color="auto"/>
              <w:bottom w:val="single" w:sz="6" w:space="0" w:color="auto"/>
            </w:tcBorders>
          </w:tcPr>
          <w:p w14:paraId="24796AE3" w14:textId="77777777" w:rsidR="00674751" w:rsidRPr="00BE293C" w:rsidRDefault="00674751" w:rsidP="00674751">
            <w:pPr>
              <w:ind w:firstLine="0"/>
            </w:pPr>
            <w:r w:rsidRPr="00BE293C">
              <w:rPr>
                <w:position w:val="-12"/>
              </w:rPr>
              <w:object w:dxaOrig="380" w:dyaOrig="360" w14:anchorId="4CB8BF89">
                <v:shape id="_x0000_i1095" type="#_x0000_t75" style="width:16.5pt;height:19.5pt" o:ole="">
                  <v:imagedata r:id="rId150" o:title=""/>
                </v:shape>
                <o:OLEObject Type="Embed" ProgID="Equation.3" ShapeID="_x0000_i1095" DrawAspect="Content" ObjectID="_1776237842" r:id="rId151"/>
              </w:object>
            </w:r>
          </w:p>
        </w:tc>
        <w:tc>
          <w:tcPr>
            <w:tcW w:w="2856" w:type="pct"/>
            <w:gridSpan w:val="2"/>
            <w:tcBorders>
              <w:top w:val="single" w:sz="6" w:space="0" w:color="auto"/>
              <w:bottom w:val="single" w:sz="6" w:space="0" w:color="auto"/>
            </w:tcBorders>
          </w:tcPr>
          <w:p w14:paraId="6106451A" w14:textId="77777777" w:rsidR="00674751" w:rsidRDefault="00674751" w:rsidP="00A6794A">
            <w:pPr>
              <w:spacing w:before="0" w:after="0"/>
              <w:ind w:firstLine="0"/>
            </w:pPr>
            <w:r>
              <w:t>проницаемость по воде (и геланту) нефтенасыщенного пласта для ВС</w:t>
            </w:r>
          </w:p>
        </w:tc>
        <w:tc>
          <w:tcPr>
            <w:tcW w:w="682" w:type="pct"/>
            <w:tcBorders>
              <w:top w:val="single" w:sz="6" w:space="0" w:color="auto"/>
              <w:bottom w:val="single" w:sz="6" w:space="0" w:color="auto"/>
            </w:tcBorders>
          </w:tcPr>
          <w:p w14:paraId="4895F0F4" w14:textId="77777777" w:rsidR="00674751" w:rsidRDefault="00674751" w:rsidP="00674751">
            <w:pPr>
              <w:pStyle w:val="FormulaNum1"/>
              <w:spacing w:line="240" w:lineRule="auto"/>
              <w:ind w:firstLine="13"/>
              <w:jc w:val="left"/>
              <w:rPr>
                <w:i/>
                <w:sz w:val="24"/>
                <w:szCs w:val="24"/>
              </w:rPr>
            </w:pPr>
            <w:r>
              <w:rPr>
                <w:i/>
                <w:sz w:val="24"/>
                <w:szCs w:val="24"/>
              </w:rPr>
              <w:t>м</w:t>
            </w:r>
            <w:r w:rsidRPr="001E60AE">
              <w:rPr>
                <w:i/>
                <w:sz w:val="24"/>
                <w:szCs w:val="24"/>
                <w:vertAlign w:val="superscript"/>
              </w:rPr>
              <w:t>2</w:t>
            </w:r>
          </w:p>
        </w:tc>
      </w:tr>
      <w:tr w:rsidR="00674751" w14:paraId="7DCB57CB" w14:textId="77777777" w:rsidTr="0006217B">
        <w:trPr>
          <w:cantSplit/>
          <w:trHeight w:val="202"/>
          <w:jc w:val="center"/>
        </w:trPr>
        <w:tc>
          <w:tcPr>
            <w:tcW w:w="1462" w:type="pct"/>
            <w:tcBorders>
              <w:top w:val="single" w:sz="6" w:space="0" w:color="auto"/>
              <w:bottom w:val="single" w:sz="6" w:space="0" w:color="auto"/>
            </w:tcBorders>
          </w:tcPr>
          <w:p w14:paraId="119E5386" w14:textId="77777777" w:rsidR="00674751" w:rsidRPr="00BE293C" w:rsidRDefault="00674751" w:rsidP="00674751">
            <w:pPr>
              <w:ind w:firstLine="0"/>
            </w:pPr>
            <w:r w:rsidRPr="00BE293C">
              <w:rPr>
                <w:position w:val="-12"/>
              </w:rPr>
              <w:object w:dxaOrig="420" w:dyaOrig="360" w14:anchorId="6698D5EA">
                <v:shape id="_x0000_i1096" type="#_x0000_t75" style="width:22.5pt;height:19.5pt" o:ole="">
                  <v:imagedata r:id="rId152" o:title=""/>
                </v:shape>
                <o:OLEObject Type="Embed" ProgID="Equation.3" ShapeID="_x0000_i1096" DrawAspect="Content" ObjectID="_1776237843" r:id="rId153"/>
              </w:object>
            </w:r>
          </w:p>
        </w:tc>
        <w:tc>
          <w:tcPr>
            <w:tcW w:w="2856" w:type="pct"/>
            <w:gridSpan w:val="2"/>
            <w:tcBorders>
              <w:top w:val="single" w:sz="6" w:space="0" w:color="auto"/>
              <w:bottom w:val="single" w:sz="6" w:space="0" w:color="auto"/>
            </w:tcBorders>
          </w:tcPr>
          <w:p w14:paraId="01F6ED70" w14:textId="77777777" w:rsidR="00674751" w:rsidRDefault="00674751" w:rsidP="00A6794A">
            <w:pPr>
              <w:spacing w:before="0" w:after="0"/>
              <w:ind w:firstLine="0"/>
            </w:pPr>
            <w:r>
              <w:t>проницаемость по воде (и геланту) водонасыщенного пласта для ВС</w:t>
            </w:r>
          </w:p>
        </w:tc>
        <w:tc>
          <w:tcPr>
            <w:tcW w:w="682" w:type="pct"/>
            <w:tcBorders>
              <w:top w:val="single" w:sz="6" w:space="0" w:color="auto"/>
              <w:bottom w:val="single" w:sz="6" w:space="0" w:color="auto"/>
            </w:tcBorders>
          </w:tcPr>
          <w:p w14:paraId="78FF862D" w14:textId="77777777" w:rsidR="00674751" w:rsidRDefault="00674751" w:rsidP="00674751">
            <w:pPr>
              <w:pStyle w:val="FormulaNum1"/>
              <w:spacing w:line="240" w:lineRule="auto"/>
              <w:ind w:firstLine="13"/>
              <w:jc w:val="left"/>
              <w:rPr>
                <w:i/>
                <w:sz w:val="24"/>
                <w:szCs w:val="24"/>
              </w:rPr>
            </w:pPr>
            <w:r>
              <w:rPr>
                <w:i/>
                <w:sz w:val="24"/>
                <w:szCs w:val="24"/>
              </w:rPr>
              <w:t>м</w:t>
            </w:r>
            <w:r w:rsidRPr="001E60AE">
              <w:rPr>
                <w:i/>
                <w:sz w:val="24"/>
                <w:szCs w:val="24"/>
                <w:vertAlign w:val="superscript"/>
              </w:rPr>
              <w:t>2</w:t>
            </w:r>
          </w:p>
        </w:tc>
      </w:tr>
      <w:tr w:rsidR="00674751" w14:paraId="764567CF" w14:textId="77777777" w:rsidTr="0006217B">
        <w:trPr>
          <w:cantSplit/>
          <w:trHeight w:val="202"/>
          <w:jc w:val="center"/>
        </w:trPr>
        <w:tc>
          <w:tcPr>
            <w:tcW w:w="1462" w:type="pct"/>
            <w:tcBorders>
              <w:top w:val="single" w:sz="6" w:space="0" w:color="auto"/>
              <w:bottom w:val="single" w:sz="6" w:space="0" w:color="auto"/>
            </w:tcBorders>
          </w:tcPr>
          <w:p w14:paraId="7CF409CB" w14:textId="77777777" w:rsidR="00674751" w:rsidRDefault="00674751" w:rsidP="00674751">
            <w:pPr>
              <w:ind w:firstLine="0"/>
            </w:pPr>
            <w:r w:rsidRPr="00FF7EC2">
              <w:rPr>
                <w:position w:val="-12"/>
              </w:rPr>
              <w:object w:dxaOrig="380" w:dyaOrig="360" w14:anchorId="10536879">
                <v:shape id="_x0000_i1097" type="#_x0000_t75" style="width:16.5pt;height:19.5pt" o:ole="">
                  <v:imagedata r:id="rId154" o:title=""/>
                </v:shape>
                <o:OLEObject Type="Embed" ProgID="Equation.3" ShapeID="_x0000_i1097" DrawAspect="Content" ObjectID="_1776237844" r:id="rId155"/>
              </w:object>
            </w:r>
          </w:p>
        </w:tc>
        <w:tc>
          <w:tcPr>
            <w:tcW w:w="2856" w:type="pct"/>
            <w:gridSpan w:val="2"/>
            <w:tcBorders>
              <w:top w:val="single" w:sz="6" w:space="0" w:color="auto"/>
              <w:bottom w:val="single" w:sz="6" w:space="0" w:color="auto"/>
            </w:tcBorders>
          </w:tcPr>
          <w:p w14:paraId="3928A51C" w14:textId="77777777" w:rsidR="00674751" w:rsidRDefault="00674751" w:rsidP="00A6794A">
            <w:pPr>
              <w:spacing w:before="0" w:after="0"/>
              <w:ind w:firstLine="0"/>
            </w:pPr>
            <w:r>
              <w:t>проницаемость по нефти нефтенасыщенного пласта для ВС</w:t>
            </w:r>
          </w:p>
        </w:tc>
        <w:tc>
          <w:tcPr>
            <w:tcW w:w="682" w:type="pct"/>
            <w:tcBorders>
              <w:top w:val="single" w:sz="6" w:space="0" w:color="auto"/>
              <w:bottom w:val="single" w:sz="6" w:space="0" w:color="auto"/>
            </w:tcBorders>
          </w:tcPr>
          <w:p w14:paraId="67530075" w14:textId="77777777" w:rsidR="00674751" w:rsidRDefault="00674751" w:rsidP="00674751">
            <w:pPr>
              <w:pStyle w:val="FormulaNum1"/>
              <w:spacing w:line="240" w:lineRule="auto"/>
              <w:ind w:firstLine="13"/>
              <w:jc w:val="left"/>
              <w:rPr>
                <w:i/>
                <w:sz w:val="24"/>
                <w:szCs w:val="24"/>
              </w:rPr>
            </w:pPr>
            <w:r>
              <w:rPr>
                <w:i/>
                <w:sz w:val="24"/>
                <w:szCs w:val="24"/>
              </w:rPr>
              <w:t>м</w:t>
            </w:r>
            <w:r w:rsidRPr="001E60AE">
              <w:rPr>
                <w:i/>
                <w:sz w:val="24"/>
                <w:szCs w:val="24"/>
                <w:vertAlign w:val="superscript"/>
              </w:rPr>
              <w:t>2</w:t>
            </w:r>
          </w:p>
        </w:tc>
      </w:tr>
      <w:tr w:rsidR="00674751" w14:paraId="22AED485" w14:textId="77777777" w:rsidTr="0006217B">
        <w:trPr>
          <w:cantSplit/>
          <w:trHeight w:val="202"/>
          <w:jc w:val="center"/>
        </w:trPr>
        <w:tc>
          <w:tcPr>
            <w:tcW w:w="1462" w:type="pct"/>
            <w:tcBorders>
              <w:top w:val="single" w:sz="6" w:space="0" w:color="auto"/>
              <w:bottom w:val="single" w:sz="6" w:space="0" w:color="auto"/>
            </w:tcBorders>
          </w:tcPr>
          <w:p w14:paraId="5FAC7233" w14:textId="77777777" w:rsidR="00674751" w:rsidRPr="008B3E73" w:rsidRDefault="00674751" w:rsidP="00674751">
            <w:pPr>
              <w:ind w:firstLine="0"/>
            </w:pPr>
            <w:r w:rsidRPr="000A04C9">
              <w:rPr>
                <w:position w:val="-16"/>
              </w:rPr>
              <w:object w:dxaOrig="340" w:dyaOrig="400" w14:anchorId="6ADBA419">
                <v:shape id="_x0000_i1098" type="#_x0000_t75" style="width:18.75pt;height:19.5pt" o:ole="">
                  <v:imagedata r:id="rId156" o:title=""/>
                </v:shape>
                <o:OLEObject Type="Embed" ProgID="Equation.3" ShapeID="_x0000_i1098" DrawAspect="Content" ObjectID="_1776237845" r:id="rId157"/>
              </w:object>
            </w:r>
          </w:p>
        </w:tc>
        <w:tc>
          <w:tcPr>
            <w:tcW w:w="2856" w:type="pct"/>
            <w:gridSpan w:val="2"/>
            <w:tcBorders>
              <w:top w:val="single" w:sz="6" w:space="0" w:color="auto"/>
              <w:bottom w:val="single" w:sz="6" w:space="0" w:color="auto"/>
            </w:tcBorders>
          </w:tcPr>
          <w:p w14:paraId="75A5EE0F" w14:textId="77777777" w:rsidR="00674751" w:rsidRDefault="00674751" w:rsidP="00A6794A">
            <w:pPr>
              <w:spacing w:before="0" w:after="0"/>
              <w:ind w:firstLine="0"/>
            </w:pPr>
            <w:r>
              <w:t>проницаемость эффективной трещиноватой среды цементного кольца по воде</w:t>
            </w:r>
          </w:p>
        </w:tc>
        <w:tc>
          <w:tcPr>
            <w:tcW w:w="682" w:type="pct"/>
            <w:tcBorders>
              <w:top w:val="single" w:sz="6" w:space="0" w:color="auto"/>
              <w:bottom w:val="single" w:sz="6" w:space="0" w:color="auto"/>
            </w:tcBorders>
          </w:tcPr>
          <w:p w14:paraId="79AAA5FD" w14:textId="77777777" w:rsidR="00674751" w:rsidRDefault="00674751" w:rsidP="00674751">
            <w:pPr>
              <w:pStyle w:val="FormulaNum1"/>
              <w:spacing w:line="240" w:lineRule="auto"/>
              <w:ind w:firstLine="13"/>
              <w:jc w:val="left"/>
              <w:rPr>
                <w:i/>
                <w:sz w:val="24"/>
                <w:szCs w:val="24"/>
              </w:rPr>
            </w:pPr>
            <w:r>
              <w:rPr>
                <w:i/>
                <w:sz w:val="24"/>
                <w:szCs w:val="24"/>
              </w:rPr>
              <w:t>м</w:t>
            </w:r>
            <w:r w:rsidRPr="002F25DD">
              <w:rPr>
                <w:i/>
                <w:sz w:val="24"/>
                <w:szCs w:val="24"/>
                <w:vertAlign w:val="superscript"/>
              </w:rPr>
              <w:t>2</w:t>
            </w:r>
          </w:p>
        </w:tc>
      </w:tr>
      <w:tr w:rsidR="00674751" w14:paraId="3160241B" w14:textId="77777777" w:rsidTr="0006217B">
        <w:trPr>
          <w:cantSplit/>
          <w:trHeight w:val="202"/>
          <w:jc w:val="center"/>
        </w:trPr>
        <w:tc>
          <w:tcPr>
            <w:tcW w:w="1462" w:type="pct"/>
            <w:tcBorders>
              <w:top w:val="single" w:sz="6" w:space="0" w:color="auto"/>
              <w:bottom w:val="single" w:sz="6" w:space="0" w:color="auto"/>
            </w:tcBorders>
          </w:tcPr>
          <w:p w14:paraId="281BC4AA" w14:textId="77777777" w:rsidR="00674751" w:rsidRDefault="00674751" w:rsidP="00674751">
            <w:pPr>
              <w:ind w:firstLine="0"/>
            </w:pPr>
            <w:r w:rsidRPr="00434F7B">
              <w:rPr>
                <w:position w:val="-6"/>
              </w:rPr>
              <w:object w:dxaOrig="220" w:dyaOrig="279" w14:anchorId="0733517D">
                <v:shape id="_x0000_i1099" type="#_x0000_t75" style="width:10.5pt;height:15pt" o:ole="">
                  <v:imagedata r:id="rId158" o:title=""/>
                </v:shape>
                <o:OLEObject Type="Embed" ProgID="Equation.3" ShapeID="_x0000_i1099" DrawAspect="Content" ObjectID="_1776237846" r:id="rId159"/>
              </w:object>
            </w:r>
          </w:p>
        </w:tc>
        <w:tc>
          <w:tcPr>
            <w:tcW w:w="2856" w:type="pct"/>
            <w:gridSpan w:val="2"/>
            <w:tcBorders>
              <w:top w:val="single" w:sz="6" w:space="0" w:color="auto"/>
              <w:bottom w:val="single" w:sz="6" w:space="0" w:color="auto"/>
            </w:tcBorders>
          </w:tcPr>
          <w:p w14:paraId="4C547923" w14:textId="77777777" w:rsidR="00674751" w:rsidRDefault="00674751" w:rsidP="00A6794A">
            <w:pPr>
              <w:spacing w:before="0" w:after="0"/>
              <w:ind w:firstLine="0"/>
            </w:pPr>
            <w:r>
              <w:t>площадь поперечного сечения цементного кольца</w:t>
            </w:r>
          </w:p>
        </w:tc>
        <w:tc>
          <w:tcPr>
            <w:tcW w:w="682" w:type="pct"/>
            <w:tcBorders>
              <w:top w:val="single" w:sz="6" w:space="0" w:color="auto"/>
              <w:bottom w:val="single" w:sz="6" w:space="0" w:color="auto"/>
            </w:tcBorders>
          </w:tcPr>
          <w:p w14:paraId="5FB80336" w14:textId="77777777" w:rsidR="00674751" w:rsidRDefault="00674751" w:rsidP="00674751">
            <w:pPr>
              <w:pStyle w:val="FormulaNum1"/>
              <w:spacing w:line="240" w:lineRule="auto"/>
              <w:ind w:firstLine="13"/>
              <w:jc w:val="left"/>
              <w:rPr>
                <w:i/>
                <w:sz w:val="24"/>
                <w:szCs w:val="24"/>
              </w:rPr>
            </w:pPr>
            <w:r>
              <w:rPr>
                <w:i/>
                <w:sz w:val="24"/>
                <w:szCs w:val="24"/>
              </w:rPr>
              <w:t>м</w:t>
            </w:r>
            <w:r w:rsidRPr="002F25DD">
              <w:rPr>
                <w:i/>
                <w:sz w:val="24"/>
                <w:szCs w:val="24"/>
                <w:vertAlign w:val="superscript"/>
              </w:rPr>
              <w:t>2</w:t>
            </w:r>
          </w:p>
        </w:tc>
      </w:tr>
      <w:tr w:rsidR="00674751" w14:paraId="6218B860" w14:textId="77777777" w:rsidTr="0006217B">
        <w:trPr>
          <w:cantSplit/>
          <w:trHeight w:val="202"/>
          <w:jc w:val="center"/>
        </w:trPr>
        <w:tc>
          <w:tcPr>
            <w:tcW w:w="1462" w:type="pct"/>
            <w:tcBorders>
              <w:top w:val="single" w:sz="6" w:space="0" w:color="auto"/>
              <w:bottom w:val="single" w:sz="6" w:space="0" w:color="auto"/>
            </w:tcBorders>
          </w:tcPr>
          <w:p w14:paraId="5055F274" w14:textId="77777777" w:rsidR="00674751" w:rsidRDefault="00674751" w:rsidP="00674751">
            <w:pPr>
              <w:ind w:firstLine="0"/>
            </w:pPr>
            <w:r w:rsidRPr="00440E94">
              <w:rPr>
                <w:position w:val="-10"/>
              </w:rPr>
              <w:object w:dxaOrig="760" w:dyaOrig="340" w14:anchorId="56C9EC5E">
                <v:shape id="_x0000_i1100" type="#_x0000_t75" style="width:37.5pt;height:18.75pt" o:ole="">
                  <v:imagedata r:id="rId160" o:title=""/>
                </v:shape>
                <o:OLEObject Type="Embed" ProgID="Equation.3" ShapeID="_x0000_i1100" DrawAspect="Content" ObjectID="_1776237847" r:id="rId161"/>
              </w:object>
            </w:r>
          </w:p>
        </w:tc>
        <w:tc>
          <w:tcPr>
            <w:tcW w:w="2856" w:type="pct"/>
            <w:gridSpan w:val="2"/>
            <w:tcBorders>
              <w:top w:val="single" w:sz="6" w:space="0" w:color="auto"/>
              <w:bottom w:val="single" w:sz="6" w:space="0" w:color="auto"/>
            </w:tcBorders>
          </w:tcPr>
          <w:p w14:paraId="0C433365" w14:textId="77777777" w:rsidR="00674751" w:rsidRDefault="00674751" w:rsidP="00A6794A">
            <w:pPr>
              <w:spacing w:before="0" w:after="0"/>
              <w:ind w:firstLine="0"/>
            </w:pPr>
            <w:r>
              <w:t>поправочные коэффициенты в нефте- и водонасыщенных пластах соответственно для ВС</w:t>
            </w:r>
          </w:p>
        </w:tc>
        <w:tc>
          <w:tcPr>
            <w:tcW w:w="682" w:type="pct"/>
            <w:tcBorders>
              <w:top w:val="single" w:sz="6" w:space="0" w:color="auto"/>
              <w:bottom w:val="single" w:sz="6" w:space="0" w:color="auto"/>
            </w:tcBorders>
          </w:tcPr>
          <w:p w14:paraId="091768B6"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rsidRPr="0006505D" w14:paraId="3C270968"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696625CC" w14:textId="77777777" w:rsidR="00674751" w:rsidRPr="00C42B27" w:rsidRDefault="00674751" w:rsidP="00674751">
            <w:pPr>
              <w:ind w:firstLine="0"/>
            </w:pPr>
            <w:r w:rsidRPr="00D74F27">
              <w:rPr>
                <w:position w:val="-16"/>
              </w:rPr>
              <w:object w:dxaOrig="1240" w:dyaOrig="400" w14:anchorId="1B7DC8B0">
                <v:shape id="_x0000_i1101" type="#_x0000_t75" style="width:61.5pt;height:19.5pt" o:ole="">
                  <v:imagedata r:id="rId162" o:title=""/>
                </v:shape>
                <o:OLEObject Type="Embed" ProgID="Equation.3" ShapeID="_x0000_i1101" DrawAspect="Content" ObjectID="_1776237848" r:id="rId163"/>
              </w:object>
            </w:r>
          </w:p>
        </w:tc>
        <w:tc>
          <w:tcPr>
            <w:tcW w:w="2856" w:type="pct"/>
            <w:gridSpan w:val="2"/>
            <w:tcBorders>
              <w:top w:val="single" w:sz="6" w:space="0" w:color="auto"/>
              <w:left w:val="single" w:sz="6" w:space="0" w:color="auto"/>
              <w:bottom w:val="single" w:sz="6" w:space="0" w:color="auto"/>
              <w:right w:val="single" w:sz="6" w:space="0" w:color="auto"/>
            </w:tcBorders>
          </w:tcPr>
          <w:p w14:paraId="0EC4E4AB" w14:textId="77777777" w:rsidR="00674751" w:rsidRPr="00C42B27" w:rsidRDefault="00674751" w:rsidP="00A6794A">
            <w:pPr>
              <w:spacing w:before="0" w:after="0"/>
              <w:ind w:firstLine="0"/>
            </w:pPr>
            <w:r w:rsidRPr="00C42B27">
              <w:t xml:space="preserve">пористость </w:t>
            </w:r>
            <w:r w:rsidRPr="001F22F7">
              <w:rPr>
                <w:position w:val="-6"/>
              </w:rPr>
              <w:object w:dxaOrig="139" w:dyaOrig="260" w14:anchorId="4388C90D">
                <v:shape id="_x0000_i1102" type="#_x0000_t75" style="width:7.5pt;height:12.75pt" o:ole="">
                  <v:imagedata r:id="rId34" o:title=""/>
                </v:shape>
                <o:OLEObject Type="Embed" ProgID="Equation.3" ShapeID="_x0000_i1102" DrawAspect="Content" ObjectID="_1776237849" r:id="rId164"/>
              </w:object>
            </w:r>
            <w:r w:rsidRPr="00C42B27">
              <w:t>-то</w:t>
            </w:r>
            <w:r>
              <w:t xml:space="preserve">й нефтенасыщенной зоны продуктивного пласта по горизонтальному стволу ГС или пористость </w:t>
            </w:r>
            <w:r w:rsidRPr="001F22F7">
              <w:rPr>
                <w:position w:val="-6"/>
              </w:rPr>
              <w:object w:dxaOrig="139" w:dyaOrig="260" w14:anchorId="7195CBA4">
                <v:shape id="_x0000_i1103" type="#_x0000_t75" style="width:7.5pt;height:12.75pt" o:ole="">
                  <v:imagedata r:id="rId138" o:title=""/>
                </v:shape>
                <o:OLEObject Type="Embed" ProgID="Equation.3" ShapeID="_x0000_i1103" DrawAspect="Content" ObjectID="_1776237850" r:id="rId165"/>
              </w:object>
            </w:r>
            <w:r>
              <w:t>-того пропластка в нефтенасыщенном пласте ВС</w:t>
            </w:r>
          </w:p>
        </w:tc>
        <w:tc>
          <w:tcPr>
            <w:tcW w:w="682" w:type="pct"/>
            <w:tcBorders>
              <w:top w:val="single" w:sz="6" w:space="0" w:color="auto"/>
              <w:left w:val="single" w:sz="6" w:space="0" w:color="auto"/>
              <w:bottom w:val="single" w:sz="6" w:space="0" w:color="auto"/>
              <w:right w:val="single" w:sz="12" w:space="0" w:color="auto"/>
            </w:tcBorders>
          </w:tcPr>
          <w:p w14:paraId="32853AA1" w14:textId="77777777" w:rsidR="00674751" w:rsidRPr="00C42B27" w:rsidRDefault="00674751" w:rsidP="00674751">
            <w:pPr>
              <w:pStyle w:val="FormulaNum1"/>
              <w:spacing w:line="240" w:lineRule="auto"/>
              <w:jc w:val="left"/>
              <w:rPr>
                <w:i/>
                <w:sz w:val="24"/>
                <w:szCs w:val="24"/>
              </w:rPr>
            </w:pPr>
            <w:r w:rsidRPr="00C42B27">
              <w:rPr>
                <w:i/>
                <w:sz w:val="24"/>
                <w:szCs w:val="24"/>
              </w:rPr>
              <w:t>–</w:t>
            </w:r>
          </w:p>
        </w:tc>
      </w:tr>
      <w:tr w:rsidR="00674751" w:rsidRPr="0006505D" w14:paraId="042A5BF7"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0A0A93B" w14:textId="77777777" w:rsidR="00674751" w:rsidRPr="00C42B27" w:rsidRDefault="00674751" w:rsidP="00674751">
            <w:pPr>
              <w:ind w:firstLine="0"/>
            </w:pPr>
            <w:r w:rsidRPr="00D74F27">
              <w:rPr>
                <w:position w:val="-16"/>
              </w:rPr>
              <w:object w:dxaOrig="1320" w:dyaOrig="400" w14:anchorId="1AB23D34">
                <v:shape id="_x0000_i1104" type="#_x0000_t75" style="width:64.5pt;height:19.5pt" o:ole="">
                  <v:imagedata r:id="rId166" o:title=""/>
                </v:shape>
                <o:OLEObject Type="Embed" ProgID="Equation.3" ShapeID="_x0000_i1104" DrawAspect="Content" ObjectID="_1776237851" r:id="rId167"/>
              </w:object>
            </w:r>
          </w:p>
        </w:tc>
        <w:tc>
          <w:tcPr>
            <w:tcW w:w="2856" w:type="pct"/>
            <w:gridSpan w:val="2"/>
            <w:tcBorders>
              <w:top w:val="single" w:sz="6" w:space="0" w:color="auto"/>
              <w:left w:val="single" w:sz="6" w:space="0" w:color="auto"/>
              <w:bottom w:val="single" w:sz="6" w:space="0" w:color="auto"/>
              <w:right w:val="single" w:sz="6" w:space="0" w:color="auto"/>
            </w:tcBorders>
          </w:tcPr>
          <w:p w14:paraId="6E891D17" w14:textId="77777777" w:rsidR="00674751" w:rsidRPr="00C42B27" w:rsidRDefault="00674751" w:rsidP="00A6794A">
            <w:pPr>
              <w:spacing w:before="0" w:after="0"/>
              <w:ind w:firstLine="0"/>
            </w:pPr>
            <w:r w:rsidRPr="00C42B27">
              <w:t xml:space="preserve">пористость </w:t>
            </w:r>
            <w:r w:rsidRPr="001F22F7">
              <w:rPr>
                <w:position w:val="-6"/>
              </w:rPr>
              <w:object w:dxaOrig="139" w:dyaOrig="260" w14:anchorId="42E2B9A6">
                <v:shape id="_x0000_i1105" type="#_x0000_t75" style="width:7.5pt;height:12.75pt" o:ole="">
                  <v:imagedata r:id="rId34" o:title=""/>
                </v:shape>
                <o:OLEObject Type="Embed" ProgID="Equation.3" ShapeID="_x0000_i1105" DrawAspect="Content" ObjectID="_1776237852" r:id="rId168"/>
              </w:object>
            </w:r>
            <w:r w:rsidRPr="00C42B27">
              <w:t>-то</w:t>
            </w:r>
            <w:r>
              <w:t xml:space="preserve">й водонасыщенной зоны продуктивного пласта по горизонтальному стволу ГС или пористость </w:t>
            </w:r>
            <w:r w:rsidRPr="001F22F7">
              <w:rPr>
                <w:position w:val="-6"/>
              </w:rPr>
              <w:object w:dxaOrig="139" w:dyaOrig="260" w14:anchorId="0EF8F345">
                <v:shape id="_x0000_i1106" type="#_x0000_t75" style="width:7.5pt;height:12.75pt" o:ole="">
                  <v:imagedata r:id="rId97" o:title=""/>
                </v:shape>
                <o:OLEObject Type="Embed" ProgID="Equation.3" ShapeID="_x0000_i1106" DrawAspect="Content" ObjectID="_1776237853" r:id="rId169"/>
              </w:object>
            </w:r>
            <w:r>
              <w:t>-того пропластка в водонасыщенном пласте ВС</w:t>
            </w:r>
          </w:p>
        </w:tc>
        <w:tc>
          <w:tcPr>
            <w:tcW w:w="682" w:type="pct"/>
            <w:tcBorders>
              <w:top w:val="single" w:sz="6" w:space="0" w:color="auto"/>
              <w:left w:val="single" w:sz="6" w:space="0" w:color="auto"/>
              <w:bottom w:val="single" w:sz="6" w:space="0" w:color="auto"/>
              <w:right w:val="single" w:sz="12" w:space="0" w:color="auto"/>
            </w:tcBorders>
          </w:tcPr>
          <w:p w14:paraId="1D2DE156" w14:textId="77777777" w:rsidR="00674751" w:rsidRPr="00C42B27" w:rsidRDefault="00674751" w:rsidP="00674751">
            <w:pPr>
              <w:pStyle w:val="FormulaNum1"/>
              <w:spacing w:line="240" w:lineRule="auto"/>
              <w:jc w:val="left"/>
              <w:rPr>
                <w:i/>
                <w:sz w:val="24"/>
                <w:szCs w:val="24"/>
              </w:rPr>
            </w:pPr>
            <w:r w:rsidRPr="00C42B27">
              <w:rPr>
                <w:i/>
                <w:sz w:val="24"/>
                <w:szCs w:val="24"/>
              </w:rPr>
              <w:t>–</w:t>
            </w:r>
          </w:p>
        </w:tc>
      </w:tr>
      <w:tr w:rsidR="00674751" w14:paraId="7AAE3A81"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6816BD4A" w14:textId="77777777" w:rsidR="00674751" w:rsidRDefault="00674751" w:rsidP="00674751">
            <w:pPr>
              <w:ind w:firstLine="0"/>
            </w:pPr>
            <w:r w:rsidRPr="0054048E">
              <w:rPr>
                <w:position w:val="-16"/>
              </w:rPr>
              <w:object w:dxaOrig="780" w:dyaOrig="400" w14:anchorId="7F9948FF">
                <v:shape id="_x0000_i1107" type="#_x0000_t75" style="width:37.5pt;height:19.5pt" o:ole="">
                  <v:imagedata r:id="rId170" o:title=""/>
                </v:shape>
                <o:OLEObject Type="Embed" ProgID="Equation.3" ShapeID="_x0000_i1107" DrawAspect="Content" ObjectID="_1776237854" r:id="rId171"/>
              </w:object>
            </w:r>
          </w:p>
        </w:tc>
        <w:tc>
          <w:tcPr>
            <w:tcW w:w="2856" w:type="pct"/>
            <w:gridSpan w:val="2"/>
            <w:tcBorders>
              <w:top w:val="single" w:sz="6" w:space="0" w:color="auto"/>
              <w:left w:val="single" w:sz="6" w:space="0" w:color="auto"/>
              <w:bottom w:val="single" w:sz="6" w:space="0" w:color="auto"/>
              <w:right w:val="single" w:sz="6" w:space="0" w:color="auto"/>
            </w:tcBorders>
          </w:tcPr>
          <w:p w14:paraId="4B68A051" w14:textId="77777777" w:rsidR="00674751" w:rsidRDefault="00674751" w:rsidP="00A6794A">
            <w:pPr>
              <w:spacing w:before="0" w:after="0"/>
              <w:ind w:firstLine="0"/>
            </w:pPr>
            <w:r>
              <w:t>средневзвешенная пористость нефте- и водонасыщенной зон пласта по стволу ГС</w:t>
            </w:r>
          </w:p>
        </w:tc>
        <w:tc>
          <w:tcPr>
            <w:tcW w:w="682" w:type="pct"/>
            <w:tcBorders>
              <w:top w:val="single" w:sz="6" w:space="0" w:color="auto"/>
              <w:left w:val="single" w:sz="6" w:space="0" w:color="auto"/>
              <w:bottom w:val="single" w:sz="6" w:space="0" w:color="auto"/>
              <w:right w:val="single" w:sz="12" w:space="0" w:color="auto"/>
            </w:tcBorders>
          </w:tcPr>
          <w:p w14:paraId="07DB1480" w14:textId="77777777" w:rsidR="00674751" w:rsidRDefault="00674751" w:rsidP="00674751">
            <w:pPr>
              <w:pStyle w:val="FormulaNum1"/>
              <w:spacing w:line="240" w:lineRule="auto"/>
              <w:jc w:val="left"/>
              <w:rPr>
                <w:i/>
                <w:sz w:val="24"/>
                <w:szCs w:val="24"/>
              </w:rPr>
            </w:pPr>
            <w:r>
              <w:rPr>
                <w:i/>
                <w:sz w:val="24"/>
                <w:szCs w:val="24"/>
              </w:rPr>
              <w:t>–</w:t>
            </w:r>
          </w:p>
        </w:tc>
      </w:tr>
      <w:tr w:rsidR="00674751" w14:paraId="1E2F690E"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907560F" w14:textId="77777777" w:rsidR="00674751" w:rsidRDefault="00674751" w:rsidP="00674751">
            <w:pPr>
              <w:ind w:firstLine="0"/>
            </w:pPr>
            <w:r w:rsidRPr="000A04C9">
              <w:rPr>
                <w:position w:val="-16"/>
              </w:rPr>
              <w:object w:dxaOrig="400" w:dyaOrig="400" w14:anchorId="369261E9">
                <v:shape id="_x0000_i1108" type="#_x0000_t75" style="width:19.5pt;height:19.5pt" o:ole="">
                  <v:imagedata r:id="rId172" o:title=""/>
                </v:shape>
                <o:OLEObject Type="Embed" ProgID="Equation.3" ShapeID="_x0000_i1108" DrawAspect="Content" ObjectID="_1776237855" r:id="rId173"/>
              </w:object>
            </w:r>
          </w:p>
        </w:tc>
        <w:tc>
          <w:tcPr>
            <w:tcW w:w="2856" w:type="pct"/>
            <w:gridSpan w:val="2"/>
            <w:tcBorders>
              <w:top w:val="single" w:sz="6" w:space="0" w:color="auto"/>
              <w:left w:val="single" w:sz="6" w:space="0" w:color="auto"/>
              <w:bottom w:val="single" w:sz="6" w:space="0" w:color="auto"/>
              <w:right w:val="single" w:sz="6" w:space="0" w:color="auto"/>
            </w:tcBorders>
          </w:tcPr>
          <w:p w14:paraId="797D4634" w14:textId="77777777" w:rsidR="00674751" w:rsidRDefault="00674751" w:rsidP="00A6794A">
            <w:pPr>
              <w:spacing w:before="0" w:after="0"/>
              <w:ind w:firstLine="0"/>
            </w:pPr>
            <w:r>
              <w:t>пористость эффективной трещиноватой среды цементного кольца</w:t>
            </w:r>
          </w:p>
        </w:tc>
        <w:tc>
          <w:tcPr>
            <w:tcW w:w="682" w:type="pct"/>
            <w:tcBorders>
              <w:top w:val="single" w:sz="6" w:space="0" w:color="auto"/>
              <w:left w:val="single" w:sz="6" w:space="0" w:color="auto"/>
              <w:bottom w:val="single" w:sz="6" w:space="0" w:color="auto"/>
              <w:right w:val="single" w:sz="12" w:space="0" w:color="auto"/>
            </w:tcBorders>
          </w:tcPr>
          <w:p w14:paraId="55FB210A"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203539FF" w14:textId="77777777" w:rsidTr="0006217B">
        <w:trPr>
          <w:cantSplit/>
          <w:trHeight w:val="202"/>
          <w:jc w:val="center"/>
        </w:trPr>
        <w:tc>
          <w:tcPr>
            <w:tcW w:w="1462" w:type="pct"/>
            <w:tcBorders>
              <w:top w:val="single" w:sz="6" w:space="0" w:color="auto"/>
              <w:bottom w:val="single" w:sz="6" w:space="0" w:color="auto"/>
            </w:tcBorders>
          </w:tcPr>
          <w:p w14:paraId="1BDE118F" w14:textId="77777777" w:rsidR="00674751" w:rsidRPr="00421157" w:rsidRDefault="00674751" w:rsidP="00674751">
            <w:pPr>
              <w:ind w:firstLine="0"/>
            </w:pPr>
            <w:r w:rsidRPr="00606C0B">
              <w:rPr>
                <w:position w:val="-10"/>
              </w:rPr>
              <w:object w:dxaOrig="240" w:dyaOrig="340" w14:anchorId="28C30A7A">
                <v:shape id="_x0000_i1109" type="#_x0000_t75" style="width:11.25pt;height:18.75pt" o:ole="">
                  <v:imagedata r:id="rId174" o:title=""/>
                </v:shape>
                <o:OLEObject Type="Embed" ProgID="Equation.3" ShapeID="_x0000_i1109" DrawAspect="Content" ObjectID="_1776237856" r:id="rId175"/>
              </w:object>
            </w:r>
          </w:p>
        </w:tc>
        <w:tc>
          <w:tcPr>
            <w:tcW w:w="2856" w:type="pct"/>
            <w:gridSpan w:val="2"/>
            <w:tcBorders>
              <w:top w:val="single" w:sz="6" w:space="0" w:color="auto"/>
              <w:bottom w:val="single" w:sz="6" w:space="0" w:color="auto"/>
            </w:tcBorders>
          </w:tcPr>
          <w:p w14:paraId="31545BC3" w14:textId="77777777" w:rsidR="00674751" w:rsidRPr="00421157" w:rsidRDefault="00674751" w:rsidP="00A6794A">
            <w:pPr>
              <w:spacing w:before="0" w:after="0"/>
              <w:ind w:firstLine="0"/>
            </w:pPr>
            <w:r>
              <w:t>с</w:t>
            </w:r>
            <w:r w:rsidRPr="00421157">
              <w:t>кин</w:t>
            </w:r>
            <w:r>
              <w:t>-фактор</w:t>
            </w:r>
            <w:r w:rsidRPr="00421157">
              <w:t xml:space="preserve"> в продуктивном пласте до обводнения</w:t>
            </w:r>
          </w:p>
        </w:tc>
        <w:tc>
          <w:tcPr>
            <w:tcW w:w="682" w:type="pct"/>
            <w:tcBorders>
              <w:top w:val="single" w:sz="6" w:space="0" w:color="auto"/>
              <w:bottom w:val="single" w:sz="6" w:space="0" w:color="auto"/>
            </w:tcBorders>
          </w:tcPr>
          <w:p w14:paraId="0C512641"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2BD5DC63" w14:textId="77777777" w:rsidTr="0006217B">
        <w:trPr>
          <w:cantSplit/>
          <w:trHeight w:val="202"/>
          <w:jc w:val="center"/>
        </w:trPr>
        <w:tc>
          <w:tcPr>
            <w:tcW w:w="1462" w:type="pct"/>
            <w:tcBorders>
              <w:top w:val="single" w:sz="6" w:space="0" w:color="auto"/>
              <w:bottom w:val="single" w:sz="6" w:space="0" w:color="auto"/>
            </w:tcBorders>
          </w:tcPr>
          <w:p w14:paraId="34FEAFD3" w14:textId="77777777" w:rsidR="00674751" w:rsidRPr="00421157" w:rsidRDefault="00674751" w:rsidP="00674751">
            <w:pPr>
              <w:ind w:firstLine="0"/>
            </w:pPr>
            <w:r w:rsidRPr="00D5227A">
              <w:rPr>
                <w:position w:val="-10"/>
              </w:rPr>
              <w:object w:dxaOrig="240" w:dyaOrig="340" w14:anchorId="5D75B433">
                <v:shape id="_x0000_i1110" type="#_x0000_t75" style="width:11.25pt;height:18.75pt" o:ole="">
                  <v:imagedata r:id="rId176" o:title=""/>
                </v:shape>
                <o:OLEObject Type="Embed" ProgID="Equation.3" ShapeID="_x0000_i1110" DrawAspect="Content" ObjectID="_1776237857" r:id="rId177"/>
              </w:object>
            </w:r>
          </w:p>
        </w:tc>
        <w:tc>
          <w:tcPr>
            <w:tcW w:w="2856" w:type="pct"/>
            <w:gridSpan w:val="2"/>
            <w:tcBorders>
              <w:top w:val="single" w:sz="6" w:space="0" w:color="auto"/>
              <w:bottom w:val="single" w:sz="6" w:space="0" w:color="auto"/>
            </w:tcBorders>
          </w:tcPr>
          <w:p w14:paraId="29ABF05E" w14:textId="77777777" w:rsidR="00674751" w:rsidRPr="00421157" w:rsidRDefault="00674751" w:rsidP="00A6794A">
            <w:pPr>
              <w:spacing w:before="0" w:after="0"/>
              <w:ind w:firstLine="0"/>
            </w:pPr>
            <w:r>
              <w:t>с</w:t>
            </w:r>
            <w:r w:rsidRPr="00421157">
              <w:t>уммарный скин</w:t>
            </w:r>
            <w:r>
              <w:t>-фактор</w:t>
            </w:r>
            <w:r w:rsidRPr="00421157">
              <w:t xml:space="preserve"> в продуктивном пласте</w:t>
            </w:r>
            <w:r>
              <w:t>, вскрытом ВС,</w:t>
            </w:r>
            <w:r w:rsidRPr="00421157">
              <w:t xml:space="preserve"> после обводнения</w:t>
            </w:r>
          </w:p>
        </w:tc>
        <w:tc>
          <w:tcPr>
            <w:tcW w:w="682" w:type="pct"/>
            <w:tcBorders>
              <w:top w:val="single" w:sz="6" w:space="0" w:color="auto"/>
              <w:bottom w:val="single" w:sz="6" w:space="0" w:color="auto"/>
            </w:tcBorders>
          </w:tcPr>
          <w:p w14:paraId="44312143"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5C14CFA3" w14:textId="77777777" w:rsidTr="0006217B">
        <w:trPr>
          <w:cantSplit/>
          <w:trHeight w:val="202"/>
          <w:jc w:val="center"/>
        </w:trPr>
        <w:tc>
          <w:tcPr>
            <w:tcW w:w="1462" w:type="pct"/>
            <w:tcBorders>
              <w:top w:val="single" w:sz="6" w:space="0" w:color="auto"/>
              <w:bottom w:val="single" w:sz="6" w:space="0" w:color="auto"/>
            </w:tcBorders>
          </w:tcPr>
          <w:p w14:paraId="46747BA9" w14:textId="77777777" w:rsidR="00674751" w:rsidRPr="00421157" w:rsidRDefault="00674751" w:rsidP="00674751">
            <w:pPr>
              <w:ind w:firstLine="0"/>
            </w:pPr>
            <w:r w:rsidRPr="00514423">
              <w:rPr>
                <w:position w:val="-14"/>
              </w:rPr>
              <w:object w:dxaOrig="320" w:dyaOrig="460" w14:anchorId="078EE61E">
                <v:shape id="_x0000_i1111" type="#_x0000_t75" style="width:15.75pt;height:22.5pt" o:ole="">
                  <v:imagedata r:id="rId178" o:title=""/>
                </v:shape>
                <o:OLEObject Type="Embed" ProgID="Equation.3" ShapeID="_x0000_i1111" DrawAspect="Content" ObjectID="_1776237858" r:id="rId179"/>
              </w:object>
            </w:r>
          </w:p>
        </w:tc>
        <w:tc>
          <w:tcPr>
            <w:tcW w:w="2856" w:type="pct"/>
            <w:gridSpan w:val="2"/>
            <w:tcBorders>
              <w:top w:val="single" w:sz="6" w:space="0" w:color="auto"/>
              <w:bottom w:val="single" w:sz="6" w:space="0" w:color="auto"/>
            </w:tcBorders>
          </w:tcPr>
          <w:p w14:paraId="7DB8D6FC" w14:textId="77777777" w:rsidR="00674751" w:rsidRDefault="00674751" w:rsidP="00A6794A">
            <w:pPr>
              <w:spacing w:before="0" w:after="0"/>
              <w:ind w:firstLine="0"/>
            </w:pPr>
            <w:r w:rsidRPr="00606C0B">
              <w:t>скин-фактор призабойной зоны водонасыщенного плата, вычисляемый из теста на приемистость</w:t>
            </w:r>
          </w:p>
        </w:tc>
        <w:tc>
          <w:tcPr>
            <w:tcW w:w="682" w:type="pct"/>
            <w:tcBorders>
              <w:top w:val="single" w:sz="6" w:space="0" w:color="auto"/>
              <w:bottom w:val="single" w:sz="6" w:space="0" w:color="auto"/>
            </w:tcBorders>
          </w:tcPr>
          <w:p w14:paraId="371C8486"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3950BF4B" w14:textId="77777777" w:rsidTr="0006217B">
        <w:trPr>
          <w:cantSplit/>
          <w:trHeight w:val="202"/>
          <w:jc w:val="center"/>
        </w:trPr>
        <w:tc>
          <w:tcPr>
            <w:tcW w:w="1462" w:type="pct"/>
            <w:tcBorders>
              <w:top w:val="single" w:sz="6" w:space="0" w:color="auto"/>
              <w:bottom w:val="single" w:sz="6" w:space="0" w:color="auto"/>
            </w:tcBorders>
          </w:tcPr>
          <w:p w14:paraId="256E7A95" w14:textId="77777777" w:rsidR="00674751" w:rsidRPr="00606C0B" w:rsidRDefault="00674751" w:rsidP="00674751">
            <w:pPr>
              <w:ind w:firstLine="0"/>
            </w:pPr>
            <w:r w:rsidRPr="000A4EA7">
              <w:rPr>
                <w:position w:val="-12"/>
              </w:rPr>
              <w:object w:dxaOrig="360" w:dyaOrig="360" w14:anchorId="101EBB5B">
                <v:shape id="_x0000_i1112" type="#_x0000_t75" style="width:19.5pt;height:19.5pt" o:ole="">
                  <v:imagedata r:id="rId180" o:title=""/>
                </v:shape>
                <o:OLEObject Type="Embed" ProgID="Equation.3" ShapeID="_x0000_i1112" DrawAspect="Content" ObjectID="_1776237859" r:id="rId181"/>
              </w:object>
            </w:r>
          </w:p>
        </w:tc>
        <w:tc>
          <w:tcPr>
            <w:tcW w:w="2856" w:type="pct"/>
            <w:gridSpan w:val="2"/>
            <w:tcBorders>
              <w:top w:val="single" w:sz="6" w:space="0" w:color="auto"/>
              <w:bottom w:val="single" w:sz="6" w:space="0" w:color="auto"/>
            </w:tcBorders>
          </w:tcPr>
          <w:p w14:paraId="1A615BDB" w14:textId="77777777" w:rsidR="00674751" w:rsidRPr="00606C0B" w:rsidRDefault="00674751" w:rsidP="00A6794A">
            <w:pPr>
              <w:spacing w:before="0" w:after="0"/>
              <w:ind w:firstLine="0"/>
            </w:pPr>
            <w:r w:rsidRPr="00606C0B">
              <w:t xml:space="preserve">суммарный скин-фактор в продуктивном пласте </w:t>
            </w:r>
            <w:r>
              <w:t>до РИР</w:t>
            </w:r>
          </w:p>
        </w:tc>
        <w:tc>
          <w:tcPr>
            <w:tcW w:w="682" w:type="pct"/>
            <w:tcBorders>
              <w:top w:val="single" w:sz="6" w:space="0" w:color="auto"/>
              <w:bottom w:val="single" w:sz="6" w:space="0" w:color="auto"/>
            </w:tcBorders>
          </w:tcPr>
          <w:p w14:paraId="240D9D1A"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56183D04" w14:textId="77777777" w:rsidTr="0006217B">
        <w:trPr>
          <w:cantSplit/>
          <w:trHeight w:val="202"/>
          <w:jc w:val="center"/>
        </w:trPr>
        <w:tc>
          <w:tcPr>
            <w:tcW w:w="1462" w:type="pct"/>
            <w:tcBorders>
              <w:top w:val="single" w:sz="6" w:space="0" w:color="auto"/>
              <w:bottom w:val="single" w:sz="6" w:space="0" w:color="auto"/>
            </w:tcBorders>
          </w:tcPr>
          <w:p w14:paraId="69C779B5" w14:textId="77777777" w:rsidR="00674751" w:rsidRPr="00606C0B" w:rsidRDefault="00674751" w:rsidP="00674751">
            <w:pPr>
              <w:ind w:firstLine="0"/>
            </w:pPr>
            <w:r w:rsidRPr="000A4EA7">
              <w:rPr>
                <w:position w:val="-12"/>
              </w:rPr>
              <w:object w:dxaOrig="380" w:dyaOrig="360" w14:anchorId="06065D37">
                <v:shape id="_x0000_i1113" type="#_x0000_t75" style="width:16.5pt;height:19.5pt" o:ole="">
                  <v:imagedata r:id="rId182" o:title=""/>
                </v:shape>
                <o:OLEObject Type="Embed" ProgID="Equation.3" ShapeID="_x0000_i1113" DrawAspect="Content" ObjectID="_1776237860" r:id="rId183"/>
              </w:object>
            </w:r>
          </w:p>
        </w:tc>
        <w:tc>
          <w:tcPr>
            <w:tcW w:w="2856" w:type="pct"/>
            <w:gridSpan w:val="2"/>
            <w:tcBorders>
              <w:top w:val="single" w:sz="6" w:space="0" w:color="auto"/>
              <w:bottom w:val="single" w:sz="6" w:space="0" w:color="auto"/>
            </w:tcBorders>
          </w:tcPr>
          <w:p w14:paraId="24951050" w14:textId="77777777" w:rsidR="00674751" w:rsidRPr="00606C0B" w:rsidRDefault="00674751" w:rsidP="00A6794A">
            <w:pPr>
              <w:spacing w:before="0" w:after="0"/>
              <w:ind w:firstLine="0"/>
            </w:pPr>
            <w:r w:rsidRPr="00606C0B">
              <w:t xml:space="preserve">суммарный скин-фактор в водонасыщенном пласте </w:t>
            </w:r>
            <w:r>
              <w:t>до РИР</w:t>
            </w:r>
          </w:p>
        </w:tc>
        <w:tc>
          <w:tcPr>
            <w:tcW w:w="682" w:type="pct"/>
            <w:tcBorders>
              <w:top w:val="single" w:sz="6" w:space="0" w:color="auto"/>
              <w:bottom w:val="single" w:sz="6" w:space="0" w:color="auto"/>
            </w:tcBorders>
          </w:tcPr>
          <w:p w14:paraId="059F94B3"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2FAE7A8B"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AE99FCF" w14:textId="77777777" w:rsidR="00674751" w:rsidRDefault="00674751" w:rsidP="00674751">
            <w:pPr>
              <w:ind w:firstLine="0"/>
            </w:pPr>
            <w:r w:rsidRPr="00C95D32">
              <w:rPr>
                <w:position w:val="-10"/>
              </w:rPr>
              <w:object w:dxaOrig="279" w:dyaOrig="340" w14:anchorId="3D32C193">
                <v:shape id="_x0000_i1114" type="#_x0000_t75" style="width:15pt;height:18.75pt" o:ole="">
                  <v:imagedata r:id="rId184" o:title=""/>
                </v:shape>
                <o:OLEObject Type="Embed" ProgID="Equation.3" ShapeID="_x0000_i1114" DrawAspect="Content" ObjectID="_1776237861" r:id="rId185"/>
              </w:object>
            </w:r>
          </w:p>
        </w:tc>
        <w:tc>
          <w:tcPr>
            <w:tcW w:w="2856" w:type="pct"/>
            <w:gridSpan w:val="2"/>
            <w:tcBorders>
              <w:top w:val="single" w:sz="6" w:space="0" w:color="auto"/>
              <w:left w:val="single" w:sz="6" w:space="0" w:color="auto"/>
              <w:bottom w:val="single" w:sz="6" w:space="0" w:color="auto"/>
              <w:right w:val="single" w:sz="6" w:space="0" w:color="auto"/>
            </w:tcBorders>
          </w:tcPr>
          <w:p w14:paraId="6FA4D4D6" w14:textId="77777777" w:rsidR="00674751" w:rsidRDefault="00674751" w:rsidP="00A6794A">
            <w:pPr>
              <w:spacing w:before="0" w:after="0"/>
              <w:ind w:firstLine="0"/>
            </w:pPr>
            <w:r w:rsidRPr="00C95D32">
              <w:t xml:space="preserve">псевдоскин-фактор, учитывающий загрязнение призабойной области </w:t>
            </w:r>
            <w:r>
              <w:t xml:space="preserve">горизонтального участка </w:t>
            </w:r>
            <w:r w:rsidRPr="00C95D32">
              <w:t>ГС, несимметричност</w:t>
            </w:r>
            <w:r>
              <w:t xml:space="preserve">ь расположения, </w:t>
            </w:r>
            <w:r w:rsidRPr="00C95D32">
              <w:t>а также наклон к горизонту</w:t>
            </w:r>
          </w:p>
        </w:tc>
        <w:tc>
          <w:tcPr>
            <w:tcW w:w="682" w:type="pct"/>
            <w:tcBorders>
              <w:top w:val="single" w:sz="6" w:space="0" w:color="auto"/>
              <w:left w:val="single" w:sz="6" w:space="0" w:color="auto"/>
              <w:bottom w:val="single" w:sz="6" w:space="0" w:color="auto"/>
              <w:right w:val="single" w:sz="12" w:space="0" w:color="auto"/>
            </w:tcBorders>
          </w:tcPr>
          <w:p w14:paraId="218613B3" w14:textId="77777777" w:rsidR="00674751" w:rsidRDefault="00674751" w:rsidP="00674751">
            <w:pPr>
              <w:pStyle w:val="FormulaNum1"/>
              <w:spacing w:line="240" w:lineRule="auto"/>
              <w:jc w:val="left"/>
              <w:rPr>
                <w:i/>
                <w:sz w:val="24"/>
                <w:szCs w:val="24"/>
              </w:rPr>
            </w:pPr>
            <w:r>
              <w:rPr>
                <w:i/>
                <w:sz w:val="24"/>
                <w:szCs w:val="24"/>
              </w:rPr>
              <w:noBreakHyphen/>
            </w:r>
          </w:p>
        </w:tc>
      </w:tr>
      <w:tr w:rsidR="00674751" w14:paraId="45BCFE38"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39FE908" w14:textId="77777777" w:rsidR="00674751" w:rsidRPr="00C95D32" w:rsidRDefault="00674751" w:rsidP="00674751">
            <w:pPr>
              <w:ind w:firstLine="0"/>
              <w:rPr>
                <w:position w:val="-10"/>
              </w:rPr>
            </w:pPr>
            <w:r w:rsidRPr="00C90A44">
              <w:rPr>
                <w:position w:val="-10"/>
              </w:rPr>
              <w:object w:dxaOrig="320" w:dyaOrig="340" w14:anchorId="5F38FFE3">
                <v:shape id="_x0000_i1115" type="#_x0000_t75" style="width:15.75pt;height:18.75pt" o:ole="">
                  <v:imagedata r:id="rId186" o:title=""/>
                </v:shape>
                <o:OLEObject Type="Embed" ProgID="Equation.3" ShapeID="_x0000_i1115" DrawAspect="Content" ObjectID="_1776237862" r:id="rId187"/>
              </w:object>
            </w:r>
          </w:p>
        </w:tc>
        <w:tc>
          <w:tcPr>
            <w:tcW w:w="2856" w:type="pct"/>
            <w:gridSpan w:val="2"/>
            <w:tcBorders>
              <w:top w:val="single" w:sz="6" w:space="0" w:color="auto"/>
              <w:left w:val="single" w:sz="6" w:space="0" w:color="auto"/>
              <w:bottom w:val="single" w:sz="6" w:space="0" w:color="auto"/>
              <w:right w:val="single" w:sz="6" w:space="0" w:color="auto"/>
            </w:tcBorders>
          </w:tcPr>
          <w:p w14:paraId="38BBBD23" w14:textId="77777777" w:rsidR="00674751" w:rsidRPr="00C95D32" w:rsidRDefault="00674751" w:rsidP="00A6794A">
            <w:pPr>
              <w:spacing w:before="0" w:after="0"/>
              <w:ind w:firstLine="0"/>
            </w:pPr>
            <w:r>
              <w:t>интегральный скин-фактор в призабойной зоне водонасыщенного пласта, гидродинамически связанного со скважиной в результате нарушения герметичности ЭК или адаптера</w:t>
            </w:r>
          </w:p>
        </w:tc>
        <w:tc>
          <w:tcPr>
            <w:tcW w:w="682" w:type="pct"/>
            <w:tcBorders>
              <w:top w:val="single" w:sz="6" w:space="0" w:color="auto"/>
              <w:left w:val="single" w:sz="6" w:space="0" w:color="auto"/>
              <w:bottom w:val="single" w:sz="6" w:space="0" w:color="auto"/>
              <w:right w:val="single" w:sz="12" w:space="0" w:color="auto"/>
            </w:tcBorders>
          </w:tcPr>
          <w:p w14:paraId="1553AA67" w14:textId="77777777" w:rsidR="00674751" w:rsidRDefault="00674751" w:rsidP="00674751">
            <w:pPr>
              <w:pStyle w:val="FormulaNum1"/>
              <w:spacing w:line="240" w:lineRule="auto"/>
              <w:jc w:val="left"/>
              <w:rPr>
                <w:i/>
                <w:sz w:val="24"/>
                <w:szCs w:val="24"/>
              </w:rPr>
            </w:pPr>
            <w:r>
              <w:rPr>
                <w:i/>
                <w:sz w:val="24"/>
                <w:szCs w:val="24"/>
              </w:rPr>
              <w:noBreakHyphen/>
            </w:r>
          </w:p>
        </w:tc>
      </w:tr>
      <w:tr w:rsidR="00674751" w14:paraId="57228B3F"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E718B26" w14:textId="77777777" w:rsidR="00674751" w:rsidRPr="00C95D32" w:rsidRDefault="00674751" w:rsidP="00674751">
            <w:pPr>
              <w:ind w:firstLine="0"/>
            </w:pPr>
            <w:r w:rsidRPr="000D0230">
              <w:rPr>
                <w:position w:val="-6"/>
              </w:rPr>
              <w:object w:dxaOrig="200" w:dyaOrig="220" w14:anchorId="28BD9F5A">
                <v:shape id="_x0000_i1116" type="#_x0000_t75" style="width:10.5pt;height:10.5pt" o:ole="">
                  <v:imagedata r:id="rId188" o:title=""/>
                </v:shape>
                <o:OLEObject Type="Embed" ProgID="Equation.3" ShapeID="_x0000_i1116" DrawAspect="Content" ObjectID="_1776237863" r:id="rId189"/>
              </w:object>
            </w:r>
          </w:p>
        </w:tc>
        <w:tc>
          <w:tcPr>
            <w:tcW w:w="2856" w:type="pct"/>
            <w:gridSpan w:val="2"/>
            <w:tcBorders>
              <w:top w:val="single" w:sz="6" w:space="0" w:color="auto"/>
              <w:left w:val="single" w:sz="6" w:space="0" w:color="auto"/>
              <w:bottom w:val="single" w:sz="6" w:space="0" w:color="auto"/>
              <w:right w:val="single" w:sz="6" w:space="0" w:color="auto"/>
            </w:tcBorders>
          </w:tcPr>
          <w:p w14:paraId="64F424B8" w14:textId="77777777" w:rsidR="00674751" w:rsidRPr="00C95D32" w:rsidRDefault="00674751" w:rsidP="00A6794A">
            <w:pPr>
              <w:spacing w:before="0" w:after="0"/>
              <w:ind w:firstLine="0"/>
            </w:pPr>
            <w:r>
              <w:t xml:space="preserve">длина </w:t>
            </w:r>
            <w:r w:rsidRPr="00C95D32">
              <w:t>больш</w:t>
            </w:r>
            <w:r>
              <w:t>ой</w:t>
            </w:r>
            <w:r w:rsidRPr="00C95D32">
              <w:t xml:space="preserve"> полуос</w:t>
            </w:r>
            <w:r>
              <w:t>и</w:t>
            </w:r>
            <w:r w:rsidRPr="00C95D32">
              <w:t xml:space="preserve"> эллипса дренирования</w:t>
            </w:r>
          </w:p>
        </w:tc>
        <w:tc>
          <w:tcPr>
            <w:tcW w:w="682" w:type="pct"/>
            <w:tcBorders>
              <w:top w:val="single" w:sz="6" w:space="0" w:color="auto"/>
              <w:left w:val="single" w:sz="6" w:space="0" w:color="auto"/>
              <w:bottom w:val="single" w:sz="6" w:space="0" w:color="auto"/>
              <w:right w:val="single" w:sz="12" w:space="0" w:color="auto"/>
            </w:tcBorders>
          </w:tcPr>
          <w:p w14:paraId="053180B0" w14:textId="77777777" w:rsidR="00674751" w:rsidRDefault="00674751" w:rsidP="00674751">
            <w:pPr>
              <w:pStyle w:val="FormulaNum1"/>
              <w:spacing w:line="240" w:lineRule="auto"/>
              <w:jc w:val="left"/>
              <w:rPr>
                <w:i/>
                <w:sz w:val="24"/>
                <w:szCs w:val="24"/>
              </w:rPr>
            </w:pPr>
            <w:r>
              <w:rPr>
                <w:i/>
                <w:sz w:val="24"/>
                <w:szCs w:val="24"/>
              </w:rPr>
              <w:t>м</w:t>
            </w:r>
          </w:p>
        </w:tc>
      </w:tr>
      <w:tr w:rsidR="00674751" w14:paraId="6CA29B04"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6344C946" w14:textId="77777777" w:rsidR="00674751" w:rsidRDefault="00674751" w:rsidP="00674751">
            <w:pPr>
              <w:ind w:firstLine="0"/>
              <w:rPr>
                <w:lang w:val="en-US"/>
              </w:rPr>
            </w:pPr>
            <w:r w:rsidRPr="00B25405">
              <w:rPr>
                <w:position w:val="-12"/>
                <w:lang w:val="en-US"/>
              </w:rPr>
              <w:object w:dxaOrig="320" w:dyaOrig="360" w14:anchorId="0D970B27">
                <v:shape id="_x0000_i1117" type="#_x0000_t75" style="width:15.75pt;height:19.5pt" o:ole="">
                  <v:imagedata r:id="rId190" o:title=""/>
                </v:shape>
                <o:OLEObject Type="Embed" ProgID="Equation.3" ShapeID="_x0000_i1117" DrawAspect="Content" ObjectID="_1776237864" r:id="rId191"/>
              </w:object>
            </w:r>
          </w:p>
        </w:tc>
        <w:tc>
          <w:tcPr>
            <w:tcW w:w="2856" w:type="pct"/>
            <w:gridSpan w:val="2"/>
            <w:tcBorders>
              <w:top w:val="single" w:sz="6" w:space="0" w:color="auto"/>
              <w:left w:val="single" w:sz="6" w:space="0" w:color="auto"/>
              <w:bottom w:val="single" w:sz="6" w:space="0" w:color="auto"/>
              <w:right w:val="single" w:sz="6" w:space="0" w:color="auto"/>
            </w:tcBorders>
          </w:tcPr>
          <w:p w14:paraId="60EA7704" w14:textId="77777777" w:rsidR="00674751" w:rsidRDefault="00674751" w:rsidP="00A6794A">
            <w:pPr>
              <w:spacing w:before="0" w:after="0"/>
              <w:ind w:firstLine="0"/>
            </w:pPr>
            <w:r>
              <w:t>вязкость нефти</w:t>
            </w:r>
          </w:p>
        </w:tc>
        <w:tc>
          <w:tcPr>
            <w:tcW w:w="682" w:type="pct"/>
            <w:tcBorders>
              <w:top w:val="single" w:sz="6" w:space="0" w:color="auto"/>
              <w:left w:val="single" w:sz="6" w:space="0" w:color="auto"/>
              <w:bottom w:val="single" w:sz="6" w:space="0" w:color="auto"/>
              <w:right w:val="single" w:sz="12" w:space="0" w:color="auto"/>
            </w:tcBorders>
          </w:tcPr>
          <w:p w14:paraId="1DE4C692" w14:textId="77777777" w:rsidR="00674751" w:rsidRDefault="00674751" w:rsidP="00674751">
            <w:pPr>
              <w:pStyle w:val="FormulaNum1"/>
              <w:spacing w:line="240" w:lineRule="auto"/>
              <w:ind w:firstLine="13"/>
              <w:jc w:val="left"/>
              <w:rPr>
                <w:i/>
                <w:sz w:val="24"/>
                <w:szCs w:val="24"/>
              </w:rPr>
            </w:pPr>
            <w:r>
              <w:rPr>
                <w:i/>
                <w:sz w:val="24"/>
                <w:szCs w:val="24"/>
              </w:rPr>
              <w:t>Па·с</w:t>
            </w:r>
          </w:p>
        </w:tc>
      </w:tr>
      <w:tr w:rsidR="00674751" w14:paraId="0BBD7C05"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521C956" w14:textId="77777777" w:rsidR="00674751" w:rsidRDefault="00674751" w:rsidP="00674751">
            <w:pPr>
              <w:ind w:firstLine="0"/>
              <w:rPr>
                <w:lang w:val="en-US"/>
              </w:rPr>
            </w:pPr>
            <w:r w:rsidRPr="00B25405">
              <w:rPr>
                <w:position w:val="-12"/>
                <w:lang w:val="en-US"/>
              </w:rPr>
              <w:object w:dxaOrig="320" w:dyaOrig="360" w14:anchorId="76938745">
                <v:shape id="_x0000_i1118" type="#_x0000_t75" style="width:15.75pt;height:19.5pt" o:ole="">
                  <v:imagedata r:id="rId192" o:title=""/>
                </v:shape>
                <o:OLEObject Type="Embed" ProgID="Equation.3" ShapeID="_x0000_i1118" DrawAspect="Content" ObjectID="_1776237865" r:id="rId193"/>
              </w:object>
            </w:r>
          </w:p>
        </w:tc>
        <w:tc>
          <w:tcPr>
            <w:tcW w:w="2856" w:type="pct"/>
            <w:gridSpan w:val="2"/>
            <w:tcBorders>
              <w:top w:val="single" w:sz="6" w:space="0" w:color="auto"/>
              <w:left w:val="single" w:sz="6" w:space="0" w:color="auto"/>
              <w:bottom w:val="single" w:sz="6" w:space="0" w:color="auto"/>
              <w:right w:val="single" w:sz="6" w:space="0" w:color="auto"/>
            </w:tcBorders>
          </w:tcPr>
          <w:p w14:paraId="6C35BCD5" w14:textId="77777777" w:rsidR="00674751" w:rsidRDefault="00674751" w:rsidP="00A6794A">
            <w:pPr>
              <w:spacing w:before="0" w:after="0"/>
              <w:ind w:firstLine="0"/>
            </w:pPr>
            <w:r>
              <w:t>вязкость воды</w:t>
            </w:r>
          </w:p>
        </w:tc>
        <w:tc>
          <w:tcPr>
            <w:tcW w:w="682" w:type="pct"/>
            <w:tcBorders>
              <w:top w:val="single" w:sz="6" w:space="0" w:color="auto"/>
              <w:left w:val="single" w:sz="6" w:space="0" w:color="auto"/>
              <w:bottom w:val="single" w:sz="6" w:space="0" w:color="auto"/>
              <w:right w:val="single" w:sz="12" w:space="0" w:color="auto"/>
            </w:tcBorders>
          </w:tcPr>
          <w:p w14:paraId="649A3A5A" w14:textId="77777777" w:rsidR="00674751" w:rsidRDefault="00674751" w:rsidP="00674751">
            <w:pPr>
              <w:pStyle w:val="FormulaNum1"/>
              <w:spacing w:line="240" w:lineRule="auto"/>
              <w:ind w:firstLine="13"/>
              <w:jc w:val="left"/>
              <w:rPr>
                <w:i/>
                <w:sz w:val="24"/>
                <w:szCs w:val="24"/>
              </w:rPr>
            </w:pPr>
            <w:r>
              <w:rPr>
                <w:i/>
                <w:sz w:val="24"/>
                <w:szCs w:val="24"/>
              </w:rPr>
              <w:t>Па·с</w:t>
            </w:r>
          </w:p>
        </w:tc>
      </w:tr>
      <w:tr w:rsidR="00674751" w14:paraId="5403615B"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F4B7FD0" w14:textId="77777777" w:rsidR="00674751" w:rsidRPr="00947412" w:rsidRDefault="00674751" w:rsidP="00674751">
            <w:pPr>
              <w:ind w:firstLine="0"/>
            </w:pPr>
            <w:r w:rsidRPr="00924958">
              <w:rPr>
                <w:position w:val="-10"/>
              </w:rPr>
              <w:object w:dxaOrig="460" w:dyaOrig="320" w14:anchorId="14B95370">
                <v:shape id="_x0000_i1119" type="#_x0000_t75" style="width:22.5pt;height:15.75pt" o:ole="">
                  <v:imagedata r:id="rId194" o:title=""/>
                </v:shape>
                <o:OLEObject Type="Embed" ProgID="Equation.3" ShapeID="_x0000_i1119" DrawAspect="Content" ObjectID="_1776237866" r:id="rId195"/>
              </w:object>
            </w:r>
          </w:p>
        </w:tc>
        <w:tc>
          <w:tcPr>
            <w:tcW w:w="2856" w:type="pct"/>
            <w:gridSpan w:val="2"/>
            <w:tcBorders>
              <w:top w:val="single" w:sz="6" w:space="0" w:color="auto"/>
              <w:left w:val="single" w:sz="6" w:space="0" w:color="auto"/>
              <w:bottom w:val="single" w:sz="6" w:space="0" w:color="auto"/>
              <w:right w:val="single" w:sz="6" w:space="0" w:color="auto"/>
            </w:tcBorders>
          </w:tcPr>
          <w:p w14:paraId="0E735104" w14:textId="77777777" w:rsidR="00674751" w:rsidRDefault="00674751" w:rsidP="00A6794A">
            <w:pPr>
              <w:spacing w:before="0" w:after="0"/>
              <w:ind w:firstLine="0"/>
            </w:pPr>
            <w:r>
              <w:t>вязкость ТМ</w:t>
            </w:r>
          </w:p>
        </w:tc>
        <w:tc>
          <w:tcPr>
            <w:tcW w:w="682" w:type="pct"/>
            <w:tcBorders>
              <w:top w:val="single" w:sz="6" w:space="0" w:color="auto"/>
              <w:left w:val="single" w:sz="6" w:space="0" w:color="auto"/>
              <w:bottom w:val="single" w:sz="6" w:space="0" w:color="auto"/>
              <w:right w:val="single" w:sz="12" w:space="0" w:color="auto"/>
            </w:tcBorders>
          </w:tcPr>
          <w:p w14:paraId="78F7C311" w14:textId="77777777" w:rsidR="00674751" w:rsidRDefault="00674751" w:rsidP="00674751">
            <w:pPr>
              <w:pStyle w:val="FormulaNum1"/>
              <w:spacing w:line="240" w:lineRule="auto"/>
              <w:jc w:val="left"/>
              <w:rPr>
                <w:i/>
                <w:sz w:val="24"/>
                <w:szCs w:val="24"/>
              </w:rPr>
            </w:pPr>
            <w:r>
              <w:rPr>
                <w:i/>
                <w:sz w:val="24"/>
                <w:szCs w:val="24"/>
              </w:rPr>
              <w:t>Па∙с</w:t>
            </w:r>
          </w:p>
        </w:tc>
      </w:tr>
      <w:tr w:rsidR="00674751" w14:paraId="15BDC0EE"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20BAB567" w14:textId="77777777" w:rsidR="00674751" w:rsidRPr="00334BA4" w:rsidRDefault="00674751" w:rsidP="00674751">
            <w:pPr>
              <w:ind w:firstLine="0"/>
            </w:pPr>
            <w:r w:rsidRPr="00334BA4">
              <w:rPr>
                <w:b/>
                <w:position w:val="-10"/>
              </w:rPr>
              <w:object w:dxaOrig="220" w:dyaOrig="300" w14:anchorId="24C29C6C">
                <v:shape id="_x0000_i1120" type="#_x0000_t75" style="width:10.5pt;height:15.75pt" o:ole="">
                  <v:imagedata r:id="rId196" o:title=""/>
                </v:shape>
                <o:OLEObject Type="Embed" ProgID="Equation.3" ShapeID="_x0000_i1120" DrawAspect="Content" ObjectID="_1776237867" r:id="rId197"/>
              </w:object>
            </w:r>
          </w:p>
        </w:tc>
        <w:tc>
          <w:tcPr>
            <w:tcW w:w="2856" w:type="pct"/>
            <w:gridSpan w:val="2"/>
            <w:tcBorders>
              <w:top w:val="single" w:sz="6" w:space="0" w:color="auto"/>
              <w:left w:val="single" w:sz="6" w:space="0" w:color="auto"/>
              <w:bottom w:val="single" w:sz="6" w:space="0" w:color="auto"/>
              <w:right w:val="single" w:sz="6" w:space="0" w:color="auto"/>
            </w:tcBorders>
          </w:tcPr>
          <w:p w14:paraId="35CE05FD" w14:textId="77777777" w:rsidR="00674751" w:rsidRPr="00334BA4" w:rsidRDefault="00674751" w:rsidP="00A6794A">
            <w:pPr>
              <w:spacing w:before="0" w:after="0"/>
              <w:ind w:firstLine="0"/>
            </w:pPr>
            <w:r w:rsidRPr="00334BA4">
              <w:t xml:space="preserve">средняя динамическая вязкость </w:t>
            </w:r>
            <w:r>
              <w:t>ТМ</w:t>
            </w:r>
            <w:r w:rsidRPr="00334BA4">
              <w:t xml:space="preserve"> </w:t>
            </w:r>
            <w:r>
              <w:t>в НКТ/ГНКТ в процессе закачивания</w:t>
            </w:r>
          </w:p>
        </w:tc>
        <w:tc>
          <w:tcPr>
            <w:tcW w:w="682" w:type="pct"/>
            <w:tcBorders>
              <w:top w:val="single" w:sz="6" w:space="0" w:color="auto"/>
              <w:left w:val="single" w:sz="6" w:space="0" w:color="auto"/>
              <w:bottom w:val="single" w:sz="6" w:space="0" w:color="auto"/>
              <w:right w:val="single" w:sz="12" w:space="0" w:color="auto"/>
            </w:tcBorders>
          </w:tcPr>
          <w:p w14:paraId="3BC87F05" w14:textId="77777777" w:rsidR="00674751" w:rsidRPr="000A4EA7" w:rsidRDefault="00674751" w:rsidP="00674751">
            <w:pPr>
              <w:pStyle w:val="FormulaNum1"/>
              <w:spacing w:line="240" w:lineRule="auto"/>
              <w:jc w:val="left"/>
              <w:rPr>
                <w:i/>
                <w:sz w:val="24"/>
                <w:szCs w:val="24"/>
                <w:highlight w:val="yellow"/>
              </w:rPr>
            </w:pPr>
            <w:r>
              <w:rPr>
                <w:i/>
                <w:sz w:val="24"/>
                <w:szCs w:val="24"/>
              </w:rPr>
              <w:t>Па∙с</w:t>
            </w:r>
          </w:p>
        </w:tc>
      </w:tr>
      <w:tr w:rsidR="00674751" w14:paraId="59F2DFE3"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2B9F2355" w14:textId="77777777" w:rsidR="00674751" w:rsidRDefault="00674751" w:rsidP="00674751">
            <w:pPr>
              <w:ind w:firstLine="0"/>
            </w:pPr>
            <w:r w:rsidRPr="00E0467D">
              <w:rPr>
                <w:position w:val="-12"/>
              </w:rPr>
              <w:object w:dxaOrig="320" w:dyaOrig="360" w14:anchorId="58F79F91">
                <v:shape id="_x0000_i1121" type="#_x0000_t75" style="width:15.75pt;height:19.5pt" o:ole="">
                  <v:imagedata r:id="rId198" o:title=""/>
                </v:shape>
                <o:OLEObject Type="Embed" ProgID="Equation.3" ShapeID="_x0000_i1121" DrawAspect="Content" ObjectID="_1776237868" r:id="rId199"/>
              </w:object>
            </w:r>
          </w:p>
        </w:tc>
        <w:tc>
          <w:tcPr>
            <w:tcW w:w="2856" w:type="pct"/>
            <w:gridSpan w:val="2"/>
            <w:tcBorders>
              <w:top w:val="single" w:sz="6" w:space="0" w:color="auto"/>
              <w:left w:val="single" w:sz="6" w:space="0" w:color="auto"/>
              <w:bottom w:val="single" w:sz="6" w:space="0" w:color="auto"/>
              <w:right w:val="single" w:sz="6" w:space="0" w:color="auto"/>
            </w:tcBorders>
          </w:tcPr>
          <w:p w14:paraId="131B488D" w14:textId="77777777" w:rsidR="00674751" w:rsidRDefault="00674751" w:rsidP="00A6794A">
            <w:pPr>
              <w:spacing w:before="0" w:after="0"/>
              <w:ind w:firstLine="0"/>
            </w:pPr>
            <w:r>
              <w:t>вязкость нефти до резкого обводнения скважины</w:t>
            </w:r>
          </w:p>
        </w:tc>
        <w:tc>
          <w:tcPr>
            <w:tcW w:w="682" w:type="pct"/>
            <w:tcBorders>
              <w:top w:val="single" w:sz="6" w:space="0" w:color="auto"/>
              <w:left w:val="single" w:sz="6" w:space="0" w:color="auto"/>
              <w:bottom w:val="single" w:sz="6" w:space="0" w:color="auto"/>
              <w:right w:val="single" w:sz="12" w:space="0" w:color="auto"/>
            </w:tcBorders>
          </w:tcPr>
          <w:p w14:paraId="18BB0671" w14:textId="77777777" w:rsidR="00674751" w:rsidRDefault="00674751" w:rsidP="00674751">
            <w:pPr>
              <w:pStyle w:val="FormulaNum1"/>
              <w:spacing w:line="240" w:lineRule="auto"/>
              <w:ind w:firstLine="13"/>
              <w:jc w:val="left"/>
              <w:rPr>
                <w:i/>
                <w:sz w:val="24"/>
                <w:szCs w:val="24"/>
              </w:rPr>
            </w:pPr>
            <w:r>
              <w:rPr>
                <w:i/>
                <w:sz w:val="24"/>
                <w:szCs w:val="24"/>
              </w:rPr>
              <w:t>Па·с</w:t>
            </w:r>
          </w:p>
        </w:tc>
      </w:tr>
      <w:tr w:rsidR="00674751" w14:paraId="0CA3548F"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583E234" w14:textId="77777777" w:rsidR="00674751" w:rsidRPr="00947412" w:rsidRDefault="00674751" w:rsidP="00674751">
            <w:pPr>
              <w:ind w:firstLine="0"/>
              <w:rPr>
                <w:lang w:val="en-US"/>
              </w:rPr>
            </w:pPr>
            <w:r w:rsidRPr="00790A0D">
              <w:rPr>
                <w:position w:val="-12"/>
                <w:lang w:val="en-US"/>
              </w:rPr>
              <w:object w:dxaOrig="2180" w:dyaOrig="360" w14:anchorId="2EB170B1">
                <v:shape id="_x0000_i1122" type="#_x0000_t75" style="width:109.5pt;height:19.5pt" o:ole="">
                  <v:imagedata r:id="rId200" o:title=""/>
                </v:shape>
                <o:OLEObject Type="Embed" ProgID="Equation.3" ShapeID="_x0000_i1122" DrawAspect="Content" ObjectID="_1776237869" r:id="rId201"/>
              </w:object>
            </w:r>
          </w:p>
        </w:tc>
        <w:tc>
          <w:tcPr>
            <w:tcW w:w="2856" w:type="pct"/>
            <w:gridSpan w:val="2"/>
            <w:tcBorders>
              <w:top w:val="single" w:sz="6" w:space="0" w:color="auto"/>
              <w:left w:val="single" w:sz="6" w:space="0" w:color="auto"/>
              <w:bottom w:val="single" w:sz="6" w:space="0" w:color="auto"/>
              <w:right w:val="single" w:sz="6" w:space="0" w:color="auto"/>
            </w:tcBorders>
          </w:tcPr>
          <w:p w14:paraId="3F89BD75" w14:textId="77777777" w:rsidR="00674751" w:rsidRPr="00272EA2" w:rsidRDefault="00674751" w:rsidP="00A6794A">
            <w:pPr>
              <w:spacing w:before="0" w:after="0"/>
              <w:ind w:firstLine="0"/>
            </w:pPr>
            <w:r w:rsidRPr="00947412">
              <w:t xml:space="preserve">вязкость </w:t>
            </w:r>
            <w:r>
              <w:t>ТМ (вязкость первого геланта, второго геланта и смолы соответственно в зависимости от времени)</w:t>
            </w:r>
          </w:p>
        </w:tc>
        <w:tc>
          <w:tcPr>
            <w:tcW w:w="682" w:type="pct"/>
            <w:tcBorders>
              <w:top w:val="single" w:sz="6" w:space="0" w:color="auto"/>
              <w:left w:val="single" w:sz="6" w:space="0" w:color="auto"/>
              <w:bottom w:val="single" w:sz="6" w:space="0" w:color="auto"/>
              <w:right w:val="single" w:sz="12" w:space="0" w:color="auto"/>
            </w:tcBorders>
          </w:tcPr>
          <w:p w14:paraId="2235FFCE" w14:textId="77777777" w:rsidR="00674751" w:rsidRDefault="00674751" w:rsidP="00674751">
            <w:pPr>
              <w:pStyle w:val="FormulaNum1"/>
              <w:spacing w:line="240" w:lineRule="auto"/>
              <w:ind w:firstLine="13"/>
              <w:jc w:val="left"/>
              <w:rPr>
                <w:i/>
                <w:sz w:val="24"/>
                <w:szCs w:val="24"/>
              </w:rPr>
            </w:pPr>
            <w:r>
              <w:rPr>
                <w:i/>
                <w:sz w:val="24"/>
                <w:szCs w:val="24"/>
              </w:rPr>
              <w:t>Па·с</w:t>
            </w:r>
          </w:p>
        </w:tc>
      </w:tr>
      <w:tr w:rsidR="00674751" w14:paraId="3A0A95A0"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0EFB9CE" w14:textId="77777777" w:rsidR="00674751" w:rsidRPr="00947412" w:rsidRDefault="00674751" w:rsidP="00674751">
            <w:pPr>
              <w:ind w:firstLine="0"/>
              <w:rPr>
                <w:lang w:val="en-US"/>
              </w:rPr>
            </w:pPr>
            <w:r w:rsidRPr="00565A88">
              <w:rPr>
                <w:position w:val="-12"/>
                <w:lang w:val="en-US"/>
              </w:rPr>
              <w:object w:dxaOrig="1900" w:dyaOrig="360" w14:anchorId="683D092B">
                <v:shape id="_x0000_i1123" type="#_x0000_t75" style="width:96pt;height:19.5pt" o:ole="">
                  <v:imagedata r:id="rId202" o:title=""/>
                </v:shape>
                <o:OLEObject Type="Embed" ProgID="Equation.3" ShapeID="_x0000_i1123" DrawAspect="Content" ObjectID="_1776237870" r:id="rId203"/>
              </w:object>
            </w:r>
          </w:p>
        </w:tc>
        <w:tc>
          <w:tcPr>
            <w:tcW w:w="2856" w:type="pct"/>
            <w:gridSpan w:val="2"/>
            <w:tcBorders>
              <w:top w:val="single" w:sz="6" w:space="0" w:color="auto"/>
              <w:left w:val="single" w:sz="6" w:space="0" w:color="auto"/>
              <w:bottom w:val="single" w:sz="6" w:space="0" w:color="auto"/>
              <w:right w:val="single" w:sz="6" w:space="0" w:color="auto"/>
            </w:tcBorders>
          </w:tcPr>
          <w:p w14:paraId="37B7F518" w14:textId="77777777" w:rsidR="00674751" w:rsidRPr="00947412" w:rsidRDefault="00674751" w:rsidP="00A6794A">
            <w:pPr>
              <w:spacing w:before="0" w:after="0"/>
              <w:ind w:firstLine="0"/>
            </w:pPr>
            <w:r>
              <w:t>н</w:t>
            </w:r>
            <w:r w:rsidRPr="00947412">
              <w:t xml:space="preserve">ачальная вязкость </w:t>
            </w:r>
            <w:r>
              <w:t>ТМ (первого геланта, второго геланта и смолы соответственно)</w:t>
            </w:r>
          </w:p>
        </w:tc>
        <w:tc>
          <w:tcPr>
            <w:tcW w:w="682" w:type="pct"/>
            <w:tcBorders>
              <w:top w:val="single" w:sz="6" w:space="0" w:color="auto"/>
              <w:left w:val="single" w:sz="6" w:space="0" w:color="auto"/>
              <w:bottom w:val="single" w:sz="6" w:space="0" w:color="auto"/>
              <w:right w:val="single" w:sz="12" w:space="0" w:color="auto"/>
            </w:tcBorders>
          </w:tcPr>
          <w:p w14:paraId="27426ADE" w14:textId="77777777" w:rsidR="00674751" w:rsidRDefault="00674751" w:rsidP="00674751">
            <w:pPr>
              <w:pStyle w:val="FormulaNum1"/>
              <w:spacing w:line="240" w:lineRule="auto"/>
              <w:ind w:firstLine="13"/>
              <w:jc w:val="left"/>
              <w:rPr>
                <w:i/>
                <w:sz w:val="24"/>
                <w:szCs w:val="24"/>
              </w:rPr>
            </w:pPr>
            <w:r>
              <w:rPr>
                <w:i/>
                <w:sz w:val="24"/>
                <w:szCs w:val="24"/>
              </w:rPr>
              <w:t>Па·с</w:t>
            </w:r>
          </w:p>
        </w:tc>
      </w:tr>
      <w:tr w:rsidR="00674751" w14:paraId="0E99A353"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31ADFD6" w14:textId="77777777" w:rsidR="00674751" w:rsidRPr="00947412" w:rsidRDefault="00674751" w:rsidP="00674751">
            <w:pPr>
              <w:ind w:firstLine="0"/>
              <w:rPr>
                <w:lang w:val="en-US"/>
              </w:rPr>
            </w:pPr>
            <w:r w:rsidRPr="00565A88">
              <w:rPr>
                <w:position w:val="-12"/>
                <w:lang w:val="en-US"/>
              </w:rPr>
              <w:object w:dxaOrig="2220" w:dyaOrig="360" w14:anchorId="0895B2C8">
                <v:shape id="_x0000_i1124" type="#_x0000_t75" style="width:109.5pt;height:19.5pt" o:ole="">
                  <v:imagedata r:id="rId204" o:title=""/>
                </v:shape>
                <o:OLEObject Type="Embed" ProgID="Equation.3" ShapeID="_x0000_i1124" DrawAspect="Content" ObjectID="_1776237871" r:id="rId205"/>
              </w:object>
            </w:r>
          </w:p>
        </w:tc>
        <w:tc>
          <w:tcPr>
            <w:tcW w:w="2856" w:type="pct"/>
            <w:gridSpan w:val="2"/>
            <w:tcBorders>
              <w:top w:val="single" w:sz="6" w:space="0" w:color="auto"/>
              <w:left w:val="single" w:sz="6" w:space="0" w:color="auto"/>
              <w:bottom w:val="single" w:sz="6" w:space="0" w:color="auto"/>
              <w:right w:val="single" w:sz="6" w:space="0" w:color="auto"/>
            </w:tcBorders>
          </w:tcPr>
          <w:p w14:paraId="7909DDDE" w14:textId="77777777" w:rsidR="00674751" w:rsidRDefault="00674751" w:rsidP="00A6794A">
            <w:pPr>
              <w:spacing w:before="0" w:after="0"/>
              <w:ind w:firstLine="0"/>
            </w:pPr>
            <w:r>
              <w:t>максимально возможная вязкость первого, второго геланта и смолы соответственно, с которыми возможна их закачка в рассматриваемую систему пластов</w:t>
            </w:r>
          </w:p>
        </w:tc>
        <w:tc>
          <w:tcPr>
            <w:tcW w:w="682" w:type="pct"/>
            <w:tcBorders>
              <w:top w:val="single" w:sz="6" w:space="0" w:color="auto"/>
              <w:left w:val="single" w:sz="6" w:space="0" w:color="auto"/>
              <w:bottom w:val="single" w:sz="6" w:space="0" w:color="auto"/>
              <w:right w:val="single" w:sz="12" w:space="0" w:color="auto"/>
            </w:tcBorders>
          </w:tcPr>
          <w:p w14:paraId="0A9198A5" w14:textId="77777777" w:rsidR="00674751" w:rsidRDefault="00674751" w:rsidP="00674751">
            <w:pPr>
              <w:pStyle w:val="FormulaNum1"/>
              <w:spacing w:line="240" w:lineRule="auto"/>
              <w:ind w:firstLine="13"/>
              <w:jc w:val="left"/>
              <w:rPr>
                <w:i/>
                <w:sz w:val="24"/>
                <w:szCs w:val="24"/>
              </w:rPr>
            </w:pPr>
            <w:r>
              <w:rPr>
                <w:i/>
                <w:sz w:val="24"/>
                <w:szCs w:val="24"/>
              </w:rPr>
              <w:t>Па·с</w:t>
            </w:r>
          </w:p>
        </w:tc>
      </w:tr>
      <w:tr w:rsidR="00674751" w14:paraId="0E9AD9BA"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71B4F2A" w14:textId="77777777" w:rsidR="00674751" w:rsidRPr="00947412" w:rsidRDefault="00674751" w:rsidP="00674751">
            <w:pPr>
              <w:ind w:firstLine="0"/>
            </w:pPr>
            <w:r w:rsidRPr="00A771CE">
              <w:rPr>
                <w:position w:val="-12"/>
              </w:rPr>
              <w:object w:dxaOrig="1400" w:dyaOrig="360" w14:anchorId="71F8554E">
                <v:shape id="_x0000_i1125" type="#_x0000_t75" style="width:67.5pt;height:19.5pt" o:ole="">
                  <v:imagedata r:id="rId206" o:title=""/>
                </v:shape>
                <o:OLEObject Type="Embed" ProgID="Equation.3" ShapeID="_x0000_i1125" DrawAspect="Content" ObjectID="_1776237872" r:id="rId207"/>
              </w:object>
            </w:r>
          </w:p>
        </w:tc>
        <w:tc>
          <w:tcPr>
            <w:tcW w:w="2856" w:type="pct"/>
            <w:gridSpan w:val="2"/>
            <w:tcBorders>
              <w:top w:val="single" w:sz="6" w:space="0" w:color="auto"/>
              <w:left w:val="single" w:sz="6" w:space="0" w:color="auto"/>
              <w:bottom w:val="single" w:sz="6" w:space="0" w:color="auto"/>
              <w:right w:val="single" w:sz="6" w:space="0" w:color="auto"/>
            </w:tcBorders>
          </w:tcPr>
          <w:p w14:paraId="2DB8D7F3" w14:textId="77777777" w:rsidR="00674751" w:rsidRDefault="00674751" w:rsidP="00A6794A">
            <w:pPr>
              <w:spacing w:before="0" w:after="0"/>
              <w:ind w:firstLine="0"/>
            </w:pPr>
            <w:r>
              <w:t>плотность ТМ (плотность первого геланта, второго геланта и смолы соответственно)</w:t>
            </w:r>
          </w:p>
        </w:tc>
        <w:tc>
          <w:tcPr>
            <w:tcW w:w="682" w:type="pct"/>
            <w:tcBorders>
              <w:top w:val="single" w:sz="6" w:space="0" w:color="auto"/>
              <w:left w:val="single" w:sz="6" w:space="0" w:color="auto"/>
              <w:bottom w:val="single" w:sz="6" w:space="0" w:color="auto"/>
              <w:right w:val="single" w:sz="12" w:space="0" w:color="auto"/>
            </w:tcBorders>
          </w:tcPr>
          <w:p w14:paraId="27414904" w14:textId="77777777" w:rsidR="00674751" w:rsidRDefault="00674751" w:rsidP="00674751">
            <w:pPr>
              <w:pStyle w:val="FormulaNum1"/>
              <w:spacing w:line="240" w:lineRule="auto"/>
              <w:ind w:firstLine="13"/>
              <w:jc w:val="left"/>
              <w:rPr>
                <w:i/>
                <w:sz w:val="24"/>
                <w:szCs w:val="24"/>
              </w:rPr>
            </w:pPr>
            <w:r>
              <w:rPr>
                <w:i/>
                <w:sz w:val="24"/>
                <w:szCs w:val="24"/>
              </w:rPr>
              <w:t>кг/м</w:t>
            </w:r>
            <w:r w:rsidRPr="003D6119">
              <w:rPr>
                <w:i/>
                <w:sz w:val="24"/>
                <w:szCs w:val="24"/>
                <w:vertAlign w:val="superscript"/>
              </w:rPr>
              <w:t>3</w:t>
            </w:r>
          </w:p>
        </w:tc>
      </w:tr>
      <w:tr w:rsidR="00674751" w14:paraId="0D47F262" w14:textId="77777777" w:rsidTr="0006217B">
        <w:trPr>
          <w:cantSplit/>
          <w:trHeight w:val="202"/>
          <w:jc w:val="center"/>
        </w:trPr>
        <w:tc>
          <w:tcPr>
            <w:tcW w:w="1462" w:type="pct"/>
            <w:tcBorders>
              <w:top w:val="single" w:sz="6" w:space="0" w:color="auto"/>
              <w:bottom w:val="single" w:sz="6" w:space="0" w:color="auto"/>
            </w:tcBorders>
          </w:tcPr>
          <w:p w14:paraId="659F5BAE" w14:textId="77777777" w:rsidR="00674751" w:rsidRPr="00421157" w:rsidRDefault="00674751" w:rsidP="00674751">
            <w:pPr>
              <w:ind w:firstLine="0"/>
              <w:rPr>
                <w:b/>
              </w:rPr>
            </w:pPr>
            <w:r w:rsidRPr="00D5227A">
              <w:rPr>
                <w:position w:val="-12"/>
              </w:rPr>
              <w:object w:dxaOrig="320" w:dyaOrig="360" w14:anchorId="5EED8972">
                <v:shape id="_x0000_i1126" type="#_x0000_t75" style="width:15.75pt;height:19.5pt" o:ole="">
                  <v:imagedata r:id="rId208" o:title=""/>
                </v:shape>
                <o:OLEObject Type="Embed" ProgID="Visio.Drawing.11" ShapeID="_x0000_i1126" DrawAspect="Content" ObjectID="_1776237873" r:id="rId209"/>
              </w:object>
            </w:r>
          </w:p>
        </w:tc>
        <w:tc>
          <w:tcPr>
            <w:tcW w:w="2856" w:type="pct"/>
            <w:gridSpan w:val="2"/>
            <w:tcBorders>
              <w:top w:val="single" w:sz="6" w:space="0" w:color="auto"/>
              <w:bottom w:val="single" w:sz="6" w:space="0" w:color="auto"/>
            </w:tcBorders>
          </w:tcPr>
          <w:p w14:paraId="2D8D1B5F" w14:textId="77777777" w:rsidR="00674751" w:rsidRPr="00421157" w:rsidRDefault="00674751" w:rsidP="00A6794A">
            <w:pPr>
              <w:spacing w:before="0" w:after="0"/>
              <w:ind w:firstLine="0"/>
            </w:pPr>
            <w:r>
              <w:t>п</w:t>
            </w:r>
            <w:r w:rsidRPr="00421157">
              <w:t>лотность нефти</w:t>
            </w:r>
          </w:p>
        </w:tc>
        <w:tc>
          <w:tcPr>
            <w:tcW w:w="682" w:type="pct"/>
            <w:tcBorders>
              <w:top w:val="single" w:sz="6" w:space="0" w:color="auto"/>
              <w:bottom w:val="single" w:sz="6" w:space="0" w:color="auto"/>
            </w:tcBorders>
          </w:tcPr>
          <w:p w14:paraId="195FDA57" w14:textId="77777777" w:rsidR="00674751" w:rsidRDefault="00674751" w:rsidP="00674751">
            <w:pPr>
              <w:pStyle w:val="FormulaNum1"/>
              <w:spacing w:line="240" w:lineRule="auto"/>
              <w:jc w:val="left"/>
              <w:rPr>
                <w:i/>
                <w:sz w:val="24"/>
                <w:szCs w:val="24"/>
              </w:rPr>
            </w:pPr>
            <w:r>
              <w:rPr>
                <w:i/>
                <w:sz w:val="24"/>
                <w:szCs w:val="24"/>
              </w:rPr>
              <w:t>кг/м</w:t>
            </w:r>
            <w:r w:rsidRPr="008175A5">
              <w:rPr>
                <w:i/>
                <w:sz w:val="24"/>
                <w:szCs w:val="24"/>
                <w:vertAlign w:val="superscript"/>
              </w:rPr>
              <w:t>3</w:t>
            </w:r>
          </w:p>
        </w:tc>
      </w:tr>
      <w:tr w:rsidR="00674751" w14:paraId="7204F613" w14:textId="77777777" w:rsidTr="0006217B">
        <w:trPr>
          <w:cantSplit/>
          <w:trHeight w:val="202"/>
          <w:jc w:val="center"/>
        </w:trPr>
        <w:tc>
          <w:tcPr>
            <w:tcW w:w="1462" w:type="pct"/>
            <w:tcBorders>
              <w:top w:val="single" w:sz="6" w:space="0" w:color="auto"/>
              <w:bottom w:val="single" w:sz="6" w:space="0" w:color="auto"/>
            </w:tcBorders>
          </w:tcPr>
          <w:p w14:paraId="1C2A449D" w14:textId="77777777" w:rsidR="00674751" w:rsidRPr="00421157" w:rsidRDefault="00674751" w:rsidP="00674751">
            <w:pPr>
              <w:ind w:firstLine="0"/>
            </w:pPr>
            <w:r w:rsidRPr="00F76A54">
              <w:rPr>
                <w:position w:val="-12"/>
              </w:rPr>
              <w:object w:dxaOrig="320" w:dyaOrig="360" w14:anchorId="59BEBAD8">
                <v:shape id="_x0000_i1127" type="#_x0000_t75" style="width:15.75pt;height:19.5pt" o:ole="">
                  <v:imagedata r:id="rId210" o:title=""/>
                </v:shape>
                <o:OLEObject Type="Embed" ProgID="Visio.Drawing.11" ShapeID="_x0000_i1127" DrawAspect="Content" ObjectID="_1776237874" r:id="rId211"/>
              </w:object>
            </w:r>
          </w:p>
        </w:tc>
        <w:tc>
          <w:tcPr>
            <w:tcW w:w="2856" w:type="pct"/>
            <w:gridSpan w:val="2"/>
            <w:tcBorders>
              <w:top w:val="single" w:sz="6" w:space="0" w:color="auto"/>
              <w:bottom w:val="single" w:sz="6" w:space="0" w:color="auto"/>
            </w:tcBorders>
          </w:tcPr>
          <w:p w14:paraId="1C96F88E" w14:textId="77777777" w:rsidR="00674751" w:rsidRDefault="00674751" w:rsidP="00A6794A">
            <w:pPr>
              <w:spacing w:before="0" w:after="0"/>
              <w:ind w:firstLine="0"/>
            </w:pPr>
            <w:r>
              <w:t>плотность пластовой воды</w:t>
            </w:r>
          </w:p>
        </w:tc>
        <w:tc>
          <w:tcPr>
            <w:tcW w:w="682" w:type="pct"/>
            <w:tcBorders>
              <w:top w:val="single" w:sz="6" w:space="0" w:color="auto"/>
              <w:bottom w:val="single" w:sz="6" w:space="0" w:color="auto"/>
            </w:tcBorders>
          </w:tcPr>
          <w:p w14:paraId="66CA17EE" w14:textId="77777777" w:rsidR="00674751" w:rsidRDefault="00674751" w:rsidP="00674751">
            <w:pPr>
              <w:pStyle w:val="FormulaNum1"/>
              <w:spacing w:line="240" w:lineRule="auto"/>
              <w:jc w:val="left"/>
              <w:rPr>
                <w:i/>
                <w:sz w:val="24"/>
                <w:szCs w:val="24"/>
              </w:rPr>
            </w:pPr>
            <w:r>
              <w:rPr>
                <w:i/>
                <w:sz w:val="24"/>
                <w:szCs w:val="24"/>
              </w:rPr>
              <w:t>кг/м</w:t>
            </w:r>
            <w:r w:rsidRPr="008175A5">
              <w:rPr>
                <w:i/>
                <w:sz w:val="24"/>
                <w:szCs w:val="24"/>
                <w:vertAlign w:val="superscript"/>
              </w:rPr>
              <w:t>3</w:t>
            </w:r>
          </w:p>
        </w:tc>
      </w:tr>
      <w:tr w:rsidR="00674751" w14:paraId="2FD32B85"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3613754" w14:textId="77777777" w:rsidR="00674751" w:rsidRPr="00FB0F25" w:rsidRDefault="00674751" w:rsidP="00674751">
            <w:pPr>
              <w:ind w:firstLine="0"/>
            </w:pPr>
            <w:r w:rsidRPr="00565A88">
              <w:rPr>
                <w:position w:val="-12"/>
                <w:lang w:val="en-US"/>
              </w:rPr>
              <w:object w:dxaOrig="1300" w:dyaOrig="360" w14:anchorId="0512E7E9">
                <v:shape id="_x0000_i1128" type="#_x0000_t75" style="width:64.5pt;height:19.5pt" o:ole="">
                  <v:imagedata r:id="rId212" o:title=""/>
                </v:shape>
                <o:OLEObject Type="Embed" ProgID="Visio.Drawing.11" ShapeID="_x0000_i1128" DrawAspect="Content" ObjectID="_1776237875" r:id="rId213"/>
              </w:object>
            </w:r>
          </w:p>
        </w:tc>
        <w:tc>
          <w:tcPr>
            <w:tcW w:w="2856" w:type="pct"/>
            <w:gridSpan w:val="2"/>
            <w:tcBorders>
              <w:top w:val="single" w:sz="6" w:space="0" w:color="auto"/>
              <w:left w:val="single" w:sz="6" w:space="0" w:color="auto"/>
              <w:bottom w:val="single" w:sz="6" w:space="0" w:color="auto"/>
              <w:right w:val="single" w:sz="6" w:space="0" w:color="auto"/>
            </w:tcBorders>
          </w:tcPr>
          <w:p w14:paraId="0394783F" w14:textId="77777777" w:rsidR="00674751" w:rsidRPr="00947412" w:rsidRDefault="00674751" w:rsidP="00A6794A">
            <w:pPr>
              <w:spacing w:before="0" w:after="0"/>
              <w:ind w:firstLine="0"/>
            </w:pPr>
            <w:r>
              <w:t>п</w:t>
            </w:r>
            <w:r w:rsidRPr="00947412">
              <w:t xml:space="preserve">араметр, характеризующий быстроту набора вязкости </w:t>
            </w:r>
            <w:r>
              <w:t>(первого геланта, второго геланта и смолы соответственно)</w:t>
            </w:r>
          </w:p>
        </w:tc>
        <w:tc>
          <w:tcPr>
            <w:tcW w:w="682" w:type="pct"/>
            <w:tcBorders>
              <w:top w:val="single" w:sz="6" w:space="0" w:color="auto"/>
              <w:left w:val="single" w:sz="6" w:space="0" w:color="auto"/>
              <w:bottom w:val="single" w:sz="6" w:space="0" w:color="auto"/>
              <w:right w:val="single" w:sz="12" w:space="0" w:color="auto"/>
            </w:tcBorders>
          </w:tcPr>
          <w:p w14:paraId="71D5BD7C" w14:textId="77777777" w:rsidR="00674751" w:rsidRDefault="00674751" w:rsidP="00674751">
            <w:pPr>
              <w:pStyle w:val="FormulaNum1"/>
              <w:spacing w:line="240" w:lineRule="auto"/>
              <w:ind w:firstLine="13"/>
              <w:jc w:val="left"/>
              <w:rPr>
                <w:i/>
                <w:sz w:val="24"/>
                <w:szCs w:val="24"/>
              </w:rPr>
            </w:pPr>
            <w:r>
              <w:rPr>
                <w:i/>
                <w:sz w:val="24"/>
                <w:szCs w:val="24"/>
              </w:rPr>
              <w:t>1/с</w:t>
            </w:r>
          </w:p>
        </w:tc>
      </w:tr>
      <w:tr w:rsidR="00674751" w14:paraId="1C0FDEE7"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3394F54" w14:textId="77777777" w:rsidR="00674751" w:rsidRDefault="00674751" w:rsidP="00674751">
            <w:pPr>
              <w:ind w:firstLine="0"/>
              <w:rPr>
                <w:lang w:val="en-US"/>
              </w:rPr>
            </w:pPr>
            <w:r w:rsidRPr="003D799C">
              <w:rPr>
                <w:position w:val="-12"/>
                <w:lang w:val="en-US"/>
              </w:rPr>
              <w:object w:dxaOrig="400" w:dyaOrig="360" w14:anchorId="4157774A">
                <v:shape id="_x0000_i1129" type="#_x0000_t75" style="width:19.5pt;height:19.5pt" o:ole="">
                  <v:imagedata r:id="rId214" o:title=""/>
                </v:shape>
                <o:OLEObject Type="Embed" ProgID="Visio.Drawing.11" ShapeID="_x0000_i1129" DrawAspect="Content" ObjectID="_1776237876" r:id="rId215"/>
              </w:object>
            </w:r>
          </w:p>
        </w:tc>
        <w:tc>
          <w:tcPr>
            <w:tcW w:w="2856" w:type="pct"/>
            <w:gridSpan w:val="2"/>
            <w:tcBorders>
              <w:top w:val="single" w:sz="6" w:space="0" w:color="auto"/>
              <w:left w:val="single" w:sz="6" w:space="0" w:color="auto"/>
              <w:bottom w:val="single" w:sz="6" w:space="0" w:color="auto"/>
              <w:right w:val="single" w:sz="6" w:space="0" w:color="auto"/>
            </w:tcBorders>
          </w:tcPr>
          <w:p w14:paraId="58A52454" w14:textId="77777777" w:rsidR="00674751" w:rsidRDefault="00674751" w:rsidP="00A6794A">
            <w:pPr>
              <w:spacing w:before="0" w:after="0"/>
              <w:ind w:firstLine="0"/>
            </w:pPr>
            <w:r>
              <w:t xml:space="preserve">давление на контуре питания в продуктивном пласте до резкого обводнения скважины </w:t>
            </w:r>
          </w:p>
        </w:tc>
        <w:tc>
          <w:tcPr>
            <w:tcW w:w="682" w:type="pct"/>
            <w:tcBorders>
              <w:top w:val="single" w:sz="6" w:space="0" w:color="auto"/>
              <w:left w:val="single" w:sz="6" w:space="0" w:color="auto"/>
              <w:bottom w:val="single" w:sz="6" w:space="0" w:color="auto"/>
              <w:right w:val="single" w:sz="12" w:space="0" w:color="auto"/>
            </w:tcBorders>
          </w:tcPr>
          <w:p w14:paraId="526F8A0C"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23022E24" w14:textId="77777777" w:rsidTr="0006217B">
        <w:trPr>
          <w:cantSplit/>
          <w:trHeight w:val="202"/>
          <w:jc w:val="center"/>
        </w:trPr>
        <w:tc>
          <w:tcPr>
            <w:tcW w:w="1462" w:type="pct"/>
            <w:tcBorders>
              <w:top w:val="single" w:sz="6" w:space="0" w:color="auto"/>
              <w:bottom w:val="single" w:sz="6" w:space="0" w:color="auto"/>
            </w:tcBorders>
          </w:tcPr>
          <w:p w14:paraId="27E71704" w14:textId="77777777" w:rsidR="00674751" w:rsidRDefault="00674751" w:rsidP="00674751">
            <w:pPr>
              <w:ind w:firstLine="0"/>
              <w:rPr>
                <w:lang w:val="en-US"/>
              </w:rPr>
            </w:pPr>
            <w:r w:rsidRPr="003D799C">
              <w:rPr>
                <w:position w:val="-12"/>
                <w:lang w:val="en-US"/>
              </w:rPr>
              <w:object w:dxaOrig="440" w:dyaOrig="360" w14:anchorId="53881AB6">
                <v:shape id="_x0000_i1130" type="#_x0000_t75" style="width:22.5pt;height:19.5pt" o:ole="">
                  <v:imagedata r:id="rId216" o:title=""/>
                </v:shape>
                <o:OLEObject Type="Embed" ProgID="Visio.Drawing.11" ShapeID="_x0000_i1130" DrawAspect="Content" ObjectID="_1776237877" r:id="rId217"/>
              </w:object>
            </w:r>
          </w:p>
        </w:tc>
        <w:tc>
          <w:tcPr>
            <w:tcW w:w="2856" w:type="pct"/>
            <w:gridSpan w:val="2"/>
            <w:tcBorders>
              <w:top w:val="single" w:sz="6" w:space="0" w:color="auto"/>
              <w:bottom w:val="single" w:sz="6" w:space="0" w:color="auto"/>
            </w:tcBorders>
          </w:tcPr>
          <w:p w14:paraId="676AB8C9" w14:textId="2572788A" w:rsidR="00674751" w:rsidRDefault="00674751" w:rsidP="00A6794A">
            <w:pPr>
              <w:spacing w:before="0" w:after="0"/>
              <w:ind w:firstLine="0"/>
            </w:pPr>
            <w:r>
              <w:t xml:space="preserve">давление на контуре питания в водонасыщенном пласте до резкого обводнения скважины </w:t>
            </w:r>
          </w:p>
        </w:tc>
        <w:tc>
          <w:tcPr>
            <w:tcW w:w="682" w:type="pct"/>
            <w:tcBorders>
              <w:top w:val="single" w:sz="6" w:space="0" w:color="auto"/>
              <w:bottom w:val="single" w:sz="6" w:space="0" w:color="auto"/>
            </w:tcBorders>
          </w:tcPr>
          <w:p w14:paraId="043FEA0A"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0191B13F"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25B0F0DF" w14:textId="77777777" w:rsidR="00674751" w:rsidRDefault="00674751" w:rsidP="00674751">
            <w:pPr>
              <w:ind w:firstLine="0"/>
              <w:rPr>
                <w:lang w:val="en-US"/>
              </w:rPr>
            </w:pPr>
            <w:r w:rsidRPr="00354499">
              <w:rPr>
                <w:position w:val="-12"/>
                <w:lang w:val="en-US"/>
              </w:rPr>
              <w:object w:dxaOrig="380" w:dyaOrig="360" w14:anchorId="2775A73D">
                <v:shape id="_x0000_i1131" type="#_x0000_t75" style="width:16.5pt;height:19.5pt" o:ole="">
                  <v:imagedata r:id="rId218" o:title=""/>
                </v:shape>
                <o:OLEObject Type="Embed" ProgID="Visio.Drawing.11" ShapeID="_x0000_i1131" DrawAspect="Content" ObjectID="_1776237878" r:id="rId219"/>
              </w:object>
            </w:r>
          </w:p>
        </w:tc>
        <w:tc>
          <w:tcPr>
            <w:tcW w:w="2856" w:type="pct"/>
            <w:gridSpan w:val="2"/>
            <w:tcBorders>
              <w:top w:val="single" w:sz="6" w:space="0" w:color="auto"/>
              <w:left w:val="single" w:sz="6" w:space="0" w:color="auto"/>
              <w:bottom w:val="single" w:sz="6" w:space="0" w:color="auto"/>
              <w:right w:val="single" w:sz="6" w:space="0" w:color="auto"/>
            </w:tcBorders>
          </w:tcPr>
          <w:p w14:paraId="10157408" w14:textId="77777777" w:rsidR="00674751" w:rsidRDefault="00674751" w:rsidP="00A6794A">
            <w:pPr>
              <w:spacing w:before="0" w:after="0"/>
              <w:ind w:firstLine="0"/>
            </w:pPr>
            <w:r>
              <w:t>давление на забое до резкого обводнения скважины</w:t>
            </w:r>
          </w:p>
        </w:tc>
        <w:tc>
          <w:tcPr>
            <w:tcW w:w="682" w:type="pct"/>
            <w:tcBorders>
              <w:top w:val="single" w:sz="6" w:space="0" w:color="auto"/>
              <w:left w:val="single" w:sz="6" w:space="0" w:color="auto"/>
              <w:bottom w:val="single" w:sz="6" w:space="0" w:color="auto"/>
              <w:right w:val="single" w:sz="12" w:space="0" w:color="auto"/>
            </w:tcBorders>
          </w:tcPr>
          <w:p w14:paraId="2211024B"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51F21C0C"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D4961A1" w14:textId="77777777" w:rsidR="00674751" w:rsidRDefault="00674751" w:rsidP="00674751">
            <w:pPr>
              <w:ind w:firstLine="0"/>
              <w:rPr>
                <w:lang w:val="en-US"/>
              </w:rPr>
            </w:pPr>
            <w:r w:rsidRPr="003D799C">
              <w:rPr>
                <w:position w:val="-12"/>
                <w:lang w:val="en-US"/>
              </w:rPr>
              <w:object w:dxaOrig="420" w:dyaOrig="360" w14:anchorId="679D90F2">
                <v:shape id="_x0000_i1132" type="#_x0000_t75" style="width:22.5pt;height:19.5pt" o:ole="">
                  <v:imagedata r:id="rId220" o:title=""/>
                </v:shape>
                <o:OLEObject Type="Embed" ProgID="Visio.Drawing.11" ShapeID="_x0000_i1132" DrawAspect="Content" ObjectID="_1776237879" r:id="rId221"/>
              </w:object>
            </w:r>
          </w:p>
        </w:tc>
        <w:tc>
          <w:tcPr>
            <w:tcW w:w="2856" w:type="pct"/>
            <w:gridSpan w:val="2"/>
            <w:tcBorders>
              <w:top w:val="single" w:sz="6" w:space="0" w:color="auto"/>
              <w:left w:val="single" w:sz="6" w:space="0" w:color="auto"/>
              <w:bottom w:val="single" w:sz="6" w:space="0" w:color="auto"/>
              <w:right w:val="single" w:sz="6" w:space="0" w:color="auto"/>
            </w:tcBorders>
          </w:tcPr>
          <w:p w14:paraId="1333299F" w14:textId="77777777" w:rsidR="00674751" w:rsidRDefault="00674751" w:rsidP="00A6794A">
            <w:pPr>
              <w:spacing w:before="0" w:after="0"/>
              <w:ind w:firstLine="0"/>
            </w:pPr>
            <w:r>
              <w:t xml:space="preserve">давление на контуре питания в продуктивном пласте </w:t>
            </w:r>
          </w:p>
        </w:tc>
        <w:tc>
          <w:tcPr>
            <w:tcW w:w="682" w:type="pct"/>
            <w:tcBorders>
              <w:top w:val="single" w:sz="6" w:space="0" w:color="auto"/>
              <w:left w:val="single" w:sz="6" w:space="0" w:color="auto"/>
              <w:bottom w:val="single" w:sz="6" w:space="0" w:color="auto"/>
              <w:right w:val="single" w:sz="12" w:space="0" w:color="auto"/>
            </w:tcBorders>
          </w:tcPr>
          <w:p w14:paraId="2CD06652" w14:textId="77777777" w:rsidR="00674751" w:rsidRDefault="00674751" w:rsidP="00674751">
            <w:pPr>
              <w:pStyle w:val="FormulaNum1"/>
              <w:spacing w:line="240" w:lineRule="auto"/>
              <w:jc w:val="left"/>
              <w:rPr>
                <w:i/>
                <w:sz w:val="24"/>
                <w:szCs w:val="24"/>
              </w:rPr>
            </w:pPr>
            <w:r>
              <w:rPr>
                <w:i/>
                <w:sz w:val="24"/>
                <w:szCs w:val="24"/>
              </w:rPr>
              <w:t>Па</w:t>
            </w:r>
          </w:p>
        </w:tc>
      </w:tr>
      <w:tr w:rsidR="00674751" w14:paraId="20B44FDF"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02AE468" w14:textId="77777777" w:rsidR="00674751" w:rsidRDefault="00674751" w:rsidP="00674751">
            <w:pPr>
              <w:ind w:firstLine="0"/>
              <w:rPr>
                <w:lang w:val="en-US"/>
              </w:rPr>
            </w:pPr>
            <w:r w:rsidRPr="003D799C">
              <w:rPr>
                <w:position w:val="-12"/>
                <w:lang w:val="en-US"/>
              </w:rPr>
              <w:object w:dxaOrig="440" w:dyaOrig="360" w14:anchorId="22CE8030">
                <v:shape id="_x0000_i1133" type="#_x0000_t75" style="width:22.5pt;height:19.5pt" o:ole="">
                  <v:imagedata r:id="rId222" o:title=""/>
                </v:shape>
                <o:OLEObject Type="Embed" ProgID="Visio.Drawing.11" ShapeID="_x0000_i1133" DrawAspect="Content" ObjectID="_1776237880" r:id="rId223"/>
              </w:object>
            </w:r>
          </w:p>
        </w:tc>
        <w:tc>
          <w:tcPr>
            <w:tcW w:w="2856" w:type="pct"/>
            <w:gridSpan w:val="2"/>
            <w:tcBorders>
              <w:top w:val="single" w:sz="6" w:space="0" w:color="auto"/>
              <w:left w:val="single" w:sz="6" w:space="0" w:color="auto"/>
              <w:bottom w:val="single" w:sz="6" w:space="0" w:color="auto"/>
              <w:right w:val="single" w:sz="6" w:space="0" w:color="auto"/>
            </w:tcBorders>
          </w:tcPr>
          <w:p w14:paraId="188940C7" w14:textId="77777777" w:rsidR="00674751" w:rsidRDefault="00674751" w:rsidP="00A6794A">
            <w:pPr>
              <w:spacing w:before="0" w:after="0"/>
              <w:ind w:firstLine="0"/>
            </w:pPr>
            <w:r>
              <w:t xml:space="preserve">давление на контуре питания в водонасыщенном пласте, гидродинамически связанном со скважиной в результате нарушения герметичности ЭК </w:t>
            </w:r>
          </w:p>
        </w:tc>
        <w:tc>
          <w:tcPr>
            <w:tcW w:w="682" w:type="pct"/>
            <w:tcBorders>
              <w:top w:val="single" w:sz="6" w:space="0" w:color="auto"/>
              <w:left w:val="single" w:sz="6" w:space="0" w:color="auto"/>
              <w:bottom w:val="single" w:sz="6" w:space="0" w:color="auto"/>
              <w:right w:val="single" w:sz="12" w:space="0" w:color="auto"/>
            </w:tcBorders>
          </w:tcPr>
          <w:p w14:paraId="6486C159" w14:textId="77777777" w:rsidR="00674751" w:rsidRDefault="00674751" w:rsidP="00674751">
            <w:pPr>
              <w:pStyle w:val="FormulaNum1"/>
              <w:spacing w:line="240" w:lineRule="auto"/>
              <w:jc w:val="left"/>
              <w:rPr>
                <w:i/>
                <w:sz w:val="24"/>
                <w:szCs w:val="24"/>
              </w:rPr>
            </w:pPr>
            <w:r>
              <w:rPr>
                <w:i/>
                <w:sz w:val="24"/>
                <w:szCs w:val="24"/>
              </w:rPr>
              <w:t>Па</w:t>
            </w:r>
          </w:p>
        </w:tc>
      </w:tr>
      <w:tr w:rsidR="00674751" w14:paraId="28B24CE8"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068DE00" w14:textId="77777777" w:rsidR="00674751" w:rsidRDefault="00674751" w:rsidP="00674751">
            <w:pPr>
              <w:ind w:firstLine="0"/>
              <w:rPr>
                <w:lang w:val="en-US"/>
              </w:rPr>
            </w:pPr>
            <w:r w:rsidRPr="00354499">
              <w:rPr>
                <w:position w:val="-12"/>
                <w:lang w:val="en-US"/>
              </w:rPr>
              <w:object w:dxaOrig="980" w:dyaOrig="360" w14:anchorId="671876F8">
                <v:shape id="_x0000_i1134" type="#_x0000_t75" style="width:49.5pt;height:19.5pt" o:ole="">
                  <v:imagedata r:id="rId224" o:title=""/>
                </v:shape>
                <o:OLEObject Type="Embed" ProgID="Equation.3" ShapeID="_x0000_i1134" DrawAspect="Content" ObjectID="_1776237881" r:id="rId225"/>
              </w:object>
            </w:r>
          </w:p>
        </w:tc>
        <w:tc>
          <w:tcPr>
            <w:tcW w:w="2856" w:type="pct"/>
            <w:gridSpan w:val="2"/>
            <w:tcBorders>
              <w:top w:val="single" w:sz="6" w:space="0" w:color="auto"/>
              <w:left w:val="single" w:sz="6" w:space="0" w:color="auto"/>
              <w:bottom w:val="single" w:sz="6" w:space="0" w:color="auto"/>
              <w:right w:val="single" w:sz="6" w:space="0" w:color="auto"/>
            </w:tcBorders>
          </w:tcPr>
          <w:p w14:paraId="1219847D" w14:textId="77777777" w:rsidR="00674751" w:rsidRDefault="00674751" w:rsidP="00A6794A">
            <w:pPr>
              <w:spacing w:before="0" w:after="0"/>
              <w:ind w:firstLine="0"/>
            </w:pPr>
            <w:r>
              <w:t>давление в призабойной зоне нефте- и водонасыщенного пласта соответственно при закачке реагентов</w:t>
            </w:r>
          </w:p>
        </w:tc>
        <w:tc>
          <w:tcPr>
            <w:tcW w:w="682" w:type="pct"/>
            <w:tcBorders>
              <w:top w:val="single" w:sz="6" w:space="0" w:color="auto"/>
              <w:left w:val="single" w:sz="6" w:space="0" w:color="auto"/>
              <w:bottom w:val="single" w:sz="6" w:space="0" w:color="auto"/>
              <w:right w:val="single" w:sz="12" w:space="0" w:color="auto"/>
            </w:tcBorders>
          </w:tcPr>
          <w:p w14:paraId="77FC64C2"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39350E06"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B3D1F72" w14:textId="77777777" w:rsidR="00674751" w:rsidRDefault="00674751" w:rsidP="00674751">
            <w:pPr>
              <w:ind w:firstLine="0"/>
              <w:rPr>
                <w:lang w:val="en-US"/>
              </w:rPr>
            </w:pPr>
            <w:r w:rsidRPr="00354499">
              <w:rPr>
                <w:position w:val="-12"/>
                <w:lang w:val="en-US"/>
              </w:rPr>
              <w:object w:dxaOrig="380" w:dyaOrig="360" w14:anchorId="3098F783">
                <v:shape id="_x0000_i1135" type="#_x0000_t75" style="width:16.5pt;height:19.5pt" o:ole="">
                  <v:imagedata r:id="rId218" o:title=""/>
                </v:shape>
                <o:OLEObject Type="Embed" ProgID="Equation.3" ShapeID="_x0000_i1135" DrawAspect="Content" ObjectID="_1776237882" r:id="rId226"/>
              </w:object>
            </w:r>
          </w:p>
        </w:tc>
        <w:tc>
          <w:tcPr>
            <w:tcW w:w="2856" w:type="pct"/>
            <w:gridSpan w:val="2"/>
            <w:tcBorders>
              <w:top w:val="single" w:sz="6" w:space="0" w:color="auto"/>
              <w:left w:val="single" w:sz="6" w:space="0" w:color="auto"/>
              <w:bottom w:val="single" w:sz="6" w:space="0" w:color="auto"/>
              <w:right w:val="single" w:sz="6" w:space="0" w:color="auto"/>
            </w:tcBorders>
          </w:tcPr>
          <w:p w14:paraId="52EC36F9" w14:textId="77777777" w:rsidR="00674751" w:rsidRDefault="00674751" w:rsidP="00A6794A">
            <w:pPr>
              <w:spacing w:before="0" w:after="0"/>
              <w:ind w:firstLine="0"/>
            </w:pPr>
            <w:r>
              <w:t>давление на забое до резкого обводнения скважины</w:t>
            </w:r>
          </w:p>
        </w:tc>
        <w:tc>
          <w:tcPr>
            <w:tcW w:w="682" w:type="pct"/>
            <w:tcBorders>
              <w:top w:val="single" w:sz="6" w:space="0" w:color="auto"/>
              <w:left w:val="single" w:sz="6" w:space="0" w:color="auto"/>
              <w:bottom w:val="single" w:sz="6" w:space="0" w:color="auto"/>
              <w:right w:val="single" w:sz="12" w:space="0" w:color="auto"/>
            </w:tcBorders>
          </w:tcPr>
          <w:p w14:paraId="4B05D123" w14:textId="77777777" w:rsidR="00674751" w:rsidRDefault="00674751" w:rsidP="00674751">
            <w:pPr>
              <w:pStyle w:val="FormulaNum1"/>
              <w:spacing w:line="240" w:lineRule="auto"/>
              <w:jc w:val="left"/>
              <w:rPr>
                <w:i/>
                <w:sz w:val="24"/>
                <w:szCs w:val="24"/>
              </w:rPr>
            </w:pPr>
            <w:r>
              <w:rPr>
                <w:i/>
                <w:sz w:val="24"/>
                <w:szCs w:val="24"/>
              </w:rPr>
              <w:t>Па</w:t>
            </w:r>
          </w:p>
        </w:tc>
      </w:tr>
      <w:tr w:rsidR="00674751" w14:paraId="5F990A66"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367BBA5" w14:textId="77777777" w:rsidR="00674751" w:rsidRDefault="00674751" w:rsidP="00674751">
            <w:pPr>
              <w:ind w:firstLine="0"/>
              <w:rPr>
                <w:lang w:val="en-US"/>
              </w:rPr>
            </w:pPr>
            <w:r w:rsidRPr="00790A0D">
              <w:rPr>
                <w:position w:val="-16"/>
                <w:lang w:val="en-US"/>
              </w:rPr>
              <w:object w:dxaOrig="580" w:dyaOrig="400" w14:anchorId="775C3A3F">
                <v:shape id="_x0000_i1136" type="#_x0000_t75" style="width:28.5pt;height:19.5pt" o:ole="">
                  <v:imagedata r:id="rId227" o:title=""/>
                </v:shape>
                <o:OLEObject Type="Embed" ProgID="Equation.3" ShapeID="_x0000_i1136" DrawAspect="Content" ObjectID="_1776237883" r:id="rId228"/>
              </w:object>
            </w:r>
          </w:p>
        </w:tc>
        <w:tc>
          <w:tcPr>
            <w:tcW w:w="2856" w:type="pct"/>
            <w:gridSpan w:val="2"/>
            <w:tcBorders>
              <w:top w:val="single" w:sz="6" w:space="0" w:color="auto"/>
              <w:left w:val="single" w:sz="6" w:space="0" w:color="auto"/>
              <w:bottom w:val="single" w:sz="6" w:space="0" w:color="auto"/>
              <w:right w:val="single" w:sz="6" w:space="0" w:color="auto"/>
            </w:tcBorders>
          </w:tcPr>
          <w:p w14:paraId="7D967D02" w14:textId="77777777" w:rsidR="00674751" w:rsidRDefault="00674751" w:rsidP="00A6794A">
            <w:pPr>
              <w:spacing w:before="0" w:after="0"/>
              <w:ind w:firstLine="0"/>
            </w:pPr>
            <w:r>
              <w:t>давление на забое после РИР при эксплуатации скважины</w:t>
            </w:r>
          </w:p>
        </w:tc>
        <w:tc>
          <w:tcPr>
            <w:tcW w:w="682" w:type="pct"/>
            <w:tcBorders>
              <w:top w:val="single" w:sz="6" w:space="0" w:color="auto"/>
              <w:left w:val="single" w:sz="6" w:space="0" w:color="auto"/>
              <w:bottom w:val="single" w:sz="6" w:space="0" w:color="auto"/>
              <w:right w:val="single" w:sz="12" w:space="0" w:color="auto"/>
            </w:tcBorders>
          </w:tcPr>
          <w:p w14:paraId="1146AE4A" w14:textId="77777777" w:rsidR="00674751" w:rsidRDefault="00674751" w:rsidP="00674751">
            <w:pPr>
              <w:pStyle w:val="FormulaNum1"/>
              <w:spacing w:line="240" w:lineRule="auto"/>
              <w:jc w:val="left"/>
              <w:rPr>
                <w:i/>
                <w:sz w:val="24"/>
                <w:szCs w:val="24"/>
              </w:rPr>
            </w:pPr>
            <w:r>
              <w:rPr>
                <w:i/>
                <w:sz w:val="24"/>
                <w:szCs w:val="24"/>
              </w:rPr>
              <w:t>Па</w:t>
            </w:r>
          </w:p>
        </w:tc>
      </w:tr>
      <w:tr w:rsidR="00674751" w14:paraId="0D135942" w14:textId="77777777" w:rsidTr="0006217B">
        <w:trPr>
          <w:cantSplit/>
          <w:trHeight w:val="202"/>
          <w:jc w:val="center"/>
        </w:trPr>
        <w:tc>
          <w:tcPr>
            <w:tcW w:w="1462" w:type="pct"/>
            <w:tcBorders>
              <w:top w:val="single" w:sz="6" w:space="0" w:color="auto"/>
              <w:bottom w:val="single" w:sz="6" w:space="0" w:color="auto"/>
            </w:tcBorders>
          </w:tcPr>
          <w:p w14:paraId="0D30C9C4" w14:textId="77777777" w:rsidR="00674751" w:rsidRDefault="00674751" w:rsidP="00674751">
            <w:pPr>
              <w:ind w:firstLine="0"/>
              <w:rPr>
                <w:lang w:val="en-US"/>
              </w:rPr>
            </w:pPr>
            <w:r w:rsidRPr="00790A0D">
              <w:rPr>
                <w:position w:val="-16"/>
                <w:lang w:val="en-US"/>
              </w:rPr>
              <w:object w:dxaOrig="620" w:dyaOrig="400" w14:anchorId="2833850A">
                <v:shape id="_x0000_i1137" type="#_x0000_t75" style="width:31.5pt;height:19.5pt" o:ole="">
                  <v:imagedata r:id="rId229" o:title=""/>
                </v:shape>
                <o:OLEObject Type="Embed" ProgID="Equation.3" ShapeID="_x0000_i1137" DrawAspect="Content" ObjectID="_1776237884" r:id="rId230"/>
              </w:object>
            </w:r>
          </w:p>
        </w:tc>
        <w:tc>
          <w:tcPr>
            <w:tcW w:w="2856" w:type="pct"/>
            <w:gridSpan w:val="2"/>
            <w:tcBorders>
              <w:top w:val="single" w:sz="6" w:space="0" w:color="auto"/>
              <w:bottom w:val="single" w:sz="6" w:space="0" w:color="auto"/>
            </w:tcBorders>
          </w:tcPr>
          <w:p w14:paraId="23B92E76" w14:textId="77777777" w:rsidR="00674751" w:rsidRDefault="00674751" w:rsidP="00A6794A">
            <w:pPr>
              <w:spacing w:before="0" w:after="0"/>
              <w:ind w:firstLine="0"/>
            </w:pPr>
            <w:r>
              <w:t>давление на забое в области изолированного водонасыщенного интервала после РИР при эксплуатации скважины</w:t>
            </w:r>
          </w:p>
        </w:tc>
        <w:tc>
          <w:tcPr>
            <w:tcW w:w="682" w:type="pct"/>
            <w:tcBorders>
              <w:top w:val="single" w:sz="6" w:space="0" w:color="auto"/>
              <w:bottom w:val="single" w:sz="6" w:space="0" w:color="auto"/>
            </w:tcBorders>
          </w:tcPr>
          <w:p w14:paraId="12381892"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2A2DE732" w14:textId="77777777" w:rsidTr="0006217B">
        <w:trPr>
          <w:cantSplit/>
          <w:trHeight w:val="202"/>
          <w:jc w:val="center"/>
        </w:trPr>
        <w:tc>
          <w:tcPr>
            <w:tcW w:w="1462" w:type="pct"/>
            <w:tcBorders>
              <w:top w:val="single" w:sz="6" w:space="0" w:color="auto"/>
              <w:bottom w:val="single" w:sz="6" w:space="0" w:color="auto"/>
            </w:tcBorders>
          </w:tcPr>
          <w:p w14:paraId="3A53DFA4" w14:textId="77777777" w:rsidR="00674751" w:rsidRDefault="00674751" w:rsidP="00674751">
            <w:pPr>
              <w:ind w:firstLine="0"/>
              <w:rPr>
                <w:lang w:val="en-US"/>
              </w:rPr>
            </w:pPr>
            <w:r w:rsidRPr="00DA5CD3">
              <w:rPr>
                <w:position w:val="-12"/>
                <w:lang w:val="en-US"/>
              </w:rPr>
              <w:object w:dxaOrig="420" w:dyaOrig="360" w14:anchorId="5B8397BD">
                <v:shape id="_x0000_i1138" type="#_x0000_t75" style="width:22.5pt;height:19.5pt" o:ole="">
                  <v:imagedata r:id="rId231" o:title=""/>
                </v:shape>
                <o:OLEObject Type="Embed" ProgID="Equation.3" ShapeID="_x0000_i1138" DrawAspect="Content" ObjectID="_1776237885" r:id="rId232"/>
              </w:object>
            </w:r>
          </w:p>
        </w:tc>
        <w:tc>
          <w:tcPr>
            <w:tcW w:w="2856" w:type="pct"/>
            <w:gridSpan w:val="2"/>
            <w:tcBorders>
              <w:top w:val="single" w:sz="6" w:space="0" w:color="auto"/>
              <w:bottom w:val="single" w:sz="6" w:space="0" w:color="auto"/>
            </w:tcBorders>
          </w:tcPr>
          <w:p w14:paraId="3EB765ED" w14:textId="77777777" w:rsidR="00674751" w:rsidRDefault="00674751" w:rsidP="00A6794A">
            <w:pPr>
              <w:spacing w:before="0" w:after="0"/>
              <w:ind w:firstLine="0"/>
            </w:pPr>
            <w:r>
              <w:t>предельное давление на забое при закачке (</w:t>
            </w:r>
            <w:r w:rsidRPr="00D921E8">
              <w:t>определяется давлением гидроразрыва пласта либо давлением опрессовки колонны</w:t>
            </w:r>
            <w:r>
              <w:t>)</w:t>
            </w:r>
          </w:p>
        </w:tc>
        <w:tc>
          <w:tcPr>
            <w:tcW w:w="682" w:type="pct"/>
            <w:tcBorders>
              <w:top w:val="single" w:sz="6" w:space="0" w:color="auto"/>
              <w:bottom w:val="single" w:sz="6" w:space="0" w:color="auto"/>
            </w:tcBorders>
          </w:tcPr>
          <w:p w14:paraId="1CCE1CA7"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3351DD12"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E0B294E" w14:textId="77777777" w:rsidR="00674751" w:rsidRDefault="00674751" w:rsidP="00674751">
            <w:pPr>
              <w:ind w:firstLine="0"/>
              <w:rPr>
                <w:lang w:val="en-US"/>
              </w:rPr>
            </w:pPr>
            <w:r w:rsidRPr="00BD4468">
              <w:rPr>
                <w:position w:val="-12"/>
                <w:lang w:val="en-US"/>
              </w:rPr>
              <w:object w:dxaOrig="740" w:dyaOrig="360" w14:anchorId="626115F5">
                <v:shape id="_x0000_i1139" type="#_x0000_t75" style="width:37.5pt;height:19.5pt" o:ole="">
                  <v:imagedata r:id="rId233" o:title=""/>
                </v:shape>
                <o:OLEObject Type="Embed" ProgID="Equation.3" ShapeID="_x0000_i1139" DrawAspect="Content" ObjectID="_1776237886" r:id="rId234"/>
              </w:object>
            </w:r>
          </w:p>
        </w:tc>
        <w:tc>
          <w:tcPr>
            <w:tcW w:w="2856" w:type="pct"/>
            <w:gridSpan w:val="2"/>
            <w:tcBorders>
              <w:top w:val="single" w:sz="6" w:space="0" w:color="auto"/>
              <w:left w:val="single" w:sz="6" w:space="0" w:color="auto"/>
              <w:bottom w:val="single" w:sz="6" w:space="0" w:color="auto"/>
              <w:right w:val="single" w:sz="6" w:space="0" w:color="auto"/>
            </w:tcBorders>
          </w:tcPr>
          <w:p w14:paraId="4D3C5B65" w14:textId="77777777" w:rsidR="00674751" w:rsidRPr="00BD4468" w:rsidRDefault="00674751" w:rsidP="00A6794A">
            <w:pPr>
              <w:spacing w:before="0" w:after="0"/>
              <w:ind w:firstLine="0"/>
            </w:pPr>
            <w:r>
              <w:t xml:space="preserve">давление на устье скважины при закачивании ТМ в момент времени </w:t>
            </w:r>
            <w:r w:rsidRPr="00BD4468">
              <w:rPr>
                <w:i/>
                <w:lang w:val="en-US"/>
              </w:rPr>
              <w:t>t</w:t>
            </w:r>
          </w:p>
        </w:tc>
        <w:tc>
          <w:tcPr>
            <w:tcW w:w="682" w:type="pct"/>
            <w:tcBorders>
              <w:top w:val="single" w:sz="6" w:space="0" w:color="auto"/>
              <w:left w:val="single" w:sz="6" w:space="0" w:color="auto"/>
              <w:bottom w:val="single" w:sz="6" w:space="0" w:color="auto"/>
              <w:right w:val="single" w:sz="12" w:space="0" w:color="auto"/>
            </w:tcBorders>
          </w:tcPr>
          <w:p w14:paraId="1F8B052A" w14:textId="77777777" w:rsidR="00674751" w:rsidRDefault="00674751" w:rsidP="00674751">
            <w:pPr>
              <w:pStyle w:val="FormulaNum1"/>
              <w:spacing w:line="240" w:lineRule="auto"/>
              <w:jc w:val="left"/>
              <w:rPr>
                <w:i/>
                <w:sz w:val="24"/>
                <w:szCs w:val="24"/>
              </w:rPr>
            </w:pPr>
            <w:r>
              <w:rPr>
                <w:i/>
                <w:sz w:val="24"/>
                <w:szCs w:val="24"/>
              </w:rPr>
              <w:t>Па</w:t>
            </w:r>
          </w:p>
        </w:tc>
      </w:tr>
      <w:tr w:rsidR="00674751" w14:paraId="02094ADE"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669AD9F2" w14:textId="77777777" w:rsidR="00674751" w:rsidRPr="00790A0D" w:rsidRDefault="00674751" w:rsidP="00674751">
            <w:pPr>
              <w:ind w:firstLine="0"/>
              <w:rPr>
                <w:position w:val="-16"/>
                <w:lang w:val="en-US"/>
              </w:rPr>
            </w:pPr>
            <w:r w:rsidRPr="001B09EB">
              <w:rPr>
                <w:position w:val="-10"/>
                <w:lang w:val="en-US"/>
              </w:rPr>
              <w:object w:dxaOrig="680" w:dyaOrig="320" w14:anchorId="41945236">
                <v:shape id="_x0000_i1140" type="#_x0000_t75" style="width:34.5pt;height:15.75pt" o:ole="">
                  <v:imagedata r:id="rId235" o:title=""/>
                </v:shape>
                <o:OLEObject Type="Embed" ProgID="Equation.3" ShapeID="_x0000_i1140" DrawAspect="Content" ObjectID="_1776237887" r:id="rId236"/>
              </w:object>
            </w:r>
          </w:p>
        </w:tc>
        <w:tc>
          <w:tcPr>
            <w:tcW w:w="2856" w:type="pct"/>
            <w:gridSpan w:val="2"/>
            <w:tcBorders>
              <w:top w:val="single" w:sz="6" w:space="0" w:color="auto"/>
              <w:left w:val="single" w:sz="6" w:space="0" w:color="auto"/>
              <w:bottom w:val="single" w:sz="6" w:space="0" w:color="auto"/>
              <w:right w:val="single" w:sz="6" w:space="0" w:color="auto"/>
            </w:tcBorders>
          </w:tcPr>
          <w:p w14:paraId="5DA81405" w14:textId="77777777" w:rsidR="00674751" w:rsidRPr="00226A0E" w:rsidRDefault="00674751" w:rsidP="00A6794A">
            <w:pPr>
              <w:spacing w:before="0" w:after="0"/>
              <w:ind w:firstLine="0"/>
            </w:pPr>
            <w:r>
              <w:t xml:space="preserve">давление в горизонтальном стволе ГС в точке с координатой </w:t>
            </w:r>
            <w:r>
              <w:rPr>
                <w:i/>
              </w:rPr>
              <w:t>х</w:t>
            </w:r>
            <w:r>
              <w:t xml:space="preserve"> в момент времени </w:t>
            </w:r>
            <w:r w:rsidRPr="00226A0E">
              <w:rPr>
                <w:i/>
                <w:lang w:val="en-US"/>
              </w:rPr>
              <w:t>t</w:t>
            </w:r>
          </w:p>
        </w:tc>
        <w:tc>
          <w:tcPr>
            <w:tcW w:w="682" w:type="pct"/>
            <w:tcBorders>
              <w:top w:val="single" w:sz="6" w:space="0" w:color="auto"/>
              <w:left w:val="single" w:sz="6" w:space="0" w:color="auto"/>
              <w:bottom w:val="single" w:sz="6" w:space="0" w:color="auto"/>
              <w:right w:val="single" w:sz="12" w:space="0" w:color="auto"/>
            </w:tcBorders>
          </w:tcPr>
          <w:p w14:paraId="1414EE5E" w14:textId="77777777" w:rsidR="00674751" w:rsidRDefault="00674751" w:rsidP="00674751">
            <w:pPr>
              <w:pStyle w:val="FormulaNum1"/>
              <w:spacing w:line="240" w:lineRule="auto"/>
              <w:jc w:val="left"/>
              <w:rPr>
                <w:i/>
                <w:sz w:val="24"/>
                <w:szCs w:val="24"/>
              </w:rPr>
            </w:pPr>
            <w:r>
              <w:rPr>
                <w:i/>
                <w:sz w:val="24"/>
                <w:szCs w:val="24"/>
              </w:rPr>
              <w:t>Па</w:t>
            </w:r>
          </w:p>
        </w:tc>
      </w:tr>
      <w:tr w:rsidR="00674751" w14:paraId="2C2B4A0C"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989DB66" w14:textId="77777777" w:rsidR="00674751" w:rsidRPr="005B3204" w:rsidRDefault="00674751" w:rsidP="00674751">
            <w:pPr>
              <w:ind w:firstLine="0"/>
            </w:pPr>
            <w:r w:rsidRPr="005B3204">
              <w:rPr>
                <w:position w:val="-14"/>
              </w:rPr>
              <w:object w:dxaOrig="480" w:dyaOrig="460" w14:anchorId="7222C545">
                <v:shape id="_x0000_i1141" type="#_x0000_t75" style="width:22.5pt;height:22.5pt" o:ole="">
                  <v:imagedata r:id="rId237" o:title=""/>
                </v:shape>
                <o:OLEObject Type="Embed" ProgID="Equation.3" ShapeID="_x0000_i1141" DrawAspect="Content" ObjectID="_1776237888" r:id="rId238"/>
              </w:object>
            </w:r>
          </w:p>
        </w:tc>
        <w:tc>
          <w:tcPr>
            <w:tcW w:w="2856" w:type="pct"/>
            <w:gridSpan w:val="2"/>
            <w:tcBorders>
              <w:top w:val="single" w:sz="6" w:space="0" w:color="auto"/>
              <w:left w:val="single" w:sz="6" w:space="0" w:color="auto"/>
              <w:bottom w:val="single" w:sz="6" w:space="0" w:color="auto"/>
              <w:right w:val="single" w:sz="6" w:space="0" w:color="auto"/>
            </w:tcBorders>
          </w:tcPr>
          <w:p w14:paraId="78B2AD19" w14:textId="77777777" w:rsidR="00674751" w:rsidRPr="005B3204" w:rsidRDefault="00674751" w:rsidP="00A6794A">
            <w:pPr>
              <w:spacing w:before="0" w:after="0"/>
              <w:ind w:firstLine="0"/>
            </w:pPr>
            <w:r w:rsidRPr="005B3204">
              <w:t xml:space="preserve">забойное давление в водонасыщенном пласте в конце теста на </w:t>
            </w:r>
            <w:r>
              <w:t>поглотительную способность</w:t>
            </w:r>
          </w:p>
        </w:tc>
        <w:tc>
          <w:tcPr>
            <w:tcW w:w="682" w:type="pct"/>
            <w:tcBorders>
              <w:top w:val="single" w:sz="6" w:space="0" w:color="auto"/>
              <w:left w:val="single" w:sz="6" w:space="0" w:color="auto"/>
              <w:bottom w:val="single" w:sz="6" w:space="0" w:color="auto"/>
              <w:right w:val="single" w:sz="12" w:space="0" w:color="auto"/>
            </w:tcBorders>
          </w:tcPr>
          <w:p w14:paraId="79A78F24" w14:textId="77777777" w:rsidR="00674751" w:rsidRDefault="00674751" w:rsidP="00674751">
            <w:pPr>
              <w:pStyle w:val="FormulaNum1"/>
              <w:spacing w:line="240" w:lineRule="auto"/>
              <w:ind w:firstLine="13"/>
              <w:jc w:val="left"/>
              <w:rPr>
                <w:i/>
                <w:sz w:val="24"/>
                <w:szCs w:val="24"/>
              </w:rPr>
            </w:pPr>
            <w:r w:rsidRPr="005B3204">
              <w:rPr>
                <w:i/>
                <w:sz w:val="24"/>
                <w:szCs w:val="24"/>
              </w:rPr>
              <w:t>Па</w:t>
            </w:r>
          </w:p>
        </w:tc>
      </w:tr>
      <w:tr w:rsidR="00674751" w14:paraId="2528D1A6"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13C46C7A" w14:textId="77777777" w:rsidR="00674751" w:rsidRPr="00421157" w:rsidRDefault="00674751" w:rsidP="00674751">
            <w:pPr>
              <w:ind w:firstLine="0"/>
            </w:pPr>
            <w:r w:rsidRPr="00B91D9A">
              <w:rPr>
                <w:position w:val="-12"/>
              </w:rPr>
              <w:object w:dxaOrig="440" w:dyaOrig="440" w14:anchorId="3AF6D83C">
                <v:shape id="_x0000_i1142" type="#_x0000_t75" style="width:22.5pt;height:22.5pt" o:ole="">
                  <v:imagedata r:id="rId239" o:title=""/>
                </v:shape>
                <o:OLEObject Type="Embed" ProgID="Equation.3" ShapeID="_x0000_i1142" DrawAspect="Content" ObjectID="_1776237889" r:id="rId240"/>
              </w:object>
            </w:r>
          </w:p>
        </w:tc>
        <w:tc>
          <w:tcPr>
            <w:tcW w:w="2856" w:type="pct"/>
            <w:gridSpan w:val="2"/>
            <w:tcBorders>
              <w:top w:val="single" w:sz="6" w:space="0" w:color="auto"/>
              <w:left w:val="single" w:sz="6" w:space="0" w:color="auto"/>
              <w:bottom w:val="single" w:sz="6" w:space="0" w:color="auto"/>
              <w:right w:val="single" w:sz="6" w:space="0" w:color="auto"/>
            </w:tcBorders>
          </w:tcPr>
          <w:p w14:paraId="71824E0C" w14:textId="77777777" w:rsidR="00674751" w:rsidRPr="00421157" w:rsidRDefault="00674751" w:rsidP="00A6794A">
            <w:pPr>
              <w:spacing w:before="0" w:after="0"/>
              <w:ind w:firstLine="0"/>
            </w:pPr>
            <w:r w:rsidRPr="00606C0B">
              <w:t xml:space="preserve">конечное устьевое давление в водонасыщенном пласте в тесте на </w:t>
            </w:r>
            <w:r>
              <w:t>поглотительную способность</w:t>
            </w:r>
          </w:p>
        </w:tc>
        <w:tc>
          <w:tcPr>
            <w:tcW w:w="682" w:type="pct"/>
            <w:tcBorders>
              <w:top w:val="single" w:sz="6" w:space="0" w:color="auto"/>
              <w:left w:val="single" w:sz="6" w:space="0" w:color="auto"/>
              <w:bottom w:val="single" w:sz="6" w:space="0" w:color="auto"/>
              <w:right w:val="single" w:sz="12" w:space="0" w:color="auto"/>
            </w:tcBorders>
          </w:tcPr>
          <w:p w14:paraId="2EF9185F"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6D900068" w14:textId="77777777" w:rsidTr="0006217B">
        <w:trPr>
          <w:cantSplit/>
          <w:trHeight w:val="202"/>
          <w:jc w:val="center"/>
        </w:trPr>
        <w:tc>
          <w:tcPr>
            <w:tcW w:w="1462" w:type="pct"/>
            <w:tcBorders>
              <w:top w:val="single" w:sz="6" w:space="0" w:color="auto"/>
              <w:bottom w:val="single" w:sz="6" w:space="0" w:color="auto"/>
            </w:tcBorders>
          </w:tcPr>
          <w:p w14:paraId="29FF9EAE" w14:textId="77777777" w:rsidR="00674751" w:rsidRDefault="00674751" w:rsidP="00674751">
            <w:pPr>
              <w:ind w:firstLine="0"/>
              <w:rPr>
                <w:lang w:val="en-US"/>
              </w:rPr>
            </w:pPr>
            <w:r w:rsidRPr="00354499">
              <w:rPr>
                <w:position w:val="-12"/>
                <w:lang w:val="en-US"/>
              </w:rPr>
              <w:object w:dxaOrig="1200" w:dyaOrig="360" w14:anchorId="2AD24C7E">
                <v:shape id="_x0000_i1143" type="#_x0000_t75" style="width:61.5pt;height:19.5pt" o:ole="">
                  <v:imagedata r:id="rId241" o:title=""/>
                </v:shape>
                <o:OLEObject Type="Embed" ProgID="Equation.3" ShapeID="_x0000_i1143" DrawAspect="Content" ObjectID="_1776237890" r:id="rId242"/>
              </w:object>
            </w:r>
          </w:p>
        </w:tc>
        <w:tc>
          <w:tcPr>
            <w:tcW w:w="2856" w:type="pct"/>
            <w:gridSpan w:val="2"/>
            <w:tcBorders>
              <w:top w:val="single" w:sz="6" w:space="0" w:color="auto"/>
              <w:bottom w:val="single" w:sz="6" w:space="0" w:color="auto"/>
            </w:tcBorders>
          </w:tcPr>
          <w:p w14:paraId="4E7736BA" w14:textId="77777777" w:rsidR="00674751" w:rsidRDefault="00674751" w:rsidP="00A6794A">
            <w:pPr>
              <w:spacing w:before="0" w:after="0"/>
              <w:ind w:firstLine="0"/>
            </w:pPr>
            <w:r>
              <w:t>давление в призабойной зоне нефте- и водонасыщенного пласта соответственно при эксплуатации после резкого обводнения</w:t>
            </w:r>
          </w:p>
        </w:tc>
        <w:tc>
          <w:tcPr>
            <w:tcW w:w="682" w:type="pct"/>
            <w:tcBorders>
              <w:top w:val="single" w:sz="6" w:space="0" w:color="auto"/>
              <w:bottom w:val="single" w:sz="6" w:space="0" w:color="auto"/>
            </w:tcBorders>
          </w:tcPr>
          <w:p w14:paraId="4E7B5C47"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6A9ECDE9" w14:textId="77777777" w:rsidTr="0006217B">
        <w:trPr>
          <w:cantSplit/>
          <w:trHeight w:val="202"/>
          <w:jc w:val="center"/>
        </w:trPr>
        <w:tc>
          <w:tcPr>
            <w:tcW w:w="1462" w:type="pct"/>
            <w:tcBorders>
              <w:top w:val="single" w:sz="6" w:space="0" w:color="auto"/>
              <w:bottom w:val="single" w:sz="6" w:space="0" w:color="auto"/>
            </w:tcBorders>
          </w:tcPr>
          <w:p w14:paraId="486C9635" w14:textId="77777777" w:rsidR="00674751" w:rsidRPr="00421157" w:rsidRDefault="00674751" w:rsidP="00674751">
            <w:pPr>
              <w:ind w:firstLine="0"/>
            </w:pPr>
            <w:r w:rsidRPr="00D5227A">
              <w:rPr>
                <w:position w:val="-16"/>
              </w:rPr>
              <w:object w:dxaOrig="499" w:dyaOrig="400" w14:anchorId="60CD3751">
                <v:shape id="_x0000_i1144" type="#_x0000_t75" style="width:25.5pt;height:19.5pt" o:ole="">
                  <v:imagedata r:id="rId243" o:title=""/>
                </v:shape>
                <o:OLEObject Type="Embed" ProgID="Equation.3" ShapeID="_x0000_i1144" DrawAspect="Content" ObjectID="_1776237891" r:id="rId244"/>
              </w:object>
            </w:r>
          </w:p>
        </w:tc>
        <w:tc>
          <w:tcPr>
            <w:tcW w:w="2856" w:type="pct"/>
            <w:gridSpan w:val="2"/>
            <w:tcBorders>
              <w:top w:val="single" w:sz="6" w:space="0" w:color="auto"/>
              <w:bottom w:val="single" w:sz="6" w:space="0" w:color="auto"/>
            </w:tcBorders>
          </w:tcPr>
          <w:p w14:paraId="08CB55FC" w14:textId="77777777" w:rsidR="00674751" w:rsidRPr="00421157" w:rsidRDefault="00674751" w:rsidP="00A6794A">
            <w:pPr>
              <w:spacing w:before="0" w:after="0"/>
              <w:ind w:firstLine="0"/>
            </w:pPr>
            <w:r>
              <w:t>п</w:t>
            </w:r>
            <w:r w:rsidRPr="00421157">
              <w:t>ерепад давления в ЭК за счет трения</w:t>
            </w:r>
          </w:p>
        </w:tc>
        <w:tc>
          <w:tcPr>
            <w:tcW w:w="682" w:type="pct"/>
            <w:tcBorders>
              <w:top w:val="single" w:sz="6" w:space="0" w:color="auto"/>
              <w:bottom w:val="single" w:sz="6" w:space="0" w:color="auto"/>
            </w:tcBorders>
          </w:tcPr>
          <w:p w14:paraId="7BAE5925"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01C61670" w14:textId="77777777" w:rsidTr="0006217B">
        <w:trPr>
          <w:cantSplit/>
          <w:trHeight w:val="202"/>
          <w:jc w:val="center"/>
        </w:trPr>
        <w:tc>
          <w:tcPr>
            <w:tcW w:w="1462" w:type="pct"/>
            <w:tcBorders>
              <w:top w:val="single" w:sz="6" w:space="0" w:color="auto"/>
              <w:bottom w:val="single" w:sz="6" w:space="0" w:color="auto"/>
            </w:tcBorders>
          </w:tcPr>
          <w:p w14:paraId="694E4C04" w14:textId="77777777" w:rsidR="00674751" w:rsidRPr="00421157" w:rsidRDefault="00674751" w:rsidP="00674751">
            <w:pPr>
              <w:ind w:firstLine="0"/>
            </w:pPr>
            <w:r w:rsidRPr="00D5227A">
              <w:rPr>
                <w:position w:val="-16"/>
              </w:rPr>
              <w:object w:dxaOrig="480" w:dyaOrig="400" w14:anchorId="3BD00B72">
                <v:shape id="_x0000_i1145" type="#_x0000_t75" style="width:22.5pt;height:19.5pt" o:ole="">
                  <v:imagedata r:id="rId245" o:title=""/>
                </v:shape>
                <o:OLEObject Type="Embed" ProgID="Equation.3" ShapeID="_x0000_i1145" DrawAspect="Content" ObjectID="_1776237892" r:id="rId246"/>
              </w:object>
            </w:r>
          </w:p>
        </w:tc>
        <w:tc>
          <w:tcPr>
            <w:tcW w:w="2856" w:type="pct"/>
            <w:gridSpan w:val="2"/>
            <w:tcBorders>
              <w:top w:val="single" w:sz="6" w:space="0" w:color="auto"/>
              <w:bottom w:val="single" w:sz="6" w:space="0" w:color="auto"/>
            </w:tcBorders>
          </w:tcPr>
          <w:p w14:paraId="7BC736A0" w14:textId="77777777" w:rsidR="00674751" w:rsidRPr="00421157" w:rsidRDefault="00674751" w:rsidP="00A6794A">
            <w:pPr>
              <w:spacing w:before="0" w:after="0"/>
              <w:ind w:firstLine="0"/>
            </w:pPr>
            <w:r>
              <w:t>п</w:t>
            </w:r>
            <w:r w:rsidRPr="00421157">
              <w:t>ерепад давления в ЭК за счет гидростатического давления</w:t>
            </w:r>
          </w:p>
        </w:tc>
        <w:tc>
          <w:tcPr>
            <w:tcW w:w="682" w:type="pct"/>
            <w:tcBorders>
              <w:top w:val="single" w:sz="6" w:space="0" w:color="auto"/>
              <w:bottom w:val="single" w:sz="6" w:space="0" w:color="auto"/>
            </w:tcBorders>
          </w:tcPr>
          <w:p w14:paraId="24879E06"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2848D754" w14:textId="77777777" w:rsidTr="0006217B">
        <w:trPr>
          <w:cantSplit/>
          <w:trHeight w:val="202"/>
          <w:jc w:val="center"/>
        </w:trPr>
        <w:tc>
          <w:tcPr>
            <w:tcW w:w="1462" w:type="pct"/>
            <w:tcBorders>
              <w:top w:val="single" w:sz="6" w:space="0" w:color="auto"/>
              <w:bottom w:val="single" w:sz="6" w:space="0" w:color="auto"/>
            </w:tcBorders>
          </w:tcPr>
          <w:p w14:paraId="27577A64" w14:textId="77777777" w:rsidR="00674751" w:rsidRPr="00421157" w:rsidRDefault="00674751" w:rsidP="00674751">
            <w:pPr>
              <w:ind w:firstLine="0"/>
            </w:pPr>
            <w:r w:rsidRPr="00D5227A">
              <w:rPr>
                <w:position w:val="-10"/>
              </w:rPr>
              <w:object w:dxaOrig="660" w:dyaOrig="340" w14:anchorId="3753F945">
                <v:shape id="_x0000_i1146" type="#_x0000_t75" style="width:34.5pt;height:18.75pt" o:ole="">
                  <v:imagedata r:id="rId247" o:title=""/>
                </v:shape>
                <o:OLEObject Type="Embed" ProgID="Equation.3" ShapeID="_x0000_i1146" DrawAspect="Content" ObjectID="_1776237893" r:id="rId248"/>
              </w:object>
            </w:r>
          </w:p>
        </w:tc>
        <w:tc>
          <w:tcPr>
            <w:tcW w:w="2856" w:type="pct"/>
            <w:gridSpan w:val="2"/>
            <w:tcBorders>
              <w:top w:val="single" w:sz="6" w:space="0" w:color="auto"/>
              <w:bottom w:val="single" w:sz="6" w:space="0" w:color="auto"/>
            </w:tcBorders>
          </w:tcPr>
          <w:p w14:paraId="61FF0E8B" w14:textId="77777777" w:rsidR="00674751" w:rsidRPr="00421157" w:rsidRDefault="00674751" w:rsidP="00A6794A">
            <w:pPr>
              <w:spacing w:before="0" w:after="0"/>
              <w:ind w:firstLine="0"/>
            </w:pPr>
            <w:r>
              <w:t>р</w:t>
            </w:r>
            <w:r w:rsidRPr="00421157">
              <w:t>епрессия на тампонажном экране при закачке</w:t>
            </w:r>
          </w:p>
        </w:tc>
        <w:tc>
          <w:tcPr>
            <w:tcW w:w="682" w:type="pct"/>
            <w:tcBorders>
              <w:top w:val="single" w:sz="6" w:space="0" w:color="auto"/>
              <w:bottom w:val="single" w:sz="6" w:space="0" w:color="auto"/>
            </w:tcBorders>
          </w:tcPr>
          <w:p w14:paraId="10DDCE87"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15A16BE7"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D797388" w14:textId="77777777" w:rsidR="00674751" w:rsidRPr="00421157" w:rsidRDefault="00674751" w:rsidP="00674751">
            <w:pPr>
              <w:ind w:firstLine="0"/>
              <w:rPr>
                <w:position w:val="-12"/>
              </w:rPr>
            </w:pPr>
            <w:r w:rsidRPr="005531C7">
              <w:rPr>
                <w:position w:val="-14"/>
              </w:rPr>
              <w:object w:dxaOrig="1080" w:dyaOrig="380" w14:anchorId="2B8E9247">
                <v:shape id="_x0000_i1147" type="#_x0000_t75" style="width:55.5pt;height:16.5pt" o:ole="">
                  <v:imagedata r:id="rId249" o:title=""/>
                </v:shape>
                <o:OLEObject Type="Embed" ProgID="Equation.3" ShapeID="_x0000_i1147" DrawAspect="Content" ObjectID="_1776237894" r:id="rId250"/>
              </w:object>
            </w:r>
          </w:p>
        </w:tc>
        <w:tc>
          <w:tcPr>
            <w:tcW w:w="2856" w:type="pct"/>
            <w:gridSpan w:val="2"/>
            <w:tcBorders>
              <w:top w:val="single" w:sz="6" w:space="0" w:color="auto"/>
              <w:left w:val="single" w:sz="6" w:space="0" w:color="auto"/>
              <w:bottom w:val="single" w:sz="6" w:space="0" w:color="auto"/>
              <w:right w:val="single" w:sz="6" w:space="0" w:color="auto"/>
            </w:tcBorders>
          </w:tcPr>
          <w:p w14:paraId="0751DCDC" w14:textId="77777777" w:rsidR="00674751" w:rsidRDefault="00674751" w:rsidP="00A6794A">
            <w:pPr>
              <w:spacing w:before="0" w:after="0"/>
              <w:ind w:firstLine="0"/>
            </w:pPr>
            <w:r>
              <w:t>критический градиент давления геля в водонасыщенной зоне по стволу ГС</w:t>
            </w:r>
          </w:p>
        </w:tc>
        <w:tc>
          <w:tcPr>
            <w:tcW w:w="682" w:type="pct"/>
            <w:tcBorders>
              <w:top w:val="single" w:sz="6" w:space="0" w:color="auto"/>
              <w:left w:val="single" w:sz="6" w:space="0" w:color="auto"/>
              <w:bottom w:val="single" w:sz="6" w:space="0" w:color="auto"/>
              <w:right w:val="single" w:sz="12" w:space="0" w:color="auto"/>
            </w:tcBorders>
          </w:tcPr>
          <w:p w14:paraId="6A929D17" w14:textId="77777777" w:rsidR="00674751" w:rsidRDefault="00674751" w:rsidP="00674751">
            <w:pPr>
              <w:pStyle w:val="FormulaNum1"/>
              <w:spacing w:line="240" w:lineRule="auto"/>
              <w:ind w:firstLine="13"/>
              <w:jc w:val="left"/>
              <w:rPr>
                <w:i/>
                <w:sz w:val="24"/>
                <w:szCs w:val="24"/>
              </w:rPr>
            </w:pPr>
            <w:r>
              <w:rPr>
                <w:i/>
                <w:sz w:val="24"/>
                <w:szCs w:val="24"/>
              </w:rPr>
              <w:t>Па/м</w:t>
            </w:r>
          </w:p>
        </w:tc>
      </w:tr>
      <w:tr w:rsidR="00674751" w14:paraId="79F0E365"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6CB529A6" w14:textId="77777777" w:rsidR="00674751" w:rsidRDefault="00674751" w:rsidP="00674751">
            <w:pPr>
              <w:ind w:firstLine="0"/>
              <w:rPr>
                <w:lang w:val="en-US"/>
              </w:rPr>
            </w:pPr>
            <w:r w:rsidRPr="0036052A">
              <w:rPr>
                <w:position w:val="-10"/>
                <w:lang w:val="en-US"/>
              </w:rPr>
              <w:object w:dxaOrig="260" w:dyaOrig="380" w14:anchorId="178E68D7">
                <v:shape id="_x0000_i1148" type="#_x0000_t75" style="width:12.75pt;height:16.5pt" o:ole="">
                  <v:imagedata r:id="rId251" o:title=""/>
                </v:shape>
                <o:OLEObject Type="Embed" ProgID="Equation.3" ShapeID="_x0000_i1148" DrawAspect="Content" ObjectID="_1776237895" r:id="rId252"/>
              </w:object>
            </w:r>
          </w:p>
        </w:tc>
        <w:tc>
          <w:tcPr>
            <w:tcW w:w="2856" w:type="pct"/>
            <w:gridSpan w:val="2"/>
            <w:tcBorders>
              <w:top w:val="single" w:sz="6" w:space="0" w:color="auto"/>
              <w:left w:val="single" w:sz="6" w:space="0" w:color="auto"/>
              <w:bottom w:val="single" w:sz="6" w:space="0" w:color="auto"/>
              <w:right w:val="single" w:sz="6" w:space="0" w:color="auto"/>
            </w:tcBorders>
          </w:tcPr>
          <w:p w14:paraId="7D0BB000" w14:textId="77777777" w:rsidR="00674751" w:rsidRDefault="00674751" w:rsidP="00A6794A">
            <w:pPr>
              <w:spacing w:before="0" w:after="0"/>
              <w:ind w:firstLine="0"/>
            </w:pPr>
            <w:r>
              <w:t>дебит жидкости до резкого обводнения</w:t>
            </w:r>
          </w:p>
        </w:tc>
        <w:tc>
          <w:tcPr>
            <w:tcW w:w="682" w:type="pct"/>
            <w:tcBorders>
              <w:top w:val="single" w:sz="6" w:space="0" w:color="auto"/>
              <w:left w:val="single" w:sz="6" w:space="0" w:color="auto"/>
              <w:bottom w:val="single" w:sz="6" w:space="0" w:color="auto"/>
              <w:right w:val="single" w:sz="12" w:space="0" w:color="auto"/>
            </w:tcBorders>
          </w:tcPr>
          <w:p w14:paraId="446BE304" w14:textId="77777777" w:rsidR="00674751" w:rsidRDefault="00674751" w:rsidP="00674751">
            <w:pPr>
              <w:pStyle w:val="FormulaNum1"/>
              <w:spacing w:line="240" w:lineRule="auto"/>
              <w:jc w:val="left"/>
              <w:rPr>
                <w:i/>
                <w:sz w:val="24"/>
                <w:szCs w:val="24"/>
              </w:rPr>
            </w:pPr>
            <w:r>
              <w:rPr>
                <w:i/>
                <w:sz w:val="24"/>
                <w:szCs w:val="24"/>
              </w:rPr>
              <w:t>м</w:t>
            </w:r>
            <w:r>
              <w:rPr>
                <w:i/>
                <w:sz w:val="24"/>
                <w:szCs w:val="24"/>
                <w:vertAlign w:val="superscript"/>
              </w:rPr>
              <w:t>3</w:t>
            </w:r>
            <w:r>
              <w:rPr>
                <w:i/>
                <w:sz w:val="24"/>
                <w:szCs w:val="24"/>
              </w:rPr>
              <w:t>/сут</w:t>
            </w:r>
          </w:p>
        </w:tc>
      </w:tr>
      <w:tr w:rsidR="00674751" w14:paraId="0DE730C4"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29509CD1" w14:textId="77777777" w:rsidR="00674751" w:rsidRDefault="00674751" w:rsidP="00674751">
            <w:pPr>
              <w:ind w:firstLine="0"/>
              <w:rPr>
                <w:lang w:val="en-US"/>
              </w:rPr>
            </w:pPr>
            <w:r w:rsidRPr="00DF4341">
              <w:rPr>
                <w:position w:val="-10"/>
                <w:lang w:val="en-US"/>
              </w:rPr>
              <w:object w:dxaOrig="300" w:dyaOrig="380" w14:anchorId="4D58B8AD">
                <v:shape id="_x0000_i1149" type="#_x0000_t75" style="width:15.75pt;height:16.5pt" o:ole="">
                  <v:imagedata r:id="rId253" o:title=""/>
                </v:shape>
                <o:OLEObject Type="Embed" ProgID="Equation.3" ShapeID="_x0000_i1149" DrawAspect="Content" ObjectID="_1776237896" r:id="rId254"/>
              </w:object>
            </w:r>
          </w:p>
        </w:tc>
        <w:tc>
          <w:tcPr>
            <w:tcW w:w="2856" w:type="pct"/>
            <w:gridSpan w:val="2"/>
            <w:tcBorders>
              <w:top w:val="single" w:sz="6" w:space="0" w:color="auto"/>
              <w:left w:val="single" w:sz="6" w:space="0" w:color="auto"/>
              <w:bottom w:val="single" w:sz="6" w:space="0" w:color="auto"/>
              <w:right w:val="single" w:sz="6" w:space="0" w:color="auto"/>
            </w:tcBorders>
          </w:tcPr>
          <w:p w14:paraId="149CD2F9" w14:textId="77777777" w:rsidR="00674751" w:rsidRDefault="00674751" w:rsidP="00A6794A">
            <w:pPr>
              <w:spacing w:before="0" w:after="0"/>
              <w:ind w:firstLine="0"/>
            </w:pPr>
            <w:r>
              <w:t>дебит нефти до резкого обводнения</w:t>
            </w:r>
          </w:p>
        </w:tc>
        <w:tc>
          <w:tcPr>
            <w:tcW w:w="682" w:type="pct"/>
            <w:tcBorders>
              <w:top w:val="single" w:sz="6" w:space="0" w:color="auto"/>
              <w:left w:val="single" w:sz="6" w:space="0" w:color="auto"/>
              <w:bottom w:val="single" w:sz="6" w:space="0" w:color="auto"/>
              <w:right w:val="single" w:sz="12" w:space="0" w:color="auto"/>
            </w:tcBorders>
          </w:tcPr>
          <w:p w14:paraId="5F565426" w14:textId="77777777" w:rsidR="00674751" w:rsidRDefault="00674751" w:rsidP="00674751">
            <w:pPr>
              <w:pStyle w:val="FormulaNum1"/>
              <w:spacing w:line="240" w:lineRule="auto"/>
              <w:jc w:val="left"/>
              <w:rPr>
                <w:i/>
                <w:sz w:val="24"/>
                <w:szCs w:val="24"/>
              </w:rPr>
            </w:pPr>
            <w:r>
              <w:rPr>
                <w:i/>
                <w:sz w:val="24"/>
                <w:szCs w:val="24"/>
              </w:rPr>
              <w:t>м</w:t>
            </w:r>
            <w:r>
              <w:rPr>
                <w:i/>
                <w:sz w:val="24"/>
                <w:szCs w:val="24"/>
                <w:vertAlign w:val="superscript"/>
              </w:rPr>
              <w:t>3</w:t>
            </w:r>
            <w:r>
              <w:rPr>
                <w:i/>
                <w:sz w:val="24"/>
                <w:szCs w:val="24"/>
              </w:rPr>
              <w:t>/сут</w:t>
            </w:r>
          </w:p>
        </w:tc>
      </w:tr>
      <w:tr w:rsidR="00674751" w14:paraId="221A3060"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9468573" w14:textId="77777777" w:rsidR="00674751" w:rsidRDefault="00674751" w:rsidP="00674751">
            <w:pPr>
              <w:ind w:firstLine="0"/>
              <w:rPr>
                <w:lang w:val="en-US"/>
              </w:rPr>
            </w:pPr>
            <w:r w:rsidRPr="009862A1">
              <w:rPr>
                <w:position w:val="-12"/>
                <w:lang w:val="en-US"/>
              </w:rPr>
              <w:object w:dxaOrig="340" w:dyaOrig="360" w14:anchorId="5FB1A401">
                <v:shape id="_x0000_i1150" type="#_x0000_t75" style="width:18.75pt;height:19.5pt" o:ole="">
                  <v:imagedata r:id="rId255" o:title=""/>
                </v:shape>
                <o:OLEObject Type="Embed" ProgID="Equation.3" ShapeID="_x0000_i1150" DrawAspect="Content" ObjectID="_1776237897" r:id="rId256"/>
              </w:object>
            </w:r>
          </w:p>
        </w:tc>
        <w:tc>
          <w:tcPr>
            <w:tcW w:w="2856" w:type="pct"/>
            <w:gridSpan w:val="2"/>
            <w:tcBorders>
              <w:top w:val="single" w:sz="6" w:space="0" w:color="auto"/>
              <w:left w:val="single" w:sz="6" w:space="0" w:color="auto"/>
              <w:bottom w:val="single" w:sz="6" w:space="0" w:color="auto"/>
              <w:right w:val="single" w:sz="6" w:space="0" w:color="auto"/>
            </w:tcBorders>
          </w:tcPr>
          <w:p w14:paraId="217A7A1A" w14:textId="77777777" w:rsidR="00674751" w:rsidRDefault="00674751" w:rsidP="00A6794A">
            <w:pPr>
              <w:spacing w:before="0" w:after="0"/>
              <w:ind w:firstLine="0"/>
            </w:pPr>
            <w:r>
              <w:t>дебит жидкости до РИР после резкого обводнения</w:t>
            </w:r>
          </w:p>
        </w:tc>
        <w:tc>
          <w:tcPr>
            <w:tcW w:w="682" w:type="pct"/>
            <w:tcBorders>
              <w:top w:val="single" w:sz="6" w:space="0" w:color="auto"/>
              <w:left w:val="single" w:sz="6" w:space="0" w:color="auto"/>
              <w:bottom w:val="single" w:sz="6" w:space="0" w:color="auto"/>
              <w:right w:val="single" w:sz="12" w:space="0" w:color="auto"/>
            </w:tcBorders>
          </w:tcPr>
          <w:p w14:paraId="72AAEB85" w14:textId="77777777" w:rsidR="00674751" w:rsidRDefault="00674751" w:rsidP="00674751">
            <w:pPr>
              <w:pStyle w:val="FormulaNum1"/>
              <w:spacing w:line="240" w:lineRule="auto"/>
              <w:ind w:firstLine="13"/>
              <w:jc w:val="left"/>
              <w:rPr>
                <w:i/>
                <w:sz w:val="24"/>
                <w:szCs w:val="24"/>
              </w:rPr>
            </w:pPr>
            <w:r>
              <w:rPr>
                <w:i/>
                <w:sz w:val="24"/>
                <w:szCs w:val="24"/>
              </w:rPr>
              <w:t>м</w:t>
            </w:r>
            <w:r>
              <w:rPr>
                <w:i/>
                <w:sz w:val="24"/>
                <w:szCs w:val="24"/>
                <w:vertAlign w:val="superscript"/>
              </w:rPr>
              <w:t>3</w:t>
            </w:r>
            <w:r>
              <w:rPr>
                <w:i/>
                <w:sz w:val="24"/>
                <w:szCs w:val="24"/>
              </w:rPr>
              <w:t>/сут</w:t>
            </w:r>
          </w:p>
        </w:tc>
      </w:tr>
      <w:tr w:rsidR="00674751" w14:paraId="6C4F7925"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61BE8B72" w14:textId="77777777" w:rsidR="00674751" w:rsidRPr="009862A1" w:rsidRDefault="00674751" w:rsidP="00674751">
            <w:pPr>
              <w:ind w:firstLine="0"/>
            </w:pPr>
            <w:r w:rsidRPr="009862A1">
              <w:rPr>
                <w:position w:val="-12"/>
                <w:lang w:val="en-US"/>
              </w:rPr>
              <w:object w:dxaOrig="420" w:dyaOrig="360" w14:anchorId="3CEDAE6D">
                <v:shape id="_x0000_i1151" type="#_x0000_t75" style="width:22.5pt;height:19.5pt" o:ole="">
                  <v:imagedata r:id="rId257" o:title=""/>
                </v:shape>
                <o:OLEObject Type="Embed" ProgID="Equation.3" ShapeID="_x0000_i1151" DrawAspect="Content" ObjectID="_1776237898" r:id="rId258"/>
              </w:object>
            </w:r>
          </w:p>
        </w:tc>
        <w:tc>
          <w:tcPr>
            <w:tcW w:w="2856" w:type="pct"/>
            <w:gridSpan w:val="2"/>
            <w:tcBorders>
              <w:top w:val="single" w:sz="6" w:space="0" w:color="auto"/>
              <w:left w:val="single" w:sz="6" w:space="0" w:color="auto"/>
              <w:bottom w:val="single" w:sz="6" w:space="0" w:color="auto"/>
              <w:right w:val="single" w:sz="6" w:space="0" w:color="auto"/>
            </w:tcBorders>
          </w:tcPr>
          <w:p w14:paraId="65F87392" w14:textId="77777777" w:rsidR="00674751" w:rsidRDefault="00674751" w:rsidP="00A6794A">
            <w:pPr>
              <w:spacing w:before="0" w:after="0"/>
              <w:ind w:firstLine="0"/>
            </w:pPr>
            <w:r>
              <w:t>дебит нефти до РИР после резкого обводнения</w:t>
            </w:r>
          </w:p>
        </w:tc>
        <w:tc>
          <w:tcPr>
            <w:tcW w:w="682" w:type="pct"/>
            <w:tcBorders>
              <w:top w:val="single" w:sz="6" w:space="0" w:color="auto"/>
              <w:left w:val="single" w:sz="6" w:space="0" w:color="auto"/>
              <w:bottom w:val="single" w:sz="6" w:space="0" w:color="auto"/>
              <w:right w:val="single" w:sz="12" w:space="0" w:color="auto"/>
            </w:tcBorders>
          </w:tcPr>
          <w:p w14:paraId="07769C1B" w14:textId="77777777" w:rsidR="00674751" w:rsidRDefault="00674751" w:rsidP="00674751">
            <w:pPr>
              <w:pStyle w:val="FormulaNum1"/>
              <w:spacing w:line="240" w:lineRule="auto"/>
              <w:ind w:firstLine="13"/>
              <w:jc w:val="left"/>
              <w:rPr>
                <w:i/>
                <w:sz w:val="24"/>
                <w:szCs w:val="24"/>
              </w:rPr>
            </w:pPr>
            <w:r>
              <w:rPr>
                <w:i/>
                <w:sz w:val="24"/>
                <w:szCs w:val="24"/>
              </w:rPr>
              <w:t>м</w:t>
            </w:r>
            <w:r w:rsidRPr="003D6119">
              <w:rPr>
                <w:i/>
                <w:sz w:val="24"/>
                <w:szCs w:val="24"/>
                <w:vertAlign w:val="superscript"/>
              </w:rPr>
              <w:t>3</w:t>
            </w:r>
            <w:r>
              <w:rPr>
                <w:i/>
                <w:sz w:val="24"/>
                <w:szCs w:val="24"/>
              </w:rPr>
              <w:t>/сут</w:t>
            </w:r>
          </w:p>
        </w:tc>
      </w:tr>
      <w:tr w:rsidR="00674751" w14:paraId="1F775174"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FE76944" w14:textId="77777777" w:rsidR="00674751" w:rsidRPr="009862A1" w:rsidRDefault="00674751" w:rsidP="00674751">
            <w:pPr>
              <w:ind w:firstLine="0"/>
            </w:pPr>
            <w:r w:rsidRPr="009862A1">
              <w:rPr>
                <w:position w:val="-12"/>
                <w:lang w:val="en-US"/>
              </w:rPr>
              <w:object w:dxaOrig="440" w:dyaOrig="360" w14:anchorId="0549734D">
                <v:shape id="_x0000_i1152" type="#_x0000_t75" style="width:22.5pt;height:19.5pt" o:ole="">
                  <v:imagedata r:id="rId259" o:title=""/>
                </v:shape>
                <o:OLEObject Type="Embed" ProgID="Equation.3" ShapeID="_x0000_i1152" DrawAspect="Content" ObjectID="_1776237899" r:id="rId260"/>
              </w:object>
            </w:r>
          </w:p>
        </w:tc>
        <w:tc>
          <w:tcPr>
            <w:tcW w:w="2856" w:type="pct"/>
            <w:gridSpan w:val="2"/>
            <w:tcBorders>
              <w:top w:val="single" w:sz="6" w:space="0" w:color="auto"/>
              <w:left w:val="single" w:sz="6" w:space="0" w:color="auto"/>
              <w:bottom w:val="single" w:sz="6" w:space="0" w:color="auto"/>
              <w:right w:val="single" w:sz="6" w:space="0" w:color="auto"/>
            </w:tcBorders>
          </w:tcPr>
          <w:p w14:paraId="2BBE340A" w14:textId="77777777" w:rsidR="00674751" w:rsidRDefault="00674751" w:rsidP="00A6794A">
            <w:pPr>
              <w:spacing w:before="0" w:after="0"/>
              <w:ind w:firstLine="0"/>
            </w:pPr>
            <w:r>
              <w:t>дебит воды до РИР после резкого обводнения</w:t>
            </w:r>
          </w:p>
        </w:tc>
        <w:tc>
          <w:tcPr>
            <w:tcW w:w="682" w:type="pct"/>
            <w:tcBorders>
              <w:top w:val="single" w:sz="6" w:space="0" w:color="auto"/>
              <w:left w:val="single" w:sz="6" w:space="0" w:color="auto"/>
              <w:bottom w:val="single" w:sz="6" w:space="0" w:color="auto"/>
              <w:right w:val="single" w:sz="12" w:space="0" w:color="auto"/>
            </w:tcBorders>
          </w:tcPr>
          <w:p w14:paraId="3ADF3169" w14:textId="77777777" w:rsidR="00674751" w:rsidRDefault="00674751" w:rsidP="00674751">
            <w:pPr>
              <w:pStyle w:val="FormulaNum1"/>
              <w:spacing w:line="240" w:lineRule="auto"/>
              <w:ind w:firstLine="13"/>
              <w:jc w:val="left"/>
              <w:rPr>
                <w:i/>
                <w:sz w:val="24"/>
                <w:szCs w:val="24"/>
              </w:rPr>
            </w:pPr>
            <w:r>
              <w:rPr>
                <w:i/>
                <w:sz w:val="24"/>
                <w:szCs w:val="24"/>
              </w:rPr>
              <w:t>м</w:t>
            </w:r>
            <w:r w:rsidRPr="003D6119">
              <w:rPr>
                <w:i/>
                <w:sz w:val="24"/>
                <w:szCs w:val="24"/>
                <w:vertAlign w:val="superscript"/>
              </w:rPr>
              <w:t>3</w:t>
            </w:r>
            <w:r>
              <w:rPr>
                <w:i/>
                <w:sz w:val="24"/>
                <w:szCs w:val="24"/>
              </w:rPr>
              <w:t>/сут</w:t>
            </w:r>
          </w:p>
        </w:tc>
      </w:tr>
      <w:tr w:rsidR="00674751" w14:paraId="481AA616"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F7C8D7B" w14:textId="77777777" w:rsidR="00674751" w:rsidRDefault="00674751" w:rsidP="00674751">
            <w:pPr>
              <w:ind w:firstLine="0"/>
              <w:rPr>
                <w:lang w:val="en-US"/>
              </w:rPr>
            </w:pPr>
            <w:r w:rsidRPr="003D7675">
              <w:rPr>
                <w:position w:val="-10"/>
                <w:lang w:val="en-US"/>
              </w:rPr>
              <w:object w:dxaOrig="240" w:dyaOrig="320" w14:anchorId="6DD9136E">
                <v:shape id="_x0000_i1153" type="#_x0000_t75" style="width:11.25pt;height:15.75pt" o:ole="">
                  <v:imagedata r:id="rId261" o:title=""/>
                </v:shape>
                <o:OLEObject Type="Embed" ProgID="Equation.3" ShapeID="_x0000_i1153" DrawAspect="Content" ObjectID="_1776237900" r:id="rId262"/>
              </w:object>
            </w:r>
          </w:p>
        </w:tc>
        <w:tc>
          <w:tcPr>
            <w:tcW w:w="2856" w:type="pct"/>
            <w:gridSpan w:val="2"/>
            <w:tcBorders>
              <w:top w:val="single" w:sz="6" w:space="0" w:color="auto"/>
              <w:left w:val="single" w:sz="6" w:space="0" w:color="auto"/>
              <w:bottom w:val="single" w:sz="6" w:space="0" w:color="auto"/>
              <w:right w:val="single" w:sz="6" w:space="0" w:color="auto"/>
            </w:tcBorders>
          </w:tcPr>
          <w:p w14:paraId="284C8652" w14:textId="77777777" w:rsidR="00674751" w:rsidRDefault="00674751" w:rsidP="00A6794A">
            <w:pPr>
              <w:spacing w:before="0" w:after="0"/>
              <w:ind w:firstLine="0"/>
            </w:pPr>
            <w:r>
              <w:t>расход ТМ при закачивании</w:t>
            </w:r>
          </w:p>
        </w:tc>
        <w:tc>
          <w:tcPr>
            <w:tcW w:w="682" w:type="pct"/>
            <w:tcBorders>
              <w:top w:val="single" w:sz="6" w:space="0" w:color="auto"/>
              <w:left w:val="single" w:sz="6" w:space="0" w:color="auto"/>
              <w:bottom w:val="single" w:sz="6" w:space="0" w:color="auto"/>
              <w:right w:val="single" w:sz="12" w:space="0" w:color="auto"/>
            </w:tcBorders>
          </w:tcPr>
          <w:p w14:paraId="1AC9BB14" w14:textId="77777777" w:rsidR="00674751" w:rsidRDefault="00674751" w:rsidP="00674751">
            <w:pPr>
              <w:pStyle w:val="FormulaNum1"/>
              <w:spacing w:line="240" w:lineRule="auto"/>
              <w:jc w:val="left"/>
              <w:rPr>
                <w:i/>
                <w:sz w:val="24"/>
                <w:szCs w:val="24"/>
              </w:rPr>
            </w:pPr>
            <w:r>
              <w:rPr>
                <w:i/>
                <w:sz w:val="24"/>
                <w:szCs w:val="24"/>
              </w:rPr>
              <w:t>м</w:t>
            </w:r>
            <w:r w:rsidRPr="003D6119">
              <w:rPr>
                <w:i/>
                <w:sz w:val="24"/>
                <w:szCs w:val="24"/>
                <w:vertAlign w:val="superscript"/>
              </w:rPr>
              <w:t>3</w:t>
            </w:r>
            <w:r>
              <w:rPr>
                <w:i/>
                <w:sz w:val="24"/>
                <w:szCs w:val="24"/>
              </w:rPr>
              <w:t>/сут</w:t>
            </w:r>
          </w:p>
        </w:tc>
      </w:tr>
      <w:tr w:rsidR="00674751" w14:paraId="1C56985E"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1628032" w14:textId="77777777" w:rsidR="00674751" w:rsidRDefault="00674751" w:rsidP="00674751">
            <w:pPr>
              <w:ind w:firstLine="0"/>
              <w:rPr>
                <w:lang w:val="en-US"/>
              </w:rPr>
            </w:pPr>
            <w:r w:rsidRPr="00BE12E4">
              <w:rPr>
                <w:position w:val="-16"/>
                <w:lang w:val="en-US"/>
              </w:rPr>
              <w:object w:dxaOrig="380" w:dyaOrig="400" w14:anchorId="3BCB6796">
                <v:shape id="_x0000_i1154" type="#_x0000_t75" style="width:16.5pt;height:19.5pt" o:ole="">
                  <v:imagedata r:id="rId263" o:title=""/>
                </v:shape>
                <o:OLEObject Type="Embed" ProgID="Equation.3" ShapeID="_x0000_i1154" DrawAspect="Content" ObjectID="_1776237901" r:id="rId264"/>
              </w:object>
            </w:r>
          </w:p>
        </w:tc>
        <w:tc>
          <w:tcPr>
            <w:tcW w:w="2856" w:type="pct"/>
            <w:gridSpan w:val="2"/>
            <w:tcBorders>
              <w:top w:val="single" w:sz="6" w:space="0" w:color="auto"/>
              <w:left w:val="single" w:sz="6" w:space="0" w:color="auto"/>
              <w:bottom w:val="single" w:sz="6" w:space="0" w:color="auto"/>
              <w:right w:val="single" w:sz="6" w:space="0" w:color="auto"/>
            </w:tcBorders>
          </w:tcPr>
          <w:p w14:paraId="7ADCCEB5" w14:textId="77777777" w:rsidR="00674751" w:rsidRDefault="00674751" w:rsidP="00A6794A">
            <w:pPr>
              <w:spacing w:before="0" w:after="0"/>
              <w:ind w:firstLine="0"/>
            </w:pPr>
            <w:r>
              <w:t>дебит жидкости после РИР</w:t>
            </w:r>
          </w:p>
        </w:tc>
        <w:tc>
          <w:tcPr>
            <w:tcW w:w="682" w:type="pct"/>
            <w:tcBorders>
              <w:top w:val="single" w:sz="6" w:space="0" w:color="auto"/>
              <w:left w:val="single" w:sz="6" w:space="0" w:color="auto"/>
              <w:bottom w:val="single" w:sz="6" w:space="0" w:color="auto"/>
              <w:right w:val="single" w:sz="12" w:space="0" w:color="auto"/>
            </w:tcBorders>
          </w:tcPr>
          <w:p w14:paraId="03F30013" w14:textId="77777777" w:rsidR="00674751" w:rsidRDefault="00674751" w:rsidP="00674751">
            <w:pPr>
              <w:pStyle w:val="FormulaNum1"/>
              <w:spacing w:line="240" w:lineRule="auto"/>
              <w:jc w:val="left"/>
              <w:rPr>
                <w:i/>
                <w:sz w:val="24"/>
                <w:szCs w:val="24"/>
              </w:rPr>
            </w:pPr>
            <w:r>
              <w:rPr>
                <w:i/>
                <w:sz w:val="24"/>
                <w:szCs w:val="24"/>
              </w:rPr>
              <w:t>м</w:t>
            </w:r>
            <w:r w:rsidRPr="003D6119">
              <w:rPr>
                <w:i/>
                <w:sz w:val="24"/>
                <w:szCs w:val="24"/>
                <w:vertAlign w:val="superscript"/>
              </w:rPr>
              <w:t>3</w:t>
            </w:r>
            <w:r>
              <w:rPr>
                <w:i/>
                <w:sz w:val="24"/>
                <w:szCs w:val="24"/>
              </w:rPr>
              <w:t>/сут</w:t>
            </w:r>
          </w:p>
        </w:tc>
      </w:tr>
      <w:tr w:rsidR="00674751" w14:paraId="0E9E8BEF" w14:textId="77777777" w:rsidTr="0006217B">
        <w:trPr>
          <w:cantSplit/>
          <w:trHeight w:val="202"/>
          <w:jc w:val="center"/>
        </w:trPr>
        <w:tc>
          <w:tcPr>
            <w:tcW w:w="1462" w:type="pct"/>
            <w:tcBorders>
              <w:top w:val="single" w:sz="6" w:space="0" w:color="auto"/>
              <w:bottom w:val="single" w:sz="6" w:space="0" w:color="auto"/>
            </w:tcBorders>
          </w:tcPr>
          <w:p w14:paraId="41202238" w14:textId="77777777" w:rsidR="00674751" w:rsidRPr="00790A0D" w:rsidRDefault="00674751" w:rsidP="00674751">
            <w:pPr>
              <w:ind w:firstLine="0"/>
            </w:pPr>
            <w:r w:rsidRPr="00790A0D">
              <w:rPr>
                <w:position w:val="-10"/>
              </w:rPr>
              <w:object w:dxaOrig="499" w:dyaOrig="420" w14:anchorId="0551AC74">
                <v:shape id="_x0000_i1155" type="#_x0000_t75" style="width:25.5pt;height:22.5pt" o:ole="">
                  <v:imagedata r:id="rId265" o:title=""/>
                </v:shape>
                <o:OLEObject Type="Embed" ProgID="Equation.3" ShapeID="_x0000_i1155" DrawAspect="Content" ObjectID="_1776237902" r:id="rId266"/>
              </w:object>
            </w:r>
          </w:p>
        </w:tc>
        <w:tc>
          <w:tcPr>
            <w:tcW w:w="2856" w:type="pct"/>
            <w:gridSpan w:val="2"/>
            <w:tcBorders>
              <w:top w:val="single" w:sz="6" w:space="0" w:color="auto"/>
              <w:bottom w:val="single" w:sz="6" w:space="0" w:color="auto"/>
            </w:tcBorders>
          </w:tcPr>
          <w:p w14:paraId="08CD908B" w14:textId="77777777" w:rsidR="00674751" w:rsidRDefault="00674751" w:rsidP="00A6794A">
            <w:pPr>
              <w:spacing w:before="0" w:after="0"/>
              <w:ind w:firstLine="0"/>
            </w:pPr>
            <w:r>
              <w:t>расход смолы при закачке</w:t>
            </w:r>
          </w:p>
        </w:tc>
        <w:tc>
          <w:tcPr>
            <w:tcW w:w="682" w:type="pct"/>
            <w:tcBorders>
              <w:top w:val="single" w:sz="6" w:space="0" w:color="auto"/>
              <w:bottom w:val="single" w:sz="6" w:space="0" w:color="auto"/>
            </w:tcBorders>
          </w:tcPr>
          <w:p w14:paraId="512EE1F0" w14:textId="77777777" w:rsidR="00674751" w:rsidRDefault="00674751" w:rsidP="00674751">
            <w:pPr>
              <w:pStyle w:val="FormulaNum1"/>
              <w:spacing w:line="240" w:lineRule="auto"/>
              <w:ind w:firstLine="13"/>
              <w:jc w:val="left"/>
              <w:rPr>
                <w:i/>
                <w:sz w:val="24"/>
                <w:szCs w:val="24"/>
              </w:rPr>
            </w:pPr>
            <w:r>
              <w:rPr>
                <w:i/>
                <w:sz w:val="24"/>
                <w:szCs w:val="24"/>
              </w:rPr>
              <w:t>м</w:t>
            </w:r>
            <w:r>
              <w:rPr>
                <w:i/>
                <w:sz w:val="24"/>
                <w:szCs w:val="24"/>
                <w:vertAlign w:val="superscript"/>
              </w:rPr>
              <w:t>3</w:t>
            </w:r>
            <w:r>
              <w:rPr>
                <w:i/>
                <w:sz w:val="24"/>
                <w:szCs w:val="24"/>
              </w:rPr>
              <w:t>/сут</w:t>
            </w:r>
          </w:p>
        </w:tc>
      </w:tr>
      <w:tr w:rsidR="00674751" w14:paraId="0DB664F4" w14:textId="77777777" w:rsidTr="0006217B">
        <w:trPr>
          <w:cantSplit/>
          <w:trHeight w:val="202"/>
          <w:jc w:val="center"/>
        </w:trPr>
        <w:tc>
          <w:tcPr>
            <w:tcW w:w="1462" w:type="pct"/>
            <w:tcBorders>
              <w:top w:val="single" w:sz="6" w:space="0" w:color="auto"/>
              <w:bottom w:val="single" w:sz="6" w:space="0" w:color="auto"/>
            </w:tcBorders>
          </w:tcPr>
          <w:p w14:paraId="736AF7D5" w14:textId="77777777" w:rsidR="00674751" w:rsidRPr="003A42BC" w:rsidRDefault="00674751" w:rsidP="00674751">
            <w:pPr>
              <w:ind w:firstLine="0"/>
            </w:pPr>
            <w:r w:rsidRPr="00880A20">
              <w:rPr>
                <w:position w:val="-10"/>
                <w:lang w:val="en-US"/>
              </w:rPr>
              <w:object w:dxaOrig="300" w:dyaOrig="340" w14:anchorId="29519224">
                <v:shape id="_x0000_i1156" type="#_x0000_t75" style="width:15.75pt;height:18.75pt" o:ole="">
                  <v:imagedata r:id="rId267" o:title=""/>
                </v:shape>
                <o:OLEObject Type="Embed" ProgID="Equation.3" ShapeID="_x0000_i1156" DrawAspect="Content" ObjectID="_1776237903" r:id="rId268"/>
              </w:object>
            </w:r>
            <w:r>
              <w:t xml:space="preserve"> (</w:t>
            </w:r>
            <w:r w:rsidRPr="003A42BC">
              <w:rPr>
                <w:position w:val="-14"/>
                <w:lang w:val="en-US"/>
              </w:rPr>
              <w:object w:dxaOrig="499" w:dyaOrig="460" w14:anchorId="39604B2A">
                <v:shape id="_x0000_i1157" type="#_x0000_t75" style="width:25.5pt;height:22.5pt" o:ole="">
                  <v:imagedata r:id="rId269" o:title=""/>
                </v:shape>
                <o:OLEObject Type="Embed" ProgID="Equation.3" ShapeID="_x0000_i1157" DrawAspect="Content" ObjectID="_1776237904" r:id="rId270"/>
              </w:object>
            </w:r>
            <w:r>
              <w:t>)</w:t>
            </w:r>
          </w:p>
        </w:tc>
        <w:tc>
          <w:tcPr>
            <w:tcW w:w="2856" w:type="pct"/>
            <w:gridSpan w:val="2"/>
            <w:tcBorders>
              <w:top w:val="single" w:sz="6" w:space="0" w:color="auto"/>
              <w:bottom w:val="single" w:sz="6" w:space="0" w:color="auto"/>
            </w:tcBorders>
          </w:tcPr>
          <w:p w14:paraId="69B2A66E" w14:textId="77777777" w:rsidR="00674751" w:rsidRDefault="00674751" w:rsidP="00A6794A">
            <w:pPr>
              <w:spacing w:before="0" w:after="0"/>
              <w:ind w:firstLine="0"/>
            </w:pPr>
            <w:r>
              <w:t>расход геланта (смолы) в нефтенасыщенный пропласток при закачке</w:t>
            </w:r>
          </w:p>
        </w:tc>
        <w:tc>
          <w:tcPr>
            <w:tcW w:w="682" w:type="pct"/>
            <w:tcBorders>
              <w:top w:val="single" w:sz="6" w:space="0" w:color="auto"/>
              <w:bottom w:val="single" w:sz="6" w:space="0" w:color="auto"/>
            </w:tcBorders>
          </w:tcPr>
          <w:p w14:paraId="05A7B423" w14:textId="77777777" w:rsidR="00674751" w:rsidRDefault="00674751" w:rsidP="00674751">
            <w:pPr>
              <w:pStyle w:val="FormulaNum1"/>
              <w:spacing w:line="240" w:lineRule="auto"/>
              <w:ind w:firstLine="13"/>
              <w:jc w:val="left"/>
              <w:rPr>
                <w:i/>
                <w:sz w:val="24"/>
                <w:szCs w:val="24"/>
              </w:rPr>
            </w:pPr>
            <w:r>
              <w:rPr>
                <w:i/>
                <w:sz w:val="24"/>
                <w:szCs w:val="24"/>
              </w:rPr>
              <w:t>м</w:t>
            </w:r>
            <w:r w:rsidRPr="003D6119">
              <w:rPr>
                <w:i/>
                <w:sz w:val="24"/>
                <w:szCs w:val="24"/>
                <w:vertAlign w:val="superscript"/>
              </w:rPr>
              <w:t>3</w:t>
            </w:r>
            <w:r>
              <w:rPr>
                <w:i/>
                <w:sz w:val="24"/>
                <w:szCs w:val="24"/>
              </w:rPr>
              <w:t>/сут</w:t>
            </w:r>
          </w:p>
        </w:tc>
      </w:tr>
      <w:tr w:rsidR="00674751" w14:paraId="3F441F65" w14:textId="77777777" w:rsidTr="0006217B">
        <w:trPr>
          <w:cantSplit/>
          <w:trHeight w:val="202"/>
          <w:jc w:val="center"/>
        </w:trPr>
        <w:tc>
          <w:tcPr>
            <w:tcW w:w="1462" w:type="pct"/>
            <w:tcBorders>
              <w:top w:val="single" w:sz="6" w:space="0" w:color="auto"/>
              <w:bottom w:val="single" w:sz="6" w:space="0" w:color="auto"/>
            </w:tcBorders>
          </w:tcPr>
          <w:p w14:paraId="294BADFF" w14:textId="77777777" w:rsidR="00674751" w:rsidRPr="003A42BC" w:rsidRDefault="00674751" w:rsidP="00674751">
            <w:pPr>
              <w:ind w:firstLine="0"/>
            </w:pPr>
            <w:r w:rsidRPr="00880A20">
              <w:rPr>
                <w:position w:val="-10"/>
                <w:lang w:val="en-US"/>
              </w:rPr>
              <w:object w:dxaOrig="340" w:dyaOrig="340" w14:anchorId="3E306D2A">
                <v:shape id="_x0000_i1158" type="#_x0000_t75" style="width:18.75pt;height:18.75pt" o:ole="">
                  <v:imagedata r:id="rId271" o:title=""/>
                </v:shape>
                <o:OLEObject Type="Embed" ProgID="Equation.3" ShapeID="_x0000_i1158" DrawAspect="Content" ObjectID="_1776237905" r:id="rId272"/>
              </w:object>
            </w:r>
            <w:r>
              <w:t xml:space="preserve"> (</w:t>
            </w:r>
            <w:r w:rsidRPr="003A42BC">
              <w:rPr>
                <w:position w:val="-14"/>
                <w:lang w:val="en-US"/>
              </w:rPr>
              <w:object w:dxaOrig="499" w:dyaOrig="460" w14:anchorId="62D8B51B">
                <v:shape id="_x0000_i1159" type="#_x0000_t75" style="width:25.5pt;height:22.5pt" o:ole="">
                  <v:imagedata r:id="rId273" o:title=""/>
                </v:shape>
                <o:OLEObject Type="Embed" ProgID="Equation.3" ShapeID="_x0000_i1159" DrawAspect="Content" ObjectID="_1776237906" r:id="rId274"/>
              </w:object>
            </w:r>
            <w:r>
              <w:t>)</w:t>
            </w:r>
          </w:p>
        </w:tc>
        <w:tc>
          <w:tcPr>
            <w:tcW w:w="2856" w:type="pct"/>
            <w:gridSpan w:val="2"/>
            <w:tcBorders>
              <w:top w:val="single" w:sz="6" w:space="0" w:color="auto"/>
              <w:bottom w:val="single" w:sz="6" w:space="0" w:color="auto"/>
            </w:tcBorders>
          </w:tcPr>
          <w:p w14:paraId="575EE2CE" w14:textId="77777777" w:rsidR="00674751" w:rsidRDefault="00674751" w:rsidP="00A6794A">
            <w:pPr>
              <w:spacing w:before="0" w:after="0"/>
              <w:ind w:firstLine="0"/>
            </w:pPr>
            <w:r>
              <w:t>расход геланта (смолы) в трещину и в водонасыщенный пропласток при закачке</w:t>
            </w:r>
          </w:p>
        </w:tc>
        <w:tc>
          <w:tcPr>
            <w:tcW w:w="682" w:type="pct"/>
            <w:tcBorders>
              <w:top w:val="single" w:sz="6" w:space="0" w:color="auto"/>
              <w:bottom w:val="single" w:sz="6" w:space="0" w:color="auto"/>
            </w:tcBorders>
          </w:tcPr>
          <w:p w14:paraId="6E2FEA80" w14:textId="77777777" w:rsidR="00674751" w:rsidRDefault="00674751" w:rsidP="00674751">
            <w:pPr>
              <w:pStyle w:val="FormulaNum1"/>
              <w:spacing w:line="240" w:lineRule="auto"/>
              <w:ind w:firstLine="13"/>
              <w:jc w:val="left"/>
              <w:rPr>
                <w:i/>
                <w:sz w:val="24"/>
                <w:szCs w:val="24"/>
              </w:rPr>
            </w:pPr>
            <w:r>
              <w:rPr>
                <w:i/>
                <w:sz w:val="24"/>
                <w:szCs w:val="24"/>
              </w:rPr>
              <w:t>м</w:t>
            </w:r>
            <w:r w:rsidRPr="003D6119">
              <w:rPr>
                <w:i/>
                <w:sz w:val="24"/>
                <w:szCs w:val="24"/>
                <w:vertAlign w:val="superscript"/>
              </w:rPr>
              <w:t>3</w:t>
            </w:r>
            <w:r>
              <w:rPr>
                <w:i/>
                <w:sz w:val="24"/>
                <w:szCs w:val="24"/>
              </w:rPr>
              <w:t>/сут</w:t>
            </w:r>
          </w:p>
        </w:tc>
      </w:tr>
      <w:tr w:rsidR="00674751" w14:paraId="0BF6276B"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37538F0" w14:textId="77777777" w:rsidR="00674751" w:rsidRPr="009862A1" w:rsidRDefault="00674751" w:rsidP="00674751">
            <w:pPr>
              <w:ind w:firstLine="0"/>
            </w:pPr>
            <w:r w:rsidRPr="003153C5">
              <w:rPr>
                <w:position w:val="-16"/>
                <w:lang w:val="en-US"/>
              </w:rPr>
              <w:object w:dxaOrig="440" w:dyaOrig="400" w14:anchorId="2EA8A646">
                <v:shape id="_x0000_i1160" type="#_x0000_t75" style="width:22.5pt;height:19.5pt" o:ole="">
                  <v:imagedata r:id="rId275" o:title=""/>
                </v:shape>
                <o:OLEObject Type="Embed" ProgID="Equation.3" ShapeID="_x0000_i1160" DrawAspect="Content" ObjectID="_1776237907" r:id="rId276"/>
              </w:object>
            </w:r>
          </w:p>
        </w:tc>
        <w:tc>
          <w:tcPr>
            <w:tcW w:w="2856" w:type="pct"/>
            <w:gridSpan w:val="2"/>
            <w:tcBorders>
              <w:top w:val="single" w:sz="6" w:space="0" w:color="auto"/>
              <w:left w:val="single" w:sz="6" w:space="0" w:color="auto"/>
              <w:bottom w:val="single" w:sz="6" w:space="0" w:color="auto"/>
              <w:right w:val="single" w:sz="6" w:space="0" w:color="auto"/>
            </w:tcBorders>
          </w:tcPr>
          <w:p w14:paraId="33162176" w14:textId="77777777" w:rsidR="00674751" w:rsidRDefault="00674751" w:rsidP="00A6794A">
            <w:pPr>
              <w:spacing w:before="0" w:after="0"/>
              <w:ind w:firstLine="0"/>
            </w:pPr>
            <w:r>
              <w:t>дебит жидкости из нефтенасыщенной зоны продуктивного пласта после РИР</w:t>
            </w:r>
          </w:p>
        </w:tc>
        <w:tc>
          <w:tcPr>
            <w:tcW w:w="682" w:type="pct"/>
            <w:tcBorders>
              <w:top w:val="single" w:sz="6" w:space="0" w:color="auto"/>
              <w:left w:val="single" w:sz="6" w:space="0" w:color="auto"/>
              <w:bottom w:val="single" w:sz="6" w:space="0" w:color="auto"/>
              <w:right w:val="single" w:sz="12" w:space="0" w:color="auto"/>
            </w:tcBorders>
          </w:tcPr>
          <w:p w14:paraId="730E7046" w14:textId="77777777" w:rsidR="00674751" w:rsidRDefault="00674751" w:rsidP="00674751">
            <w:pPr>
              <w:pStyle w:val="FormulaNum1"/>
              <w:spacing w:line="240" w:lineRule="auto"/>
              <w:jc w:val="left"/>
              <w:rPr>
                <w:i/>
                <w:sz w:val="24"/>
                <w:szCs w:val="24"/>
              </w:rPr>
            </w:pPr>
            <w:r>
              <w:rPr>
                <w:i/>
                <w:sz w:val="24"/>
                <w:szCs w:val="24"/>
              </w:rPr>
              <w:t>м</w:t>
            </w:r>
            <w:r w:rsidRPr="003D6119">
              <w:rPr>
                <w:i/>
                <w:sz w:val="24"/>
                <w:szCs w:val="24"/>
                <w:vertAlign w:val="superscript"/>
              </w:rPr>
              <w:t>3</w:t>
            </w:r>
            <w:r>
              <w:rPr>
                <w:i/>
                <w:sz w:val="24"/>
                <w:szCs w:val="24"/>
              </w:rPr>
              <w:t>/сут</w:t>
            </w:r>
          </w:p>
        </w:tc>
      </w:tr>
      <w:tr w:rsidR="00674751" w14:paraId="7FCBAA24"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D52DC41" w14:textId="77777777" w:rsidR="00674751" w:rsidRPr="009862A1" w:rsidRDefault="00674751" w:rsidP="00674751">
            <w:pPr>
              <w:ind w:firstLine="0"/>
            </w:pPr>
            <w:r w:rsidRPr="003153C5">
              <w:rPr>
                <w:position w:val="-16"/>
                <w:lang w:val="en-US"/>
              </w:rPr>
              <w:object w:dxaOrig="480" w:dyaOrig="400" w14:anchorId="16FFA0A0">
                <v:shape id="_x0000_i1161" type="#_x0000_t75" style="width:22.5pt;height:19.5pt" o:ole="">
                  <v:imagedata r:id="rId277" o:title=""/>
                </v:shape>
                <o:OLEObject Type="Embed" ProgID="Equation.3" ShapeID="_x0000_i1161" DrawAspect="Content" ObjectID="_1776237908" r:id="rId278"/>
              </w:object>
            </w:r>
          </w:p>
        </w:tc>
        <w:tc>
          <w:tcPr>
            <w:tcW w:w="2856" w:type="pct"/>
            <w:gridSpan w:val="2"/>
            <w:tcBorders>
              <w:top w:val="single" w:sz="6" w:space="0" w:color="auto"/>
              <w:left w:val="single" w:sz="6" w:space="0" w:color="auto"/>
              <w:bottom w:val="single" w:sz="6" w:space="0" w:color="auto"/>
              <w:right w:val="single" w:sz="6" w:space="0" w:color="auto"/>
            </w:tcBorders>
          </w:tcPr>
          <w:p w14:paraId="6ED8A624" w14:textId="77777777" w:rsidR="00674751" w:rsidRDefault="00674751" w:rsidP="00A6794A">
            <w:pPr>
              <w:spacing w:before="0" w:after="0"/>
              <w:ind w:firstLine="0"/>
            </w:pPr>
            <w:r>
              <w:t>дебит жидкости из водонасыщенной зоны продуктивного пласта после РИР</w:t>
            </w:r>
          </w:p>
        </w:tc>
        <w:tc>
          <w:tcPr>
            <w:tcW w:w="682" w:type="pct"/>
            <w:tcBorders>
              <w:top w:val="single" w:sz="6" w:space="0" w:color="auto"/>
              <w:left w:val="single" w:sz="6" w:space="0" w:color="auto"/>
              <w:bottom w:val="single" w:sz="6" w:space="0" w:color="auto"/>
              <w:right w:val="single" w:sz="12" w:space="0" w:color="auto"/>
            </w:tcBorders>
          </w:tcPr>
          <w:p w14:paraId="086AAF17" w14:textId="77777777" w:rsidR="00674751" w:rsidRDefault="00674751" w:rsidP="00674751">
            <w:pPr>
              <w:pStyle w:val="FormulaNum1"/>
              <w:spacing w:line="240" w:lineRule="auto"/>
              <w:jc w:val="left"/>
              <w:rPr>
                <w:i/>
                <w:sz w:val="24"/>
                <w:szCs w:val="24"/>
              </w:rPr>
            </w:pPr>
            <w:r>
              <w:rPr>
                <w:i/>
                <w:sz w:val="24"/>
                <w:szCs w:val="24"/>
              </w:rPr>
              <w:t>м</w:t>
            </w:r>
            <w:r w:rsidRPr="003D6119">
              <w:rPr>
                <w:i/>
                <w:sz w:val="24"/>
                <w:szCs w:val="24"/>
                <w:vertAlign w:val="superscript"/>
              </w:rPr>
              <w:t>3</w:t>
            </w:r>
            <w:r>
              <w:rPr>
                <w:i/>
                <w:sz w:val="24"/>
                <w:szCs w:val="24"/>
              </w:rPr>
              <w:t>/сут</w:t>
            </w:r>
          </w:p>
        </w:tc>
      </w:tr>
      <w:tr w:rsidR="00674751" w14:paraId="338BD70D"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34B2E66" w14:textId="77777777" w:rsidR="00674751" w:rsidRPr="009862A1" w:rsidRDefault="00674751" w:rsidP="00674751">
            <w:pPr>
              <w:ind w:firstLine="0"/>
            </w:pPr>
            <w:r w:rsidRPr="003153C5">
              <w:rPr>
                <w:position w:val="-16"/>
                <w:lang w:val="en-US"/>
              </w:rPr>
              <w:object w:dxaOrig="440" w:dyaOrig="400" w14:anchorId="67C1E1C1">
                <v:shape id="_x0000_i1162" type="#_x0000_t75" style="width:22.5pt;height:19.5pt" o:ole="">
                  <v:imagedata r:id="rId279" o:title=""/>
                </v:shape>
                <o:OLEObject Type="Embed" ProgID="Equation.3" ShapeID="_x0000_i1162" DrawAspect="Content" ObjectID="_1776237909" r:id="rId280"/>
              </w:object>
            </w:r>
          </w:p>
        </w:tc>
        <w:tc>
          <w:tcPr>
            <w:tcW w:w="2856" w:type="pct"/>
            <w:gridSpan w:val="2"/>
            <w:tcBorders>
              <w:top w:val="single" w:sz="6" w:space="0" w:color="auto"/>
              <w:left w:val="single" w:sz="6" w:space="0" w:color="auto"/>
              <w:bottom w:val="single" w:sz="6" w:space="0" w:color="auto"/>
              <w:right w:val="single" w:sz="6" w:space="0" w:color="auto"/>
            </w:tcBorders>
          </w:tcPr>
          <w:p w14:paraId="363FDAB1" w14:textId="77777777" w:rsidR="00674751" w:rsidRDefault="00674751" w:rsidP="00A6794A">
            <w:pPr>
              <w:spacing w:before="0" w:after="0"/>
              <w:ind w:firstLine="0"/>
            </w:pPr>
            <w:r>
              <w:t>дебит нефти после РИР</w:t>
            </w:r>
          </w:p>
        </w:tc>
        <w:tc>
          <w:tcPr>
            <w:tcW w:w="682" w:type="pct"/>
            <w:tcBorders>
              <w:top w:val="single" w:sz="6" w:space="0" w:color="auto"/>
              <w:left w:val="single" w:sz="6" w:space="0" w:color="auto"/>
              <w:bottom w:val="single" w:sz="6" w:space="0" w:color="auto"/>
              <w:right w:val="single" w:sz="12" w:space="0" w:color="auto"/>
            </w:tcBorders>
          </w:tcPr>
          <w:p w14:paraId="4AB597C2" w14:textId="77777777" w:rsidR="00674751" w:rsidRDefault="00674751" w:rsidP="00674751">
            <w:pPr>
              <w:pStyle w:val="FormulaNum1"/>
              <w:spacing w:line="240" w:lineRule="auto"/>
              <w:jc w:val="left"/>
              <w:rPr>
                <w:i/>
                <w:sz w:val="24"/>
                <w:szCs w:val="24"/>
              </w:rPr>
            </w:pPr>
            <w:r>
              <w:rPr>
                <w:i/>
                <w:sz w:val="24"/>
                <w:szCs w:val="24"/>
              </w:rPr>
              <w:t>м</w:t>
            </w:r>
            <w:r w:rsidRPr="003D6119">
              <w:rPr>
                <w:i/>
                <w:sz w:val="24"/>
                <w:szCs w:val="24"/>
                <w:vertAlign w:val="superscript"/>
              </w:rPr>
              <w:t>3</w:t>
            </w:r>
            <w:r>
              <w:rPr>
                <w:i/>
                <w:sz w:val="24"/>
                <w:szCs w:val="24"/>
              </w:rPr>
              <w:t>/сут</w:t>
            </w:r>
          </w:p>
        </w:tc>
      </w:tr>
      <w:tr w:rsidR="00674751" w14:paraId="0D344A52"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16C5E4F1" w14:textId="77777777" w:rsidR="00674751" w:rsidRPr="00421157" w:rsidRDefault="00674751" w:rsidP="00674751">
            <w:pPr>
              <w:ind w:firstLine="0"/>
            </w:pPr>
            <w:r w:rsidRPr="00D5227A">
              <w:rPr>
                <w:position w:val="-14"/>
              </w:rPr>
              <w:object w:dxaOrig="360" w:dyaOrig="460" w14:anchorId="13FE9BD5">
                <v:shape id="_x0000_i1163" type="#_x0000_t75" style="width:19.5pt;height:22.5pt" o:ole="">
                  <v:imagedata r:id="rId281" o:title=""/>
                </v:shape>
                <o:OLEObject Type="Embed" ProgID="Equation.3" ShapeID="_x0000_i1163" DrawAspect="Content" ObjectID="_1776237910" r:id="rId282"/>
              </w:object>
            </w:r>
          </w:p>
        </w:tc>
        <w:tc>
          <w:tcPr>
            <w:tcW w:w="2856" w:type="pct"/>
            <w:gridSpan w:val="2"/>
            <w:tcBorders>
              <w:top w:val="single" w:sz="6" w:space="0" w:color="auto"/>
              <w:left w:val="single" w:sz="6" w:space="0" w:color="auto"/>
              <w:bottom w:val="single" w:sz="6" w:space="0" w:color="auto"/>
              <w:right w:val="single" w:sz="6" w:space="0" w:color="auto"/>
            </w:tcBorders>
          </w:tcPr>
          <w:p w14:paraId="40ECB583" w14:textId="77777777" w:rsidR="00674751" w:rsidRPr="00421157" w:rsidRDefault="00674751" w:rsidP="00A6794A">
            <w:pPr>
              <w:spacing w:before="0" w:after="0"/>
              <w:ind w:firstLine="0"/>
            </w:pPr>
            <w:r>
              <w:t>п</w:t>
            </w:r>
            <w:r w:rsidRPr="00421157">
              <w:t xml:space="preserve">остоянный расход при тестировании водонасыщенного пласта на </w:t>
            </w:r>
            <w:r>
              <w:t>поглотительную способность</w:t>
            </w:r>
          </w:p>
        </w:tc>
        <w:tc>
          <w:tcPr>
            <w:tcW w:w="682" w:type="pct"/>
            <w:tcBorders>
              <w:top w:val="single" w:sz="6" w:space="0" w:color="auto"/>
              <w:left w:val="single" w:sz="6" w:space="0" w:color="auto"/>
              <w:bottom w:val="single" w:sz="6" w:space="0" w:color="auto"/>
              <w:right w:val="single" w:sz="12" w:space="0" w:color="auto"/>
            </w:tcBorders>
          </w:tcPr>
          <w:p w14:paraId="53FC32C3" w14:textId="77777777" w:rsidR="00674751" w:rsidRDefault="00674751" w:rsidP="00674751">
            <w:pPr>
              <w:pStyle w:val="FormulaNum1"/>
              <w:spacing w:line="240" w:lineRule="auto"/>
              <w:ind w:firstLine="13"/>
              <w:jc w:val="left"/>
              <w:rPr>
                <w:i/>
                <w:sz w:val="24"/>
                <w:szCs w:val="24"/>
              </w:rPr>
            </w:pPr>
            <w:r>
              <w:rPr>
                <w:i/>
                <w:sz w:val="24"/>
                <w:szCs w:val="24"/>
              </w:rPr>
              <w:t>м</w:t>
            </w:r>
            <w:r w:rsidRPr="008B7A26">
              <w:rPr>
                <w:i/>
                <w:sz w:val="24"/>
                <w:szCs w:val="24"/>
                <w:vertAlign w:val="superscript"/>
              </w:rPr>
              <w:t>3</w:t>
            </w:r>
            <w:r>
              <w:rPr>
                <w:i/>
                <w:sz w:val="24"/>
                <w:szCs w:val="24"/>
              </w:rPr>
              <w:t>/сут</w:t>
            </w:r>
          </w:p>
        </w:tc>
      </w:tr>
      <w:tr w:rsidR="00674751" w14:paraId="5F7CF7E8" w14:textId="77777777" w:rsidTr="0006217B">
        <w:tblPrEx>
          <w:jc w:val="left"/>
          <w:tblLook w:val="0020" w:firstRow="1" w:lastRow="0" w:firstColumn="0" w:lastColumn="0" w:noHBand="0" w:noVBand="0"/>
        </w:tblPrEx>
        <w:trPr>
          <w:cantSplit/>
          <w:trHeight w:val="456"/>
        </w:trPr>
        <w:tc>
          <w:tcPr>
            <w:tcW w:w="1462" w:type="pct"/>
            <w:tcBorders>
              <w:top w:val="single" w:sz="6" w:space="0" w:color="auto"/>
              <w:left w:val="single" w:sz="12" w:space="0" w:color="auto"/>
              <w:bottom w:val="single" w:sz="6" w:space="0" w:color="auto"/>
              <w:right w:val="single" w:sz="6" w:space="0" w:color="auto"/>
            </w:tcBorders>
          </w:tcPr>
          <w:p w14:paraId="2A13D959" w14:textId="77777777" w:rsidR="00674751" w:rsidRDefault="00674751" w:rsidP="00674751">
            <w:pPr>
              <w:ind w:firstLine="0"/>
              <w:rPr>
                <w:lang w:val="en-US"/>
              </w:rPr>
            </w:pPr>
            <w:r w:rsidRPr="00947412">
              <w:rPr>
                <w:position w:val="-10"/>
                <w:lang w:val="en-US"/>
              </w:rPr>
              <w:object w:dxaOrig="200" w:dyaOrig="260" w14:anchorId="29ACF161">
                <v:shape id="_x0000_i1164" type="#_x0000_t75" style="width:10.5pt;height:12.75pt" o:ole="">
                  <v:imagedata r:id="rId283" o:title=""/>
                </v:shape>
                <o:OLEObject Type="Embed" ProgID="Equation.3" ShapeID="_x0000_i1164" DrawAspect="Content" ObjectID="_1776237911" r:id="rId284"/>
              </w:object>
            </w:r>
          </w:p>
        </w:tc>
        <w:tc>
          <w:tcPr>
            <w:tcW w:w="2856" w:type="pct"/>
            <w:gridSpan w:val="2"/>
            <w:tcBorders>
              <w:top w:val="single" w:sz="6" w:space="0" w:color="auto"/>
              <w:left w:val="single" w:sz="6" w:space="0" w:color="auto"/>
              <w:bottom w:val="single" w:sz="6" w:space="0" w:color="auto"/>
              <w:right w:val="single" w:sz="6" w:space="0" w:color="auto"/>
            </w:tcBorders>
          </w:tcPr>
          <w:p w14:paraId="5685EF97" w14:textId="77777777" w:rsidR="00674751" w:rsidRDefault="00674751" w:rsidP="00A6794A">
            <w:pPr>
              <w:spacing w:before="0" w:after="0"/>
              <w:ind w:firstLine="0"/>
            </w:pPr>
            <w:r>
              <w:t>удельная приемистость интервала изоляции</w:t>
            </w:r>
          </w:p>
        </w:tc>
        <w:tc>
          <w:tcPr>
            <w:tcW w:w="682" w:type="pct"/>
            <w:tcBorders>
              <w:top w:val="single" w:sz="6" w:space="0" w:color="auto"/>
              <w:left w:val="single" w:sz="6" w:space="0" w:color="auto"/>
              <w:bottom w:val="single" w:sz="6" w:space="0" w:color="auto"/>
              <w:right w:val="single" w:sz="12" w:space="0" w:color="auto"/>
            </w:tcBorders>
          </w:tcPr>
          <w:p w14:paraId="6B455FE6" w14:textId="77777777" w:rsidR="00674751" w:rsidRDefault="00674751" w:rsidP="00674751">
            <w:pPr>
              <w:pStyle w:val="FormulaNum1"/>
              <w:spacing w:line="240" w:lineRule="auto"/>
              <w:ind w:firstLine="13"/>
              <w:jc w:val="left"/>
              <w:rPr>
                <w:i/>
                <w:sz w:val="24"/>
                <w:szCs w:val="24"/>
              </w:rPr>
            </w:pPr>
            <w:r>
              <w:rPr>
                <w:i/>
                <w:sz w:val="24"/>
                <w:szCs w:val="24"/>
              </w:rPr>
              <w:t>м</w:t>
            </w:r>
            <w:r>
              <w:rPr>
                <w:i/>
                <w:sz w:val="24"/>
                <w:szCs w:val="24"/>
                <w:vertAlign w:val="superscript"/>
              </w:rPr>
              <w:t>3</w:t>
            </w:r>
            <w:r>
              <w:rPr>
                <w:i/>
                <w:sz w:val="24"/>
                <w:szCs w:val="24"/>
              </w:rPr>
              <w:t>/сут/Па</w:t>
            </w:r>
          </w:p>
        </w:tc>
      </w:tr>
      <w:tr w:rsidR="00674751" w14:paraId="4EED6D43" w14:textId="77777777" w:rsidTr="0006217B">
        <w:trPr>
          <w:cantSplit/>
          <w:trHeight w:val="202"/>
          <w:jc w:val="center"/>
        </w:trPr>
        <w:tc>
          <w:tcPr>
            <w:tcW w:w="1462" w:type="pct"/>
            <w:tcBorders>
              <w:top w:val="single" w:sz="6" w:space="0" w:color="auto"/>
              <w:bottom w:val="single" w:sz="6" w:space="0" w:color="auto"/>
            </w:tcBorders>
          </w:tcPr>
          <w:p w14:paraId="583F7B23" w14:textId="77777777" w:rsidR="00674751" w:rsidRPr="009F1CF6" w:rsidRDefault="00674751" w:rsidP="00674751">
            <w:pPr>
              <w:ind w:firstLine="0"/>
            </w:pPr>
            <w:r w:rsidRPr="009F1CF6">
              <w:rPr>
                <w:position w:val="-12"/>
                <w:lang w:val="en-US"/>
              </w:rPr>
              <w:object w:dxaOrig="1520" w:dyaOrig="440" w14:anchorId="6AB4D626">
                <v:shape id="_x0000_i1165" type="#_x0000_t75" style="width:76.5pt;height:22.5pt" o:ole="">
                  <v:imagedata r:id="rId285" o:title=""/>
                </v:shape>
                <o:OLEObject Type="Embed" ProgID="Equation.3" ShapeID="_x0000_i1165" DrawAspect="Content" ObjectID="_1776237912" r:id="rId286"/>
              </w:object>
            </w:r>
          </w:p>
        </w:tc>
        <w:tc>
          <w:tcPr>
            <w:tcW w:w="2856" w:type="pct"/>
            <w:gridSpan w:val="2"/>
            <w:tcBorders>
              <w:top w:val="single" w:sz="6" w:space="0" w:color="auto"/>
              <w:bottom w:val="single" w:sz="6" w:space="0" w:color="auto"/>
            </w:tcBorders>
          </w:tcPr>
          <w:p w14:paraId="1663D139" w14:textId="2617E143" w:rsidR="00674751" w:rsidRPr="00947412" w:rsidRDefault="00172856" w:rsidP="00A6794A">
            <w:pPr>
              <w:spacing w:before="0" w:after="0"/>
              <w:ind w:firstLine="0"/>
            </w:pPr>
            <w:r>
              <w:t>ФОС</w:t>
            </w:r>
            <w:r w:rsidR="00674751" w:rsidRPr="00947412">
              <w:t xml:space="preserve"> геля по нефти</w:t>
            </w:r>
            <w:r w:rsidR="00674751">
              <w:t xml:space="preserve"> (для экрана из первого и второго геланта соответственно)</w:t>
            </w:r>
          </w:p>
        </w:tc>
        <w:tc>
          <w:tcPr>
            <w:tcW w:w="682" w:type="pct"/>
            <w:tcBorders>
              <w:top w:val="single" w:sz="6" w:space="0" w:color="auto"/>
              <w:bottom w:val="single" w:sz="6" w:space="0" w:color="auto"/>
            </w:tcBorders>
          </w:tcPr>
          <w:p w14:paraId="0E5E3394"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47EFB91D" w14:textId="77777777" w:rsidTr="0006217B">
        <w:trPr>
          <w:cantSplit/>
          <w:trHeight w:val="202"/>
          <w:jc w:val="center"/>
        </w:trPr>
        <w:tc>
          <w:tcPr>
            <w:tcW w:w="1462" w:type="pct"/>
            <w:tcBorders>
              <w:top w:val="single" w:sz="6" w:space="0" w:color="auto"/>
              <w:bottom w:val="single" w:sz="6" w:space="0" w:color="auto"/>
            </w:tcBorders>
          </w:tcPr>
          <w:p w14:paraId="05857B89" w14:textId="77777777" w:rsidR="00674751" w:rsidRPr="009F1CF6" w:rsidRDefault="00674751" w:rsidP="00674751">
            <w:pPr>
              <w:ind w:firstLine="0"/>
            </w:pPr>
            <w:r w:rsidRPr="009F1CF6">
              <w:rPr>
                <w:position w:val="-12"/>
                <w:lang w:val="en-US"/>
              </w:rPr>
              <w:object w:dxaOrig="2659" w:dyaOrig="440" w14:anchorId="36886DAF">
                <v:shape id="_x0000_i1166" type="#_x0000_t75" style="width:133.5pt;height:22.5pt" o:ole="">
                  <v:imagedata r:id="rId287" o:title=""/>
                </v:shape>
                <o:OLEObject Type="Embed" ProgID="Equation.3" ShapeID="_x0000_i1166" DrawAspect="Content" ObjectID="_1776237913" r:id="rId288"/>
              </w:object>
            </w:r>
          </w:p>
        </w:tc>
        <w:tc>
          <w:tcPr>
            <w:tcW w:w="2856" w:type="pct"/>
            <w:gridSpan w:val="2"/>
            <w:tcBorders>
              <w:top w:val="single" w:sz="6" w:space="0" w:color="auto"/>
              <w:bottom w:val="single" w:sz="6" w:space="0" w:color="auto"/>
            </w:tcBorders>
          </w:tcPr>
          <w:p w14:paraId="6CE0E23A" w14:textId="3EC90E06" w:rsidR="00674751" w:rsidRPr="00947412" w:rsidRDefault="00172856" w:rsidP="00A6794A">
            <w:pPr>
              <w:spacing w:before="0" w:after="0"/>
              <w:ind w:firstLine="0"/>
            </w:pPr>
            <w:r>
              <w:t>ФОС</w:t>
            </w:r>
            <w:r w:rsidR="00674751" w:rsidRPr="00947412">
              <w:t xml:space="preserve"> геля по воде</w:t>
            </w:r>
            <w:r w:rsidR="00674751">
              <w:t xml:space="preserve"> (для экрана из первого геланта, второго геланта, смолы и цемента соответственно)</w:t>
            </w:r>
          </w:p>
        </w:tc>
        <w:tc>
          <w:tcPr>
            <w:tcW w:w="682" w:type="pct"/>
            <w:tcBorders>
              <w:top w:val="single" w:sz="6" w:space="0" w:color="auto"/>
              <w:bottom w:val="single" w:sz="6" w:space="0" w:color="auto"/>
            </w:tcBorders>
          </w:tcPr>
          <w:p w14:paraId="0A53B266"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07CC9F3E" w14:textId="77777777" w:rsidTr="0006217B">
        <w:trPr>
          <w:cantSplit/>
          <w:trHeight w:val="202"/>
          <w:jc w:val="center"/>
        </w:trPr>
        <w:tc>
          <w:tcPr>
            <w:tcW w:w="1462" w:type="pct"/>
            <w:tcBorders>
              <w:top w:val="single" w:sz="6" w:space="0" w:color="auto"/>
              <w:bottom w:val="single" w:sz="6" w:space="0" w:color="auto"/>
            </w:tcBorders>
          </w:tcPr>
          <w:p w14:paraId="529D6101" w14:textId="77777777" w:rsidR="00674751" w:rsidRPr="00947412" w:rsidRDefault="00674751" w:rsidP="00674751">
            <w:pPr>
              <w:ind w:firstLine="0"/>
              <w:rPr>
                <w:lang w:val="en-US"/>
              </w:rPr>
            </w:pPr>
            <w:r w:rsidRPr="00CA2FED">
              <w:rPr>
                <w:position w:val="-12"/>
                <w:lang w:val="en-US"/>
              </w:rPr>
              <w:object w:dxaOrig="420" w:dyaOrig="360" w14:anchorId="2AE4B269">
                <v:shape id="_x0000_i1167" type="#_x0000_t75" style="width:22.5pt;height:19.5pt" o:ole="">
                  <v:imagedata r:id="rId289" o:title=""/>
                </v:shape>
                <o:OLEObject Type="Embed" ProgID="Equation.3" ShapeID="_x0000_i1167" DrawAspect="Content" ObjectID="_1776237914" r:id="rId290"/>
              </w:object>
            </w:r>
          </w:p>
        </w:tc>
        <w:tc>
          <w:tcPr>
            <w:tcW w:w="2856" w:type="pct"/>
            <w:gridSpan w:val="2"/>
            <w:tcBorders>
              <w:top w:val="single" w:sz="6" w:space="0" w:color="auto"/>
              <w:bottom w:val="single" w:sz="6" w:space="0" w:color="auto"/>
            </w:tcBorders>
          </w:tcPr>
          <w:p w14:paraId="7A9F4A89" w14:textId="77777777" w:rsidR="00674751" w:rsidRDefault="00674751" w:rsidP="00A6794A">
            <w:pPr>
              <w:spacing w:before="0" w:after="0"/>
              <w:ind w:firstLine="0"/>
            </w:pPr>
            <w:r>
              <w:t>п</w:t>
            </w:r>
            <w:r w:rsidRPr="00947412">
              <w:t>редельный градиент сдвига геля</w:t>
            </w:r>
          </w:p>
        </w:tc>
        <w:tc>
          <w:tcPr>
            <w:tcW w:w="682" w:type="pct"/>
            <w:tcBorders>
              <w:top w:val="single" w:sz="6" w:space="0" w:color="auto"/>
              <w:bottom w:val="single" w:sz="6" w:space="0" w:color="auto"/>
            </w:tcBorders>
          </w:tcPr>
          <w:p w14:paraId="4BFB6E8B" w14:textId="77777777" w:rsidR="00674751" w:rsidRDefault="00674751" w:rsidP="00674751">
            <w:pPr>
              <w:pStyle w:val="FormulaNum1"/>
              <w:spacing w:line="240" w:lineRule="auto"/>
              <w:ind w:firstLine="13"/>
              <w:jc w:val="left"/>
              <w:rPr>
                <w:i/>
                <w:sz w:val="24"/>
                <w:szCs w:val="24"/>
              </w:rPr>
            </w:pPr>
            <w:r>
              <w:rPr>
                <w:i/>
                <w:sz w:val="24"/>
                <w:szCs w:val="24"/>
              </w:rPr>
              <w:t>Па/м</w:t>
            </w:r>
          </w:p>
        </w:tc>
      </w:tr>
      <w:tr w:rsidR="00674751" w14:paraId="578BDDD1" w14:textId="77777777" w:rsidTr="0006217B">
        <w:trPr>
          <w:cantSplit/>
          <w:trHeight w:val="202"/>
          <w:jc w:val="center"/>
        </w:trPr>
        <w:tc>
          <w:tcPr>
            <w:tcW w:w="1462" w:type="pct"/>
            <w:tcBorders>
              <w:top w:val="single" w:sz="6" w:space="0" w:color="auto"/>
              <w:bottom w:val="single" w:sz="6" w:space="0" w:color="auto"/>
            </w:tcBorders>
          </w:tcPr>
          <w:p w14:paraId="5005D1B5" w14:textId="77777777" w:rsidR="00674751" w:rsidRPr="00947412" w:rsidRDefault="00674751" w:rsidP="00674751">
            <w:pPr>
              <w:ind w:firstLine="0"/>
              <w:rPr>
                <w:lang w:val="en-US"/>
              </w:rPr>
            </w:pPr>
            <w:r w:rsidRPr="00CA2FED">
              <w:rPr>
                <w:position w:val="-14"/>
                <w:lang w:val="en-US"/>
              </w:rPr>
              <w:object w:dxaOrig="1160" w:dyaOrig="460" w14:anchorId="229D25D6">
                <v:shape id="_x0000_i1168" type="#_x0000_t75" style="width:58.5pt;height:22.5pt" o:ole="">
                  <v:imagedata r:id="rId291" o:title=""/>
                </v:shape>
                <o:OLEObject Type="Embed" ProgID="Equation.3" ShapeID="_x0000_i1168" DrawAspect="Content" ObjectID="_1776237915" r:id="rId292"/>
              </w:object>
            </w:r>
          </w:p>
        </w:tc>
        <w:tc>
          <w:tcPr>
            <w:tcW w:w="2856" w:type="pct"/>
            <w:gridSpan w:val="2"/>
            <w:tcBorders>
              <w:top w:val="single" w:sz="6" w:space="0" w:color="auto"/>
              <w:bottom w:val="single" w:sz="6" w:space="0" w:color="auto"/>
            </w:tcBorders>
          </w:tcPr>
          <w:p w14:paraId="0A4AF1D6" w14:textId="77777777" w:rsidR="00674751" w:rsidRPr="00CA2FED" w:rsidRDefault="00674751" w:rsidP="00A6794A">
            <w:pPr>
              <w:spacing w:before="0" w:after="0"/>
              <w:ind w:firstLine="0"/>
            </w:pPr>
            <w:r>
              <w:t>п</w:t>
            </w:r>
            <w:r w:rsidRPr="00947412">
              <w:t>редельный градиент сдвига геля</w:t>
            </w:r>
            <w:r w:rsidRPr="00CA2FED">
              <w:t xml:space="preserve"> </w:t>
            </w:r>
            <w:r>
              <w:t>первого и второго экрана соответственно в нефтенасыщенном пласте</w:t>
            </w:r>
          </w:p>
        </w:tc>
        <w:tc>
          <w:tcPr>
            <w:tcW w:w="682" w:type="pct"/>
            <w:tcBorders>
              <w:top w:val="single" w:sz="6" w:space="0" w:color="auto"/>
              <w:bottom w:val="single" w:sz="6" w:space="0" w:color="auto"/>
            </w:tcBorders>
          </w:tcPr>
          <w:p w14:paraId="782C537D" w14:textId="77777777" w:rsidR="00674751" w:rsidRDefault="00674751" w:rsidP="00674751">
            <w:pPr>
              <w:pStyle w:val="FormulaNum1"/>
              <w:spacing w:line="240" w:lineRule="auto"/>
              <w:ind w:firstLine="13"/>
              <w:jc w:val="left"/>
              <w:rPr>
                <w:i/>
                <w:sz w:val="24"/>
                <w:szCs w:val="24"/>
              </w:rPr>
            </w:pPr>
            <w:r>
              <w:rPr>
                <w:i/>
                <w:sz w:val="24"/>
                <w:szCs w:val="24"/>
              </w:rPr>
              <w:t>Па/м</w:t>
            </w:r>
          </w:p>
        </w:tc>
      </w:tr>
      <w:tr w:rsidR="00674751" w14:paraId="16EBF48A" w14:textId="77777777" w:rsidTr="0006217B">
        <w:trPr>
          <w:cantSplit/>
          <w:trHeight w:val="202"/>
          <w:jc w:val="center"/>
        </w:trPr>
        <w:tc>
          <w:tcPr>
            <w:tcW w:w="1462" w:type="pct"/>
            <w:tcBorders>
              <w:top w:val="single" w:sz="6" w:space="0" w:color="auto"/>
              <w:bottom w:val="single" w:sz="6" w:space="0" w:color="auto"/>
            </w:tcBorders>
          </w:tcPr>
          <w:p w14:paraId="2BC97B0F" w14:textId="77777777" w:rsidR="00674751" w:rsidRPr="00947412" w:rsidRDefault="00674751" w:rsidP="00674751">
            <w:pPr>
              <w:ind w:firstLine="0"/>
              <w:rPr>
                <w:lang w:val="en-US"/>
              </w:rPr>
            </w:pPr>
            <w:r w:rsidRPr="00CA2FED">
              <w:rPr>
                <w:position w:val="-14"/>
                <w:lang w:val="en-US"/>
              </w:rPr>
              <w:object w:dxaOrig="1219" w:dyaOrig="460" w14:anchorId="01C1455C">
                <v:shape id="_x0000_i1169" type="#_x0000_t75" style="width:61.5pt;height:22.5pt" o:ole="">
                  <v:imagedata r:id="rId293" o:title=""/>
                </v:shape>
                <o:OLEObject Type="Embed" ProgID="Equation.3" ShapeID="_x0000_i1169" DrawAspect="Content" ObjectID="_1776237916" r:id="rId294"/>
              </w:object>
            </w:r>
          </w:p>
        </w:tc>
        <w:tc>
          <w:tcPr>
            <w:tcW w:w="2856" w:type="pct"/>
            <w:gridSpan w:val="2"/>
            <w:tcBorders>
              <w:top w:val="single" w:sz="6" w:space="0" w:color="auto"/>
              <w:bottom w:val="single" w:sz="6" w:space="0" w:color="auto"/>
            </w:tcBorders>
          </w:tcPr>
          <w:p w14:paraId="6B82CA02" w14:textId="77777777" w:rsidR="00674751" w:rsidRPr="00CA2FED" w:rsidRDefault="00674751" w:rsidP="00A6794A">
            <w:pPr>
              <w:spacing w:before="0" w:after="0"/>
              <w:ind w:firstLine="0"/>
            </w:pPr>
            <w:r>
              <w:t>п</w:t>
            </w:r>
            <w:r w:rsidRPr="00947412">
              <w:t>редельный градиент сдвига геля</w:t>
            </w:r>
            <w:r w:rsidRPr="00CA2FED">
              <w:t xml:space="preserve"> </w:t>
            </w:r>
            <w:r>
              <w:t>первого и второго экрана соответственно в водонасыщенном пласте</w:t>
            </w:r>
          </w:p>
        </w:tc>
        <w:tc>
          <w:tcPr>
            <w:tcW w:w="682" w:type="pct"/>
            <w:tcBorders>
              <w:top w:val="single" w:sz="6" w:space="0" w:color="auto"/>
              <w:bottom w:val="single" w:sz="6" w:space="0" w:color="auto"/>
            </w:tcBorders>
          </w:tcPr>
          <w:p w14:paraId="138CAD95" w14:textId="77777777" w:rsidR="00674751" w:rsidRDefault="00674751" w:rsidP="00674751">
            <w:pPr>
              <w:pStyle w:val="FormulaNum1"/>
              <w:spacing w:line="240" w:lineRule="auto"/>
              <w:ind w:firstLine="13"/>
              <w:jc w:val="left"/>
              <w:rPr>
                <w:i/>
                <w:sz w:val="24"/>
                <w:szCs w:val="24"/>
              </w:rPr>
            </w:pPr>
            <w:r>
              <w:rPr>
                <w:i/>
                <w:sz w:val="24"/>
                <w:szCs w:val="24"/>
              </w:rPr>
              <w:t>Па/м</w:t>
            </w:r>
          </w:p>
        </w:tc>
      </w:tr>
      <w:tr w:rsidR="00674751" w14:paraId="0A47B245"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5110994" w14:textId="77777777" w:rsidR="00674751" w:rsidRDefault="00674751" w:rsidP="00674751">
            <w:pPr>
              <w:ind w:firstLine="0"/>
            </w:pPr>
            <w:r w:rsidRPr="00C21949">
              <w:rPr>
                <w:position w:val="-10"/>
              </w:rPr>
              <w:object w:dxaOrig="480" w:dyaOrig="320" w14:anchorId="6E8E79E4">
                <v:shape id="_x0000_i1170" type="#_x0000_t75" style="width:22.5pt;height:15.75pt" o:ole="">
                  <v:imagedata r:id="rId295" o:title=""/>
                </v:shape>
                <o:OLEObject Type="Embed" ProgID="Equation.3" ShapeID="_x0000_i1170" DrawAspect="Content" ObjectID="_1776237917" r:id="rId296"/>
              </w:object>
            </w:r>
          </w:p>
        </w:tc>
        <w:tc>
          <w:tcPr>
            <w:tcW w:w="2856" w:type="pct"/>
            <w:gridSpan w:val="2"/>
            <w:tcBorders>
              <w:top w:val="single" w:sz="6" w:space="0" w:color="auto"/>
              <w:left w:val="single" w:sz="6" w:space="0" w:color="auto"/>
              <w:bottom w:val="single" w:sz="6" w:space="0" w:color="auto"/>
              <w:right w:val="single" w:sz="6" w:space="0" w:color="auto"/>
            </w:tcBorders>
          </w:tcPr>
          <w:p w14:paraId="29A95C7E" w14:textId="77777777" w:rsidR="00674751" w:rsidRDefault="00674751" w:rsidP="00A6794A">
            <w:pPr>
              <w:spacing w:before="0" w:after="0"/>
              <w:ind w:firstLine="0"/>
            </w:pPr>
            <w:r>
              <w:t xml:space="preserve">объем ТМ, закачанный в пласт в момент времени </w:t>
            </w:r>
            <w:r w:rsidRPr="00235A4C">
              <w:rPr>
                <w:position w:val="-6"/>
              </w:rPr>
              <w:object w:dxaOrig="139" w:dyaOrig="240" w14:anchorId="6AE704C2">
                <v:shape id="_x0000_i1171" type="#_x0000_t75" style="width:7.5pt;height:11.25pt" o:ole="">
                  <v:imagedata r:id="rId297" o:title=""/>
                </v:shape>
                <o:OLEObject Type="Embed" ProgID="Equation.3" ShapeID="_x0000_i1171" DrawAspect="Content" ObjectID="_1776237918" r:id="rId298"/>
              </w:object>
            </w:r>
            <w:r>
              <w:t xml:space="preserve"> </w:t>
            </w:r>
          </w:p>
        </w:tc>
        <w:tc>
          <w:tcPr>
            <w:tcW w:w="682" w:type="pct"/>
            <w:tcBorders>
              <w:top w:val="single" w:sz="6" w:space="0" w:color="auto"/>
              <w:left w:val="single" w:sz="6" w:space="0" w:color="auto"/>
              <w:bottom w:val="single" w:sz="6" w:space="0" w:color="auto"/>
              <w:right w:val="single" w:sz="12" w:space="0" w:color="auto"/>
            </w:tcBorders>
          </w:tcPr>
          <w:p w14:paraId="614E0CA3" w14:textId="77777777" w:rsidR="00674751" w:rsidRDefault="00674751" w:rsidP="00674751">
            <w:pPr>
              <w:pStyle w:val="FormulaNum1"/>
              <w:spacing w:line="240" w:lineRule="auto"/>
              <w:ind w:firstLine="13"/>
              <w:jc w:val="left"/>
              <w:rPr>
                <w:i/>
                <w:sz w:val="24"/>
                <w:szCs w:val="24"/>
              </w:rPr>
            </w:pPr>
            <w:r>
              <w:rPr>
                <w:i/>
                <w:sz w:val="24"/>
                <w:szCs w:val="24"/>
              </w:rPr>
              <w:t>м</w:t>
            </w:r>
            <w:r w:rsidRPr="003D6119">
              <w:rPr>
                <w:i/>
                <w:sz w:val="24"/>
                <w:szCs w:val="24"/>
                <w:vertAlign w:val="superscript"/>
              </w:rPr>
              <w:t>3</w:t>
            </w:r>
          </w:p>
        </w:tc>
      </w:tr>
      <w:tr w:rsidR="00674751" w14:paraId="51B5D708"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B8EA780" w14:textId="77777777" w:rsidR="00674751" w:rsidRDefault="00674751" w:rsidP="00674751">
            <w:pPr>
              <w:ind w:firstLine="0"/>
            </w:pPr>
            <w:r w:rsidRPr="003153C5">
              <w:rPr>
                <w:position w:val="-12"/>
              </w:rPr>
              <w:object w:dxaOrig="2299" w:dyaOrig="360" w14:anchorId="3BAE6AA8">
                <v:shape id="_x0000_i1172" type="#_x0000_t75" style="width:118.5pt;height:19.5pt" o:ole="">
                  <v:imagedata r:id="rId299" o:title=""/>
                </v:shape>
                <o:OLEObject Type="Embed" ProgID="Equation.3" ShapeID="_x0000_i1172" DrawAspect="Content" ObjectID="_1776237919" r:id="rId300"/>
              </w:object>
            </w:r>
          </w:p>
        </w:tc>
        <w:tc>
          <w:tcPr>
            <w:tcW w:w="2856" w:type="pct"/>
            <w:gridSpan w:val="2"/>
            <w:tcBorders>
              <w:top w:val="single" w:sz="6" w:space="0" w:color="auto"/>
              <w:left w:val="single" w:sz="6" w:space="0" w:color="auto"/>
              <w:bottom w:val="single" w:sz="6" w:space="0" w:color="auto"/>
              <w:right w:val="single" w:sz="6" w:space="0" w:color="auto"/>
            </w:tcBorders>
          </w:tcPr>
          <w:p w14:paraId="2ABCE0AC" w14:textId="77777777" w:rsidR="00674751" w:rsidRDefault="00674751" w:rsidP="00A6794A">
            <w:pPr>
              <w:spacing w:before="0" w:after="0"/>
              <w:ind w:firstLine="0"/>
            </w:pPr>
            <w:r>
              <w:t>планируемый объем закачки ТМ (первого геланта, второго геланта, смолы)</w:t>
            </w:r>
          </w:p>
        </w:tc>
        <w:tc>
          <w:tcPr>
            <w:tcW w:w="682" w:type="pct"/>
            <w:tcBorders>
              <w:top w:val="single" w:sz="6" w:space="0" w:color="auto"/>
              <w:left w:val="single" w:sz="6" w:space="0" w:color="auto"/>
              <w:bottom w:val="single" w:sz="6" w:space="0" w:color="auto"/>
              <w:right w:val="single" w:sz="12" w:space="0" w:color="auto"/>
            </w:tcBorders>
          </w:tcPr>
          <w:p w14:paraId="2B03F409" w14:textId="77777777" w:rsidR="00674751" w:rsidRDefault="00674751" w:rsidP="00674751">
            <w:pPr>
              <w:pStyle w:val="FormulaNum1"/>
              <w:spacing w:line="240" w:lineRule="auto"/>
              <w:ind w:firstLine="13"/>
              <w:jc w:val="left"/>
              <w:rPr>
                <w:i/>
                <w:sz w:val="24"/>
                <w:szCs w:val="24"/>
              </w:rPr>
            </w:pPr>
            <w:r>
              <w:rPr>
                <w:i/>
                <w:sz w:val="24"/>
                <w:szCs w:val="24"/>
              </w:rPr>
              <w:t>м</w:t>
            </w:r>
            <w:r w:rsidRPr="003D6119">
              <w:rPr>
                <w:i/>
                <w:sz w:val="24"/>
                <w:szCs w:val="24"/>
                <w:vertAlign w:val="superscript"/>
              </w:rPr>
              <w:t>3</w:t>
            </w:r>
          </w:p>
        </w:tc>
      </w:tr>
      <w:tr w:rsidR="00674751" w14:paraId="0A345931" w14:textId="77777777" w:rsidTr="0006217B">
        <w:trPr>
          <w:cantSplit/>
          <w:trHeight w:val="202"/>
          <w:jc w:val="center"/>
        </w:trPr>
        <w:tc>
          <w:tcPr>
            <w:tcW w:w="1462" w:type="pct"/>
            <w:tcBorders>
              <w:top w:val="single" w:sz="6" w:space="0" w:color="auto"/>
              <w:bottom w:val="single" w:sz="6" w:space="0" w:color="auto"/>
            </w:tcBorders>
          </w:tcPr>
          <w:p w14:paraId="48073EF9" w14:textId="77777777" w:rsidR="00674751" w:rsidRPr="00421157" w:rsidRDefault="00674751" w:rsidP="00674751">
            <w:pPr>
              <w:ind w:firstLine="0"/>
            </w:pPr>
            <w:r w:rsidRPr="00421157">
              <w:rPr>
                <w:position w:val="-12"/>
              </w:rPr>
              <w:object w:dxaOrig="520" w:dyaOrig="360" w14:anchorId="2D3E8354">
                <v:shape id="_x0000_i1173" type="#_x0000_t75" style="width:25.5pt;height:19.5pt" o:ole="">
                  <v:imagedata r:id="rId301" o:title=""/>
                </v:shape>
                <o:OLEObject Type="Embed" ProgID="Equation.3" ShapeID="_x0000_i1173" DrawAspect="Content" ObjectID="_1776237920" r:id="rId302"/>
              </w:object>
            </w:r>
          </w:p>
        </w:tc>
        <w:tc>
          <w:tcPr>
            <w:tcW w:w="2856" w:type="pct"/>
            <w:gridSpan w:val="2"/>
            <w:tcBorders>
              <w:top w:val="single" w:sz="6" w:space="0" w:color="auto"/>
              <w:bottom w:val="single" w:sz="6" w:space="0" w:color="auto"/>
            </w:tcBorders>
          </w:tcPr>
          <w:p w14:paraId="5907B3F7" w14:textId="77777777" w:rsidR="00674751" w:rsidRPr="00421157" w:rsidRDefault="00674751" w:rsidP="00A6794A">
            <w:pPr>
              <w:spacing w:before="0" w:after="0"/>
              <w:ind w:firstLine="0"/>
            </w:pPr>
            <w:r w:rsidRPr="00606C0B">
              <w:t>минимальный объем цементного раствора</w:t>
            </w:r>
            <w:r>
              <w:t>,</w:t>
            </w:r>
            <w:r w:rsidRPr="00606C0B">
              <w:t xml:space="preserve"> необходимый для заполнения заколонного пространства в водонасыщенном интервале и установки цементного моста</w:t>
            </w:r>
          </w:p>
        </w:tc>
        <w:tc>
          <w:tcPr>
            <w:tcW w:w="682" w:type="pct"/>
            <w:tcBorders>
              <w:top w:val="single" w:sz="6" w:space="0" w:color="auto"/>
              <w:bottom w:val="single" w:sz="6" w:space="0" w:color="auto"/>
            </w:tcBorders>
          </w:tcPr>
          <w:p w14:paraId="178FFEF2" w14:textId="77777777" w:rsidR="00674751" w:rsidRDefault="00674751" w:rsidP="00674751">
            <w:pPr>
              <w:pStyle w:val="FormulaNum1"/>
              <w:spacing w:line="240" w:lineRule="auto"/>
              <w:jc w:val="left"/>
              <w:rPr>
                <w:i/>
                <w:sz w:val="24"/>
                <w:szCs w:val="24"/>
              </w:rPr>
            </w:pPr>
            <w:r>
              <w:rPr>
                <w:i/>
                <w:sz w:val="24"/>
                <w:szCs w:val="24"/>
              </w:rPr>
              <w:t>м</w:t>
            </w:r>
            <w:r w:rsidRPr="008175A5">
              <w:rPr>
                <w:i/>
                <w:sz w:val="24"/>
                <w:szCs w:val="24"/>
                <w:vertAlign w:val="superscript"/>
              </w:rPr>
              <w:t>3</w:t>
            </w:r>
          </w:p>
        </w:tc>
      </w:tr>
      <w:tr w:rsidR="00674751" w14:paraId="5345C74F" w14:textId="77777777" w:rsidTr="0006217B">
        <w:trPr>
          <w:cantSplit/>
          <w:trHeight w:val="202"/>
          <w:jc w:val="center"/>
        </w:trPr>
        <w:tc>
          <w:tcPr>
            <w:tcW w:w="1462" w:type="pct"/>
            <w:tcBorders>
              <w:top w:val="single" w:sz="6" w:space="0" w:color="auto"/>
              <w:bottom w:val="single" w:sz="6" w:space="0" w:color="auto"/>
            </w:tcBorders>
          </w:tcPr>
          <w:p w14:paraId="154E6706" w14:textId="77777777" w:rsidR="00674751" w:rsidRPr="00421157" w:rsidRDefault="00674751" w:rsidP="00674751">
            <w:pPr>
              <w:ind w:firstLine="0"/>
            </w:pPr>
            <w:r w:rsidRPr="00421157">
              <w:rPr>
                <w:position w:val="-6"/>
              </w:rPr>
              <w:object w:dxaOrig="400" w:dyaOrig="279" w14:anchorId="5240EE41">
                <v:shape id="_x0000_i1174" type="#_x0000_t75" style="width:19.5pt;height:15pt" o:ole="">
                  <v:imagedata r:id="rId303" o:title=""/>
                </v:shape>
                <o:OLEObject Type="Embed" ProgID="Equation.3" ShapeID="_x0000_i1174" DrawAspect="Content" ObjectID="_1776237921" r:id="rId304"/>
              </w:object>
            </w:r>
          </w:p>
        </w:tc>
        <w:tc>
          <w:tcPr>
            <w:tcW w:w="2856" w:type="pct"/>
            <w:gridSpan w:val="2"/>
            <w:tcBorders>
              <w:top w:val="single" w:sz="6" w:space="0" w:color="auto"/>
              <w:bottom w:val="single" w:sz="6" w:space="0" w:color="auto"/>
            </w:tcBorders>
          </w:tcPr>
          <w:p w14:paraId="7BD309D2" w14:textId="77777777" w:rsidR="00674751" w:rsidRPr="00421157" w:rsidRDefault="00674751" w:rsidP="00A6794A">
            <w:pPr>
              <w:spacing w:before="0" w:after="0"/>
              <w:ind w:firstLine="0"/>
            </w:pPr>
            <w:r>
              <w:t>о</w:t>
            </w:r>
            <w:r w:rsidRPr="00421157">
              <w:t>бъем заколонного пространства</w:t>
            </w:r>
            <w:r>
              <w:t xml:space="preserve"> </w:t>
            </w:r>
            <w:r w:rsidRPr="00C16C4A">
              <w:t>в водонасыщенном интервале</w:t>
            </w:r>
          </w:p>
        </w:tc>
        <w:tc>
          <w:tcPr>
            <w:tcW w:w="682" w:type="pct"/>
            <w:tcBorders>
              <w:top w:val="single" w:sz="6" w:space="0" w:color="auto"/>
              <w:bottom w:val="single" w:sz="6" w:space="0" w:color="auto"/>
            </w:tcBorders>
          </w:tcPr>
          <w:p w14:paraId="6A2CC9C7" w14:textId="77777777" w:rsidR="00674751" w:rsidRDefault="00674751" w:rsidP="00674751">
            <w:pPr>
              <w:pStyle w:val="FormulaNum1"/>
              <w:spacing w:line="240" w:lineRule="auto"/>
              <w:jc w:val="left"/>
              <w:rPr>
                <w:i/>
                <w:sz w:val="24"/>
                <w:szCs w:val="24"/>
              </w:rPr>
            </w:pPr>
            <w:r>
              <w:rPr>
                <w:i/>
                <w:sz w:val="24"/>
                <w:szCs w:val="24"/>
              </w:rPr>
              <w:t>м</w:t>
            </w:r>
            <w:r w:rsidRPr="008175A5">
              <w:rPr>
                <w:i/>
                <w:sz w:val="24"/>
                <w:szCs w:val="24"/>
                <w:vertAlign w:val="superscript"/>
              </w:rPr>
              <w:t>3</w:t>
            </w:r>
          </w:p>
        </w:tc>
      </w:tr>
      <w:tr w:rsidR="00674751" w14:paraId="35B79EAE" w14:textId="77777777" w:rsidTr="0006217B">
        <w:trPr>
          <w:cantSplit/>
          <w:trHeight w:val="202"/>
          <w:jc w:val="center"/>
        </w:trPr>
        <w:tc>
          <w:tcPr>
            <w:tcW w:w="1462" w:type="pct"/>
            <w:tcBorders>
              <w:top w:val="single" w:sz="6" w:space="0" w:color="auto"/>
              <w:bottom w:val="single" w:sz="6" w:space="0" w:color="auto"/>
            </w:tcBorders>
          </w:tcPr>
          <w:p w14:paraId="36FC10BE" w14:textId="77777777" w:rsidR="00674751" w:rsidRPr="00421157" w:rsidRDefault="00674751" w:rsidP="00674751">
            <w:pPr>
              <w:ind w:firstLine="0"/>
            </w:pPr>
            <w:r w:rsidRPr="00421157">
              <w:rPr>
                <w:position w:val="-12"/>
              </w:rPr>
              <w:object w:dxaOrig="780" w:dyaOrig="360" w14:anchorId="20010B0F">
                <v:shape id="_x0000_i1175" type="#_x0000_t75" style="width:37.5pt;height:19.5pt" o:ole="">
                  <v:imagedata r:id="rId305" o:title=""/>
                </v:shape>
                <o:OLEObject Type="Embed" ProgID="Equation.3" ShapeID="_x0000_i1175" DrawAspect="Content" ObjectID="_1776237922" r:id="rId306"/>
              </w:object>
            </w:r>
          </w:p>
        </w:tc>
        <w:tc>
          <w:tcPr>
            <w:tcW w:w="2856" w:type="pct"/>
            <w:gridSpan w:val="2"/>
            <w:tcBorders>
              <w:top w:val="single" w:sz="6" w:space="0" w:color="auto"/>
              <w:bottom w:val="single" w:sz="6" w:space="0" w:color="auto"/>
            </w:tcBorders>
          </w:tcPr>
          <w:p w14:paraId="7F1B2A34" w14:textId="77777777" w:rsidR="00674751" w:rsidRPr="00421157" w:rsidRDefault="00674751" w:rsidP="00A6794A">
            <w:pPr>
              <w:spacing w:before="0" w:after="0"/>
              <w:ind w:firstLine="0"/>
            </w:pPr>
            <w:r>
              <w:t>о</w:t>
            </w:r>
            <w:r w:rsidRPr="00421157">
              <w:t>бъем ТМ</w:t>
            </w:r>
            <w:r>
              <w:t>,</w:t>
            </w:r>
            <w:r w:rsidRPr="00421157">
              <w:t xml:space="preserve"> потерянный за счет прилипания на стенки НКТ при закачке</w:t>
            </w:r>
          </w:p>
        </w:tc>
        <w:tc>
          <w:tcPr>
            <w:tcW w:w="682" w:type="pct"/>
            <w:tcBorders>
              <w:top w:val="single" w:sz="6" w:space="0" w:color="auto"/>
              <w:bottom w:val="single" w:sz="6" w:space="0" w:color="auto"/>
            </w:tcBorders>
          </w:tcPr>
          <w:p w14:paraId="502EFD48" w14:textId="77777777" w:rsidR="00674751" w:rsidRDefault="00674751" w:rsidP="00674751">
            <w:pPr>
              <w:pStyle w:val="FormulaNum1"/>
              <w:spacing w:line="240" w:lineRule="auto"/>
              <w:jc w:val="left"/>
              <w:rPr>
                <w:i/>
                <w:sz w:val="24"/>
                <w:szCs w:val="24"/>
              </w:rPr>
            </w:pPr>
            <w:r>
              <w:rPr>
                <w:i/>
                <w:sz w:val="24"/>
                <w:szCs w:val="24"/>
              </w:rPr>
              <w:t>м</w:t>
            </w:r>
            <w:r w:rsidRPr="008175A5">
              <w:rPr>
                <w:i/>
                <w:sz w:val="24"/>
                <w:szCs w:val="24"/>
                <w:vertAlign w:val="superscript"/>
              </w:rPr>
              <w:t>3</w:t>
            </w:r>
          </w:p>
        </w:tc>
      </w:tr>
      <w:tr w:rsidR="00674751" w14:paraId="788F8EF6" w14:textId="77777777" w:rsidTr="0006217B">
        <w:trPr>
          <w:cantSplit/>
          <w:trHeight w:val="202"/>
          <w:jc w:val="center"/>
        </w:trPr>
        <w:tc>
          <w:tcPr>
            <w:tcW w:w="1462" w:type="pct"/>
            <w:tcBorders>
              <w:top w:val="single" w:sz="6" w:space="0" w:color="auto"/>
              <w:bottom w:val="single" w:sz="6" w:space="0" w:color="auto"/>
            </w:tcBorders>
          </w:tcPr>
          <w:p w14:paraId="604F45C9" w14:textId="77777777" w:rsidR="00674751" w:rsidRDefault="00674751" w:rsidP="00674751">
            <w:pPr>
              <w:ind w:firstLine="0"/>
              <w:rPr>
                <w:lang w:val="en-US"/>
              </w:rPr>
            </w:pPr>
            <w:r w:rsidRPr="005B7DE1">
              <w:rPr>
                <w:position w:val="-12"/>
                <w:lang w:val="en-US"/>
              </w:rPr>
              <w:object w:dxaOrig="2240" w:dyaOrig="360" w14:anchorId="6311F0F3">
                <v:shape id="_x0000_i1176" type="#_x0000_t75" style="width:112.5pt;height:19.5pt" o:ole="">
                  <v:imagedata r:id="rId307" o:title=""/>
                </v:shape>
                <o:OLEObject Type="Embed" ProgID="Equation.3" ShapeID="_x0000_i1176" DrawAspect="Content" ObjectID="_1776237923" r:id="rId308"/>
              </w:object>
            </w:r>
          </w:p>
        </w:tc>
        <w:tc>
          <w:tcPr>
            <w:tcW w:w="2856" w:type="pct"/>
            <w:gridSpan w:val="2"/>
            <w:tcBorders>
              <w:top w:val="single" w:sz="6" w:space="0" w:color="auto"/>
              <w:bottom w:val="single" w:sz="6" w:space="0" w:color="auto"/>
            </w:tcBorders>
          </w:tcPr>
          <w:p w14:paraId="5C352249" w14:textId="77777777" w:rsidR="00674751" w:rsidRDefault="00674751" w:rsidP="00A6794A">
            <w:pPr>
              <w:spacing w:before="0" w:after="0"/>
              <w:ind w:firstLine="0"/>
            </w:pPr>
            <w:r>
              <w:t>максимально возможный объем закачки первого геланта, второго геланта и смолы соответственно</w:t>
            </w:r>
          </w:p>
        </w:tc>
        <w:tc>
          <w:tcPr>
            <w:tcW w:w="682" w:type="pct"/>
            <w:tcBorders>
              <w:top w:val="single" w:sz="6" w:space="0" w:color="auto"/>
              <w:bottom w:val="single" w:sz="6" w:space="0" w:color="auto"/>
            </w:tcBorders>
          </w:tcPr>
          <w:p w14:paraId="7D71246E" w14:textId="77777777" w:rsidR="00674751" w:rsidRDefault="00674751" w:rsidP="00674751">
            <w:pPr>
              <w:pStyle w:val="FormulaNum1"/>
              <w:spacing w:line="240" w:lineRule="auto"/>
              <w:ind w:firstLine="13"/>
              <w:jc w:val="left"/>
              <w:rPr>
                <w:i/>
                <w:sz w:val="24"/>
                <w:szCs w:val="24"/>
              </w:rPr>
            </w:pPr>
            <w:r>
              <w:rPr>
                <w:i/>
                <w:sz w:val="24"/>
                <w:szCs w:val="24"/>
              </w:rPr>
              <w:t>м</w:t>
            </w:r>
            <w:r w:rsidRPr="005B7DE1">
              <w:rPr>
                <w:i/>
                <w:sz w:val="24"/>
                <w:szCs w:val="24"/>
                <w:vertAlign w:val="superscript"/>
              </w:rPr>
              <w:t>3</w:t>
            </w:r>
          </w:p>
        </w:tc>
      </w:tr>
      <w:tr w:rsidR="00674751" w14:paraId="624F2B53" w14:textId="77777777" w:rsidTr="0006217B">
        <w:tblPrEx>
          <w:jc w:val="left"/>
          <w:tblLook w:val="0020" w:firstRow="1" w:lastRow="0" w:firstColumn="0" w:lastColumn="0" w:noHBand="0" w:noVBand="0"/>
        </w:tblPrEx>
        <w:trPr>
          <w:cantSplit/>
          <w:trHeight w:val="448"/>
        </w:trPr>
        <w:tc>
          <w:tcPr>
            <w:tcW w:w="1462" w:type="pct"/>
            <w:tcBorders>
              <w:top w:val="single" w:sz="6" w:space="0" w:color="auto"/>
              <w:left w:val="single" w:sz="12" w:space="0" w:color="auto"/>
              <w:bottom w:val="single" w:sz="6" w:space="0" w:color="auto"/>
              <w:right w:val="single" w:sz="6" w:space="0" w:color="auto"/>
            </w:tcBorders>
          </w:tcPr>
          <w:p w14:paraId="366C6F13" w14:textId="77777777" w:rsidR="00674751" w:rsidRPr="00235A4C" w:rsidRDefault="00674751" w:rsidP="00674751">
            <w:pPr>
              <w:ind w:firstLine="0"/>
            </w:pPr>
            <w:r w:rsidRPr="00280528">
              <w:rPr>
                <w:position w:val="-10"/>
                <w:lang w:val="en-US"/>
              </w:rPr>
              <w:object w:dxaOrig="220" w:dyaOrig="260" w14:anchorId="42558473">
                <v:shape id="_x0000_i1177" type="#_x0000_t75" style="width:10.5pt;height:12.75pt" o:ole="">
                  <v:imagedata r:id="rId309" o:title=""/>
                </v:shape>
                <o:OLEObject Type="Embed" ProgID="Equation.3" ShapeID="_x0000_i1177" DrawAspect="Content" ObjectID="_1776237924" r:id="rId310"/>
              </w:object>
            </w:r>
          </w:p>
        </w:tc>
        <w:tc>
          <w:tcPr>
            <w:tcW w:w="2856" w:type="pct"/>
            <w:gridSpan w:val="2"/>
            <w:tcBorders>
              <w:top w:val="single" w:sz="6" w:space="0" w:color="auto"/>
              <w:left w:val="single" w:sz="6" w:space="0" w:color="auto"/>
              <w:bottom w:val="single" w:sz="6" w:space="0" w:color="auto"/>
              <w:right w:val="single" w:sz="6" w:space="0" w:color="auto"/>
            </w:tcBorders>
          </w:tcPr>
          <w:p w14:paraId="78EE018B" w14:textId="77777777" w:rsidR="00674751" w:rsidRDefault="00674751" w:rsidP="00A6794A">
            <w:pPr>
              <w:spacing w:before="0" w:after="0"/>
              <w:ind w:firstLine="0"/>
            </w:pPr>
            <w:r>
              <w:t>напряженность поля тяжести</w:t>
            </w:r>
          </w:p>
        </w:tc>
        <w:tc>
          <w:tcPr>
            <w:tcW w:w="682" w:type="pct"/>
            <w:tcBorders>
              <w:top w:val="single" w:sz="6" w:space="0" w:color="auto"/>
              <w:left w:val="single" w:sz="6" w:space="0" w:color="auto"/>
              <w:bottom w:val="single" w:sz="6" w:space="0" w:color="auto"/>
              <w:right w:val="single" w:sz="12" w:space="0" w:color="auto"/>
            </w:tcBorders>
          </w:tcPr>
          <w:p w14:paraId="5DBE22F0" w14:textId="77777777" w:rsidR="00674751" w:rsidRDefault="00674751" w:rsidP="00674751">
            <w:pPr>
              <w:pStyle w:val="FormulaNum1"/>
              <w:spacing w:line="240" w:lineRule="auto"/>
              <w:ind w:firstLine="13"/>
              <w:jc w:val="left"/>
              <w:rPr>
                <w:i/>
                <w:sz w:val="24"/>
                <w:szCs w:val="24"/>
              </w:rPr>
            </w:pPr>
            <w:r>
              <w:rPr>
                <w:i/>
                <w:sz w:val="24"/>
                <w:szCs w:val="24"/>
              </w:rPr>
              <w:t>м/с</w:t>
            </w:r>
            <w:r w:rsidRPr="00280528">
              <w:rPr>
                <w:i/>
                <w:sz w:val="24"/>
                <w:szCs w:val="24"/>
                <w:vertAlign w:val="superscript"/>
              </w:rPr>
              <w:t>2</w:t>
            </w:r>
          </w:p>
        </w:tc>
      </w:tr>
      <w:tr w:rsidR="00674751" w14:paraId="64299DE3"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123DFCB3" w14:textId="77777777" w:rsidR="00674751" w:rsidRDefault="00674751" w:rsidP="00674751">
            <w:pPr>
              <w:ind w:firstLine="0"/>
              <w:rPr>
                <w:lang w:val="en-US"/>
              </w:rPr>
            </w:pPr>
            <w:r w:rsidRPr="00C95D32">
              <w:rPr>
                <w:position w:val="-12"/>
              </w:rPr>
              <w:object w:dxaOrig="300" w:dyaOrig="360" w14:anchorId="65C71860">
                <v:shape id="_x0000_i1178" type="#_x0000_t75" style="width:15.75pt;height:19.5pt" o:ole="">
                  <v:imagedata r:id="rId311" o:title=""/>
                </v:shape>
                <o:OLEObject Type="Embed" ProgID="Equation.3" ShapeID="_x0000_i1178" DrawAspect="Content" ObjectID="_1776237925" r:id="rId312"/>
              </w:object>
            </w:r>
          </w:p>
        </w:tc>
        <w:tc>
          <w:tcPr>
            <w:tcW w:w="2856" w:type="pct"/>
            <w:gridSpan w:val="2"/>
            <w:tcBorders>
              <w:top w:val="single" w:sz="6" w:space="0" w:color="auto"/>
              <w:left w:val="single" w:sz="6" w:space="0" w:color="auto"/>
              <w:bottom w:val="single" w:sz="6" w:space="0" w:color="auto"/>
              <w:right w:val="single" w:sz="6" w:space="0" w:color="auto"/>
            </w:tcBorders>
          </w:tcPr>
          <w:p w14:paraId="6F1427EE" w14:textId="77777777" w:rsidR="00674751" w:rsidRDefault="00674751" w:rsidP="00A6794A">
            <w:pPr>
              <w:spacing w:before="0" w:after="0"/>
              <w:ind w:firstLine="0"/>
            </w:pPr>
            <w:r w:rsidRPr="00C95D32">
              <w:t xml:space="preserve">скорость течения </w:t>
            </w:r>
            <w:r>
              <w:t xml:space="preserve">ТМ </w:t>
            </w:r>
            <w:r w:rsidRPr="00C95D32">
              <w:t>во входном сечении</w:t>
            </w:r>
          </w:p>
        </w:tc>
        <w:tc>
          <w:tcPr>
            <w:tcW w:w="682" w:type="pct"/>
            <w:tcBorders>
              <w:top w:val="single" w:sz="6" w:space="0" w:color="auto"/>
              <w:left w:val="single" w:sz="6" w:space="0" w:color="auto"/>
              <w:bottom w:val="single" w:sz="6" w:space="0" w:color="auto"/>
              <w:right w:val="single" w:sz="12" w:space="0" w:color="auto"/>
            </w:tcBorders>
          </w:tcPr>
          <w:p w14:paraId="734CCB8C" w14:textId="77777777" w:rsidR="00674751" w:rsidRDefault="00674751" w:rsidP="00674751">
            <w:pPr>
              <w:pStyle w:val="FormulaNum1"/>
              <w:spacing w:line="240" w:lineRule="auto"/>
              <w:ind w:firstLine="13"/>
              <w:jc w:val="left"/>
              <w:rPr>
                <w:i/>
                <w:sz w:val="24"/>
                <w:szCs w:val="24"/>
              </w:rPr>
            </w:pPr>
            <w:r>
              <w:rPr>
                <w:i/>
                <w:sz w:val="24"/>
                <w:szCs w:val="24"/>
              </w:rPr>
              <w:t>м/с</w:t>
            </w:r>
          </w:p>
        </w:tc>
      </w:tr>
      <w:tr w:rsidR="00674751" w14:paraId="4151A34C"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2B9AFA30" w14:textId="77777777" w:rsidR="00674751" w:rsidRPr="00C95D32" w:rsidRDefault="00674751" w:rsidP="00674751">
            <w:pPr>
              <w:ind w:firstLine="0"/>
            </w:pPr>
            <w:r w:rsidRPr="00C95D32">
              <w:rPr>
                <w:position w:val="-10"/>
              </w:rPr>
              <w:object w:dxaOrig="660" w:dyaOrig="320" w14:anchorId="21FF0A98">
                <v:shape id="_x0000_i1179" type="#_x0000_t75" style="width:34.5pt;height:15.75pt" o:ole="">
                  <v:imagedata r:id="rId313" o:title=""/>
                </v:shape>
                <o:OLEObject Type="Embed" ProgID="Equation.3" ShapeID="_x0000_i1179" DrawAspect="Content" ObjectID="_1776237926" r:id="rId314"/>
              </w:object>
            </w:r>
          </w:p>
        </w:tc>
        <w:tc>
          <w:tcPr>
            <w:tcW w:w="2856" w:type="pct"/>
            <w:gridSpan w:val="2"/>
            <w:tcBorders>
              <w:top w:val="single" w:sz="6" w:space="0" w:color="auto"/>
              <w:left w:val="single" w:sz="6" w:space="0" w:color="auto"/>
              <w:bottom w:val="single" w:sz="6" w:space="0" w:color="auto"/>
              <w:right w:val="single" w:sz="6" w:space="0" w:color="auto"/>
            </w:tcBorders>
          </w:tcPr>
          <w:p w14:paraId="737CCC6A" w14:textId="422BDA84" w:rsidR="00674751" w:rsidRPr="006F1FF6" w:rsidRDefault="00674751" w:rsidP="0042685D">
            <w:pPr>
              <w:spacing w:before="0" w:after="0"/>
              <w:ind w:firstLine="0"/>
            </w:pPr>
            <w:r>
              <w:t xml:space="preserve">средняя по сечению </w:t>
            </w:r>
            <w:r w:rsidR="0042685D">
              <w:t>ГС</w:t>
            </w:r>
            <w:r>
              <w:t xml:space="preserve"> </w:t>
            </w:r>
            <w:r w:rsidRPr="00C95D32">
              <w:t xml:space="preserve">скорость потока </w:t>
            </w:r>
          </w:p>
        </w:tc>
        <w:tc>
          <w:tcPr>
            <w:tcW w:w="682" w:type="pct"/>
            <w:tcBorders>
              <w:top w:val="single" w:sz="6" w:space="0" w:color="auto"/>
              <w:left w:val="single" w:sz="6" w:space="0" w:color="auto"/>
              <w:bottom w:val="single" w:sz="6" w:space="0" w:color="auto"/>
              <w:right w:val="single" w:sz="12" w:space="0" w:color="auto"/>
            </w:tcBorders>
          </w:tcPr>
          <w:p w14:paraId="15BAFB91" w14:textId="77777777" w:rsidR="00674751" w:rsidRDefault="00674751" w:rsidP="00674751">
            <w:pPr>
              <w:pStyle w:val="FormulaNum1"/>
              <w:spacing w:line="240" w:lineRule="auto"/>
              <w:ind w:firstLine="13"/>
              <w:jc w:val="left"/>
              <w:rPr>
                <w:i/>
                <w:sz w:val="24"/>
                <w:szCs w:val="24"/>
              </w:rPr>
            </w:pPr>
            <w:r>
              <w:rPr>
                <w:i/>
                <w:sz w:val="24"/>
                <w:szCs w:val="24"/>
              </w:rPr>
              <w:t>м/с</w:t>
            </w:r>
          </w:p>
        </w:tc>
      </w:tr>
      <w:tr w:rsidR="00674751" w14:paraId="4A1828AA"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3F2683B" w14:textId="77777777" w:rsidR="00674751" w:rsidRPr="00C95D32" w:rsidRDefault="00674751" w:rsidP="00674751">
            <w:pPr>
              <w:ind w:firstLine="0"/>
            </w:pPr>
            <w:r w:rsidRPr="00C95D32">
              <w:rPr>
                <w:position w:val="-12"/>
              </w:rPr>
              <w:object w:dxaOrig="780" w:dyaOrig="360" w14:anchorId="50463C63">
                <v:shape id="_x0000_i1180" type="#_x0000_t75" style="width:37.5pt;height:19.5pt" o:ole="">
                  <v:imagedata r:id="rId315" o:title=""/>
                </v:shape>
                <o:OLEObject Type="Embed" ProgID="Equation.3" ShapeID="_x0000_i1180" DrawAspect="Content" ObjectID="_1776237927" r:id="rId316"/>
              </w:object>
            </w:r>
          </w:p>
        </w:tc>
        <w:tc>
          <w:tcPr>
            <w:tcW w:w="2856" w:type="pct"/>
            <w:gridSpan w:val="2"/>
            <w:tcBorders>
              <w:top w:val="single" w:sz="6" w:space="0" w:color="auto"/>
              <w:left w:val="single" w:sz="6" w:space="0" w:color="auto"/>
              <w:bottom w:val="single" w:sz="6" w:space="0" w:color="auto"/>
              <w:right w:val="single" w:sz="6" w:space="0" w:color="auto"/>
            </w:tcBorders>
          </w:tcPr>
          <w:p w14:paraId="3595A688" w14:textId="77777777" w:rsidR="00674751" w:rsidRPr="00C95D32" w:rsidRDefault="00674751" w:rsidP="00A6794A">
            <w:pPr>
              <w:spacing w:before="0" w:after="0"/>
              <w:ind w:firstLine="0"/>
            </w:pPr>
            <w:r w:rsidRPr="00C95D32">
              <w:t xml:space="preserve">скорость истечения </w:t>
            </w:r>
            <w:r>
              <w:t xml:space="preserve">флюидов </w:t>
            </w:r>
            <w:r w:rsidRPr="00C95D32">
              <w:t>в пласт</w:t>
            </w:r>
            <w:r>
              <w:t xml:space="preserve"> при закачивании</w:t>
            </w:r>
          </w:p>
        </w:tc>
        <w:tc>
          <w:tcPr>
            <w:tcW w:w="682" w:type="pct"/>
            <w:tcBorders>
              <w:top w:val="single" w:sz="6" w:space="0" w:color="auto"/>
              <w:left w:val="single" w:sz="6" w:space="0" w:color="auto"/>
              <w:bottom w:val="single" w:sz="6" w:space="0" w:color="auto"/>
              <w:right w:val="single" w:sz="12" w:space="0" w:color="auto"/>
            </w:tcBorders>
          </w:tcPr>
          <w:p w14:paraId="49227610" w14:textId="77777777" w:rsidR="00674751" w:rsidRDefault="00674751" w:rsidP="00674751">
            <w:pPr>
              <w:pStyle w:val="FormulaNum1"/>
              <w:spacing w:line="240" w:lineRule="auto"/>
              <w:ind w:firstLine="13"/>
              <w:jc w:val="left"/>
              <w:rPr>
                <w:i/>
                <w:sz w:val="24"/>
                <w:szCs w:val="24"/>
              </w:rPr>
            </w:pPr>
            <w:r>
              <w:rPr>
                <w:i/>
                <w:sz w:val="24"/>
                <w:szCs w:val="24"/>
              </w:rPr>
              <w:t>м/с</w:t>
            </w:r>
          </w:p>
        </w:tc>
      </w:tr>
      <w:tr w:rsidR="00674751" w14:paraId="50AE6048" w14:textId="77777777" w:rsidTr="0006217B">
        <w:trPr>
          <w:cantSplit/>
          <w:trHeight w:val="202"/>
          <w:jc w:val="center"/>
        </w:trPr>
        <w:tc>
          <w:tcPr>
            <w:tcW w:w="1462" w:type="pct"/>
            <w:tcBorders>
              <w:top w:val="single" w:sz="6" w:space="0" w:color="auto"/>
              <w:bottom w:val="single" w:sz="6" w:space="0" w:color="auto"/>
            </w:tcBorders>
          </w:tcPr>
          <w:p w14:paraId="1BDCEE55" w14:textId="77777777" w:rsidR="00674751" w:rsidRPr="00421157" w:rsidRDefault="00674751" w:rsidP="00674751">
            <w:pPr>
              <w:ind w:firstLine="0"/>
            </w:pPr>
            <w:r w:rsidRPr="00F76A54">
              <w:rPr>
                <w:position w:val="-12"/>
              </w:rPr>
              <w:object w:dxaOrig="320" w:dyaOrig="360" w14:anchorId="318793A2">
                <v:shape id="_x0000_i1181" type="#_x0000_t75" style="width:15.75pt;height:19.5pt" o:ole="">
                  <v:imagedata r:id="rId317" o:title=""/>
                </v:shape>
                <o:OLEObject Type="Embed" ProgID="Equation.3" ShapeID="_x0000_i1181" DrawAspect="Content" ObjectID="_1776237928" r:id="rId318"/>
              </w:object>
            </w:r>
          </w:p>
        </w:tc>
        <w:tc>
          <w:tcPr>
            <w:tcW w:w="2856" w:type="pct"/>
            <w:gridSpan w:val="2"/>
            <w:tcBorders>
              <w:top w:val="single" w:sz="6" w:space="0" w:color="auto"/>
              <w:bottom w:val="single" w:sz="6" w:space="0" w:color="auto"/>
            </w:tcBorders>
          </w:tcPr>
          <w:p w14:paraId="05AFEDED" w14:textId="77777777" w:rsidR="00674751" w:rsidRPr="00421157" w:rsidRDefault="00674751" w:rsidP="00A6794A">
            <w:pPr>
              <w:spacing w:before="0" w:after="0"/>
              <w:ind w:firstLine="0"/>
            </w:pPr>
            <w:r>
              <w:t>с</w:t>
            </w:r>
            <w:r w:rsidRPr="00421157">
              <w:t>корость</w:t>
            </w:r>
            <w:r>
              <w:t xml:space="preserve"> течения </w:t>
            </w:r>
            <w:r w:rsidRPr="00421157">
              <w:t>нефти в ЭК после резкого обводнения до РИР</w:t>
            </w:r>
          </w:p>
        </w:tc>
        <w:tc>
          <w:tcPr>
            <w:tcW w:w="682" w:type="pct"/>
            <w:tcBorders>
              <w:top w:val="single" w:sz="6" w:space="0" w:color="auto"/>
              <w:bottom w:val="single" w:sz="6" w:space="0" w:color="auto"/>
            </w:tcBorders>
          </w:tcPr>
          <w:p w14:paraId="494755AB" w14:textId="77777777" w:rsidR="00674751" w:rsidRDefault="00674751" w:rsidP="00674751">
            <w:pPr>
              <w:pStyle w:val="FormulaNum1"/>
              <w:spacing w:line="240" w:lineRule="auto"/>
              <w:ind w:firstLine="13"/>
              <w:jc w:val="left"/>
              <w:rPr>
                <w:i/>
                <w:sz w:val="24"/>
                <w:szCs w:val="24"/>
              </w:rPr>
            </w:pPr>
            <w:r>
              <w:rPr>
                <w:i/>
                <w:sz w:val="24"/>
                <w:szCs w:val="24"/>
              </w:rPr>
              <w:t>м/с</w:t>
            </w:r>
          </w:p>
        </w:tc>
      </w:tr>
      <w:tr w:rsidR="00674751" w14:paraId="65A146BB" w14:textId="77777777" w:rsidTr="0006217B">
        <w:trPr>
          <w:cantSplit/>
          <w:trHeight w:val="202"/>
          <w:jc w:val="center"/>
        </w:trPr>
        <w:tc>
          <w:tcPr>
            <w:tcW w:w="1462" w:type="pct"/>
            <w:tcBorders>
              <w:top w:val="single" w:sz="6" w:space="0" w:color="auto"/>
              <w:bottom w:val="single" w:sz="6" w:space="0" w:color="auto"/>
            </w:tcBorders>
          </w:tcPr>
          <w:p w14:paraId="4CB077DB" w14:textId="77777777" w:rsidR="00674751" w:rsidRPr="00421157" w:rsidRDefault="00674751" w:rsidP="00674751">
            <w:pPr>
              <w:ind w:firstLine="0"/>
            </w:pPr>
            <w:r w:rsidRPr="007B257B">
              <w:rPr>
                <w:position w:val="-6"/>
              </w:rPr>
              <w:object w:dxaOrig="200" w:dyaOrig="220" w14:anchorId="39377662">
                <v:shape id="_x0000_i1182" type="#_x0000_t75" style="width:10.5pt;height:10.5pt" o:ole="">
                  <v:imagedata r:id="rId319" o:title=""/>
                </v:shape>
                <o:OLEObject Type="Embed" ProgID="Equation.3" ShapeID="_x0000_i1182" DrawAspect="Content" ObjectID="_1776237929" r:id="rId320"/>
              </w:object>
            </w:r>
          </w:p>
        </w:tc>
        <w:tc>
          <w:tcPr>
            <w:tcW w:w="2856" w:type="pct"/>
            <w:gridSpan w:val="2"/>
            <w:tcBorders>
              <w:top w:val="single" w:sz="6" w:space="0" w:color="auto"/>
              <w:bottom w:val="single" w:sz="6" w:space="0" w:color="auto"/>
            </w:tcBorders>
          </w:tcPr>
          <w:p w14:paraId="28F2F443" w14:textId="77777777" w:rsidR="00674751" w:rsidRPr="00421157" w:rsidRDefault="00674751" w:rsidP="00A6794A">
            <w:pPr>
              <w:spacing w:before="0" w:after="0"/>
              <w:ind w:firstLine="0"/>
            </w:pPr>
            <w:r>
              <w:t>с</w:t>
            </w:r>
            <w:r w:rsidRPr="00421157">
              <w:t xml:space="preserve">корость </w:t>
            </w:r>
            <w:r>
              <w:t>течения ТМ</w:t>
            </w:r>
            <w:r w:rsidRPr="00421157">
              <w:t xml:space="preserve"> в </w:t>
            </w:r>
            <w:r>
              <w:t>НКТ</w:t>
            </w:r>
            <w:r w:rsidRPr="00421157">
              <w:t xml:space="preserve"> при закачке</w:t>
            </w:r>
          </w:p>
        </w:tc>
        <w:tc>
          <w:tcPr>
            <w:tcW w:w="682" w:type="pct"/>
            <w:tcBorders>
              <w:top w:val="single" w:sz="6" w:space="0" w:color="auto"/>
              <w:bottom w:val="single" w:sz="6" w:space="0" w:color="auto"/>
            </w:tcBorders>
          </w:tcPr>
          <w:p w14:paraId="0B9170CE" w14:textId="77777777" w:rsidR="00674751" w:rsidRDefault="00674751" w:rsidP="00674751">
            <w:pPr>
              <w:pStyle w:val="FormulaNum1"/>
              <w:spacing w:line="240" w:lineRule="auto"/>
              <w:jc w:val="left"/>
              <w:rPr>
                <w:i/>
                <w:sz w:val="24"/>
                <w:szCs w:val="24"/>
              </w:rPr>
            </w:pPr>
            <w:r>
              <w:rPr>
                <w:i/>
                <w:sz w:val="24"/>
                <w:szCs w:val="24"/>
              </w:rPr>
              <w:t>м/с</w:t>
            </w:r>
          </w:p>
        </w:tc>
      </w:tr>
      <w:tr w:rsidR="00674751" w14:paraId="73BB44C7" w14:textId="77777777" w:rsidTr="0006217B">
        <w:trPr>
          <w:cantSplit/>
          <w:trHeight w:val="202"/>
          <w:jc w:val="center"/>
        </w:trPr>
        <w:tc>
          <w:tcPr>
            <w:tcW w:w="1462" w:type="pct"/>
            <w:tcBorders>
              <w:top w:val="single" w:sz="6" w:space="0" w:color="auto"/>
              <w:bottom w:val="single" w:sz="6" w:space="0" w:color="auto"/>
            </w:tcBorders>
          </w:tcPr>
          <w:p w14:paraId="7723611A" w14:textId="77777777" w:rsidR="00674751" w:rsidRPr="00421157" w:rsidRDefault="00674751" w:rsidP="00674751">
            <w:pPr>
              <w:ind w:firstLine="0"/>
            </w:pPr>
            <w:r w:rsidRPr="00F76A54">
              <w:rPr>
                <w:position w:val="-16"/>
              </w:rPr>
              <w:object w:dxaOrig="440" w:dyaOrig="400" w14:anchorId="1FC560D9">
                <v:shape id="_x0000_i1183" type="#_x0000_t75" style="width:22.5pt;height:19.5pt" o:ole="">
                  <v:imagedata r:id="rId321" o:title=""/>
                </v:shape>
                <o:OLEObject Type="Embed" ProgID="Equation.3" ShapeID="_x0000_i1183" DrawAspect="Content" ObjectID="_1776237930" r:id="rId322"/>
              </w:object>
            </w:r>
          </w:p>
        </w:tc>
        <w:tc>
          <w:tcPr>
            <w:tcW w:w="2856" w:type="pct"/>
            <w:gridSpan w:val="2"/>
            <w:tcBorders>
              <w:top w:val="single" w:sz="6" w:space="0" w:color="auto"/>
              <w:bottom w:val="single" w:sz="6" w:space="0" w:color="auto"/>
            </w:tcBorders>
          </w:tcPr>
          <w:p w14:paraId="2351153D" w14:textId="77777777" w:rsidR="00674751" w:rsidRPr="00421157" w:rsidRDefault="00674751" w:rsidP="00A6794A">
            <w:pPr>
              <w:spacing w:before="0" w:after="0"/>
              <w:ind w:firstLine="0"/>
            </w:pPr>
            <w:r>
              <w:t>с</w:t>
            </w:r>
            <w:r w:rsidRPr="00421157">
              <w:t xml:space="preserve">корость </w:t>
            </w:r>
            <w:r>
              <w:t xml:space="preserve">течения </w:t>
            </w:r>
            <w:r w:rsidRPr="00421157">
              <w:t>нефти в ЭК при добыче после РИР</w:t>
            </w:r>
          </w:p>
        </w:tc>
        <w:tc>
          <w:tcPr>
            <w:tcW w:w="682" w:type="pct"/>
            <w:tcBorders>
              <w:top w:val="single" w:sz="6" w:space="0" w:color="auto"/>
              <w:bottom w:val="single" w:sz="6" w:space="0" w:color="auto"/>
            </w:tcBorders>
          </w:tcPr>
          <w:p w14:paraId="78A8831F" w14:textId="77777777" w:rsidR="00674751" w:rsidRDefault="00674751" w:rsidP="00674751">
            <w:pPr>
              <w:pStyle w:val="FormulaNum1"/>
              <w:spacing w:line="240" w:lineRule="auto"/>
              <w:jc w:val="left"/>
              <w:rPr>
                <w:i/>
                <w:sz w:val="24"/>
                <w:szCs w:val="24"/>
              </w:rPr>
            </w:pPr>
            <w:r>
              <w:rPr>
                <w:i/>
                <w:sz w:val="24"/>
                <w:szCs w:val="24"/>
              </w:rPr>
              <w:t>м/с</w:t>
            </w:r>
          </w:p>
        </w:tc>
      </w:tr>
      <w:tr w:rsidR="00674751" w14:paraId="3883D8FA" w14:textId="77777777" w:rsidTr="0006217B">
        <w:trPr>
          <w:cantSplit/>
          <w:trHeight w:val="202"/>
          <w:jc w:val="center"/>
        </w:trPr>
        <w:tc>
          <w:tcPr>
            <w:tcW w:w="1462" w:type="pct"/>
            <w:tcBorders>
              <w:top w:val="single" w:sz="6" w:space="0" w:color="auto"/>
              <w:bottom w:val="single" w:sz="6" w:space="0" w:color="auto"/>
            </w:tcBorders>
          </w:tcPr>
          <w:p w14:paraId="724A84B2" w14:textId="77777777" w:rsidR="00674751" w:rsidRPr="00421157" w:rsidRDefault="00674751" w:rsidP="00674751">
            <w:pPr>
              <w:ind w:firstLine="0"/>
            </w:pPr>
            <w:r w:rsidRPr="00F76A54">
              <w:rPr>
                <w:position w:val="-12"/>
              </w:rPr>
              <w:object w:dxaOrig="340" w:dyaOrig="360" w14:anchorId="7221371A">
                <v:shape id="_x0000_i1184" type="#_x0000_t75" style="width:18.75pt;height:19.5pt" o:ole="">
                  <v:imagedata r:id="rId323" o:title=""/>
                </v:shape>
                <o:OLEObject Type="Embed" ProgID="Equation.3" ShapeID="_x0000_i1184" DrawAspect="Content" ObjectID="_1776237931" r:id="rId324"/>
              </w:object>
            </w:r>
          </w:p>
        </w:tc>
        <w:tc>
          <w:tcPr>
            <w:tcW w:w="2856" w:type="pct"/>
            <w:gridSpan w:val="2"/>
            <w:tcBorders>
              <w:top w:val="single" w:sz="6" w:space="0" w:color="auto"/>
              <w:bottom w:val="single" w:sz="6" w:space="0" w:color="auto"/>
            </w:tcBorders>
          </w:tcPr>
          <w:p w14:paraId="2FD18AFD" w14:textId="77777777" w:rsidR="00674751" w:rsidRPr="00421157" w:rsidRDefault="00674751" w:rsidP="00A6794A">
            <w:pPr>
              <w:spacing w:before="0" w:after="0"/>
              <w:ind w:firstLine="0"/>
            </w:pPr>
            <w:r>
              <w:t>с</w:t>
            </w:r>
            <w:r w:rsidRPr="00421157">
              <w:t>корость</w:t>
            </w:r>
            <w:r>
              <w:t xml:space="preserve"> течения</w:t>
            </w:r>
            <w:r w:rsidRPr="00421157">
              <w:t xml:space="preserve"> воды в НКТ в тесте на приемистость</w:t>
            </w:r>
          </w:p>
        </w:tc>
        <w:tc>
          <w:tcPr>
            <w:tcW w:w="682" w:type="pct"/>
            <w:tcBorders>
              <w:top w:val="single" w:sz="6" w:space="0" w:color="auto"/>
              <w:bottom w:val="single" w:sz="6" w:space="0" w:color="auto"/>
            </w:tcBorders>
          </w:tcPr>
          <w:p w14:paraId="14CDDC29" w14:textId="77777777" w:rsidR="00674751" w:rsidRDefault="00674751" w:rsidP="00674751">
            <w:pPr>
              <w:pStyle w:val="FormulaNum1"/>
              <w:spacing w:line="240" w:lineRule="auto"/>
              <w:jc w:val="left"/>
              <w:rPr>
                <w:i/>
                <w:sz w:val="24"/>
                <w:szCs w:val="24"/>
              </w:rPr>
            </w:pPr>
            <w:r>
              <w:rPr>
                <w:i/>
                <w:sz w:val="24"/>
                <w:szCs w:val="24"/>
              </w:rPr>
              <w:t>м/с</w:t>
            </w:r>
          </w:p>
        </w:tc>
      </w:tr>
      <w:tr w:rsidR="00674751" w14:paraId="0A1133BC"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527BE9F" w14:textId="77777777" w:rsidR="00674751" w:rsidRPr="00421157" w:rsidRDefault="00674751" w:rsidP="00674751">
            <w:pPr>
              <w:ind w:firstLine="0"/>
            </w:pPr>
            <w:r w:rsidRPr="00421157">
              <w:rPr>
                <w:position w:val="-6"/>
              </w:rPr>
              <w:object w:dxaOrig="340" w:dyaOrig="279" w14:anchorId="7F4BCB37">
                <v:shape id="_x0000_i1185" type="#_x0000_t75" style="width:18.75pt;height:15pt" o:ole="">
                  <v:imagedata r:id="rId325" o:title=""/>
                </v:shape>
                <o:OLEObject Type="Embed" ProgID="Equation.3" ShapeID="_x0000_i1185" DrawAspect="Content" ObjectID="_1776237932" r:id="rId326"/>
              </w:object>
            </w:r>
          </w:p>
        </w:tc>
        <w:tc>
          <w:tcPr>
            <w:tcW w:w="2856" w:type="pct"/>
            <w:gridSpan w:val="2"/>
            <w:tcBorders>
              <w:top w:val="single" w:sz="6" w:space="0" w:color="auto"/>
              <w:left w:val="single" w:sz="6" w:space="0" w:color="auto"/>
              <w:bottom w:val="single" w:sz="6" w:space="0" w:color="auto"/>
              <w:right w:val="single" w:sz="6" w:space="0" w:color="auto"/>
            </w:tcBorders>
          </w:tcPr>
          <w:p w14:paraId="50C89E65" w14:textId="77777777" w:rsidR="00674751" w:rsidRPr="00421157" w:rsidRDefault="00674751" w:rsidP="00A6794A">
            <w:pPr>
              <w:spacing w:before="0" w:after="0"/>
              <w:ind w:firstLine="0"/>
            </w:pPr>
            <w:r>
              <w:t>ч</w:t>
            </w:r>
            <w:r w:rsidRPr="00421157">
              <w:t>исло Рейнольдса при течении</w:t>
            </w:r>
            <w:r>
              <w:t xml:space="preserve"> ТМ</w:t>
            </w:r>
            <w:r w:rsidRPr="00421157">
              <w:t xml:space="preserve"> в </w:t>
            </w:r>
            <w:r>
              <w:t>НКТ/Г</w:t>
            </w:r>
            <w:r w:rsidRPr="00421157">
              <w:t>НКТ</w:t>
            </w:r>
          </w:p>
        </w:tc>
        <w:tc>
          <w:tcPr>
            <w:tcW w:w="682" w:type="pct"/>
            <w:tcBorders>
              <w:top w:val="single" w:sz="6" w:space="0" w:color="auto"/>
              <w:left w:val="single" w:sz="6" w:space="0" w:color="auto"/>
              <w:bottom w:val="single" w:sz="6" w:space="0" w:color="auto"/>
              <w:right w:val="single" w:sz="12" w:space="0" w:color="auto"/>
            </w:tcBorders>
          </w:tcPr>
          <w:p w14:paraId="3B717138"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186B4693"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0FA6439" w14:textId="77777777" w:rsidR="00674751" w:rsidRPr="00421157" w:rsidRDefault="00674751" w:rsidP="00674751">
            <w:pPr>
              <w:ind w:firstLine="0"/>
            </w:pPr>
            <w:r w:rsidRPr="001A53A0">
              <w:rPr>
                <w:position w:val="-16"/>
              </w:rPr>
              <w:object w:dxaOrig="499" w:dyaOrig="400" w14:anchorId="19BFF70B">
                <v:shape id="_x0000_i1186" type="#_x0000_t75" style="width:25.5pt;height:19.5pt" o:ole="">
                  <v:imagedata r:id="rId327" o:title=""/>
                </v:shape>
                <o:OLEObject Type="Embed" ProgID="Equation.3" ShapeID="_x0000_i1186" DrawAspect="Content" ObjectID="_1776237933" r:id="rId328"/>
              </w:object>
            </w:r>
          </w:p>
        </w:tc>
        <w:tc>
          <w:tcPr>
            <w:tcW w:w="2856" w:type="pct"/>
            <w:gridSpan w:val="2"/>
            <w:tcBorders>
              <w:top w:val="single" w:sz="6" w:space="0" w:color="auto"/>
              <w:left w:val="single" w:sz="6" w:space="0" w:color="auto"/>
              <w:bottom w:val="single" w:sz="6" w:space="0" w:color="auto"/>
              <w:right w:val="single" w:sz="6" w:space="0" w:color="auto"/>
            </w:tcBorders>
          </w:tcPr>
          <w:p w14:paraId="30E3D000" w14:textId="77777777" w:rsidR="00674751" w:rsidRPr="00421157" w:rsidRDefault="00674751" w:rsidP="00A6794A">
            <w:pPr>
              <w:spacing w:before="0" w:after="0"/>
              <w:ind w:firstLine="0"/>
            </w:pPr>
            <w:r>
              <w:t>ч</w:t>
            </w:r>
            <w:r w:rsidRPr="00421157">
              <w:t xml:space="preserve">исло Рейнольдса при течении </w:t>
            </w:r>
            <w:r>
              <w:t xml:space="preserve">пластовых флюидов </w:t>
            </w:r>
            <w:r w:rsidRPr="00421157">
              <w:t>в НКТ при добыче после РИР</w:t>
            </w:r>
            <w:r>
              <w:t xml:space="preserve"> </w:t>
            </w:r>
          </w:p>
        </w:tc>
        <w:tc>
          <w:tcPr>
            <w:tcW w:w="682" w:type="pct"/>
            <w:tcBorders>
              <w:top w:val="single" w:sz="6" w:space="0" w:color="auto"/>
              <w:left w:val="single" w:sz="6" w:space="0" w:color="auto"/>
              <w:bottom w:val="single" w:sz="6" w:space="0" w:color="auto"/>
              <w:right w:val="single" w:sz="12" w:space="0" w:color="auto"/>
            </w:tcBorders>
          </w:tcPr>
          <w:p w14:paraId="2EAF5C0E"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651CBE43" w14:textId="77777777" w:rsidTr="0006217B">
        <w:trPr>
          <w:cantSplit/>
          <w:trHeight w:val="202"/>
          <w:jc w:val="center"/>
        </w:trPr>
        <w:tc>
          <w:tcPr>
            <w:tcW w:w="1462" w:type="pct"/>
            <w:tcBorders>
              <w:top w:val="single" w:sz="6" w:space="0" w:color="auto"/>
              <w:bottom w:val="single" w:sz="6" w:space="0" w:color="auto"/>
            </w:tcBorders>
          </w:tcPr>
          <w:p w14:paraId="667F45CC" w14:textId="77777777" w:rsidR="00674751" w:rsidRPr="00421157" w:rsidRDefault="00674751" w:rsidP="00674751">
            <w:pPr>
              <w:ind w:firstLine="0"/>
            </w:pPr>
            <w:r w:rsidRPr="00421157">
              <w:rPr>
                <w:position w:val="-12"/>
              </w:rPr>
              <w:object w:dxaOrig="460" w:dyaOrig="360" w14:anchorId="7475106C">
                <v:shape id="_x0000_i1187" type="#_x0000_t75" style="width:22.5pt;height:19.5pt" o:ole="">
                  <v:imagedata r:id="rId329" o:title=""/>
                </v:shape>
                <o:OLEObject Type="Embed" ProgID="Equation.3" ShapeID="_x0000_i1187" DrawAspect="Content" ObjectID="_1776237934" r:id="rId330"/>
              </w:object>
            </w:r>
          </w:p>
        </w:tc>
        <w:tc>
          <w:tcPr>
            <w:tcW w:w="2856" w:type="pct"/>
            <w:gridSpan w:val="2"/>
            <w:tcBorders>
              <w:top w:val="single" w:sz="6" w:space="0" w:color="auto"/>
              <w:bottom w:val="single" w:sz="6" w:space="0" w:color="auto"/>
            </w:tcBorders>
          </w:tcPr>
          <w:p w14:paraId="3BA59F7E" w14:textId="77777777" w:rsidR="00674751" w:rsidRPr="00421157" w:rsidRDefault="00674751" w:rsidP="00A6794A">
            <w:pPr>
              <w:spacing w:before="0" w:after="0"/>
              <w:ind w:firstLine="0"/>
            </w:pPr>
            <w:r>
              <w:t>ч</w:t>
            </w:r>
            <w:r w:rsidRPr="00421157">
              <w:t xml:space="preserve">исло Рейнольдса при течении </w:t>
            </w:r>
            <w:r>
              <w:t xml:space="preserve">пластовых флюидов </w:t>
            </w:r>
            <w:r w:rsidRPr="00421157">
              <w:t>в ЭК после резкого обводнения до РИР</w:t>
            </w:r>
          </w:p>
        </w:tc>
        <w:tc>
          <w:tcPr>
            <w:tcW w:w="682" w:type="pct"/>
            <w:tcBorders>
              <w:top w:val="single" w:sz="6" w:space="0" w:color="auto"/>
              <w:bottom w:val="single" w:sz="6" w:space="0" w:color="auto"/>
            </w:tcBorders>
          </w:tcPr>
          <w:p w14:paraId="5BE46C54"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271EB32F" w14:textId="77777777" w:rsidTr="0006217B">
        <w:trPr>
          <w:cantSplit/>
          <w:trHeight w:val="202"/>
          <w:jc w:val="center"/>
        </w:trPr>
        <w:tc>
          <w:tcPr>
            <w:tcW w:w="1462" w:type="pct"/>
            <w:tcBorders>
              <w:top w:val="single" w:sz="6" w:space="0" w:color="auto"/>
              <w:bottom w:val="single" w:sz="6" w:space="0" w:color="auto"/>
            </w:tcBorders>
          </w:tcPr>
          <w:p w14:paraId="1ABBF1D3" w14:textId="77777777" w:rsidR="00674751" w:rsidRPr="00421157" w:rsidRDefault="00674751" w:rsidP="00674751">
            <w:pPr>
              <w:ind w:firstLine="0"/>
            </w:pPr>
            <w:r w:rsidRPr="00421157">
              <w:rPr>
                <w:position w:val="-12"/>
              </w:rPr>
              <w:object w:dxaOrig="480" w:dyaOrig="360" w14:anchorId="4A03FE9D">
                <v:shape id="_x0000_i1188" type="#_x0000_t75" style="width:22.5pt;height:19.5pt" o:ole="">
                  <v:imagedata r:id="rId331" o:title=""/>
                </v:shape>
                <o:OLEObject Type="Embed" ProgID="Equation.3" ShapeID="_x0000_i1188" DrawAspect="Content" ObjectID="_1776237935" r:id="rId332"/>
              </w:object>
            </w:r>
          </w:p>
        </w:tc>
        <w:tc>
          <w:tcPr>
            <w:tcW w:w="2856" w:type="pct"/>
            <w:gridSpan w:val="2"/>
            <w:tcBorders>
              <w:top w:val="single" w:sz="6" w:space="0" w:color="auto"/>
              <w:bottom w:val="single" w:sz="6" w:space="0" w:color="auto"/>
            </w:tcBorders>
          </w:tcPr>
          <w:p w14:paraId="3738EB31" w14:textId="77777777" w:rsidR="00674751" w:rsidRPr="00421157" w:rsidRDefault="00674751" w:rsidP="00A6794A">
            <w:pPr>
              <w:spacing w:before="0" w:after="0"/>
              <w:ind w:firstLine="0"/>
            </w:pPr>
            <w:r>
              <w:t>ч</w:t>
            </w:r>
            <w:r w:rsidRPr="00421157">
              <w:t xml:space="preserve">исло Рейнольдса при течении </w:t>
            </w:r>
            <w:r>
              <w:t xml:space="preserve">воды </w:t>
            </w:r>
            <w:r w:rsidRPr="00421157">
              <w:t>в ЭК при</w:t>
            </w:r>
            <w:r>
              <w:t xml:space="preserve"> проведении </w:t>
            </w:r>
            <w:r w:rsidRPr="00421157">
              <w:t>тест</w:t>
            </w:r>
            <w:r>
              <w:t>а</w:t>
            </w:r>
            <w:r w:rsidRPr="00421157">
              <w:t xml:space="preserve"> на приемистость</w:t>
            </w:r>
          </w:p>
        </w:tc>
        <w:tc>
          <w:tcPr>
            <w:tcW w:w="682" w:type="pct"/>
            <w:tcBorders>
              <w:top w:val="single" w:sz="6" w:space="0" w:color="auto"/>
              <w:bottom w:val="single" w:sz="6" w:space="0" w:color="auto"/>
            </w:tcBorders>
          </w:tcPr>
          <w:p w14:paraId="1DA391D7"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65DD7B55"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FCCCFE3" w14:textId="77777777" w:rsidR="00674751" w:rsidRDefault="00674751" w:rsidP="00674751">
            <w:pPr>
              <w:ind w:firstLine="0"/>
            </w:pPr>
            <w:r w:rsidRPr="00441A5A">
              <w:rPr>
                <w:position w:val="-6"/>
              </w:rPr>
              <w:object w:dxaOrig="139" w:dyaOrig="240" w14:anchorId="164B9EC9">
                <v:shape id="_x0000_i1189" type="#_x0000_t75" style="width:7.5pt;height:11.25pt" o:ole="">
                  <v:imagedata r:id="rId333" o:title=""/>
                </v:shape>
                <o:OLEObject Type="Embed" ProgID="Equation.3" ShapeID="_x0000_i1189" DrawAspect="Content" ObjectID="_1776237936" r:id="rId334"/>
              </w:object>
            </w:r>
          </w:p>
        </w:tc>
        <w:tc>
          <w:tcPr>
            <w:tcW w:w="2856" w:type="pct"/>
            <w:gridSpan w:val="2"/>
            <w:tcBorders>
              <w:top w:val="single" w:sz="6" w:space="0" w:color="auto"/>
              <w:left w:val="single" w:sz="6" w:space="0" w:color="auto"/>
              <w:bottom w:val="single" w:sz="6" w:space="0" w:color="auto"/>
              <w:right w:val="single" w:sz="6" w:space="0" w:color="auto"/>
            </w:tcBorders>
          </w:tcPr>
          <w:p w14:paraId="4F50320C" w14:textId="77777777" w:rsidR="00674751" w:rsidRDefault="00674751" w:rsidP="00A6794A">
            <w:pPr>
              <w:spacing w:before="0" w:after="0"/>
              <w:ind w:firstLine="0"/>
            </w:pPr>
            <w:r>
              <w:t>текущий момент времени</w:t>
            </w:r>
          </w:p>
        </w:tc>
        <w:tc>
          <w:tcPr>
            <w:tcW w:w="682" w:type="pct"/>
            <w:tcBorders>
              <w:top w:val="single" w:sz="6" w:space="0" w:color="auto"/>
              <w:left w:val="single" w:sz="6" w:space="0" w:color="auto"/>
              <w:bottom w:val="single" w:sz="6" w:space="0" w:color="auto"/>
              <w:right w:val="single" w:sz="12" w:space="0" w:color="auto"/>
            </w:tcBorders>
          </w:tcPr>
          <w:p w14:paraId="529CD67E" w14:textId="77777777" w:rsidR="00674751" w:rsidRDefault="00674751" w:rsidP="00674751">
            <w:pPr>
              <w:pStyle w:val="FormulaNum1"/>
              <w:spacing w:line="240" w:lineRule="auto"/>
              <w:ind w:firstLine="13"/>
              <w:jc w:val="left"/>
              <w:rPr>
                <w:i/>
                <w:sz w:val="24"/>
                <w:szCs w:val="24"/>
              </w:rPr>
            </w:pPr>
            <w:r>
              <w:rPr>
                <w:i/>
                <w:sz w:val="24"/>
                <w:szCs w:val="24"/>
              </w:rPr>
              <w:t>с</w:t>
            </w:r>
          </w:p>
        </w:tc>
      </w:tr>
      <w:tr w:rsidR="00674751" w14:paraId="38A61C5C"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CD16ABB" w14:textId="77777777" w:rsidR="00674751" w:rsidRDefault="00674751" w:rsidP="00674751">
            <w:pPr>
              <w:ind w:firstLine="0"/>
            </w:pPr>
            <w:r w:rsidRPr="002020A8">
              <w:rPr>
                <w:position w:val="-10"/>
              </w:rPr>
              <w:object w:dxaOrig="1460" w:dyaOrig="340" w14:anchorId="6E173F03">
                <v:shape id="_x0000_i1190" type="#_x0000_t75" style="width:71.25pt;height:18.75pt" o:ole="">
                  <v:imagedata r:id="rId335" o:title=""/>
                </v:shape>
                <o:OLEObject Type="Embed" ProgID="Equation.3" ShapeID="_x0000_i1190" DrawAspect="Content" ObjectID="_1776237937" r:id="rId336"/>
              </w:object>
            </w:r>
          </w:p>
        </w:tc>
        <w:tc>
          <w:tcPr>
            <w:tcW w:w="2856" w:type="pct"/>
            <w:gridSpan w:val="2"/>
            <w:tcBorders>
              <w:top w:val="single" w:sz="6" w:space="0" w:color="auto"/>
              <w:left w:val="single" w:sz="6" w:space="0" w:color="auto"/>
              <w:bottom w:val="single" w:sz="6" w:space="0" w:color="auto"/>
              <w:right w:val="single" w:sz="6" w:space="0" w:color="auto"/>
            </w:tcBorders>
          </w:tcPr>
          <w:p w14:paraId="08F875A2" w14:textId="77777777" w:rsidR="00674751" w:rsidRDefault="00674751" w:rsidP="00A6794A">
            <w:pPr>
              <w:spacing w:before="0" w:after="0"/>
              <w:ind w:firstLine="0"/>
            </w:pPr>
            <w:r>
              <w:t>время нахождения ТМ в НКТ/ГНКТ</w:t>
            </w:r>
          </w:p>
        </w:tc>
        <w:tc>
          <w:tcPr>
            <w:tcW w:w="682" w:type="pct"/>
            <w:tcBorders>
              <w:top w:val="single" w:sz="6" w:space="0" w:color="auto"/>
              <w:left w:val="single" w:sz="6" w:space="0" w:color="auto"/>
              <w:bottom w:val="single" w:sz="6" w:space="0" w:color="auto"/>
              <w:right w:val="single" w:sz="12" w:space="0" w:color="auto"/>
            </w:tcBorders>
          </w:tcPr>
          <w:p w14:paraId="3EC57855" w14:textId="77777777" w:rsidR="00674751" w:rsidRDefault="00674751" w:rsidP="00674751">
            <w:pPr>
              <w:pStyle w:val="FormulaNum1"/>
              <w:spacing w:line="240" w:lineRule="auto"/>
              <w:ind w:firstLine="13"/>
              <w:jc w:val="left"/>
              <w:rPr>
                <w:i/>
                <w:sz w:val="24"/>
                <w:szCs w:val="24"/>
              </w:rPr>
            </w:pPr>
            <w:r>
              <w:rPr>
                <w:i/>
                <w:sz w:val="24"/>
                <w:szCs w:val="24"/>
              </w:rPr>
              <w:t>с</w:t>
            </w:r>
          </w:p>
        </w:tc>
      </w:tr>
      <w:tr w:rsidR="00674751" w14:paraId="57DE5D83" w14:textId="77777777" w:rsidTr="0006217B">
        <w:trPr>
          <w:cantSplit/>
          <w:trHeight w:val="202"/>
          <w:jc w:val="center"/>
        </w:trPr>
        <w:tc>
          <w:tcPr>
            <w:tcW w:w="1462" w:type="pct"/>
            <w:tcBorders>
              <w:top w:val="single" w:sz="6" w:space="0" w:color="auto"/>
              <w:bottom w:val="single" w:sz="6" w:space="0" w:color="auto"/>
            </w:tcBorders>
          </w:tcPr>
          <w:p w14:paraId="579ADA33" w14:textId="77777777" w:rsidR="00674751" w:rsidRPr="00421157" w:rsidRDefault="00674751" w:rsidP="00674751">
            <w:pPr>
              <w:ind w:firstLine="0"/>
            </w:pPr>
            <w:r w:rsidRPr="00421157">
              <w:rPr>
                <w:position w:val="-12"/>
              </w:rPr>
              <w:object w:dxaOrig="499" w:dyaOrig="360" w14:anchorId="0CD94690">
                <v:shape id="_x0000_i1191" type="#_x0000_t75" style="width:25.5pt;height:19.5pt" o:ole="">
                  <v:imagedata r:id="rId337" o:title=""/>
                </v:shape>
                <o:OLEObject Type="Embed" ProgID="Equation.3" ShapeID="_x0000_i1191" DrawAspect="Content" ObjectID="_1776237938" r:id="rId338"/>
              </w:object>
            </w:r>
          </w:p>
        </w:tc>
        <w:tc>
          <w:tcPr>
            <w:tcW w:w="2856" w:type="pct"/>
            <w:gridSpan w:val="2"/>
            <w:tcBorders>
              <w:top w:val="single" w:sz="6" w:space="0" w:color="auto"/>
              <w:bottom w:val="single" w:sz="6" w:space="0" w:color="auto"/>
            </w:tcBorders>
          </w:tcPr>
          <w:p w14:paraId="6AB1BC21" w14:textId="77777777" w:rsidR="00674751" w:rsidRPr="00421157" w:rsidRDefault="00674751" w:rsidP="00A6794A">
            <w:pPr>
              <w:spacing w:before="0" w:after="0"/>
              <w:ind w:firstLine="0"/>
            </w:pPr>
            <w:r>
              <w:t>к</w:t>
            </w:r>
            <w:r w:rsidRPr="00421157">
              <w:t>онечное время закачки</w:t>
            </w:r>
          </w:p>
        </w:tc>
        <w:tc>
          <w:tcPr>
            <w:tcW w:w="682" w:type="pct"/>
            <w:tcBorders>
              <w:top w:val="single" w:sz="6" w:space="0" w:color="auto"/>
              <w:bottom w:val="single" w:sz="6" w:space="0" w:color="auto"/>
            </w:tcBorders>
          </w:tcPr>
          <w:p w14:paraId="3F8B2384" w14:textId="77777777" w:rsidR="00674751" w:rsidRDefault="00674751" w:rsidP="00674751">
            <w:pPr>
              <w:pStyle w:val="FormulaNum1"/>
              <w:spacing w:line="240" w:lineRule="auto"/>
              <w:ind w:firstLine="13"/>
              <w:jc w:val="left"/>
              <w:rPr>
                <w:i/>
                <w:sz w:val="24"/>
                <w:szCs w:val="24"/>
              </w:rPr>
            </w:pPr>
            <w:r>
              <w:rPr>
                <w:i/>
                <w:sz w:val="24"/>
                <w:szCs w:val="24"/>
              </w:rPr>
              <w:t>с</w:t>
            </w:r>
          </w:p>
        </w:tc>
      </w:tr>
      <w:tr w:rsidR="00674751" w14:paraId="7B0979AC"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8B64D46" w14:textId="77777777" w:rsidR="00674751" w:rsidRDefault="00674751" w:rsidP="00674751">
            <w:pPr>
              <w:ind w:firstLine="0"/>
            </w:pPr>
            <w:r w:rsidRPr="00EF0FB3">
              <w:rPr>
                <w:position w:val="-12"/>
              </w:rPr>
              <w:object w:dxaOrig="260" w:dyaOrig="360" w14:anchorId="0674A828">
                <v:shape id="_x0000_i1192" type="#_x0000_t75" style="width:12.75pt;height:19.5pt" o:ole="">
                  <v:imagedata r:id="rId339" o:title=""/>
                </v:shape>
                <o:OLEObject Type="Embed" ProgID="Equation.3" ShapeID="_x0000_i1192" DrawAspect="Content" ObjectID="_1776237939" r:id="rId340"/>
              </w:object>
            </w:r>
          </w:p>
        </w:tc>
        <w:tc>
          <w:tcPr>
            <w:tcW w:w="2856" w:type="pct"/>
            <w:gridSpan w:val="2"/>
            <w:tcBorders>
              <w:top w:val="single" w:sz="6" w:space="0" w:color="auto"/>
              <w:left w:val="single" w:sz="6" w:space="0" w:color="auto"/>
              <w:bottom w:val="single" w:sz="6" w:space="0" w:color="auto"/>
              <w:right w:val="single" w:sz="6" w:space="0" w:color="auto"/>
            </w:tcBorders>
          </w:tcPr>
          <w:p w14:paraId="54BF325F" w14:textId="77777777" w:rsidR="00674751" w:rsidRDefault="00674751" w:rsidP="00A6794A">
            <w:pPr>
              <w:spacing w:before="0" w:after="0"/>
              <w:ind w:firstLine="0"/>
            </w:pPr>
            <w:r>
              <w:t>время проведения теста на поглотительную способность водонасыщенного пласта</w:t>
            </w:r>
          </w:p>
        </w:tc>
        <w:tc>
          <w:tcPr>
            <w:tcW w:w="682" w:type="pct"/>
            <w:tcBorders>
              <w:top w:val="single" w:sz="6" w:space="0" w:color="auto"/>
              <w:left w:val="single" w:sz="6" w:space="0" w:color="auto"/>
              <w:bottom w:val="single" w:sz="6" w:space="0" w:color="auto"/>
              <w:right w:val="single" w:sz="12" w:space="0" w:color="auto"/>
            </w:tcBorders>
          </w:tcPr>
          <w:p w14:paraId="45FC4C57" w14:textId="77777777" w:rsidR="00674751" w:rsidRDefault="00674751" w:rsidP="00674751">
            <w:pPr>
              <w:pStyle w:val="FormulaNum1"/>
              <w:spacing w:line="240" w:lineRule="auto"/>
              <w:ind w:firstLine="13"/>
              <w:jc w:val="left"/>
              <w:rPr>
                <w:i/>
                <w:sz w:val="24"/>
                <w:szCs w:val="24"/>
              </w:rPr>
            </w:pPr>
            <w:r>
              <w:rPr>
                <w:i/>
                <w:sz w:val="24"/>
                <w:szCs w:val="24"/>
              </w:rPr>
              <w:t>с</w:t>
            </w:r>
          </w:p>
        </w:tc>
      </w:tr>
      <w:tr w:rsidR="00674751" w14:paraId="2C81DB3F" w14:textId="77777777" w:rsidTr="0006217B">
        <w:trPr>
          <w:cantSplit/>
          <w:trHeight w:val="202"/>
          <w:jc w:val="center"/>
        </w:trPr>
        <w:tc>
          <w:tcPr>
            <w:tcW w:w="1462" w:type="pct"/>
            <w:tcBorders>
              <w:top w:val="single" w:sz="6" w:space="0" w:color="auto"/>
              <w:bottom w:val="single" w:sz="6" w:space="0" w:color="auto"/>
            </w:tcBorders>
          </w:tcPr>
          <w:p w14:paraId="358DB40C" w14:textId="77777777" w:rsidR="00674751" w:rsidRPr="00947412" w:rsidRDefault="00674751" w:rsidP="00674751">
            <w:pPr>
              <w:ind w:firstLine="0"/>
              <w:rPr>
                <w:lang w:val="en-US"/>
              </w:rPr>
            </w:pPr>
            <w:r w:rsidRPr="005B7DE1">
              <w:rPr>
                <w:position w:val="-12"/>
                <w:lang w:val="en-US"/>
              </w:rPr>
              <w:object w:dxaOrig="2079" w:dyaOrig="360" w14:anchorId="4463AF98">
                <v:shape id="_x0000_i1193" type="#_x0000_t75" style="width:106.5pt;height:19.5pt" o:ole="">
                  <v:imagedata r:id="rId341" o:title=""/>
                </v:shape>
                <o:OLEObject Type="Embed" ProgID="Equation.3" ShapeID="_x0000_i1193" DrawAspect="Content" ObjectID="_1776237940" r:id="rId342"/>
              </w:object>
            </w:r>
          </w:p>
        </w:tc>
        <w:tc>
          <w:tcPr>
            <w:tcW w:w="2856" w:type="pct"/>
            <w:gridSpan w:val="2"/>
            <w:tcBorders>
              <w:top w:val="single" w:sz="6" w:space="0" w:color="auto"/>
              <w:bottom w:val="single" w:sz="6" w:space="0" w:color="auto"/>
            </w:tcBorders>
          </w:tcPr>
          <w:p w14:paraId="1840EDE1" w14:textId="77777777" w:rsidR="00674751" w:rsidRDefault="00674751" w:rsidP="00A6794A">
            <w:pPr>
              <w:spacing w:before="0" w:after="0"/>
              <w:ind w:firstLine="0"/>
            </w:pPr>
            <w:r>
              <w:t>максимально возможное время закачки первого геланта, второго геланта и смолы соответственно</w:t>
            </w:r>
          </w:p>
        </w:tc>
        <w:tc>
          <w:tcPr>
            <w:tcW w:w="682" w:type="pct"/>
            <w:tcBorders>
              <w:top w:val="single" w:sz="6" w:space="0" w:color="auto"/>
              <w:bottom w:val="single" w:sz="6" w:space="0" w:color="auto"/>
            </w:tcBorders>
          </w:tcPr>
          <w:p w14:paraId="0DF28916" w14:textId="77777777" w:rsidR="00674751" w:rsidRDefault="00674751" w:rsidP="00674751">
            <w:pPr>
              <w:pStyle w:val="FormulaNum1"/>
              <w:spacing w:line="240" w:lineRule="auto"/>
              <w:ind w:firstLine="13"/>
              <w:jc w:val="left"/>
              <w:rPr>
                <w:i/>
                <w:sz w:val="24"/>
                <w:szCs w:val="24"/>
              </w:rPr>
            </w:pPr>
            <w:r>
              <w:rPr>
                <w:i/>
                <w:sz w:val="24"/>
                <w:szCs w:val="24"/>
              </w:rPr>
              <w:t>с</w:t>
            </w:r>
          </w:p>
        </w:tc>
      </w:tr>
      <w:tr w:rsidR="00674751" w14:paraId="1651BCD8"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CC4D9F4" w14:textId="77777777" w:rsidR="00674751" w:rsidRPr="00441A5A" w:rsidRDefault="00674751" w:rsidP="00674751">
            <w:pPr>
              <w:ind w:firstLine="0"/>
              <w:rPr>
                <w:position w:val="-6"/>
              </w:rPr>
            </w:pPr>
            <w:r w:rsidRPr="00A63AE0">
              <w:rPr>
                <w:position w:val="-10"/>
              </w:rPr>
              <w:object w:dxaOrig="480" w:dyaOrig="320" w14:anchorId="3F542260">
                <v:shape id="_x0000_i1194" type="#_x0000_t75" style="width:22.5pt;height:15.75pt" o:ole="">
                  <v:imagedata r:id="rId343" o:title=""/>
                </v:shape>
                <o:OLEObject Type="Embed" ProgID="Equation.3" ShapeID="_x0000_i1194" DrawAspect="Content" ObjectID="_1776237941" r:id="rId344"/>
              </w:object>
            </w:r>
          </w:p>
        </w:tc>
        <w:tc>
          <w:tcPr>
            <w:tcW w:w="2856" w:type="pct"/>
            <w:gridSpan w:val="2"/>
            <w:tcBorders>
              <w:top w:val="single" w:sz="6" w:space="0" w:color="auto"/>
              <w:left w:val="single" w:sz="6" w:space="0" w:color="auto"/>
              <w:bottom w:val="single" w:sz="6" w:space="0" w:color="auto"/>
              <w:right w:val="single" w:sz="6" w:space="0" w:color="auto"/>
            </w:tcBorders>
          </w:tcPr>
          <w:p w14:paraId="76EA25DA" w14:textId="77777777" w:rsidR="00674751" w:rsidRDefault="00674751" w:rsidP="00A6794A">
            <w:pPr>
              <w:spacing w:before="0" w:after="0"/>
              <w:ind w:firstLine="0"/>
            </w:pPr>
            <w:r>
              <w:t xml:space="preserve">время, за которое подвижная граница контакта ТМ и воды в горизонтальном стволе ГС достигнет точки с координатой </w:t>
            </w:r>
            <w:r w:rsidRPr="00A63AE0">
              <w:rPr>
                <w:i/>
              </w:rPr>
              <w:t>х</w:t>
            </w:r>
          </w:p>
        </w:tc>
        <w:tc>
          <w:tcPr>
            <w:tcW w:w="682" w:type="pct"/>
            <w:tcBorders>
              <w:top w:val="single" w:sz="6" w:space="0" w:color="auto"/>
              <w:left w:val="single" w:sz="6" w:space="0" w:color="auto"/>
              <w:bottom w:val="single" w:sz="6" w:space="0" w:color="auto"/>
              <w:right w:val="single" w:sz="12" w:space="0" w:color="auto"/>
            </w:tcBorders>
          </w:tcPr>
          <w:p w14:paraId="0FBB0F97" w14:textId="77777777" w:rsidR="00674751" w:rsidRDefault="00674751" w:rsidP="00674751">
            <w:pPr>
              <w:pStyle w:val="FormulaNum1"/>
              <w:spacing w:line="240" w:lineRule="auto"/>
              <w:ind w:firstLine="13"/>
              <w:jc w:val="left"/>
              <w:rPr>
                <w:i/>
                <w:sz w:val="24"/>
                <w:szCs w:val="24"/>
              </w:rPr>
            </w:pPr>
            <w:r>
              <w:rPr>
                <w:i/>
                <w:sz w:val="24"/>
                <w:szCs w:val="24"/>
              </w:rPr>
              <w:t>с</w:t>
            </w:r>
          </w:p>
        </w:tc>
      </w:tr>
      <w:tr w:rsidR="00674751" w14:paraId="2D75766F"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8C66BA8" w14:textId="77777777" w:rsidR="00674751" w:rsidRDefault="00674751" w:rsidP="00674751">
            <w:pPr>
              <w:ind w:firstLine="0"/>
            </w:pPr>
            <w:r w:rsidRPr="00E468E2">
              <w:rPr>
                <w:position w:val="-12"/>
              </w:rPr>
              <w:object w:dxaOrig="360" w:dyaOrig="360" w14:anchorId="19B793A5">
                <v:shape id="_x0000_i1195" type="#_x0000_t75" style="width:19.5pt;height:19.5pt" o:ole="">
                  <v:imagedata r:id="rId345" o:title=""/>
                </v:shape>
                <o:OLEObject Type="Embed" ProgID="Equation.3" ShapeID="_x0000_i1195" DrawAspect="Content" ObjectID="_1776237942" r:id="rId346"/>
              </w:object>
            </w:r>
          </w:p>
        </w:tc>
        <w:tc>
          <w:tcPr>
            <w:tcW w:w="2856" w:type="pct"/>
            <w:gridSpan w:val="2"/>
            <w:tcBorders>
              <w:top w:val="single" w:sz="6" w:space="0" w:color="auto"/>
              <w:left w:val="single" w:sz="6" w:space="0" w:color="auto"/>
              <w:bottom w:val="single" w:sz="6" w:space="0" w:color="auto"/>
              <w:right w:val="single" w:sz="6" w:space="0" w:color="auto"/>
            </w:tcBorders>
          </w:tcPr>
          <w:p w14:paraId="4F1CE6EB" w14:textId="77777777" w:rsidR="00674751" w:rsidRDefault="00674751" w:rsidP="00A6794A">
            <w:pPr>
              <w:spacing w:before="0" w:after="0"/>
              <w:ind w:firstLine="0"/>
            </w:pPr>
            <w:r w:rsidRPr="00C95D32">
              <w:t>коэффициент пропорциональности между напряжением трения и динамическим давлением</w:t>
            </w:r>
          </w:p>
        </w:tc>
        <w:tc>
          <w:tcPr>
            <w:tcW w:w="682" w:type="pct"/>
            <w:tcBorders>
              <w:top w:val="single" w:sz="6" w:space="0" w:color="auto"/>
              <w:left w:val="single" w:sz="6" w:space="0" w:color="auto"/>
              <w:bottom w:val="single" w:sz="6" w:space="0" w:color="auto"/>
              <w:right w:val="single" w:sz="12" w:space="0" w:color="auto"/>
            </w:tcBorders>
          </w:tcPr>
          <w:p w14:paraId="22D3ABE0" w14:textId="77777777" w:rsidR="00674751" w:rsidRDefault="00674751" w:rsidP="00674751">
            <w:pPr>
              <w:pStyle w:val="FormulaNum1"/>
              <w:spacing w:line="240" w:lineRule="auto"/>
              <w:ind w:firstLine="13"/>
              <w:jc w:val="left"/>
              <w:rPr>
                <w:i/>
                <w:sz w:val="24"/>
                <w:szCs w:val="24"/>
              </w:rPr>
            </w:pPr>
            <w:r>
              <w:rPr>
                <w:i/>
                <w:sz w:val="24"/>
                <w:szCs w:val="24"/>
              </w:rPr>
              <w:noBreakHyphen/>
            </w:r>
          </w:p>
        </w:tc>
      </w:tr>
      <w:tr w:rsidR="00674751" w14:paraId="3C682D30"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E4D53CC" w14:textId="77777777" w:rsidR="00674751" w:rsidRPr="00591872" w:rsidRDefault="00674751" w:rsidP="00674751">
            <w:pPr>
              <w:ind w:firstLine="0"/>
            </w:pPr>
            <w:r w:rsidRPr="00591872">
              <w:rPr>
                <w:position w:val="-6"/>
              </w:rPr>
              <w:object w:dxaOrig="200" w:dyaOrig="279" w14:anchorId="32A7E175">
                <v:shape id="_x0000_i1196" type="#_x0000_t75" style="width:10.5pt;height:15pt" o:ole="">
                  <v:imagedata r:id="rId347" o:title=""/>
                </v:shape>
                <o:OLEObject Type="Embed" ProgID="Equation.3" ShapeID="_x0000_i1196" DrawAspect="Content" ObjectID="_1776237943" r:id="rId348"/>
              </w:object>
            </w:r>
          </w:p>
        </w:tc>
        <w:tc>
          <w:tcPr>
            <w:tcW w:w="2842" w:type="pct"/>
            <w:tcBorders>
              <w:top w:val="single" w:sz="6" w:space="0" w:color="auto"/>
              <w:left w:val="single" w:sz="6" w:space="0" w:color="auto"/>
              <w:bottom w:val="single" w:sz="6" w:space="0" w:color="auto"/>
              <w:right w:val="single" w:sz="6" w:space="0" w:color="auto"/>
            </w:tcBorders>
          </w:tcPr>
          <w:p w14:paraId="479479EC" w14:textId="77777777" w:rsidR="00674751" w:rsidRPr="00C95D32" w:rsidRDefault="00674751" w:rsidP="00A6794A">
            <w:pPr>
              <w:spacing w:before="0" w:after="0"/>
              <w:ind w:firstLine="0"/>
            </w:pPr>
            <w:r w:rsidRPr="00C95D32">
              <w:t>коэффициент гидравлического сопротивления</w:t>
            </w:r>
            <w:r>
              <w:t xml:space="preserve"> при течении ТМ в НКТ/ГНКТ в процессе его закачивания</w:t>
            </w:r>
          </w:p>
        </w:tc>
        <w:tc>
          <w:tcPr>
            <w:tcW w:w="696" w:type="pct"/>
            <w:gridSpan w:val="2"/>
            <w:tcBorders>
              <w:top w:val="single" w:sz="6" w:space="0" w:color="auto"/>
              <w:left w:val="single" w:sz="6" w:space="0" w:color="auto"/>
              <w:bottom w:val="single" w:sz="6" w:space="0" w:color="auto"/>
              <w:right w:val="single" w:sz="12" w:space="0" w:color="auto"/>
            </w:tcBorders>
          </w:tcPr>
          <w:p w14:paraId="26163125" w14:textId="77777777" w:rsidR="00674751" w:rsidRDefault="00674751" w:rsidP="00A6794A">
            <w:pPr>
              <w:pStyle w:val="FormulaNum1"/>
              <w:spacing w:line="240" w:lineRule="auto"/>
              <w:ind w:firstLine="13"/>
              <w:jc w:val="both"/>
              <w:rPr>
                <w:i/>
                <w:sz w:val="24"/>
                <w:szCs w:val="24"/>
              </w:rPr>
            </w:pPr>
            <w:r>
              <w:rPr>
                <w:i/>
                <w:sz w:val="24"/>
                <w:szCs w:val="24"/>
              </w:rPr>
              <w:noBreakHyphen/>
            </w:r>
          </w:p>
        </w:tc>
      </w:tr>
      <w:tr w:rsidR="00674751" w14:paraId="47E71E63"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39A4EA0" w14:textId="77777777" w:rsidR="00674751" w:rsidRPr="00591872" w:rsidRDefault="00674751" w:rsidP="00674751">
            <w:pPr>
              <w:ind w:firstLine="0"/>
            </w:pPr>
            <w:r w:rsidRPr="00591872">
              <w:rPr>
                <w:position w:val="-16"/>
              </w:rPr>
              <w:object w:dxaOrig="360" w:dyaOrig="400" w14:anchorId="6D81080A">
                <v:shape id="_x0000_i1197" type="#_x0000_t75" style="width:19.5pt;height:19.5pt" o:ole="">
                  <v:imagedata r:id="rId349" o:title=""/>
                </v:shape>
                <o:OLEObject Type="Embed" ProgID="Equation.3" ShapeID="_x0000_i1197" DrawAspect="Content" ObjectID="_1776237944" r:id="rId350"/>
              </w:object>
            </w:r>
          </w:p>
        </w:tc>
        <w:tc>
          <w:tcPr>
            <w:tcW w:w="2842" w:type="pct"/>
            <w:tcBorders>
              <w:top w:val="single" w:sz="6" w:space="0" w:color="auto"/>
              <w:left w:val="single" w:sz="6" w:space="0" w:color="auto"/>
              <w:bottom w:val="single" w:sz="6" w:space="0" w:color="auto"/>
              <w:right w:val="single" w:sz="6" w:space="0" w:color="auto"/>
            </w:tcBorders>
          </w:tcPr>
          <w:p w14:paraId="51C70ED7" w14:textId="77777777" w:rsidR="00674751" w:rsidRPr="00C95D32" w:rsidRDefault="00674751" w:rsidP="00A6794A">
            <w:pPr>
              <w:spacing w:before="0" w:after="0"/>
              <w:ind w:firstLine="0"/>
            </w:pPr>
            <w:r w:rsidRPr="00C95D32">
              <w:t>коэффициент гидравлического сопротивления</w:t>
            </w:r>
            <w:r>
              <w:t xml:space="preserve"> при </w:t>
            </w:r>
            <w:r w:rsidRPr="00421157">
              <w:t xml:space="preserve">течении </w:t>
            </w:r>
            <w:r>
              <w:t xml:space="preserve">пластовых флюидов </w:t>
            </w:r>
            <w:r w:rsidRPr="00421157">
              <w:t>в НКТ при добыче после РИР</w:t>
            </w:r>
          </w:p>
        </w:tc>
        <w:tc>
          <w:tcPr>
            <w:tcW w:w="696" w:type="pct"/>
            <w:gridSpan w:val="2"/>
            <w:tcBorders>
              <w:top w:val="single" w:sz="6" w:space="0" w:color="auto"/>
              <w:left w:val="single" w:sz="6" w:space="0" w:color="auto"/>
              <w:bottom w:val="single" w:sz="6" w:space="0" w:color="auto"/>
              <w:right w:val="single" w:sz="12" w:space="0" w:color="auto"/>
            </w:tcBorders>
          </w:tcPr>
          <w:p w14:paraId="5C912938" w14:textId="77777777" w:rsidR="00674751" w:rsidRDefault="00674751" w:rsidP="00A6794A">
            <w:pPr>
              <w:pStyle w:val="FormulaNum1"/>
              <w:spacing w:line="240" w:lineRule="auto"/>
              <w:ind w:firstLine="13"/>
              <w:jc w:val="both"/>
              <w:rPr>
                <w:i/>
                <w:sz w:val="24"/>
                <w:szCs w:val="24"/>
              </w:rPr>
            </w:pPr>
            <w:r>
              <w:rPr>
                <w:i/>
                <w:sz w:val="24"/>
                <w:szCs w:val="24"/>
              </w:rPr>
              <w:noBreakHyphen/>
            </w:r>
          </w:p>
        </w:tc>
      </w:tr>
      <w:tr w:rsidR="00674751" w14:paraId="105A1975"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8859C07" w14:textId="77777777" w:rsidR="00674751" w:rsidRDefault="00674751" w:rsidP="00674751">
            <w:pPr>
              <w:ind w:firstLine="0"/>
            </w:pPr>
            <w:r w:rsidRPr="00E468E2">
              <w:rPr>
                <w:position w:val="-10"/>
              </w:rPr>
              <w:object w:dxaOrig="639" w:dyaOrig="320" w14:anchorId="0A1E4CDD">
                <v:shape id="_x0000_i1198" type="#_x0000_t75" style="width:31.5pt;height:15.75pt" o:ole="">
                  <v:imagedata r:id="rId351" o:title=""/>
                </v:shape>
                <o:OLEObject Type="Embed" ProgID="Equation.3" ShapeID="_x0000_i1198" DrawAspect="Content" ObjectID="_1776237945" r:id="rId352"/>
              </w:object>
            </w:r>
          </w:p>
        </w:tc>
        <w:tc>
          <w:tcPr>
            <w:tcW w:w="2856" w:type="pct"/>
            <w:gridSpan w:val="2"/>
            <w:tcBorders>
              <w:top w:val="single" w:sz="6" w:space="0" w:color="auto"/>
              <w:left w:val="single" w:sz="6" w:space="0" w:color="auto"/>
              <w:bottom w:val="single" w:sz="6" w:space="0" w:color="auto"/>
              <w:right w:val="single" w:sz="6" w:space="0" w:color="auto"/>
            </w:tcBorders>
          </w:tcPr>
          <w:p w14:paraId="08BF66C7" w14:textId="77777777" w:rsidR="00674751" w:rsidRPr="00C95D32" w:rsidRDefault="00674751" w:rsidP="00A6794A">
            <w:pPr>
              <w:spacing w:before="0" w:after="0"/>
              <w:ind w:firstLine="0"/>
            </w:pPr>
            <w:r w:rsidRPr="00C95D32">
              <w:t>коэффициент гидравлического сопротивления</w:t>
            </w:r>
            <w:r>
              <w:t xml:space="preserve"> при течении ТМ в НКТ/ГНКТ в процессе его закачивания</w:t>
            </w:r>
          </w:p>
        </w:tc>
        <w:tc>
          <w:tcPr>
            <w:tcW w:w="682" w:type="pct"/>
            <w:tcBorders>
              <w:top w:val="single" w:sz="6" w:space="0" w:color="auto"/>
              <w:left w:val="single" w:sz="6" w:space="0" w:color="auto"/>
              <w:bottom w:val="single" w:sz="6" w:space="0" w:color="auto"/>
              <w:right w:val="single" w:sz="12" w:space="0" w:color="auto"/>
            </w:tcBorders>
          </w:tcPr>
          <w:p w14:paraId="31D6968B" w14:textId="77777777" w:rsidR="00674751" w:rsidRDefault="00674751" w:rsidP="00674751">
            <w:pPr>
              <w:pStyle w:val="FormulaNum1"/>
              <w:spacing w:line="240" w:lineRule="auto"/>
              <w:ind w:firstLine="13"/>
              <w:jc w:val="left"/>
              <w:rPr>
                <w:i/>
                <w:sz w:val="24"/>
                <w:szCs w:val="24"/>
              </w:rPr>
            </w:pPr>
            <w:r>
              <w:rPr>
                <w:i/>
                <w:sz w:val="24"/>
                <w:szCs w:val="24"/>
              </w:rPr>
              <w:noBreakHyphen/>
            </w:r>
          </w:p>
        </w:tc>
      </w:tr>
      <w:tr w:rsidR="00674751" w14:paraId="0137F9DF"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6B8F5180" w14:textId="77777777" w:rsidR="00674751" w:rsidRDefault="00674751" w:rsidP="00674751">
            <w:pPr>
              <w:ind w:firstLine="0"/>
            </w:pPr>
            <w:r w:rsidRPr="009974BB">
              <w:rPr>
                <w:position w:val="-16"/>
              </w:rPr>
              <w:object w:dxaOrig="999" w:dyaOrig="400" w14:anchorId="47777D0C">
                <v:shape id="_x0000_i1199" type="#_x0000_t75" style="width:49.5pt;height:19.5pt" o:ole="">
                  <v:imagedata r:id="rId353" o:title=""/>
                </v:shape>
                <o:OLEObject Type="Embed" ProgID="Equation.3" ShapeID="_x0000_i1199" DrawAspect="Content" ObjectID="_1776237946" r:id="rId354"/>
              </w:object>
            </w:r>
          </w:p>
        </w:tc>
        <w:tc>
          <w:tcPr>
            <w:tcW w:w="2856" w:type="pct"/>
            <w:gridSpan w:val="2"/>
            <w:tcBorders>
              <w:top w:val="single" w:sz="6" w:space="0" w:color="auto"/>
              <w:left w:val="single" w:sz="6" w:space="0" w:color="auto"/>
              <w:bottom w:val="single" w:sz="6" w:space="0" w:color="auto"/>
              <w:right w:val="single" w:sz="6" w:space="0" w:color="auto"/>
            </w:tcBorders>
          </w:tcPr>
          <w:p w14:paraId="74369DF3" w14:textId="77777777" w:rsidR="00674751" w:rsidRPr="00C95D32" w:rsidRDefault="00674751" w:rsidP="00A6794A">
            <w:pPr>
              <w:spacing w:before="0" w:after="0"/>
              <w:ind w:firstLine="0"/>
            </w:pPr>
            <w:r w:rsidRPr="00C95D32">
              <w:t>коэффициент гидравлического сопротивления</w:t>
            </w:r>
            <w:r>
              <w:t xml:space="preserve"> при </w:t>
            </w:r>
            <w:r w:rsidRPr="00421157">
              <w:t xml:space="preserve">течении </w:t>
            </w:r>
            <w:r>
              <w:t xml:space="preserve">пластовых флюидов </w:t>
            </w:r>
            <w:r w:rsidRPr="00421157">
              <w:t>в НКТ при добыче после РИР</w:t>
            </w:r>
          </w:p>
        </w:tc>
        <w:tc>
          <w:tcPr>
            <w:tcW w:w="682" w:type="pct"/>
            <w:tcBorders>
              <w:top w:val="single" w:sz="6" w:space="0" w:color="auto"/>
              <w:left w:val="single" w:sz="6" w:space="0" w:color="auto"/>
              <w:bottom w:val="single" w:sz="6" w:space="0" w:color="auto"/>
              <w:right w:val="single" w:sz="12" w:space="0" w:color="auto"/>
            </w:tcBorders>
          </w:tcPr>
          <w:p w14:paraId="6E565641" w14:textId="77777777" w:rsidR="00674751" w:rsidRDefault="00674751" w:rsidP="00674751">
            <w:pPr>
              <w:pStyle w:val="FormulaNum1"/>
              <w:spacing w:line="240" w:lineRule="auto"/>
              <w:ind w:firstLine="13"/>
              <w:jc w:val="left"/>
              <w:rPr>
                <w:i/>
                <w:sz w:val="24"/>
                <w:szCs w:val="24"/>
              </w:rPr>
            </w:pPr>
            <w:r>
              <w:rPr>
                <w:i/>
                <w:sz w:val="24"/>
                <w:szCs w:val="24"/>
              </w:rPr>
              <w:noBreakHyphen/>
            </w:r>
          </w:p>
        </w:tc>
      </w:tr>
      <w:tr w:rsidR="00674751" w14:paraId="78A83825" w14:textId="77777777" w:rsidTr="0006217B">
        <w:trPr>
          <w:cantSplit/>
          <w:trHeight w:val="202"/>
          <w:jc w:val="center"/>
        </w:trPr>
        <w:tc>
          <w:tcPr>
            <w:tcW w:w="1462" w:type="pct"/>
            <w:tcBorders>
              <w:top w:val="single" w:sz="6" w:space="0" w:color="auto"/>
              <w:bottom w:val="single" w:sz="6" w:space="0" w:color="auto"/>
            </w:tcBorders>
          </w:tcPr>
          <w:p w14:paraId="5B799609" w14:textId="77777777" w:rsidR="00674751" w:rsidRPr="00421157" w:rsidRDefault="00674751" w:rsidP="00674751">
            <w:pPr>
              <w:ind w:firstLine="0"/>
              <w:rPr>
                <w:b/>
              </w:rPr>
            </w:pPr>
            <w:r w:rsidRPr="00F76A54">
              <w:rPr>
                <w:b/>
                <w:position w:val="-12"/>
              </w:rPr>
              <w:object w:dxaOrig="320" w:dyaOrig="360" w14:anchorId="4E050921">
                <v:shape id="_x0000_i1200" type="#_x0000_t75" style="width:15.75pt;height:19.5pt" o:ole="">
                  <v:imagedata r:id="rId355" o:title=""/>
                </v:shape>
                <o:OLEObject Type="Embed" ProgID="Equation.3" ShapeID="_x0000_i1200" DrawAspect="Content" ObjectID="_1776237947" r:id="rId356"/>
              </w:object>
            </w:r>
          </w:p>
        </w:tc>
        <w:tc>
          <w:tcPr>
            <w:tcW w:w="2856" w:type="pct"/>
            <w:gridSpan w:val="2"/>
            <w:tcBorders>
              <w:top w:val="single" w:sz="6" w:space="0" w:color="auto"/>
              <w:bottom w:val="single" w:sz="6" w:space="0" w:color="auto"/>
            </w:tcBorders>
          </w:tcPr>
          <w:p w14:paraId="627DAFAF" w14:textId="77777777" w:rsidR="00674751" w:rsidRPr="00421157" w:rsidRDefault="00674751" w:rsidP="00A6794A">
            <w:pPr>
              <w:spacing w:before="0" w:after="0"/>
              <w:ind w:firstLine="0"/>
            </w:pPr>
            <w:r>
              <w:t>к</w:t>
            </w:r>
            <w:r w:rsidRPr="00421157">
              <w:t>оэффициент гидравлического сопротивления при течении в НКТ после резкого обводнения до РИР</w:t>
            </w:r>
          </w:p>
        </w:tc>
        <w:tc>
          <w:tcPr>
            <w:tcW w:w="682" w:type="pct"/>
            <w:tcBorders>
              <w:top w:val="single" w:sz="6" w:space="0" w:color="auto"/>
              <w:bottom w:val="single" w:sz="6" w:space="0" w:color="auto"/>
            </w:tcBorders>
          </w:tcPr>
          <w:p w14:paraId="0AC9BEC5" w14:textId="77777777" w:rsidR="00674751" w:rsidRDefault="00674751" w:rsidP="00674751">
            <w:pPr>
              <w:pStyle w:val="FormulaNum1"/>
              <w:spacing w:line="240" w:lineRule="auto"/>
              <w:jc w:val="left"/>
              <w:rPr>
                <w:i/>
                <w:sz w:val="24"/>
                <w:szCs w:val="24"/>
              </w:rPr>
            </w:pPr>
            <w:r>
              <w:rPr>
                <w:i/>
                <w:sz w:val="24"/>
                <w:szCs w:val="24"/>
              </w:rPr>
              <w:t>–</w:t>
            </w:r>
          </w:p>
        </w:tc>
      </w:tr>
      <w:tr w:rsidR="00674751" w14:paraId="3CACA183" w14:textId="77777777" w:rsidTr="0006217B">
        <w:trPr>
          <w:cantSplit/>
          <w:trHeight w:val="202"/>
          <w:jc w:val="center"/>
        </w:trPr>
        <w:tc>
          <w:tcPr>
            <w:tcW w:w="1462" w:type="pct"/>
            <w:tcBorders>
              <w:top w:val="single" w:sz="6" w:space="0" w:color="auto"/>
              <w:bottom w:val="single" w:sz="6" w:space="0" w:color="auto"/>
            </w:tcBorders>
          </w:tcPr>
          <w:p w14:paraId="687EE690" w14:textId="77777777" w:rsidR="00674751" w:rsidRPr="00421157" w:rsidRDefault="00674751" w:rsidP="00674751">
            <w:pPr>
              <w:ind w:firstLine="0"/>
              <w:rPr>
                <w:b/>
              </w:rPr>
            </w:pPr>
            <w:r w:rsidRPr="00421157">
              <w:rPr>
                <w:position w:val="-12"/>
              </w:rPr>
              <w:object w:dxaOrig="340" w:dyaOrig="360" w14:anchorId="323C13AD">
                <v:shape id="_x0000_i1201" type="#_x0000_t75" style="width:21.75pt;height:19.5pt" o:ole="">
                  <v:imagedata r:id="rId357" o:title=""/>
                </v:shape>
                <o:OLEObject Type="Embed" ProgID="Equation.3" ShapeID="_x0000_i1201" DrawAspect="Content" ObjectID="_1776237948" r:id="rId358"/>
              </w:object>
            </w:r>
          </w:p>
        </w:tc>
        <w:tc>
          <w:tcPr>
            <w:tcW w:w="2856" w:type="pct"/>
            <w:gridSpan w:val="2"/>
            <w:tcBorders>
              <w:top w:val="single" w:sz="6" w:space="0" w:color="auto"/>
              <w:bottom w:val="single" w:sz="6" w:space="0" w:color="auto"/>
            </w:tcBorders>
          </w:tcPr>
          <w:p w14:paraId="67601DB8" w14:textId="77777777" w:rsidR="00674751" w:rsidRPr="00421157" w:rsidRDefault="00674751" w:rsidP="00A6794A">
            <w:pPr>
              <w:spacing w:before="0" w:after="0"/>
              <w:ind w:firstLine="0"/>
            </w:pPr>
            <w:r>
              <w:t>к</w:t>
            </w:r>
            <w:r w:rsidRPr="00421157">
              <w:t xml:space="preserve">оэффициент гидравлического сопротивления при течении </w:t>
            </w:r>
            <w:r>
              <w:t>воды по</w:t>
            </w:r>
            <w:r w:rsidRPr="00421157">
              <w:t xml:space="preserve"> НКТ при </w:t>
            </w:r>
            <w:r>
              <w:t xml:space="preserve">проведении </w:t>
            </w:r>
            <w:r w:rsidRPr="00421157">
              <w:t>тест</w:t>
            </w:r>
            <w:r>
              <w:t>а</w:t>
            </w:r>
            <w:r w:rsidRPr="00421157">
              <w:t xml:space="preserve"> на </w:t>
            </w:r>
            <w:r>
              <w:t>поглотительную способность интервала изоляции</w:t>
            </w:r>
          </w:p>
        </w:tc>
        <w:tc>
          <w:tcPr>
            <w:tcW w:w="682" w:type="pct"/>
            <w:tcBorders>
              <w:top w:val="single" w:sz="6" w:space="0" w:color="auto"/>
              <w:bottom w:val="single" w:sz="6" w:space="0" w:color="auto"/>
            </w:tcBorders>
          </w:tcPr>
          <w:p w14:paraId="6D60FBE6" w14:textId="77777777" w:rsidR="00674751" w:rsidRDefault="00674751" w:rsidP="00674751">
            <w:pPr>
              <w:pStyle w:val="FormulaNum1"/>
              <w:spacing w:line="240" w:lineRule="auto"/>
              <w:jc w:val="left"/>
              <w:rPr>
                <w:i/>
                <w:sz w:val="24"/>
                <w:szCs w:val="24"/>
              </w:rPr>
            </w:pPr>
            <w:r>
              <w:rPr>
                <w:i/>
                <w:sz w:val="24"/>
                <w:szCs w:val="24"/>
              </w:rPr>
              <w:t>–</w:t>
            </w:r>
          </w:p>
        </w:tc>
      </w:tr>
      <w:tr w:rsidR="00674751" w14:paraId="3CF1ED87"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5BCFB47" w14:textId="77777777" w:rsidR="00674751" w:rsidRDefault="00674751" w:rsidP="00674751">
            <w:pPr>
              <w:ind w:firstLine="0"/>
            </w:pPr>
            <w:r w:rsidRPr="003729F8">
              <w:rPr>
                <w:position w:val="-10"/>
              </w:rPr>
              <w:object w:dxaOrig="279" w:dyaOrig="340" w14:anchorId="45CBA1C6">
                <v:shape id="_x0000_i1202" type="#_x0000_t75" style="width:15pt;height:18.75pt" o:ole="">
                  <v:imagedata r:id="rId359" o:title=""/>
                </v:shape>
                <o:OLEObject Type="Embed" ProgID="Equation.3" ShapeID="_x0000_i1202" DrawAspect="Content" ObjectID="_1776237949" r:id="rId360"/>
              </w:object>
            </w:r>
          </w:p>
        </w:tc>
        <w:tc>
          <w:tcPr>
            <w:tcW w:w="2856" w:type="pct"/>
            <w:gridSpan w:val="2"/>
            <w:tcBorders>
              <w:top w:val="single" w:sz="6" w:space="0" w:color="auto"/>
              <w:left w:val="single" w:sz="6" w:space="0" w:color="auto"/>
              <w:bottom w:val="single" w:sz="6" w:space="0" w:color="auto"/>
              <w:right w:val="single" w:sz="6" w:space="0" w:color="auto"/>
            </w:tcBorders>
          </w:tcPr>
          <w:p w14:paraId="7E00A0B7" w14:textId="77777777" w:rsidR="00674751" w:rsidRPr="00C95D32" w:rsidRDefault="00674751" w:rsidP="00A6794A">
            <w:pPr>
              <w:spacing w:before="0" w:after="0"/>
              <w:ind w:firstLine="0"/>
            </w:pPr>
            <w:r>
              <w:t>коэффициент пьезопроводности нефтенасыщенной зоны продуктивного пласта</w:t>
            </w:r>
          </w:p>
        </w:tc>
        <w:tc>
          <w:tcPr>
            <w:tcW w:w="682" w:type="pct"/>
            <w:tcBorders>
              <w:top w:val="single" w:sz="6" w:space="0" w:color="auto"/>
              <w:left w:val="single" w:sz="6" w:space="0" w:color="auto"/>
              <w:bottom w:val="single" w:sz="6" w:space="0" w:color="auto"/>
              <w:right w:val="single" w:sz="12" w:space="0" w:color="auto"/>
            </w:tcBorders>
          </w:tcPr>
          <w:p w14:paraId="79228915" w14:textId="77777777" w:rsidR="00674751" w:rsidRDefault="00674751" w:rsidP="00674751">
            <w:pPr>
              <w:pStyle w:val="FormulaNum1"/>
              <w:spacing w:line="240" w:lineRule="auto"/>
              <w:ind w:firstLine="13"/>
              <w:jc w:val="left"/>
              <w:rPr>
                <w:i/>
                <w:sz w:val="24"/>
                <w:szCs w:val="24"/>
              </w:rPr>
            </w:pPr>
            <w:r>
              <w:rPr>
                <w:i/>
                <w:sz w:val="24"/>
                <w:szCs w:val="24"/>
              </w:rPr>
              <w:t>м</w:t>
            </w:r>
            <w:r w:rsidRPr="00D84A4D">
              <w:rPr>
                <w:i/>
                <w:sz w:val="24"/>
                <w:szCs w:val="24"/>
                <w:vertAlign w:val="superscript"/>
              </w:rPr>
              <w:t>2</w:t>
            </w:r>
            <w:r>
              <w:rPr>
                <w:i/>
                <w:sz w:val="24"/>
                <w:szCs w:val="24"/>
              </w:rPr>
              <w:t>/с</w:t>
            </w:r>
          </w:p>
        </w:tc>
      </w:tr>
      <w:tr w:rsidR="00674751" w14:paraId="665B5314"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28323A79" w14:textId="77777777" w:rsidR="00674751" w:rsidRDefault="00674751" w:rsidP="00674751">
            <w:pPr>
              <w:ind w:firstLine="0"/>
            </w:pPr>
            <w:r w:rsidRPr="003729F8">
              <w:rPr>
                <w:position w:val="-10"/>
              </w:rPr>
              <w:object w:dxaOrig="320" w:dyaOrig="340" w14:anchorId="3009FF2C">
                <v:shape id="_x0000_i1203" type="#_x0000_t75" style="width:15.75pt;height:18.75pt" o:ole="">
                  <v:imagedata r:id="rId361" o:title=""/>
                </v:shape>
                <o:OLEObject Type="Embed" ProgID="Equation.3" ShapeID="_x0000_i1203" DrawAspect="Content" ObjectID="_1776237950" r:id="rId362"/>
              </w:object>
            </w:r>
          </w:p>
        </w:tc>
        <w:tc>
          <w:tcPr>
            <w:tcW w:w="2856" w:type="pct"/>
            <w:gridSpan w:val="2"/>
            <w:tcBorders>
              <w:top w:val="single" w:sz="6" w:space="0" w:color="auto"/>
              <w:left w:val="single" w:sz="6" w:space="0" w:color="auto"/>
              <w:bottom w:val="single" w:sz="6" w:space="0" w:color="auto"/>
              <w:right w:val="single" w:sz="6" w:space="0" w:color="auto"/>
            </w:tcBorders>
          </w:tcPr>
          <w:p w14:paraId="29F9F30C" w14:textId="77777777" w:rsidR="00674751" w:rsidRPr="00C95D32" w:rsidRDefault="00674751" w:rsidP="00A6794A">
            <w:pPr>
              <w:spacing w:before="0" w:after="0"/>
              <w:ind w:firstLine="0"/>
            </w:pPr>
            <w:r>
              <w:t>коэффициент пьезопроводности водонасыщенной зоны продуктивного пласта</w:t>
            </w:r>
          </w:p>
        </w:tc>
        <w:tc>
          <w:tcPr>
            <w:tcW w:w="682" w:type="pct"/>
            <w:tcBorders>
              <w:top w:val="single" w:sz="6" w:space="0" w:color="auto"/>
              <w:left w:val="single" w:sz="6" w:space="0" w:color="auto"/>
              <w:bottom w:val="single" w:sz="6" w:space="0" w:color="auto"/>
              <w:right w:val="single" w:sz="12" w:space="0" w:color="auto"/>
            </w:tcBorders>
          </w:tcPr>
          <w:p w14:paraId="74EDEAF3" w14:textId="77777777" w:rsidR="00674751" w:rsidRDefault="00674751" w:rsidP="00674751">
            <w:pPr>
              <w:pStyle w:val="FormulaNum1"/>
              <w:spacing w:line="240" w:lineRule="auto"/>
              <w:ind w:firstLine="13"/>
              <w:jc w:val="left"/>
              <w:rPr>
                <w:i/>
                <w:sz w:val="24"/>
                <w:szCs w:val="24"/>
              </w:rPr>
            </w:pPr>
            <w:r>
              <w:rPr>
                <w:i/>
                <w:sz w:val="24"/>
                <w:szCs w:val="24"/>
              </w:rPr>
              <w:t>м</w:t>
            </w:r>
            <w:r w:rsidRPr="00D84A4D">
              <w:rPr>
                <w:i/>
                <w:sz w:val="24"/>
                <w:szCs w:val="24"/>
                <w:vertAlign w:val="superscript"/>
              </w:rPr>
              <w:t>2</w:t>
            </w:r>
            <w:r>
              <w:rPr>
                <w:i/>
                <w:sz w:val="24"/>
                <w:szCs w:val="24"/>
              </w:rPr>
              <w:t>/с</w:t>
            </w:r>
          </w:p>
        </w:tc>
      </w:tr>
      <w:tr w:rsidR="00674751" w14:paraId="07802A08"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88F0832" w14:textId="77777777" w:rsidR="00674751" w:rsidRDefault="00674751" w:rsidP="00674751">
            <w:pPr>
              <w:ind w:firstLine="0"/>
            </w:pPr>
            <w:r w:rsidRPr="009A6124">
              <w:rPr>
                <w:position w:val="-12"/>
              </w:rPr>
              <w:object w:dxaOrig="300" w:dyaOrig="360" w14:anchorId="0A8F1773">
                <v:shape id="_x0000_i1204" type="#_x0000_t75" style="width:15.75pt;height:19.5pt" o:ole="">
                  <v:imagedata r:id="rId363" o:title=""/>
                </v:shape>
                <o:OLEObject Type="Embed" ProgID="Equation.3" ShapeID="_x0000_i1204" DrawAspect="Content" ObjectID="_1776237951" r:id="rId364"/>
              </w:object>
            </w:r>
          </w:p>
        </w:tc>
        <w:tc>
          <w:tcPr>
            <w:tcW w:w="2856" w:type="pct"/>
            <w:gridSpan w:val="2"/>
            <w:tcBorders>
              <w:top w:val="single" w:sz="6" w:space="0" w:color="auto"/>
              <w:left w:val="single" w:sz="6" w:space="0" w:color="auto"/>
              <w:bottom w:val="single" w:sz="6" w:space="0" w:color="auto"/>
              <w:right w:val="single" w:sz="6" w:space="0" w:color="auto"/>
            </w:tcBorders>
          </w:tcPr>
          <w:p w14:paraId="023A4F84" w14:textId="77777777" w:rsidR="00674751" w:rsidRDefault="00674751" w:rsidP="00A6794A">
            <w:pPr>
              <w:spacing w:before="0" w:after="0"/>
              <w:ind w:firstLine="0"/>
            </w:pPr>
            <w:r>
              <w:t>коэффициент упругой сжимаемости нефти</w:t>
            </w:r>
          </w:p>
        </w:tc>
        <w:tc>
          <w:tcPr>
            <w:tcW w:w="682" w:type="pct"/>
            <w:tcBorders>
              <w:top w:val="single" w:sz="6" w:space="0" w:color="auto"/>
              <w:left w:val="single" w:sz="6" w:space="0" w:color="auto"/>
              <w:bottom w:val="single" w:sz="6" w:space="0" w:color="auto"/>
              <w:right w:val="single" w:sz="12" w:space="0" w:color="auto"/>
            </w:tcBorders>
          </w:tcPr>
          <w:p w14:paraId="12093D45" w14:textId="77777777" w:rsidR="00674751" w:rsidRDefault="00674751" w:rsidP="00674751">
            <w:pPr>
              <w:pStyle w:val="FormulaNum1"/>
              <w:spacing w:line="240" w:lineRule="auto"/>
              <w:ind w:firstLine="13"/>
              <w:jc w:val="left"/>
              <w:rPr>
                <w:i/>
                <w:sz w:val="24"/>
                <w:szCs w:val="24"/>
              </w:rPr>
            </w:pPr>
            <w:r>
              <w:rPr>
                <w:i/>
                <w:sz w:val="24"/>
                <w:szCs w:val="24"/>
              </w:rPr>
              <w:t>Па</w:t>
            </w:r>
            <w:r w:rsidRPr="009A6124">
              <w:rPr>
                <w:i/>
                <w:sz w:val="24"/>
                <w:szCs w:val="24"/>
                <w:vertAlign w:val="superscript"/>
              </w:rPr>
              <w:noBreakHyphen/>
              <w:t>1</w:t>
            </w:r>
          </w:p>
        </w:tc>
      </w:tr>
      <w:tr w:rsidR="00674751" w14:paraId="3E54A691"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AD93498" w14:textId="77777777" w:rsidR="00674751" w:rsidRDefault="00674751" w:rsidP="00674751">
            <w:pPr>
              <w:ind w:firstLine="0"/>
            </w:pPr>
            <w:r w:rsidRPr="009A6124">
              <w:rPr>
                <w:position w:val="-12"/>
              </w:rPr>
              <w:object w:dxaOrig="320" w:dyaOrig="360" w14:anchorId="2E834FCD">
                <v:shape id="_x0000_i1205" type="#_x0000_t75" style="width:15.75pt;height:19.5pt" o:ole="">
                  <v:imagedata r:id="rId365" o:title=""/>
                </v:shape>
                <o:OLEObject Type="Embed" ProgID="Equation.3" ShapeID="_x0000_i1205" DrawAspect="Content" ObjectID="_1776237952" r:id="rId366"/>
              </w:object>
            </w:r>
          </w:p>
        </w:tc>
        <w:tc>
          <w:tcPr>
            <w:tcW w:w="2856" w:type="pct"/>
            <w:gridSpan w:val="2"/>
            <w:tcBorders>
              <w:top w:val="single" w:sz="6" w:space="0" w:color="auto"/>
              <w:left w:val="single" w:sz="6" w:space="0" w:color="auto"/>
              <w:bottom w:val="single" w:sz="6" w:space="0" w:color="auto"/>
              <w:right w:val="single" w:sz="6" w:space="0" w:color="auto"/>
            </w:tcBorders>
          </w:tcPr>
          <w:p w14:paraId="59C39431" w14:textId="77777777" w:rsidR="00674751" w:rsidRDefault="00674751" w:rsidP="00A6794A">
            <w:pPr>
              <w:spacing w:before="0" w:after="0"/>
              <w:ind w:firstLine="0"/>
            </w:pPr>
            <w:r>
              <w:t>коэффициент упругой сжимаемости воды</w:t>
            </w:r>
          </w:p>
        </w:tc>
        <w:tc>
          <w:tcPr>
            <w:tcW w:w="682" w:type="pct"/>
            <w:tcBorders>
              <w:top w:val="single" w:sz="6" w:space="0" w:color="auto"/>
              <w:left w:val="single" w:sz="6" w:space="0" w:color="auto"/>
              <w:bottom w:val="single" w:sz="6" w:space="0" w:color="auto"/>
              <w:right w:val="single" w:sz="12" w:space="0" w:color="auto"/>
            </w:tcBorders>
          </w:tcPr>
          <w:p w14:paraId="3F1907FF" w14:textId="77777777" w:rsidR="00674751" w:rsidRDefault="00674751" w:rsidP="00674751">
            <w:pPr>
              <w:pStyle w:val="FormulaNum1"/>
              <w:spacing w:line="240" w:lineRule="auto"/>
              <w:ind w:firstLine="13"/>
              <w:jc w:val="left"/>
              <w:rPr>
                <w:i/>
                <w:sz w:val="24"/>
                <w:szCs w:val="24"/>
              </w:rPr>
            </w:pPr>
            <w:r>
              <w:rPr>
                <w:i/>
                <w:sz w:val="24"/>
                <w:szCs w:val="24"/>
              </w:rPr>
              <w:t>Па</w:t>
            </w:r>
            <w:r w:rsidRPr="009A6124">
              <w:rPr>
                <w:i/>
                <w:sz w:val="24"/>
                <w:szCs w:val="24"/>
                <w:vertAlign w:val="superscript"/>
              </w:rPr>
              <w:noBreakHyphen/>
              <w:t>1</w:t>
            </w:r>
          </w:p>
        </w:tc>
      </w:tr>
      <w:tr w:rsidR="00674751" w14:paraId="7F31D5E8"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086D5DA" w14:textId="77777777" w:rsidR="00674751" w:rsidRDefault="00674751" w:rsidP="00674751">
            <w:pPr>
              <w:ind w:firstLine="0"/>
            </w:pPr>
            <w:r w:rsidRPr="00FB0859">
              <w:rPr>
                <w:position w:val="-12"/>
              </w:rPr>
              <w:object w:dxaOrig="360" w:dyaOrig="360" w14:anchorId="7E9927B6">
                <v:shape id="_x0000_i1206" type="#_x0000_t75" style="width:19.5pt;height:19.5pt" o:ole="">
                  <v:imagedata r:id="rId367" o:title=""/>
                </v:shape>
                <o:OLEObject Type="Embed" ProgID="Equation.3" ShapeID="_x0000_i1206" DrawAspect="Content" ObjectID="_1776237953" r:id="rId368"/>
              </w:object>
            </w:r>
          </w:p>
        </w:tc>
        <w:tc>
          <w:tcPr>
            <w:tcW w:w="2856" w:type="pct"/>
            <w:gridSpan w:val="2"/>
            <w:tcBorders>
              <w:top w:val="single" w:sz="6" w:space="0" w:color="auto"/>
              <w:left w:val="single" w:sz="6" w:space="0" w:color="auto"/>
              <w:bottom w:val="single" w:sz="6" w:space="0" w:color="auto"/>
              <w:right w:val="single" w:sz="6" w:space="0" w:color="auto"/>
            </w:tcBorders>
          </w:tcPr>
          <w:p w14:paraId="5FC6E97B" w14:textId="77777777" w:rsidR="00674751" w:rsidRPr="009A6124" w:rsidRDefault="00674751" w:rsidP="00A6794A">
            <w:pPr>
              <w:spacing w:before="0" w:after="0"/>
              <w:ind w:firstLine="0"/>
            </w:pPr>
            <w:r>
              <w:t>коэффициент упругой сжимаемости скелета породы нефтенасыщенной зоны продуктивного пласта</w:t>
            </w:r>
          </w:p>
        </w:tc>
        <w:tc>
          <w:tcPr>
            <w:tcW w:w="682" w:type="pct"/>
            <w:tcBorders>
              <w:top w:val="single" w:sz="6" w:space="0" w:color="auto"/>
              <w:left w:val="single" w:sz="6" w:space="0" w:color="auto"/>
              <w:bottom w:val="single" w:sz="6" w:space="0" w:color="auto"/>
              <w:right w:val="single" w:sz="12" w:space="0" w:color="auto"/>
            </w:tcBorders>
          </w:tcPr>
          <w:p w14:paraId="6CF7F2FD" w14:textId="77777777" w:rsidR="00674751" w:rsidRDefault="00674751" w:rsidP="00674751">
            <w:pPr>
              <w:pStyle w:val="FormulaNum1"/>
              <w:spacing w:line="240" w:lineRule="auto"/>
              <w:ind w:firstLine="13"/>
              <w:jc w:val="left"/>
              <w:rPr>
                <w:i/>
                <w:sz w:val="24"/>
                <w:szCs w:val="24"/>
              </w:rPr>
            </w:pPr>
            <w:r>
              <w:rPr>
                <w:i/>
                <w:sz w:val="24"/>
                <w:szCs w:val="24"/>
              </w:rPr>
              <w:t>Па</w:t>
            </w:r>
            <w:r w:rsidRPr="009A6124">
              <w:rPr>
                <w:i/>
                <w:sz w:val="24"/>
                <w:szCs w:val="24"/>
                <w:vertAlign w:val="superscript"/>
              </w:rPr>
              <w:noBreakHyphen/>
              <w:t>1</w:t>
            </w:r>
          </w:p>
        </w:tc>
      </w:tr>
      <w:tr w:rsidR="00674751" w14:paraId="5F211052"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5E82B2E" w14:textId="77777777" w:rsidR="00674751" w:rsidRDefault="00674751" w:rsidP="00674751">
            <w:pPr>
              <w:ind w:firstLine="0"/>
            </w:pPr>
            <w:r w:rsidRPr="00FB0859">
              <w:rPr>
                <w:position w:val="-12"/>
              </w:rPr>
              <w:object w:dxaOrig="400" w:dyaOrig="360" w14:anchorId="549572D1">
                <v:shape id="_x0000_i1207" type="#_x0000_t75" style="width:19.5pt;height:19.5pt" o:ole="">
                  <v:imagedata r:id="rId369" o:title=""/>
                </v:shape>
                <o:OLEObject Type="Embed" ProgID="Equation.3" ShapeID="_x0000_i1207" DrawAspect="Content" ObjectID="_1776237954" r:id="rId370"/>
              </w:object>
            </w:r>
          </w:p>
        </w:tc>
        <w:tc>
          <w:tcPr>
            <w:tcW w:w="2856" w:type="pct"/>
            <w:gridSpan w:val="2"/>
            <w:tcBorders>
              <w:top w:val="single" w:sz="6" w:space="0" w:color="auto"/>
              <w:left w:val="single" w:sz="6" w:space="0" w:color="auto"/>
              <w:bottom w:val="single" w:sz="6" w:space="0" w:color="auto"/>
              <w:right w:val="single" w:sz="6" w:space="0" w:color="auto"/>
            </w:tcBorders>
          </w:tcPr>
          <w:p w14:paraId="26CD4DF7" w14:textId="77777777" w:rsidR="00674751" w:rsidRPr="009A6124" w:rsidRDefault="00674751" w:rsidP="00A6794A">
            <w:pPr>
              <w:spacing w:before="0" w:after="0"/>
              <w:ind w:firstLine="0"/>
            </w:pPr>
            <w:r>
              <w:t>коэффициент упругой сжимаемости скелета породы водонасыщенной зоны продуктивного пласта пласта</w:t>
            </w:r>
          </w:p>
        </w:tc>
        <w:tc>
          <w:tcPr>
            <w:tcW w:w="682" w:type="pct"/>
            <w:tcBorders>
              <w:top w:val="single" w:sz="6" w:space="0" w:color="auto"/>
              <w:left w:val="single" w:sz="6" w:space="0" w:color="auto"/>
              <w:bottom w:val="single" w:sz="6" w:space="0" w:color="auto"/>
              <w:right w:val="single" w:sz="12" w:space="0" w:color="auto"/>
            </w:tcBorders>
          </w:tcPr>
          <w:p w14:paraId="2D34D6CC" w14:textId="77777777" w:rsidR="00674751" w:rsidRDefault="00674751" w:rsidP="00674751">
            <w:pPr>
              <w:pStyle w:val="FormulaNum1"/>
              <w:spacing w:line="240" w:lineRule="auto"/>
              <w:ind w:firstLine="13"/>
              <w:jc w:val="left"/>
              <w:rPr>
                <w:i/>
                <w:sz w:val="24"/>
                <w:szCs w:val="24"/>
              </w:rPr>
            </w:pPr>
            <w:r>
              <w:rPr>
                <w:i/>
                <w:sz w:val="24"/>
                <w:szCs w:val="24"/>
              </w:rPr>
              <w:t>Па</w:t>
            </w:r>
            <w:r w:rsidRPr="009A6124">
              <w:rPr>
                <w:i/>
                <w:sz w:val="24"/>
                <w:szCs w:val="24"/>
                <w:vertAlign w:val="superscript"/>
              </w:rPr>
              <w:noBreakHyphen/>
              <w:t>1</w:t>
            </w:r>
          </w:p>
        </w:tc>
      </w:tr>
      <w:tr w:rsidR="00674751" w14:paraId="47489AE3"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127C0D2F" w14:textId="77777777" w:rsidR="00674751" w:rsidRDefault="00674751" w:rsidP="00674751">
            <w:pPr>
              <w:ind w:firstLine="0"/>
            </w:pPr>
            <w:r w:rsidRPr="00353C74">
              <w:rPr>
                <w:position w:val="-10"/>
              </w:rPr>
              <w:object w:dxaOrig="200" w:dyaOrig="320" w14:anchorId="0462A5F4">
                <v:shape id="_x0000_i1208" type="#_x0000_t75" style="width:11.25pt;height:15.75pt" o:ole="">
                  <v:imagedata r:id="rId371" o:title=""/>
                </v:shape>
                <o:OLEObject Type="Embed" ProgID="Equation.3" ShapeID="_x0000_i1208" DrawAspect="Content" ObjectID="_1776237955" r:id="rId372"/>
              </w:object>
            </w:r>
          </w:p>
        </w:tc>
        <w:tc>
          <w:tcPr>
            <w:tcW w:w="2856" w:type="pct"/>
            <w:gridSpan w:val="2"/>
            <w:tcBorders>
              <w:top w:val="single" w:sz="6" w:space="0" w:color="auto"/>
              <w:left w:val="single" w:sz="6" w:space="0" w:color="auto"/>
              <w:bottom w:val="single" w:sz="6" w:space="0" w:color="auto"/>
              <w:right w:val="single" w:sz="6" w:space="0" w:color="auto"/>
            </w:tcBorders>
          </w:tcPr>
          <w:p w14:paraId="3C126D10" w14:textId="77777777" w:rsidR="00674751" w:rsidRPr="009A6124" w:rsidRDefault="00674751" w:rsidP="00A6794A">
            <w:pPr>
              <w:spacing w:before="0" w:after="0"/>
              <w:ind w:firstLine="0"/>
            </w:pPr>
            <w:r>
              <w:t>коэффициент упругой сжимаемости ТМ</w:t>
            </w:r>
          </w:p>
        </w:tc>
        <w:tc>
          <w:tcPr>
            <w:tcW w:w="682" w:type="pct"/>
            <w:tcBorders>
              <w:top w:val="single" w:sz="6" w:space="0" w:color="auto"/>
              <w:left w:val="single" w:sz="6" w:space="0" w:color="auto"/>
              <w:bottom w:val="single" w:sz="6" w:space="0" w:color="auto"/>
              <w:right w:val="single" w:sz="12" w:space="0" w:color="auto"/>
            </w:tcBorders>
          </w:tcPr>
          <w:p w14:paraId="29EEC000" w14:textId="77777777" w:rsidR="00674751" w:rsidRDefault="00674751" w:rsidP="00674751">
            <w:pPr>
              <w:pStyle w:val="FormulaNum1"/>
              <w:spacing w:line="240" w:lineRule="auto"/>
              <w:ind w:firstLine="13"/>
              <w:jc w:val="left"/>
              <w:rPr>
                <w:i/>
                <w:sz w:val="24"/>
                <w:szCs w:val="24"/>
              </w:rPr>
            </w:pPr>
            <w:r>
              <w:rPr>
                <w:i/>
                <w:sz w:val="24"/>
                <w:szCs w:val="24"/>
              </w:rPr>
              <w:t>Па</w:t>
            </w:r>
            <w:r w:rsidRPr="009A6124">
              <w:rPr>
                <w:i/>
                <w:sz w:val="24"/>
                <w:szCs w:val="24"/>
                <w:vertAlign w:val="superscript"/>
              </w:rPr>
              <w:noBreakHyphen/>
              <w:t>1</w:t>
            </w:r>
          </w:p>
        </w:tc>
      </w:tr>
      <w:tr w:rsidR="00674751" w14:paraId="33AB2F64"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76ADCF7" w14:textId="77777777" w:rsidR="00674751" w:rsidRPr="00947412" w:rsidRDefault="00674751" w:rsidP="00674751">
            <w:pPr>
              <w:ind w:firstLine="0"/>
            </w:pPr>
            <w:r w:rsidRPr="006B667A">
              <w:rPr>
                <w:position w:val="-16"/>
              </w:rPr>
              <w:object w:dxaOrig="1340" w:dyaOrig="400" w14:anchorId="578535F1">
                <v:shape id="_x0000_i1209" type="#_x0000_t75" style="width:64.5pt;height:19.5pt" o:ole="">
                  <v:imagedata r:id="rId373" o:title=""/>
                </v:shape>
                <o:OLEObject Type="Embed" ProgID="Equation.3" ShapeID="_x0000_i1209" DrawAspect="Content" ObjectID="_1776237956" r:id="rId374"/>
              </w:object>
            </w:r>
          </w:p>
        </w:tc>
        <w:tc>
          <w:tcPr>
            <w:tcW w:w="2856" w:type="pct"/>
            <w:gridSpan w:val="2"/>
            <w:tcBorders>
              <w:top w:val="single" w:sz="6" w:space="0" w:color="auto"/>
              <w:left w:val="single" w:sz="6" w:space="0" w:color="auto"/>
              <w:bottom w:val="single" w:sz="6" w:space="0" w:color="auto"/>
              <w:right w:val="single" w:sz="6" w:space="0" w:color="auto"/>
            </w:tcBorders>
          </w:tcPr>
          <w:p w14:paraId="69ABDC26" w14:textId="77777777" w:rsidR="00674751" w:rsidRPr="008A4D70" w:rsidRDefault="00674751" w:rsidP="00A6794A">
            <w:pPr>
              <w:spacing w:before="0" w:after="0"/>
              <w:ind w:firstLine="0"/>
            </w:pPr>
            <w:r>
              <w:t>п</w:t>
            </w:r>
            <w:r w:rsidRPr="0083258C">
              <w:t>редельное</w:t>
            </w:r>
            <w:r>
              <w:t xml:space="preserve"> статическое напряжение сдвига геля</w:t>
            </w:r>
            <w:r w:rsidRPr="008A4D70">
              <w:t xml:space="preserve"> (</w:t>
            </w:r>
            <w:r>
              <w:t>закачанного первым и вторым соответственно</w:t>
            </w:r>
            <w:r w:rsidRPr="008A4D70">
              <w:t>)</w:t>
            </w:r>
          </w:p>
        </w:tc>
        <w:tc>
          <w:tcPr>
            <w:tcW w:w="682" w:type="pct"/>
            <w:tcBorders>
              <w:top w:val="single" w:sz="6" w:space="0" w:color="auto"/>
              <w:left w:val="single" w:sz="6" w:space="0" w:color="auto"/>
              <w:bottom w:val="single" w:sz="6" w:space="0" w:color="auto"/>
              <w:right w:val="single" w:sz="12" w:space="0" w:color="auto"/>
            </w:tcBorders>
          </w:tcPr>
          <w:p w14:paraId="012997A4"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7D8E6BF5"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945EDBD" w14:textId="77777777" w:rsidR="00674751" w:rsidRDefault="00674751" w:rsidP="00674751">
            <w:pPr>
              <w:ind w:firstLine="0"/>
            </w:pPr>
            <w:r w:rsidRPr="00790A0D">
              <w:rPr>
                <w:position w:val="-10"/>
              </w:rPr>
              <w:object w:dxaOrig="220" w:dyaOrig="320" w14:anchorId="2C733026">
                <v:shape id="_x0000_i1210" type="#_x0000_t75" style="width:10.5pt;height:15.75pt" o:ole="">
                  <v:imagedata r:id="rId375" o:title=""/>
                </v:shape>
                <o:OLEObject Type="Embed" ProgID="Equation.3" ShapeID="_x0000_i1210" DrawAspect="Content" ObjectID="_1776237957" r:id="rId376"/>
              </w:object>
            </w:r>
          </w:p>
        </w:tc>
        <w:tc>
          <w:tcPr>
            <w:tcW w:w="2856" w:type="pct"/>
            <w:gridSpan w:val="2"/>
            <w:tcBorders>
              <w:top w:val="single" w:sz="6" w:space="0" w:color="auto"/>
              <w:left w:val="single" w:sz="6" w:space="0" w:color="auto"/>
              <w:bottom w:val="single" w:sz="6" w:space="0" w:color="auto"/>
              <w:right w:val="single" w:sz="6" w:space="0" w:color="auto"/>
            </w:tcBorders>
          </w:tcPr>
          <w:p w14:paraId="1ABE4BE8" w14:textId="77777777" w:rsidR="00674751" w:rsidRDefault="00674751" w:rsidP="00A6794A">
            <w:pPr>
              <w:spacing w:before="0" w:after="0"/>
              <w:ind w:firstLine="0"/>
            </w:pPr>
            <w:r>
              <w:t>обводненность продукции до обводнения скважины</w:t>
            </w:r>
          </w:p>
        </w:tc>
        <w:tc>
          <w:tcPr>
            <w:tcW w:w="682" w:type="pct"/>
            <w:tcBorders>
              <w:top w:val="single" w:sz="6" w:space="0" w:color="auto"/>
              <w:left w:val="single" w:sz="6" w:space="0" w:color="auto"/>
              <w:bottom w:val="single" w:sz="6" w:space="0" w:color="auto"/>
              <w:right w:val="single" w:sz="12" w:space="0" w:color="auto"/>
            </w:tcBorders>
          </w:tcPr>
          <w:p w14:paraId="1172D628"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3C01208E"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BD09561" w14:textId="77777777" w:rsidR="00674751" w:rsidRDefault="00674751" w:rsidP="00674751">
            <w:pPr>
              <w:ind w:firstLine="0"/>
            </w:pPr>
            <w:r w:rsidRPr="006A4EF7">
              <w:rPr>
                <w:position w:val="-16"/>
              </w:rPr>
              <w:object w:dxaOrig="360" w:dyaOrig="400" w14:anchorId="5A0AF439">
                <v:shape id="_x0000_i1211" type="#_x0000_t75" style="width:19.5pt;height:19.5pt" o:ole="">
                  <v:imagedata r:id="rId377" o:title=""/>
                </v:shape>
                <o:OLEObject Type="Embed" ProgID="Equation.3" ShapeID="_x0000_i1211" DrawAspect="Content" ObjectID="_1776237958" r:id="rId378"/>
              </w:object>
            </w:r>
          </w:p>
        </w:tc>
        <w:tc>
          <w:tcPr>
            <w:tcW w:w="2856" w:type="pct"/>
            <w:gridSpan w:val="2"/>
            <w:tcBorders>
              <w:top w:val="single" w:sz="6" w:space="0" w:color="auto"/>
              <w:left w:val="single" w:sz="6" w:space="0" w:color="auto"/>
              <w:bottom w:val="single" w:sz="6" w:space="0" w:color="auto"/>
              <w:right w:val="single" w:sz="6" w:space="0" w:color="auto"/>
            </w:tcBorders>
          </w:tcPr>
          <w:p w14:paraId="6BFFA259" w14:textId="77777777" w:rsidR="00674751" w:rsidRDefault="00674751" w:rsidP="00A6794A">
            <w:pPr>
              <w:spacing w:before="0" w:after="0"/>
              <w:ind w:firstLine="0"/>
            </w:pPr>
            <w:r>
              <w:t>обводненность продукции после РИР</w:t>
            </w:r>
          </w:p>
        </w:tc>
        <w:tc>
          <w:tcPr>
            <w:tcW w:w="682" w:type="pct"/>
            <w:tcBorders>
              <w:top w:val="single" w:sz="6" w:space="0" w:color="auto"/>
              <w:left w:val="single" w:sz="6" w:space="0" w:color="auto"/>
              <w:bottom w:val="single" w:sz="6" w:space="0" w:color="auto"/>
              <w:right w:val="single" w:sz="12" w:space="0" w:color="auto"/>
            </w:tcBorders>
          </w:tcPr>
          <w:p w14:paraId="490410B1"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2B7C1B57" w14:textId="77777777" w:rsidTr="0006217B">
        <w:trPr>
          <w:cantSplit/>
          <w:trHeight w:val="202"/>
          <w:jc w:val="center"/>
        </w:trPr>
        <w:tc>
          <w:tcPr>
            <w:tcW w:w="1462" w:type="pct"/>
            <w:tcBorders>
              <w:top w:val="single" w:sz="6" w:space="0" w:color="auto"/>
              <w:bottom w:val="single" w:sz="6" w:space="0" w:color="auto"/>
            </w:tcBorders>
          </w:tcPr>
          <w:p w14:paraId="124AC1A7" w14:textId="77777777" w:rsidR="00674751" w:rsidRDefault="00674751" w:rsidP="00674751">
            <w:pPr>
              <w:ind w:firstLine="0"/>
            </w:pPr>
            <w:r w:rsidRPr="00702B84">
              <w:rPr>
                <w:position w:val="-12"/>
              </w:rPr>
              <w:object w:dxaOrig="279" w:dyaOrig="360" w14:anchorId="7148276A">
                <v:shape id="_x0000_i1212" type="#_x0000_t75" style="width:15pt;height:19.5pt" o:ole="">
                  <v:imagedata r:id="rId379" o:title=""/>
                </v:shape>
                <o:OLEObject Type="Embed" ProgID="Equation.3" ShapeID="_x0000_i1212" DrawAspect="Content" ObjectID="_1776237959" r:id="rId380"/>
              </w:object>
            </w:r>
          </w:p>
        </w:tc>
        <w:tc>
          <w:tcPr>
            <w:tcW w:w="2856" w:type="pct"/>
            <w:gridSpan w:val="2"/>
            <w:tcBorders>
              <w:top w:val="single" w:sz="6" w:space="0" w:color="auto"/>
              <w:bottom w:val="single" w:sz="6" w:space="0" w:color="auto"/>
            </w:tcBorders>
          </w:tcPr>
          <w:p w14:paraId="58F3E3E1" w14:textId="77777777" w:rsidR="00674751" w:rsidRDefault="00674751" w:rsidP="00A6794A">
            <w:pPr>
              <w:spacing w:before="0" w:after="0"/>
              <w:ind w:firstLine="0"/>
            </w:pPr>
            <w:r>
              <w:t xml:space="preserve">обводненность продукции до РИР после обводнения </w:t>
            </w:r>
          </w:p>
        </w:tc>
        <w:tc>
          <w:tcPr>
            <w:tcW w:w="682" w:type="pct"/>
            <w:tcBorders>
              <w:top w:val="single" w:sz="6" w:space="0" w:color="auto"/>
              <w:bottom w:val="single" w:sz="6" w:space="0" w:color="auto"/>
            </w:tcBorders>
          </w:tcPr>
          <w:p w14:paraId="1F7A2221"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7871B51D" w14:textId="77777777" w:rsidTr="0006217B">
        <w:trPr>
          <w:cantSplit/>
          <w:trHeight w:val="202"/>
          <w:jc w:val="center"/>
        </w:trPr>
        <w:tc>
          <w:tcPr>
            <w:tcW w:w="1462" w:type="pct"/>
            <w:tcBorders>
              <w:top w:val="single" w:sz="6" w:space="0" w:color="auto"/>
              <w:bottom w:val="single" w:sz="6" w:space="0" w:color="auto"/>
            </w:tcBorders>
          </w:tcPr>
          <w:p w14:paraId="533199CB" w14:textId="77777777" w:rsidR="00674751" w:rsidRDefault="00674751" w:rsidP="00674751">
            <w:pPr>
              <w:ind w:firstLine="0"/>
            </w:pPr>
            <w:r w:rsidRPr="00790A0D">
              <w:rPr>
                <w:position w:val="-12"/>
              </w:rPr>
              <w:object w:dxaOrig="320" w:dyaOrig="360" w14:anchorId="781CFF3F">
                <v:shape id="_x0000_i1213" type="#_x0000_t75" style="width:15.75pt;height:19.5pt" o:ole="">
                  <v:imagedata r:id="rId381" o:title=""/>
                </v:shape>
                <o:OLEObject Type="Embed" ProgID="Equation.3" ShapeID="_x0000_i1213" DrawAspect="Content" ObjectID="_1776237960" r:id="rId382"/>
              </w:object>
            </w:r>
          </w:p>
        </w:tc>
        <w:tc>
          <w:tcPr>
            <w:tcW w:w="2856" w:type="pct"/>
            <w:gridSpan w:val="2"/>
            <w:tcBorders>
              <w:top w:val="single" w:sz="6" w:space="0" w:color="auto"/>
              <w:bottom w:val="single" w:sz="6" w:space="0" w:color="auto"/>
            </w:tcBorders>
          </w:tcPr>
          <w:p w14:paraId="30E5DBA3" w14:textId="77777777" w:rsidR="00674751" w:rsidRDefault="00674751" w:rsidP="00A6794A">
            <w:pPr>
              <w:spacing w:before="0" w:after="0"/>
              <w:ind w:firstLine="0"/>
            </w:pPr>
            <w:r>
              <w:t>избыточная обводненность продукции</w:t>
            </w:r>
          </w:p>
        </w:tc>
        <w:tc>
          <w:tcPr>
            <w:tcW w:w="682" w:type="pct"/>
            <w:tcBorders>
              <w:top w:val="single" w:sz="6" w:space="0" w:color="auto"/>
              <w:bottom w:val="single" w:sz="6" w:space="0" w:color="auto"/>
            </w:tcBorders>
          </w:tcPr>
          <w:p w14:paraId="7D27BC5A" w14:textId="77777777" w:rsidR="00674751" w:rsidRDefault="00674751" w:rsidP="00674751">
            <w:pPr>
              <w:pStyle w:val="FormulaNum1"/>
              <w:spacing w:line="240" w:lineRule="auto"/>
              <w:ind w:firstLine="13"/>
              <w:jc w:val="left"/>
              <w:rPr>
                <w:i/>
                <w:sz w:val="24"/>
                <w:szCs w:val="24"/>
              </w:rPr>
            </w:pPr>
            <w:r>
              <w:rPr>
                <w:i/>
                <w:sz w:val="24"/>
                <w:szCs w:val="24"/>
              </w:rPr>
              <w:t>–</w:t>
            </w:r>
          </w:p>
        </w:tc>
      </w:tr>
      <w:tr w:rsidR="00674751" w14:paraId="78827D26"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D3E1372" w14:textId="77777777" w:rsidR="00674751" w:rsidRPr="00D5227A" w:rsidRDefault="00674751" w:rsidP="00674751">
            <w:pPr>
              <w:ind w:firstLine="0"/>
              <w:rPr>
                <w:position w:val="-14"/>
              </w:rPr>
            </w:pPr>
            <w:r w:rsidRPr="00E93631">
              <w:rPr>
                <w:position w:val="-10"/>
              </w:rPr>
              <w:object w:dxaOrig="220" w:dyaOrig="260" w14:anchorId="0B7909E7">
                <v:shape id="_x0000_i1214" type="#_x0000_t75" style="width:10.5pt;height:12.75pt" o:ole="">
                  <v:imagedata r:id="rId383" o:title=""/>
                </v:shape>
                <o:OLEObject Type="Embed" ProgID="Equation.3" ShapeID="_x0000_i1214" DrawAspect="Content" ObjectID="_1776237961" r:id="rId384"/>
              </w:object>
            </w:r>
          </w:p>
        </w:tc>
        <w:tc>
          <w:tcPr>
            <w:tcW w:w="2856" w:type="pct"/>
            <w:gridSpan w:val="2"/>
            <w:tcBorders>
              <w:top w:val="single" w:sz="6" w:space="0" w:color="auto"/>
              <w:left w:val="single" w:sz="6" w:space="0" w:color="auto"/>
              <w:bottom w:val="single" w:sz="6" w:space="0" w:color="auto"/>
              <w:right w:val="single" w:sz="6" w:space="0" w:color="auto"/>
            </w:tcBorders>
          </w:tcPr>
          <w:p w14:paraId="117CC446" w14:textId="77777777" w:rsidR="00674751" w:rsidRDefault="00674751" w:rsidP="00A6794A">
            <w:pPr>
              <w:spacing w:before="0" w:after="0"/>
              <w:ind w:firstLine="0"/>
            </w:pPr>
            <w:r>
              <w:t>угол отклонения горизонтального ствола ГС от вертикали</w:t>
            </w:r>
          </w:p>
        </w:tc>
        <w:tc>
          <w:tcPr>
            <w:tcW w:w="682" w:type="pct"/>
            <w:tcBorders>
              <w:top w:val="single" w:sz="6" w:space="0" w:color="auto"/>
              <w:left w:val="single" w:sz="6" w:space="0" w:color="auto"/>
              <w:bottom w:val="single" w:sz="6" w:space="0" w:color="auto"/>
              <w:right w:val="single" w:sz="12" w:space="0" w:color="auto"/>
            </w:tcBorders>
          </w:tcPr>
          <w:p w14:paraId="7A826C52" w14:textId="77777777" w:rsidR="00674751" w:rsidRDefault="00674751" w:rsidP="00674751">
            <w:pPr>
              <w:pStyle w:val="FormulaNum1"/>
              <w:spacing w:line="240" w:lineRule="auto"/>
              <w:ind w:firstLine="13"/>
              <w:jc w:val="left"/>
              <w:rPr>
                <w:i/>
                <w:sz w:val="24"/>
                <w:szCs w:val="24"/>
              </w:rPr>
            </w:pPr>
            <w:r>
              <w:rPr>
                <w:i/>
                <w:sz w:val="24"/>
                <w:szCs w:val="24"/>
              </w:rPr>
              <w:noBreakHyphen/>
            </w:r>
          </w:p>
        </w:tc>
      </w:tr>
      <w:tr w:rsidR="00674751" w14:paraId="78FC599D"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41080248" w14:textId="77777777" w:rsidR="00674751" w:rsidRPr="001206D3" w:rsidRDefault="00674751" w:rsidP="00674751">
            <w:pPr>
              <w:ind w:firstLine="0"/>
            </w:pPr>
            <w:r w:rsidRPr="00AD4B24">
              <w:rPr>
                <w:position w:val="-12"/>
              </w:rPr>
              <w:object w:dxaOrig="320" w:dyaOrig="360" w14:anchorId="3D7D99B1">
                <v:shape id="_x0000_i1215" type="#_x0000_t75" style="width:15.75pt;height:19.5pt" o:ole="">
                  <v:imagedata r:id="rId385" o:title=""/>
                </v:shape>
                <o:OLEObject Type="Embed" ProgID="Equation.3" ShapeID="_x0000_i1215" DrawAspect="Content" ObjectID="_1776237962" r:id="rId386"/>
              </w:object>
            </w:r>
          </w:p>
        </w:tc>
        <w:tc>
          <w:tcPr>
            <w:tcW w:w="2856" w:type="pct"/>
            <w:gridSpan w:val="2"/>
            <w:tcBorders>
              <w:top w:val="single" w:sz="6" w:space="0" w:color="auto"/>
              <w:left w:val="single" w:sz="6" w:space="0" w:color="auto"/>
              <w:bottom w:val="single" w:sz="6" w:space="0" w:color="auto"/>
              <w:right w:val="single" w:sz="6" w:space="0" w:color="auto"/>
            </w:tcBorders>
          </w:tcPr>
          <w:p w14:paraId="6B4C5826" w14:textId="77777777" w:rsidR="00674751" w:rsidRDefault="00674751" w:rsidP="00A6794A">
            <w:pPr>
              <w:spacing w:before="0" w:after="0"/>
              <w:ind w:firstLine="0"/>
            </w:pPr>
            <w:r>
              <w:t>прочность цемента</w:t>
            </w:r>
          </w:p>
        </w:tc>
        <w:tc>
          <w:tcPr>
            <w:tcW w:w="682" w:type="pct"/>
            <w:tcBorders>
              <w:top w:val="single" w:sz="6" w:space="0" w:color="auto"/>
              <w:left w:val="single" w:sz="6" w:space="0" w:color="auto"/>
              <w:bottom w:val="single" w:sz="6" w:space="0" w:color="auto"/>
              <w:right w:val="single" w:sz="12" w:space="0" w:color="auto"/>
            </w:tcBorders>
          </w:tcPr>
          <w:p w14:paraId="6ADE9B65"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2D629432"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406D9D8" w14:textId="77777777" w:rsidR="00674751" w:rsidRDefault="00674751" w:rsidP="00674751">
            <w:pPr>
              <w:ind w:firstLine="0"/>
              <w:rPr>
                <w:position w:val="-14"/>
              </w:rPr>
            </w:pPr>
            <w:r w:rsidRPr="00AD4B24">
              <w:rPr>
                <w:position w:val="-12"/>
              </w:rPr>
              <w:object w:dxaOrig="320" w:dyaOrig="360" w14:anchorId="167DECAD">
                <v:shape id="_x0000_i1216" type="#_x0000_t75" style="width:15.75pt;height:19.5pt" o:ole="">
                  <v:imagedata r:id="rId387" o:title=""/>
                </v:shape>
                <o:OLEObject Type="Embed" ProgID="Equation.3" ShapeID="_x0000_i1216" DrawAspect="Content" ObjectID="_1776237963" r:id="rId388"/>
              </w:object>
            </w:r>
          </w:p>
        </w:tc>
        <w:tc>
          <w:tcPr>
            <w:tcW w:w="2856" w:type="pct"/>
            <w:gridSpan w:val="2"/>
            <w:tcBorders>
              <w:top w:val="single" w:sz="6" w:space="0" w:color="auto"/>
              <w:left w:val="single" w:sz="6" w:space="0" w:color="auto"/>
              <w:bottom w:val="single" w:sz="6" w:space="0" w:color="auto"/>
              <w:right w:val="single" w:sz="6" w:space="0" w:color="auto"/>
            </w:tcBorders>
          </w:tcPr>
          <w:p w14:paraId="15DFE60C" w14:textId="77777777" w:rsidR="00674751" w:rsidRDefault="00674751" w:rsidP="00A6794A">
            <w:pPr>
              <w:spacing w:before="0" w:after="0"/>
              <w:ind w:firstLine="0"/>
            </w:pPr>
            <w:r>
              <w:t>прочность смолы</w:t>
            </w:r>
          </w:p>
        </w:tc>
        <w:tc>
          <w:tcPr>
            <w:tcW w:w="682" w:type="pct"/>
            <w:tcBorders>
              <w:top w:val="single" w:sz="6" w:space="0" w:color="auto"/>
              <w:left w:val="single" w:sz="6" w:space="0" w:color="auto"/>
              <w:bottom w:val="single" w:sz="6" w:space="0" w:color="auto"/>
              <w:right w:val="single" w:sz="12" w:space="0" w:color="auto"/>
            </w:tcBorders>
          </w:tcPr>
          <w:p w14:paraId="49892523"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49163406"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39DC0BE5" w14:textId="77777777" w:rsidR="00674751" w:rsidRDefault="00674751" w:rsidP="00674751">
            <w:pPr>
              <w:ind w:firstLine="0"/>
              <w:rPr>
                <w:position w:val="-14"/>
              </w:rPr>
            </w:pPr>
            <w:r w:rsidRPr="00AD4B24">
              <w:rPr>
                <w:position w:val="-10"/>
              </w:rPr>
              <w:object w:dxaOrig="340" w:dyaOrig="340" w14:anchorId="77ED665C">
                <v:shape id="_x0000_i1217" type="#_x0000_t75" style="width:18.75pt;height:18.75pt" o:ole="">
                  <v:imagedata r:id="rId389" o:title=""/>
                </v:shape>
                <o:OLEObject Type="Embed" ProgID="Equation.3" ShapeID="_x0000_i1217" DrawAspect="Content" ObjectID="_1776237964" r:id="rId390"/>
              </w:object>
            </w:r>
          </w:p>
        </w:tc>
        <w:tc>
          <w:tcPr>
            <w:tcW w:w="2856" w:type="pct"/>
            <w:gridSpan w:val="2"/>
            <w:tcBorders>
              <w:top w:val="single" w:sz="6" w:space="0" w:color="auto"/>
              <w:left w:val="single" w:sz="6" w:space="0" w:color="auto"/>
              <w:bottom w:val="single" w:sz="6" w:space="0" w:color="auto"/>
              <w:right w:val="single" w:sz="6" w:space="0" w:color="auto"/>
            </w:tcBorders>
          </w:tcPr>
          <w:p w14:paraId="49C11FD7" w14:textId="77777777" w:rsidR="00674751" w:rsidRDefault="00674751" w:rsidP="00A6794A">
            <w:pPr>
              <w:spacing w:before="0" w:after="0"/>
              <w:ind w:firstLine="0"/>
            </w:pPr>
            <w:r>
              <w:t>прочность породы водонасыщенного пласта</w:t>
            </w:r>
          </w:p>
        </w:tc>
        <w:tc>
          <w:tcPr>
            <w:tcW w:w="682" w:type="pct"/>
            <w:tcBorders>
              <w:top w:val="single" w:sz="6" w:space="0" w:color="auto"/>
              <w:left w:val="single" w:sz="6" w:space="0" w:color="auto"/>
              <w:bottom w:val="single" w:sz="6" w:space="0" w:color="auto"/>
              <w:right w:val="single" w:sz="12" w:space="0" w:color="auto"/>
            </w:tcBorders>
          </w:tcPr>
          <w:p w14:paraId="10EF582B" w14:textId="77777777" w:rsidR="00674751" w:rsidRDefault="00674751" w:rsidP="00674751">
            <w:pPr>
              <w:pStyle w:val="FormulaNum1"/>
              <w:spacing w:line="240" w:lineRule="auto"/>
              <w:ind w:firstLine="13"/>
              <w:jc w:val="left"/>
              <w:rPr>
                <w:i/>
                <w:sz w:val="24"/>
                <w:szCs w:val="24"/>
              </w:rPr>
            </w:pPr>
            <w:r>
              <w:rPr>
                <w:i/>
                <w:sz w:val="24"/>
                <w:szCs w:val="24"/>
              </w:rPr>
              <w:t>Па</w:t>
            </w:r>
          </w:p>
        </w:tc>
      </w:tr>
      <w:tr w:rsidR="00674751" w14:paraId="24FB6DE5"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3D6B22D" w14:textId="77777777" w:rsidR="00674751" w:rsidRDefault="00674751" w:rsidP="00674751">
            <w:pPr>
              <w:ind w:firstLine="0"/>
              <w:rPr>
                <w:position w:val="-14"/>
              </w:rPr>
            </w:pPr>
            <w:r w:rsidRPr="00AE4875">
              <w:rPr>
                <w:position w:val="-12"/>
              </w:rPr>
              <w:object w:dxaOrig="279" w:dyaOrig="360" w14:anchorId="697CDC7E">
                <v:shape id="_x0000_i1218" type="#_x0000_t75" style="width:15pt;height:19.5pt" o:ole="">
                  <v:imagedata r:id="rId391" o:title=""/>
                </v:shape>
                <o:OLEObject Type="Embed" ProgID="Equation.3" ShapeID="_x0000_i1218" DrawAspect="Content" ObjectID="_1776237965" r:id="rId392"/>
              </w:object>
            </w:r>
          </w:p>
        </w:tc>
        <w:tc>
          <w:tcPr>
            <w:tcW w:w="2856" w:type="pct"/>
            <w:gridSpan w:val="2"/>
            <w:tcBorders>
              <w:top w:val="single" w:sz="6" w:space="0" w:color="auto"/>
              <w:left w:val="single" w:sz="6" w:space="0" w:color="auto"/>
              <w:bottom w:val="single" w:sz="6" w:space="0" w:color="auto"/>
              <w:right w:val="single" w:sz="6" w:space="0" w:color="auto"/>
            </w:tcBorders>
          </w:tcPr>
          <w:p w14:paraId="0E7E6D0D" w14:textId="77777777" w:rsidR="00674751" w:rsidRDefault="00674751" w:rsidP="00A6794A">
            <w:pPr>
              <w:spacing w:before="0" w:after="0"/>
              <w:ind w:firstLine="0"/>
            </w:pPr>
            <w:r>
              <w:t>коэффициент Пуассона смолы</w:t>
            </w:r>
          </w:p>
        </w:tc>
        <w:tc>
          <w:tcPr>
            <w:tcW w:w="682" w:type="pct"/>
            <w:tcBorders>
              <w:top w:val="single" w:sz="6" w:space="0" w:color="auto"/>
              <w:left w:val="single" w:sz="6" w:space="0" w:color="auto"/>
              <w:bottom w:val="single" w:sz="6" w:space="0" w:color="auto"/>
              <w:right w:val="single" w:sz="12" w:space="0" w:color="auto"/>
            </w:tcBorders>
          </w:tcPr>
          <w:p w14:paraId="232A3336" w14:textId="77777777" w:rsidR="00674751" w:rsidRDefault="00674751" w:rsidP="00674751">
            <w:pPr>
              <w:pStyle w:val="FormulaNum1"/>
              <w:spacing w:line="240" w:lineRule="auto"/>
              <w:ind w:firstLine="13"/>
              <w:jc w:val="left"/>
              <w:rPr>
                <w:i/>
                <w:sz w:val="24"/>
                <w:szCs w:val="24"/>
              </w:rPr>
            </w:pPr>
            <w:r>
              <w:rPr>
                <w:i/>
                <w:sz w:val="24"/>
                <w:szCs w:val="24"/>
              </w:rPr>
              <w:noBreakHyphen/>
            </w:r>
          </w:p>
        </w:tc>
      </w:tr>
      <w:tr w:rsidR="00674751" w14:paraId="19A21A44"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5CB3A469" w14:textId="77777777" w:rsidR="00674751" w:rsidRDefault="00674751" w:rsidP="00674751">
            <w:pPr>
              <w:ind w:firstLine="0"/>
              <w:rPr>
                <w:position w:val="-14"/>
              </w:rPr>
            </w:pPr>
            <w:r w:rsidRPr="00AE4875">
              <w:rPr>
                <w:position w:val="-10"/>
              </w:rPr>
              <w:object w:dxaOrig="279" w:dyaOrig="340" w14:anchorId="7623BE63">
                <v:shape id="_x0000_i1219" type="#_x0000_t75" style="width:15pt;height:18.75pt" o:ole="">
                  <v:imagedata r:id="rId393" o:title=""/>
                </v:shape>
                <o:OLEObject Type="Embed" ProgID="Equation.3" ShapeID="_x0000_i1219" DrawAspect="Content" ObjectID="_1776237966" r:id="rId394"/>
              </w:object>
            </w:r>
          </w:p>
        </w:tc>
        <w:tc>
          <w:tcPr>
            <w:tcW w:w="2856" w:type="pct"/>
            <w:gridSpan w:val="2"/>
            <w:tcBorders>
              <w:top w:val="single" w:sz="6" w:space="0" w:color="auto"/>
              <w:left w:val="single" w:sz="6" w:space="0" w:color="auto"/>
              <w:bottom w:val="single" w:sz="6" w:space="0" w:color="auto"/>
              <w:right w:val="single" w:sz="6" w:space="0" w:color="auto"/>
            </w:tcBorders>
          </w:tcPr>
          <w:p w14:paraId="72B72F27" w14:textId="77777777" w:rsidR="00674751" w:rsidRDefault="00674751" w:rsidP="00A6794A">
            <w:pPr>
              <w:spacing w:before="0" w:after="0"/>
              <w:ind w:firstLine="0"/>
            </w:pPr>
            <w:r>
              <w:t>коэффициент Пуассона породы водонасыщенного пласта, гидродинамически связанного со скважиной через интервал нарушения герметичности ЭК или адаптера</w:t>
            </w:r>
          </w:p>
        </w:tc>
        <w:tc>
          <w:tcPr>
            <w:tcW w:w="682" w:type="pct"/>
            <w:tcBorders>
              <w:top w:val="single" w:sz="6" w:space="0" w:color="auto"/>
              <w:left w:val="single" w:sz="6" w:space="0" w:color="auto"/>
              <w:bottom w:val="single" w:sz="6" w:space="0" w:color="auto"/>
              <w:right w:val="single" w:sz="12" w:space="0" w:color="auto"/>
            </w:tcBorders>
          </w:tcPr>
          <w:p w14:paraId="7898D14B" w14:textId="77777777" w:rsidR="00674751" w:rsidRDefault="00674751" w:rsidP="00674751">
            <w:pPr>
              <w:pStyle w:val="FormulaNum1"/>
              <w:spacing w:line="240" w:lineRule="auto"/>
              <w:ind w:firstLine="13"/>
              <w:jc w:val="left"/>
              <w:rPr>
                <w:i/>
                <w:sz w:val="24"/>
                <w:szCs w:val="24"/>
              </w:rPr>
            </w:pPr>
            <w:r>
              <w:rPr>
                <w:i/>
                <w:sz w:val="24"/>
                <w:szCs w:val="24"/>
              </w:rPr>
              <w:noBreakHyphen/>
            </w:r>
          </w:p>
        </w:tc>
      </w:tr>
      <w:tr w:rsidR="00674751" w14:paraId="084993D4"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7AD66B75" w14:textId="77777777" w:rsidR="00674751" w:rsidRDefault="00674751" w:rsidP="00674751">
            <w:pPr>
              <w:ind w:firstLine="0"/>
              <w:rPr>
                <w:position w:val="-14"/>
              </w:rPr>
            </w:pPr>
            <w:r w:rsidRPr="00AE4875">
              <w:rPr>
                <w:position w:val="-12"/>
              </w:rPr>
              <w:object w:dxaOrig="380" w:dyaOrig="360" w14:anchorId="544BDC64">
                <v:shape id="_x0000_i1220" type="#_x0000_t75" style="width:16.5pt;height:19.5pt" o:ole="">
                  <v:imagedata r:id="rId395" o:title=""/>
                </v:shape>
                <o:OLEObject Type="Embed" ProgID="Equation.3" ShapeID="_x0000_i1220" DrawAspect="Content" ObjectID="_1776237967" r:id="rId396"/>
              </w:object>
            </w:r>
          </w:p>
        </w:tc>
        <w:tc>
          <w:tcPr>
            <w:tcW w:w="2856" w:type="pct"/>
            <w:gridSpan w:val="2"/>
            <w:tcBorders>
              <w:top w:val="single" w:sz="6" w:space="0" w:color="auto"/>
              <w:left w:val="single" w:sz="6" w:space="0" w:color="auto"/>
              <w:bottom w:val="single" w:sz="6" w:space="0" w:color="auto"/>
              <w:right w:val="single" w:sz="6" w:space="0" w:color="auto"/>
            </w:tcBorders>
          </w:tcPr>
          <w:p w14:paraId="0EE54FA8" w14:textId="77777777" w:rsidR="00674751" w:rsidRDefault="00674751" w:rsidP="00A6794A">
            <w:pPr>
              <w:spacing w:before="0" w:after="0"/>
              <w:ind w:firstLine="0"/>
            </w:pPr>
            <w:r>
              <w:t>коэффициент Пуассона смеси смолы и породы</w:t>
            </w:r>
          </w:p>
        </w:tc>
        <w:tc>
          <w:tcPr>
            <w:tcW w:w="682" w:type="pct"/>
            <w:tcBorders>
              <w:top w:val="single" w:sz="6" w:space="0" w:color="auto"/>
              <w:left w:val="single" w:sz="6" w:space="0" w:color="auto"/>
              <w:bottom w:val="single" w:sz="6" w:space="0" w:color="auto"/>
              <w:right w:val="single" w:sz="12" w:space="0" w:color="auto"/>
            </w:tcBorders>
          </w:tcPr>
          <w:p w14:paraId="0E2DA618" w14:textId="77777777" w:rsidR="00674751" w:rsidRDefault="00674751" w:rsidP="00674751">
            <w:pPr>
              <w:pStyle w:val="FormulaNum1"/>
              <w:spacing w:line="240" w:lineRule="auto"/>
              <w:ind w:firstLine="13"/>
              <w:jc w:val="left"/>
              <w:rPr>
                <w:i/>
                <w:sz w:val="24"/>
                <w:szCs w:val="24"/>
              </w:rPr>
            </w:pPr>
            <w:r>
              <w:rPr>
                <w:i/>
                <w:sz w:val="24"/>
                <w:szCs w:val="24"/>
              </w:rPr>
              <w:noBreakHyphen/>
            </w:r>
          </w:p>
        </w:tc>
      </w:tr>
      <w:tr w:rsidR="00674751" w14:paraId="5D4DCD27"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9B8ECD5" w14:textId="77777777" w:rsidR="00674751" w:rsidRDefault="00674751" w:rsidP="00674751">
            <w:pPr>
              <w:ind w:firstLine="0"/>
              <w:rPr>
                <w:position w:val="-14"/>
              </w:rPr>
            </w:pPr>
            <w:r w:rsidRPr="00AE4875">
              <w:rPr>
                <w:position w:val="-12"/>
              </w:rPr>
              <w:object w:dxaOrig="279" w:dyaOrig="360" w14:anchorId="7D52CF0D">
                <v:shape id="_x0000_i1221" type="#_x0000_t75" style="width:15pt;height:19.5pt" o:ole="">
                  <v:imagedata r:id="rId397" o:title=""/>
                </v:shape>
                <o:OLEObject Type="Embed" ProgID="Equation.3" ShapeID="_x0000_i1221" DrawAspect="Content" ObjectID="_1776237968" r:id="rId398"/>
              </w:object>
            </w:r>
          </w:p>
        </w:tc>
        <w:tc>
          <w:tcPr>
            <w:tcW w:w="2856" w:type="pct"/>
            <w:gridSpan w:val="2"/>
            <w:tcBorders>
              <w:top w:val="single" w:sz="6" w:space="0" w:color="auto"/>
              <w:left w:val="single" w:sz="6" w:space="0" w:color="auto"/>
              <w:bottom w:val="single" w:sz="6" w:space="0" w:color="auto"/>
              <w:right w:val="single" w:sz="6" w:space="0" w:color="auto"/>
            </w:tcBorders>
          </w:tcPr>
          <w:p w14:paraId="16625F6E" w14:textId="77777777" w:rsidR="00674751" w:rsidRDefault="00674751" w:rsidP="00A6794A">
            <w:pPr>
              <w:spacing w:before="0" w:after="0"/>
              <w:ind w:firstLine="0"/>
            </w:pPr>
            <w:r>
              <w:t>коэффициент Пуассона цемента</w:t>
            </w:r>
          </w:p>
        </w:tc>
        <w:tc>
          <w:tcPr>
            <w:tcW w:w="682" w:type="pct"/>
            <w:tcBorders>
              <w:top w:val="single" w:sz="6" w:space="0" w:color="auto"/>
              <w:left w:val="single" w:sz="6" w:space="0" w:color="auto"/>
              <w:bottom w:val="single" w:sz="6" w:space="0" w:color="auto"/>
              <w:right w:val="single" w:sz="12" w:space="0" w:color="auto"/>
            </w:tcBorders>
          </w:tcPr>
          <w:p w14:paraId="56F3AD57" w14:textId="77777777" w:rsidR="00674751" w:rsidRDefault="00674751" w:rsidP="00674751">
            <w:pPr>
              <w:pStyle w:val="FormulaNum1"/>
              <w:spacing w:line="240" w:lineRule="auto"/>
              <w:ind w:firstLine="13"/>
              <w:jc w:val="left"/>
              <w:rPr>
                <w:i/>
                <w:sz w:val="24"/>
                <w:szCs w:val="24"/>
              </w:rPr>
            </w:pPr>
            <w:r>
              <w:rPr>
                <w:i/>
                <w:sz w:val="24"/>
                <w:szCs w:val="24"/>
              </w:rPr>
              <w:noBreakHyphen/>
            </w:r>
          </w:p>
        </w:tc>
      </w:tr>
      <w:tr w:rsidR="00674751" w14:paraId="50F8A10E"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0CC43640" w14:textId="77777777" w:rsidR="00674751" w:rsidRPr="00AE4875" w:rsidRDefault="00674751" w:rsidP="00674751">
            <w:pPr>
              <w:ind w:firstLine="0"/>
              <w:rPr>
                <w:position w:val="-12"/>
              </w:rPr>
            </w:pPr>
            <w:r w:rsidRPr="006C695C">
              <w:rPr>
                <w:position w:val="-10"/>
              </w:rPr>
              <w:object w:dxaOrig="760" w:dyaOrig="340" w14:anchorId="6CDE270C">
                <v:shape id="_x0000_i1222" type="#_x0000_t75" style="width:37.5pt;height:18.75pt" o:ole="">
                  <v:imagedata r:id="rId399" o:title=""/>
                </v:shape>
                <o:OLEObject Type="Embed" ProgID="Equation.3" ShapeID="_x0000_i1222" DrawAspect="Content" ObjectID="_1776237969" r:id="rId400"/>
              </w:object>
            </w:r>
          </w:p>
        </w:tc>
        <w:tc>
          <w:tcPr>
            <w:tcW w:w="2856" w:type="pct"/>
            <w:gridSpan w:val="2"/>
            <w:tcBorders>
              <w:top w:val="single" w:sz="6" w:space="0" w:color="auto"/>
              <w:left w:val="single" w:sz="6" w:space="0" w:color="auto"/>
              <w:bottom w:val="single" w:sz="6" w:space="0" w:color="auto"/>
              <w:right w:val="single" w:sz="6" w:space="0" w:color="auto"/>
            </w:tcBorders>
          </w:tcPr>
          <w:p w14:paraId="5E61E9FF" w14:textId="276AC7BB" w:rsidR="00674751" w:rsidRDefault="00674751" w:rsidP="00172856">
            <w:pPr>
              <w:spacing w:before="0" w:after="0"/>
              <w:ind w:firstLine="0"/>
            </w:pPr>
            <w:r>
              <w:t xml:space="preserve">константы в зависимости </w:t>
            </w:r>
            <w:r w:rsidR="00172856">
              <w:t>ФОС</w:t>
            </w:r>
            <w:r>
              <w:t xml:space="preserve"> геля по воде для трещиноватых коллекторов </w:t>
            </w:r>
          </w:p>
        </w:tc>
        <w:tc>
          <w:tcPr>
            <w:tcW w:w="682" w:type="pct"/>
            <w:tcBorders>
              <w:top w:val="single" w:sz="6" w:space="0" w:color="auto"/>
              <w:left w:val="single" w:sz="6" w:space="0" w:color="auto"/>
              <w:bottom w:val="single" w:sz="6" w:space="0" w:color="auto"/>
              <w:right w:val="single" w:sz="12" w:space="0" w:color="auto"/>
            </w:tcBorders>
          </w:tcPr>
          <w:p w14:paraId="6D5AD70B" w14:textId="77777777" w:rsidR="00674751" w:rsidRDefault="00674751" w:rsidP="00674751">
            <w:pPr>
              <w:pStyle w:val="FormulaNum1"/>
              <w:spacing w:line="240" w:lineRule="auto"/>
              <w:ind w:firstLine="13"/>
              <w:jc w:val="left"/>
              <w:rPr>
                <w:i/>
                <w:sz w:val="24"/>
                <w:szCs w:val="24"/>
              </w:rPr>
            </w:pPr>
            <w:r>
              <w:rPr>
                <w:i/>
                <w:sz w:val="24"/>
                <w:szCs w:val="24"/>
              </w:rPr>
              <w:noBreakHyphen/>
            </w:r>
          </w:p>
        </w:tc>
      </w:tr>
      <w:tr w:rsidR="00674751" w14:paraId="441B052F" w14:textId="77777777" w:rsidTr="0006217B">
        <w:tblPrEx>
          <w:jc w:val="left"/>
          <w:tblLook w:val="0020" w:firstRow="1" w:lastRow="0" w:firstColumn="0" w:lastColumn="0" w:noHBand="0" w:noVBand="0"/>
        </w:tblPrEx>
        <w:trPr>
          <w:cantSplit/>
          <w:trHeight w:val="202"/>
        </w:trPr>
        <w:tc>
          <w:tcPr>
            <w:tcW w:w="1462" w:type="pct"/>
            <w:tcBorders>
              <w:top w:val="single" w:sz="6" w:space="0" w:color="auto"/>
              <w:left w:val="single" w:sz="12" w:space="0" w:color="auto"/>
              <w:bottom w:val="single" w:sz="6" w:space="0" w:color="auto"/>
              <w:right w:val="single" w:sz="6" w:space="0" w:color="auto"/>
            </w:tcBorders>
          </w:tcPr>
          <w:p w14:paraId="6D476AD4" w14:textId="77777777" w:rsidR="00674751" w:rsidRPr="00AE4875" w:rsidRDefault="00674751" w:rsidP="00674751">
            <w:pPr>
              <w:ind w:firstLine="0"/>
              <w:rPr>
                <w:position w:val="-12"/>
              </w:rPr>
            </w:pPr>
            <w:r w:rsidRPr="006C695C">
              <w:rPr>
                <w:position w:val="-10"/>
              </w:rPr>
              <w:object w:dxaOrig="680" w:dyaOrig="340" w14:anchorId="218CE4FB">
                <v:shape id="_x0000_i1223" type="#_x0000_t75" style="width:34.5pt;height:18.75pt" o:ole="">
                  <v:imagedata r:id="rId401" o:title=""/>
                </v:shape>
                <o:OLEObject Type="Embed" ProgID="Equation.3" ShapeID="_x0000_i1223" DrawAspect="Content" ObjectID="_1776237970" r:id="rId402"/>
              </w:object>
            </w:r>
          </w:p>
        </w:tc>
        <w:tc>
          <w:tcPr>
            <w:tcW w:w="2856" w:type="pct"/>
            <w:gridSpan w:val="2"/>
            <w:tcBorders>
              <w:top w:val="single" w:sz="6" w:space="0" w:color="auto"/>
              <w:left w:val="single" w:sz="6" w:space="0" w:color="auto"/>
              <w:bottom w:val="single" w:sz="6" w:space="0" w:color="auto"/>
              <w:right w:val="single" w:sz="6" w:space="0" w:color="auto"/>
            </w:tcBorders>
          </w:tcPr>
          <w:p w14:paraId="67DA3190" w14:textId="467D193D" w:rsidR="00674751" w:rsidRDefault="00674751" w:rsidP="00172856">
            <w:pPr>
              <w:spacing w:before="0" w:after="0"/>
              <w:ind w:firstLine="0"/>
            </w:pPr>
            <w:r>
              <w:t xml:space="preserve">константы в зависимости </w:t>
            </w:r>
            <w:r w:rsidR="00172856">
              <w:t>ФОС</w:t>
            </w:r>
            <w:r>
              <w:t xml:space="preserve"> геля по нефти для трещиноватых коллекторов</w:t>
            </w:r>
          </w:p>
        </w:tc>
        <w:tc>
          <w:tcPr>
            <w:tcW w:w="682" w:type="pct"/>
            <w:tcBorders>
              <w:top w:val="single" w:sz="6" w:space="0" w:color="auto"/>
              <w:left w:val="single" w:sz="6" w:space="0" w:color="auto"/>
              <w:bottom w:val="single" w:sz="6" w:space="0" w:color="auto"/>
              <w:right w:val="single" w:sz="12" w:space="0" w:color="auto"/>
            </w:tcBorders>
          </w:tcPr>
          <w:p w14:paraId="38AC468B" w14:textId="77777777" w:rsidR="00674751" w:rsidRDefault="00674751" w:rsidP="00674751">
            <w:pPr>
              <w:pStyle w:val="FormulaNum1"/>
              <w:spacing w:line="240" w:lineRule="auto"/>
              <w:ind w:firstLine="13"/>
              <w:jc w:val="left"/>
              <w:rPr>
                <w:i/>
                <w:sz w:val="24"/>
                <w:szCs w:val="24"/>
              </w:rPr>
            </w:pPr>
            <w:r>
              <w:rPr>
                <w:i/>
                <w:sz w:val="24"/>
                <w:szCs w:val="24"/>
              </w:rPr>
              <w:noBreakHyphen/>
            </w:r>
          </w:p>
        </w:tc>
      </w:tr>
      <w:tr w:rsidR="00674751" w14:paraId="687915E3" w14:textId="77777777" w:rsidTr="0006217B">
        <w:trPr>
          <w:cantSplit/>
          <w:trHeight w:val="202"/>
          <w:jc w:val="center"/>
        </w:trPr>
        <w:tc>
          <w:tcPr>
            <w:tcW w:w="1462" w:type="pct"/>
            <w:tcBorders>
              <w:top w:val="single" w:sz="6" w:space="0" w:color="auto"/>
              <w:bottom w:val="single" w:sz="6" w:space="0" w:color="auto"/>
            </w:tcBorders>
          </w:tcPr>
          <w:p w14:paraId="5BA2A8E0" w14:textId="77777777" w:rsidR="00674751" w:rsidRPr="00421157" w:rsidRDefault="00674751" w:rsidP="00674751">
            <w:pPr>
              <w:ind w:firstLine="0"/>
            </w:pPr>
            <w:r w:rsidRPr="00606C0B">
              <w:rPr>
                <w:position w:val="-14"/>
              </w:rPr>
              <w:object w:dxaOrig="639" w:dyaOrig="380" w14:anchorId="35394122">
                <v:shape id="_x0000_i1224" type="#_x0000_t75" style="width:34.5pt;height:16.5pt" o:ole="">
                  <v:imagedata r:id="rId403" o:title=""/>
                </v:shape>
                <o:OLEObject Type="Embed" ProgID="Equation.3" ShapeID="_x0000_i1224" DrawAspect="Content" ObjectID="_1776237971" r:id="rId404"/>
              </w:object>
            </w:r>
          </w:p>
        </w:tc>
        <w:tc>
          <w:tcPr>
            <w:tcW w:w="2856" w:type="pct"/>
            <w:gridSpan w:val="2"/>
            <w:tcBorders>
              <w:top w:val="single" w:sz="6" w:space="0" w:color="auto"/>
              <w:bottom w:val="single" w:sz="6" w:space="0" w:color="auto"/>
            </w:tcBorders>
          </w:tcPr>
          <w:p w14:paraId="0A357A30" w14:textId="77777777" w:rsidR="00674751" w:rsidRDefault="00674751" w:rsidP="00A6794A">
            <w:pPr>
              <w:spacing w:before="0" w:after="0"/>
              <w:ind w:firstLine="0"/>
            </w:pPr>
            <w:r w:rsidRPr="00606C0B">
              <w:t>адгезия смолы или цемента</w:t>
            </w:r>
            <w:r>
              <w:t xml:space="preserve"> с </w:t>
            </w:r>
            <w:r w:rsidRPr="00606C0B">
              <w:t>металл</w:t>
            </w:r>
            <w:r>
              <w:t>ом</w:t>
            </w:r>
            <w:r w:rsidRPr="00606C0B">
              <w:t xml:space="preserve"> ЭК </w:t>
            </w:r>
          </w:p>
        </w:tc>
        <w:tc>
          <w:tcPr>
            <w:tcW w:w="682" w:type="pct"/>
            <w:tcBorders>
              <w:top w:val="single" w:sz="6" w:space="0" w:color="auto"/>
              <w:bottom w:val="single" w:sz="6" w:space="0" w:color="auto"/>
            </w:tcBorders>
          </w:tcPr>
          <w:p w14:paraId="409D2AA0" w14:textId="77777777" w:rsidR="00674751" w:rsidRDefault="00674751" w:rsidP="00674751">
            <w:pPr>
              <w:pStyle w:val="FormulaNum1"/>
              <w:spacing w:line="240" w:lineRule="auto"/>
              <w:jc w:val="left"/>
              <w:rPr>
                <w:i/>
                <w:sz w:val="24"/>
                <w:szCs w:val="24"/>
              </w:rPr>
            </w:pPr>
            <w:r>
              <w:rPr>
                <w:i/>
                <w:sz w:val="24"/>
                <w:szCs w:val="24"/>
              </w:rPr>
              <w:t>Па</w:t>
            </w:r>
          </w:p>
        </w:tc>
      </w:tr>
      <w:tr w:rsidR="00674751" w14:paraId="7EC4C6FA" w14:textId="77777777" w:rsidTr="0006217B">
        <w:trPr>
          <w:cantSplit/>
          <w:trHeight w:val="202"/>
          <w:jc w:val="center"/>
        </w:trPr>
        <w:tc>
          <w:tcPr>
            <w:tcW w:w="1462" w:type="pct"/>
            <w:tcBorders>
              <w:top w:val="single" w:sz="6" w:space="0" w:color="auto"/>
              <w:bottom w:val="single" w:sz="6" w:space="0" w:color="auto"/>
            </w:tcBorders>
          </w:tcPr>
          <w:p w14:paraId="08499689" w14:textId="77777777" w:rsidR="00674751" w:rsidRPr="00606C0B" w:rsidRDefault="00674751" w:rsidP="00674751">
            <w:pPr>
              <w:ind w:firstLine="0"/>
            </w:pPr>
            <w:r w:rsidRPr="00606C0B">
              <w:rPr>
                <w:position w:val="-14"/>
              </w:rPr>
              <w:object w:dxaOrig="560" w:dyaOrig="380" w14:anchorId="708487EB">
                <v:shape id="_x0000_i1225" type="#_x0000_t75" style="width:28.5pt;height:16.5pt" o:ole="">
                  <v:imagedata r:id="rId405" o:title=""/>
                </v:shape>
                <o:OLEObject Type="Embed" ProgID="Equation.3" ShapeID="_x0000_i1225" DrawAspect="Content" ObjectID="_1776237972" r:id="rId406"/>
              </w:object>
            </w:r>
          </w:p>
        </w:tc>
        <w:tc>
          <w:tcPr>
            <w:tcW w:w="2856" w:type="pct"/>
            <w:gridSpan w:val="2"/>
            <w:tcBorders>
              <w:top w:val="single" w:sz="6" w:space="0" w:color="auto"/>
              <w:bottom w:val="single" w:sz="6" w:space="0" w:color="auto"/>
            </w:tcBorders>
          </w:tcPr>
          <w:p w14:paraId="0A20BCEC" w14:textId="77777777" w:rsidR="00674751" w:rsidRPr="00606C0B" w:rsidRDefault="00674751" w:rsidP="00A6794A">
            <w:pPr>
              <w:spacing w:before="0" w:after="0"/>
              <w:ind w:firstLine="0"/>
            </w:pPr>
            <w:r w:rsidRPr="00606C0B">
              <w:t>адгезия смолы или цемента</w:t>
            </w:r>
            <w:r>
              <w:t xml:space="preserve"> с породой водонасыщенного пласта</w:t>
            </w:r>
          </w:p>
        </w:tc>
        <w:tc>
          <w:tcPr>
            <w:tcW w:w="682" w:type="pct"/>
            <w:tcBorders>
              <w:top w:val="single" w:sz="6" w:space="0" w:color="auto"/>
              <w:bottom w:val="single" w:sz="6" w:space="0" w:color="auto"/>
            </w:tcBorders>
          </w:tcPr>
          <w:p w14:paraId="24FC5139" w14:textId="77777777" w:rsidR="00674751" w:rsidRDefault="00674751" w:rsidP="00674751">
            <w:pPr>
              <w:pStyle w:val="FormulaNum1"/>
              <w:spacing w:line="240" w:lineRule="auto"/>
              <w:jc w:val="left"/>
              <w:rPr>
                <w:i/>
                <w:sz w:val="24"/>
                <w:szCs w:val="24"/>
              </w:rPr>
            </w:pPr>
            <w:r>
              <w:rPr>
                <w:i/>
                <w:sz w:val="24"/>
                <w:szCs w:val="24"/>
              </w:rPr>
              <w:t>Па</w:t>
            </w:r>
          </w:p>
        </w:tc>
      </w:tr>
      <w:tr w:rsidR="00674751" w14:paraId="2E8280DC" w14:textId="77777777" w:rsidTr="0006217B">
        <w:trPr>
          <w:cantSplit/>
          <w:trHeight w:val="202"/>
          <w:jc w:val="center"/>
        </w:trPr>
        <w:tc>
          <w:tcPr>
            <w:tcW w:w="1462" w:type="pct"/>
            <w:tcBorders>
              <w:top w:val="single" w:sz="6" w:space="0" w:color="auto"/>
              <w:bottom w:val="single" w:sz="6" w:space="0" w:color="auto"/>
            </w:tcBorders>
          </w:tcPr>
          <w:p w14:paraId="5E126BC4" w14:textId="77777777" w:rsidR="00674751" w:rsidRPr="00606C0B" w:rsidRDefault="00674751" w:rsidP="00674751">
            <w:pPr>
              <w:ind w:firstLine="0"/>
            </w:pPr>
            <w:r w:rsidRPr="00E139BF">
              <w:rPr>
                <w:position w:val="-14"/>
              </w:rPr>
              <w:object w:dxaOrig="540" w:dyaOrig="380" w14:anchorId="275F4905">
                <v:shape id="_x0000_i1226" type="#_x0000_t75" style="width:27pt;height:16.5pt" o:ole="">
                  <v:imagedata r:id="rId407" o:title=""/>
                </v:shape>
                <o:OLEObject Type="Embed" ProgID="Equation.3" ShapeID="_x0000_i1226" DrawAspect="Content" ObjectID="_1776237973" r:id="rId408"/>
              </w:object>
            </w:r>
          </w:p>
        </w:tc>
        <w:tc>
          <w:tcPr>
            <w:tcW w:w="2856" w:type="pct"/>
            <w:gridSpan w:val="2"/>
            <w:tcBorders>
              <w:top w:val="single" w:sz="6" w:space="0" w:color="auto"/>
              <w:bottom w:val="single" w:sz="6" w:space="0" w:color="auto"/>
            </w:tcBorders>
          </w:tcPr>
          <w:p w14:paraId="03BD1D4B" w14:textId="77777777" w:rsidR="00674751" w:rsidRPr="00606C0B" w:rsidRDefault="00674751" w:rsidP="00A6794A">
            <w:pPr>
              <w:spacing w:before="0" w:after="0"/>
              <w:ind w:firstLine="0"/>
            </w:pPr>
            <w:r w:rsidRPr="00606C0B">
              <w:t>адгезия смол</w:t>
            </w:r>
            <w:r>
              <w:t xml:space="preserve">ы с </w:t>
            </w:r>
            <w:r w:rsidRPr="00606C0B">
              <w:t>металл</w:t>
            </w:r>
            <w:r>
              <w:t>ом</w:t>
            </w:r>
            <w:r w:rsidRPr="00606C0B">
              <w:t xml:space="preserve"> ЭК</w:t>
            </w:r>
          </w:p>
        </w:tc>
        <w:tc>
          <w:tcPr>
            <w:tcW w:w="682" w:type="pct"/>
            <w:tcBorders>
              <w:top w:val="single" w:sz="6" w:space="0" w:color="auto"/>
              <w:bottom w:val="single" w:sz="6" w:space="0" w:color="auto"/>
            </w:tcBorders>
          </w:tcPr>
          <w:p w14:paraId="0919669E" w14:textId="77777777" w:rsidR="00674751" w:rsidRDefault="00674751" w:rsidP="00674751">
            <w:pPr>
              <w:pStyle w:val="FormulaNum1"/>
              <w:spacing w:line="240" w:lineRule="auto"/>
              <w:jc w:val="left"/>
              <w:rPr>
                <w:i/>
                <w:sz w:val="24"/>
                <w:szCs w:val="24"/>
              </w:rPr>
            </w:pPr>
            <w:r>
              <w:rPr>
                <w:i/>
                <w:sz w:val="24"/>
                <w:szCs w:val="24"/>
              </w:rPr>
              <w:t>Па</w:t>
            </w:r>
          </w:p>
        </w:tc>
      </w:tr>
      <w:tr w:rsidR="00674751" w14:paraId="1636DC22" w14:textId="77777777" w:rsidTr="0006217B">
        <w:trPr>
          <w:cantSplit/>
          <w:trHeight w:val="202"/>
          <w:jc w:val="center"/>
        </w:trPr>
        <w:tc>
          <w:tcPr>
            <w:tcW w:w="1462" w:type="pct"/>
            <w:tcBorders>
              <w:top w:val="single" w:sz="6" w:space="0" w:color="auto"/>
              <w:bottom w:val="single" w:sz="6" w:space="0" w:color="auto"/>
            </w:tcBorders>
          </w:tcPr>
          <w:p w14:paraId="5F963A02" w14:textId="77777777" w:rsidR="00674751" w:rsidRPr="00E55E99" w:rsidRDefault="00674751" w:rsidP="00674751">
            <w:pPr>
              <w:ind w:firstLine="0"/>
              <w:rPr>
                <w:highlight w:val="yellow"/>
              </w:rPr>
            </w:pPr>
            <w:r w:rsidRPr="00606C0B">
              <w:rPr>
                <w:position w:val="-14"/>
              </w:rPr>
              <w:object w:dxaOrig="540" w:dyaOrig="380" w14:anchorId="0D810808">
                <v:shape id="_x0000_i1227" type="#_x0000_t75" style="width:27pt;height:16.5pt" o:ole="">
                  <v:imagedata r:id="rId409" o:title=""/>
                </v:shape>
                <o:OLEObject Type="Embed" ProgID="Equation.3" ShapeID="_x0000_i1227" DrawAspect="Content" ObjectID="_1776237974" r:id="rId410"/>
              </w:object>
            </w:r>
          </w:p>
        </w:tc>
        <w:tc>
          <w:tcPr>
            <w:tcW w:w="2856" w:type="pct"/>
            <w:gridSpan w:val="2"/>
            <w:tcBorders>
              <w:top w:val="single" w:sz="6" w:space="0" w:color="auto"/>
              <w:bottom w:val="single" w:sz="6" w:space="0" w:color="auto"/>
            </w:tcBorders>
          </w:tcPr>
          <w:p w14:paraId="213C4083" w14:textId="77777777" w:rsidR="00674751" w:rsidRPr="00606C0B" w:rsidRDefault="00674751" w:rsidP="00A6794A">
            <w:pPr>
              <w:spacing w:before="0" w:after="0"/>
              <w:ind w:firstLine="0"/>
            </w:pPr>
            <w:r w:rsidRPr="00606C0B">
              <w:t xml:space="preserve">адгезия </w:t>
            </w:r>
            <w:r>
              <w:t xml:space="preserve">цемента с </w:t>
            </w:r>
            <w:r w:rsidRPr="00606C0B">
              <w:t>металл</w:t>
            </w:r>
            <w:r>
              <w:t>ом</w:t>
            </w:r>
            <w:r w:rsidRPr="00606C0B">
              <w:t xml:space="preserve"> ЭК</w:t>
            </w:r>
          </w:p>
        </w:tc>
        <w:tc>
          <w:tcPr>
            <w:tcW w:w="682" w:type="pct"/>
            <w:tcBorders>
              <w:top w:val="single" w:sz="6" w:space="0" w:color="auto"/>
              <w:bottom w:val="single" w:sz="6" w:space="0" w:color="auto"/>
            </w:tcBorders>
          </w:tcPr>
          <w:p w14:paraId="1F8396A4" w14:textId="77777777" w:rsidR="00674751" w:rsidRDefault="00674751" w:rsidP="00674751">
            <w:pPr>
              <w:pStyle w:val="FormulaNum1"/>
              <w:spacing w:line="240" w:lineRule="auto"/>
              <w:jc w:val="left"/>
              <w:rPr>
                <w:i/>
                <w:sz w:val="24"/>
                <w:szCs w:val="24"/>
              </w:rPr>
            </w:pPr>
            <w:r>
              <w:rPr>
                <w:i/>
                <w:sz w:val="24"/>
                <w:szCs w:val="24"/>
              </w:rPr>
              <w:t>Па</w:t>
            </w:r>
          </w:p>
        </w:tc>
      </w:tr>
      <w:tr w:rsidR="00674751" w14:paraId="3E96EEC7" w14:textId="77777777" w:rsidTr="0006217B">
        <w:trPr>
          <w:cantSplit/>
          <w:trHeight w:val="202"/>
          <w:jc w:val="center"/>
        </w:trPr>
        <w:tc>
          <w:tcPr>
            <w:tcW w:w="1462" w:type="pct"/>
            <w:tcBorders>
              <w:top w:val="single" w:sz="6" w:space="0" w:color="auto"/>
              <w:bottom w:val="single" w:sz="6" w:space="0" w:color="auto"/>
            </w:tcBorders>
          </w:tcPr>
          <w:p w14:paraId="51A7D3ED" w14:textId="77777777" w:rsidR="00674751" w:rsidRPr="00606C0B" w:rsidRDefault="00674751" w:rsidP="00674751">
            <w:pPr>
              <w:ind w:firstLine="0"/>
            </w:pPr>
            <w:r w:rsidRPr="00E83F13">
              <w:rPr>
                <w:position w:val="-16"/>
              </w:rPr>
              <w:object w:dxaOrig="499" w:dyaOrig="380" w14:anchorId="2A1DCBC3">
                <v:shape id="_x0000_i1228" type="#_x0000_t75" style="width:25.5pt;height:16.5pt" o:ole="">
                  <v:imagedata r:id="rId411" o:title=""/>
                </v:shape>
                <o:OLEObject Type="Embed" ProgID="Equation.3" ShapeID="_x0000_i1228" DrawAspect="Content" ObjectID="_1776237975" r:id="rId412"/>
              </w:object>
            </w:r>
          </w:p>
        </w:tc>
        <w:tc>
          <w:tcPr>
            <w:tcW w:w="2856" w:type="pct"/>
            <w:gridSpan w:val="2"/>
            <w:tcBorders>
              <w:top w:val="single" w:sz="6" w:space="0" w:color="auto"/>
              <w:bottom w:val="single" w:sz="6" w:space="0" w:color="auto"/>
            </w:tcBorders>
          </w:tcPr>
          <w:p w14:paraId="2E7A0131" w14:textId="77777777" w:rsidR="00674751" w:rsidRPr="00606C0B" w:rsidRDefault="00674751" w:rsidP="00A6794A">
            <w:pPr>
              <w:spacing w:before="0" w:after="0"/>
              <w:ind w:firstLine="0"/>
            </w:pPr>
            <w:r>
              <w:t>когезия цемента</w:t>
            </w:r>
          </w:p>
        </w:tc>
        <w:tc>
          <w:tcPr>
            <w:tcW w:w="682" w:type="pct"/>
            <w:tcBorders>
              <w:top w:val="single" w:sz="6" w:space="0" w:color="auto"/>
              <w:bottom w:val="single" w:sz="6" w:space="0" w:color="auto"/>
            </w:tcBorders>
          </w:tcPr>
          <w:p w14:paraId="198C8354" w14:textId="77777777" w:rsidR="00674751" w:rsidRDefault="00674751" w:rsidP="00674751">
            <w:pPr>
              <w:pStyle w:val="FormulaNum1"/>
              <w:spacing w:line="240" w:lineRule="auto"/>
              <w:jc w:val="left"/>
              <w:rPr>
                <w:i/>
                <w:sz w:val="24"/>
                <w:szCs w:val="24"/>
              </w:rPr>
            </w:pPr>
            <w:r>
              <w:rPr>
                <w:i/>
                <w:sz w:val="24"/>
                <w:szCs w:val="24"/>
              </w:rPr>
              <w:t>Па</w:t>
            </w:r>
          </w:p>
        </w:tc>
      </w:tr>
      <w:tr w:rsidR="00674751" w14:paraId="2062FBF6" w14:textId="77777777" w:rsidTr="0006217B">
        <w:trPr>
          <w:cantSplit/>
          <w:trHeight w:val="202"/>
          <w:jc w:val="center"/>
        </w:trPr>
        <w:tc>
          <w:tcPr>
            <w:tcW w:w="1462" w:type="pct"/>
            <w:tcBorders>
              <w:top w:val="single" w:sz="6" w:space="0" w:color="auto"/>
              <w:bottom w:val="single" w:sz="12" w:space="0" w:color="auto"/>
            </w:tcBorders>
          </w:tcPr>
          <w:p w14:paraId="3F532A26" w14:textId="77777777" w:rsidR="00674751" w:rsidRDefault="00674751" w:rsidP="00674751">
            <w:pPr>
              <w:ind w:firstLine="0"/>
            </w:pPr>
            <w:r w:rsidRPr="00606C0B">
              <w:rPr>
                <w:position w:val="-6"/>
              </w:rPr>
              <w:object w:dxaOrig="220" w:dyaOrig="220" w14:anchorId="541EBBCD">
                <v:shape id="_x0000_i1229" type="#_x0000_t75" style="width:10.5pt;height:10.5pt" o:ole="">
                  <v:imagedata r:id="rId413" o:title=""/>
                </v:shape>
                <o:OLEObject Type="Embed" ProgID="Equation.3" ShapeID="_x0000_i1229" DrawAspect="Content" ObjectID="_1776237976" r:id="rId414"/>
              </w:object>
            </w:r>
          </w:p>
        </w:tc>
        <w:tc>
          <w:tcPr>
            <w:tcW w:w="2856" w:type="pct"/>
            <w:gridSpan w:val="2"/>
            <w:tcBorders>
              <w:top w:val="single" w:sz="6" w:space="0" w:color="auto"/>
              <w:bottom w:val="single" w:sz="12" w:space="0" w:color="auto"/>
            </w:tcBorders>
          </w:tcPr>
          <w:p w14:paraId="7484D62F" w14:textId="77777777" w:rsidR="00674751" w:rsidRDefault="00674751" w:rsidP="00A6794A">
            <w:pPr>
              <w:spacing w:before="0" w:after="0"/>
              <w:ind w:firstLine="0"/>
            </w:pPr>
            <w:r w:rsidRPr="00606C0B">
              <w:t xml:space="preserve">коэффициент </w:t>
            </w:r>
            <w:r>
              <w:t>пропорциональности</w:t>
            </w:r>
            <w:r w:rsidRPr="00606C0B">
              <w:t>, связывающ</w:t>
            </w:r>
            <w:r>
              <w:t>и</w:t>
            </w:r>
            <w:r w:rsidRPr="00606C0B">
              <w:t>й статическое напряжение сдвига и предельную депрессию для геля</w:t>
            </w:r>
          </w:p>
        </w:tc>
        <w:tc>
          <w:tcPr>
            <w:tcW w:w="682" w:type="pct"/>
            <w:tcBorders>
              <w:top w:val="single" w:sz="6" w:space="0" w:color="auto"/>
              <w:bottom w:val="single" w:sz="12" w:space="0" w:color="auto"/>
            </w:tcBorders>
          </w:tcPr>
          <w:p w14:paraId="2719B5DF" w14:textId="77777777" w:rsidR="00674751" w:rsidRDefault="00674751" w:rsidP="00674751">
            <w:pPr>
              <w:pStyle w:val="FormulaNum1"/>
              <w:spacing w:line="240" w:lineRule="auto"/>
              <w:jc w:val="left"/>
              <w:rPr>
                <w:i/>
                <w:sz w:val="24"/>
                <w:szCs w:val="24"/>
              </w:rPr>
            </w:pPr>
            <w:r>
              <w:rPr>
                <w:i/>
                <w:sz w:val="24"/>
                <w:szCs w:val="24"/>
              </w:rPr>
              <w:t>–</w:t>
            </w:r>
          </w:p>
        </w:tc>
      </w:tr>
    </w:tbl>
    <w:p w14:paraId="1068DEF1" w14:textId="77777777" w:rsidR="00674751" w:rsidRDefault="00674751" w:rsidP="00674751"/>
    <w:p w14:paraId="223D7D79" w14:textId="77777777" w:rsidR="00674751" w:rsidRPr="0019232A" w:rsidRDefault="00674751" w:rsidP="00674751">
      <w:pPr>
        <w:ind w:right="-7"/>
      </w:pPr>
    </w:p>
    <w:p w14:paraId="2C034E18" w14:textId="77777777" w:rsidR="00674751" w:rsidRDefault="00674751" w:rsidP="00674751">
      <w:pPr>
        <w:ind w:right="-7"/>
        <w:sectPr w:rsidR="00674751" w:rsidSect="006A24CE">
          <w:endnotePr>
            <w:numFmt w:val="decimal"/>
          </w:endnotePr>
          <w:pgSz w:w="11906" w:h="16838" w:code="9"/>
          <w:pgMar w:top="567" w:right="1021" w:bottom="567" w:left="1247" w:header="737" w:footer="680" w:gutter="0"/>
          <w:cols w:space="708"/>
          <w:docGrid w:linePitch="360"/>
        </w:sectPr>
      </w:pPr>
    </w:p>
    <w:p w14:paraId="15D7BEF8" w14:textId="77777777" w:rsidR="00674751" w:rsidRPr="00674751" w:rsidRDefault="00674751" w:rsidP="00BD171F">
      <w:pPr>
        <w:pStyle w:val="S1"/>
      </w:pPr>
      <w:bookmarkStart w:id="19" w:name="_Toc153013095"/>
      <w:bookmarkStart w:id="20" w:name="_Toc156727021"/>
      <w:bookmarkStart w:id="21" w:name="_Toc164238420"/>
      <w:bookmarkStart w:id="22" w:name="_Toc160119096"/>
      <w:r w:rsidRPr="00674751">
        <w:lastRenderedPageBreak/>
        <w:t>ОБЩИЕ ПОЛОЖЕНИЯ</w:t>
      </w:r>
      <w:bookmarkEnd w:id="19"/>
      <w:bookmarkEnd w:id="20"/>
      <w:bookmarkEnd w:id="21"/>
      <w:bookmarkEnd w:id="22"/>
    </w:p>
    <w:p w14:paraId="4924D9B4" w14:textId="671DFC8F" w:rsidR="00F54278" w:rsidRDefault="00F54278" w:rsidP="00734DBF">
      <w:pPr>
        <w:pStyle w:val="aff4"/>
        <w:numPr>
          <w:ilvl w:val="1"/>
          <w:numId w:val="36"/>
        </w:numPr>
        <w:tabs>
          <w:tab w:val="left" w:pos="567"/>
        </w:tabs>
        <w:spacing w:before="120" w:after="0"/>
        <w:ind w:left="0" w:firstLine="0"/>
        <w:contextualSpacing w:val="0"/>
      </w:pPr>
      <w:bookmarkStart w:id="23" w:name="_Toc318360670"/>
      <w:bookmarkStart w:id="24" w:name="_Toc149983195"/>
      <w:bookmarkStart w:id="25" w:name="_Toc149985389"/>
      <w:r>
        <w:t xml:space="preserve">Выбор технологии РИР </w:t>
      </w:r>
      <w:r w:rsidR="00674751">
        <w:t>основан на расчете и сравнении эффективности каждой технологии с при</w:t>
      </w:r>
      <w:r w:rsidR="00F10FD2">
        <w:t>менением математической модели.</w:t>
      </w:r>
    </w:p>
    <w:p w14:paraId="7A7A315D" w14:textId="4724C250" w:rsidR="00674751" w:rsidRDefault="00674751" w:rsidP="00734DBF">
      <w:pPr>
        <w:pStyle w:val="aff4"/>
        <w:numPr>
          <w:ilvl w:val="1"/>
          <w:numId w:val="36"/>
        </w:numPr>
        <w:tabs>
          <w:tab w:val="left" w:pos="567"/>
        </w:tabs>
        <w:spacing w:before="120" w:after="0"/>
        <w:ind w:left="0" w:firstLine="0"/>
        <w:contextualSpacing w:val="0"/>
      </w:pPr>
      <w:r>
        <w:t>Для проведения расчета необходимы следующие данные:</w:t>
      </w:r>
    </w:p>
    <w:p w14:paraId="3CC4BA71" w14:textId="77777777" w:rsidR="00674751" w:rsidRDefault="00674751" w:rsidP="00EA7C48">
      <w:pPr>
        <w:pStyle w:val="S"/>
        <w:numPr>
          <w:ilvl w:val="0"/>
          <w:numId w:val="37"/>
        </w:numPr>
        <w:tabs>
          <w:tab w:val="left" w:pos="567"/>
        </w:tabs>
        <w:spacing w:before="60"/>
        <w:ind w:left="567" w:hanging="397"/>
      </w:pPr>
      <w:r>
        <w:t>параметры конструкции скважины и подземного оборудования: глубины интервала перфорации продуктивного пласта; радиусов скважины по долоту, обсадной трубы</w:t>
      </w:r>
      <w:r w:rsidRPr="00394CA3">
        <w:t xml:space="preserve"> и </w:t>
      </w:r>
      <w:r>
        <w:t>НКТ; прогнозной длины перфорационных отверстий (если после РИР планируется реперфорация);</w:t>
      </w:r>
    </w:p>
    <w:p w14:paraId="62314C0D" w14:textId="77777777" w:rsidR="00674751" w:rsidRDefault="00674751" w:rsidP="00EA7C48">
      <w:pPr>
        <w:pStyle w:val="S"/>
        <w:numPr>
          <w:ilvl w:val="0"/>
          <w:numId w:val="37"/>
        </w:numPr>
        <w:tabs>
          <w:tab w:val="left" w:pos="567"/>
        </w:tabs>
        <w:spacing w:before="60"/>
        <w:ind w:left="567" w:hanging="397"/>
      </w:pPr>
      <w:r>
        <w:t>параметры продуктивных и водонасыщенных пластов: количество, толщина и насыщенность пропластков, их пористости и проницаемости по воде и нефти, а также данные по профилям притока из каждого пропластка. Кроме того, в случае негерметичности ЭК необходимы данные о местоположении дефекта колонны, а в случае ликвидации ЗКЦ – о толщине перемычки между продуктивным пластом и водонасыщенным;</w:t>
      </w:r>
    </w:p>
    <w:p w14:paraId="183F881C" w14:textId="483E1DDD" w:rsidR="00674751" w:rsidRDefault="00674751" w:rsidP="00EA7C48">
      <w:pPr>
        <w:pStyle w:val="S"/>
        <w:numPr>
          <w:ilvl w:val="0"/>
          <w:numId w:val="37"/>
        </w:numPr>
        <w:tabs>
          <w:tab w:val="left" w:pos="567"/>
        </w:tabs>
        <w:spacing w:before="60"/>
        <w:ind w:left="567" w:hanging="397"/>
      </w:pPr>
      <w:r>
        <w:t xml:space="preserve">данные эксплуатации скважины: пластовые давления в каждом из гидродинамически связанных скважиной пропластков; забойные давления до резкого обводнения, в момент остановки скважины и предполагаемого забойного давления после РИР; дебиты жидкости и нефти до резкого обводнения и остановочные; данные теста на поглотительную способность интервала изоляции, максимально допустимое давление на забое скважины при закачке </w:t>
      </w:r>
      <w:r w:rsidR="008F2726">
        <w:t>ТМ</w:t>
      </w:r>
      <w:r>
        <w:t>;</w:t>
      </w:r>
    </w:p>
    <w:p w14:paraId="58555789" w14:textId="77777777" w:rsidR="00674751" w:rsidRDefault="00674751" w:rsidP="00EA7C48">
      <w:pPr>
        <w:pStyle w:val="S"/>
        <w:numPr>
          <w:ilvl w:val="0"/>
          <w:numId w:val="37"/>
        </w:numPr>
        <w:tabs>
          <w:tab w:val="left" w:pos="567"/>
        </w:tabs>
        <w:spacing w:before="60"/>
        <w:ind w:left="567" w:hanging="397"/>
      </w:pPr>
      <w:r>
        <w:t>параметры пластовых флюидов: вязкости нефти, жидкости и воды, плотности нефти, жидкости и воды до резкого обводнения и на момент остановки скважины;</w:t>
      </w:r>
    </w:p>
    <w:p w14:paraId="5D0C19E7" w14:textId="1D8D6DB3" w:rsidR="00674751" w:rsidRDefault="00674751" w:rsidP="00EA7C48">
      <w:pPr>
        <w:pStyle w:val="S"/>
        <w:numPr>
          <w:ilvl w:val="0"/>
          <w:numId w:val="37"/>
        </w:numPr>
        <w:tabs>
          <w:tab w:val="left" w:pos="567"/>
        </w:tabs>
        <w:spacing w:before="60"/>
        <w:ind w:left="567" w:hanging="397"/>
      </w:pPr>
      <w:r>
        <w:t xml:space="preserve">параметры </w:t>
      </w:r>
      <w:r w:rsidR="00206132">
        <w:t>ТС</w:t>
      </w:r>
      <w:r>
        <w:t xml:space="preserve">, предлагаемых к применению на данной скважине. Для </w:t>
      </w:r>
      <w:r w:rsidR="002B448F">
        <w:t xml:space="preserve">ВУС и </w:t>
      </w:r>
      <w:r w:rsidR="008E6BC0">
        <w:t>ГОС</w:t>
      </w:r>
      <w:r>
        <w:t xml:space="preserve"> это: предполагаемая концентрация, начальная вязкость, темп набора вязкости, предельный градиент сдвига, остаточные факторы сопротивления по нефти и воде. Для отверждающихся составов (смол или цементов) – предполагаемая концентрация, начальная вязкость, темп набора вязкости, адгезия отвержденного состава с металлом, породой и цементом обсадного кольца, а также прочность и </w:t>
      </w:r>
      <w:r w:rsidR="00172856">
        <w:t>ФОС</w:t>
      </w:r>
      <w:r>
        <w:t xml:space="preserve"> по воде и нефти. Параметры </w:t>
      </w:r>
      <w:r w:rsidR="00430757">
        <w:t>некоторых</w:t>
      </w:r>
      <w:r>
        <w:t xml:space="preserve"> </w:t>
      </w:r>
      <w:r w:rsidR="00206132">
        <w:t>ТС</w:t>
      </w:r>
      <w:r>
        <w:t xml:space="preserve"> приведены </w:t>
      </w:r>
      <w:r w:rsidR="00F54278" w:rsidRPr="001E6D19">
        <w:t>в разделе 5</w:t>
      </w:r>
      <w:r w:rsidRPr="001E6D19">
        <w:t xml:space="preserve"> настоящего Приложения </w:t>
      </w:r>
      <w:r w:rsidRPr="00AA358E">
        <w:t>(</w:t>
      </w:r>
      <w:r>
        <w:t>предполагается</w:t>
      </w:r>
      <w:r w:rsidRPr="00AA358E">
        <w:t xml:space="preserve">, что вязкость </w:t>
      </w:r>
      <w:r>
        <w:t>гелантов и смол</w:t>
      </w:r>
      <w:r w:rsidRPr="00AA358E">
        <w:t xml:space="preserve"> изменяется со временем по закону</w:t>
      </w:r>
      <w:r>
        <w:t xml:space="preserve"> </w:t>
      </w:r>
      <w:r w:rsidRPr="00AA358E">
        <w:rPr>
          <w:position w:val="-12"/>
        </w:rPr>
        <w:object w:dxaOrig="1080" w:dyaOrig="440" w14:anchorId="3A1777A6">
          <v:shape id="_x0000_i1230" type="#_x0000_t75" style="width:55.5pt;height:22.5pt" o:ole="">
            <v:imagedata r:id="rId415" o:title=""/>
          </v:shape>
          <o:OLEObject Type="Embed" ProgID="Equation.3" ShapeID="_x0000_i1230" DrawAspect="Content" ObjectID="_1776237977" r:id="rId416"/>
        </w:object>
      </w:r>
      <w:r w:rsidRPr="00AA358E">
        <w:t>).</w:t>
      </w:r>
    </w:p>
    <w:p w14:paraId="0AE93F57" w14:textId="57470246" w:rsidR="00674751" w:rsidRDefault="00674751" w:rsidP="00734DBF">
      <w:pPr>
        <w:pStyle w:val="aff4"/>
        <w:numPr>
          <w:ilvl w:val="1"/>
          <w:numId w:val="36"/>
        </w:numPr>
        <w:tabs>
          <w:tab w:val="left" w:pos="567"/>
        </w:tabs>
        <w:spacing w:before="120" w:after="0"/>
        <w:ind w:left="0" w:firstLine="0"/>
        <w:contextualSpacing w:val="0"/>
      </w:pPr>
      <w:r>
        <w:t xml:space="preserve">В расчетах используется </w:t>
      </w:r>
      <w:r w:rsidRPr="002500F6">
        <w:t xml:space="preserve">математическая модель изоляции водопритоков методом тампонирования обводнившихся пропластков под давлением. </w:t>
      </w:r>
      <w:r w:rsidRPr="000221A3">
        <w:t>Используется квазистационарная модель закачки однофазной несжимаемой жидкости, основанная на схеме последовательной смены стационарных состояний</w:t>
      </w:r>
      <w:r w:rsidR="00E343CA">
        <w:t>,</w:t>
      </w:r>
      <w:r w:rsidRPr="000221A3">
        <w:t xml:space="preserve"> </w:t>
      </w:r>
      <w:r w:rsidR="00E343CA">
        <w:t>а также модель</w:t>
      </w:r>
      <w:r w:rsidRPr="000221A3">
        <w:t xml:space="preserve"> поршнево</w:t>
      </w:r>
      <w:r w:rsidR="00E343CA">
        <w:t>го</w:t>
      </w:r>
      <w:r w:rsidRPr="000221A3">
        <w:t xml:space="preserve"> вытеснени</w:t>
      </w:r>
      <w:r w:rsidR="00E343CA">
        <w:t>я</w:t>
      </w:r>
      <w:r w:rsidRPr="000221A3">
        <w:t xml:space="preserve">. Анализ прочности водоизолирующих экранов производится на основании сравнения перепадов давления на экранах с предельными давлениями сдвига или разрушения, характерными для данного изоляционного материала. В качестве </w:t>
      </w:r>
      <w:r w:rsidR="00206132">
        <w:t>ТС</w:t>
      </w:r>
      <w:r w:rsidRPr="000221A3">
        <w:t xml:space="preserve"> рассмотрены гелант, смола и цемент, а также их комбинации.</w:t>
      </w:r>
    </w:p>
    <w:p w14:paraId="312F91D9" w14:textId="77777777" w:rsidR="00674751" w:rsidRPr="00483100" w:rsidRDefault="00674751" w:rsidP="00430757">
      <w:pPr>
        <w:spacing w:before="120" w:after="0"/>
      </w:pPr>
    </w:p>
    <w:bookmarkEnd w:id="23"/>
    <w:p w14:paraId="08FAEFE0" w14:textId="77777777" w:rsidR="00674751" w:rsidRPr="00483100" w:rsidRDefault="00674751" w:rsidP="00430757">
      <w:pPr>
        <w:spacing w:before="120" w:after="0"/>
        <w:sectPr w:rsidR="00674751" w:rsidRPr="00483100" w:rsidSect="006A24CE">
          <w:headerReference w:type="even" r:id="rId417"/>
          <w:headerReference w:type="first" r:id="rId418"/>
          <w:endnotePr>
            <w:numFmt w:val="decimal"/>
          </w:endnotePr>
          <w:pgSz w:w="11906" w:h="16838" w:code="9"/>
          <w:pgMar w:top="567" w:right="1021" w:bottom="567" w:left="1247" w:header="737" w:footer="680" w:gutter="0"/>
          <w:cols w:space="708"/>
          <w:docGrid w:linePitch="360"/>
        </w:sectPr>
      </w:pPr>
    </w:p>
    <w:p w14:paraId="1DD12723" w14:textId="31C049BB" w:rsidR="00D60BA8" w:rsidRDefault="00893224" w:rsidP="00BD171F">
      <w:pPr>
        <w:pStyle w:val="S1"/>
      </w:pPr>
      <w:bookmarkStart w:id="26" w:name="_Toc160119097"/>
      <w:r>
        <w:lastRenderedPageBreak/>
        <w:t>СОСТАВЛЕНИЕ ДИЗАЙНА</w:t>
      </w:r>
      <w:r w:rsidRPr="003B2E58">
        <w:t xml:space="preserve"> Р</w:t>
      </w:r>
      <w:r>
        <w:t>ЕМОНТНО-</w:t>
      </w:r>
      <w:r w:rsidRPr="003B2E58">
        <w:t>И</w:t>
      </w:r>
      <w:r>
        <w:t xml:space="preserve">ЗОЛЯЦИОННЫХ </w:t>
      </w:r>
      <w:r w:rsidRPr="003B2E58">
        <w:t>Р</w:t>
      </w:r>
      <w:bookmarkStart w:id="27" w:name="_Toc246320561"/>
      <w:bookmarkStart w:id="28" w:name="_Toc343608001"/>
      <w:bookmarkStart w:id="29" w:name="_Toc346715899"/>
      <w:r>
        <w:t>АБОТ</w:t>
      </w:r>
      <w:bookmarkEnd w:id="26"/>
    </w:p>
    <w:p w14:paraId="7BD73D7B" w14:textId="68F8CBCB" w:rsidR="00674751" w:rsidRPr="00C961E6" w:rsidRDefault="00893224" w:rsidP="00FC3541">
      <w:pPr>
        <w:pStyle w:val="S20"/>
        <w:rPr>
          <w:snapToGrid w:val="0"/>
        </w:rPr>
      </w:pPr>
      <w:bookmarkStart w:id="30" w:name="_Toc142491258"/>
      <w:bookmarkStart w:id="31" w:name="_Toc160119098"/>
      <w:bookmarkEnd w:id="30"/>
      <w:r>
        <w:rPr>
          <w:caps w:val="0"/>
          <w:snapToGrid w:val="0"/>
        </w:rPr>
        <w:t>ДИЗАЙН</w:t>
      </w:r>
      <w:r w:rsidRPr="00C961E6">
        <w:rPr>
          <w:caps w:val="0"/>
          <w:snapToGrid w:val="0"/>
        </w:rPr>
        <w:t xml:space="preserve"> Р</w:t>
      </w:r>
      <w:r>
        <w:rPr>
          <w:caps w:val="0"/>
          <w:snapToGrid w:val="0"/>
        </w:rPr>
        <w:t>ЕМОНТНО-</w:t>
      </w:r>
      <w:r w:rsidRPr="00C961E6">
        <w:rPr>
          <w:caps w:val="0"/>
          <w:snapToGrid w:val="0"/>
        </w:rPr>
        <w:t>И</w:t>
      </w:r>
      <w:r>
        <w:rPr>
          <w:caps w:val="0"/>
          <w:snapToGrid w:val="0"/>
        </w:rPr>
        <w:t xml:space="preserve">ЗОЛЯЦИОННЫХ </w:t>
      </w:r>
      <w:r w:rsidRPr="00C961E6">
        <w:rPr>
          <w:caps w:val="0"/>
          <w:snapToGrid w:val="0"/>
        </w:rPr>
        <w:t>Р</w:t>
      </w:r>
      <w:r>
        <w:rPr>
          <w:caps w:val="0"/>
          <w:snapToGrid w:val="0"/>
        </w:rPr>
        <w:t>АБОТ</w:t>
      </w:r>
      <w:r w:rsidRPr="00C961E6">
        <w:rPr>
          <w:caps w:val="0"/>
          <w:snapToGrid w:val="0"/>
        </w:rPr>
        <w:t xml:space="preserve"> ПО ИЗОЛЯЦИИ ПЛАСТА</w:t>
      </w:r>
      <w:bookmarkEnd w:id="27"/>
      <w:bookmarkEnd w:id="28"/>
      <w:bookmarkEnd w:id="29"/>
      <w:bookmarkEnd w:id="31"/>
    </w:p>
    <w:p w14:paraId="60DD7467" w14:textId="1C04AA31" w:rsidR="00D60BA8" w:rsidRDefault="00674751" w:rsidP="00734DBF">
      <w:pPr>
        <w:pStyle w:val="aff4"/>
        <w:numPr>
          <w:ilvl w:val="0"/>
          <w:numId w:val="38"/>
        </w:numPr>
        <w:tabs>
          <w:tab w:val="left" w:pos="709"/>
        </w:tabs>
        <w:spacing w:before="120" w:after="0"/>
        <w:ind w:left="0" w:firstLine="0"/>
      </w:pPr>
      <w:r>
        <w:t xml:space="preserve">На </w:t>
      </w:r>
      <w:r w:rsidR="0005063E">
        <w:t>Р</w:t>
      </w:r>
      <w:r>
        <w:t xml:space="preserve">исунке 1 представлена блок-схема составления дизайна РИР по изоляции пласта. Расчет эффективности РИР по изоляции пласта приведен </w:t>
      </w:r>
      <w:r w:rsidRPr="001E6D19">
        <w:t>в подразделе 4.1 настоящего Приложения</w:t>
      </w:r>
      <w:r>
        <w:t>.</w:t>
      </w:r>
    </w:p>
    <w:p w14:paraId="3562DCA1" w14:textId="77777777" w:rsidR="00674751" w:rsidRDefault="00674751" w:rsidP="00430757">
      <w:pPr>
        <w:spacing w:before="120" w:after="0"/>
        <w:jc w:val="center"/>
      </w:pPr>
      <w:r>
        <w:rPr>
          <w:noProof/>
        </w:rPr>
        <w:drawing>
          <wp:inline distT="0" distB="0" distL="0" distR="0" wp14:anchorId="2CAD992C" wp14:editId="1ADA0387">
            <wp:extent cx="4951730" cy="4080510"/>
            <wp:effectExtent l="19050" t="0" r="1270" b="0"/>
            <wp:docPr id="206" name="Рисунок 141" descr="Схема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Схема1_1"/>
                    <pic:cNvPicPr>
                      <a:picLocks noChangeAspect="1" noChangeArrowheads="1"/>
                    </pic:cNvPicPr>
                  </pic:nvPicPr>
                  <pic:blipFill>
                    <a:blip r:embed="rId419" cstate="print"/>
                    <a:srcRect/>
                    <a:stretch>
                      <a:fillRect/>
                    </a:stretch>
                  </pic:blipFill>
                  <pic:spPr bwMode="auto">
                    <a:xfrm>
                      <a:off x="0" y="0"/>
                      <a:ext cx="4951730" cy="4080510"/>
                    </a:xfrm>
                    <a:prstGeom prst="rect">
                      <a:avLst/>
                    </a:prstGeom>
                    <a:noFill/>
                    <a:ln w="9525">
                      <a:noFill/>
                      <a:miter lim="800000"/>
                      <a:headEnd/>
                      <a:tailEnd/>
                    </a:ln>
                  </pic:spPr>
                </pic:pic>
              </a:graphicData>
            </a:graphic>
          </wp:inline>
        </w:drawing>
      </w:r>
    </w:p>
    <w:p w14:paraId="2CB6EC40" w14:textId="5393C0F4" w:rsidR="00674751" w:rsidRPr="00BD171F" w:rsidRDefault="0005063E" w:rsidP="00BD171F">
      <w:pPr>
        <w:pStyle w:val="af4"/>
        <w:spacing w:before="60"/>
        <w:jc w:val="center"/>
        <w:rPr>
          <w:rFonts w:cs="Arial"/>
        </w:rPr>
      </w:pPr>
      <w:bookmarkStart w:id="32" w:name="_Toc346187001"/>
      <w:r w:rsidRPr="00BD171F">
        <w:rPr>
          <w:rFonts w:ascii="Arial" w:hAnsi="Arial" w:cs="Arial"/>
        </w:rPr>
        <w:t xml:space="preserve">Рис.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1</w:t>
      </w:r>
      <w:r w:rsidRPr="00BD171F">
        <w:rPr>
          <w:rFonts w:ascii="Arial" w:hAnsi="Arial" w:cs="Arial"/>
        </w:rPr>
        <w:fldChar w:fldCharType="end"/>
      </w:r>
      <w:r w:rsidRPr="00BD171F">
        <w:rPr>
          <w:rFonts w:ascii="Arial" w:hAnsi="Arial" w:cs="Arial"/>
        </w:rPr>
        <w:t xml:space="preserve"> </w:t>
      </w:r>
      <w:r w:rsidR="00674751" w:rsidRPr="00BD171F">
        <w:rPr>
          <w:rFonts w:ascii="Arial" w:hAnsi="Arial" w:cs="Arial"/>
        </w:rPr>
        <w:t>Блок-схема уточнения дизайна РИР по изоляции пласта</w:t>
      </w:r>
      <w:r w:rsidR="00674751" w:rsidRPr="00BD171F">
        <w:rPr>
          <w:rFonts w:ascii="Arial" w:hAnsi="Arial" w:cs="Arial"/>
        </w:rPr>
        <w:br/>
        <w:t>с использованием математической модели</w:t>
      </w:r>
      <w:bookmarkEnd w:id="32"/>
    </w:p>
    <w:p w14:paraId="7DE21630" w14:textId="665E40F5" w:rsidR="00674751" w:rsidRDefault="00674751" w:rsidP="00734DBF">
      <w:pPr>
        <w:pStyle w:val="aff4"/>
        <w:numPr>
          <w:ilvl w:val="0"/>
          <w:numId w:val="38"/>
        </w:numPr>
        <w:tabs>
          <w:tab w:val="left" w:pos="709"/>
        </w:tabs>
        <w:spacing w:before="120" w:after="0"/>
        <w:ind w:left="0" w:firstLine="0"/>
        <w:contextualSpacing w:val="0"/>
        <w:rPr>
          <w:b/>
        </w:rPr>
      </w:pPr>
      <w:r w:rsidRPr="00576D70">
        <w:t xml:space="preserve">Последовательность действий при составлении дизайна </w:t>
      </w:r>
      <w:r w:rsidR="00D60BA8">
        <w:t xml:space="preserve">РИР </w:t>
      </w:r>
      <w:r w:rsidRPr="00576D70">
        <w:t>по изоляции пласта</w:t>
      </w:r>
      <w:r w:rsidRPr="000F16D8">
        <w:rPr>
          <w:b/>
        </w:rPr>
        <w:t>.</w:t>
      </w:r>
    </w:p>
    <w:p w14:paraId="4E391255" w14:textId="52BD78DB" w:rsidR="00674751" w:rsidRDefault="00674751" w:rsidP="00734DBF">
      <w:pPr>
        <w:pStyle w:val="aff4"/>
        <w:numPr>
          <w:ilvl w:val="0"/>
          <w:numId w:val="39"/>
        </w:numPr>
        <w:tabs>
          <w:tab w:val="left" w:pos="851"/>
        </w:tabs>
        <w:spacing w:before="120" w:after="0"/>
        <w:ind w:left="0" w:firstLine="0"/>
        <w:contextualSpacing w:val="0"/>
      </w:pPr>
      <w:r>
        <w:t xml:space="preserve">Выбрать технологию РИР с учетом матрицы выбора </w:t>
      </w:r>
      <w:r w:rsidRPr="009322CC">
        <w:t>(</w:t>
      </w:r>
      <w:r w:rsidR="00AA13DD" w:rsidRPr="001E6D19">
        <w:t>подраздел 9</w:t>
      </w:r>
      <w:r w:rsidRPr="001E6D19">
        <w:t>.2 настоящих Типовых требований</w:t>
      </w:r>
      <w:r w:rsidRPr="009322CC">
        <w:t>).</w:t>
      </w:r>
    </w:p>
    <w:p w14:paraId="3D0FEAA7" w14:textId="7C5B9904" w:rsidR="00674751" w:rsidRDefault="00674751" w:rsidP="00734DBF">
      <w:pPr>
        <w:pStyle w:val="aff4"/>
        <w:numPr>
          <w:ilvl w:val="0"/>
          <w:numId w:val="39"/>
        </w:numPr>
        <w:tabs>
          <w:tab w:val="left" w:pos="851"/>
        </w:tabs>
        <w:spacing w:before="120" w:after="0"/>
        <w:ind w:left="0" w:firstLine="0"/>
        <w:contextualSpacing w:val="0"/>
      </w:pPr>
      <w:r>
        <w:t xml:space="preserve">Если технология подразумевает закачку в пласт реагентов, то следует определить свойства выбранных </w:t>
      </w:r>
      <w:r w:rsidR="00206132">
        <w:t>ТС</w:t>
      </w:r>
      <w:r>
        <w:t xml:space="preserve"> согласно </w:t>
      </w:r>
      <w:r w:rsidR="00D60BA8" w:rsidRPr="001E6D19">
        <w:t>разделу 5</w:t>
      </w:r>
      <w:r w:rsidRPr="001E6D19">
        <w:t xml:space="preserve"> настоящего Приложения</w:t>
      </w:r>
      <w:r>
        <w:t>, и произвести оценку их необходимого объема из расчета 3</w:t>
      </w:r>
      <w:r w:rsidR="00EA7C48">
        <w:t>-</w:t>
      </w:r>
      <w:r>
        <w:t>15 м</w:t>
      </w:r>
      <w:r w:rsidRPr="00FE1600">
        <w:rPr>
          <w:vertAlign w:val="superscript"/>
        </w:rPr>
        <w:t>3</w:t>
      </w:r>
      <w:r>
        <w:t xml:space="preserve"> геланта на метр толщины пласта, 0,2 м</w:t>
      </w:r>
      <w:r w:rsidRPr="00FE1600">
        <w:rPr>
          <w:vertAlign w:val="superscript"/>
        </w:rPr>
        <w:t>3</w:t>
      </w:r>
      <w:r>
        <w:t xml:space="preserve"> смолы или 0,1 м</w:t>
      </w:r>
      <w:r w:rsidRPr="00FE1600">
        <w:rPr>
          <w:vertAlign w:val="superscript"/>
        </w:rPr>
        <w:t>3</w:t>
      </w:r>
      <w:r>
        <w:t xml:space="preserve"> цемента. Уточнить технологию согласно пп. 3.1.2.3</w:t>
      </w:r>
      <w:r w:rsidR="00EA7C48">
        <w:t>-</w:t>
      </w:r>
      <w:r>
        <w:t>3.1.2.5</w:t>
      </w:r>
      <w:r w:rsidRPr="00674751">
        <w:t xml:space="preserve"> </w:t>
      </w:r>
      <w:r>
        <w:t>настоящего Приложения.</w:t>
      </w:r>
    </w:p>
    <w:p w14:paraId="5B8F077D" w14:textId="0C0324D6" w:rsidR="00674751" w:rsidRDefault="00674751" w:rsidP="00734DBF">
      <w:pPr>
        <w:pStyle w:val="aff4"/>
        <w:numPr>
          <w:ilvl w:val="0"/>
          <w:numId w:val="39"/>
        </w:numPr>
        <w:tabs>
          <w:tab w:val="left" w:pos="851"/>
        </w:tabs>
        <w:spacing w:before="120" w:after="0"/>
        <w:ind w:left="0" w:firstLine="0"/>
        <w:contextualSpacing w:val="0"/>
      </w:pPr>
      <w:r>
        <w:t>Произвести расчет закачки выбранных составов согласно методике</w:t>
      </w:r>
      <w:r w:rsidR="002535C9">
        <w:t>,</w:t>
      </w:r>
      <w:r>
        <w:t xml:space="preserve"> </w:t>
      </w:r>
      <w:r w:rsidRPr="002535C9">
        <w:t>приведенной в</w:t>
      </w:r>
      <w:r w:rsidRPr="001E6D19">
        <w:t xml:space="preserve"> подразделе 4.1 настоящего Приложения</w:t>
      </w:r>
      <w:r>
        <w:t xml:space="preserve">. Если какой-либо из составов не получается закачать по причине возрастания давления на забое выше давления </w:t>
      </w:r>
      <w:r w:rsidR="00430757">
        <w:t>ГРП</w:t>
      </w:r>
      <w:r>
        <w:t xml:space="preserve">, то изменить объем закачки на меньший, либо реагент на обладающий меньшей </w:t>
      </w:r>
      <w:r w:rsidR="00430757">
        <w:t>вязкостью</w:t>
      </w:r>
      <w:r>
        <w:t>, и провести повторный расчет радиусов экранов.</w:t>
      </w:r>
    </w:p>
    <w:p w14:paraId="5A7B450A" w14:textId="610A2E94" w:rsidR="00674751" w:rsidRDefault="005C28AA" w:rsidP="00734DBF">
      <w:pPr>
        <w:pStyle w:val="aff4"/>
        <w:numPr>
          <w:ilvl w:val="0"/>
          <w:numId w:val="39"/>
        </w:numPr>
        <w:tabs>
          <w:tab w:val="left" w:pos="851"/>
        </w:tabs>
        <w:spacing w:before="120" w:after="0"/>
        <w:ind w:left="0" w:firstLine="0"/>
        <w:contextualSpacing w:val="0"/>
      </w:pPr>
      <w:r>
        <w:t>Учитывая</w:t>
      </w:r>
      <w:r w:rsidR="00674751">
        <w:t xml:space="preserve"> размер экранов</w:t>
      </w:r>
      <w:r w:rsidR="002535C9">
        <w:t>,</w:t>
      </w:r>
      <w:r w:rsidR="00674751">
        <w:t xml:space="preserve"> пр</w:t>
      </w:r>
      <w:r w:rsidR="002535C9">
        <w:t>оизвести расчет их устойчивости</w:t>
      </w:r>
      <w:r w:rsidR="00674751">
        <w:t xml:space="preserve"> согласно </w:t>
      </w:r>
      <w:r w:rsidR="00674751" w:rsidRPr="001E6D19">
        <w:t>подразделу 4.1 настоящего Приложения</w:t>
      </w:r>
      <w:r w:rsidR="00430757">
        <w:t>. В случае</w:t>
      </w:r>
      <w:r w:rsidR="00674751">
        <w:t xml:space="preserve"> если экран оказался неустойчивым, изменить объем </w:t>
      </w:r>
      <w:r w:rsidR="00674751">
        <w:lastRenderedPageBreak/>
        <w:t>состава или подобрать состав с более высокими прочностными свойствами: гелант с большим статическим напряжением сдвига, смолу или цемент – с большей адгезией и прочностью.</w:t>
      </w:r>
    </w:p>
    <w:p w14:paraId="1CAC42F0" w14:textId="0066EEB0" w:rsidR="00674751" w:rsidRDefault="00674751" w:rsidP="00734DBF">
      <w:pPr>
        <w:pStyle w:val="aff4"/>
        <w:numPr>
          <w:ilvl w:val="0"/>
          <w:numId w:val="39"/>
        </w:numPr>
        <w:tabs>
          <w:tab w:val="left" w:pos="851"/>
        </w:tabs>
        <w:spacing w:before="120" w:after="0"/>
        <w:ind w:left="0" w:firstLine="0"/>
        <w:contextualSpacing w:val="0"/>
      </w:pPr>
      <w:r>
        <w:t xml:space="preserve">Произвести расчет </w:t>
      </w:r>
      <w:r w:rsidRPr="00E84A4A">
        <w:t>дебитов пластовых флюидов с учетом устойчивости экранов</w:t>
      </w:r>
      <w:r>
        <w:t xml:space="preserve"> </w:t>
      </w:r>
      <w:r w:rsidRPr="00ED6B76">
        <w:t>согласно</w:t>
      </w:r>
      <w:r w:rsidRPr="001E6D19">
        <w:t xml:space="preserve"> подразделу 4.1 настоящего Приложения</w:t>
      </w:r>
      <w:r>
        <w:t>. В случае</w:t>
      </w:r>
      <w:r w:rsidR="00964A90">
        <w:t>,</w:t>
      </w:r>
      <w:r>
        <w:t xml:space="preserve"> если прирост дебита нефти составляет мен</w:t>
      </w:r>
      <w:r w:rsidR="00A77C56">
        <w:t>ее 75% от расчетного по данным Геологической</w:t>
      </w:r>
      <w:r>
        <w:t xml:space="preserve"> служб</w:t>
      </w:r>
      <w:r w:rsidR="00A77C56">
        <w:t>ы ОГ</w:t>
      </w:r>
      <w:r>
        <w:t xml:space="preserve">, РИР считаются неэффективными. В этом случае рекомендуется снижение давления на забое (в соответствии с рекомендациями </w:t>
      </w:r>
      <w:r w:rsidR="00624C64">
        <w:t>Г</w:t>
      </w:r>
      <w:r w:rsidR="00A77C56">
        <w:t>еологической</w:t>
      </w:r>
      <w:r>
        <w:t xml:space="preserve"> служб</w:t>
      </w:r>
      <w:r w:rsidR="00A77C56">
        <w:t>ы</w:t>
      </w:r>
      <w:r>
        <w:t xml:space="preserve"> ОГ) и повторный расчет эффективности РИР, а при необходимости – смена объемов и свойств </w:t>
      </w:r>
      <w:r w:rsidR="00206132">
        <w:t>ТС</w:t>
      </w:r>
      <w:r>
        <w:t>.</w:t>
      </w:r>
    </w:p>
    <w:p w14:paraId="17BFB322" w14:textId="0C67C765" w:rsidR="00674751" w:rsidRPr="00094466" w:rsidRDefault="00893224" w:rsidP="00FC3541">
      <w:pPr>
        <w:pStyle w:val="S20"/>
        <w:rPr>
          <w:snapToGrid w:val="0"/>
        </w:rPr>
      </w:pPr>
      <w:bookmarkStart w:id="33" w:name="_Toc142491260"/>
      <w:bookmarkStart w:id="34" w:name="_Toc142491261"/>
      <w:bookmarkStart w:id="35" w:name="_Toc246320562"/>
      <w:bookmarkStart w:id="36" w:name="_Toc343608002"/>
      <w:bookmarkStart w:id="37" w:name="_Toc346715900"/>
      <w:bookmarkStart w:id="38" w:name="_Toc160119099"/>
      <w:bookmarkEnd w:id="33"/>
      <w:bookmarkEnd w:id="34"/>
      <w:r>
        <w:rPr>
          <w:caps w:val="0"/>
          <w:snapToGrid w:val="0"/>
        </w:rPr>
        <w:t>ДИЗАЙН</w:t>
      </w:r>
      <w:r w:rsidRPr="00094466">
        <w:rPr>
          <w:caps w:val="0"/>
          <w:snapToGrid w:val="0"/>
        </w:rPr>
        <w:t xml:space="preserve"> </w:t>
      </w:r>
      <w:r w:rsidRPr="003B2E58">
        <w:rPr>
          <w:caps w:val="0"/>
        </w:rPr>
        <w:t>Р</w:t>
      </w:r>
      <w:r>
        <w:rPr>
          <w:caps w:val="0"/>
        </w:rPr>
        <w:t>ЕМОНТНО-</w:t>
      </w:r>
      <w:r w:rsidRPr="003B2E58">
        <w:rPr>
          <w:caps w:val="0"/>
        </w:rPr>
        <w:t>И</w:t>
      </w:r>
      <w:r>
        <w:rPr>
          <w:caps w:val="0"/>
        </w:rPr>
        <w:t xml:space="preserve">ЗОЛЯЦИОННЫХ </w:t>
      </w:r>
      <w:r w:rsidRPr="003B2E58">
        <w:rPr>
          <w:caps w:val="0"/>
        </w:rPr>
        <w:t>Р</w:t>
      </w:r>
      <w:r>
        <w:rPr>
          <w:caps w:val="0"/>
        </w:rPr>
        <w:t>АБОТ</w:t>
      </w:r>
      <w:r w:rsidRPr="00094466">
        <w:rPr>
          <w:caps w:val="0"/>
          <w:snapToGrid w:val="0"/>
        </w:rPr>
        <w:t xml:space="preserve"> ПО СЕЛЕКТИВНОЙ ИЗОЛЯЦИИ ОБВОДНИВШИХСЯ ПРОПЛАСТКОВ</w:t>
      </w:r>
      <w:bookmarkEnd w:id="35"/>
      <w:bookmarkEnd w:id="36"/>
      <w:bookmarkEnd w:id="37"/>
      <w:bookmarkEnd w:id="38"/>
    </w:p>
    <w:p w14:paraId="3408B346" w14:textId="35AA032B" w:rsidR="00674751" w:rsidRDefault="00674751" w:rsidP="00734DBF">
      <w:pPr>
        <w:pStyle w:val="aff4"/>
        <w:numPr>
          <w:ilvl w:val="0"/>
          <w:numId w:val="40"/>
        </w:numPr>
        <w:tabs>
          <w:tab w:val="left" w:pos="709"/>
        </w:tabs>
        <w:spacing w:before="120" w:after="0"/>
        <w:ind w:left="0" w:firstLine="0"/>
        <w:contextualSpacing w:val="0"/>
      </w:pPr>
      <w:r>
        <w:t xml:space="preserve">На </w:t>
      </w:r>
      <w:r w:rsidR="0005063E">
        <w:t>Р</w:t>
      </w:r>
      <w:r>
        <w:t xml:space="preserve">исунке 2 представлена блок-схема составления дизайна РИР по селективной изоляции. Последовательность действий при расчете эффективности РИР установлена в </w:t>
      </w:r>
      <w:r w:rsidRPr="001E6D19">
        <w:t>подразделе 4.2 настоящего Приложения</w:t>
      </w:r>
      <w:r w:rsidRPr="00B25024">
        <w:t>.</w:t>
      </w:r>
    </w:p>
    <w:p w14:paraId="398EFBBF" w14:textId="5648630F" w:rsidR="00674751" w:rsidRPr="00576D70" w:rsidRDefault="00674751" w:rsidP="00734DBF">
      <w:pPr>
        <w:pStyle w:val="aff4"/>
        <w:numPr>
          <w:ilvl w:val="0"/>
          <w:numId w:val="40"/>
        </w:numPr>
        <w:tabs>
          <w:tab w:val="left" w:pos="709"/>
        </w:tabs>
        <w:spacing w:before="120" w:after="0"/>
        <w:ind w:left="0" w:firstLine="0"/>
        <w:contextualSpacing w:val="0"/>
      </w:pPr>
      <w:r w:rsidRPr="00576D70">
        <w:t xml:space="preserve">Последовательность действий при составлении дизайна </w:t>
      </w:r>
      <w:r w:rsidR="000E5A22">
        <w:t>РИР</w:t>
      </w:r>
      <w:r w:rsidRPr="00576D70">
        <w:t xml:space="preserve"> по </w:t>
      </w:r>
      <w:r w:rsidR="000E5A22">
        <w:t>селективной изоляции</w:t>
      </w:r>
      <w:r w:rsidRPr="00576D70">
        <w:t>.</w:t>
      </w:r>
    </w:p>
    <w:p w14:paraId="2310F463" w14:textId="7817024F" w:rsidR="00674751" w:rsidRDefault="00674751" w:rsidP="00734DBF">
      <w:pPr>
        <w:pStyle w:val="aff4"/>
        <w:numPr>
          <w:ilvl w:val="0"/>
          <w:numId w:val="41"/>
        </w:numPr>
        <w:tabs>
          <w:tab w:val="left" w:pos="851"/>
        </w:tabs>
        <w:spacing w:before="120" w:after="0"/>
        <w:ind w:left="0" w:firstLine="0"/>
        <w:contextualSpacing w:val="0"/>
      </w:pPr>
      <w:r>
        <w:t xml:space="preserve">Выбрать технологию РИР с учетом матрицы выбора </w:t>
      </w:r>
      <w:r w:rsidRPr="009322CC">
        <w:t>(</w:t>
      </w:r>
      <w:r w:rsidR="00AA13DD" w:rsidRPr="001E6D19">
        <w:t>подраздел 9</w:t>
      </w:r>
      <w:r w:rsidRPr="001E6D19">
        <w:t>.3 настоящих Типовых требований</w:t>
      </w:r>
      <w:r w:rsidRPr="009322CC">
        <w:t>)</w:t>
      </w:r>
      <w:r w:rsidR="002535C9">
        <w:t>.</w:t>
      </w:r>
    </w:p>
    <w:p w14:paraId="1473AC16" w14:textId="345C8CA2" w:rsidR="002535C9" w:rsidRDefault="002535C9" w:rsidP="00734DBF">
      <w:pPr>
        <w:pStyle w:val="aff4"/>
        <w:numPr>
          <w:ilvl w:val="0"/>
          <w:numId w:val="41"/>
        </w:numPr>
        <w:tabs>
          <w:tab w:val="left" w:pos="851"/>
        </w:tabs>
        <w:spacing w:before="120" w:after="0"/>
        <w:ind w:left="0" w:firstLine="0"/>
        <w:contextualSpacing w:val="0"/>
      </w:pPr>
      <w:r>
        <w:t xml:space="preserve">Согласно </w:t>
      </w:r>
      <w:r w:rsidRPr="001E6D19">
        <w:t>разделу 5 настоящего Приложения</w:t>
      </w:r>
      <w:r>
        <w:t xml:space="preserve"> следует определить свойства выбранных составов и произвести оценку необходимого объема из расчета 3</w:t>
      </w:r>
      <w:r w:rsidR="00EA7C48">
        <w:t>-</w:t>
      </w:r>
      <w:r>
        <w:t>15 м</w:t>
      </w:r>
      <w:r w:rsidRPr="00FE1600">
        <w:rPr>
          <w:vertAlign w:val="superscript"/>
        </w:rPr>
        <w:t>3</w:t>
      </w:r>
      <w:r>
        <w:t xml:space="preserve"> геланта на метр толщины пластов, 0,2 м</w:t>
      </w:r>
      <w:r w:rsidRPr="00FE1600">
        <w:rPr>
          <w:vertAlign w:val="superscript"/>
        </w:rPr>
        <w:t>3</w:t>
      </w:r>
      <w:r>
        <w:t xml:space="preserve"> смолы или 0,1 м</w:t>
      </w:r>
      <w:r w:rsidRPr="00FE1600">
        <w:rPr>
          <w:vertAlign w:val="superscript"/>
        </w:rPr>
        <w:t>3</w:t>
      </w:r>
      <w:r>
        <w:t xml:space="preserve"> цемента. Уточнить т</w:t>
      </w:r>
      <w:r w:rsidR="000E5A22">
        <w:t>ехнологию закачки согласно пп. 3.2.2.3</w:t>
      </w:r>
      <w:r w:rsidR="00EA7C48">
        <w:t>-</w:t>
      </w:r>
      <w:r w:rsidR="000E5A22">
        <w:t>3</w:t>
      </w:r>
      <w:r>
        <w:t xml:space="preserve">.2.2.6 </w:t>
      </w:r>
      <w:r w:rsidR="00AA13DD">
        <w:t>настоящего Приложения</w:t>
      </w:r>
      <w:r>
        <w:t>.</w:t>
      </w:r>
    </w:p>
    <w:p w14:paraId="349D77CC" w14:textId="0C13DB80" w:rsidR="002535C9" w:rsidRDefault="002535C9" w:rsidP="00734DBF">
      <w:pPr>
        <w:pStyle w:val="aff4"/>
        <w:numPr>
          <w:ilvl w:val="0"/>
          <w:numId w:val="41"/>
        </w:numPr>
        <w:tabs>
          <w:tab w:val="left" w:pos="851"/>
        </w:tabs>
        <w:spacing w:before="120" w:after="0"/>
        <w:ind w:left="0" w:firstLine="0"/>
        <w:contextualSpacing w:val="0"/>
      </w:pPr>
      <w:r>
        <w:t xml:space="preserve">Произвести расчет закачки выбранных составов согласно методике, приведенной в </w:t>
      </w:r>
      <w:r w:rsidRPr="001E6D19">
        <w:t>подразделе 4.2 настоящего Приложения</w:t>
      </w:r>
      <w:r>
        <w:t>. Если какой-либо из составов не получается закачать по причине возрастания давления на забое, то изменить объем закачки на меньший, либо реагент на обладающий меньшей плотностью, и провести повторный расчет радиусов.</w:t>
      </w:r>
    </w:p>
    <w:p w14:paraId="10088B3D" w14:textId="70D88727" w:rsidR="002535C9" w:rsidRDefault="002535C9" w:rsidP="00734DBF">
      <w:pPr>
        <w:pStyle w:val="aff4"/>
        <w:numPr>
          <w:ilvl w:val="0"/>
          <w:numId w:val="41"/>
        </w:numPr>
        <w:tabs>
          <w:tab w:val="left" w:pos="851"/>
        </w:tabs>
        <w:spacing w:before="120" w:after="0"/>
        <w:ind w:left="0" w:firstLine="0"/>
        <w:contextualSpacing w:val="0"/>
      </w:pPr>
      <w:r>
        <w:t>Если производится закачка смолы, то в случае превышения радиусом экрана из смолы в нефтенасыщенном пласте длины перфорационных отверстий, провести перерасчет закачки с уменьшением объема смолы.</w:t>
      </w:r>
    </w:p>
    <w:p w14:paraId="263AF372" w14:textId="77777777" w:rsidR="00674751" w:rsidRDefault="00674751" w:rsidP="00430757">
      <w:pPr>
        <w:spacing w:before="120" w:after="0"/>
      </w:pPr>
      <w:r>
        <w:rPr>
          <w:noProof/>
        </w:rPr>
        <w:lastRenderedPageBreak/>
        <w:drawing>
          <wp:inline distT="0" distB="0" distL="0" distR="0" wp14:anchorId="38C62404" wp14:editId="24607C5B">
            <wp:extent cx="5846550" cy="3802794"/>
            <wp:effectExtent l="19050" t="0" r="1800" b="0"/>
            <wp:docPr id="208" name="Рисунок 143" descr="Схема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Схема2_1"/>
                    <pic:cNvPicPr>
                      <a:picLocks noChangeAspect="1" noChangeArrowheads="1"/>
                    </pic:cNvPicPr>
                  </pic:nvPicPr>
                  <pic:blipFill>
                    <a:blip r:embed="rId420" cstate="print"/>
                    <a:srcRect/>
                    <a:stretch>
                      <a:fillRect/>
                    </a:stretch>
                  </pic:blipFill>
                  <pic:spPr bwMode="auto">
                    <a:xfrm>
                      <a:off x="0" y="0"/>
                      <a:ext cx="5848307" cy="3803937"/>
                    </a:xfrm>
                    <a:prstGeom prst="rect">
                      <a:avLst/>
                    </a:prstGeom>
                    <a:noFill/>
                    <a:ln w="9525">
                      <a:noFill/>
                      <a:miter lim="800000"/>
                      <a:headEnd/>
                      <a:tailEnd/>
                    </a:ln>
                  </pic:spPr>
                </pic:pic>
              </a:graphicData>
            </a:graphic>
          </wp:inline>
        </w:drawing>
      </w:r>
    </w:p>
    <w:p w14:paraId="3E9A173C" w14:textId="49762129" w:rsidR="00674751" w:rsidRPr="00BD171F" w:rsidRDefault="0005063E" w:rsidP="00BD171F">
      <w:pPr>
        <w:pStyle w:val="af4"/>
        <w:spacing w:before="60"/>
        <w:jc w:val="center"/>
        <w:rPr>
          <w:rFonts w:cs="Arial"/>
        </w:rPr>
      </w:pPr>
      <w:bookmarkStart w:id="39" w:name="_Toc346187003"/>
      <w:r w:rsidRPr="0005063E">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2</w:t>
      </w:r>
      <w:r w:rsidRPr="00BD171F">
        <w:rPr>
          <w:rFonts w:ascii="Arial" w:hAnsi="Arial" w:cs="Arial"/>
        </w:rPr>
        <w:fldChar w:fldCharType="end"/>
      </w:r>
      <w:r>
        <w:rPr>
          <w:rFonts w:ascii="Arial" w:hAnsi="Arial" w:cs="Arial"/>
        </w:rPr>
        <w:t xml:space="preserve"> </w:t>
      </w:r>
      <w:r w:rsidR="00674751" w:rsidRPr="00BD171F">
        <w:rPr>
          <w:rFonts w:ascii="Arial" w:hAnsi="Arial" w:cs="Arial"/>
        </w:rPr>
        <w:t>Блок-схема для уточнения дизайна РИР по селективной изоляции</w:t>
      </w:r>
      <w:r w:rsidR="00674751" w:rsidRPr="00BD171F">
        <w:rPr>
          <w:rFonts w:ascii="Arial" w:hAnsi="Arial" w:cs="Arial"/>
        </w:rPr>
        <w:br/>
        <w:t>обводнившихся пропластков с использованием математической модели</w:t>
      </w:r>
      <w:bookmarkEnd w:id="39"/>
    </w:p>
    <w:p w14:paraId="43776B34" w14:textId="76D8AA53" w:rsidR="00674751" w:rsidRDefault="005C28AA" w:rsidP="00734DBF">
      <w:pPr>
        <w:pStyle w:val="aff4"/>
        <w:numPr>
          <w:ilvl w:val="0"/>
          <w:numId w:val="41"/>
        </w:numPr>
        <w:tabs>
          <w:tab w:val="left" w:pos="851"/>
        </w:tabs>
        <w:spacing w:before="120" w:after="0"/>
        <w:ind w:left="0" w:firstLine="0"/>
        <w:contextualSpacing w:val="0"/>
      </w:pPr>
      <w:r>
        <w:t>Учитывая</w:t>
      </w:r>
      <w:r w:rsidR="00674751">
        <w:t xml:space="preserve"> размер экранов</w:t>
      </w:r>
      <w:r w:rsidR="002535C9">
        <w:t>,</w:t>
      </w:r>
      <w:r w:rsidR="00674751">
        <w:t xml:space="preserve"> пр</w:t>
      </w:r>
      <w:r w:rsidR="002535C9">
        <w:t>оизвести расчет их устойчивости</w:t>
      </w:r>
      <w:r w:rsidR="00674751">
        <w:t xml:space="preserve"> согласно </w:t>
      </w:r>
      <w:r w:rsidR="00674751" w:rsidRPr="001E5589">
        <w:t>подразделу 4.2 настоящего Приложения</w:t>
      </w:r>
      <w:r w:rsidR="002535C9">
        <w:t>. В случае</w:t>
      </w:r>
      <w:r w:rsidR="00674751">
        <w:t xml:space="preserve"> если экран в вод</w:t>
      </w:r>
      <w:r w:rsidR="00B1474D">
        <w:t>о</w:t>
      </w:r>
      <w:r w:rsidR="00674751">
        <w:t xml:space="preserve">насыщенном пласте оказался неустойчивым, изменить объем состава или подобрать состав с более высокими прочностными свойствами: гелант с большим статическим напряжением сдвига, смолу или цемент – с большей адгезией и прочностью. </w:t>
      </w:r>
      <w:r w:rsidR="00407ACC">
        <w:t>Необходимо создать условия,</w:t>
      </w:r>
      <w:r w:rsidR="00674751">
        <w:t>, когда все экраны в водонасыщенном пласте устойчивы, а нефтенасыщенный пласт может быть проперфорирован, при</w:t>
      </w:r>
      <w:r>
        <w:t xml:space="preserve"> этом </w:t>
      </w:r>
      <w:r w:rsidR="00674751">
        <w:t>экран из геля в нем неустойчив.</w:t>
      </w:r>
    </w:p>
    <w:p w14:paraId="7C5790DB" w14:textId="3B58DF45" w:rsidR="00674751" w:rsidRDefault="00674751" w:rsidP="00734DBF">
      <w:pPr>
        <w:pStyle w:val="aff4"/>
        <w:numPr>
          <w:ilvl w:val="0"/>
          <w:numId w:val="41"/>
        </w:numPr>
        <w:tabs>
          <w:tab w:val="left" w:pos="851"/>
        </w:tabs>
        <w:spacing w:before="120" w:after="0"/>
        <w:ind w:left="0" w:firstLine="0"/>
        <w:contextualSpacing w:val="0"/>
      </w:pPr>
      <w:r>
        <w:t xml:space="preserve">Произвести расчет </w:t>
      </w:r>
      <w:r w:rsidRPr="00E84A4A">
        <w:t>дебитов пластовых флюидов с учетом устойчивости экранов</w:t>
      </w:r>
      <w:r>
        <w:t xml:space="preserve">, согласно </w:t>
      </w:r>
      <w:r w:rsidR="002535C9" w:rsidRPr="001E5589">
        <w:t>подразделу 4.2 настоящего Приложения</w:t>
      </w:r>
      <w:r>
        <w:t>. Если прирост дебита нефти составляет мен</w:t>
      </w:r>
      <w:r w:rsidR="00A77C56">
        <w:t>ее 75% от расчетного по данным Геологической</w:t>
      </w:r>
      <w:r>
        <w:t xml:space="preserve"> служб</w:t>
      </w:r>
      <w:r w:rsidR="00A77C56">
        <w:t>ы ОГ</w:t>
      </w:r>
      <w:r>
        <w:t xml:space="preserve">, РИР считаются неэффективными. В этом случае рекомендуется снижение давления на забое (в соответствии с рекомендациями </w:t>
      </w:r>
      <w:r w:rsidR="00624C64">
        <w:t>Г</w:t>
      </w:r>
      <w:r w:rsidR="00A77C56">
        <w:t>еологической</w:t>
      </w:r>
      <w:r>
        <w:t xml:space="preserve"> служб</w:t>
      </w:r>
      <w:r w:rsidR="00A77C56">
        <w:t>ы</w:t>
      </w:r>
      <w:r>
        <w:t xml:space="preserve"> ОГ) и повторный расчет эффективности РИР, а при необходимости – смена объемов и свойств </w:t>
      </w:r>
      <w:r w:rsidR="00206132">
        <w:t>ТС</w:t>
      </w:r>
      <w:r>
        <w:t>.</w:t>
      </w:r>
    </w:p>
    <w:p w14:paraId="5DFC761B" w14:textId="7FF20256" w:rsidR="00674751" w:rsidRPr="00094466" w:rsidRDefault="00893224" w:rsidP="00FC3541">
      <w:pPr>
        <w:pStyle w:val="S20"/>
        <w:rPr>
          <w:snapToGrid w:val="0"/>
        </w:rPr>
      </w:pPr>
      <w:bookmarkStart w:id="40" w:name="_Toc142491263"/>
      <w:bookmarkStart w:id="41" w:name="_Toc142491264"/>
      <w:bookmarkStart w:id="42" w:name="_Toc246320563"/>
      <w:bookmarkStart w:id="43" w:name="_Toc343608003"/>
      <w:bookmarkStart w:id="44" w:name="_Toc346715901"/>
      <w:bookmarkStart w:id="45" w:name="_Toc160119100"/>
      <w:bookmarkEnd w:id="40"/>
      <w:bookmarkEnd w:id="41"/>
      <w:r>
        <w:rPr>
          <w:caps w:val="0"/>
          <w:snapToGrid w:val="0"/>
        </w:rPr>
        <w:t>ДИЗАЙН</w:t>
      </w:r>
      <w:r w:rsidRPr="00094466">
        <w:rPr>
          <w:caps w:val="0"/>
          <w:snapToGrid w:val="0"/>
        </w:rPr>
        <w:t xml:space="preserve"> Р</w:t>
      </w:r>
      <w:r>
        <w:rPr>
          <w:caps w:val="0"/>
          <w:snapToGrid w:val="0"/>
        </w:rPr>
        <w:t>ЕМОНТНО-</w:t>
      </w:r>
      <w:r w:rsidRPr="00094466">
        <w:rPr>
          <w:caps w:val="0"/>
          <w:snapToGrid w:val="0"/>
        </w:rPr>
        <w:t>И</w:t>
      </w:r>
      <w:r>
        <w:rPr>
          <w:caps w:val="0"/>
          <w:snapToGrid w:val="0"/>
        </w:rPr>
        <w:t xml:space="preserve">ЗОЛЯЦИОННЫХ </w:t>
      </w:r>
      <w:r w:rsidRPr="00094466">
        <w:rPr>
          <w:caps w:val="0"/>
          <w:snapToGrid w:val="0"/>
        </w:rPr>
        <w:t>Р</w:t>
      </w:r>
      <w:r>
        <w:rPr>
          <w:caps w:val="0"/>
          <w:snapToGrid w:val="0"/>
        </w:rPr>
        <w:t>АБОТ</w:t>
      </w:r>
      <w:r w:rsidRPr="00094466">
        <w:rPr>
          <w:caps w:val="0"/>
          <w:snapToGrid w:val="0"/>
        </w:rPr>
        <w:t xml:space="preserve"> ПО ЛИКВИДАЦИИ З</w:t>
      </w:r>
      <w:r>
        <w:rPr>
          <w:caps w:val="0"/>
          <w:snapToGrid w:val="0"/>
        </w:rPr>
        <w:t xml:space="preserve">АКОЛОННОЙ </w:t>
      </w:r>
      <w:r w:rsidRPr="00094466">
        <w:rPr>
          <w:caps w:val="0"/>
          <w:snapToGrid w:val="0"/>
        </w:rPr>
        <w:t>Ц</w:t>
      </w:r>
      <w:bookmarkEnd w:id="42"/>
      <w:bookmarkEnd w:id="43"/>
      <w:bookmarkEnd w:id="44"/>
      <w:r>
        <w:rPr>
          <w:caps w:val="0"/>
          <w:snapToGrid w:val="0"/>
        </w:rPr>
        <w:t>ИРКУЛЯЦИИ ЖИДКОСТИ</w:t>
      </w:r>
      <w:bookmarkEnd w:id="45"/>
    </w:p>
    <w:p w14:paraId="3EE96CBB" w14:textId="53DA12C6" w:rsidR="00674751" w:rsidRDefault="00674751" w:rsidP="00734DBF">
      <w:pPr>
        <w:pStyle w:val="aff4"/>
        <w:numPr>
          <w:ilvl w:val="0"/>
          <w:numId w:val="42"/>
        </w:numPr>
        <w:tabs>
          <w:tab w:val="left" w:pos="709"/>
        </w:tabs>
        <w:spacing w:before="120" w:after="0"/>
        <w:ind w:left="0" w:firstLine="0"/>
        <w:contextualSpacing w:val="0"/>
      </w:pPr>
      <w:r>
        <w:t xml:space="preserve">В качестве </w:t>
      </w:r>
      <w:r w:rsidR="00206132">
        <w:t>ТС</w:t>
      </w:r>
      <w:r>
        <w:t xml:space="preserve"> должны использоваться смолы и цементы, а для повышения защиты – </w:t>
      </w:r>
      <w:r w:rsidR="002B448F">
        <w:t xml:space="preserve">ВУС и </w:t>
      </w:r>
      <w:r w:rsidR="008E6BC0">
        <w:t>ГОС</w:t>
      </w:r>
      <w:r>
        <w:t xml:space="preserve">. При этом должен </w:t>
      </w:r>
      <w:r w:rsidR="005C28AA">
        <w:t>происходить</w:t>
      </w:r>
      <w:r>
        <w:t xml:space="preserve"> вынос гелевого экрана из нефтенасыщенного пласта, а радиус водоизоляционных экранов из отверждающихся составов в нефтенасыщенных участках пласта не должен превышать глубины отверстий последующей перфорации.</w:t>
      </w:r>
    </w:p>
    <w:p w14:paraId="58252358" w14:textId="672FA4CA" w:rsidR="00674751" w:rsidRDefault="00674751" w:rsidP="00734DBF">
      <w:pPr>
        <w:pStyle w:val="aff4"/>
        <w:numPr>
          <w:ilvl w:val="0"/>
          <w:numId w:val="42"/>
        </w:numPr>
        <w:tabs>
          <w:tab w:val="left" w:pos="709"/>
        </w:tabs>
        <w:spacing w:before="120" w:after="0"/>
        <w:ind w:left="0" w:firstLine="0"/>
        <w:contextualSpacing w:val="0"/>
      </w:pPr>
      <w:r>
        <w:t xml:space="preserve">На </w:t>
      </w:r>
      <w:r w:rsidR="0005063E">
        <w:t>Р</w:t>
      </w:r>
      <w:r>
        <w:t xml:space="preserve">исунке 3 представлена блок-схема составления дизайна РИР по ликвидации ЗКЦ жидкости. Последовательность действий при расчете дизайна РИР по ликвидации ЗКЦ установлена </w:t>
      </w:r>
      <w:r w:rsidRPr="00964A90">
        <w:t>в подразделе 4.3 настоящего Приложения</w:t>
      </w:r>
      <w:r>
        <w:t>.</w:t>
      </w:r>
    </w:p>
    <w:p w14:paraId="110D134F" w14:textId="3F13B9A4" w:rsidR="00674751" w:rsidRPr="00576D70" w:rsidRDefault="00674751" w:rsidP="00734DBF">
      <w:pPr>
        <w:pStyle w:val="aff4"/>
        <w:numPr>
          <w:ilvl w:val="0"/>
          <w:numId w:val="42"/>
        </w:numPr>
        <w:tabs>
          <w:tab w:val="left" w:pos="709"/>
        </w:tabs>
        <w:spacing w:before="120" w:after="0"/>
        <w:ind w:left="0" w:firstLine="0"/>
        <w:contextualSpacing w:val="0"/>
      </w:pPr>
      <w:r w:rsidRPr="00576D70">
        <w:t xml:space="preserve">Последовательность действий при составлении дизайна </w:t>
      </w:r>
      <w:r w:rsidR="002535C9">
        <w:t>РИР</w:t>
      </w:r>
      <w:r w:rsidRPr="00576D70">
        <w:t xml:space="preserve"> по ликвидации </w:t>
      </w:r>
      <w:r w:rsidR="002535C9">
        <w:t>ЗКЦ</w:t>
      </w:r>
      <w:r w:rsidRPr="00576D70">
        <w:t>.</w:t>
      </w:r>
    </w:p>
    <w:p w14:paraId="5156DF67" w14:textId="4AA29B24" w:rsidR="00674751" w:rsidRPr="008E5EE5" w:rsidRDefault="00674751" w:rsidP="00734DBF">
      <w:pPr>
        <w:pStyle w:val="aff4"/>
        <w:numPr>
          <w:ilvl w:val="0"/>
          <w:numId w:val="43"/>
        </w:numPr>
        <w:tabs>
          <w:tab w:val="left" w:pos="851"/>
        </w:tabs>
        <w:spacing w:before="120" w:after="0"/>
        <w:ind w:left="0" w:firstLine="0"/>
        <w:contextualSpacing w:val="0"/>
      </w:pPr>
      <w:r>
        <w:lastRenderedPageBreak/>
        <w:t xml:space="preserve">Выбрать технологию РИР с учетом матрицы выбора </w:t>
      </w:r>
      <w:r w:rsidRPr="009322CC">
        <w:t>(</w:t>
      </w:r>
      <w:r w:rsidR="00AA13DD" w:rsidRPr="001E5589">
        <w:t>подраздел 9</w:t>
      </w:r>
      <w:r w:rsidRPr="001E5589">
        <w:t>.4 настоящих Типовых требований</w:t>
      </w:r>
      <w:r w:rsidRPr="009322CC">
        <w:t>)</w:t>
      </w:r>
      <w:r w:rsidR="002535C9">
        <w:t>.</w:t>
      </w:r>
    </w:p>
    <w:p w14:paraId="0A4757EB" w14:textId="77777777" w:rsidR="00674751" w:rsidRDefault="00674751" w:rsidP="00430757">
      <w:pPr>
        <w:spacing w:before="120" w:after="0"/>
        <w:jc w:val="center"/>
      </w:pPr>
      <w:r>
        <w:rPr>
          <w:noProof/>
        </w:rPr>
        <w:drawing>
          <wp:inline distT="0" distB="0" distL="0" distR="0" wp14:anchorId="248F6CCD" wp14:editId="2D4DC1BA">
            <wp:extent cx="5650230" cy="3666490"/>
            <wp:effectExtent l="19050" t="0" r="7620" b="0"/>
            <wp:docPr id="210" name="Рисунок 145" descr="Схема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Схема2_1"/>
                    <pic:cNvPicPr>
                      <a:picLocks noChangeAspect="1" noChangeArrowheads="1"/>
                    </pic:cNvPicPr>
                  </pic:nvPicPr>
                  <pic:blipFill>
                    <a:blip r:embed="rId421" cstate="print"/>
                    <a:srcRect/>
                    <a:stretch>
                      <a:fillRect/>
                    </a:stretch>
                  </pic:blipFill>
                  <pic:spPr bwMode="auto">
                    <a:xfrm>
                      <a:off x="0" y="0"/>
                      <a:ext cx="5650230" cy="3666490"/>
                    </a:xfrm>
                    <a:prstGeom prst="rect">
                      <a:avLst/>
                    </a:prstGeom>
                    <a:noFill/>
                    <a:ln w="9525">
                      <a:noFill/>
                      <a:miter lim="800000"/>
                      <a:headEnd/>
                      <a:tailEnd/>
                    </a:ln>
                  </pic:spPr>
                </pic:pic>
              </a:graphicData>
            </a:graphic>
          </wp:inline>
        </w:drawing>
      </w:r>
    </w:p>
    <w:p w14:paraId="6E0476EF" w14:textId="29D1B459" w:rsidR="00674751" w:rsidRPr="00BD171F" w:rsidRDefault="0005063E" w:rsidP="00BD171F">
      <w:pPr>
        <w:pStyle w:val="af4"/>
        <w:spacing w:before="60"/>
        <w:jc w:val="center"/>
        <w:rPr>
          <w:rFonts w:cs="Arial"/>
        </w:rPr>
      </w:pPr>
      <w:bookmarkStart w:id="46" w:name="_Toc346187005"/>
      <w:r w:rsidRPr="0005063E">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3</w:t>
      </w:r>
      <w:r w:rsidRPr="00BD171F">
        <w:rPr>
          <w:rFonts w:ascii="Arial" w:hAnsi="Arial" w:cs="Arial"/>
        </w:rPr>
        <w:fldChar w:fldCharType="end"/>
      </w:r>
      <w:r w:rsidR="00674751" w:rsidRPr="00BD171F">
        <w:rPr>
          <w:rFonts w:ascii="Arial" w:hAnsi="Arial" w:cs="Arial"/>
        </w:rPr>
        <w:t xml:space="preserve"> Блок-схема для уточнения дизайна РИР по ликвидации ЗКЦ</w:t>
      </w:r>
      <w:r w:rsidR="00674751" w:rsidRPr="00BD171F">
        <w:rPr>
          <w:rFonts w:ascii="Arial" w:hAnsi="Arial" w:cs="Arial"/>
        </w:rPr>
        <w:br/>
        <w:t>с использованием математической модели</w:t>
      </w:r>
      <w:bookmarkEnd w:id="46"/>
    </w:p>
    <w:p w14:paraId="6F5D8915" w14:textId="108B9FD3" w:rsidR="00674751" w:rsidRDefault="002535C9" w:rsidP="00734DBF">
      <w:pPr>
        <w:pStyle w:val="aff4"/>
        <w:numPr>
          <w:ilvl w:val="0"/>
          <w:numId w:val="43"/>
        </w:numPr>
        <w:tabs>
          <w:tab w:val="left" w:pos="851"/>
        </w:tabs>
        <w:spacing w:before="120" w:after="0"/>
        <w:ind w:left="0" w:firstLine="0"/>
        <w:contextualSpacing w:val="0"/>
      </w:pPr>
      <w:r>
        <w:t xml:space="preserve">Согласно </w:t>
      </w:r>
      <w:r w:rsidRPr="001E5589">
        <w:t>разделу 5</w:t>
      </w:r>
      <w:r w:rsidR="00674751" w:rsidRPr="001E5589">
        <w:t xml:space="preserve"> настоящего Приложения</w:t>
      </w:r>
      <w:r w:rsidR="00674751">
        <w:t xml:space="preserve"> следует определить свойства выбранных составов и произвести оценку необходимого объема из расчета 3</w:t>
      </w:r>
      <w:r w:rsidR="00EA7C48">
        <w:t>-</w:t>
      </w:r>
      <w:r w:rsidR="00674751">
        <w:t>15 м</w:t>
      </w:r>
      <w:r w:rsidR="00674751" w:rsidRPr="00FE1600">
        <w:rPr>
          <w:vertAlign w:val="superscript"/>
        </w:rPr>
        <w:t>3</w:t>
      </w:r>
      <w:r w:rsidR="00674751">
        <w:t xml:space="preserve"> геланта на метр толщины пластов, 0,2 м</w:t>
      </w:r>
      <w:r w:rsidR="00674751" w:rsidRPr="00FE1600">
        <w:rPr>
          <w:vertAlign w:val="superscript"/>
        </w:rPr>
        <w:t>3</w:t>
      </w:r>
      <w:r w:rsidR="00674751">
        <w:t xml:space="preserve"> смолы или 0,1 м</w:t>
      </w:r>
      <w:r w:rsidR="00674751" w:rsidRPr="00FE1600">
        <w:rPr>
          <w:vertAlign w:val="superscript"/>
        </w:rPr>
        <w:t>3</w:t>
      </w:r>
      <w:r w:rsidR="00674751">
        <w:t xml:space="preserve"> цемента. К этой величине в случае использования смолы или цемента следует прибавить 0,015 м</w:t>
      </w:r>
      <w:r w:rsidR="00674751" w:rsidRPr="002137A4">
        <w:rPr>
          <w:vertAlign w:val="superscript"/>
        </w:rPr>
        <w:t>3</w:t>
      </w:r>
      <w:r w:rsidR="00674751">
        <w:t xml:space="preserve"> на 1 м высоты трещины. Уточни</w:t>
      </w:r>
      <w:r>
        <w:t>ть технологию согласно пп. 3.3.3</w:t>
      </w:r>
      <w:r w:rsidR="00674751">
        <w:t>.3</w:t>
      </w:r>
      <w:r w:rsidR="00EA7C48">
        <w:t>-</w:t>
      </w:r>
      <w:r w:rsidR="00674751">
        <w:t>3.3.</w:t>
      </w:r>
      <w:r>
        <w:t>3</w:t>
      </w:r>
      <w:r w:rsidR="00674751">
        <w:t>.7</w:t>
      </w:r>
      <w:r w:rsidR="00AA13DD">
        <w:t xml:space="preserve"> настоящего Приложения</w:t>
      </w:r>
      <w:r w:rsidR="00674751">
        <w:t>.</w:t>
      </w:r>
    </w:p>
    <w:p w14:paraId="3A32697C" w14:textId="10BDF6C2" w:rsidR="002535C9" w:rsidRDefault="00674751" w:rsidP="00734DBF">
      <w:pPr>
        <w:pStyle w:val="aff4"/>
        <w:numPr>
          <w:ilvl w:val="0"/>
          <w:numId w:val="43"/>
        </w:numPr>
        <w:tabs>
          <w:tab w:val="left" w:pos="851"/>
        </w:tabs>
        <w:spacing w:before="120" w:after="0"/>
        <w:ind w:left="0" w:firstLine="0"/>
        <w:contextualSpacing w:val="0"/>
      </w:pPr>
      <w:r>
        <w:t xml:space="preserve">Согласно </w:t>
      </w:r>
      <w:r w:rsidRPr="001E5589">
        <w:t>подразделу 4.3 настоящего Приложения</w:t>
      </w:r>
      <w:r>
        <w:t xml:space="preserve"> определить параметры эффективной трещиноватой среды цементного кольца.</w:t>
      </w:r>
    </w:p>
    <w:p w14:paraId="42D096B9" w14:textId="1BD8A860" w:rsidR="00674751" w:rsidRDefault="00674751" w:rsidP="00734DBF">
      <w:pPr>
        <w:pStyle w:val="aff4"/>
        <w:numPr>
          <w:ilvl w:val="0"/>
          <w:numId w:val="43"/>
        </w:numPr>
        <w:tabs>
          <w:tab w:val="left" w:pos="851"/>
        </w:tabs>
        <w:spacing w:before="120" w:after="0"/>
        <w:ind w:left="0" w:firstLine="0"/>
        <w:contextualSpacing w:val="0"/>
      </w:pPr>
      <w:r>
        <w:t xml:space="preserve">Произвести расчет закачки выбранных составов согласно методике, приведенной </w:t>
      </w:r>
      <w:r w:rsidRPr="002535C9">
        <w:t>в</w:t>
      </w:r>
      <w:r w:rsidR="002535C9" w:rsidRPr="001E5589">
        <w:t xml:space="preserve"> подразделе</w:t>
      </w:r>
      <w:r w:rsidRPr="001E5589">
        <w:t xml:space="preserve"> 4.3 настоящего Приложения</w:t>
      </w:r>
      <w:r>
        <w:t xml:space="preserve">. Если какой-либо из составов не получается закачать по причине возрастания давления на забое, то изменить объем закачки на меньший, либо реагент на обладающий меньшей </w:t>
      </w:r>
      <w:r w:rsidR="002535C9">
        <w:t>вязкостью</w:t>
      </w:r>
      <w:r>
        <w:t>, и провести повторный расчет радиусов.</w:t>
      </w:r>
    </w:p>
    <w:p w14:paraId="5AAF2739" w14:textId="4D670A3D" w:rsidR="00674751" w:rsidRDefault="00674751" w:rsidP="00734DBF">
      <w:pPr>
        <w:pStyle w:val="aff4"/>
        <w:numPr>
          <w:ilvl w:val="0"/>
          <w:numId w:val="43"/>
        </w:numPr>
        <w:tabs>
          <w:tab w:val="left" w:pos="851"/>
        </w:tabs>
        <w:spacing w:before="120" w:after="0"/>
        <w:ind w:left="0" w:firstLine="0"/>
        <w:contextualSpacing w:val="0"/>
      </w:pPr>
      <w:r>
        <w:t>Если производится закачка смолы, то в случае превышения радиусом экрана из смолы в нефтенасыщенном пласте длины перфорационных отверстий, провести перерасчет закачки с уменьшением количества смолы.</w:t>
      </w:r>
    </w:p>
    <w:p w14:paraId="219BD80F" w14:textId="5D6C5828" w:rsidR="00C67179" w:rsidRDefault="005C28AA" w:rsidP="00734DBF">
      <w:pPr>
        <w:pStyle w:val="aff4"/>
        <w:numPr>
          <w:ilvl w:val="0"/>
          <w:numId w:val="43"/>
        </w:numPr>
        <w:tabs>
          <w:tab w:val="left" w:pos="851"/>
        </w:tabs>
        <w:spacing w:before="120" w:after="0"/>
        <w:ind w:left="0" w:firstLine="0"/>
        <w:contextualSpacing w:val="0"/>
      </w:pPr>
      <w:r>
        <w:t>Учитывая</w:t>
      </w:r>
      <w:r w:rsidR="00674751">
        <w:t xml:space="preserve"> размер экранов</w:t>
      </w:r>
      <w:r w:rsidR="002535C9">
        <w:t>,</w:t>
      </w:r>
      <w:r w:rsidR="00674751">
        <w:t xml:space="preserve"> пр</w:t>
      </w:r>
      <w:r w:rsidR="002535C9">
        <w:t>оизвести расчет их устойчивости</w:t>
      </w:r>
      <w:r w:rsidR="00674751">
        <w:t xml:space="preserve"> согласно </w:t>
      </w:r>
      <w:r w:rsidR="00674751" w:rsidRPr="001E5589">
        <w:t>подразделу 4.3 настоящего Приложения</w:t>
      </w:r>
      <w:r w:rsidR="00674751">
        <w:t xml:space="preserve">. В случае если экран в водонасыщенном пласте и в трещинах цементного кольца оказался неустойчивым, изменить объем состава или подобрать состав с более высокими прочностными свойствами: гелант с большим статическим напряжением сдвига, смолу или цемент – с большей адгезией и прочностью. Необходимо </w:t>
      </w:r>
      <w:r w:rsidR="00B1474D">
        <w:t>созд</w:t>
      </w:r>
      <w:r>
        <w:t>ать</w:t>
      </w:r>
      <w:r w:rsidR="00407ACC">
        <w:t xml:space="preserve"> </w:t>
      </w:r>
      <w:r>
        <w:t>условия</w:t>
      </w:r>
      <w:r w:rsidR="00674751">
        <w:t xml:space="preserve">, когда все экраны в водонасыщенном пласте устойчивы, а нефтенасыщенный пласт может быть проперфорирован, при </w:t>
      </w:r>
      <w:r w:rsidR="00B1474D">
        <w:t xml:space="preserve">этом </w:t>
      </w:r>
      <w:r w:rsidR="00674751">
        <w:t>экран из геля в нем неустойчив.</w:t>
      </w:r>
    </w:p>
    <w:p w14:paraId="133A9383" w14:textId="2659619C" w:rsidR="00674751" w:rsidRDefault="00674751" w:rsidP="00734DBF">
      <w:pPr>
        <w:pStyle w:val="aff4"/>
        <w:numPr>
          <w:ilvl w:val="0"/>
          <w:numId w:val="43"/>
        </w:numPr>
        <w:tabs>
          <w:tab w:val="left" w:pos="851"/>
        </w:tabs>
        <w:spacing w:before="120" w:after="0"/>
        <w:ind w:left="0" w:firstLine="0"/>
        <w:contextualSpacing w:val="0"/>
      </w:pPr>
      <w:r>
        <w:t xml:space="preserve">Произвести расчет </w:t>
      </w:r>
      <w:r w:rsidRPr="00E84A4A">
        <w:t>дебитов пластовых флюидов с учетом устойчивости экранов</w:t>
      </w:r>
      <w:r>
        <w:t xml:space="preserve"> согласно </w:t>
      </w:r>
      <w:r w:rsidRPr="001E5589">
        <w:t>подразделу 4.3 настоящего Приложения</w:t>
      </w:r>
      <w:r>
        <w:t xml:space="preserve">. Если прирост дебита нефти составляет </w:t>
      </w:r>
      <w:r w:rsidR="00A77C56">
        <w:lastRenderedPageBreak/>
        <w:t>менее 75% расчетного по данным Геологической</w:t>
      </w:r>
      <w:r>
        <w:t xml:space="preserve"> служб</w:t>
      </w:r>
      <w:r w:rsidR="00A77C56">
        <w:t>ы ОГ</w:t>
      </w:r>
      <w:r>
        <w:t xml:space="preserve">, то РИР считаются неэффективными. В этом случае рекомендуется снижение давления на забое (в соответствии с рекомендациями </w:t>
      </w:r>
      <w:r w:rsidR="00624C64">
        <w:t>Г</w:t>
      </w:r>
      <w:r w:rsidR="00A77C56">
        <w:t>еологической</w:t>
      </w:r>
      <w:r>
        <w:t xml:space="preserve"> служб</w:t>
      </w:r>
      <w:r w:rsidR="00A77C56">
        <w:t>ы</w:t>
      </w:r>
      <w:r w:rsidR="000E5A22">
        <w:t xml:space="preserve"> ОГ</w:t>
      </w:r>
      <w:r>
        <w:t xml:space="preserve">) и повторный расчет эффективности РИР, а при необходимости – смена объемов </w:t>
      </w:r>
      <w:bookmarkStart w:id="47" w:name="_Toc246320564"/>
      <w:bookmarkStart w:id="48" w:name="_Toc343608004"/>
      <w:bookmarkStart w:id="49" w:name="_Toc346715902"/>
      <w:r>
        <w:t xml:space="preserve">и свойств </w:t>
      </w:r>
      <w:r w:rsidR="00206132">
        <w:t>ТС</w:t>
      </w:r>
      <w:r>
        <w:t>.</w:t>
      </w:r>
    </w:p>
    <w:p w14:paraId="7D9AED0B" w14:textId="14F066BE" w:rsidR="00674751" w:rsidRPr="00094466" w:rsidRDefault="00893224" w:rsidP="00FC3541">
      <w:pPr>
        <w:pStyle w:val="S20"/>
        <w:rPr>
          <w:bCs/>
          <w:snapToGrid w:val="0"/>
        </w:rPr>
      </w:pPr>
      <w:bookmarkStart w:id="50" w:name="_Toc142491266"/>
      <w:bookmarkStart w:id="51" w:name="_Toc142491267"/>
      <w:bookmarkStart w:id="52" w:name="_Toc160119101"/>
      <w:bookmarkEnd w:id="50"/>
      <w:bookmarkEnd w:id="51"/>
      <w:r>
        <w:rPr>
          <w:caps w:val="0"/>
          <w:snapToGrid w:val="0"/>
        </w:rPr>
        <w:t xml:space="preserve">ДИЗАЙН </w:t>
      </w:r>
      <w:r w:rsidRPr="00094466">
        <w:rPr>
          <w:caps w:val="0"/>
          <w:snapToGrid w:val="0"/>
        </w:rPr>
        <w:t>Р</w:t>
      </w:r>
      <w:r>
        <w:rPr>
          <w:caps w:val="0"/>
          <w:snapToGrid w:val="0"/>
        </w:rPr>
        <w:t>ЕМОНТНО-</w:t>
      </w:r>
      <w:r w:rsidRPr="00094466">
        <w:rPr>
          <w:caps w:val="0"/>
          <w:snapToGrid w:val="0"/>
        </w:rPr>
        <w:t>И</w:t>
      </w:r>
      <w:r>
        <w:rPr>
          <w:caps w:val="0"/>
          <w:snapToGrid w:val="0"/>
        </w:rPr>
        <w:t xml:space="preserve">ЗОЛЯЦИОННЫХ </w:t>
      </w:r>
      <w:r w:rsidRPr="00094466">
        <w:rPr>
          <w:caps w:val="0"/>
          <w:snapToGrid w:val="0"/>
        </w:rPr>
        <w:t>Р</w:t>
      </w:r>
      <w:r>
        <w:rPr>
          <w:caps w:val="0"/>
          <w:snapToGrid w:val="0"/>
        </w:rPr>
        <w:t>АБОТ</w:t>
      </w:r>
      <w:r w:rsidRPr="00094466">
        <w:rPr>
          <w:caps w:val="0"/>
          <w:snapToGrid w:val="0"/>
        </w:rPr>
        <w:t xml:space="preserve"> ПО УСТРАНЕНИЮ НЕГЕРМЕТИЧНОСТИ Э</w:t>
      </w:r>
      <w:r>
        <w:rPr>
          <w:caps w:val="0"/>
          <w:snapToGrid w:val="0"/>
        </w:rPr>
        <w:t xml:space="preserve">КСПЛУАТАЦИОННОЙ </w:t>
      </w:r>
      <w:r w:rsidRPr="00094466">
        <w:rPr>
          <w:caps w:val="0"/>
          <w:snapToGrid w:val="0"/>
        </w:rPr>
        <w:t>К</w:t>
      </w:r>
      <w:bookmarkEnd w:id="47"/>
      <w:bookmarkEnd w:id="48"/>
      <w:bookmarkEnd w:id="49"/>
      <w:r>
        <w:rPr>
          <w:caps w:val="0"/>
          <w:snapToGrid w:val="0"/>
        </w:rPr>
        <w:t>ОЛОННЫ</w:t>
      </w:r>
      <w:bookmarkEnd w:id="52"/>
    </w:p>
    <w:p w14:paraId="7B86662F" w14:textId="6D25EDDD" w:rsidR="00674751" w:rsidRDefault="00674751" w:rsidP="00734DBF">
      <w:pPr>
        <w:pStyle w:val="aff4"/>
        <w:numPr>
          <w:ilvl w:val="0"/>
          <w:numId w:val="44"/>
        </w:numPr>
        <w:tabs>
          <w:tab w:val="left" w:pos="709"/>
        </w:tabs>
        <w:spacing w:before="120" w:after="0"/>
        <w:ind w:left="0" w:firstLine="0"/>
        <w:contextualSpacing w:val="0"/>
      </w:pPr>
      <w:r>
        <w:t xml:space="preserve">На </w:t>
      </w:r>
      <w:r w:rsidR="0005063E">
        <w:t>Р</w:t>
      </w:r>
      <w:r>
        <w:t xml:space="preserve">исунке 4 представлена блок-схема составления дизайна РИР по </w:t>
      </w:r>
      <w:r w:rsidR="001D216C" w:rsidRPr="001D216C">
        <w:t>УНЭК</w:t>
      </w:r>
      <w:r>
        <w:t xml:space="preserve">. Порядок действий при оценке эффективности РИР установлен </w:t>
      </w:r>
      <w:r w:rsidRPr="00C67179">
        <w:t>в</w:t>
      </w:r>
      <w:r w:rsidRPr="00A97528">
        <w:t xml:space="preserve"> подразделе 4.4 настоящего Приложения</w:t>
      </w:r>
      <w:r>
        <w:t>.</w:t>
      </w:r>
    </w:p>
    <w:p w14:paraId="399958C4" w14:textId="59930277" w:rsidR="00674751" w:rsidRPr="009322CC" w:rsidRDefault="00674751" w:rsidP="00734DBF">
      <w:pPr>
        <w:pStyle w:val="aff4"/>
        <w:numPr>
          <w:ilvl w:val="0"/>
          <w:numId w:val="44"/>
        </w:numPr>
        <w:tabs>
          <w:tab w:val="left" w:pos="709"/>
        </w:tabs>
        <w:spacing w:before="120" w:after="0"/>
        <w:ind w:left="0" w:firstLine="0"/>
        <w:contextualSpacing w:val="0"/>
        <w:rPr>
          <w:spacing w:val="-4"/>
        </w:rPr>
      </w:pPr>
      <w:r w:rsidRPr="009322CC">
        <w:rPr>
          <w:spacing w:val="-4"/>
        </w:rPr>
        <w:t xml:space="preserve">Последовательность действий при составлении дизайна </w:t>
      </w:r>
      <w:r w:rsidR="00C67179">
        <w:rPr>
          <w:spacing w:val="-4"/>
        </w:rPr>
        <w:t>РИР</w:t>
      </w:r>
      <w:r w:rsidRPr="009322CC">
        <w:rPr>
          <w:spacing w:val="-4"/>
        </w:rPr>
        <w:t xml:space="preserve"> по </w:t>
      </w:r>
      <w:r w:rsidR="001D216C" w:rsidRPr="001D216C">
        <w:rPr>
          <w:spacing w:val="-4"/>
        </w:rPr>
        <w:t>УНЭК</w:t>
      </w:r>
      <w:r w:rsidRPr="009322CC">
        <w:rPr>
          <w:spacing w:val="-4"/>
        </w:rPr>
        <w:t>.</w:t>
      </w:r>
    </w:p>
    <w:p w14:paraId="55280571" w14:textId="08D183BA" w:rsidR="00674751" w:rsidRDefault="00674751" w:rsidP="00734DBF">
      <w:pPr>
        <w:pStyle w:val="aff4"/>
        <w:numPr>
          <w:ilvl w:val="0"/>
          <w:numId w:val="45"/>
        </w:numPr>
        <w:tabs>
          <w:tab w:val="left" w:pos="851"/>
        </w:tabs>
        <w:spacing w:before="120" w:after="0"/>
        <w:ind w:left="0" w:firstLine="0"/>
        <w:contextualSpacing w:val="0"/>
      </w:pPr>
      <w:r>
        <w:t xml:space="preserve">Выбрать технологию РИР с учетом матрицы выбора </w:t>
      </w:r>
      <w:r w:rsidRPr="009322CC">
        <w:t>(</w:t>
      </w:r>
      <w:r w:rsidR="00AA13DD" w:rsidRPr="00A97528">
        <w:t>подраздел 9</w:t>
      </w:r>
      <w:r w:rsidRPr="00A97528">
        <w:t>.5 настоящих Типовых требований</w:t>
      </w:r>
      <w:r w:rsidRPr="009322CC">
        <w:t>)</w:t>
      </w:r>
      <w:r>
        <w:t>.</w:t>
      </w:r>
    </w:p>
    <w:p w14:paraId="0770E79A" w14:textId="207ED551" w:rsidR="00674751" w:rsidRDefault="00674751" w:rsidP="00734DBF">
      <w:pPr>
        <w:pStyle w:val="aff4"/>
        <w:numPr>
          <w:ilvl w:val="0"/>
          <w:numId w:val="45"/>
        </w:numPr>
        <w:tabs>
          <w:tab w:val="left" w:pos="851"/>
        </w:tabs>
        <w:spacing w:before="120" w:after="0"/>
        <w:ind w:left="0" w:firstLine="0"/>
        <w:contextualSpacing w:val="0"/>
      </w:pPr>
      <w:r>
        <w:t>Если технология подразумевает за</w:t>
      </w:r>
      <w:r w:rsidR="00C67179">
        <w:t xml:space="preserve">качивание </w:t>
      </w:r>
      <w:r w:rsidR="00206132">
        <w:t>ТС</w:t>
      </w:r>
      <w:r w:rsidR="00C67179">
        <w:t xml:space="preserve">, </w:t>
      </w:r>
      <w:r>
        <w:t xml:space="preserve">согласно </w:t>
      </w:r>
      <w:r w:rsidRPr="00A97528">
        <w:t xml:space="preserve">разделу </w:t>
      </w:r>
      <w:r w:rsidR="00C67179" w:rsidRPr="00A97528">
        <w:t>5</w:t>
      </w:r>
      <w:r w:rsidRPr="00A97528">
        <w:t xml:space="preserve"> настоящего Приложения</w:t>
      </w:r>
      <w:r>
        <w:t xml:space="preserve"> следует определить свойства выбранных составов и произвести предварительную оценку необходимого объема из расчета 3–15 м</w:t>
      </w:r>
      <w:r w:rsidRPr="00FE1600">
        <w:rPr>
          <w:vertAlign w:val="superscript"/>
        </w:rPr>
        <w:t>3</w:t>
      </w:r>
      <w:r>
        <w:t xml:space="preserve"> геланта на метр толщины пласта, 0,2 м</w:t>
      </w:r>
      <w:r w:rsidRPr="00FE1600">
        <w:rPr>
          <w:vertAlign w:val="superscript"/>
        </w:rPr>
        <w:t>3</w:t>
      </w:r>
      <w:r>
        <w:t xml:space="preserve"> смолы или 0,1 м</w:t>
      </w:r>
      <w:r w:rsidRPr="00FE1600">
        <w:rPr>
          <w:vertAlign w:val="superscript"/>
        </w:rPr>
        <w:t>3</w:t>
      </w:r>
      <w:r>
        <w:t xml:space="preserve"> цемента. Уточни</w:t>
      </w:r>
      <w:r w:rsidR="00C67179">
        <w:t>ть технологию согласно пп.</w:t>
      </w:r>
      <w:r w:rsidR="0005063E">
        <w:t> </w:t>
      </w:r>
      <w:r w:rsidR="00C67179">
        <w:t>3.4.3.3</w:t>
      </w:r>
      <w:r w:rsidR="00EA7C48">
        <w:t>-</w:t>
      </w:r>
      <w:r w:rsidR="00C67179">
        <w:t>3.4.3</w:t>
      </w:r>
      <w:r>
        <w:t>.6</w:t>
      </w:r>
      <w:r w:rsidR="00AA13DD">
        <w:t xml:space="preserve"> настоящего Приложения</w:t>
      </w:r>
      <w:r>
        <w:t>.</w:t>
      </w:r>
    </w:p>
    <w:p w14:paraId="52EA9E7D" w14:textId="495BE39A" w:rsidR="00674751" w:rsidRDefault="00674751" w:rsidP="00734DBF">
      <w:pPr>
        <w:pStyle w:val="aff4"/>
        <w:numPr>
          <w:ilvl w:val="0"/>
          <w:numId w:val="45"/>
        </w:numPr>
        <w:tabs>
          <w:tab w:val="left" w:pos="851"/>
        </w:tabs>
        <w:spacing w:before="120" w:after="0"/>
        <w:ind w:left="0" w:firstLine="0"/>
        <w:contextualSpacing w:val="0"/>
      </w:pPr>
      <w:r>
        <w:t xml:space="preserve">Согласно </w:t>
      </w:r>
      <w:r w:rsidRPr="00A97528">
        <w:t>подразделу 4.4 настоящего Приложения</w:t>
      </w:r>
      <w:r>
        <w:t xml:space="preserve"> определить эффективные параметры негерметичности </w:t>
      </w:r>
      <w:r w:rsidR="00C67179">
        <w:t>ЭК</w:t>
      </w:r>
      <w:r>
        <w:t>.</w:t>
      </w:r>
    </w:p>
    <w:p w14:paraId="5C6C2B2C" w14:textId="60A22BDA" w:rsidR="00674751" w:rsidRDefault="00674751" w:rsidP="00734DBF">
      <w:pPr>
        <w:pStyle w:val="aff4"/>
        <w:numPr>
          <w:ilvl w:val="0"/>
          <w:numId w:val="45"/>
        </w:numPr>
        <w:tabs>
          <w:tab w:val="left" w:pos="851"/>
        </w:tabs>
        <w:spacing w:before="120" w:after="0"/>
        <w:ind w:left="0" w:firstLine="0"/>
        <w:contextualSpacing w:val="0"/>
      </w:pPr>
      <w:r>
        <w:t xml:space="preserve">Если выбранная технология подразумевает закачку </w:t>
      </w:r>
      <w:r w:rsidR="00206132">
        <w:t>ТС</w:t>
      </w:r>
      <w:r>
        <w:t xml:space="preserve">, произвести расчет закачки выбранных составов согласно методике, приведенной </w:t>
      </w:r>
      <w:r w:rsidR="00C67179" w:rsidRPr="000E5A22">
        <w:t>в</w:t>
      </w:r>
      <w:r w:rsidR="00C67179" w:rsidRPr="00BB365C">
        <w:rPr>
          <w:color w:val="000000" w:themeColor="text1"/>
        </w:rPr>
        <w:t xml:space="preserve"> </w:t>
      </w:r>
      <w:r w:rsidR="00C67179" w:rsidRPr="00A97528">
        <w:t>подразделе</w:t>
      </w:r>
      <w:r w:rsidRPr="00A97528">
        <w:t xml:space="preserve"> 4.4 настоящего Приложения</w:t>
      </w:r>
      <w:r>
        <w:t xml:space="preserve">. Если какой-либо из составов не получается закачать по причине возрастания давления на забое, то изменить объем закачки на меньший, либо реагент на обладающий меньшей </w:t>
      </w:r>
      <w:r w:rsidR="00C67179">
        <w:t>вязкостью</w:t>
      </w:r>
      <w:r>
        <w:t>, и провести повторный расчет радиусов.</w:t>
      </w:r>
    </w:p>
    <w:p w14:paraId="3CC1304B" w14:textId="77777777" w:rsidR="00674751" w:rsidRDefault="00674751" w:rsidP="00430757">
      <w:pPr>
        <w:spacing w:before="120" w:after="0"/>
        <w:jc w:val="center"/>
      </w:pPr>
      <w:r>
        <w:rPr>
          <w:noProof/>
        </w:rPr>
        <w:lastRenderedPageBreak/>
        <w:drawing>
          <wp:inline distT="0" distB="0" distL="0" distR="0" wp14:anchorId="1B0DBA77" wp14:editId="78B71C0D">
            <wp:extent cx="5253355" cy="5089525"/>
            <wp:effectExtent l="19050" t="0" r="4445" b="0"/>
            <wp:docPr id="212" name="Рисунок 147" descr="Схема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Схема3_1"/>
                    <pic:cNvPicPr>
                      <a:picLocks noChangeAspect="1" noChangeArrowheads="1"/>
                    </pic:cNvPicPr>
                  </pic:nvPicPr>
                  <pic:blipFill>
                    <a:blip r:embed="rId422" cstate="print"/>
                    <a:srcRect/>
                    <a:stretch>
                      <a:fillRect/>
                    </a:stretch>
                  </pic:blipFill>
                  <pic:spPr bwMode="auto">
                    <a:xfrm>
                      <a:off x="0" y="0"/>
                      <a:ext cx="5253355" cy="5089525"/>
                    </a:xfrm>
                    <a:prstGeom prst="rect">
                      <a:avLst/>
                    </a:prstGeom>
                    <a:noFill/>
                    <a:ln w="9525">
                      <a:noFill/>
                      <a:miter lim="800000"/>
                      <a:headEnd/>
                      <a:tailEnd/>
                    </a:ln>
                  </pic:spPr>
                </pic:pic>
              </a:graphicData>
            </a:graphic>
          </wp:inline>
        </w:drawing>
      </w:r>
    </w:p>
    <w:p w14:paraId="5A668A02" w14:textId="48793B43" w:rsidR="00674751" w:rsidRPr="00BD171F" w:rsidRDefault="0005063E" w:rsidP="00BD171F">
      <w:pPr>
        <w:pStyle w:val="af4"/>
        <w:spacing w:before="60"/>
        <w:jc w:val="center"/>
        <w:rPr>
          <w:rFonts w:cs="Arial"/>
        </w:rPr>
      </w:pPr>
      <w:bookmarkStart w:id="53" w:name="_Toc346187007"/>
      <w:r w:rsidRPr="0005063E">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4</w:t>
      </w:r>
      <w:r w:rsidRPr="00BD171F">
        <w:rPr>
          <w:rFonts w:ascii="Arial" w:hAnsi="Arial" w:cs="Arial"/>
        </w:rPr>
        <w:fldChar w:fldCharType="end"/>
      </w:r>
      <w:r>
        <w:rPr>
          <w:rFonts w:ascii="Arial" w:hAnsi="Arial" w:cs="Arial"/>
        </w:rPr>
        <w:t xml:space="preserve"> </w:t>
      </w:r>
      <w:r w:rsidR="00674751" w:rsidRPr="00BD171F">
        <w:rPr>
          <w:rFonts w:ascii="Arial" w:hAnsi="Arial" w:cs="Arial"/>
        </w:rPr>
        <w:t xml:space="preserve">Блок-схема для уточнения дизайна РИР по </w:t>
      </w:r>
      <w:r w:rsidR="001D216C" w:rsidRPr="001D216C">
        <w:rPr>
          <w:rFonts w:ascii="Arial" w:hAnsi="Arial" w:cs="Arial"/>
        </w:rPr>
        <w:t>УНЭК</w:t>
      </w:r>
      <w:r w:rsidR="00674751" w:rsidRPr="00BD171F">
        <w:rPr>
          <w:rFonts w:ascii="Arial" w:hAnsi="Arial" w:cs="Arial"/>
        </w:rPr>
        <w:br/>
        <w:t>с использованием математической модели</w:t>
      </w:r>
      <w:bookmarkEnd w:id="53"/>
    </w:p>
    <w:p w14:paraId="0633FCE3" w14:textId="3CCA55A6" w:rsidR="00674751" w:rsidRDefault="005C28AA" w:rsidP="00734DBF">
      <w:pPr>
        <w:pStyle w:val="aff4"/>
        <w:numPr>
          <w:ilvl w:val="0"/>
          <w:numId w:val="45"/>
        </w:numPr>
        <w:tabs>
          <w:tab w:val="left" w:pos="851"/>
        </w:tabs>
        <w:spacing w:before="120" w:after="0"/>
        <w:ind w:left="0" w:firstLine="0"/>
        <w:contextualSpacing w:val="0"/>
      </w:pPr>
      <w:r>
        <w:t>Учитывая</w:t>
      </w:r>
      <w:r w:rsidR="00674751">
        <w:t xml:space="preserve"> размер экранов, пр</w:t>
      </w:r>
      <w:r w:rsidR="00C67179">
        <w:t>оизвести расчет их устойчивости</w:t>
      </w:r>
      <w:r w:rsidR="00674751">
        <w:t xml:space="preserve"> согласно </w:t>
      </w:r>
      <w:r w:rsidR="00674751" w:rsidRPr="00A97528">
        <w:t>подразделу 4.4 настоящего Приложения</w:t>
      </w:r>
      <w:r w:rsidR="00674751">
        <w:t>. В случае если экран в водонасыщенном пласте и в трещинах цементного кольца оказался неустойчивым, изменить объем состава или подобрать состав с более высокими прочностными свойствами: гелант с большим статическим напряжением сдвига, смолу или цемент – с большей адгезией и прочностью.</w:t>
      </w:r>
    </w:p>
    <w:p w14:paraId="2EA3410D" w14:textId="67395765" w:rsidR="00674751" w:rsidRDefault="00674751" w:rsidP="00734DBF">
      <w:pPr>
        <w:pStyle w:val="aff4"/>
        <w:numPr>
          <w:ilvl w:val="0"/>
          <w:numId w:val="45"/>
        </w:numPr>
        <w:tabs>
          <w:tab w:val="left" w:pos="851"/>
        </w:tabs>
        <w:spacing w:before="120" w:after="0"/>
        <w:ind w:left="0" w:firstLine="0"/>
        <w:contextualSpacing w:val="0"/>
      </w:pPr>
      <w:r>
        <w:t xml:space="preserve">Произвести расчет </w:t>
      </w:r>
      <w:r w:rsidRPr="00E84A4A">
        <w:t>дебитов пластовых флюидов с учетом устойчивости экранов</w:t>
      </w:r>
      <w:r>
        <w:t xml:space="preserve">, согласно </w:t>
      </w:r>
      <w:r w:rsidRPr="00A97528">
        <w:t>подразделу 4.4 настоящего Приложения</w:t>
      </w:r>
      <w:r w:rsidRPr="00E84A4A">
        <w:t>.</w:t>
      </w:r>
      <w:r>
        <w:t xml:space="preserve"> Если прирост дебита нефти составляет </w:t>
      </w:r>
      <w:r w:rsidR="00A77C56">
        <w:t>менее 75% расчетного по данным Геологической</w:t>
      </w:r>
      <w:r>
        <w:t xml:space="preserve"> служб</w:t>
      </w:r>
      <w:r w:rsidR="00A77C56">
        <w:t>ы ОГ</w:t>
      </w:r>
      <w:r>
        <w:t xml:space="preserve">, то РИР считаются неэффективными. В этом случае рекомендуется снижение давления на забое (в соответствии с рекомендациями </w:t>
      </w:r>
      <w:r w:rsidR="00624C64">
        <w:t>Г</w:t>
      </w:r>
      <w:r w:rsidR="00A77C56">
        <w:t>еологической</w:t>
      </w:r>
      <w:r>
        <w:t xml:space="preserve"> служб</w:t>
      </w:r>
      <w:r w:rsidR="00A77C56">
        <w:t>ы</w:t>
      </w:r>
      <w:r>
        <w:t xml:space="preserve"> </w:t>
      </w:r>
      <w:r w:rsidR="000E5A22">
        <w:t>ОГ</w:t>
      </w:r>
      <w:r>
        <w:t xml:space="preserve">) и повторный расчет эффективности РИР, а при необходимости – смена объемов и свойств </w:t>
      </w:r>
      <w:r w:rsidR="00206132">
        <w:t>ТС</w:t>
      </w:r>
      <w:r>
        <w:t>.</w:t>
      </w:r>
    </w:p>
    <w:p w14:paraId="442F5F6B" w14:textId="03AA87F9" w:rsidR="00674751" w:rsidRPr="002C72C5" w:rsidRDefault="00893224" w:rsidP="00FC3541">
      <w:pPr>
        <w:pStyle w:val="S20"/>
        <w:rPr>
          <w:snapToGrid w:val="0"/>
        </w:rPr>
      </w:pPr>
      <w:bookmarkStart w:id="54" w:name="_Toc142491269"/>
      <w:bookmarkStart w:id="55" w:name="_Toc160119102"/>
      <w:bookmarkEnd w:id="54"/>
      <w:r>
        <w:rPr>
          <w:caps w:val="0"/>
          <w:snapToGrid w:val="0"/>
        </w:rPr>
        <w:t>ДИЗАЙН</w:t>
      </w:r>
      <w:r w:rsidRPr="002C72C5">
        <w:rPr>
          <w:caps w:val="0"/>
          <w:snapToGrid w:val="0"/>
        </w:rPr>
        <w:t xml:space="preserve"> </w:t>
      </w:r>
      <w:r w:rsidRPr="00094466">
        <w:rPr>
          <w:caps w:val="0"/>
          <w:snapToGrid w:val="0"/>
        </w:rPr>
        <w:t>Р</w:t>
      </w:r>
      <w:r>
        <w:rPr>
          <w:caps w:val="0"/>
          <w:snapToGrid w:val="0"/>
        </w:rPr>
        <w:t>ЕМОНТНО-</w:t>
      </w:r>
      <w:r w:rsidRPr="00094466">
        <w:rPr>
          <w:caps w:val="0"/>
          <w:snapToGrid w:val="0"/>
        </w:rPr>
        <w:t>И</w:t>
      </w:r>
      <w:r>
        <w:rPr>
          <w:caps w:val="0"/>
          <w:snapToGrid w:val="0"/>
        </w:rPr>
        <w:t xml:space="preserve">ЗОЛЯЦИОННЫХ </w:t>
      </w:r>
      <w:r w:rsidRPr="00094466">
        <w:rPr>
          <w:caps w:val="0"/>
          <w:snapToGrid w:val="0"/>
        </w:rPr>
        <w:t>Р</w:t>
      </w:r>
      <w:r>
        <w:rPr>
          <w:caps w:val="0"/>
          <w:snapToGrid w:val="0"/>
        </w:rPr>
        <w:t>АБОТ</w:t>
      </w:r>
      <w:r w:rsidRPr="002C72C5">
        <w:rPr>
          <w:caps w:val="0"/>
          <w:snapToGrid w:val="0"/>
        </w:rPr>
        <w:t xml:space="preserve"> ПО ОГРАНИЧЕНИЮ ВОДОПРИТОКА ПО СТВОЛУ Г</w:t>
      </w:r>
      <w:r>
        <w:rPr>
          <w:caps w:val="0"/>
          <w:snapToGrid w:val="0"/>
        </w:rPr>
        <w:t xml:space="preserve">ОРИЗОНТАЛЬНОЙ </w:t>
      </w:r>
      <w:r w:rsidRPr="002C72C5">
        <w:rPr>
          <w:caps w:val="0"/>
          <w:snapToGrid w:val="0"/>
        </w:rPr>
        <w:t>С</w:t>
      </w:r>
      <w:r>
        <w:rPr>
          <w:caps w:val="0"/>
          <w:snapToGrid w:val="0"/>
        </w:rPr>
        <w:t>КВАЖИНЫ</w:t>
      </w:r>
      <w:bookmarkEnd w:id="55"/>
    </w:p>
    <w:p w14:paraId="214D4B61" w14:textId="6F75076D" w:rsidR="00674751" w:rsidRPr="0005063E" w:rsidRDefault="00674751" w:rsidP="00734DBF">
      <w:pPr>
        <w:pStyle w:val="aff4"/>
        <w:numPr>
          <w:ilvl w:val="0"/>
          <w:numId w:val="46"/>
        </w:numPr>
        <w:tabs>
          <w:tab w:val="left" w:pos="709"/>
        </w:tabs>
        <w:spacing w:before="120" w:after="0"/>
        <w:ind w:left="0" w:firstLine="0"/>
        <w:contextualSpacing w:val="0"/>
        <w:rPr>
          <w:iCs/>
          <w:snapToGrid w:val="0"/>
          <w:szCs w:val="20"/>
        </w:rPr>
      </w:pPr>
      <w:r w:rsidRPr="009F771E">
        <w:t>На</w:t>
      </w:r>
      <w:r>
        <w:t xml:space="preserve"> </w:t>
      </w:r>
      <w:r w:rsidR="00B5015A">
        <w:t>Р</w:t>
      </w:r>
      <w:r>
        <w:t xml:space="preserve">исунке 5 представлена блок-схема составления дизайна РИР по </w:t>
      </w:r>
      <w:r w:rsidRPr="0005063E">
        <w:rPr>
          <w:iCs/>
          <w:snapToGrid w:val="0"/>
          <w:szCs w:val="20"/>
        </w:rPr>
        <w:t>ограничению водопритока по стволу ГС в терригенных коллекторах.</w:t>
      </w:r>
    </w:p>
    <w:p w14:paraId="541E8C5E" w14:textId="6A50D81D" w:rsidR="00674751" w:rsidRPr="00CA796D" w:rsidRDefault="00674751" w:rsidP="00BD171F">
      <w:pPr>
        <w:pStyle w:val="af4"/>
        <w:spacing w:before="60"/>
        <w:jc w:val="center"/>
      </w:pPr>
      <w:r>
        <w:object w:dxaOrig="17933" w:dyaOrig="12187" w14:anchorId="3155DC6B">
          <v:shape id="_x0000_i1231" type="#_x0000_t75" style="width:463.5pt;height:316.5pt" o:ole="">
            <v:imagedata r:id="rId423" o:title=""/>
          </v:shape>
          <o:OLEObject Type="Embed" ProgID="Equation.3" ShapeID="_x0000_i1231" DrawAspect="Content" ObjectID="_1776237978" r:id="rId424"/>
        </w:object>
      </w:r>
      <w:bookmarkStart w:id="56" w:name="_Ref343598519"/>
      <w:bookmarkStart w:id="57" w:name="_Ref328231958"/>
      <w:bookmarkStart w:id="58" w:name="_Toc346187009"/>
      <w:r w:rsidR="00B5015A" w:rsidRPr="00B5015A">
        <w:rPr>
          <w:rFonts w:ascii="Arial" w:hAnsi="Arial" w:cs="Arial"/>
        </w:rPr>
        <w:t>Рис</w:t>
      </w:r>
      <w:r w:rsidR="00B5015A">
        <w:rPr>
          <w:rFonts w:ascii="Arial" w:hAnsi="Arial" w:cs="Arial"/>
        </w:rPr>
        <w:t>.</w:t>
      </w:r>
      <w:r w:rsidR="00B5015A" w:rsidRPr="00BD171F">
        <w:rPr>
          <w:rFonts w:ascii="Arial" w:hAnsi="Arial" w:cs="Arial"/>
        </w:rPr>
        <w:t xml:space="preserve"> </w:t>
      </w:r>
      <w:r w:rsidR="00B5015A" w:rsidRPr="00BD171F">
        <w:rPr>
          <w:rFonts w:ascii="Arial" w:hAnsi="Arial" w:cs="Arial"/>
        </w:rPr>
        <w:fldChar w:fldCharType="begin"/>
      </w:r>
      <w:r w:rsidR="00B5015A" w:rsidRPr="00BD171F">
        <w:rPr>
          <w:rFonts w:ascii="Arial" w:hAnsi="Arial" w:cs="Arial"/>
        </w:rPr>
        <w:instrText xml:space="preserve"> SEQ Рисунок \* ARABIC </w:instrText>
      </w:r>
      <w:r w:rsidR="00B5015A" w:rsidRPr="00BD171F">
        <w:rPr>
          <w:rFonts w:ascii="Arial" w:hAnsi="Arial" w:cs="Arial"/>
        </w:rPr>
        <w:fldChar w:fldCharType="separate"/>
      </w:r>
      <w:r w:rsidR="00EA7C48">
        <w:rPr>
          <w:rFonts w:ascii="Arial" w:hAnsi="Arial" w:cs="Arial"/>
          <w:noProof/>
        </w:rPr>
        <w:t>5</w:t>
      </w:r>
      <w:r w:rsidR="00B5015A" w:rsidRPr="00BD171F">
        <w:rPr>
          <w:rFonts w:ascii="Arial" w:hAnsi="Arial" w:cs="Arial"/>
        </w:rPr>
        <w:fldChar w:fldCharType="end"/>
      </w:r>
      <w:bookmarkEnd w:id="56"/>
      <w:bookmarkEnd w:id="57"/>
      <w:r w:rsidR="00B5015A">
        <w:rPr>
          <w:rFonts w:ascii="Arial" w:hAnsi="Arial" w:cs="Arial"/>
        </w:rPr>
        <w:t xml:space="preserve"> </w:t>
      </w:r>
      <w:r w:rsidRPr="00BD171F">
        <w:rPr>
          <w:rFonts w:ascii="Arial" w:hAnsi="Arial" w:cs="Arial"/>
        </w:rPr>
        <w:t>Блок-схема уточнения дизайна РИР по ограничению водопритока по стволу ГС в терригенных коллекторах с использованием математической модели</w:t>
      </w:r>
      <w:bookmarkEnd w:id="58"/>
    </w:p>
    <w:p w14:paraId="01FE2CE1" w14:textId="650A8FA6" w:rsidR="00674751" w:rsidRPr="00E169F5" w:rsidRDefault="00674751" w:rsidP="00734DBF">
      <w:pPr>
        <w:pStyle w:val="aff4"/>
        <w:numPr>
          <w:ilvl w:val="0"/>
          <w:numId w:val="46"/>
        </w:numPr>
        <w:tabs>
          <w:tab w:val="left" w:pos="709"/>
        </w:tabs>
        <w:spacing w:before="120" w:after="0"/>
        <w:ind w:left="0" w:firstLine="0"/>
        <w:contextualSpacing w:val="0"/>
      </w:pPr>
      <w:r w:rsidRPr="00E169F5">
        <w:t>Последовательность действий при составлении дизайна РИР по ограничению водопритока по стволу ГС в терригенных коллекторах.</w:t>
      </w:r>
    </w:p>
    <w:p w14:paraId="67961509" w14:textId="6AE590DC" w:rsidR="00674751" w:rsidRPr="0005063E" w:rsidRDefault="00674751" w:rsidP="00734DBF">
      <w:pPr>
        <w:pStyle w:val="aff4"/>
        <w:numPr>
          <w:ilvl w:val="0"/>
          <w:numId w:val="47"/>
        </w:numPr>
        <w:tabs>
          <w:tab w:val="left" w:pos="851"/>
        </w:tabs>
        <w:spacing w:before="120" w:after="0"/>
        <w:ind w:left="0" w:firstLine="0"/>
        <w:contextualSpacing w:val="0"/>
        <w:rPr>
          <w:spacing w:val="-2"/>
        </w:rPr>
      </w:pPr>
      <w:r w:rsidRPr="0005063E">
        <w:rPr>
          <w:spacing w:val="-2"/>
        </w:rPr>
        <w:t xml:space="preserve">Выбрать технологию РИР с учетом матрицы </w:t>
      </w:r>
      <w:r w:rsidRPr="00A97528">
        <w:rPr>
          <w:spacing w:val="-2"/>
        </w:rPr>
        <w:t>(</w:t>
      </w:r>
      <w:r w:rsidR="00AA13DD" w:rsidRPr="00A97528">
        <w:rPr>
          <w:spacing w:val="-2"/>
        </w:rPr>
        <w:t>подраздел 9</w:t>
      </w:r>
      <w:r w:rsidRPr="00A97528">
        <w:rPr>
          <w:spacing w:val="-2"/>
        </w:rPr>
        <w:t>.6 настоящих Типовых требований)</w:t>
      </w:r>
      <w:r w:rsidRPr="0005063E">
        <w:rPr>
          <w:spacing w:val="-2"/>
        </w:rPr>
        <w:t>.</w:t>
      </w:r>
    </w:p>
    <w:p w14:paraId="5B05C69B" w14:textId="176B32D7" w:rsidR="00674751" w:rsidRDefault="00674751" w:rsidP="00734DBF">
      <w:pPr>
        <w:pStyle w:val="aff4"/>
        <w:numPr>
          <w:ilvl w:val="0"/>
          <w:numId w:val="47"/>
        </w:numPr>
        <w:tabs>
          <w:tab w:val="left" w:pos="851"/>
        </w:tabs>
        <w:spacing w:before="120" w:after="0"/>
        <w:ind w:left="0" w:firstLine="0"/>
        <w:contextualSpacing w:val="0"/>
      </w:pPr>
      <w:r>
        <w:t xml:space="preserve">Определить </w:t>
      </w:r>
      <w:r w:rsidRPr="00A97528">
        <w:rPr>
          <w:spacing w:val="-2"/>
        </w:rPr>
        <w:t xml:space="preserve">свойства выбранных </w:t>
      </w:r>
      <w:r w:rsidR="00206132">
        <w:rPr>
          <w:spacing w:val="-2"/>
        </w:rPr>
        <w:t>ТС</w:t>
      </w:r>
      <w:r w:rsidRPr="00A97528">
        <w:rPr>
          <w:spacing w:val="-2"/>
        </w:rPr>
        <w:t xml:space="preserve"> согласно разделу </w:t>
      </w:r>
      <w:r w:rsidR="00C67179" w:rsidRPr="00A97528">
        <w:rPr>
          <w:spacing w:val="-2"/>
        </w:rPr>
        <w:t>5</w:t>
      </w:r>
      <w:r w:rsidRPr="00A97528">
        <w:rPr>
          <w:spacing w:val="-2"/>
        </w:rPr>
        <w:t xml:space="preserve"> настоящего Приложения и произвести</w:t>
      </w:r>
      <w:r>
        <w:t xml:space="preserve"> оценку их необходимого объема из расчета 3</w:t>
      </w:r>
      <w:r w:rsidR="00EA7C48">
        <w:t>-</w:t>
      </w:r>
      <w:r>
        <w:t>10 м</w:t>
      </w:r>
      <w:r w:rsidRPr="00FE1600">
        <w:rPr>
          <w:vertAlign w:val="superscript"/>
        </w:rPr>
        <w:t>3</w:t>
      </w:r>
      <w:r>
        <w:t xml:space="preserve"> геланта на метр длины горизонтального ствола. Уточнить технологию согласно пп. </w:t>
      </w:r>
      <w:r w:rsidRPr="00D452C9">
        <w:t>3.</w:t>
      </w:r>
      <w:r w:rsidR="00AA13DD">
        <w:t>5.</w:t>
      </w:r>
      <w:r w:rsidRPr="00D452C9">
        <w:t>2.2.1</w:t>
      </w:r>
      <w:r w:rsidR="00EA7C48">
        <w:t>-</w:t>
      </w:r>
      <w:r w:rsidRPr="00D452C9">
        <w:t>3.</w:t>
      </w:r>
      <w:r w:rsidR="00AA13DD">
        <w:t>5.</w:t>
      </w:r>
      <w:r w:rsidRPr="00D452C9">
        <w:t>2.2.3</w:t>
      </w:r>
      <w:r w:rsidR="00AA13DD">
        <w:t xml:space="preserve"> настоящего Приложения</w:t>
      </w:r>
      <w:r w:rsidRPr="00D452C9">
        <w:t>.</w:t>
      </w:r>
    </w:p>
    <w:p w14:paraId="490CC442" w14:textId="0F7BD879" w:rsidR="00674751" w:rsidRDefault="00674751" w:rsidP="00734DBF">
      <w:pPr>
        <w:pStyle w:val="aff4"/>
        <w:numPr>
          <w:ilvl w:val="0"/>
          <w:numId w:val="48"/>
        </w:numPr>
        <w:tabs>
          <w:tab w:val="left" w:pos="993"/>
        </w:tabs>
        <w:spacing w:before="120" w:after="0"/>
        <w:ind w:left="0" w:firstLine="0"/>
        <w:contextualSpacing w:val="0"/>
      </w:pPr>
      <w:r>
        <w:t xml:space="preserve">Произвести расчет закачки </w:t>
      </w:r>
      <w:r w:rsidRPr="00A97528">
        <w:rPr>
          <w:spacing w:val="-2"/>
        </w:rPr>
        <w:t>выбранных составов согласно методике, приведенной в подраздел</w:t>
      </w:r>
      <w:r w:rsidR="00AA13DD" w:rsidRPr="00A97528">
        <w:rPr>
          <w:spacing w:val="-2"/>
        </w:rPr>
        <w:t>е</w:t>
      </w:r>
      <w:r w:rsidRPr="00A97528">
        <w:rPr>
          <w:spacing w:val="-2"/>
        </w:rPr>
        <w:t xml:space="preserve"> 4.5 настоящего Приложения (для закачивания состава с интервала набора кривизны) или подразделе 4.6 настоящего Приложения</w:t>
      </w:r>
      <w:r>
        <w:t xml:space="preserve"> (для закачивания состава с забоя скважины)</w:t>
      </w:r>
      <w:r w:rsidRPr="00FF3288">
        <w:t>. Если</w:t>
      </w:r>
      <w:r>
        <w:t xml:space="preserve"> выбранный состав не получается закачать по причине возрастания давления на устье скважины выше предельно допустимого, то изменить объем закачиваемого состава на меньший, либо реагент на обладающий меньшей </w:t>
      </w:r>
      <w:r w:rsidR="00C67179">
        <w:t>вязкостью</w:t>
      </w:r>
      <w:r>
        <w:t>, и провести повторный расчет радиусов экранов.</w:t>
      </w:r>
    </w:p>
    <w:p w14:paraId="56730DE1" w14:textId="068A2B9D" w:rsidR="00674751" w:rsidRDefault="005C28AA" w:rsidP="00734DBF">
      <w:pPr>
        <w:pStyle w:val="aff4"/>
        <w:numPr>
          <w:ilvl w:val="0"/>
          <w:numId w:val="48"/>
        </w:numPr>
        <w:tabs>
          <w:tab w:val="left" w:pos="993"/>
        </w:tabs>
        <w:spacing w:before="120" w:after="0"/>
        <w:ind w:left="0" w:firstLine="0"/>
        <w:contextualSpacing w:val="0"/>
      </w:pPr>
      <w:r>
        <w:t>Учитывая</w:t>
      </w:r>
      <w:r w:rsidR="00674751">
        <w:t xml:space="preserve"> размер экранов, пр</w:t>
      </w:r>
      <w:r w:rsidR="00C67179">
        <w:t>оизвести расчет их устойчивости</w:t>
      </w:r>
      <w:r w:rsidR="00674751">
        <w:t xml:space="preserve"> согласно </w:t>
      </w:r>
      <w:bookmarkStart w:id="59" w:name="OLE_LINK4"/>
      <w:bookmarkStart w:id="60" w:name="OLE_LINK5"/>
      <w:r w:rsidR="00674751" w:rsidRPr="00A97528">
        <w:t>подразделу 4.5 настоящего Приложения</w:t>
      </w:r>
      <w:r w:rsidR="00674751">
        <w:t xml:space="preserve"> (для закачивания состава с интервала набора кривизны) или </w:t>
      </w:r>
      <w:r w:rsidR="00674751" w:rsidRPr="00A97528">
        <w:t>подразделу 4.6 настоящего Приложения</w:t>
      </w:r>
      <w:r w:rsidR="00674751">
        <w:t xml:space="preserve"> (для закачивания состава с забоя скважины)</w:t>
      </w:r>
      <w:bookmarkEnd w:id="59"/>
      <w:bookmarkEnd w:id="60"/>
      <w:r w:rsidR="00674751">
        <w:t>. В случае если технологическая успешность РИР не достигнута, изменить объем состава или подобрать гелант с большим статическим напряжением сдвига либо меньшей вязкостью.</w:t>
      </w:r>
    </w:p>
    <w:p w14:paraId="6CB7D0F0" w14:textId="3A4AF8A7" w:rsidR="00674751" w:rsidRDefault="00674751" w:rsidP="00734DBF">
      <w:pPr>
        <w:pStyle w:val="aff4"/>
        <w:numPr>
          <w:ilvl w:val="0"/>
          <w:numId w:val="48"/>
        </w:numPr>
        <w:tabs>
          <w:tab w:val="left" w:pos="993"/>
        </w:tabs>
        <w:spacing w:before="120" w:after="0"/>
        <w:ind w:left="0" w:firstLine="0"/>
        <w:contextualSpacing w:val="0"/>
      </w:pPr>
      <w:r>
        <w:t xml:space="preserve">Произвести расчет </w:t>
      </w:r>
      <w:r w:rsidRPr="00E84A4A">
        <w:t>дебитов пластовых флюидов с учетом устойчивости экранов</w:t>
      </w:r>
      <w:r>
        <w:t xml:space="preserve"> согласно </w:t>
      </w:r>
      <w:r w:rsidRPr="00A97528">
        <w:t>подразделу 4.5 настоящего Приложения</w:t>
      </w:r>
      <w:r>
        <w:t xml:space="preserve"> (для закачивания состава с интервала набора кривизны) или </w:t>
      </w:r>
      <w:r w:rsidRPr="00A97528">
        <w:t>подразделу 4.6 настоящего Приложения</w:t>
      </w:r>
      <w:r>
        <w:t xml:space="preserve"> (для закачивания состава с </w:t>
      </w:r>
      <w:r>
        <w:lastRenderedPageBreak/>
        <w:t>забоя скважины)</w:t>
      </w:r>
      <w:r w:rsidRPr="00E84A4A">
        <w:t>.</w:t>
      </w:r>
      <w:r>
        <w:t xml:space="preserve"> В случае если прирост дебита нефти составляет мен</w:t>
      </w:r>
      <w:r w:rsidR="00A77C56">
        <w:t>ее 75% от расчетного по данным Геологической</w:t>
      </w:r>
      <w:r>
        <w:t xml:space="preserve"> служб</w:t>
      </w:r>
      <w:r w:rsidR="00A77C56">
        <w:t>ы ОГ</w:t>
      </w:r>
      <w:r>
        <w:t>, РИР считаются неэффективными. В этом случае рекомендуется снижение давления на забое (в соответствии с реком</w:t>
      </w:r>
      <w:r w:rsidR="000E5A22">
        <w:t xml:space="preserve">ендациями </w:t>
      </w:r>
      <w:r w:rsidR="00624C64">
        <w:t>Г</w:t>
      </w:r>
      <w:r w:rsidR="00A77C56">
        <w:t>еологической</w:t>
      </w:r>
      <w:r w:rsidR="000E5A22">
        <w:t xml:space="preserve"> служб</w:t>
      </w:r>
      <w:r w:rsidR="00A77C56">
        <w:t>ы</w:t>
      </w:r>
      <w:r w:rsidR="000E5A22">
        <w:t xml:space="preserve"> ОГ</w:t>
      </w:r>
      <w:r>
        <w:t xml:space="preserve">) и повторный расчет эффективности РИР, а при необходимости – смена объемов и свойств </w:t>
      </w:r>
      <w:r w:rsidR="00206132">
        <w:t>ТС</w:t>
      </w:r>
      <w:r>
        <w:t>.</w:t>
      </w:r>
    </w:p>
    <w:p w14:paraId="7FBFCC86" w14:textId="62303867" w:rsidR="00674751" w:rsidRPr="006A67B4" w:rsidRDefault="00893224" w:rsidP="00FC3541">
      <w:pPr>
        <w:pStyle w:val="S20"/>
        <w:rPr>
          <w:snapToGrid w:val="0"/>
        </w:rPr>
      </w:pPr>
      <w:bookmarkStart w:id="61" w:name="_Toc142491271"/>
      <w:bookmarkStart w:id="62" w:name="_Toc339634943"/>
      <w:bookmarkStart w:id="63" w:name="_Toc343608006"/>
      <w:bookmarkStart w:id="64" w:name="_Toc346715904"/>
      <w:bookmarkStart w:id="65" w:name="_Toc160119103"/>
      <w:bookmarkEnd w:id="61"/>
      <w:r>
        <w:rPr>
          <w:caps w:val="0"/>
          <w:snapToGrid w:val="0"/>
        </w:rPr>
        <w:t>ДИЗАЙН</w:t>
      </w:r>
      <w:r w:rsidRPr="00CA796D">
        <w:rPr>
          <w:caps w:val="0"/>
          <w:snapToGrid w:val="0"/>
        </w:rPr>
        <w:t xml:space="preserve"> </w:t>
      </w:r>
      <w:r w:rsidRPr="00094466">
        <w:rPr>
          <w:caps w:val="0"/>
          <w:snapToGrid w:val="0"/>
        </w:rPr>
        <w:t>Р</w:t>
      </w:r>
      <w:r>
        <w:rPr>
          <w:caps w:val="0"/>
          <w:snapToGrid w:val="0"/>
        </w:rPr>
        <w:t>ЕМОНТНО-</w:t>
      </w:r>
      <w:r w:rsidRPr="00094466">
        <w:rPr>
          <w:caps w:val="0"/>
          <w:snapToGrid w:val="0"/>
        </w:rPr>
        <w:t>И</w:t>
      </w:r>
      <w:r>
        <w:rPr>
          <w:caps w:val="0"/>
          <w:snapToGrid w:val="0"/>
        </w:rPr>
        <w:t xml:space="preserve">ЗОЛЯЦИОННЫХ </w:t>
      </w:r>
      <w:r w:rsidRPr="00094466">
        <w:rPr>
          <w:caps w:val="0"/>
          <w:snapToGrid w:val="0"/>
        </w:rPr>
        <w:t>Р</w:t>
      </w:r>
      <w:r>
        <w:rPr>
          <w:caps w:val="0"/>
          <w:snapToGrid w:val="0"/>
        </w:rPr>
        <w:t>АБОТ</w:t>
      </w:r>
      <w:r w:rsidRPr="00CA796D">
        <w:rPr>
          <w:caps w:val="0"/>
          <w:snapToGrid w:val="0"/>
        </w:rPr>
        <w:t xml:space="preserve"> ПО </w:t>
      </w:r>
      <w:r w:rsidR="00BD171F">
        <w:rPr>
          <w:caps w:val="0"/>
          <w:snapToGrid w:val="0"/>
        </w:rPr>
        <w:t>УСТРАНЕНИЮ</w:t>
      </w:r>
      <w:r w:rsidRPr="00CA796D">
        <w:rPr>
          <w:caps w:val="0"/>
          <w:snapToGrid w:val="0"/>
        </w:rPr>
        <w:t xml:space="preserve"> </w:t>
      </w:r>
      <w:r w:rsidR="00BD171F">
        <w:rPr>
          <w:caps w:val="0"/>
          <w:snapToGrid w:val="0"/>
        </w:rPr>
        <w:t>НЕ</w:t>
      </w:r>
      <w:r w:rsidRPr="00CA796D">
        <w:rPr>
          <w:caps w:val="0"/>
          <w:snapToGrid w:val="0"/>
        </w:rPr>
        <w:t>ГЕРМЕТИЧНОСТИ Э</w:t>
      </w:r>
      <w:r>
        <w:rPr>
          <w:caps w:val="0"/>
          <w:snapToGrid w:val="0"/>
        </w:rPr>
        <w:t xml:space="preserve">КСПЛУАТАЦИОННОЙ </w:t>
      </w:r>
      <w:r w:rsidRPr="006A67B4">
        <w:rPr>
          <w:caps w:val="0"/>
          <w:snapToGrid w:val="0"/>
        </w:rPr>
        <w:t>К</w:t>
      </w:r>
      <w:r>
        <w:rPr>
          <w:caps w:val="0"/>
          <w:snapToGrid w:val="0"/>
        </w:rPr>
        <w:t>ОЛОННЫ</w:t>
      </w:r>
      <w:r w:rsidRPr="006A67B4">
        <w:rPr>
          <w:caps w:val="0"/>
          <w:snapToGrid w:val="0"/>
        </w:rPr>
        <w:t xml:space="preserve"> ИЛИ АДАПТЕРА НА ВЕРТИКАЛЬНОМ УЧАСТКЕ Г</w:t>
      </w:r>
      <w:bookmarkEnd w:id="62"/>
      <w:bookmarkEnd w:id="63"/>
      <w:r w:rsidRPr="006A67B4">
        <w:rPr>
          <w:caps w:val="0"/>
          <w:snapToGrid w:val="0"/>
        </w:rPr>
        <w:t>ОРИЗОНТАЛЬНОЙ С</w:t>
      </w:r>
      <w:bookmarkEnd w:id="64"/>
      <w:r w:rsidRPr="006A67B4">
        <w:rPr>
          <w:caps w:val="0"/>
          <w:snapToGrid w:val="0"/>
        </w:rPr>
        <w:t>КВАЖИНЫ</w:t>
      </w:r>
      <w:bookmarkEnd w:id="65"/>
    </w:p>
    <w:p w14:paraId="3887F970" w14:textId="4D325C3A" w:rsidR="00674751" w:rsidRDefault="00674751" w:rsidP="00734DBF">
      <w:pPr>
        <w:pStyle w:val="aff4"/>
        <w:keepNext/>
        <w:keepLines/>
        <w:numPr>
          <w:ilvl w:val="0"/>
          <w:numId w:val="49"/>
        </w:numPr>
        <w:tabs>
          <w:tab w:val="left" w:pos="709"/>
        </w:tabs>
        <w:spacing w:before="120" w:after="0"/>
        <w:ind w:left="0" w:firstLine="0"/>
        <w:contextualSpacing w:val="0"/>
      </w:pPr>
      <w:r>
        <w:t xml:space="preserve">На </w:t>
      </w:r>
      <w:r w:rsidR="00B5015A">
        <w:t>Р</w:t>
      </w:r>
      <w:r>
        <w:t xml:space="preserve">исунке 6 </w:t>
      </w:r>
      <w:r w:rsidRPr="00DA7AAB">
        <w:t>пр</w:t>
      </w:r>
      <w:r>
        <w:t xml:space="preserve">едставлена блок-схема составления дизайна РИР по </w:t>
      </w:r>
      <w:r w:rsidR="001D216C" w:rsidRPr="001D216C">
        <w:t>УНЭК</w:t>
      </w:r>
      <w:r w:rsidRPr="00D43A88">
        <w:t xml:space="preserve"> или адаптера на вертикальном участке </w:t>
      </w:r>
      <w:r>
        <w:t xml:space="preserve">ГС. Порядок действий при оценке эффективности РИР установлен в </w:t>
      </w:r>
      <w:r w:rsidRPr="00A97528">
        <w:t>подразделе 4.7 настоящего Приложения</w:t>
      </w:r>
      <w:r>
        <w:t>.</w:t>
      </w:r>
    </w:p>
    <w:p w14:paraId="071CEC26" w14:textId="128D9EFA" w:rsidR="00C67179" w:rsidRPr="008928A0" w:rsidRDefault="00C67179" w:rsidP="00734DBF">
      <w:pPr>
        <w:pStyle w:val="aff4"/>
        <w:keepNext/>
        <w:keepLines/>
        <w:numPr>
          <w:ilvl w:val="0"/>
          <w:numId w:val="49"/>
        </w:numPr>
        <w:tabs>
          <w:tab w:val="left" w:pos="709"/>
        </w:tabs>
        <w:spacing w:before="120" w:after="0"/>
        <w:ind w:left="0" w:firstLine="0"/>
        <w:contextualSpacing w:val="0"/>
        <w:rPr>
          <w:spacing w:val="-4"/>
        </w:rPr>
      </w:pPr>
      <w:r w:rsidRPr="008928A0">
        <w:rPr>
          <w:spacing w:val="-4"/>
        </w:rPr>
        <w:t xml:space="preserve">Последовательность действий при составлении дизайна </w:t>
      </w:r>
      <w:r w:rsidR="00596EF1">
        <w:rPr>
          <w:spacing w:val="-4"/>
        </w:rPr>
        <w:t>РИР</w:t>
      </w:r>
      <w:r w:rsidRPr="008928A0">
        <w:rPr>
          <w:spacing w:val="-4"/>
        </w:rPr>
        <w:t xml:space="preserve"> по </w:t>
      </w:r>
      <w:r w:rsidR="001D216C" w:rsidRPr="001D216C">
        <w:rPr>
          <w:spacing w:val="-4"/>
        </w:rPr>
        <w:t>УНЭК</w:t>
      </w:r>
      <w:r w:rsidRPr="008928A0">
        <w:rPr>
          <w:spacing w:val="-4"/>
        </w:rPr>
        <w:t>.</w:t>
      </w:r>
    </w:p>
    <w:p w14:paraId="7B9C118B" w14:textId="67F83E27" w:rsidR="00C67179" w:rsidRDefault="00C67179" w:rsidP="00734DBF">
      <w:pPr>
        <w:pStyle w:val="aff4"/>
        <w:numPr>
          <w:ilvl w:val="0"/>
          <w:numId w:val="50"/>
        </w:numPr>
        <w:tabs>
          <w:tab w:val="left" w:pos="851"/>
        </w:tabs>
        <w:spacing w:before="120" w:after="0"/>
        <w:ind w:left="0" w:firstLine="0"/>
        <w:contextualSpacing w:val="0"/>
      </w:pPr>
      <w:r>
        <w:t xml:space="preserve">Выбрать технологию РИР с учетом ретроспективного анализа аналогичных РИР в пределах данного месторождения </w:t>
      </w:r>
      <w:r w:rsidR="00596EF1">
        <w:t>Комп</w:t>
      </w:r>
      <w:r w:rsidR="00BD171F">
        <w:t>ан</w:t>
      </w:r>
      <w:r w:rsidR="00596EF1">
        <w:t>ии</w:t>
      </w:r>
      <w:r>
        <w:t xml:space="preserve"> и объекта разработки либо матрицы выбора технологий РИР для </w:t>
      </w:r>
      <w:r w:rsidR="001D216C" w:rsidRPr="001D216C">
        <w:t>УНЭК</w:t>
      </w:r>
      <w:r>
        <w:t xml:space="preserve"> в нефтяных вертикальных добывающих скважинах с терригенными коллекторами </w:t>
      </w:r>
      <w:r w:rsidRPr="009322CC">
        <w:t>(</w:t>
      </w:r>
      <w:r w:rsidR="00BD171F" w:rsidRPr="00A97528">
        <w:t>подраздел 9</w:t>
      </w:r>
      <w:r w:rsidRPr="00A97528">
        <w:t>.5 настоящих Типовых требований</w:t>
      </w:r>
      <w:r w:rsidRPr="009322CC">
        <w:t>)</w:t>
      </w:r>
      <w:r w:rsidRPr="00D764ED">
        <w:t>.</w:t>
      </w:r>
      <w:r w:rsidRPr="008E5EE5">
        <w:t xml:space="preserve"> </w:t>
      </w:r>
    </w:p>
    <w:p w14:paraId="054AFD2A" w14:textId="12371BB8" w:rsidR="00596EF1" w:rsidRDefault="00596EF1" w:rsidP="00734DBF">
      <w:pPr>
        <w:pStyle w:val="aff4"/>
        <w:numPr>
          <w:ilvl w:val="0"/>
          <w:numId w:val="50"/>
        </w:numPr>
        <w:tabs>
          <w:tab w:val="left" w:pos="851"/>
        </w:tabs>
        <w:spacing w:before="120" w:after="0"/>
        <w:ind w:left="0" w:firstLine="0"/>
        <w:contextualSpacing w:val="0"/>
      </w:pPr>
      <w:r>
        <w:t xml:space="preserve">Если технология подразумевает закачивание </w:t>
      </w:r>
      <w:r w:rsidR="00206132">
        <w:t>ТС</w:t>
      </w:r>
      <w:r>
        <w:t xml:space="preserve">, то согласно </w:t>
      </w:r>
      <w:r w:rsidR="00A0222D" w:rsidRPr="00A97528">
        <w:t>разделу 5</w:t>
      </w:r>
      <w:r w:rsidRPr="00A97528">
        <w:t xml:space="preserve"> настоящего Приложения</w:t>
      </w:r>
      <w:r>
        <w:t xml:space="preserve"> следует определить свойства выбранных составов и произвести предварительную оценку необходимого </w:t>
      </w:r>
      <w:r w:rsidRPr="00D764ED">
        <w:t>объема из расчета 3</w:t>
      </w:r>
      <w:r w:rsidR="00EA7C48">
        <w:t>-</w:t>
      </w:r>
      <w:r w:rsidRPr="00D764ED">
        <w:t>15 м</w:t>
      </w:r>
      <w:r w:rsidRPr="00D764ED">
        <w:rPr>
          <w:vertAlign w:val="superscript"/>
        </w:rPr>
        <w:t>3</w:t>
      </w:r>
      <w:r w:rsidRPr="00D764ED">
        <w:t xml:space="preserve"> геланта на метр толщины пласта, 0,2 м</w:t>
      </w:r>
      <w:r w:rsidRPr="00D764ED">
        <w:rPr>
          <w:vertAlign w:val="superscript"/>
        </w:rPr>
        <w:t>3</w:t>
      </w:r>
      <w:r w:rsidRPr="00D764ED">
        <w:t xml:space="preserve"> смолы или 0,1 м</w:t>
      </w:r>
      <w:r w:rsidRPr="00D764ED">
        <w:rPr>
          <w:vertAlign w:val="superscript"/>
        </w:rPr>
        <w:t>3</w:t>
      </w:r>
      <w:r w:rsidRPr="00D764ED">
        <w:t xml:space="preserve"> цемента. Уточн</w:t>
      </w:r>
      <w:r>
        <w:t>ить технологию согласно пп.</w:t>
      </w:r>
      <w:r w:rsidR="00B5015A">
        <w:t> </w:t>
      </w:r>
      <w:r w:rsidR="00A0222D">
        <w:t>3.6.2.3</w:t>
      </w:r>
      <w:r w:rsidR="00EA7C48">
        <w:t>-</w:t>
      </w:r>
      <w:r w:rsidR="00A0222D">
        <w:t>3.6.2</w:t>
      </w:r>
      <w:r>
        <w:t>.5</w:t>
      </w:r>
      <w:r w:rsidR="00A0222D">
        <w:t xml:space="preserve"> настоящего Приложения</w:t>
      </w:r>
      <w:r>
        <w:t>.</w:t>
      </w:r>
    </w:p>
    <w:p w14:paraId="66FB8E0D" w14:textId="77777777" w:rsidR="00674751" w:rsidRDefault="00674751" w:rsidP="00AF770E">
      <w:pPr>
        <w:keepNext/>
        <w:keepLines/>
        <w:spacing w:before="120" w:after="0"/>
        <w:jc w:val="center"/>
      </w:pPr>
      <w:r>
        <w:rPr>
          <w:noProof/>
        </w:rPr>
        <w:lastRenderedPageBreak/>
        <w:drawing>
          <wp:inline distT="0" distB="0" distL="0" distR="0" wp14:anchorId="23BC211A" wp14:editId="70D9599C">
            <wp:extent cx="4627995" cy="4103827"/>
            <wp:effectExtent l="0" t="0" r="1270" b="0"/>
            <wp:docPr id="217" name="Рисунок 121" descr="Схема_ГС_ка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descr="Схема_ГС_карб"/>
                    <pic:cNvPicPr>
                      <a:picLocks noChangeAspect="1" noChangeArrowheads="1"/>
                    </pic:cNvPicPr>
                  </pic:nvPicPr>
                  <pic:blipFill>
                    <a:blip r:embed="rId425" cstate="print"/>
                    <a:srcRect/>
                    <a:stretch>
                      <a:fillRect/>
                    </a:stretch>
                  </pic:blipFill>
                  <pic:spPr bwMode="auto">
                    <a:xfrm>
                      <a:off x="0" y="0"/>
                      <a:ext cx="4664659" cy="4136339"/>
                    </a:xfrm>
                    <a:prstGeom prst="rect">
                      <a:avLst/>
                    </a:prstGeom>
                    <a:noFill/>
                    <a:ln w="9525">
                      <a:noFill/>
                      <a:miter lim="800000"/>
                      <a:headEnd/>
                      <a:tailEnd/>
                    </a:ln>
                  </pic:spPr>
                </pic:pic>
              </a:graphicData>
            </a:graphic>
          </wp:inline>
        </w:drawing>
      </w:r>
    </w:p>
    <w:p w14:paraId="5B856C3A" w14:textId="5EEF80AD" w:rsidR="00674751" w:rsidRPr="00BD171F" w:rsidRDefault="00B5015A" w:rsidP="00AF770E">
      <w:pPr>
        <w:pStyle w:val="af4"/>
        <w:keepNext/>
        <w:keepLines/>
        <w:spacing w:before="60"/>
        <w:jc w:val="center"/>
        <w:rPr>
          <w:rFonts w:cs="Arial"/>
        </w:rPr>
      </w:pPr>
      <w:bookmarkStart w:id="66" w:name="_Ref330482303"/>
      <w:bookmarkStart w:id="67" w:name="_Toc346187012"/>
      <w:r w:rsidRPr="00BD171F">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6</w:t>
      </w:r>
      <w:r w:rsidRPr="00BD171F">
        <w:rPr>
          <w:rFonts w:ascii="Arial" w:hAnsi="Arial" w:cs="Arial"/>
        </w:rPr>
        <w:fldChar w:fldCharType="end"/>
      </w:r>
      <w:bookmarkEnd w:id="66"/>
      <w:r>
        <w:rPr>
          <w:rFonts w:ascii="Arial" w:hAnsi="Arial" w:cs="Arial"/>
        </w:rPr>
        <w:t xml:space="preserve"> </w:t>
      </w:r>
      <w:r w:rsidR="00674751" w:rsidRPr="00BD171F">
        <w:rPr>
          <w:rFonts w:ascii="Arial" w:hAnsi="Arial" w:cs="Arial"/>
        </w:rPr>
        <w:t>Блок-схема для уточнения дизайна РИР по устранению нарушения герметичности ЭК или адаптера с использованием математической модели</w:t>
      </w:r>
      <w:bookmarkEnd w:id="67"/>
    </w:p>
    <w:p w14:paraId="713D76F2" w14:textId="2528491F" w:rsidR="00674751" w:rsidRDefault="00674751" w:rsidP="00734DBF">
      <w:pPr>
        <w:pStyle w:val="aff4"/>
        <w:numPr>
          <w:ilvl w:val="0"/>
          <w:numId w:val="50"/>
        </w:numPr>
        <w:tabs>
          <w:tab w:val="left" w:pos="851"/>
        </w:tabs>
        <w:spacing w:before="120" w:after="0"/>
        <w:ind w:left="0" w:firstLine="0"/>
        <w:contextualSpacing w:val="0"/>
      </w:pPr>
      <w:r>
        <w:t xml:space="preserve">Произвести расчет закачивания выбранных составов согласно методике, приведенной в </w:t>
      </w:r>
      <w:r w:rsidRPr="00A97528">
        <w:t>подразделе 4.7 настоящего Приложения</w:t>
      </w:r>
      <w:r>
        <w:t xml:space="preserve">. Если какой-либо из составов не получается закачать по причине возрастания давления на забое, то изменить объем состава на меньший, либо реагент на обладающий меньшей </w:t>
      </w:r>
      <w:r w:rsidR="00596EF1">
        <w:t>вязкостью</w:t>
      </w:r>
      <w:r>
        <w:t>, и провести повторный расчет радиусов.</w:t>
      </w:r>
    </w:p>
    <w:p w14:paraId="1C74ECFE" w14:textId="672F2B32" w:rsidR="00674751" w:rsidRDefault="005C28AA" w:rsidP="00734DBF">
      <w:pPr>
        <w:pStyle w:val="aff4"/>
        <w:numPr>
          <w:ilvl w:val="0"/>
          <w:numId w:val="50"/>
        </w:numPr>
        <w:tabs>
          <w:tab w:val="left" w:pos="851"/>
        </w:tabs>
        <w:spacing w:before="120" w:after="0"/>
        <w:ind w:left="0" w:firstLine="0"/>
        <w:contextualSpacing w:val="0"/>
      </w:pPr>
      <w:r>
        <w:t>Учитывая</w:t>
      </w:r>
      <w:r w:rsidR="00674751">
        <w:t xml:space="preserve"> размер экранов, пр</w:t>
      </w:r>
      <w:r w:rsidR="00596EF1">
        <w:t>оизвести расчет их устойчивости</w:t>
      </w:r>
      <w:r w:rsidR="00674751">
        <w:t xml:space="preserve"> согласно </w:t>
      </w:r>
      <w:r w:rsidR="00674751" w:rsidRPr="00A97528">
        <w:t>подразделу 4.7 настоящего Приложения</w:t>
      </w:r>
      <w:r w:rsidR="00674751">
        <w:t xml:space="preserve">. В случае </w:t>
      </w:r>
      <w:r w:rsidR="00674751" w:rsidRPr="00625550">
        <w:t>если экран в водонасыщенном пласте и в трещинах цементного кольца оказался неустойчивым,</w:t>
      </w:r>
      <w:r w:rsidR="00674751">
        <w:t xml:space="preserve"> изменить объем состава или подобрать состав с более высокими прочностными свойствами: гелант с большим статическим напряжением сдвига, смолу или цемент – с большей адгезией и прочностью.</w:t>
      </w:r>
    </w:p>
    <w:p w14:paraId="484A243C" w14:textId="0BF0D75C" w:rsidR="00674751" w:rsidRDefault="00674751" w:rsidP="00734DBF">
      <w:pPr>
        <w:pStyle w:val="aff4"/>
        <w:numPr>
          <w:ilvl w:val="0"/>
          <w:numId w:val="50"/>
        </w:numPr>
        <w:tabs>
          <w:tab w:val="left" w:pos="851"/>
        </w:tabs>
        <w:spacing w:before="120" w:after="0"/>
        <w:ind w:left="0" w:firstLine="0"/>
        <w:contextualSpacing w:val="0"/>
      </w:pPr>
      <w:r>
        <w:t xml:space="preserve">Произвести расчет </w:t>
      </w:r>
      <w:r w:rsidRPr="00E84A4A">
        <w:t>дебитов пластовых флюидов с учетом устойчивости экранов</w:t>
      </w:r>
      <w:r>
        <w:t xml:space="preserve">, согласно </w:t>
      </w:r>
      <w:r w:rsidRPr="00A97528">
        <w:t>подразделу 4.7 настоящего Приложения</w:t>
      </w:r>
      <w:r w:rsidRPr="00E84A4A">
        <w:t>.</w:t>
      </w:r>
      <w:r>
        <w:t xml:space="preserve"> Если прирост дебита нефти составляет менее 75% расчетного по данным </w:t>
      </w:r>
      <w:r w:rsidR="00A77C56">
        <w:t>Геологической</w:t>
      </w:r>
      <w:r>
        <w:t xml:space="preserve"> служб</w:t>
      </w:r>
      <w:r w:rsidR="00A77C56">
        <w:t>ы ОГ</w:t>
      </w:r>
      <w:r>
        <w:t>, то РИР считаются неэффективными. В этом случае рекомендуется снижение давления на забое (в соответствии с реком</w:t>
      </w:r>
      <w:r w:rsidR="000E5A22">
        <w:t xml:space="preserve">ендациями </w:t>
      </w:r>
      <w:r w:rsidR="00624C64">
        <w:t>Г</w:t>
      </w:r>
      <w:r w:rsidR="00A77C56">
        <w:t>еологической</w:t>
      </w:r>
      <w:r w:rsidR="000E5A22">
        <w:t xml:space="preserve"> служб</w:t>
      </w:r>
      <w:r w:rsidR="00A77C56">
        <w:t>ы</w:t>
      </w:r>
      <w:r w:rsidR="000E5A22">
        <w:t xml:space="preserve"> ОГ</w:t>
      </w:r>
      <w:r>
        <w:t xml:space="preserve">) и повторный расчет эффективности РИР, а при необходимости – смена объемов и свойств </w:t>
      </w:r>
      <w:r w:rsidR="00206132">
        <w:t>ТС</w:t>
      </w:r>
      <w:r>
        <w:t>.</w:t>
      </w:r>
    </w:p>
    <w:p w14:paraId="10575A0F" w14:textId="77777777" w:rsidR="00674751" w:rsidRPr="005E4554" w:rsidRDefault="00674751" w:rsidP="00430757">
      <w:pPr>
        <w:spacing w:before="120" w:after="0"/>
        <w:rPr>
          <w:spacing w:val="-4"/>
        </w:rPr>
      </w:pPr>
    </w:p>
    <w:p w14:paraId="0226BB8F" w14:textId="77777777" w:rsidR="00674751" w:rsidRDefault="00674751" w:rsidP="00430757">
      <w:pPr>
        <w:pStyle w:val="1fff"/>
        <w:spacing w:before="120"/>
        <w:rPr>
          <w:snapToGrid w:val="0"/>
        </w:rPr>
        <w:sectPr w:rsidR="00674751" w:rsidSect="006A24CE">
          <w:headerReference w:type="even" r:id="rId426"/>
          <w:headerReference w:type="first" r:id="rId427"/>
          <w:pgSz w:w="11906" w:h="16838" w:code="9"/>
          <w:pgMar w:top="567" w:right="1021" w:bottom="567" w:left="1247" w:header="737" w:footer="680" w:gutter="0"/>
          <w:cols w:space="708"/>
          <w:docGrid w:linePitch="360"/>
        </w:sectPr>
      </w:pPr>
    </w:p>
    <w:p w14:paraId="22F602B7" w14:textId="39E83707" w:rsidR="00674751" w:rsidRPr="00B56515" w:rsidRDefault="00674751" w:rsidP="00BD171F">
      <w:pPr>
        <w:pStyle w:val="S1"/>
      </w:pPr>
      <w:bookmarkStart w:id="68" w:name="_Toc160119104"/>
      <w:bookmarkEnd w:id="24"/>
      <w:bookmarkEnd w:id="25"/>
      <w:r>
        <w:lastRenderedPageBreak/>
        <w:t>РАСЧЕТ ЭФФЕКТИВНОСТИ РЕМОНТНО-ИЗОЛЯЦИОННЫХ РАБОТ</w:t>
      </w:r>
      <w:bookmarkEnd w:id="68"/>
    </w:p>
    <w:p w14:paraId="52D2EEF0" w14:textId="52265180" w:rsidR="00674751" w:rsidRPr="009E56B4" w:rsidRDefault="00674751" w:rsidP="00FC3541">
      <w:pPr>
        <w:pStyle w:val="S20"/>
        <w:rPr>
          <w:snapToGrid w:val="0"/>
        </w:rPr>
      </w:pPr>
      <w:bookmarkStart w:id="69" w:name="_Toc246320569"/>
      <w:bookmarkStart w:id="70" w:name="_Toc246757648"/>
      <w:bookmarkStart w:id="71" w:name="_Toc343608018"/>
      <w:bookmarkStart w:id="72" w:name="_Toc346715916"/>
      <w:bookmarkStart w:id="73" w:name="_Toc349755264"/>
      <w:bookmarkStart w:id="74" w:name="_Toc349907881"/>
      <w:bookmarkStart w:id="75" w:name="_Toc350153165"/>
      <w:bookmarkStart w:id="76" w:name="_Toc355077400"/>
      <w:bookmarkStart w:id="77" w:name="_Toc478646904"/>
      <w:bookmarkStart w:id="78" w:name="_Toc88580293"/>
      <w:bookmarkStart w:id="79" w:name="_Toc88805478"/>
      <w:bookmarkStart w:id="80" w:name="_Toc99104366"/>
      <w:bookmarkStart w:id="81" w:name="_Toc160119105"/>
      <w:r w:rsidRPr="009E56B4">
        <w:rPr>
          <w:snapToGrid w:val="0"/>
        </w:rPr>
        <w:t>РАСЧЕТ ЭФФЕКТИВНОСТИ РЕМОНТНО-ИЗОЛЯЦИОННЫХ РАБОТ ПО ИЗОЛЯЦИИ ПЛАСТА</w:t>
      </w:r>
      <w:bookmarkEnd w:id="69"/>
      <w:bookmarkEnd w:id="70"/>
      <w:bookmarkEnd w:id="71"/>
      <w:bookmarkEnd w:id="72"/>
      <w:bookmarkEnd w:id="73"/>
      <w:bookmarkEnd w:id="74"/>
      <w:bookmarkEnd w:id="75"/>
      <w:bookmarkEnd w:id="76"/>
      <w:bookmarkEnd w:id="77"/>
      <w:bookmarkEnd w:id="78"/>
      <w:bookmarkEnd w:id="79"/>
      <w:bookmarkEnd w:id="80"/>
      <w:bookmarkEnd w:id="81"/>
      <w:r w:rsidRPr="009E56B4">
        <w:rPr>
          <w:snapToGrid w:val="0"/>
        </w:rPr>
        <w:t xml:space="preserve"> </w:t>
      </w:r>
    </w:p>
    <w:p w14:paraId="0F8CD8EC" w14:textId="25C621DB" w:rsidR="00674751" w:rsidRDefault="00B1474D" w:rsidP="00734DBF">
      <w:pPr>
        <w:pStyle w:val="aff4"/>
        <w:numPr>
          <w:ilvl w:val="0"/>
          <w:numId w:val="51"/>
        </w:numPr>
        <w:tabs>
          <w:tab w:val="left" w:pos="709"/>
        </w:tabs>
        <w:spacing w:before="120" w:after="0"/>
        <w:ind w:left="0" w:firstLine="0"/>
        <w:contextualSpacing w:val="0"/>
      </w:pPr>
      <w:r>
        <w:t xml:space="preserve">Эффективность РИР рассчитывается для случая </w:t>
      </w:r>
      <w:r w:rsidR="00674751">
        <w:t>последовательн</w:t>
      </w:r>
      <w:r w:rsidR="003F6B17">
        <w:t>ой</w:t>
      </w:r>
      <w:r w:rsidR="00674751">
        <w:t xml:space="preserve"> закачк</w:t>
      </w:r>
      <w:r w:rsidR="003F6B17">
        <w:t>и</w:t>
      </w:r>
      <w:r w:rsidR="00674751">
        <w:t xml:space="preserve"> в интервал двух различных гелантов и докреплени</w:t>
      </w:r>
      <w:r w:rsidR="003F6B17">
        <w:t>я</w:t>
      </w:r>
      <w:r w:rsidR="00674751">
        <w:t xml:space="preserve"> их смолой либо цементом. </w:t>
      </w:r>
      <w:r w:rsidR="003F6B17">
        <w:t>В случае</w:t>
      </w:r>
      <w:r w:rsidR="00674751">
        <w:t xml:space="preserve"> если какой-то состав не закачивается, следует считать его объем нулевым.</w:t>
      </w:r>
    </w:p>
    <w:p w14:paraId="79B99BC9" w14:textId="3D0D8F86" w:rsidR="00674751" w:rsidRDefault="00674751" w:rsidP="00734DBF">
      <w:pPr>
        <w:pStyle w:val="aff4"/>
        <w:numPr>
          <w:ilvl w:val="0"/>
          <w:numId w:val="51"/>
        </w:numPr>
        <w:tabs>
          <w:tab w:val="left" w:pos="709"/>
        </w:tabs>
        <w:spacing w:before="120" w:after="0"/>
        <w:ind w:left="0" w:firstLine="0"/>
        <w:contextualSpacing w:val="0"/>
      </w:pPr>
      <w:r>
        <w:t>В случае слоистой неоднородности пластов средневзвешенные параметры (</w:t>
      </w:r>
      <w:r w:rsidR="00B5015A">
        <w:t>Р</w:t>
      </w:r>
      <w:r>
        <w:t xml:space="preserve">исунок </w:t>
      </w:r>
      <w:r w:rsidR="00B5015A">
        <w:t>7</w:t>
      </w:r>
      <w:r>
        <w:t>)</w:t>
      </w:r>
      <w:r w:rsidR="00602F13">
        <w:t xml:space="preserve"> рассчитываются по формулам</w:t>
      </w:r>
      <w:r>
        <w:t>:</w:t>
      </w:r>
    </w:p>
    <w:p w14:paraId="1C574707" w14:textId="77777777" w:rsidR="00674751" w:rsidRDefault="00674751" w:rsidP="00430757">
      <w:pPr>
        <w:tabs>
          <w:tab w:val="center" w:pos="4860"/>
          <w:tab w:val="right" w:pos="9720"/>
        </w:tabs>
        <w:spacing w:before="120" w:after="0"/>
      </w:pPr>
      <w:r>
        <w:tab/>
      </w:r>
      <w:r w:rsidRPr="001D553C">
        <w:rPr>
          <w:position w:val="-30"/>
        </w:rPr>
        <w:object w:dxaOrig="1680" w:dyaOrig="720" w14:anchorId="45F5C8CA">
          <v:shape id="_x0000_i1232" type="#_x0000_t75" style="width:85.5pt;height:37.5pt" o:ole="">
            <v:imagedata r:id="rId428" o:title=""/>
          </v:shape>
          <o:OLEObject Type="Embed" ProgID="Equation.3" ShapeID="_x0000_i1232" DrawAspect="Content" ObjectID="_1776237979" r:id="rId429"/>
        </w:object>
      </w:r>
      <w:r>
        <w:t xml:space="preserve">;     </w:t>
      </w:r>
      <w:r w:rsidRPr="001D553C">
        <w:rPr>
          <w:position w:val="-30"/>
        </w:rPr>
        <w:object w:dxaOrig="1780" w:dyaOrig="720" w14:anchorId="0124D803">
          <v:shape id="_x0000_i1233" type="#_x0000_t75" style="width:87.75pt;height:37.5pt" o:ole="">
            <v:imagedata r:id="rId430" o:title=""/>
          </v:shape>
          <o:OLEObject Type="Embed" ProgID="Equation.3" ShapeID="_x0000_i1233" DrawAspect="Content" ObjectID="_1776237980" r:id="rId431"/>
        </w:object>
      </w:r>
      <w:r>
        <w:t>;</w:t>
      </w:r>
      <w:r>
        <w:tab/>
        <w:t>(4.1)</w:t>
      </w:r>
    </w:p>
    <w:p w14:paraId="25FC0845" w14:textId="77777777" w:rsidR="00674751" w:rsidRDefault="00674751" w:rsidP="00430757">
      <w:pPr>
        <w:tabs>
          <w:tab w:val="center" w:pos="4860"/>
          <w:tab w:val="right" w:pos="9720"/>
        </w:tabs>
        <w:spacing w:before="120" w:after="0"/>
      </w:pPr>
      <w:r>
        <w:tab/>
      </w:r>
      <w:r w:rsidRPr="001D553C">
        <w:rPr>
          <w:position w:val="-30"/>
        </w:rPr>
        <w:object w:dxaOrig="1719" w:dyaOrig="720" w14:anchorId="7D7F8A68">
          <v:shape id="_x0000_i1234" type="#_x0000_t75" style="width:85.5pt;height:37.5pt" o:ole="">
            <v:imagedata r:id="rId432" o:title=""/>
          </v:shape>
          <o:OLEObject Type="Embed" ProgID="Equation.3" ShapeID="_x0000_i1234" DrawAspect="Content" ObjectID="_1776237981" r:id="rId433"/>
        </w:object>
      </w:r>
      <w:r>
        <w:t xml:space="preserve">;     </w:t>
      </w:r>
      <w:r w:rsidRPr="001D553C">
        <w:rPr>
          <w:position w:val="-30"/>
        </w:rPr>
        <w:object w:dxaOrig="1840" w:dyaOrig="720" w14:anchorId="20EDB524">
          <v:shape id="_x0000_i1235" type="#_x0000_t75" style="width:92.25pt;height:37.5pt" o:ole="">
            <v:imagedata r:id="rId434" o:title=""/>
          </v:shape>
          <o:OLEObject Type="Embed" ProgID="Equation.3" ShapeID="_x0000_i1235" DrawAspect="Content" ObjectID="_1776237982" r:id="rId435"/>
        </w:object>
      </w:r>
      <w:r>
        <w:t xml:space="preserve">;     </w:t>
      </w:r>
      <w:r w:rsidRPr="001D553C">
        <w:rPr>
          <w:position w:val="-30"/>
        </w:rPr>
        <w:object w:dxaOrig="1719" w:dyaOrig="720" w14:anchorId="5A4AE0BF">
          <v:shape id="_x0000_i1236" type="#_x0000_t75" style="width:85.5pt;height:37.5pt" o:ole="">
            <v:imagedata r:id="rId436" o:title=""/>
          </v:shape>
          <o:OLEObject Type="Embed" ProgID="Equation.3" ShapeID="_x0000_i1236" DrawAspect="Content" ObjectID="_1776237983" r:id="rId437"/>
        </w:object>
      </w:r>
      <w:r>
        <w:t>,</w:t>
      </w:r>
      <w:r>
        <w:tab/>
        <w:t>(4.2)</w:t>
      </w:r>
    </w:p>
    <w:p w14:paraId="3E1C49C2" w14:textId="77777777" w:rsidR="00674751" w:rsidRDefault="00674751" w:rsidP="00BD171F">
      <w:pPr>
        <w:spacing w:before="120" w:after="0"/>
        <w:ind w:left="567" w:firstLine="0"/>
      </w:pPr>
      <w:r>
        <w:t xml:space="preserve">где: </w:t>
      </w:r>
    </w:p>
    <w:p w14:paraId="4FF19C89" w14:textId="77777777" w:rsidR="00674751" w:rsidRDefault="00674751" w:rsidP="00430757">
      <w:pPr>
        <w:spacing w:before="120" w:after="0"/>
        <w:jc w:val="center"/>
      </w:pPr>
      <w:r w:rsidRPr="00FD7C71">
        <w:rPr>
          <w:position w:val="-34"/>
        </w:rPr>
        <w:object w:dxaOrig="1500" w:dyaOrig="859" w14:anchorId="059CE1D9">
          <v:shape id="_x0000_i1237" type="#_x0000_t75" style="width:76.5pt;height:43.5pt" o:ole="">
            <v:imagedata r:id="rId438" o:title=""/>
          </v:shape>
          <o:OLEObject Type="Embed" ProgID="Equation.3" ShapeID="_x0000_i1237" DrawAspect="Content" ObjectID="_1776237984" r:id="rId439"/>
        </w:object>
      </w:r>
      <w:r>
        <w:t>.</w:t>
      </w:r>
    </w:p>
    <w:p w14:paraId="75A932E6" w14:textId="77777777" w:rsidR="00674751" w:rsidRDefault="00674751" w:rsidP="001621AC">
      <w:pPr>
        <w:spacing w:before="120" w:after="0"/>
        <w:jc w:val="center"/>
      </w:pPr>
      <w:r>
        <w:rPr>
          <w:noProof/>
        </w:rPr>
        <w:drawing>
          <wp:inline distT="0" distB="0" distL="0" distR="0" wp14:anchorId="792ACCC8" wp14:editId="59A55BF7">
            <wp:extent cx="5494352" cy="2758585"/>
            <wp:effectExtent l="0" t="0" r="0" b="3810"/>
            <wp:docPr id="301" name="Рисунок 155" descr="srednevzv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srednevzvesh"/>
                    <pic:cNvPicPr>
                      <a:picLocks noChangeAspect="1" noChangeArrowheads="1"/>
                    </pic:cNvPicPr>
                  </pic:nvPicPr>
                  <pic:blipFill>
                    <a:blip r:embed="rId440" cstate="print"/>
                    <a:srcRect/>
                    <a:stretch>
                      <a:fillRect/>
                    </a:stretch>
                  </pic:blipFill>
                  <pic:spPr bwMode="auto">
                    <a:xfrm>
                      <a:off x="0" y="0"/>
                      <a:ext cx="5497318" cy="2760074"/>
                    </a:xfrm>
                    <a:prstGeom prst="rect">
                      <a:avLst/>
                    </a:prstGeom>
                    <a:noFill/>
                    <a:ln w="9525">
                      <a:noFill/>
                      <a:miter lim="800000"/>
                      <a:headEnd/>
                      <a:tailEnd/>
                    </a:ln>
                  </pic:spPr>
                </pic:pic>
              </a:graphicData>
            </a:graphic>
          </wp:inline>
        </w:drawing>
      </w:r>
    </w:p>
    <w:p w14:paraId="771295B1" w14:textId="47E5FAAF" w:rsidR="00674751" w:rsidRPr="00BD171F" w:rsidRDefault="00B5015A" w:rsidP="00BD171F">
      <w:pPr>
        <w:pStyle w:val="af4"/>
        <w:spacing w:before="60"/>
        <w:jc w:val="center"/>
        <w:rPr>
          <w:rFonts w:cs="Arial"/>
        </w:rPr>
      </w:pPr>
      <w:bookmarkStart w:id="82" w:name="_Toc346187078"/>
      <w:r w:rsidRPr="00BD171F">
        <w:rPr>
          <w:rFonts w:ascii="Arial" w:hAnsi="Arial" w:cs="Arial"/>
        </w:rPr>
        <w:t xml:space="preserve">Рис.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7</w:t>
      </w:r>
      <w:r w:rsidRPr="00BD171F">
        <w:rPr>
          <w:rFonts w:ascii="Arial" w:hAnsi="Arial" w:cs="Arial"/>
        </w:rPr>
        <w:fldChar w:fldCharType="end"/>
      </w:r>
      <w:r w:rsidRPr="00BD171F">
        <w:rPr>
          <w:rFonts w:ascii="Arial" w:hAnsi="Arial" w:cs="Arial"/>
        </w:rPr>
        <w:t xml:space="preserve"> </w:t>
      </w:r>
      <w:r w:rsidR="00674751" w:rsidRPr="00BD171F">
        <w:rPr>
          <w:rFonts w:ascii="Arial" w:hAnsi="Arial" w:cs="Arial"/>
        </w:rPr>
        <w:t>Переход к двухпластовой модели с эффективными параметрами</w:t>
      </w:r>
      <w:bookmarkEnd w:id="82"/>
    </w:p>
    <w:p w14:paraId="37CC880A" w14:textId="4C47CDAA" w:rsidR="00674751" w:rsidRDefault="00674751" w:rsidP="00734DBF">
      <w:pPr>
        <w:pStyle w:val="aff4"/>
        <w:numPr>
          <w:ilvl w:val="0"/>
          <w:numId w:val="51"/>
        </w:numPr>
        <w:tabs>
          <w:tab w:val="left" w:pos="709"/>
        </w:tabs>
        <w:spacing w:before="120" w:after="0"/>
        <w:ind w:left="0" w:firstLine="0"/>
        <w:contextualSpacing w:val="0"/>
      </w:pPr>
      <w:r>
        <w:t xml:space="preserve">По данным эксплуатации скважины до резкого обводнения </w:t>
      </w:r>
      <w:r w:rsidR="00602F13">
        <w:t>необходимо рассчитать</w:t>
      </w:r>
      <w:r>
        <w:t xml:space="preserve"> избыточную водонасыщенность продукции:</w:t>
      </w:r>
    </w:p>
    <w:p w14:paraId="59CEE204" w14:textId="77777777" w:rsidR="00674751" w:rsidRDefault="00674751" w:rsidP="00430757">
      <w:pPr>
        <w:tabs>
          <w:tab w:val="center" w:pos="4680"/>
          <w:tab w:val="right" w:pos="9720"/>
        </w:tabs>
        <w:spacing w:before="120" w:after="0"/>
      </w:pPr>
      <w:r>
        <w:tab/>
      </w:r>
      <w:r w:rsidRPr="000859AC">
        <w:rPr>
          <w:position w:val="-12"/>
        </w:rPr>
        <w:object w:dxaOrig="1240" w:dyaOrig="360" w14:anchorId="6E90E8DE">
          <v:shape id="_x0000_i1238" type="#_x0000_t75" style="width:64.5pt;height:19.5pt" o:ole="">
            <v:imagedata r:id="rId441" o:title=""/>
          </v:shape>
          <o:OLEObject Type="Embed" ProgID="Equation.3" ShapeID="_x0000_i1238" DrawAspect="Content" ObjectID="_1776237985" r:id="rId442"/>
        </w:object>
      </w:r>
      <w:r>
        <w:tab/>
        <w:t>(4.3)</w:t>
      </w:r>
    </w:p>
    <w:p w14:paraId="4B78F1E0" w14:textId="074427B2" w:rsidR="00674751" w:rsidRDefault="00674751" w:rsidP="00734DBF">
      <w:pPr>
        <w:pStyle w:val="aff4"/>
        <w:numPr>
          <w:ilvl w:val="0"/>
          <w:numId w:val="51"/>
        </w:numPr>
        <w:tabs>
          <w:tab w:val="left" w:pos="709"/>
        </w:tabs>
        <w:spacing w:before="120" w:after="0"/>
        <w:ind w:left="0" w:firstLine="0"/>
        <w:contextualSpacing w:val="0"/>
      </w:pPr>
      <w:r>
        <w:t>Определить расход жидкости из нефтенасыщенного пласта:</w:t>
      </w:r>
    </w:p>
    <w:p w14:paraId="3B375653" w14:textId="77777777" w:rsidR="00674751" w:rsidRDefault="00674751" w:rsidP="00430757">
      <w:pPr>
        <w:tabs>
          <w:tab w:val="center" w:pos="4680"/>
          <w:tab w:val="right" w:pos="9720"/>
        </w:tabs>
        <w:spacing w:before="120" w:after="0"/>
      </w:pPr>
      <w:r>
        <w:tab/>
      </w:r>
      <w:r w:rsidRPr="000859AC">
        <w:rPr>
          <w:position w:val="-12"/>
        </w:rPr>
        <w:object w:dxaOrig="1719" w:dyaOrig="360" w14:anchorId="48427ED7">
          <v:shape id="_x0000_i1239" type="#_x0000_t75" style="width:85.5pt;height:19.5pt" o:ole="">
            <v:imagedata r:id="rId443" o:title=""/>
          </v:shape>
          <o:OLEObject Type="Embed" ProgID="Equation.3" ShapeID="_x0000_i1239" DrawAspect="Content" ObjectID="_1776237986" r:id="rId444"/>
        </w:object>
      </w:r>
      <w:r>
        <w:t>;</w:t>
      </w:r>
      <w:r>
        <w:tab/>
        <w:t>(4.4)</w:t>
      </w:r>
    </w:p>
    <w:p w14:paraId="34D307D9" w14:textId="77777777" w:rsidR="00674751" w:rsidRDefault="00674751" w:rsidP="00596EF1">
      <w:pPr>
        <w:spacing w:before="120" w:after="0"/>
        <w:ind w:firstLine="0"/>
      </w:pPr>
      <w:r>
        <w:t>и воды – из водонасыщенного</w:t>
      </w:r>
    </w:p>
    <w:p w14:paraId="319A2963" w14:textId="77777777" w:rsidR="00674751" w:rsidRDefault="00674751" w:rsidP="00430757">
      <w:pPr>
        <w:tabs>
          <w:tab w:val="center" w:pos="4680"/>
          <w:tab w:val="right" w:pos="9720"/>
        </w:tabs>
        <w:spacing w:before="120" w:after="0"/>
      </w:pPr>
      <w:r>
        <w:tab/>
      </w:r>
      <w:r w:rsidRPr="000859AC">
        <w:rPr>
          <w:position w:val="-12"/>
        </w:rPr>
        <w:object w:dxaOrig="1260" w:dyaOrig="360" w14:anchorId="3A08D10D">
          <v:shape id="_x0000_i1240" type="#_x0000_t75" style="width:64.5pt;height:19.5pt" o:ole="">
            <v:imagedata r:id="rId445" o:title=""/>
          </v:shape>
          <o:OLEObject Type="Embed" ProgID="Equation.3" ShapeID="_x0000_i1240" DrawAspect="Content" ObjectID="_1776237987" r:id="rId446"/>
        </w:object>
      </w:r>
      <w:r>
        <w:t>;</w:t>
      </w:r>
      <w:r>
        <w:tab/>
        <w:t>(4.5)</w:t>
      </w:r>
    </w:p>
    <w:p w14:paraId="67F1069C" w14:textId="77777777" w:rsidR="00674751" w:rsidRDefault="00674751" w:rsidP="00596EF1">
      <w:pPr>
        <w:spacing w:before="120" w:after="0"/>
        <w:ind w:firstLine="0"/>
      </w:pPr>
      <w:r>
        <w:lastRenderedPageBreak/>
        <w:t xml:space="preserve">При этом дебит нефти будет равен </w:t>
      </w:r>
      <w:r w:rsidRPr="000859AC">
        <w:rPr>
          <w:position w:val="-12"/>
        </w:rPr>
        <w:object w:dxaOrig="1719" w:dyaOrig="360" w14:anchorId="7F48BC7B">
          <v:shape id="_x0000_i1241" type="#_x0000_t75" style="width:85.5pt;height:19.5pt" o:ole="">
            <v:imagedata r:id="rId447" o:title=""/>
          </v:shape>
          <o:OLEObject Type="Embed" ProgID="Equation.3" ShapeID="_x0000_i1241" DrawAspect="Content" ObjectID="_1776237988" r:id="rId448"/>
        </w:object>
      </w:r>
      <w:r>
        <w:t>.</w:t>
      </w:r>
    </w:p>
    <w:p w14:paraId="65794E3D" w14:textId="5CB39720" w:rsidR="00674751" w:rsidRDefault="00674751" w:rsidP="00734DBF">
      <w:pPr>
        <w:pStyle w:val="aff4"/>
        <w:numPr>
          <w:ilvl w:val="0"/>
          <w:numId w:val="51"/>
        </w:numPr>
        <w:tabs>
          <w:tab w:val="left" w:pos="709"/>
        </w:tabs>
        <w:spacing w:before="120" w:after="0"/>
        <w:ind w:left="0" w:firstLine="0"/>
        <w:contextualSpacing w:val="0"/>
      </w:pPr>
      <w:r>
        <w:t xml:space="preserve">Определить поправочный коэффициент в </w:t>
      </w:r>
      <w:r w:rsidRPr="00114E07">
        <w:t>нефте</w:t>
      </w:r>
      <w:r>
        <w:t>насыщенном пласте:</w:t>
      </w:r>
    </w:p>
    <w:p w14:paraId="23FF6540" w14:textId="77777777" w:rsidR="00674751" w:rsidRDefault="00674751" w:rsidP="00596EF1">
      <w:pPr>
        <w:tabs>
          <w:tab w:val="center" w:pos="4860"/>
          <w:tab w:val="right" w:pos="9720"/>
        </w:tabs>
        <w:spacing w:before="120" w:after="0"/>
        <w:ind w:firstLine="0"/>
      </w:pPr>
      <w:r>
        <w:tab/>
      </w:r>
      <w:r w:rsidRPr="00DD5138">
        <w:rPr>
          <w:position w:val="-32"/>
        </w:rPr>
        <w:object w:dxaOrig="3840" w:dyaOrig="720" w14:anchorId="2473B5F1">
          <v:shape id="_x0000_i1242" type="#_x0000_t75" style="width:189.75pt;height:37.5pt" o:ole="">
            <v:imagedata r:id="rId449" o:title=""/>
          </v:shape>
          <o:OLEObject Type="Embed" ProgID="Equation.3" ShapeID="_x0000_i1242" DrawAspect="Content" ObjectID="_1776237989" r:id="rId450"/>
        </w:object>
      </w:r>
      <w:r>
        <w:t>,</w:t>
      </w:r>
      <w:r>
        <w:tab/>
        <w:t>(4.6)</w:t>
      </w:r>
    </w:p>
    <w:p w14:paraId="6F548938" w14:textId="77777777" w:rsidR="00674751" w:rsidRDefault="00674751" w:rsidP="008443BE">
      <w:pPr>
        <w:tabs>
          <w:tab w:val="center" w:pos="4860"/>
          <w:tab w:val="right" w:pos="9720"/>
        </w:tabs>
        <w:spacing w:before="120" w:after="0"/>
        <w:ind w:left="567" w:firstLine="0"/>
      </w:pPr>
      <w:r>
        <w:t>где тильдой помечены параметры работы скважины до резкого обводнения.</w:t>
      </w:r>
    </w:p>
    <w:p w14:paraId="27803A67" w14:textId="70B9A10E" w:rsidR="00674751" w:rsidRDefault="00674751" w:rsidP="00734DBF">
      <w:pPr>
        <w:pStyle w:val="aff4"/>
        <w:numPr>
          <w:ilvl w:val="0"/>
          <w:numId w:val="51"/>
        </w:numPr>
        <w:tabs>
          <w:tab w:val="left" w:pos="709"/>
        </w:tabs>
        <w:spacing w:before="120" w:after="0"/>
        <w:ind w:left="0" w:firstLine="0"/>
        <w:contextualSpacing w:val="0"/>
      </w:pPr>
      <w:r>
        <w:t>Определить максимальную вязкость первого состава, с которой возможна закачка в данный пласт без превышения давления на забое:</w:t>
      </w:r>
    </w:p>
    <w:p w14:paraId="18AD8771" w14:textId="77777777" w:rsidR="00674751" w:rsidRDefault="00674751" w:rsidP="00430757">
      <w:pPr>
        <w:tabs>
          <w:tab w:val="center" w:pos="4800"/>
          <w:tab w:val="right" w:pos="9600"/>
        </w:tabs>
        <w:spacing w:before="120" w:after="0"/>
      </w:pPr>
      <w:r>
        <w:tab/>
      </w:r>
      <w:r w:rsidRPr="009C5CAE">
        <w:rPr>
          <w:position w:val="-28"/>
        </w:rPr>
        <w:object w:dxaOrig="2420" w:dyaOrig="680" w14:anchorId="0617B0C0">
          <v:shape id="_x0000_i1243" type="#_x0000_t75" style="width:121.5pt;height:34.5pt" o:ole="">
            <v:imagedata r:id="rId451" o:title=""/>
          </v:shape>
          <o:OLEObject Type="Embed" ProgID="Equation.3" ShapeID="_x0000_i1243" DrawAspect="Content" ObjectID="_1776237990" r:id="rId452"/>
        </w:object>
      </w:r>
      <w:r>
        <w:t>.</w:t>
      </w:r>
      <w:r>
        <w:tab/>
      </w:r>
    </w:p>
    <w:p w14:paraId="10342D38" w14:textId="58C133D2" w:rsidR="00674751" w:rsidRDefault="00674751" w:rsidP="00734DBF">
      <w:pPr>
        <w:pStyle w:val="aff4"/>
        <w:numPr>
          <w:ilvl w:val="0"/>
          <w:numId w:val="51"/>
        </w:numPr>
        <w:tabs>
          <w:tab w:val="left" w:pos="709"/>
        </w:tabs>
        <w:spacing w:before="120" w:after="0"/>
        <w:ind w:left="0" w:firstLine="0"/>
        <w:contextualSpacing w:val="0"/>
      </w:pPr>
      <w:r>
        <w:t>Определить, через какое время вязкость первого геланта станет равна максимально возможной для закачки в рассматриваемый пласт со средневзвешенными характеристиками:</w:t>
      </w:r>
    </w:p>
    <w:p w14:paraId="65B1EB79" w14:textId="77777777" w:rsidR="00674751" w:rsidRDefault="00674751" w:rsidP="00430757">
      <w:pPr>
        <w:tabs>
          <w:tab w:val="center" w:pos="4800"/>
          <w:tab w:val="right" w:pos="9600"/>
        </w:tabs>
        <w:spacing w:before="120" w:after="0"/>
      </w:pPr>
      <w:r>
        <w:tab/>
      </w:r>
      <w:r w:rsidRPr="009C5CAE">
        <w:rPr>
          <w:position w:val="-30"/>
        </w:rPr>
        <w:object w:dxaOrig="2040" w:dyaOrig="700" w14:anchorId="55E47331">
          <v:shape id="_x0000_i1244" type="#_x0000_t75" style="width:102pt;height:37.5pt" o:ole="">
            <v:imagedata r:id="rId453" o:title=""/>
          </v:shape>
          <o:OLEObject Type="Embed" ProgID="Equation.3" ShapeID="_x0000_i1244" DrawAspect="Content" ObjectID="_1776237991" r:id="rId454"/>
        </w:object>
      </w:r>
      <w:r>
        <w:t>.</w:t>
      </w:r>
      <w:r>
        <w:tab/>
      </w:r>
    </w:p>
    <w:p w14:paraId="1C5F966A" w14:textId="06EDDE01" w:rsidR="00674751" w:rsidRDefault="00674751" w:rsidP="00734DBF">
      <w:pPr>
        <w:pStyle w:val="aff4"/>
        <w:numPr>
          <w:ilvl w:val="0"/>
          <w:numId w:val="51"/>
        </w:numPr>
        <w:tabs>
          <w:tab w:val="left" w:pos="709"/>
        </w:tabs>
        <w:spacing w:before="120" w:after="0"/>
        <w:ind w:left="0" w:firstLine="0"/>
        <w:contextualSpacing w:val="0"/>
      </w:pPr>
      <w:r>
        <w:t>Определить максимальный объем первого геланта, который можем закачать в рассматриваемую систему пластов без превышения критической величины забойного давления:</w:t>
      </w:r>
    </w:p>
    <w:p w14:paraId="7782E4F0" w14:textId="77777777" w:rsidR="00674751" w:rsidRDefault="00674751" w:rsidP="00430757">
      <w:pPr>
        <w:tabs>
          <w:tab w:val="center" w:pos="4800"/>
          <w:tab w:val="right" w:pos="9600"/>
        </w:tabs>
        <w:spacing w:before="120" w:after="0"/>
      </w:pPr>
      <w:r>
        <w:tab/>
      </w:r>
      <w:r w:rsidRPr="000A7B51">
        <w:rPr>
          <w:position w:val="-12"/>
        </w:rPr>
        <w:object w:dxaOrig="1719" w:dyaOrig="360" w14:anchorId="3823F68B">
          <v:shape id="_x0000_i1245" type="#_x0000_t75" style="width:85.5pt;height:19.5pt" o:ole="">
            <v:imagedata r:id="rId455" o:title=""/>
          </v:shape>
          <o:OLEObject Type="Embed" ProgID="Equation.3" ShapeID="_x0000_i1245" DrawAspect="Content" ObjectID="_1776237992" r:id="rId456"/>
        </w:object>
      </w:r>
      <w:r>
        <w:t>.</w:t>
      </w:r>
      <w:r>
        <w:tab/>
        <w:t>(4.7)</w:t>
      </w:r>
    </w:p>
    <w:p w14:paraId="52A8E418" w14:textId="046147AE" w:rsidR="00674751" w:rsidRDefault="00674751" w:rsidP="00734DBF">
      <w:pPr>
        <w:pStyle w:val="aff4"/>
        <w:numPr>
          <w:ilvl w:val="0"/>
          <w:numId w:val="51"/>
        </w:numPr>
        <w:tabs>
          <w:tab w:val="left" w:pos="709"/>
        </w:tabs>
        <w:spacing w:before="120" w:after="0"/>
        <w:ind w:left="0" w:firstLine="0"/>
        <w:contextualSpacing w:val="0"/>
      </w:pPr>
      <w:r>
        <w:t>Определить радиус экрана из данного состава:</w:t>
      </w:r>
    </w:p>
    <w:p w14:paraId="15A5DA3A" w14:textId="77777777" w:rsidR="00674751" w:rsidRDefault="00674751" w:rsidP="00430757">
      <w:pPr>
        <w:tabs>
          <w:tab w:val="center" w:pos="4800"/>
          <w:tab w:val="right" w:pos="9600"/>
        </w:tabs>
        <w:spacing w:before="120" w:after="0"/>
      </w:pPr>
      <w:r>
        <w:tab/>
      </w:r>
      <w:r w:rsidRPr="00F965EE">
        <w:rPr>
          <w:position w:val="-32"/>
        </w:rPr>
        <w:object w:dxaOrig="2480" w:dyaOrig="840" w14:anchorId="56B600DF">
          <v:shape id="_x0000_i1246" type="#_x0000_t75" style="width:124.5pt;height:40.5pt" o:ole="">
            <v:imagedata r:id="rId457" o:title=""/>
          </v:shape>
          <o:OLEObject Type="Embed" ProgID="Equation.3" ShapeID="_x0000_i1246" DrawAspect="Content" ObjectID="_1776237993" r:id="rId458"/>
        </w:object>
      </w:r>
      <w:r>
        <w:t xml:space="preserve">, если </w:t>
      </w:r>
      <w:r w:rsidRPr="00F965EE">
        <w:rPr>
          <w:position w:val="-12"/>
        </w:rPr>
        <w:object w:dxaOrig="1120" w:dyaOrig="360" w14:anchorId="1F4C44B4">
          <v:shape id="_x0000_i1247" type="#_x0000_t75" style="width:57pt;height:19.5pt" o:ole="">
            <v:imagedata r:id="rId459" o:title=""/>
          </v:shape>
          <o:OLEObject Type="Embed" ProgID="Equation.3" ShapeID="_x0000_i1247" DrawAspect="Content" ObjectID="_1776237994" r:id="rId460"/>
        </w:object>
      </w:r>
      <w:r>
        <w:t>;</w:t>
      </w:r>
      <w:r>
        <w:tab/>
      </w:r>
    </w:p>
    <w:p w14:paraId="353152CF" w14:textId="77777777" w:rsidR="00674751" w:rsidRDefault="00674751" w:rsidP="00430757">
      <w:pPr>
        <w:tabs>
          <w:tab w:val="center" w:pos="4800"/>
          <w:tab w:val="right" w:pos="9600"/>
        </w:tabs>
        <w:spacing w:before="120" w:after="0"/>
      </w:pPr>
      <w:r>
        <w:tab/>
      </w:r>
      <w:r w:rsidRPr="00F965EE">
        <w:rPr>
          <w:position w:val="-32"/>
        </w:rPr>
        <w:object w:dxaOrig="2480" w:dyaOrig="840" w14:anchorId="4BF47120">
          <v:shape id="_x0000_i1248" type="#_x0000_t75" style="width:124.5pt;height:40.5pt" o:ole="">
            <v:imagedata r:id="rId461" o:title=""/>
          </v:shape>
          <o:OLEObject Type="Embed" ProgID="Equation.3" ShapeID="_x0000_i1248" DrawAspect="Content" ObjectID="_1776237995" r:id="rId462"/>
        </w:object>
      </w:r>
      <w:r>
        <w:t xml:space="preserve">, если </w:t>
      </w:r>
      <w:r w:rsidRPr="00F965EE">
        <w:rPr>
          <w:position w:val="-12"/>
        </w:rPr>
        <w:object w:dxaOrig="1120" w:dyaOrig="360" w14:anchorId="7BA4BA41">
          <v:shape id="_x0000_i1249" type="#_x0000_t75" style="width:57pt;height:19.5pt" o:ole="">
            <v:imagedata r:id="rId463" o:title=""/>
          </v:shape>
          <o:OLEObject Type="Embed" ProgID="Equation.3" ShapeID="_x0000_i1249" DrawAspect="Content" ObjectID="_1776237996" r:id="rId464"/>
        </w:object>
      </w:r>
      <w:r>
        <w:t>.</w:t>
      </w:r>
      <w:r>
        <w:tab/>
      </w:r>
    </w:p>
    <w:p w14:paraId="57927F5B" w14:textId="0459CFF5" w:rsidR="00674751" w:rsidRDefault="00674751" w:rsidP="00734DBF">
      <w:pPr>
        <w:pStyle w:val="aff4"/>
        <w:numPr>
          <w:ilvl w:val="0"/>
          <w:numId w:val="51"/>
        </w:numPr>
        <w:tabs>
          <w:tab w:val="left" w:pos="851"/>
        </w:tabs>
        <w:spacing w:before="120" w:after="0"/>
        <w:ind w:left="0" w:firstLine="0"/>
        <w:contextualSpacing w:val="0"/>
      </w:pPr>
      <w:r>
        <w:t xml:space="preserve">Если закачка второго геланта не планируется, перейти к п. </w:t>
      </w:r>
      <w:r w:rsidR="003E57E8">
        <w:t>4.1</w:t>
      </w:r>
      <w:r>
        <w:t>.16</w:t>
      </w:r>
      <w:r w:rsidR="00EA7C48">
        <w:t xml:space="preserve"> настоящего Приложения</w:t>
      </w:r>
      <w:r>
        <w:t>.</w:t>
      </w:r>
    </w:p>
    <w:p w14:paraId="0FEA6A9B" w14:textId="765B485D" w:rsidR="00674751" w:rsidRDefault="00674751" w:rsidP="00734DBF">
      <w:pPr>
        <w:pStyle w:val="aff4"/>
        <w:numPr>
          <w:ilvl w:val="0"/>
          <w:numId w:val="51"/>
        </w:numPr>
        <w:tabs>
          <w:tab w:val="left" w:pos="851"/>
        </w:tabs>
        <w:spacing w:before="120" w:after="0"/>
        <w:ind w:left="0" w:firstLine="0"/>
        <w:contextualSpacing w:val="0"/>
      </w:pPr>
      <w:r>
        <w:t>Определить максимальную вязкость второго состава, с которой возможна закачка в данный пласт без превышения давления на забое:</w:t>
      </w:r>
    </w:p>
    <w:p w14:paraId="720B7FCF" w14:textId="77777777" w:rsidR="00674751" w:rsidRDefault="00674751" w:rsidP="00430757">
      <w:pPr>
        <w:tabs>
          <w:tab w:val="center" w:pos="4800"/>
          <w:tab w:val="right" w:pos="9600"/>
        </w:tabs>
        <w:spacing w:before="120" w:after="0"/>
      </w:pPr>
      <w:r>
        <w:tab/>
      </w:r>
      <w:r w:rsidRPr="009C5CAE">
        <w:rPr>
          <w:position w:val="-28"/>
        </w:rPr>
        <w:object w:dxaOrig="2460" w:dyaOrig="680" w14:anchorId="798A4373">
          <v:shape id="_x0000_i1250" type="#_x0000_t75" style="width:122.25pt;height:34.5pt" o:ole="">
            <v:imagedata r:id="rId465" o:title=""/>
          </v:shape>
          <o:OLEObject Type="Embed" ProgID="Equation.3" ShapeID="_x0000_i1250" DrawAspect="Content" ObjectID="_1776237997" r:id="rId466"/>
        </w:object>
      </w:r>
      <w:r>
        <w:t>.</w:t>
      </w:r>
      <w:r>
        <w:tab/>
      </w:r>
    </w:p>
    <w:p w14:paraId="4A48D8AF" w14:textId="26F40542" w:rsidR="00674751" w:rsidRDefault="00674751" w:rsidP="00734DBF">
      <w:pPr>
        <w:pStyle w:val="aff4"/>
        <w:numPr>
          <w:ilvl w:val="0"/>
          <w:numId w:val="51"/>
        </w:numPr>
        <w:tabs>
          <w:tab w:val="left" w:pos="851"/>
        </w:tabs>
        <w:spacing w:before="120" w:after="0"/>
        <w:ind w:left="0" w:firstLine="0"/>
        <w:contextualSpacing w:val="0"/>
      </w:pPr>
      <w:r>
        <w:t>Определить, через какое время вязкость второго геланта станет равна максимально возможной для закачки в рассматриваемую систему пластов:</w:t>
      </w:r>
    </w:p>
    <w:p w14:paraId="08234F2D" w14:textId="77777777" w:rsidR="00674751" w:rsidRDefault="00674751" w:rsidP="00430757">
      <w:pPr>
        <w:tabs>
          <w:tab w:val="center" w:pos="4800"/>
          <w:tab w:val="right" w:pos="9600"/>
        </w:tabs>
        <w:spacing w:before="120" w:after="0"/>
      </w:pPr>
      <w:r>
        <w:tab/>
      </w:r>
      <w:r w:rsidRPr="009C5CAE">
        <w:rPr>
          <w:position w:val="-30"/>
        </w:rPr>
        <w:object w:dxaOrig="2020" w:dyaOrig="700" w14:anchorId="484A8C16">
          <v:shape id="_x0000_i1251" type="#_x0000_t75" style="width:100.5pt;height:37.5pt" o:ole="">
            <v:imagedata r:id="rId467" o:title=""/>
          </v:shape>
          <o:OLEObject Type="Embed" ProgID="Equation.3" ShapeID="_x0000_i1251" DrawAspect="Content" ObjectID="_1776237998" r:id="rId468"/>
        </w:object>
      </w:r>
      <w:r>
        <w:t>.</w:t>
      </w:r>
      <w:r>
        <w:tab/>
      </w:r>
    </w:p>
    <w:p w14:paraId="38177AF5" w14:textId="001B3247" w:rsidR="00674751" w:rsidRDefault="005C28AA" w:rsidP="00734DBF">
      <w:pPr>
        <w:pStyle w:val="aff4"/>
        <w:numPr>
          <w:ilvl w:val="0"/>
          <w:numId w:val="51"/>
        </w:numPr>
        <w:tabs>
          <w:tab w:val="left" w:pos="851"/>
        </w:tabs>
        <w:spacing w:before="120" w:after="0"/>
        <w:ind w:left="0" w:firstLine="0"/>
        <w:contextualSpacing w:val="0"/>
      </w:pPr>
      <w:r>
        <w:t>М</w:t>
      </w:r>
      <w:r w:rsidR="00674751">
        <w:t xml:space="preserve">аксимальный объем второго геланта, который </w:t>
      </w:r>
      <w:r w:rsidR="003246F7">
        <w:t xml:space="preserve">можно </w:t>
      </w:r>
      <w:r w:rsidR="00674751">
        <w:t>закачать в рассматриваемую систему пластов без превышения критической величины забойного давления:</w:t>
      </w:r>
    </w:p>
    <w:p w14:paraId="3BD5F83D" w14:textId="77777777" w:rsidR="00674751" w:rsidRDefault="00674751" w:rsidP="00430757">
      <w:pPr>
        <w:tabs>
          <w:tab w:val="center" w:pos="4800"/>
          <w:tab w:val="right" w:pos="9600"/>
        </w:tabs>
        <w:spacing w:before="120" w:after="0"/>
      </w:pPr>
      <w:r>
        <w:tab/>
      </w:r>
      <w:r w:rsidRPr="000A7B51">
        <w:rPr>
          <w:position w:val="-12"/>
        </w:rPr>
        <w:object w:dxaOrig="1719" w:dyaOrig="360" w14:anchorId="6EED04D3">
          <v:shape id="_x0000_i1252" type="#_x0000_t75" style="width:85.5pt;height:19.5pt" o:ole="">
            <v:imagedata r:id="rId469" o:title=""/>
          </v:shape>
          <o:OLEObject Type="Embed" ProgID="Equation.3" ShapeID="_x0000_i1252" DrawAspect="Content" ObjectID="_1776237999" r:id="rId470"/>
        </w:object>
      </w:r>
      <w:r>
        <w:t>.</w:t>
      </w:r>
      <w:r>
        <w:tab/>
      </w:r>
    </w:p>
    <w:p w14:paraId="2F1B2397" w14:textId="4733A2B9" w:rsidR="00674751" w:rsidRDefault="00674751" w:rsidP="00734DBF">
      <w:pPr>
        <w:pStyle w:val="aff4"/>
        <w:numPr>
          <w:ilvl w:val="0"/>
          <w:numId w:val="51"/>
        </w:numPr>
        <w:tabs>
          <w:tab w:val="left" w:pos="851"/>
        </w:tabs>
        <w:spacing w:before="120" w:after="0"/>
        <w:ind w:left="0" w:firstLine="0"/>
        <w:contextualSpacing w:val="0"/>
      </w:pPr>
      <w:r>
        <w:t>Определить радиус экрана из второго состава:</w:t>
      </w:r>
    </w:p>
    <w:p w14:paraId="5A9A6A5F" w14:textId="77777777" w:rsidR="00674751" w:rsidRDefault="00674751" w:rsidP="00430757">
      <w:pPr>
        <w:tabs>
          <w:tab w:val="center" w:pos="4800"/>
          <w:tab w:val="right" w:pos="9600"/>
        </w:tabs>
        <w:spacing w:before="120" w:after="0"/>
      </w:pPr>
      <w:r>
        <w:lastRenderedPageBreak/>
        <w:tab/>
      </w:r>
      <w:r w:rsidRPr="00F965EE">
        <w:rPr>
          <w:position w:val="-32"/>
        </w:rPr>
        <w:object w:dxaOrig="2520" w:dyaOrig="840" w14:anchorId="15DF14E1">
          <v:shape id="_x0000_i1253" type="#_x0000_t75" style="width:128.25pt;height:40.5pt" o:ole="">
            <v:imagedata r:id="rId471" o:title=""/>
          </v:shape>
          <o:OLEObject Type="Embed" ProgID="Equation.3" ShapeID="_x0000_i1253" DrawAspect="Content" ObjectID="_1776238000" r:id="rId472"/>
        </w:object>
      </w:r>
      <w:r>
        <w:t xml:space="preserve">, если </w:t>
      </w:r>
      <w:r w:rsidRPr="00CE75A6">
        <w:rPr>
          <w:position w:val="-12"/>
        </w:rPr>
        <w:object w:dxaOrig="1200" w:dyaOrig="360" w14:anchorId="2A30C9E4">
          <v:shape id="_x0000_i1254" type="#_x0000_t75" style="width:61.5pt;height:19.5pt" o:ole="">
            <v:imagedata r:id="rId473" o:title=""/>
          </v:shape>
          <o:OLEObject Type="Embed" ProgID="Equation.3" ShapeID="_x0000_i1254" DrawAspect="Content" ObjectID="_1776238001" r:id="rId474"/>
        </w:object>
      </w:r>
      <w:r>
        <w:t>;</w:t>
      </w:r>
      <w:r>
        <w:tab/>
      </w:r>
    </w:p>
    <w:p w14:paraId="3721136A" w14:textId="77777777" w:rsidR="00674751" w:rsidRDefault="00674751" w:rsidP="00430757">
      <w:pPr>
        <w:tabs>
          <w:tab w:val="center" w:pos="4800"/>
          <w:tab w:val="right" w:pos="9600"/>
        </w:tabs>
        <w:spacing w:before="120" w:after="0"/>
      </w:pPr>
      <w:r>
        <w:tab/>
      </w:r>
      <w:r w:rsidRPr="00CE75A6">
        <w:rPr>
          <w:position w:val="-32"/>
        </w:rPr>
        <w:object w:dxaOrig="2520" w:dyaOrig="840" w14:anchorId="2CBDF49D">
          <v:shape id="_x0000_i1255" type="#_x0000_t75" style="width:128.25pt;height:40.5pt" o:ole="">
            <v:imagedata r:id="rId475" o:title=""/>
          </v:shape>
          <o:OLEObject Type="Embed" ProgID="Equation.3" ShapeID="_x0000_i1255" DrawAspect="Content" ObjectID="_1776238002" r:id="rId476"/>
        </w:object>
      </w:r>
      <w:r>
        <w:t xml:space="preserve">, если </w:t>
      </w:r>
      <w:r w:rsidRPr="00CE75A6">
        <w:rPr>
          <w:position w:val="-12"/>
        </w:rPr>
        <w:object w:dxaOrig="1200" w:dyaOrig="360" w14:anchorId="0E5DFB23">
          <v:shape id="_x0000_i1256" type="#_x0000_t75" style="width:61.5pt;height:19.5pt" o:ole="">
            <v:imagedata r:id="rId477" o:title=""/>
          </v:shape>
          <o:OLEObject Type="Embed" ProgID="Equation.3" ShapeID="_x0000_i1256" DrawAspect="Content" ObjectID="_1776238003" r:id="rId478"/>
        </w:object>
      </w:r>
      <w:r>
        <w:t>.</w:t>
      </w:r>
      <w:r>
        <w:tab/>
      </w:r>
    </w:p>
    <w:p w14:paraId="1782F540" w14:textId="22F672BE" w:rsidR="00674751" w:rsidRDefault="00674751" w:rsidP="00734DBF">
      <w:pPr>
        <w:pStyle w:val="aff4"/>
        <w:numPr>
          <w:ilvl w:val="0"/>
          <w:numId w:val="51"/>
        </w:numPr>
        <w:tabs>
          <w:tab w:val="left" w:pos="851"/>
        </w:tabs>
        <w:spacing w:before="120" w:after="0"/>
        <w:ind w:left="0" w:firstLine="0"/>
        <w:contextualSpacing w:val="0"/>
      </w:pPr>
      <w:r>
        <w:t>С учетом радиуса второго состава, определить радиус первого состава к моменту окончания закачки второго:</w:t>
      </w:r>
    </w:p>
    <w:p w14:paraId="339D1177" w14:textId="77777777" w:rsidR="00674751" w:rsidRDefault="00674751" w:rsidP="00430757">
      <w:pPr>
        <w:tabs>
          <w:tab w:val="center" w:pos="4800"/>
          <w:tab w:val="right" w:pos="9600"/>
        </w:tabs>
        <w:spacing w:before="120" w:after="0"/>
      </w:pPr>
      <w:r>
        <w:tab/>
      </w:r>
      <w:r w:rsidRPr="00D17C59">
        <w:rPr>
          <w:position w:val="-28"/>
        </w:rPr>
        <w:object w:dxaOrig="4160" w:dyaOrig="740" w14:anchorId="467827DC">
          <v:shape id="_x0000_i1257" type="#_x0000_t75" style="width:208.5pt;height:37.5pt" o:ole="">
            <v:imagedata r:id="rId479" o:title=""/>
          </v:shape>
          <o:OLEObject Type="Embed" ProgID="Equation.3" ShapeID="_x0000_i1257" DrawAspect="Content" ObjectID="_1776238004" r:id="rId480"/>
        </w:object>
      </w:r>
      <w:r>
        <w:t>,</w:t>
      </w:r>
      <w:r>
        <w:tab/>
      </w:r>
    </w:p>
    <w:p w14:paraId="5959F6F9" w14:textId="77777777" w:rsidR="00A97528" w:rsidRDefault="00A97528" w:rsidP="00BD171F">
      <w:pPr>
        <w:tabs>
          <w:tab w:val="center" w:pos="4800"/>
          <w:tab w:val="right" w:pos="9600"/>
        </w:tabs>
        <w:spacing w:before="120" w:after="0"/>
        <w:ind w:left="567" w:firstLine="0"/>
      </w:pPr>
      <w:r>
        <w:t>г</w:t>
      </w:r>
      <w:r w:rsidR="00674751">
        <w:t>де</w:t>
      </w:r>
      <w:r>
        <w:t>:</w:t>
      </w:r>
    </w:p>
    <w:p w14:paraId="2ABB967E" w14:textId="0CDE857D" w:rsidR="00674751" w:rsidRDefault="00674751" w:rsidP="00BD171F">
      <w:pPr>
        <w:tabs>
          <w:tab w:val="center" w:pos="4800"/>
          <w:tab w:val="right" w:pos="9600"/>
        </w:tabs>
        <w:spacing w:before="120" w:after="0"/>
        <w:ind w:left="567" w:firstLine="0"/>
      </w:pPr>
      <w:r w:rsidRPr="004C6E93">
        <w:rPr>
          <w:position w:val="-10"/>
        </w:rPr>
        <w:object w:dxaOrig="200" w:dyaOrig="340" w14:anchorId="0A9DFAF7">
          <v:shape id="_x0000_i1258" type="#_x0000_t75" style="width:7.5pt;height:15.75pt" o:ole="">
            <v:imagedata r:id="rId481" o:title=""/>
          </v:shape>
          <o:OLEObject Type="Embed" ProgID="Equation.3" ShapeID="_x0000_i1258" DrawAspect="Content" ObjectID="_1776238005" r:id="rId482"/>
        </w:object>
      </w:r>
      <w:r>
        <w:t xml:space="preserve"> – момент времени окончания закачки первого состава,</w:t>
      </w:r>
    </w:p>
    <w:p w14:paraId="1F37DBEF" w14:textId="77777777" w:rsidR="00674751" w:rsidRDefault="00674751" w:rsidP="00B5015A">
      <w:pPr>
        <w:tabs>
          <w:tab w:val="center" w:pos="4800"/>
          <w:tab w:val="right" w:pos="9600"/>
        </w:tabs>
        <w:spacing w:before="120" w:after="0"/>
        <w:ind w:left="567" w:firstLine="0"/>
      </w:pPr>
      <w:r w:rsidRPr="004C6E93">
        <w:rPr>
          <w:position w:val="-10"/>
        </w:rPr>
        <w:object w:dxaOrig="240" w:dyaOrig="340" w14:anchorId="69B1999D">
          <v:shape id="_x0000_i1259" type="#_x0000_t75" style="width:13.5pt;height:15.75pt" o:ole="">
            <v:imagedata r:id="rId483" o:title=""/>
          </v:shape>
          <o:OLEObject Type="Embed" ProgID="Equation.3" ShapeID="_x0000_i1259" DrawAspect="Content" ObjectID="_1776238006" r:id="rId484"/>
        </w:object>
      </w:r>
      <w:r>
        <w:t xml:space="preserve"> – момент времени окончания закачки второго состава.</w:t>
      </w:r>
    </w:p>
    <w:p w14:paraId="587A8D5C" w14:textId="6EE402DE" w:rsidR="00674751" w:rsidRDefault="00674751" w:rsidP="00734DBF">
      <w:pPr>
        <w:pStyle w:val="aff4"/>
        <w:numPr>
          <w:ilvl w:val="0"/>
          <w:numId w:val="51"/>
        </w:numPr>
        <w:tabs>
          <w:tab w:val="left" w:pos="851"/>
        </w:tabs>
        <w:spacing w:before="120" w:after="0"/>
        <w:ind w:left="0" w:firstLine="0"/>
        <w:contextualSpacing w:val="0"/>
      </w:pPr>
      <w:r>
        <w:t>Если закачка смолы не планируется, перейти к п. 4.1.22</w:t>
      </w:r>
      <w:r w:rsidR="00FD772D" w:rsidRPr="00FD772D">
        <w:t xml:space="preserve"> настоящего Приложения</w:t>
      </w:r>
      <w:r>
        <w:t>.</w:t>
      </w:r>
    </w:p>
    <w:p w14:paraId="117AD7A6" w14:textId="0CAD76FD" w:rsidR="00674751" w:rsidRDefault="00674751" w:rsidP="00734DBF">
      <w:pPr>
        <w:pStyle w:val="aff4"/>
        <w:numPr>
          <w:ilvl w:val="0"/>
          <w:numId w:val="51"/>
        </w:numPr>
        <w:tabs>
          <w:tab w:val="left" w:pos="851"/>
        </w:tabs>
        <w:spacing w:before="120" w:after="0"/>
        <w:ind w:left="0" w:firstLine="0"/>
        <w:contextualSpacing w:val="0"/>
      </w:pPr>
      <w:r>
        <w:t>Определить максимальную вязкость смолы, с которой возможна закачка в данный пласт без превышения давления на забое:</w:t>
      </w:r>
    </w:p>
    <w:p w14:paraId="5DBD0CBE" w14:textId="77777777" w:rsidR="00674751" w:rsidRDefault="00674751" w:rsidP="00430757">
      <w:pPr>
        <w:tabs>
          <w:tab w:val="center" w:pos="4800"/>
          <w:tab w:val="right" w:pos="9600"/>
        </w:tabs>
        <w:spacing w:before="120" w:after="0"/>
      </w:pPr>
      <w:r>
        <w:tab/>
      </w:r>
      <w:r w:rsidRPr="00CE75A6">
        <w:rPr>
          <w:position w:val="-30"/>
        </w:rPr>
        <w:object w:dxaOrig="2600" w:dyaOrig="700" w14:anchorId="5D5F0B9A">
          <v:shape id="_x0000_i1260" type="#_x0000_t75" style="width:130.5pt;height:37.5pt" o:ole="">
            <v:imagedata r:id="rId485" o:title=""/>
          </v:shape>
          <o:OLEObject Type="Embed" ProgID="Equation.3" ShapeID="_x0000_i1260" DrawAspect="Content" ObjectID="_1776238007" r:id="rId486"/>
        </w:object>
      </w:r>
      <w:r>
        <w:t>.</w:t>
      </w:r>
      <w:r>
        <w:tab/>
      </w:r>
    </w:p>
    <w:p w14:paraId="3C61D20B" w14:textId="75BA8C3E" w:rsidR="00674751" w:rsidRDefault="00674751" w:rsidP="00734DBF">
      <w:pPr>
        <w:pStyle w:val="aff4"/>
        <w:numPr>
          <w:ilvl w:val="0"/>
          <w:numId w:val="51"/>
        </w:numPr>
        <w:tabs>
          <w:tab w:val="left" w:pos="851"/>
        </w:tabs>
        <w:spacing w:before="120" w:after="0"/>
        <w:ind w:left="0" w:firstLine="0"/>
        <w:contextualSpacing w:val="0"/>
      </w:pPr>
      <w:r>
        <w:t>Определить, через какое время вязкость смолы станет равна максимально возможной для закачки в рассматриваемую систему пластов:</w:t>
      </w:r>
    </w:p>
    <w:p w14:paraId="61F28D24" w14:textId="77777777" w:rsidR="00674751" w:rsidRDefault="00674751" w:rsidP="00430757">
      <w:pPr>
        <w:tabs>
          <w:tab w:val="center" w:pos="4800"/>
          <w:tab w:val="right" w:pos="9600"/>
        </w:tabs>
        <w:spacing w:before="120" w:after="0"/>
      </w:pPr>
      <w:r>
        <w:tab/>
      </w:r>
      <w:r w:rsidRPr="009C5CAE">
        <w:rPr>
          <w:position w:val="-30"/>
        </w:rPr>
        <w:object w:dxaOrig="2120" w:dyaOrig="700" w14:anchorId="224CFE8B">
          <v:shape id="_x0000_i1261" type="#_x0000_t75" style="width:103.5pt;height:37.5pt" o:ole="">
            <v:imagedata r:id="rId487" o:title=""/>
          </v:shape>
          <o:OLEObject Type="Embed" ProgID="Equation.3" ShapeID="_x0000_i1261" DrawAspect="Content" ObjectID="_1776238008" r:id="rId488"/>
        </w:object>
      </w:r>
      <w:r>
        <w:t>.</w:t>
      </w:r>
      <w:r>
        <w:tab/>
      </w:r>
    </w:p>
    <w:p w14:paraId="55686331" w14:textId="2E648577" w:rsidR="00674751" w:rsidRDefault="00674751" w:rsidP="00734DBF">
      <w:pPr>
        <w:pStyle w:val="aff4"/>
        <w:numPr>
          <w:ilvl w:val="0"/>
          <w:numId w:val="51"/>
        </w:numPr>
        <w:tabs>
          <w:tab w:val="left" w:pos="851"/>
        </w:tabs>
        <w:spacing w:before="120" w:after="0"/>
        <w:ind w:left="0" w:firstLine="0"/>
        <w:contextualSpacing w:val="0"/>
      </w:pPr>
      <w:r>
        <w:t xml:space="preserve">Определить максимальный объем смолы, который </w:t>
      </w:r>
      <w:r w:rsidR="003246F7">
        <w:t xml:space="preserve">можно </w:t>
      </w:r>
      <w:r>
        <w:t>закачать в рассматриваемую систему пластов без превышения критической величины забойного давления:</w:t>
      </w:r>
    </w:p>
    <w:p w14:paraId="71D8BEB1" w14:textId="77777777" w:rsidR="00674751" w:rsidRDefault="00674751" w:rsidP="00430757">
      <w:pPr>
        <w:tabs>
          <w:tab w:val="center" w:pos="4800"/>
          <w:tab w:val="right" w:pos="9600"/>
        </w:tabs>
        <w:spacing w:before="120" w:after="0"/>
      </w:pPr>
      <w:r>
        <w:tab/>
      </w:r>
      <w:r w:rsidRPr="00CE75A6">
        <w:rPr>
          <w:position w:val="-16"/>
        </w:rPr>
        <w:object w:dxaOrig="1840" w:dyaOrig="400" w14:anchorId="7ECDEE0A">
          <v:shape id="_x0000_i1262" type="#_x0000_t75" style="width:92.25pt;height:19.5pt" o:ole="">
            <v:imagedata r:id="rId489" o:title=""/>
          </v:shape>
          <o:OLEObject Type="Embed" ProgID="Equation.3" ShapeID="_x0000_i1262" DrawAspect="Content" ObjectID="_1776238009" r:id="rId490"/>
        </w:object>
      </w:r>
      <w:r>
        <w:t>.</w:t>
      </w:r>
      <w:r>
        <w:tab/>
      </w:r>
    </w:p>
    <w:p w14:paraId="7BE4EFDF" w14:textId="0FE55A08" w:rsidR="00674751" w:rsidRDefault="00674751" w:rsidP="00734DBF">
      <w:pPr>
        <w:pStyle w:val="aff4"/>
        <w:numPr>
          <w:ilvl w:val="0"/>
          <w:numId w:val="51"/>
        </w:numPr>
        <w:tabs>
          <w:tab w:val="left" w:pos="851"/>
        </w:tabs>
        <w:spacing w:before="120" w:after="0"/>
        <w:ind w:left="0" w:firstLine="0"/>
        <w:contextualSpacing w:val="0"/>
      </w:pPr>
      <w:r>
        <w:t>Определить радиус экрана из смолы:</w:t>
      </w:r>
    </w:p>
    <w:p w14:paraId="79B0850A" w14:textId="77777777" w:rsidR="00674751" w:rsidRDefault="00674751" w:rsidP="00430757">
      <w:pPr>
        <w:tabs>
          <w:tab w:val="center" w:pos="4800"/>
          <w:tab w:val="right" w:pos="9600"/>
        </w:tabs>
        <w:spacing w:before="120" w:after="0"/>
      </w:pPr>
      <w:r>
        <w:tab/>
      </w:r>
      <w:r w:rsidRPr="00F965EE">
        <w:rPr>
          <w:position w:val="-32"/>
        </w:rPr>
        <w:object w:dxaOrig="2500" w:dyaOrig="840" w14:anchorId="3D31E3C7">
          <v:shape id="_x0000_i1263" type="#_x0000_t75" style="width:127.5pt;height:40.5pt" o:ole="">
            <v:imagedata r:id="rId491" o:title=""/>
          </v:shape>
          <o:OLEObject Type="Embed" ProgID="Equation.3" ShapeID="_x0000_i1263" DrawAspect="Content" ObjectID="_1776238010" r:id="rId492"/>
        </w:object>
      </w:r>
      <w:r>
        <w:t xml:space="preserve">, если </w:t>
      </w:r>
      <w:r w:rsidRPr="00CE75A6">
        <w:rPr>
          <w:position w:val="-12"/>
        </w:rPr>
        <w:object w:dxaOrig="1180" w:dyaOrig="360" w14:anchorId="3DFC23BB">
          <v:shape id="_x0000_i1264" type="#_x0000_t75" style="width:58.5pt;height:19.5pt" o:ole="">
            <v:imagedata r:id="rId493" o:title=""/>
          </v:shape>
          <o:OLEObject Type="Embed" ProgID="Equation.3" ShapeID="_x0000_i1264" DrawAspect="Content" ObjectID="_1776238011" r:id="rId494"/>
        </w:object>
      </w:r>
      <w:r>
        <w:t>;</w:t>
      </w:r>
      <w:r>
        <w:tab/>
      </w:r>
    </w:p>
    <w:p w14:paraId="2DC422B2" w14:textId="77777777" w:rsidR="00674751" w:rsidRDefault="00674751" w:rsidP="00430757">
      <w:pPr>
        <w:tabs>
          <w:tab w:val="center" w:pos="4800"/>
          <w:tab w:val="right" w:pos="9600"/>
        </w:tabs>
        <w:spacing w:before="120" w:after="0"/>
      </w:pPr>
      <w:r>
        <w:tab/>
      </w:r>
      <w:r w:rsidRPr="00CE75A6">
        <w:rPr>
          <w:position w:val="-32"/>
        </w:rPr>
        <w:object w:dxaOrig="2500" w:dyaOrig="840" w14:anchorId="0CF39FFE">
          <v:shape id="_x0000_i1265" type="#_x0000_t75" style="width:127.5pt;height:40.5pt" o:ole="">
            <v:imagedata r:id="rId495" o:title=""/>
          </v:shape>
          <o:OLEObject Type="Embed" ProgID="Equation.3" ShapeID="_x0000_i1265" DrawAspect="Content" ObjectID="_1776238012" r:id="rId496"/>
        </w:object>
      </w:r>
      <w:r>
        <w:t xml:space="preserve">, если </w:t>
      </w:r>
      <w:r w:rsidRPr="00CE75A6">
        <w:rPr>
          <w:position w:val="-12"/>
        </w:rPr>
        <w:object w:dxaOrig="1160" w:dyaOrig="360" w14:anchorId="794D8BB1">
          <v:shape id="_x0000_i1266" type="#_x0000_t75" style="width:57pt;height:19.5pt" o:ole="">
            <v:imagedata r:id="rId497" o:title=""/>
          </v:shape>
          <o:OLEObject Type="Embed" ProgID="Equation.3" ShapeID="_x0000_i1266" DrawAspect="Content" ObjectID="_1776238013" r:id="rId498"/>
        </w:object>
      </w:r>
      <w:r>
        <w:t>.</w:t>
      </w:r>
      <w:r>
        <w:tab/>
      </w:r>
    </w:p>
    <w:p w14:paraId="7002ABD6" w14:textId="6CBB936F" w:rsidR="00674751" w:rsidRDefault="00674751" w:rsidP="00734DBF">
      <w:pPr>
        <w:pStyle w:val="aff4"/>
        <w:numPr>
          <w:ilvl w:val="0"/>
          <w:numId w:val="51"/>
        </w:numPr>
        <w:tabs>
          <w:tab w:val="left" w:pos="851"/>
        </w:tabs>
        <w:spacing w:before="120" w:after="0"/>
        <w:ind w:left="0" w:firstLine="0"/>
        <w:contextualSpacing w:val="0"/>
      </w:pPr>
      <w:r w:rsidRPr="00F1389C">
        <w:t>Определить радиусы экран</w:t>
      </w:r>
      <w:r>
        <w:t>ов из первого и второго геланта:</w:t>
      </w:r>
    </w:p>
    <w:p w14:paraId="26EF8DCF" w14:textId="77777777" w:rsidR="00674751" w:rsidRDefault="00674751" w:rsidP="00430757">
      <w:pPr>
        <w:tabs>
          <w:tab w:val="center" w:pos="4800"/>
          <w:tab w:val="right" w:pos="9600"/>
        </w:tabs>
        <w:spacing w:before="120" w:after="0"/>
      </w:pPr>
      <w:r>
        <w:tab/>
      </w:r>
      <w:r w:rsidRPr="00D5582A">
        <w:rPr>
          <w:position w:val="-30"/>
        </w:rPr>
        <w:object w:dxaOrig="4340" w:dyaOrig="800" w14:anchorId="2EF4FCE3">
          <v:shape id="_x0000_i1267" type="#_x0000_t75" style="width:217.5pt;height:40.5pt" o:ole="">
            <v:imagedata r:id="rId499" o:title=""/>
          </v:shape>
          <o:OLEObject Type="Embed" ProgID="Equation.3" ShapeID="_x0000_i1267" DrawAspect="Content" ObjectID="_1776238014" r:id="rId500"/>
        </w:object>
      </w:r>
      <w:r>
        <w:t>;</w:t>
      </w:r>
      <w:r>
        <w:tab/>
      </w:r>
    </w:p>
    <w:p w14:paraId="19CED145" w14:textId="77777777" w:rsidR="00674751" w:rsidRDefault="00674751" w:rsidP="00430757">
      <w:pPr>
        <w:tabs>
          <w:tab w:val="center" w:pos="4800"/>
          <w:tab w:val="right" w:pos="9600"/>
        </w:tabs>
        <w:spacing w:before="120" w:after="0"/>
      </w:pPr>
      <w:r>
        <w:tab/>
      </w:r>
      <w:r w:rsidRPr="00D5582A">
        <w:rPr>
          <w:position w:val="-30"/>
        </w:rPr>
        <w:object w:dxaOrig="4280" w:dyaOrig="800" w14:anchorId="07966669">
          <v:shape id="_x0000_i1268" type="#_x0000_t75" style="width:212.25pt;height:40.5pt" o:ole="">
            <v:imagedata r:id="rId501" o:title=""/>
          </v:shape>
          <o:OLEObject Type="Embed" ProgID="Equation.3" ShapeID="_x0000_i1268" DrawAspect="Content" ObjectID="_1776238015" r:id="rId502"/>
        </w:object>
      </w:r>
      <w:r>
        <w:t>.</w:t>
      </w:r>
      <w:r>
        <w:tab/>
      </w:r>
    </w:p>
    <w:p w14:paraId="4E86EEB4" w14:textId="12246A4F" w:rsidR="00A97528" w:rsidRDefault="00A97528" w:rsidP="00BD171F">
      <w:pPr>
        <w:tabs>
          <w:tab w:val="center" w:pos="4800"/>
          <w:tab w:val="right" w:pos="9600"/>
        </w:tabs>
        <w:spacing w:before="120" w:after="0"/>
        <w:ind w:left="567" w:firstLine="0"/>
      </w:pPr>
      <w:r>
        <w:lastRenderedPageBreak/>
        <w:t>г</w:t>
      </w:r>
      <w:r w:rsidR="00674751">
        <w:t>де</w:t>
      </w:r>
      <w:r>
        <w:t>:</w:t>
      </w:r>
    </w:p>
    <w:p w14:paraId="41B6B524" w14:textId="3BC5143E" w:rsidR="00674751" w:rsidRDefault="00674751" w:rsidP="00BD171F">
      <w:pPr>
        <w:tabs>
          <w:tab w:val="center" w:pos="4800"/>
          <w:tab w:val="right" w:pos="9600"/>
        </w:tabs>
        <w:spacing w:before="120" w:after="0"/>
        <w:ind w:left="567" w:firstLine="0"/>
      </w:pPr>
      <w:r w:rsidRPr="004C6E93">
        <w:rPr>
          <w:position w:val="-12"/>
        </w:rPr>
        <w:object w:dxaOrig="240" w:dyaOrig="360" w14:anchorId="2FE38ABC">
          <v:shape id="_x0000_i1269" type="#_x0000_t75" style="width:13.5pt;height:19.5pt" o:ole="">
            <v:imagedata r:id="rId503" o:title=""/>
          </v:shape>
          <o:OLEObject Type="Embed" ProgID="Equation.3" ShapeID="_x0000_i1269" DrawAspect="Content" ObjectID="_1776238016" r:id="rId504"/>
        </w:object>
      </w:r>
      <w:r>
        <w:t xml:space="preserve"> – момент времени окончания закачки смолы.</w:t>
      </w:r>
    </w:p>
    <w:p w14:paraId="2D16CC2C" w14:textId="731401CE" w:rsidR="00674751" w:rsidRDefault="00674751" w:rsidP="00734DBF">
      <w:pPr>
        <w:pStyle w:val="aff4"/>
        <w:numPr>
          <w:ilvl w:val="0"/>
          <w:numId w:val="51"/>
        </w:numPr>
        <w:tabs>
          <w:tab w:val="left" w:pos="851"/>
        </w:tabs>
        <w:spacing w:before="120" w:after="0"/>
        <w:ind w:left="0" w:firstLine="0"/>
        <w:contextualSpacing w:val="0"/>
      </w:pPr>
      <w:r>
        <w:t>Если вместо смолы для докрепления используется цемент, считать, что он заполняет только перфорационные отверстия и в пласт не фильтруется.</w:t>
      </w:r>
    </w:p>
    <w:p w14:paraId="441182FD" w14:textId="61963F09" w:rsidR="00674751" w:rsidRPr="00881E8D" w:rsidRDefault="00674751" w:rsidP="00734DBF">
      <w:pPr>
        <w:pStyle w:val="aff4"/>
        <w:numPr>
          <w:ilvl w:val="0"/>
          <w:numId w:val="51"/>
        </w:numPr>
        <w:tabs>
          <w:tab w:val="left" w:pos="851"/>
        </w:tabs>
        <w:spacing w:before="120" w:after="0"/>
        <w:ind w:left="0" w:firstLine="0"/>
        <w:contextualSpacing w:val="0"/>
      </w:pPr>
      <w:r>
        <w:t xml:space="preserve">Провести расчет устойчивости экранов и дебитов пластовых флюидов после РИР, для чего перейти к </w:t>
      </w:r>
      <w:r w:rsidRPr="00A46E14">
        <w:t>п. 4</w:t>
      </w:r>
      <w:r>
        <w:t>.3</w:t>
      </w:r>
      <w:r w:rsidRPr="00A46E14">
        <w:t>.10.1</w:t>
      </w:r>
      <w:r>
        <w:t xml:space="preserve"> настоящего Приложения.</w:t>
      </w:r>
    </w:p>
    <w:p w14:paraId="60B032A8" w14:textId="77777777" w:rsidR="00674751" w:rsidRPr="00D061C3" w:rsidRDefault="00674751" w:rsidP="00FC3541">
      <w:pPr>
        <w:pStyle w:val="S20"/>
        <w:rPr>
          <w:snapToGrid w:val="0"/>
        </w:rPr>
      </w:pPr>
      <w:bookmarkStart w:id="83" w:name="_приложение_3._Расчет"/>
      <w:bookmarkStart w:id="84" w:name="_ПРИЛОЖЕНИЕ_3._РАСЧЕТ_1"/>
      <w:bookmarkStart w:id="85" w:name="_Toc130557005"/>
      <w:bookmarkStart w:id="86" w:name="_Toc160119106"/>
      <w:bookmarkStart w:id="87" w:name="_Toc246320570"/>
      <w:bookmarkStart w:id="88" w:name="_Toc246757649"/>
      <w:bookmarkStart w:id="89" w:name="_Toc343608019"/>
      <w:bookmarkStart w:id="90" w:name="_Toc346715917"/>
      <w:bookmarkStart w:id="91" w:name="_Toc349755265"/>
      <w:bookmarkStart w:id="92" w:name="_Toc349907882"/>
      <w:bookmarkStart w:id="93" w:name="_Toc350153166"/>
      <w:bookmarkStart w:id="94" w:name="_Toc355077401"/>
      <w:bookmarkStart w:id="95" w:name="_Toc478646905"/>
      <w:bookmarkStart w:id="96" w:name="_Toc88580294"/>
      <w:bookmarkStart w:id="97" w:name="_Toc88805479"/>
      <w:bookmarkStart w:id="98" w:name="_Toc99104367"/>
      <w:bookmarkEnd w:id="83"/>
      <w:bookmarkEnd w:id="84"/>
      <w:r w:rsidRPr="00D061C3">
        <w:rPr>
          <w:snapToGrid w:val="0"/>
        </w:rPr>
        <w:t xml:space="preserve">РАСЧЕТ ЭФФЕКТИВНОСТИ РЕМОНТНО-ИЗОЛЯЦИОННЫХ РАБОТ ПО </w:t>
      </w:r>
      <w:bookmarkEnd w:id="85"/>
      <w:r w:rsidRPr="00D061C3">
        <w:rPr>
          <w:snapToGrid w:val="0"/>
        </w:rPr>
        <w:t>СЕЛЕКТИВНОЙ ИЗОЛЯЦИИ</w:t>
      </w:r>
      <w:bookmarkEnd w:id="86"/>
    </w:p>
    <w:bookmarkEnd w:id="87"/>
    <w:bookmarkEnd w:id="88"/>
    <w:bookmarkEnd w:id="89"/>
    <w:bookmarkEnd w:id="90"/>
    <w:bookmarkEnd w:id="91"/>
    <w:bookmarkEnd w:id="92"/>
    <w:bookmarkEnd w:id="93"/>
    <w:bookmarkEnd w:id="94"/>
    <w:bookmarkEnd w:id="95"/>
    <w:bookmarkEnd w:id="96"/>
    <w:bookmarkEnd w:id="97"/>
    <w:bookmarkEnd w:id="98"/>
    <w:p w14:paraId="6294361D" w14:textId="312B9309" w:rsidR="00674751" w:rsidRDefault="003F6B17" w:rsidP="00734DBF">
      <w:pPr>
        <w:pStyle w:val="aff4"/>
        <w:numPr>
          <w:ilvl w:val="0"/>
          <w:numId w:val="52"/>
        </w:numPr>
        <w:tabs>
          <w:tab w:val="left" w:pos="709"/>
        </w:tabs>
        <w:spacing w:before="120" w:after="0"/>
        <w:ind w:left="0" w:firstLine="0"/>
        <w:contextualSpacing w:val="0"/>
      </w:pPr>
      <w:r>
        <w:t>Р</w:t>
      </w:r>
      <w:r w:rsidR="00674751">
        <w:t xml:space="preserve">асчет процесса закачки </w:t>
      </w:r>
      <w:r w:rsidR="009971C2">
        <w:t xml:space="preserve">ТМ </w:t>
      </w:r>
      <w:r w:rsidR="00674751">
        <w:t>в систему изолированных пропластков позволя</w:t>
      </w:r>
      <w:r>
        <w:t>ет</w:t>
      </w:r>
      <w:r w:rsidR="00674751">
        <w:t xml:space="preserve"> </w:t>
      </w:r>
      <w:r>
        <w:t xml:space="preserve">определить </w:t>
      </w:r>
      <w:r w:rsidR="00674751">
        <w:t xml:space="preserve">размер </w:t>
      </w:r>
      <w:r>
        <w:t xml:space="preserve">и устойчивость </w:t>
      </w:r>
      <w:r w:rsidR="00674751">
        <w:t>образующихся водоизоляционных экранов в призабойной зоне скважины, , а также оценить предполагаемый эффект.</w:t>
      </w:r>
    </w:p>
    <w:p w14:paraId="1CE58350" w14:textId="037529CD" w:rsidR="00674751" w:rsidRDefault="00674751" w:rsidP="00734DBF">
      <w:pPr>
        <w:pStyle w:val="aff4"/>
        <w:numPr>
          <w:ilvl w:val="0"/>
          <w:numId w:val="52"/>
        </w:numPr>
        <w:tabs>
          <w:tab w:val="left" w:pos="709"/>
        </w:tabs>
        <w:spacing w:before="120" w:after="0"/>
        <w:ind w:left="0" w:firstLine="0"/>
        <w:contextualSpacing w:val="0"/>
      </w:pPr>
      <w:r>
        <w:t>В случае слоистой неоднородности пластов определить их средневзвешенные характеристики (</w:t>
      </w:r>
      <w:r w:rsidR="00372C2B">
        <w:t>Р</w:t>
      </w:r>
      <w:r>
        <w:t xml:space="preserve">исунок </w:t>
      </w:r>
      <w:r w:rsidR="00372C2B">
        <w:t>8</w:t>
      </w:r>
      <w:r>
        <w:t>) согласно формулам (4.1)–(4.2).</w:t>
      </w:r>
    </w:p>
    <w:p w14:paraId="7E57B174" w14:textId="40D14FD3" w:rsidR="00674751" w:rsidRDefault="00674751" w:rsidP="00734DBF">
      <w:pPr>
        <w:pStyle w:val="aff4"/>
        <w:numPr>
          <w:ilvl w:val="0"/>
          <w:numId w:val="52"/>
        </w:numPr>
        <w:tabs>
          <w:tab w:val="left" w:pos="709"/>
        </w:tabs>
        <w:spacing w:before="120" w:after="0"/>
        <w:ind w:left="0" w:firstLine="0"/>
        <w:contextualSpacing w:val="0"/>
      </w:pPr>
      <w:r>
        <w:t>По данным эксплуатации скважины до резкого обводнения определить избыточную водонасыщенность продукции согласно (4.3).</w:t>
      </w:r>
    </w:p>
    <w:p w14:paraId="76D4D91C" w14:textId="38F02DE4" w:rsidR="00674751" w:rsidRDefault="00674751" w:rsidP="00734DBF">
      <w:pPr>
        <w:pStyle w:val="aff4"/>
        <w:numPr>
          <w:ilvl w:val="0"/>
          <w:numId w:val="52"/>
        </w:numPr>
        <w:tabs>
          <w:tab w:val="left" w:pos="709"/>
        </w:tabs>
        <w:spacing w:before="120" w:after="0"/>
        <w:ind w:left="0" w:firstLine="0"/>
        <w:contextualSpacing w:val="0"/>
      </w:pPr>
      <w:r>
        <w:t>Определить расход жидкости из нефтенасыщенного пласта, воды – из водонасыщенного по формулам (4.4)–(4.5).</w:t>
      </w:r>
    </w:p>
    <w:p w14:paraId="55142B51" w14:textId="711D4E4E" w:rsidR="00674751" w:rsidRDefault="00674751" w:rsidP="00734DBF">
      <w:pPr>
        <w:pStyle w:val="aff4"/>
        <w:numPr>
          <w:ilvl w:val="0"/>
          <w:numId w:val="52"/>
        </w:numPr>
        <w:tabs>
          <w:tab w:val="left" w:pos="709"/>
        </w:tabs>
        <w:spacing w:before="120" w:after="0"/>
        <w:ind w:left="0" w:firstLine="0"/>
        <w:contextualSpacing w:val="0"/>
      </w:pPr>
      <w:r>
        <w:t xml:space="preserve">Определить поправочный коэффициент в </w:t>
      </w:r>
      <w:r w:rsidRPr="00114E07">
        <w:t>нефте</w:t>
      </w:r>
      <w:r>
        <w:t>насыщенном пласте согласно (4.6).</w:t>
      </w:r>
    </w:p>
    <w:p w14:paraId="6CF1DE05" w14:textId="77777777" w:rsidR="00674751" w:rsidRDefault="00674751" w:rsidP="00430757">
      <w:pPr>
        <w:spacing w:before="120" w:after="0"/>
        <w:jc w:val="center"/>
      </w:pPr>
      <w:r>
        <w:rPr>
          <w:noProof/>
        </w:rPr>
        <w:drawing>
          <wp:inline distT="0" distB="0" distL="0" distR="0" wp14:anchorId="49B365E4" wp14:editId="57996817">
            <wp:extent cx="5192202" cy="3301322"/>
            <wp:effectExtent l="0" t="0" r="8890" b="0"/>
            <wp:docPr id="334" name="Рисунок 188" descr="select_z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descr="select_zak"/>
                    <pic:cNvPicPr>
                      <a:picLocks noChangeAspect="1" noChangeArrowheads="1"/>
                    </pic:cNvPicPr>
                  </pic:nvPicPr>
                  <pic:blipFill>
                    <a:blip r:embed="rId505" cstate="print"/>
                    <a:srcRect/>
                    <a:stretch>
                      <a:fillRect/>
                    </a:stretch>
                  </pic:blipFill>
                  <pic:spPr bwMode="auto">
                    <a:xfrm>
                      <a:off x="0" y="0"/>
                      <a:ext cx="5190763" cy="3300407"/>
                    </a:xfrm>
                    <a:prstGeom prst="rect">
                      <a:avLst/>
                    </a:prstGeom>
                    <a:noFill/>
                    <a:ln w="9525">
                      <a:noFill/>
                      <a:miter lim="800000"/>
                      <a:headEnd/>
                      <a:tailEnd/>
                    </a:ln>
                  </pic:spPr>
                </pic:pic>
              </a:graphicData>
            </a:graphic>
          </wp:inline>
        </w:drawing>
      </w:r>
    </w:p>
    <w:p w14:paraId="15DF6580" w14:textId="0C51F54F" w:rsidR="00674751" w:rsidRPr="00BD171F" w:rsidRDefault="00372C2B" w:rsidP="00BD171F">
      <w:pPr>
        <w:pStyle w:val="af4"/>
        <w:spacing w:before="60"/>
        <w:jc w:val="center"/>
        <w:rPr>
          <w:rFonts w:cs="Arial"/>
        </w:rPr>
      </w:pPr>
      <w:bookmarkStart w:id="99" w:name="_Toc346187079"/>
      <w:r w:rsidRPr="00BD171F">
        <w:rPr>
          <w:rFonts w:ascii="Arial" w:hAnsi="Arial" w:cs="Arial"/>
        </w:rPr>
        <w:t>Ри</w:t>
      </w:r>
      <w:r>
        <w:rPr>
          <w:rFonts w:ascii="Arial" w:hAnsi="Arial" w:cs="Arial"/>
        </w:rPr>
        <w:t>с.</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8</w:t>
      </w:r>
      <w:r w:rsidRPr="00BD171F">
        <w:rPr>
          <w:rFonts w:ascii="Arial" w:hAnsi="Arial" w:cs="Arial"/>
        </w:rPr>
        <w:fldChar w:fldCharType="end"/>
      </w:r>
      <w:r>
        <w:rPr>
          <w:rFonts w:ascii="Arial" w:hAnsi="Arial" w:cs="Arial"/>
        </w:rPr>
        <w:t xml:space="preserve"> </w:t>
      </w:r>
      <w:r w:rsidR="00674751" w:rsidRPr="00BD171F">
        <w:rPr>
          <w:rFonts w:ascii="Arial" w:hAnsi="Arial" w:cs="Arial"/>
        </w:rPr>
        <w:t>К расчету закачки реагентов в нефте- и водонасыщенный пласты</w:t>
      </w:r>
      <w:bookmarkEnd w:id="99"/>
    </w:p>
    <w:p w14:paraId="26D0CABC" w14:textId="7C57878C" w:rsidR="00674751" w:rsidRPr="00006281" w:rsidRDefault="00674751" w:rsidP="00734DBF">
      <w:pPr>
        <w:pStyle w:val="aff4"/>
        <w:keepNext/>
        <w:keepLines/>
        <w:widowControl w:val="0"/>
        <w:numPr>
          <w:ilvl w:val="0"/>
          <w:numId w:val="52"/>
        </w:numPr>
        <w:tabs>
          <w:tab w:val="left" w:pos="709"/>
        </w:tabs>
        <w:spacing w:before="120" w:after="0"/>
        <w:ind w:left="0" w:firstLine="0"/>
        <w:contextualSpacing w:val="0"/>
        <w:rPr>
          <w:spacing w:val="-2"/>
        </w:rPr>
      </w:pPr>
      <w:r w:rsidRPr="00006281">
        <w:rPr>
          <w:spacing w:val="-2"/>
        </w:rPr>
        <w:t>Определить скорость распространения фронтов первого геланта в нефтенасыщенном пласте</w:t>
      </w:r>
      <w:r>
        <w:rPr>
          <w:spacing w:val="-2"/>
        </w:rPr>
        <w:t>:</w:t>
      </w:r>
    </w:p>
    <w:p w14:paraId="624D36A6" w14:textId="77777777" w:rsidR="00674751" w:rsidRDefault="00674751" w:rsidP="00430757">
      <w:pPr>
        <w:tabs>
          <w:tab w:val="center" w:pos="4800"/>
          <w:tab w:val="right" w:pos="9600"/>
        </w:tabs>
        <w:spacing w:before="120" w:after="0"/>
        <w:jc w:val="center"/>
      </w:pPr>
      <w:r w:rsidRPr="00164D16">
        <w:tab/>
      </w:r>
      <w:r w:rsidRPr="00CD746C">
        <w:rPr>
          <w:position w:val="-40"/>
        </w:rPr>
        <w:object w:dxaOrig="2299" w:dyaOrig="920" w14:anchorId="474E17CD">
          <v:shape id="_x0000_i1270" type="#_x0000_t75" style="width:118.5pt;height:46.5pt" o:ole="">
            <v:imagedata r:id="rId506" o:title=""/>
          </v:shape>
          <o:OLEObject Type="Embed" ProgID="Equation.3" ShapeID="_x0000_i1270" DrawAspect="Content" ObjectID="_1776238017" r:id="rId507"/>
        </w:object>
      </w:r>
      <w:r w:rsidRPr="00164D16">
        <w:tab/>
        <w:t>(</w:t>
      </w:r>
      <w:r>
        <w:t>4.8</w:t>
      </w:r>
      <w:r w:rsidRPr="00164D16">
        <w:t>)</w:t>
      </w:r>
    </w:p>
    <w:p w14:paraId="0B984CD7" w14:textId="77777777" w:rsidR="00674751" w:rsidRDefault="00674751" w:rsidP="00BD171F">
      <w:pPr>
        <w:spacing w:before="120" w:after="0"/>
        <w:ind w:firstLine="0"/>
      </w:pPr>
      <w:r>
        <w:t>и в водонасыщенном:</w:t>
      </w:r>
    </w:p>
    <w:p w14:paraId="64ACE94C" w14:textId="77777777" w:rsidR="00674751" w:rsidRDefault="00674751" w:rsidP="00430757">
      <w:pPr>
        <w:tabs>
          <w:tab w:val="center" w:pos="4800"/>
          <w:tab w:val="right" w:pos="9600"/>
        </w:tabs>
        <w:spacing w:before="120" w:after="0"/>
        <w:jc w:val="center"/>
      </w:pPr>
      <w:r w:rsidRPr="00164D16">
        <w:lastRenderedPageBreak/>
        <w:tab/>
      </w:r>
      <w:r w:rsidRPr="00CD746C">
        <w:rPr>
          <w:position w:val="-40"/>
        </w:rPr>
        <w:object w:dxaOrig="2360" w:dyaOrig="920" w14:anchorId="19F3F495">
          <v:shape id="_x0000_i1271" type="#_x0000_t75" style="width:118.5pt;height:46.5pt" o:ole="">
            <v:imagedata r:id="rId508" o:title=""/>
          </v:shape>
          <o:OLEObject Type="Embed" ProgID="Equation.3" ShapeID="_x0000_i1271" DrawAspect="Content" ObjectID="_1776238018" r:id="rId509"/>
        </w:object>
      </w:r>
      <w:r w:rsidRPr="00164D16">
        <w:tab/>
        <w:t>(</w:t>
      </w:r>
      <w:r>
        <w:t>4.9</w:t>
      </w:r>
      <w:r w:rsidRPr="00164D16">
        <w:t>)</w:t>
      </w:r>
    </w:p>
    <w:p w14:paraId="1B1D7546" w14:textId="44F7FCB2" w:rsidR="00674751" w:rsidRDefault="00674751" w:rsidP="00734DBF">
      <w:pPr>
        <w:pStyle w:val="aff4"/>
        <w:numPr>
          <w:ilvl w:val="0"/>
          <w:numId w:val="52"/>
        </w:numPr>
        <w:tabs>
          <w:tab w:val="left" w:pos="709"/>
        </w:tabs>
        <w:spacing w:before="120" w:after="0"/>
        <w:ind w:left="0" w:firstLine="0"/>
        <w:contextualSpacing w:val="0"/>
      </w:pPr>
      <w:r>
        <w:t>Решить численно (например, методом Рунге-Кутты четвертого порядка) совместно уравнения (4.8) и (4.9) с начальными условиями:</w:t>
      </w:r>
    </w:p>
    <w:p w14:paraId="3A040E85" w14:textId="77777777" w:rsidR="00674751" w:rsidRDefault="00674751" w:rsidP="00430757">
      <w:pPr>
        <w:tabs>
          <w:tab w:val="center" w:pos="4800"/>
          <w:tab w:val="right" w:pos="9600"/>
        </w:tabs>
        <w:spacing w:before="120" w:after="0"/>
        <w:ind w:right="38"/>
      </w:pPr>
      <w:r>
        <w:tab/>
      </w:r>
      <w:r w:rsidRPr="000072E3">
        <w:rPr>
          <w:position w:val="-14"/>
        </w:rPr>
        <w:object w:dxaOrig="3440" w:dyaOrig="460" w14:anchorId="3EFABB31">
          <v:shape id="_x0000_i1272" type="#_x0000_t75" style="width:174pt;height:25.5pt" o:ole="">
            <v:imagedata r:id="rId510" o:title=""/>
          </v:shape>
          <o:OLEObject Type="Embed" ProgID="Equation.3" ShapeID="_x0000_i1272" DrawAspect="Content" ObjectID="_1776238019" r:id="rId511"/>
        </w:object>
      </w:r>
      <w:r>
        <w:t>.</w:t>
      </w:r>
      <w:r>
        <w:tab/>
      </w:r>
    </w:p>
    <w:p w14:paraId="5147752B" w14:textId="6FB47CF5" w:rsidR="00674751" w:rsidRDefault="00674751" w:rsidP="00BD171F">
      <w:pPr>
        <w:spacing w:before="120" w:after="0"/>
        <w:ind w:firstLine="0"/>
        <w:rPr>
          <w:spacing w:val="-2"/>
        </w:rPr>
      </w:pPr>
      <w:r w:rsidRPr="001D6502">
        <w:rPr>
          <w:spacing w:val="-2"/>
        </w:rPr>
        <w:t xml:space="preserve">При этом расход геланта в водонасыщенный пласт </w:t>
      </w:r>
      <w:r w:rsidR="00900019">
        <w:rPr>
          <w:spacing w:val="-2"/>
        </w:rPr>
        <w:t>рассчитывается</w:t>
      </w:r>
      <w:r w:rsidR="00900019" w:rsidRPr="001D6502">
        <w:rPr>
          <w:spacing w:val="-2"/>
        </w:rPr>
        <w:t xml:space="preserve"> </w:t>
      </w:r>
      <w:r w:rsidRPr="001D6502">
        <w:rPr>
          <w:spacing w:val="-2"/>
        </w:rPr>
        <w:t>на каждом шаге по формуле:</w:t>
      </w:r>
    </w:p>
    <w:p w14:paraId="2C7C5401" w14:textId="77777777" w:rsidR="00674751" w:rsidRDefault="00674751" w:rsidP="00430757">
      <w:pPr>
        <w:tabs>
          <w:tab w:val="center" w:pos="4800"/>
          <w:tab w:val="right" w:pos="9600"/>
        </w:tabs>
        <w:spacing w:before="120" w:after="0"/>
      </w:pPr>
      <w:r w:rsidRPr="00164D16">
        <w:tab/>
      </w:r>
      <w:r w:rsidRPr="00164D16">
        <w:rPr>
          <w:position w:val="-30"/>
        </w:rPr>
        <w:object w:dxaOrig="3140" w:dyaOrig="680" w14:anchorId="33EC1015">
          <v:shape id="_x0000_i1273" type="#_x0000_t75" style="width:154.5pt;height:34.5pt" o:ole="">
            <v:imagedata r:id="rId512" o:title=""/>
          </v:shape>
          <o:OLEObject Type="Embed" ProgID="Equation.3" ShapeID="_x0000_i1273" DrawAspect="Content" ObjectID="_1776238020" r:id="rId513"/>
        </w:object>
      </w:r>
      <w:r w:rsidRPr="00164D16">
        <w:t>,</w:t>
      </w:r>
      <w:r w:rsidRPr="00164D16">
        <w:tab/>
        <w:t>(</w:t>
      </w:r>
      <w:r>
        <w:t>4.10</w:t>
      </w:r>
      <w:r w:rsidRPr="00164D16">
        <w:t>)</w:t>
      </w:r>
    </w:p>
    <w:p w14:paraId="3FDA174A" w14:textId="68992218" w:rsidR="00674751" w:rsidRDefault="00A97528" w:rsidP="00BD171F">
      <w:pPr>
        <w:spacing w:before="120" w:after="0"/>
        <w:ind w:left="567" w:firstLine="0"/>
      </w:pPr>
      <w:r>
        <w:t>г</w:t>
      </w:r>
      <w:r w:rsidR="00674751">
        <w:t>де</w:t>
      </w:r>
      <w:r>
        <w:t>:</w:t>
      </w:r>
    </w:p>
    <w:p w14:paraId="4C3F2612" w14:textId="77777777" w:rsidR="00674751" w:rsidRDefault="00674751" w:rsidP="00430757">
      <w:pPr>
        <w:tabs>
          <w:tab w:val="center" w:pos="4800"/>
          <w:tab w:val="right" w:pos="9600"/>
        </w:tabs>
        <w:spacing w:before="120" w:after="0"/>
      </w:pPr>
      <w:r w:rsidRPr="00164D16">
        <w:tab/>
      </w:r>
      <w:r w:rsidRPr="0053120A">
        <w:rPr>
          <w:position w:val="-42"/>
        </w:rPr>
        <w:object w:dxaOrig="6520" w:dyaOrig="960" w14:anchorId="0231C1D6">
          <v:shape id="_x0000_i1274" type="#_x0000_t75" style="width:327pt;height:46.5pt" o:ole="">
            <v:imagedata r:id="rId514" o:title=""/>
          </v:shape>
          <o:OLEObject Type="Embed" ProgID="Equation.3" ShapeID="_x0000_i1274" DrawAspect="Content" ObjectID="_1776238021" r:id="rId515"/>
        </w:object>
      </w:r>
      <w:r>
        <w:t>;</w:t>
      </w:r>
      <w:r w:rsidRPr="00164D16">
        <w:tab/>
      </w:r>
    </w:p>
    <w:p w14:paraId="1781F203" w14:textId="77777777" w:rsidR="00674751" w:rsidRDefault="00674751" w:rsidP="00430757">
      <w:pPr>
        <w:tabs>
          <w:tab w:val="center" w:pos="4800"/>
          <w:tab w:val="right" w:pos="9600"/>
        </w:tabs>
        <w:spacing w:before="120" w:after="0"/>
      </w:pPr>
      <w:r w:rsidRPr="00164D16">
        <w:tab/>
      </w:r>
      <w:r w:rsidRPr="008954FC">
        <w:rPr>
          <w:position w:val="-42"/>
        </w:rPr>
        <w:object w:dxaOrig="6640" w:dyaOrig="960" w14:anchorId="49E5D7CD">
          <v:shape id="_x0000_i1275" type="#_x0000_t75" style="width:331.5pt;height:46.5pt" o:ole="">
            <v:imagedata r:id="rId516" o:title=""/>
          </v:shape>
          <o:OLEObject Type="Embed" ProgID="Equation.3" ShapeID="_x0000_i1275" DrawAspect="Content" ObjectID="_1776238022" r:id="rId517"/>
        </w:object>
      </w:r>
      <w:r>
        <w:t>,</w:t>
      </w:r>
      <w:r w:rsidRPr="00164D16">
        <w:tab/>
      </w:r>
    </w:p>
    <w:p w14:paraId="58F2F1AB" w14:textId="77777777" w:rsidR="00674751" w:rsidRDefault="00674751" w:rsidP="00BD171F">
      <w:pPr>
        <w:spacing w:before="120" w:after="0"/>
        <w:ind w:firstLine="0"/>
      </w:pPr>
      <w:r>
        <w:t xml:space="preserve">а </w:t>
      </w:r>
      <w:r w:rsidRPr="00164D16">
        <w:t xml:space="preserve">расход в нефтенасыщенном пропластке </w:t>
      </w:r>
      <w:r>
        <w:t>– по формуле:</w:t>
      </w:r>
    </w:p>
    <w:p w14:paraId="32E73959" w14:textId="77777777" w:rsidR="00674751" w:rsidRDefault="00674751" w:rsidP="00430757">
      <w:pPr>
        <w:tabs>
          <w:tab w:val="center" w:pos="4800"/>
          <w:tab w:val="right" w:pos="9600"/>
        </w:tabs>
        <w:spacing w:before="120" w:after="0"/>
      </w:pPr>
      <w:r>
        <w:tab/>
      </w:r>
      <w:r w:rsidRPr="00164D16">
        <w:rPr>
          <w:position w:val="-10"/>
        </w:rPr>
        <w:object w:dxaOrig="1719" w:dyaOrig="340" w14:anchorId="1194C1FF">
          <v:shape id="_x0000_i1276" type="#_x0000_t75" style="width:85.5pt;height:15.75pt" o:ole="">
            <v:imagedata r:id="rId518" o:title=""/>
          </v:shape>
          <o:OLEObject Type="Embed" ProgID="Equation.3" ShapeID="_x0000_i1276" DrawAspect="Content" ObjectID="_1776238023" r:id="rId519"/>
        </w:object>
      </w:r>
      <w:r w:rsidRPr="00164D16">
        <w:t>.</w:t>
      </w:r>
      <w:r>
        <w:tab/>
        <w:t>(4.1</w:t>
      </w:r>
      <w:r w:rsidRPr="00100BD4">
        <w:t>1</w:t>
      </w:r>
      <w:r>
        <w:t>)</w:t>
      </w:r>
    </w:p>
    <w:p w14:paraId="0691C61D" w14:textId="2B3F24BB" w:rsidR="00674751" w:rsidRDefault="00674751" w:rsidP="00734DBF">
      <w:pPr>
        <w:pStyle w:val="aff4"/>
        <w:numPr>
          <w:ilvl w:val="0"/>
          <w:numId w:val="52"/>
        </w:numPr>
        <w:tabs>
          <w:tab w:val="left" w:pos="709"/>
        </w:tabs>
        <w:spacing w:before="120" w:after="0"/>
        <w:ind w:left="0" w:firstLine="0"/>
        <w:contextualSpacing w:val="0"/>
      </w:pPr>
      <w:r>
        <w:t xml:space="preserve">Расчет закачки первого геланта </w:t>
      </w:r>
      <w:r w:rsidR="00900019">
        <w:t xml:space="preserve">необходимо </w:t>
      </w:r>
      <w:r>
        <w:t xml:space="preserve">прекратить в момент времени </w:t>
      </w:r>
      <w:r w:rsidRPr="00295FFD">
        <w:rPr>
          <w:position w:val="-10"/>
        </w:rPr>
        <w:object w:dxaOrig="220" w:dyaOrig="340" w14:anchorId="12E31B0C">
          <v:shape id="_x0000_i1277" type="#_x0000_t75" style="width:10.5pt;height:15.75pt" o:ole="">
            <v:imagedata r:id="rId520" o:title=""/>
          </v:shape>
          <o:OLEObject Type="Embed" ProgID="Equation.3" ShapeID="_x0000_i1277" DrawAspect="Content" ObjectID="_1776238024" r:id="rId521"/>
        </w:object>
      </w:r>
      <w:r>
        <w:t>, определяемый выполнением одного из следующих условий.</w:t>
      </w:r>
    </w:p>
    <w:p w14:paraId="7A279111" w14:textId="564D5177" w:rsidR="00674751" w:rsidRDefault="00373703" w:rsidP="00734DBF">
      <w:pPr>
        <w:pStyle w:val="aff4"/>
        <w:numPr>
          <w:ilvl w:val="0"/>
          <w:numId w:val="53"/>
        </w:numPr>
        <w:tabs>
          <w:tab w:val="left" w:pos="851"/>
        </w:tabs>
        <w:spacing w:before="120" w:after="0"/>
        <w:ind w:left="0" w:firstLine="0"/>
        <w:contextualSpacing w:val="0"/>
      </w:pPr>
      <w:r>
        <w:t>Условие закачки</w:t>
      </w:r>
      <w:r w:rsidR="00674751">
        <w:t xml:space="preserve"> требуем</w:t>
      </w:r>
      <w:r>
        <w:t>ого</w:t>
      </w:r>
      <w:r w:rsidR="00674751">
        <w:t xml:space="preserve"> объем</w:t>
      </w:r>
      <w:r>
        <w:t>а</w:t>
      </w:r>
      <w:r w:rsidR="00674751">
        <w:t xml:space="preserve"> состава:</w:t>
      </w:r>
    </w:p>
    <w:p w14:paraId="0E283EA9" w14:textId="77777777" w:rsidR="00674751" w:rsidRDefault="00674751" w:rsidP="00430757">
      <w:pPr>
        <w:tabs>
          <w:tab w:val="center" w:pos="4860"/>
          <w:tab w:val="right" w:pos="9720"/>
        </w:tabs>
        <w:spacing w:before="120" w:after="0"/>
      </w:pPr>
      <w:r>
        <w:tab/>
      </w:r>
      <w:r w:rsidRPr="001D6502">
        <w:rPr>
          <w:position w:val="-12"/>
        </w:rPr>
        <w:object w:dxaOrig="4940" w:dyaOrig="420" w14:anchorId="2D9152CF">
          <v:shape id="_x0000_i1278" type="#_x0000_t75" style="width:238.5pt;height:22.5pt" o:ole="">
            <v:imagedata r:id="rId522" o:title=""/>
          </v:shape>
          <o:OLEObject Type="Embed" ProgID="Equation.3" ShapeID="_x0000_i1278" DrawAspect="Content" ObjectID="_1776238025" r:id="rId523"/>
        </w:object>
      </w:r>
      <w:r>
        <w:t xml:space="preserve"> или </w:t>
      </w:r>
      <w:r w:rsidRPr="00295FFD">
        <w:rPr>
          <w:position w:val="-10"/>
        </w:rPr>
        <w:object w:dxaOrig="859" w:dyaOrig="340" w14:anchorId="3B22928F">
          <v:shape id="_x0000_i1279" type="#_x0000_t75" style="width:43.5pt;height:15.75pt" o:ole="">
            <v:imagedata r:id="rId524" o:title=""/>
          </v:shape>
          <o:OLEObject Type="Embed" ProgID="Equation.3" ShapeID="_x0000_i1279" DrawAspect="Content" ObjectID="_1776238026" r:id="rId525"/>
        </w:object>
      </w:r>
      <w:r>
        <w:t>.</w:t>
      </w:r>
      <w:r>
        <w:tab/>
      </w:r>
    </w:p>
    <w:p w14:paraId="30F6878F" w14:textId="31F2406A" w:rsidR="00674751" w:rsidRDefault="00373703" w:rsidP="00734DBF">
      <w:pPr>
        <w:pStyle w:val="aff4"/>
        <w:numPr>
          <w:ilvl w:val="0"/>
          <w:numId w:val="53"/>
        </w:numPr>
        <w:tabs>
          <w:tab w:val="left" w:pos="851"/>
        </w:tabs>
        <w:spacing w:before="120" w:after="0"/>
        <w:ind w:left="0" w:firstLine="0"/>
        <w:contextualSpacing w:val="0"/>
      </w:pPr>
      <w:r>
        <w:t>Условие роста д</w:t>
      </w:r>
      <w:r w:rsidR="00674751">
        <w:t>авлени</w:t>
      </w:r>
      <w:r>
        <w:t>я</w:t>
      </w:r>
      <w:r w:rsidR="00674751">
        <w:t xml:space="preserve"> на забое выше допустимого:</w:t>
      </w:r>
    </w:p>
    <w:p w14:paraId="359B2CA3" w14:textId="77777777" w:rsidR="00674751" w:rsidRDefault="00674751" w:rsidP="00430757">
      <w:pPr>
        <w:tabs>
          <w:tab w:val="center" w:pos="4860"/>
          <w:tab w:val="right" w:pos="9720"/>
        </w:tabs>
        <w:spacing w:before="120" w:after="0"/>
      </w:pPr>
      <w:r>
        <w:tab/>
      </w:r>
      <w:r w:rsidRPr="00164D16">
        <w:rPr>
          <w:position w:val="-30"/>
        </w:rPr>
        <w:object w:dxaOrig="2760" w:dyaOrig="700" w14:anchorId="385D5D1A">
          <v:shape id="_x0000_i1280" type="#_x0000_t75" style="width:136.5pt;height:37.5pt" o:ole="">
            <v:imagedata r:id="rId526" o:title=""/>
          </v:shape>
          <o:OLEObject Type="Embed" ProgID="Equation.3" ShapeID="_x0000_i1280" DrawAspect="Content" ObjectID="_1776238027" r:id="rId527"/>
        </w:object>
      </w:r>
      <w:r>
        <w:t>.</w:t>
      </w:r>
      <w:r>
        <w:tab/>
      </w:r>
    </w:p>
    <w:p w14:paraId="7B8EF515" w14:textId="0984CCE5" w:rsidR="00674751" w:rsidRDefault="00674751" w:rsidP="00734DBF">
      <w:pPr>
        <w:pStyle w:val="aff4"/>
        <w:numPr>
          <w:ilvl w:val="0"/>
          <w:numId w:val="52"/>
        </w:numPr>
        <w:tabs>
          <w:tab w:val="left" w:pos="709"/>
        </w:tabs>
        <w:spacing w:before="120" w:after="0"/>
        <w:ind w:left="0" w:firstLine="0"/>
        <w:contextualSpacing w:val="0"/>
      </w:pPr>
      <w:r>
        <w:t>Если закачка второго состава и докрепление цементом либо смолой не планировались, перейти к расчету устойчивости экранов, к пункту 4.2.</w:t>
      </w:r>
      <w:r w:rsidRPr="00927CBB">
        <w:t>2</w:t>
      </w:r>
      <w:r>
        <w:t>1</w:t>
      </w:r>
      <w:r w:rsidR="004F0F44">
        <w:t xml:space="preserve"> настоящего Приложения</w:t>
      </w:r>
      <w:r>
        <w:t>.</w:t>
      </w:r>
    </w:p>
    <w:p w14:paraId="2B8E2ED2" w14:textId="1A2D292F" w:rsidR="00674751" w:rsidRDefault="00674751" w:rsidP="00734DBF">
      <w:pPr>
        <w:pStyle w:val="aff4"/>
        <w:numPr>
          <w:ilvl w:val="0"/>
          <w:numId w:val="52"/>
        </w:numPr>
        <w:tabs>
          <w:tab w:val="left" w:pos="851"/>
        </w:tabs>
        <w:spacing w:before="120" w:after="0"/>
        <w:ind w:left="0" w:firstLine="0"/>
        <w:contextualSpacing w:val="0"/>
      </w:pPr>
      <w:r>
        <w:t>Если планировалась закачка второго геланта, то определить с</w:t>
      </w:r>
      <w:r w:rsidRPr="00164D16">
        <w:t>корост</w:t>
      </w:r>
      <w:r>
        <w:t>ь</w:t>
      </w:r>
      <w:r w:rsidRPr="00164D16">
        <w:t xml:space="preserve"> распространения </w:t>
      </w:r>
      <w:r>
        <w:t xml:space="preserve">его </w:t>
      </w:r>
      <w:r w:rsidRPr="00164D16">
        <w:t xml:space="preserve">фронтов </w:t>
      </w:r>
      <w:r>
        <w:t>в нефтенасыщенном пласте:</w:t>
      </w:r>
    </w:p>
    <w:p w14:paraId="09E457B1" w14:textId="77777777" w:rsidR="00674751" w:rsidRDefault="00674751" w:rsidP="00430757">
      <w:pPr>
        <w:tabs>
          <w:tab w:val="center" w:pos="4800"/>
          <w:tab w:val="right" w:pos="9600"/>
        </w:tabs>
        <w:spacing w:before="120" w:after="0"/>
        <w:jc w:val="center"/>
      </w:pPr>
      <w:r w:rsidRPr="00164D16">
        <w:tab/>
      </w:r>
      <w:r w:rsidRPr="00927CBB">
        <w:rPr>
          <w:position w:val="-36"/>
        </w:rPr>
        <w:object w:dxaOrig="2320" w:dyaOrig="840" w14:anchorId="70C99086">
          <v:shape id="_x0000_i1281" type="#_x0000_t75" style="width:118.5pt;height:40.5pt" o:ole="">
            <v:imagedata r:id="rId528" o:title=""/>
          </v:shape>
          <o:OLEObject Type="Embed" ProgID="Equation.3" ShapeID="_x0000_i1281" DrawAspect="Content" ObjectID="_1776238028" r:id="rId529"/>
        </w:object>
      </w:r>
      <w:r>
        <w:t>,</w:t>
      </w:r>
      <w:r w:rsidRPr="00164D16">
        <w:tab/>
        <w:t>(</w:t>
      </w:r>
      <w:r>
        <w:t>4.1</w:t>
      </w:r>
      <w:r w:rsidRPr="00411C62">
        <w:t>2</w:t>
      </w:r>
      <w:r w:rsidRPr="00164D16">
        <w:t>)</w:t>
      </w:r>
    </w:p>
    <w:p w14:paraId="0C440964" w14:textId="77777777" w:rsidR="00674751" w:rsidRDefault="00674751" w:rsidP="00BD171F">
      <w:pPr>
        <w:spacing w:before="120" w:after="0"/>
        <w:ind w:firstLine="0"/>
      </w:pPr>
      <w:r>
        <w:t>и в водонасыщенном</w:t>
      </w:r>
    </w:p>
    <w:p w14:paraId="243E6942" w14:textId="77777777" w:rsidR="00674751" w:rsidRDefault="00674751" w:rsidP="00430757">
      <w:pPr>
        <w:tabs>
          <w:tab w:val="center" w:pos="4800"/>
          <w:tab w:val="right" w:pos="9600"/>
        </w:tabs>
        <w:spacing w:before="120" w:after="0"/>
        <w:jc w:val="center"/>
      </w:pPr>
      <w:r w:rsidRPr="00164D16">
        <w:tab/>
      </w:r>
      <w:r w:rsidRPr="00CD746C">
        <w:rPr>
          <w:position w:val="-40"/>
        </w:rPr>
        <w:object w:dxaOrig="2439" w:dyaOrig="920" w14:anchorId="7FBA5BF6">
          <v:shape id="_x0000_i1282" type="#_x0000_t75" style="width:121.5pt;height:46.5pt" o:ole="">
            <v:imagedata r:id="rId530" o:title=""/>
          </v:shape>
          <o:OLEObject Type="Embed" ProgID="Equation.3" ShapeID="_x0000_i1282" DrawAspect="Content" ObjectID="_1776238029" r:id="rId531"/>
        </w:object>
      </w:r>
      <w:r w:rsidRPr="00164D16">
        <w:tab/>
        <w:t>(</w:t>
      </w:r>
      <w:r>
        <w:t>4.1</w:t>
      </w:r>
      <w:r w:rsidRPr="00F51B4F">
        <w:t>3</w:t>
      </w:r>
      <w:r w:rsidRPr="00164D16">
        <w:t>)</w:t>
      </w:r>
    </w:p>
    <w:p w14:paraId="2FF43544" w14:textId="66DC5FD2" w:rsidR="00674751" w:rsidRDefault="00674751" w:rsidP="00734DBF">
      <w:pPr>
        <w:pStyle w:val="aff4"/>
        <w:numPr>
          <w:ilvl w:val="0"/>
          <w:numId w:val="52"/>
        </w:numPr>
        <w:tabs>
          <w:tab w:val="left" w:pos="851"/>
        </w:tabs>
        <w:spacing w:before="120" w:after="0"/>
        <w:ind w:left="0" w:firstLine="0"/>
        <w:contextualSpacing w:val="0"/>
      </w:pPr>
      <w:r>
        <w:t>Решить численно совместно уравнения (</w:t>
      </w:r>
      <w:r w:rsidRPr="00706CFC">
        <w:t>1</w:t>
      </w:r>
      <w:r w:rsidRPr="00F51B4F">
        <w:t>2</w:t>
      </w:r>
      <w:r>
        <w:t>) и (</w:t>
      </w:r>
      <w:r w:rsidRPr="00706CFC">
        <w:t>1</w:t>
      </w:r>
      <w:r w:rsidRPr="00F51B4F">
        <w:t>3</w:t>
      </w:r>
      <w:r>
        <w:t>) с начальными условиями:</w:t>
      </w:r>
    </w:p>
    <w:p w14:paraId="58D29C93" w14:textId="77777777" w:rsidR="00674751" w:rsidRDefault="00674751" w:rsidP="00430757">
      <w:pPr>
        <w:tabs>
          <w:tab w:val="center" w:pos="4800"/>
          <w:tab w:val="right" w:pos="9600"/>
        </w:tabs>
        <w:spacing w:before="120" w:after="0"/>
      </w:pPr>
      <w:r w:rsidRPr="00164D16">
        <w:lastRenderedPageBreak/>
        <w:tab/>
      </w:r>
      <w:r w:rsidRPr="00014B8D">
        <w:rPr>
          <w:position w:val="-14"/>
        </w:rPr>
        <w:object w:dxaOrig="3620" w:dyaOrig="460" w14:anchorId="2B66F32A">
          <v:shape id="_x0000_i1283" type="#_x0000_t75" style="width:181.5pt;height:25.5pt" o:ole="">
            <v:imagedata r:id="rId532" o:title=""/>
          </v:shape>
          <o:OLEObject Type="Embed" ProgID="Equation.3" ShapeID="_x0000_i1283" DrawAspect="Content" ObjectID="_1776238030" r:id="rId533"/>
        </w:object>
      </w:r>
      <w:r>
        <w:t>.</w:t>
      </w:r>
      <w:r w:rsidRPr="00164D16">
        <w:tab/>
      </w:r>
    </w:p>
    <w:p w14:paraId="33946413" w14:textId="46B523BD" w:rsidR="00372C2B" w:rsidRDefault="00674751" w:rsidP="00BD171F">
      <w:pPr>
        <w:spacing w:before="120" w:after="0"/>
        <w:ind w:firstLine="0"/>
        <w:rPr>
          <w:spacing w:val="-4"/>
        </w:rPr>
      </w:pPr>
      <w:r w:rsidRPr="00006281">
        <w:rPr>
          <w:spacing w:val="-4"/>
        </w:rPr>
        <w:t xml:space="preserve">При этом расход геланта в водонасыщенный пласт </w:t>
      </w:r>
      <w:r w:rsidR="003246F7">
        <w:rPr>
          <w:spacing w:val="-4"/>
        </w:rPr>
        <w:t>расчитывается</w:t>
      </w:r>
      <w:r w:rsidR="003246F7" w:rsidRPr="00006281">
        <w:rPr>
          <w:spacing w:val="-4"/>
        </w:rPr>
        <w:t xml:space="preserve"> </w:t>
      </w:r>
      <w:r w:rsidRPr="00006281">
        <w:rPr>
          <w:spacing w:val="-4"/>
        </w:rPr>
        <w:t>на каждом шаге по формуле (</w:t>
      </w:r>
      <w:r>
        <w:t>4.</w:t>
      </w:r>
      <w:r w:rsidRPr="00006281">
        <w:rPr>
          <w:spacing w:val="-4"/>
        </w:rPr>
        <w:t>10),</w:t>
      </w:r>
    </w:p>
    <w:p w14:paraId="452B989D" w14:textId="2F54EDB5" w:rsidR="00674751" w:rsidRDefault="00674751" w:rsidP="00BD171F">
      <w:pPr>
        <w:spacing w:before="120" w:after="0"/>
        <w:ind w:left="567" w:firstLine="0"/>
        <w:rPr>
          <w:spacing w:val="-4"/>
        </w:rPr>
      </w:pPr>
      <w:r w:rsidRPr="00006281">
        <w:rPr>
          <w:spacing w:val="-4"/>
        </w:rPr>
        <w:t>где</w:t>
      </w:r>
      <w:r>
        <w:rPr>
          <w:spacing w:val="-4"/>
        </w:rPr>
        <w:t>:</w:t>
      </w:r>
    </w:p>
    <w:p w14:paraId="4584AA9F" w14:textId="77777777" w:rsidR="00674751" w:rsidRDefault="00674751" w:rsidP="00430757">
      <w:pPr>
        <w:tabs>
          <w:tab w:val="center" w:pos="4800"/>
          <w:tab w:val="right" w:pos="9600"/>
        </w:tabs>
        <w:spacing w:before="120" w:after="0"/>
      </w:pPr>
      <w:r w:rsidRPr="00164D16">
        <w:tab/>
      </w:r>
      <w:r w:rsidRPr="004775D1">
        <w:rPr>
          <w:position w:val="-90"/>
        </w:rPr>
        <w:object w:dxaOrig="6820" w:dyaOrig="1920" w14:anchorId="278B6368">
          <v:shape id="_x0000_i1284" type="#_x0000_t75" style="width:330pt;height:95.25pt" o:ole="">
            <v:imagedata r:id="rId534" o:title=""/>
          </v:shape>
          <o:OLEObject Type="Embed" ProgID="Equation.3" ShapeID="_x0000_i1284" DrawAspect="Content" ObjectID="_1776238031" r:id="rId535"/>
        </w:object>
      </w:r>
      <w:r w:rsidRPr="00164D16">
        <w:tab/>
      </w:r>
    </w:p>
    <w:p w14:paraId="47CD01BA" w14:textId="77777777" w:rsidR="00674751" w:rsidRDefault="00674751" w:rsidP="00430757">
      <w:pPr>
        <w:tabs>
          <w:tab w:val="center" w:pos="4800"/>
          <w:tab w:val="right" w:pos="9600"/>
        </w:tabs>
        <w:spacing w:before="120" w:after="0"/>
      </w:pPr>
      <w:r w:rsidRPr="00164D16">
        <w:tab/>
      </w:r>
      <w:r w:rsidRPr="008B1A74">
        <w:rPr>
          <w:position w:val="-90"/>
        </w:rPr>
        <w:object w:dxaOrig="6940" w:dyaOrig="1920" w14:anchorId="29715BC2">
          <v:shape id="_x0000_i1285" type="#_x0000_t75" style="width:341.25pt;height:95.25pt" o:ole="">
            <v:imagedata r:id="rId536" o:title=""/>
          </v:shape>
          <o:OLEObject Type="Embed" ProgID="Equation.3" ShapeID="_x0000_i1285" DrawAspect="Content" ObjectID="_1776238032" r:id="rId537"/>
        </w:object>
      </w:r>
      <w:r>
        <w:tab/>
      </w:r>
    </w:p>
    <w:p w14:paraId="7CEB2D7F" w14:textId="77777777" w:rsidR="00674751" w:rsidRDefault="00674751" w:rsidP="00BD171F">
      <w:pPr>
        <w:spacing w:before="120" w:after="0"/>
        <w:ind w:firstLine="0"/>
      </w:pPr>
      <w:r>
        <w:t xml:space="preserve">а </w:t>
      </w:r>
      <w:r w:rsidRPr="00164D16">
        <w:t xml:space="preserve">расход в нефтенасыщенном пропластке </w:t>
      </w:r>
      <w:r>
        <w:t xml:space="preserve">– по формуле </w:t>
      </w:r>
      <w:r w:rsidRPr="00F51B4F">
        <w:t>(</w:t>
      </w:r>
      <w:r>
        <w:t>4.</w:t>
      </w:r>
      <w:r w:rsidRPr="00F51B4F">
        <w:t>11).</w:t>
      </w:r>
    </w:p>
    <w:p w14:paraId="7B42A103" w14:textId="2E28EC7E" w:rsidR="00674751" w:rsidRDefault="00674751" w:rsidP="00734DBF">
      <w:pPr>
        <w:pStyle w:val="aff4"/>
        <w:numPr>
          <w:ilvl w:val="0"/>
          <w:numId w:val="52"/>
        </w:numPr>
        <w:tabs>
          <w:tab w:val="left" w:pos="851"/>
        </w:tabs>
        <w:spacing w:before="120" w:after="0"/>
        <w:ind w:left="0" w:firstLine="0"/>
        <w:contextualSpacing w:val="0"/>
      </w:pPr>
      <w:r>
        <w:t xml:space="preserve">Радиусы первого геланта в каждый момент времени </w:t>
      </w:r>
      <w:r w:rsidR="00900019">
        <w:t xml:space="preserve">рассчитываются </w:t>
      </w:r>
      <w:r>
        <w:t>по формулам:</w:t>
      </w:r>
    </w:p>
    <w:p w14:paraId="043A6A95" w14:textId="77777777" w:rsidR="00674751" w:rsidRDefault="00674751" w:rsidP="00430757">
      <w:pPr>
        <w:tabs>
          <w:tab w:val="center" w:pos="4800"/>
          <w:tab w:val="right" w:pos="9600"/>
        </w:tabs>
        <w:spacing w:before="120" w:after="0"/>
      </w:pPr>
      <w:r>
        <w:tab/>
      </w:r>
      <w:r w:rsidRPr="00927CBB">
        <w:rPr>
          <w:position w:val="-14"/>
        </w:rPr>
        <w:object w:dxaOrig="3739" w:dyaOrig="560" w14:anchorId="7CD9E62F">
          <v:shape id="_x0000_i1286" type="#_x0000_t75" style="width:178.5pt;height:27pt" o:ole="">
            <v:imagedata r:id="rId538" o:title=""/>
          </v:shape>
          <o:OLEObject Type="Embed" ProgID="Equation.3" ShapeID="_x0000_i1286" DrawAspect="Content" ObjectID="_1776238033" r:id="rId539"/>
        </w:object>
      </w:r>
      <w:r>
        <w:t>;</w:t>
      </w:r>
      <w:r>
        <w:tab/>
        <w:t>(4.14)</w:t>
      </w:r>
    </w:p>
    <w:p w14:paraId="318576CD" w14:textId="77777777" w:rsidR="00674751" w:rsidRDefault="00674751" w:rsidP="00430757">
      <w:pPr>
        <w:tabs>
          <w:tab w:val="center" w:pos="4800"/>
          <w:tab w:val="right" w:pos="9600"/>
        </w:tabs>
        <w:spacing w:before="120" w:after="0"/>
      </w:pPr>
      <w:r>
        <w:tab/>
      </w:r>
      <w:r w:rsidRPr="00927CBB">
        <w:rPr>
          <w:position w:val="-14"/>
        </w:rPr>
        <w:object w:dxaOrig="3739" w:dyaOrig="560" w14:anchorId="4E608891">
          <v:shape id="_x0000_i1287" type="#_x0000_t75" style="width:178.5pt;height:27pt" o:ole="">
            <v:imagedata r:id="rId540" o:title=""/>
          </v:shape>
          <o:OLEObject Type="Embed" ProgID="Equation.3" ShapeID="_x0000_i1287" DrawAspect="Content" ObjectID="_1776238034" r:id="rId541"/>
        </w:object>
      </w:r>
      <w:r>
        <w:t>.</w:t>
      </w:r>
      <w:r>
        <w:tab/>
        <w:t>(4.15)</w:t>
      </w:r>
    </w:p>
    <w:p w14:paraId="647AEA80" w14:textId="3483A755" w:rsidR="00674751" w:rsidRDefault="00674751" w:rsidP="00734DBF">
      <w:pPr>
        <w:pStyle w:val="aff4"/>
        <w:numPr>
          <w:ilvl w:val="0"/>
          <w:numId w:val="52"/>
        </w:numPr>
        <w:tabs>
          <w:tab w:val="left" w:pos="851"/>
        </w:tabs>
        <w:spacing w:before="120" w:after="0"/>
        <w:ind w:left="0" w:firstLine="0"/>
        <w:contextualSpacing w:val="0"/>
      </w:pPr>
      <w:r>
        <w:t xml:space="preserve">Расчет закачки второго геланта </w:t>
      </w:r>
      <w:r w:rsidR="003246F7">
        <w:t xml:space="preserve">необходимо </w:t>
      </w:r>
      <w:r>
        <w:t xml:space="preserve">прекратить в момент времени </w:t>
      </w:r>
      <w:r w:rsidRPr="00295FFD">
        <w:rPr>
          <w:position w:val="-10"/>
        </w:rPr>
        <w:object w:dxaOrig="260" w:dyaOrig="340" w14:anchorId="6864074D">
          <v:shape id="_x0000_i1288" type="#_x0000_t75" style="width:13.5pt;height:15.75pt" o:ole="">
            <v:imagedata r:id="rId542" o:title=""/>
          </v:shape>
          <o:OLEObject Type="Embed" ProgID="Equation.3" ShapeID="_x0000_i1288" DrawAspect="Content" ObjectID="_1776238035" r:id="rId543"/>
        </w:object>
      </w:r>
      <w:r>
        <w:t>, определяемый выполнением одного из следующих условий.</w:t>
      </w:r>
    </w:p>
    <w:p w14:paraId="74946AB5" w14:textId="310A86AC" w:rsidR="00674751" w:rsidRDefault="00674751" w:rsidP="00734DBF">
      <w:pPr>
        <w:pStyle w:val="aff4"/>
        <w:numPr>
          <w:ilvl w:val="0"/>
          <w:numId w:val="54"/>
        </w:numPr>
        <w:tabs>
          <w:tab w:val="left" w:pos="993"/>
        </w:tabs>
        <w:spacing w:before="120" w:after="0"/>
        <w:ind w:left="0" w:firstLine="0"/>
        <w:contextualSpacing w:val="0"/>
      </w:pPr>
      <w:r>
        <w:t>Закачан требуемый объем состава:</w:t>
      </w:r>
    </w:p>
    <w:p w14:paraId="1E13E695" w14:textId="77777777" w:rsidR="00674751" w:rsidRDefault="00674751" w:rsidP="00430757">
      <w:pPr>
        <w:tabs>
          <w:tab w:val="center" w:pos="4860"/>
          <w:tab w:val="right" w:pos="9720"/>
        </w:tabs>
        <w:spacing w:before="120" w:after="0"/>
      </w:pPr>
      <w:r>
        <w:tab/>
      </w:r>
      <w:r w:rsidRPr="00295FFD">
        <w:rPr>
          <w:position w:val="-14"/>
        </w:rPr>
        <w:object w:dxaOrig="6399" w:dyaOrig="460" w14:anchorId="60791300">
          <v:shape id="_x0000_i1289" type="#_x0000_t75" style="width:320.25pt;height:24.75pt;mso-position-vertical:absolute" o:ole="">
            <v:imagedata r:id="rId544" o:title=""/>
          </v:shape>
          <o:OLEObject Type="Embed" ProgID="Equation.3" ShapeID="_x0000_i1289" DrawAspect="Content" ObjectID="_1776238036" r:id="rId545"/>
        </w:object>
      </w:r>
      <w:r>
        <w:t xml:space="preserve"> ;</w:t>
      </w:r>
      <w:r>
        <w:tab/>
      </w:r>
    </w:p>
    <w:p w14:paraId="16997BD7" w14:textId="77777777" w:rsidR="00674751" w:rsidRDefault="00674751" w:rsidP="00BD171F">
      <w:pPr>
        <w:tabs>
          <w:tab w:val="center" w:pos="4860"/>
          <w:tab w:val="right" w:pos="9720"/>
        </w:tabs>
        <w:spacing w:before="120" w:after="0"/>
        <w:ind w:left="567" w:firstLine="0"/>
      </w:pPr>
      <w:r>
        <w:t xml:space="preserve">или </w:t>
      </w:r>
    </w:p>
    <w:p w14:paraId="79A40C6B" w14:textId="77777777" w:rsidR="00674751" w:rsidRDefault="00674751" w:rsidP="00430757">
      <w:pPr>
        <w:tabs>
          <w:tab w:val="center" w:pos="4860"/>
          <w:tab w:val="right" w:pos="9720"/>
        </w:tabs>
        <w:spacing w:before="120" w:after="0"/>
      </w:pPr>
      <w:r>
        <w:tab/>
      </w:r>
      <w:r w:rsidRPr="00791CC8">
        <w:rPr>
          <w:position w:val="-10"/>
        </w:rPr>
        <w:object w:dxaOrig="1500" w:dyaOrig="340" w14:anchorId="1FDAD4C6">
          <v:shape id="_x0000_i1290" type="#_x0000_t75" style="width:76.5pt;height:15.75pt" o:ole="">
            <v:imagedata r:id="rId546" o:title=""/>
          </v:shape>
          <o:OLEObject Type="Embed" ProgID="Equation.3" ShapeID="_x0000_i1290" DrawAspect="Content" ObjectID="_1776238037" r:id="rId547"/>
        </w:object>
      </w:r>
      <w:r>
        <w:t>.</w:t>
      </w:r>
      <w:r>
        <w:tab/>
      </w:r>
    </w:p>
    <w:p w14:paraId="53EF3A6E" w14:textId="7BDD39F1" w:rsidR="00674751" w:rsidRDefault="00674751" w:rsidP="00734DBF">
      <w:pPr>
        <w:pStyle w:val="aff4"/>
        <w:keepNext/>
        <w:keepLines/>
        <w:numPr>
          <w:ilvl w:val="0"/>
          <w:numId w:val="54"/>
        </w:numPr>
        <w:tabs>
          <w:tab w:val="left" w:pos="993"/>
        </w:tabs>
        <w:spacing w:before="120" w:after="0"/>
        <w:ind w:left="0" w:firstLine="0"/>
        <w:contextualSpacing w:val="0"/>
      </w:pPr>
      <w:r>
        <w:t>Давление на забое выросло выше допустимого:</w:t>
      </w:r>
    </w:p>
    <w:p w14:paraId="1893E69B" w14:textId="77777777" w:rsidR="00674751" w:rsidRDefault="00674751" w:rsidP="00430757">
      <w:pPr>
        <w:tabs>
          <w:tab w:val="center" w:pos="4860"/>
          <w:tab w:val="right" w:pos="9720"/>
        </w:tabs>
        <w:spacing w:before="120" w:after="0"/>
      </w:pPr>
      <w:r>
        <w:tab/>
      </w:r>
      <w:r w:rsidRPr="00164D16">
        <w:rPr>
          <w:position w:val="-30"/>
        </w:rPr>
        <w:object w:dxaOrig="3360" w:dyaOrig="700" w14:anchorId="29216761">
          <v:shape id="_x0000_i1291" type="#_x0000_t75" style="width:168pt;height:37.5pt" o:ole="">
            <v:imagedata r:id="rId548" o:title=""/>
          </v:shape>
          <o:OLEObject Type="Embed" ProgID="Equation.3" ShapeID="_x0000_i1291" DrawAspect="Content" ObjectID="_1776238038" r:id="rId549"/>
        </w:object>
      </w:r>
      <w:r>
        <w:t>.</w:t>
      </w:r>
      <w:r>
        <w:tab/>
      </w:r>
    </w:p>
    <w:p w14:paraId="66251F3B" w14:textId="580F84BE" w:rsidR="00674751" w:rsidRDefault="00674751" w:rsidP="00734DBF">
      <w:pPr>
        <w:pStyle w:val="aff4"/>
        <w:numPr>
          <w:ilvl w:val="0"/>
          <w:numId w:val="52"/>
        </w:numPr>
        <w:tabs>
          <w:tab w:val="left" w:pos="851"/>
        </w:tabs>
        <w:spacing w:before="120" w:after="0"/>
        <w:ind w:left="0" w:firstLine="0"/>
        <w:contextualSpacing w:val="0"/>
      </w:pPr>
      <w:r w:rsidRPr="00927CBB">
        <w:t>Если докрепление цементом либо смолой не планировались, перейти к пункту</w:t>
      </w:r>
      <w:r w:rsidR="00372C2B">
        <w:t> </w:t>
      </w:r>
      <w:r>
        <w:t>4.2.</w:t>
      </w:r>
      <w:r w:rsidRPr="00927CBB">
        <w:t>2</w:t>
      </w:r>
      <w:r>
        <w:t>1</w:t>
      </w:r>
      <w:r w:rsidRPr="00927CBB">
        <w:t>.</w:t>
      </w:r>
    </w:p>
    <w:p w14:paraId="666F314A" w14:textId="1CD099F1" w:rsidR="00674751" w:rsidRDefault="00674751" w:rsidP="00734DBF">
      <w:pPr>
        <w:pStyle w:val="aff4"/>
        <w:numPr>
          <w:ilvl w:val="0"/>
          <w:numId w:val="52"/>
        </w:numPr>
        <w:tabs>
          <w:tab w:val="left" w:pos="851"/>
        </w:tabs>
        <w:spacing w:before="120" w:after="0"/>
        <w:ind w:left="0" w:firstLine="0"/>
        <w:contextualSpacing w:val="0"/>
      </w:pPr>
      <w:r>
        <w:t>Если предполагается закачка цемента, то перейти к пункту 4.2.</w:t>
      </w:r>
      <w:r w:rsidRPr="00927CBB">
        <w:t>2</w:t>
      </w:r>
      <w:r>
        <w:t>1</w:t>
      </w:r>
      <w:r w:rsidR="00EA7C48">
        <w:t xml:space="preserve"> настоящего Приложения</w:t>
      </w:r>
      <w:r w:rsidRPr="00927CBB">
        <w:t>.</w:t>
      </w:r>
      <w:r>
        <w:t xml:space="preserve"> </w:t>
      </w:r>
    </w:p>
    <w:p w14:paraId="16BE13CF" w14:textId="730567A6" w:rsidR="00674751" w:rsidRDefault="00674751" w:rsidP="00734DBF">
      <w:pPr>
        <w:pStyle w:val="aff4"/>
        <w:numPr>
          <w:ilvl w:val="0"/>
          <w:numId w:val="52"/>
        </w:numPr>
        <w:tabs>
          <w:tab w:val="left" w:pos="851"/>
        </w:tabs>
        <w:spacing w:before="120" w:after="0"/>
        <w:ind w:left="0" w:firstLine="0"/>
        <w:contextualSpacing w:val="0"/>
      </w:pPr>
      <w:r>
        <w:t>Если предполагается закачка смолы, то с</w:t>
      </w:r>
      <w:r w:rsidRPr="00164D16">
        <w:t>корост</w:t>
      </w:r>
      <w:r>
        <w:t>ь</w:t>
      </w:r>
      <w:r w:rsidRPr="00164D16">
        <w:t xml:space="preserve"> распространения фронтов </w:t>
      </w:r>
      <w:r>
        <w:t>смолы в нефтенасыщенном пласте</w:t>
      </w:r>
      <w:r w:rsidR="00900019">
        <w:t xml:space="preserve"> рассчитывается по следующ</w:t>
      </w:r>
      <w:r w:rsidR="00A46BA1">
        <w:t>им формулам</w:t>
      </w:r>
      <w:r>
        <w:t>:</w:t>
      </w:r>
    </w:p>
    <w:p w14:paraId="559C2A80" w14:textId="77777777" w:rsidR="00674751" w:rsidRPr="00164D16" w:rsidRDefault="00674751" w:rsidP="00430757">
      <w:pPr>
        <w:tabs>
          <w:tab w:val="center" w:pos="4800"/>
          <w:tab w:val="right" w:pos="9600"/>
        </w:tabs>
        <w:spacing w:before="120" w:after="0"/>
        <w:jc w:val="center"/>
      </w:pPr>
      <w:r w:rsidRPr="00164D16">
        <w:lastRenderedPageBreak/>
        <w:tab/>
      </w:r>
      <w:r w:rsidRPr="00961054">
        <w:rPr>
          <w:position w:val="-36"/>
        </w:rPr>
        <w:object w:dxaOrig="2220" w:dyaOrig="840" w14:anchorId="0187B79A">
          <v:shape id="_x0000_i1292" type="#_x0000_t75" style="width:112.5pt;height:40.5pt" o:ole="">
            <v:imagedata r:id="rId550" o:title=""/>
          </v:shape>
          <o:OLEObject Type="Embed" ProgID="Equation.3" ShapeID="_x0000_i1292" DrawAspect="Content" ObjectID="_1776238039" r:id="rId551"/>
        </w:object>
      </w:r>
      <w:r>
        <w:t>;</w:t>
      </w:r>
      <w:r w:rsidRPr="00164D16">
        <w:tab/>
        <w:t>(</w:t>
      </w:r>
      <w:r>
        <w:t>4.16</w:t>
      </w:r>
      <w:r w:rsidRPr="00164D16">
        <w:t>)</w:t>
      </w:r>
    </w:p>
    <w:p w14:paraId="0EC84613" w14:textId="77777777" w:rsidR="00674751" w:rsidRDefault="00674751" w:rsidP="00430757">
      <w:pPr>
        <w:tabs>
          <w:tab w:val="center" w:pos="4800"/>
          <w:tab w:val="right" w:pos="9600"/>
        </w:tabs>
        <w:spacing w:before="120" w:after="0"/>
      </w:pPr>
      <w:r>
        <w:t>и в водонасыщенном</w:t>
      </w:r>
    </w:p>
    <w:p w14:paraId="71255982" w14:textId="77777777" w:rsidR="00674751" w:rsidRPr="00164D16" w:rsidRDefault="00674751" w:rsidP="00430757">
      <w:pPr>
        <w:tabs>
          <w:tab w:val="center" w:pos="4800"/>
          <w:tab w:val="right" w:pos="9600"/>
        </w:tabs>
        <w:spacing w:before="120" w:after="0"/>
        <w:jc w:val="center"/>
      </w:pPr>
      <w:r w:rsidRPr="00164D16">
        <w:tab/>
      </w:r>
      <w:r w:rsidRPr="00961054">
        <w:rPr>
          <w:position w:val="-36"/>
        </w:rPr>
        <w:object w:dxaOrig="2299" w:dyaOrig="840" w14:anchorId="4E9B4DBC">
          <v:shape id="_x0000_i1293" type="#_x0000_t75" style="width:118.5pt;height:40.5pt" o:ole="">
            <v:imagedata r:id="rId552" o:title=""/>
          </v:shape>
          <o:OLEObject Type="Embed" ProgID="Equation.3" ShapeID="_x0000_i1293" DrawAspect="Content" ObjectID="_1776238040" r:id="rId553"/>
        </w:object>
      </w:r>
      <w:r>
        <w:t>.</w:t>
      </w:r>
      <w:r w:rsidRPr="00164D16">
        <w:tab/>
        <w:t>(</w:t>
      </w:r>
      <w:r>
        <w:t>4.17</w:t>
      </w:r>
      <w:r w:rsidRPr="00164D16">
        <w:t>)</w:t>
      </w:r>
    </w:p>
    <w:p w14:paraId="177BE5FD" w14:textId="31664F41" w:rsidR="00674751" w:rsidRDefault="00674751" w:rsidP="00734DBF">
      <w:pPr>
        <w:pStyle w:val="aff4"/>
        <w:numPr>
          <w:ilvl w:val="0"/>
          <w:numId w:val="52"/>
        </w:numPr>
        <w:tabs>
          <w:tab w:val="left" w:pos="851"/>
        </w:tabs>
        <w:spacing w:before="120" w:after="0"/>
        <w:ind w:left="0" w:firstLine="0"/>
        <w:contextualSpacing w:val="0"/>
      </w:pPr>
      <w:r>
        <w:t>Уравнения (4.16) и (4.17) реша</w:t>
      </w:r>
      <w:r w:rsidR="00373703">
        <w:t>ются</w:t>
      </w:r>
      <w:r>
        <w:t xml:space="preserve"> численно с начальными условиями:</w:t>
      </w:r>
    </w:p>
    <w:p w14:paraId="43669AAA" w14:textId="77777777" w:rsidR="00674751" w:rsidRPr="00164D16" w:rsidRDefault="00674751" w:rsidP="00430757">
      <w:pPr>
        <w:tabs>
          <w:tab w:val="center" w:pos="4800"/>
          <w:tab w:val="right" w:pos="9600"/>
        </w:tabs>
        <w:spacing w:before="120" w:after="0"/>
      </w:pPr>
      <w:r w:rsidRPr="00164D16">
        <w:tab/>
      </w:r>
      <w:r w:rsidRPr="00014B8D">
        <w:rPr>
          <w:position w:val="-14"/>
        </w:rPr>
        <w:object w:dxaOrig="3660" w:dyaOrig="460" w14:anchorId="37020761">
          <v:shape id="_x0000_i1294" type="#_x0000_t75" style="width:183.75pt;height:25.5pt" o:ole="">
            <v:imagedata r:id="rId554" o:title=""/>
          </v:shape>
          <o:OLEObject Type="Embed" ProgID="Equation.3" ShapeID="_x0000_i1294" DrawAspect="Content" ObjectID="_1776238041" r:id="rId555"/>
        </w:object>
      </w:r>
      <w:r>
        <w:t>.</w:t>
      </w:r>
      <w:r w:rsidRPr="00164D16">
        <w:tab/>
      </w:r>
    </w:p>
    <w:p w14:paraId="36DCD033" w14:textId="3CFB4582" w:rsidR="00674751" w:rsidRDefault="00674751" w:rsidP="00D21DF3">
      <w:pPr>
        <w:tabs>
          <w:tab w:val="center" w:pos="4800"/>
          <w:tab w:val="right" w:pos="9600"/>
        </w:tabs>
        <w:spacing w:before="120" w:after="0"/>
        <w:ind w:firstLine="0"/>
      </w:pPr>
      <w:r>
        <w:t>Расход смолы во второй пласт определя</w:t>
      </w:r>
      <w:r w:rsidR="003246F7">
        <w:t>ется</w:t>
      </w:r>
      <w:r>
        <w:t xml:space="preserve"> согласно выражениям:</w:t>
      </w:r>
    </w:p>
    <w:p w14:paraId="426FBD81" w14:textId="77777777" w:rsidR="00674751" w:rsidRPr="00164D16" w:rsidRDefault="00674751" w:rsidP="00430757">
      <w:pPr>
        <w:tabs>
          <w:tab w:val="center" w:pos="4800"/>
          <w:tab w:val="right" w:pos="9600"/>
        </w:tabs>
        <w:spacing w:before="120" w:after="0"/>
      </w:pPr>
      <w:r w:rsidRPr="00164D16">
        <w:tab/>
      </w:r>
      <w:r w:rsidRPr="00164D16">
        <w:rPr>
          <w:position w:val="-30"/>
        </w:rPr>
        <w:object w:dxaOrig="3480" w:dyaOrig="760" w14:anchorId="63E1F09F">
          <v:shape id="_x0000_i1295" type="#_x0000_t75" style="width:171pt;height:37.5pt" o:ole="">
            <v:imagedata r:id="rId556" o:title=""/>
          </v:shape>
          <o:OLEObject Type="Embed" ProgID="Equation.3" ShapeID="_x0000_i1295" DrawAspect="Content" ObjectID="_1776238042" r:id="rId557"/>
        </w:object>
      </w:r>
      <w:r w:rsidRPr="00164D16">
        <w:t>,</w:t>
      </w:r>
      <w:r w:rsidRPr="00164D16">
        <w:tab/>
      </w:r>
    </w:p>
    <w:p w14:paraId="69B431C2" w14:textId="0D87FF2B" w:rsidR="00674751" w:rsidRDefault="00A97528" w:rsidP="00BD171F">
      <w:pPr>
        <w:spacing w:before="120" w:after="0"/>
        <w:ind w:left="567" w:firstLine="0"/>
      </w:pPr>
      <w:r>
        <w:t>г</w:t>
      </w:r>
      <w:r w:rsidR="00674751" w:rsidRPr="00164D16">
        <w:t>де</w:t>
      </w:r>
      <w:r>
        <w:t>:</w:t>
      </w:r>
    </w:p>
    <w:p w14:paraId="48B841F3" w14:textId="77777777" w:rsidR="00674751" w:rsidRDefault="00674751" w:rsidP="00430757">
      <w:pPr>
        <w:tabs>
          <w:tab w:val="center" w:pos="4800"/>
          <w:tab w:val="right" w:pos="9600"/>
        </w:tabs>
        <w:spacing w:before="120" w:after="0"/>
      </w:pPr>
      <w:r w:rsidRPr="00164D16">
        <w:tab/>
      </w:r>
      <w:r w:rsidRPr="00BC7AB6">
        <w:rPr>
          <w:position w:val="-90"/>
        </w:rPr>
        <w:object w:dxaOrig="7860" w:dyaOrig="1920" w14:anchorId="6DD9028A">
          <v:shape id="_x0000_i1296" type="#_x0000_t75" style="width:395.25pt;height:97.5pt" o:ole="">
            <v:imagedata r:id="rId558" o:title=""/>
          </v:shape>
          <o:OLEObject Type="Embed" ProgID="Equation.3" ShapeID="_x0000_i1296" DrawAspect="Content" ObjectID="_1776238043" r:id="rId559"/>
        </w:object>
      </w:r>
      <w:r w:rsidRPr="00164D16">
        <w:tab/>
      </w:r>
    </w:p>
    <w:p w14:paraId="6CFBDEF4" w14:textId="77777777" w:rsidR="00674751" w:rsidRDefault="00674751" w:rsidP="00430757">
      <w:pPr>
        <w:tabs>
          <w:tab w:val="center" w:pos="4800"/>
          <w:tab w:val="right" w:pos="9600"/>
        </w:tabs>
        <w:spacing w:before="120" w:after="0"/>
      </w:pPr>
      <w:r w:rsidRPr="00164D16">
        <w:tab/>
      </w:r>
      <w:r w:rsidRPr="008B1A74">
        <w:rPr>
          <w:position w:val="-90"/>
        </w:rPr>
        <w:object w:dxaOrig="7940" w:dyaOrig="1920" w14:anchorId="39434EDC">
          <v:shape id="_x0000_i1297" type="#_x0000_t75" style="width:394.5pt;height:97.5pt" o:ole="">
            <v:imagedata r:id="rId560" o:title=""/>
          </v:shape>
          <o:OLEObject Type="Embed" ProgID="Equation.3" ShapeID="_x0000_i1297" DrawAspect="Content" ObjectID="_1776238044" r:id="rId561"/>
        </w:object>
      </w:r>
      <w:r w:rsidRPr="00164D16">
        <w:tab/>
      </w:r>
    </w:p>
    <w:p w14:paraId="7D58783F" w14:textId="77777777" w:rsidR="00674751" w:rsidRDefault="00674751" w:rsidP="00D21DF3">
      <w:pPr>
        <w:spacing w:before="120" w:after="0"/>
        <w:ind w:firstLine="0"/>
      </w:pPr>
      <w:r>
        <w:t>а</w:t>
      </w:r>
      <w:r w:rsidRPr="00164D16">
        <w:t xml:space="preserve"> расход в нефтенасыщенном пропластке </w:t>
      </w:r>
      <w:r>
        <w:t>– из условия материального баланса:</w:t>
      </w:r>
    </w:p>
    <w:p w14:paraId="07E0C224" w14:textId="77777777" w:rsidR="00674751" w:rsidRDefault="00674751" w:rsidP="00430757">
      <w:pPr>
        <w:tabs>
          <w:tab w:val="center" w:pos="4800"/>
          <w:tab w:val="right" w:pos="9600"/>
        </w:tabs>
        <w:spacing w:before="120" w:after="0"/>
      </w:pPr>
      <w:r>
        <w:tab/>
      </w:r>
      <w:r w:rsidRPr="00C95818">
        <w:rPr>
          <w:position w:val="-12"/>
        </w:rPr>
        <w:object w:dxaOrig="2340" w:dyaOrig="420" w14:anchorId="663528F5">
          <v:shape id="_x0000_i1298" type="#_x0000_t75" style="width:118.5pt;height:22.5pt" o:ole="">
            <v:imagedata r:id="rId562" o:title=""/>
          </v:shape>
          <o:OLEObject Type="Embed" ProgID="Equation.3" ShapeID="_x0000_i1298" DrawAspect="Content" ObjectID="_1776238045" r:id="rId563"/>
        </w:object>
      </w:r>
      <w:r w:rsidRPr="00164D16">
        <w:t>.</w:t>
      </w:r>
      <w:r>
        <w:tab/>
      </w:r>
    </w:p>
    <w:p w14:paraId="7D72BDB1" w14:textId="1F7E592C" w:rsidR="00674751" w:rsidRDefault="00674751" w:rsidP="00734DBF">
      <w:pPr>
        <w:pStyle w:val="aff4"/>
        <w:numPr>
          <w:ilvl w:val="0"/>
          <w:numId w:val="52"/>
        </w:numPr>
        <w:tabs>
          <w:tab w:val="left" w:pos="851"/>
        </w:tabs>
        <w:spacing w:before="120" w:after="0"/>
        <w:ind w:left="0" w:firstLine="0"/>
        <w:contextualSpacing w:val="0"/>
      </w:pPr>
      <w:r>
        <w:t>Радиусы второго геланта при закачке смолы определя</w:t>
      </w:r>
      <w:r w:rsidR="00373703">
        <w:t>ю</w:t>
      </w:r>
      <w:r w:rsidR="003246F7">
        <w:t>тся</w:t>
      </w:r>
      <w:r>
        <w:t xml:space="preserve"> по формулам:</w:t>
      </w:r>
    </w:p>
    <w:p w14:paraId="101E8119" w14:textId="77777777" w:rsidR="00674751" w:rsidRDefault="00674751" w:rsidP="00430757">
      <w:pPr>
        <w:tabs>
          <w:tab w:val="center" w:pos="4800"/>
          <w:tab w:val="right" w:pos="9600"/>
        </w:tabs>
        <w:spacing w:before="120" w:after="0"/>
      </w:pPr>
      <w:r>
        <w:tab/>
      </w:r>
      <w:r w:rsidRPr="00C95818">
        <w:rPr>
          <w:position w:val="-14"/>
        </w:rPr>
        <w:object w:dxaOrig="3840" w:dyaOrig="560" w14:anchorId="20713372">
          <v:shape id="_x0000_i1299" type="#_x0000_t75" style="width:189.75pt;height:28.5pt" o:ole="">
            <v:imagedata r:id="rId564" o:title=""/>
          </v:shape>
          <o:OLEObject Type="Embed" ProgID="Equation.3" ShapeID="_x0000_i1299" DrawAspect="Content" ObjectID="_1776238046" r:id="rId565"/>
        </w:object>
      </w:r>
      <w:r>
        <w:t>;</w:t>
      </w:r>
      <w:r>
        <w:tab/>
        <w:t>(4.18)</w:t>
      </w:r>
    </w:p>
    <w:p w14:paraId="4B692771" w14:textId="77777777" w:rsidR="00674751" w:rsidRDefault="00674751" w:rsidP="00430757">
      <w:pPr>
        <w:tabs>
          <w:tab w:val="center" w:pos="4800"/>
          <w:tab w:val="right" w:pos="9600"/>
        </w:tabs>
        <w:spacing w:before="120" w:after="0"/>
      </w:pPr>
      <w:r>
        <w:tab/>
      </w:r>
      <w:r w:rsidRPr="00C95818">
        <w:rPr>
          <w:position w:val="-14"/>
        </w:rPr>
        <w:object w:dxaOrig="3840" w:dyaOrig="560" w14:anchorId="31CF5A3B">
          <v:shape id="_x0000_i1300" type="#_x0000_t75" style="width:189.75pt;height:28.5pt" o:ole="">
            <v:imagedata r:id="rId566" o:title=""/>
          </v:shape>
          <o:OLEObject Type="Embed" ProgID="Equation.3" ShapeID="_x0000_i1300" DrawAspect="Content" ObjectID="_1776238047" r:id="rId567"/>
        </w:object>
      </w:r>
      <w:r>
        <w:t>,</w:t>
      </w:r>
      <w:r>
        <w:tab/>
        <w:t>(4.19)</w:t>
      </w:r>
    </w:p>
    <w:p w14:paraId="52AEF09E" w14:textId="77777777" w:rsidR="00674751" w:rsidRDefault="00674751" w:rsidP="00BD171F">
      <w:pPr>
        <w:tabs>
          <w:tab w:val="center" w:pos="4800"/>
          <w:tab w:val="right" w:pos="9600"/>
        </w:tabs>
        <w:spacing w:before="120" w:after="0"/>
        <w:ind w:firstLine="0"/>
      </w:pPr>
      <w:r>
        <w:t>а радиусы фронтов первого геланта – согласно выражениям (14) и (15).</w:t>
      </w:r>
    </w:p>
    <w:p w14:paraId="07AFDCA9" w14:textId="6511E960" w:rsidR="00674751" w:rsidRDefault="00674751" w:rsidP="00734DBF">
      <w:pPr>
        <w:pStyle w:val="aff4"/>
        <w:numPr>
          <w:ilvl w:val="0"/>
          <w:numId w:val="52"/>
        </w:numPr>
        <w:tabs>
          <w:tab w:val="left" w:pos="851"/>
        </w:tabs>
        <w:spacing w:before="120" w:after="0"/>
        <w:ind w:left="0" w:firstLine="0"/>
        <w:contextualSpacing w:val="0"/>
      </w:pPr>
      <w:r>
        <w:t xml:space="preserve">Расчет закачки смолы </w:t>
      </w:r>
      <w:r w:rsidR="003246F7">
        <w:t xml:space="preserve">необходимо </w:t>
      </w:r>
      <w:r>
        <w:t xml:space="preserve">прекратить в момент времени </w:t>
      </w:r>
      <w:r w:rsidRPr="00D5553D">
        <w:rPr>
          <w:position w:val="-12"/>
        </w:rPr>
        <w:object w:dxaOrig="240" w:dyaOrig="360" w14:anchorId="7AC55DA6">
          <v:shape id="_x0000_i1301" type="#_x0000_t75" style="width:13.5pt;height:19.5pt" o:ole="">
            <v:imagedata r:id="rId568" o:title=""/>
          </v:shape>
          <o:OLEObject Type="Embed" ProgID="Equation.3" ShapeID="_x0000_i1301" DrawAspect="Content" ObjectID="_1776238048" r:id="rId569"/>
        </w:object>
      </w:r>
      <w:r>
        <w:t>, определяемый выполнением одного из следующих условий.</w:t>
      </w:r>
    </w:p>
    <w:p w14:paraId="20B5576D" w14:textId="4127D292" w:rsidR="00674751" w:rsidRDefault="00373703" w:rsidP="00734DBF">
      <w:pPr>
        <w:pStyle w:val="aff4"/>
        <w:numPr>
          <w:ilvl w:val="0"/>
          <w:numId w:val="55"/>
        </w:numPr>
        <w:tabs>
          <w:tab w:val="left" w:pos="993"/>
        </w:tabs>
        <w:spacing w:before="120" w:after="0"/>
        <w:ind w:left="0" w:firstLine="0"/>
        <w:contextualSpacing w:val="0"/>
      </w:pPr>
      <w:r>
        <w:t>Условие з</w:t>
      </w:r>
      <w:r w:rsidR="00674751">
        <w:t>акач</w:t>
      </w:r>
      <w:r>
        <w:t>ки</w:t>
      </w:r>
      <w:r w:rsidR="00674751">
        <w:t xml:space="preserve"> требуем</w:t>
      </w:r>
      <w:r>
        <w:t>ого</w:t>
      </w:r>
      <w:r w:rsidR="00674751">
        <w:t xml:space="preserve"> объем</w:t>
      </w:r>
      <w:r>
        <w:t>а</w:t>
      </w:r>
      <w:r w:rsidR="00674751">
        <w:t xml:space="preserve"> смолы:</w:t>
      </w:r>
    </w:p>
    <w:p w14:paraId="3E5A3562" w14:textId="77777777" w:rsidR="00674751" w:rsidRDefault="00674751" w:rsidP="00430757">
      <w:pPr>
        <w:tabs>
          <w:tab w:val="center" w:pos="4860"/>
          <w:tab w:val="right" w:pos="9720"/>
        </w:tabs>
        <w:spacing w:before="120" w:after="0"/>
      </w:pPr>
      <w:r>
        <w:tab/>
      </w:r>
      <w:r w:rsidRPr="00295FFD">
        <w:rPr>
          <w:position w:val="-14"/>
        </w:rPr>
        <w:object w:dxaOrig="6380" w:dyaOrig="460" w14:anchorId="00A6AFCE">
          <v:shape id="_x0000_i1302" type="#_x0000_t75" style="width:315pt;height:25.5pt" o:ole="">
            <v:imagedata r:id="rId570" o:title=""/>
          </v:shape>
          <o:OLEObject Type="Embed" ProgID="Equation.3" ShapeID="_x0000_i1302" DrawAspect="Content" ObjectID="_1776238049" r:id="rId571"/>
        </w:object>
      </w:r>
      <w:r>
        <w:tab/>
      </w:r>
    </w:p>
    <w:p w14:paraId="247476B3" w14:textId="77777777" w:rsidR="00674751" w:rsidRDefault="00674751" w:rsidP="00430757">
      <w:pPr>
        <w:tabs>
          <w:tab w:val="center" w:pos="4860"/>
          <w:tab w:val="right" w:pos="9720"/>
        </w:tabs>
        <w:spacing w:before="120" w:after="0"/>
      </w:pPr>
      <w:r>
        <w:lastRenderedPageBreak/>
        <w:t xml:space="preserve">или </w:t>
      </w:r>
    </w:p>
    <w:p w14:paraId="7AEB9AA9" w14:textId="77777777" w:rsidR="00674751" w:rsidRDefault="00674751" w:rsidP="00430757">
      <w:pPr>
        <w:tabs>
          <w:tab w:val="center" w:pos="4860"/>
          <w:tab w:val="right" w:pos="9720"/>
        </w:tabs>
        <w:spacing w:before="120" w:after="0"/>
      </w:pPr>
      <w:r>
        <w:tab/>
      </w:r>
      <w:r w:rsidRPr="00123884">
        <w:rPr>
          <w:position w:val="-12"/>
        </w:rPr>
        <w:object w:dxaOrig="1620" w:dyaOrig="360" w14:anchorId="15B3271D">
          <v:shape id="_x0000_i1303" type="#_x0000_t75" style="width:82.5pt;height:19.5pt" o:ole="">
            <v:imagedata r:id="rId572" o:title=""/>
          </v:shape>
          <o:OLEObject Type="Embed" ProgID="Equation.3" ShapeID="_x0000_i1303" DrawAspect="Content" ObjectID="_1776238050" r:id="rId573"/>
        </w:object>
      </w:r>
      <w:r>
        <w:t>.</w:t>
      </w:r>
      <w:r>
        <w:tab/>
      </w:r>
    </w:p>
    <w:p w14:paraId="029CA9EC" w14:textId="754738B8" w:rsidR="00674751" w:rsidRDefault="00373703" w:rsidP="00734DBF">
      <w:pPr>
        <w:pStyle w:val="aff4"/>
        <w:numPr>
          <w:ilvl w:val="0"/>
          <w:numId w:val="55"/>
        </w:numPr>
        <w:tabs>
          <w:tab w:val="left" w:pos="993"/>
        </w:tabs>
        <w:spacing w:before="120" w:after="0"/>
        <w:ind w:left="0" w:firstLine="0"/>
        <w:contextualSpacing w:val="0"/>
      </w:pPr>
      <w:r>
        <w:t>Условие роста д</w:t>
      </w:r>
      <w:r w:rsidR="00674751">
        <w:t>авлени</w:t>
      </w:r>
      <w:r>
        <w:t>я</w:t>
      </w:r>
      <w:r w:rsidR="00674751">
        <w:t xml:space="preserve"> на забое выше допустимого:</w:t>
      </w:r>
    </w:p>
    <w:p w14:paraId="69417986" w14:textId="77777777" w:rsidR="00674751" w:rsidRDefault="00674751" w:rsidP="00430757">
      <w:pPr>
        <w:tabs>
          <w:tab w:val="center" w:pos="4860"/>
          <w:tab w:val="right" w:pos="9720"/>
        </w:tabs>
        <w:spacing w:before="120" w:after="0"/>
      </w:pPr>
      <w:r>
        <w:tab/>
      </w:r>
      <w:r w:rsidRPr="00164D16">
        <w:rPr>
          <w:position w:val="-30"/>
        </w:rPr>
        <w:object w:dxaOrig="3040" w:dyaOrig="700" w14:anchorId="14F03CA2">
          <v:shape id="_x0000_i1304" type="#_x0000_t75" style="width:153pt;height:37.5pt" o:ole="">
            <v:imagedata r:id="rId574" o:title=""/>
          </v:shape>
          <o:OLEObject Type="Embed" ProgID="Equation.3" ShapeID="_x0000_i1304" DrawAspect="Content" ObjectID="_1776238051" r:id="rId575"/>
        </w:object>
      </w:r>
      <w:r>
        <w:t>,</w:t>
      </w:r>
      <w:r>
        <w:tab/>
      </w:r>
    </w:p>
    <w:p w14:paraId="1F61065D" w14:textId="4857D7F0" w:rsidR="00674751" w:rsidRDefault="00373703" w:rsidP="00734DBF">
      <w:pPr>
        <w:pStyle w:val="aff4"/>
        <w:numPr>
          <w:ilvl w:val="0"/>
          <w:numId w:val="55"/>
        </w:numPr>
        <w:tabs>
          <w:tab w:val="left" w:pos="993"/>
        </w:tabs>
        <w:spacing w:before="120" w:after="0"/>
        <w:ind w:left="0" w:firstLine="0"/>
        <w:contextualSpacing w:val="0"/>
      </w:pPr>
      <w:r>
        <w:t>Условие, при котором р</w:t>
      </w:r>
      <w:r w:rsidR="00674751">
        <w:t>адиус экрана из смолы в нефтенасыщенном пласте больше или равен длине предполагаемых перфорационных отверстий:</w:t>
      </w:r>
    </w:p>
    <w:p w14:paraId="2A016171" w14:textId="77777777" w:rsidR="00674751" w:rsidRDefault="00674751" w:rsidP="00430757">
      <w:pPr>
        <w:tabs>
          <w:tab w:val="center" w:pos="4860"/>
          <w:tab w:val="right" w:pos="9720"/>
        </w:tabs>
        <w:spacing w:before="120" w:after="0"/>
      </w:pPr>
      <w:r>
        <w:tab/>
      </w:r>
      <w:r w:rsidRPr="00D44F84">
        <w:rPr>
          <w:position w:val="-14"/>
        </w:rPr>
        <w:object w:dxaOrig="1700" w:dyaOrig="460" w14:anchorId="5F52E190">
          <v:shape id="_x0000_i1305" type="#_x0000_t75" style="width:86.25pt;height:25.5pt" o:ole="">
            <v:imagedata r:id="rId576" o:title=""/>
          </v:shape>
          <o:OLEObject Type="Embed" ProgID="Equation.3" ShapeID="_x0000_i1305" DrawAspect="Content" ObjectID="_1776238052" r:id="rId577"/>
        </w:object>
      </w:r>
      <w:r>
        <w:t>.</w:t>
      </w:r>
      <w:r>
        <w:tab/>
      </w:r>
    </w:p>
    <w:p w14:paraId="3A4F87F5" w14:textId="369185C7" w:rsidR="00674751" w:rsidRDefault="00674751" w:rsidP="00734DBF">
      <w:pPr>
        <w:pStyle w:val="aff4"/>
        <w:numPr>
          <w:ilvl w:val="0"/>
          <w:numId w:val="52"/>
        </w:numPr>
        <w:tabs>
          <w:tab w:val="left" w:pos="851"/>
        </w:tabs>
        <w:spacing w:before="120" w:after="0"/>
        <w:ind w:left="0" w:firstLine="0"/>
        <w:contextualSpacing w:val="0"/>
      </w:pPr>
      <w:r>
        <w:t xml:space="preserve">В случае докрепления </w:t>
      </w:r>
      <w:r w:rsidR="002B448F">
        <w:t xml:space="preserve">ВУС или </w:t>
      </w:r>
      <w:r w:rsidR="008E6BC0">
        <w:t>ГОС</w:t>
      </w:r>
      <w:r>
        <w:t xml:space="preserve"> цементом </w:t>
      </w:r>
      <w:r w:rsidR="00373703">
        <w:t xml:space="preserve">необходимо </w:t>
      </w:r>
      <w:r>
        <w:t>считать, что в пористую среду пластов цемент проникает на глубину не более 5 см</w:t>
      </w:r>
      <w:r w:rsidR="00373703">
        <w:t>,</w:t>
      </w:r>
      <w:r>
        <w:t xml:space="preserve"> и </w:t>
      </w:r>
      <w:r w:rsidR="00373703">
        <w:t xml:space="preserve">необходимо </w:t>
      </w:r>
      <w:r>
        <w:t>принять, что</w:t>
      </w:r>
    </w:p>
    <w:p w14:paraId="0D09DD68" w14:textId="77777777" w:rsidR="00674751" w:rsidRDefault="00674751" w:rsidP="00430757">
      <w:pPr>
        <w:tabs>
          <w:tab w:val="center" w:pos="4800"/>
          <w:tab w:val="right" w:pos="9600"/>
        </w:tabs>
        <w:spacing w:before="120" w:after="0"/>
        <w:jc w:val="center"/>
      </w:pPr>
      <w:r w:rsidRPr="00CA51E6">
        <w:rPr>
          <w:position w:val="-14"/>
        </w:rPr>
        <w:object w:dxaOrig="1760" w:dyaOrig="460" w14:anchorId="09A4372E">
          <v:shape id="_x0000_i1306" type="#_x0000_t75" style="width:87.75pt;height:25.5pt" o:ole="">
            <v:imagedata r:id="rId578" o:title=""/>
          </v:shape>
          <o:OLEObject Type="Embed" ProgID="Equation.3" ShapeID="_x0000_i1306" DrawAspect="Content" ObjectID="_1776238053" r:id="rId579"/>
        </w:object>
      </w:r>
      <w:r>
        <w:t>,</w:t>
      </w:r>
    </w:p>
    <w:p w14:paraId="0FD2B760" w14:textId="71664F47" w:rsidR="00674751" w:rsidRDefault="008443BE" w:rsidP="00A97528">
      <w:pPr>
        <w:tabs>
          <w:tab w:val="center" w:pos="4800"/>
          <w:tab w:val="right" w:pos="9600"/>
        </w:tabs>
        <w:spacing w:before="120" w:after="0"/>
        <w:ind w:left="567" w:firstLine="0"/>
      </w:pPr>
      <w:r>
        <w:t>г</w:t>
      </w:r>
      <w:r w:rsidR="00674751">
        <w:t>де</w:t>
      </w:r>
      <w:r>
        <w:t xml:space="preserve"> </w:t>
      </w:r>
      <w:r w:rsidR="00674751">
        <w:t xml:space="preserve">под </w:t>
      </w:r>
      <w:r w:rsidR="00674751" w:rsidRPr="002A760B">
        <w:rPr>
          <w:position w:val="-12"/>
        </w:rPr>
        <w:object w:dxaOrig="420" w:dyaOrig="420" w14:anchorId="7BE5A40B">
          <v:shape id="_x0000_i1307" type="#_x0000_t75" style="width:22.5pt;height:22.5pt" o:ole="">
            <v:imagedata r:id="rId580" o:title=""/>
          </v:shape>
          <o:OLEObject Type="Embed" ProgID="Equation.3" ShapeID="_x0000_i1307" DrawAspect="Content" ObjectID="_1776238054" r:id="rId581"/>
        </w:object>
      </w:r>
      <w:r w:rsidR="00674751">
        <w:t xml:space="preserve"> и </w:t>
      </w:r>
      <w:r w:rsidR="00674751" w:rsidRPr="002A760B">
        <w:rPr>
          <w:position w:val="-12"/>
        </w:rPr>
        <w:object w:dxaOrig="420" w:dyaOrig="420" w14:anchorId="33D32D03">
          <v:shape id="_x0000_i1308" type="#_x0000_t75" style="width:22.5pt;height:22.5pt" o:ole="">
            <v:imagedata r:id="rId582" o:title=""/>
          </v:shape>
          <o:OLEObject Type="Embed" ProgID="Equation.3" ShapeID="_x0000_i1308" DrawAspect="Content" ObjectID="_1776238055" r:id="rId583"/>
        </w:object>
      </w:r>
      <w:r w:rsidR="00674751">
        <w:t xml:space="preserve"> в данном случае понима</w:t>
      </w:r>
      <w:r w:rsidR="00373703">
        <w:t>ю</w:t>
      </w:r>
      <w:r w:rsidR="003246F7">
        <w:t>тся</w:t>
      </w:r>
      <w:r w:rsidR="00674751">
        <w:t xml:space="preserve"> радиусы цементного экрана. При этом радиусы фронтов первого и второго геланта </w:t>
      </w:r>
      <w:r w:rsidR="003246F7">
        <w:t>расчитываются</w:t>
      </w:r>
      <w:r w:rsidR="00674751">
        <w:t xml:space="preserve"> по формулам (4.14), (4.15), (4.18) и (4.19).</w:t>
      </w:r>
    </w:p>
    <w:p w14:paraId="0068B3DF" w14:textId="53A92317" w:rsidR="00674751" w:rsidRDefault="00674751" w:rsidP="00734DBF">
      <w:pPr>
        <w:pStyle w:val="aff4"/>
        <w:numPr>
          <w:ilvl w:val="0"/>
          <w:numId w:val="52"/>
        </w:numPr>
        <w:tabs>
          <w:tab w:val="left" w:pos="851"/>
        </w:tabs>
        <w:spacing w:before="120" w:after="0"/>
        <w:ind w:left="0" w:firstLine="0"/>
        <w:contextualSpacing w:val="0"/>
      </w:pPr>
      <w:r>
        <w:t xml:space="preserve">Так как после РИР с использованием цемента или смолы производится реперфорация нефтенасыщенного интервала, </w:t>
      </w:r>
      <w:r w:rsidR="00373703">
        <w:t xml:space="preserve">необходимо </w:t>
      </w:r>
      <w:r>
        <w:t>считать, что экран из смолы или цемента в нефтенасыщенном пласте отсутствует (</w:t>
      </w:r>
      <w:r w:rsidR="00372C2B">
        <w:t>Р</w:t>
      </w:r>
      <w:r>
        <w:t xml:space="preserve">исунок </w:t>
      </w:r>
      <w:r w:rsidR="00372C2B">
        <w:t>9</w:t>
      </w:r>
      <w:r>
        <w:t>).</w:t>
      </w:r>
    </w:p>
    <w:p w14:paraId="7D4B8E1E" w14:textId="4591B541" w:rsidR="00674751" w:rsidRDefault="00373703" w:rsidP="00734DBF">
      <w:pPr>
        <w:pStyle w:val="aff4"/>
        <w:numPr>
          <w:ilvl w:val="0"/>
          <w:numId w:val="52"/>
        </w:numPr>
        <w:tabs>
          <w:tab w:val="left" w:pos="851"/>
        </w:tabs>
        <w:spacing w:before="120" w:after="0"/>
        <w:ind w:left="0" w:firstLine="0"/>
        <w:contextualSpacing w:val="0"/>
      </w:pPr>
      <w:r>
        <w:t>П</w:t>
      </w:r>
      <w:r w:rsidR="00674751">
        <w:t>ерепады давления на гелевых экранах (</w:t>
      </w:r>
      <w:r w:rsidR="00372C2B">
        <w:t>Р</w:t>
      </w:r>
      <w:r w:rsidR="00674751">
        <w:t xml:space="preserve">исунок </w:t>
      </w:r>
      <w:r w:rsidR="00372C2B">
        <w:t>11</w:t>
      </w:r>
      <w:r w:rsidR="00674751">
        <w:t xml:space="preserve">) в нефтенасыщенном пласте </w:t>
      </w:r>
      <w:r w:rsidR="00602F13">
        <w:t xml:space="preserve">рассчитываются </w:t>
      </w:r>
      <w:r w:rsidR="00674751">
        <w:t>по формулам:</w:t>
      </w:r>
    </w:p>
    <w:p w14:paraId="219CAD25" w14:textId="77777777" w:rsidR="00674751" w:rsidRDefault="00674751" w:rsidP="00430757">
      <w:pPr>
        <w:tabs>
          <w:tab w:val="center" w:pos="4800"/>
          <w:tab w:val="right" w:pos="9600"/>
        </w:tabs>
        <w:spacing w:before="120" w:after="0"/>
        <w:jc w:val="center"/>
      </w:pPr>
      <w:r>
        <w:tab/>
      </w:r>
      <w:r w:rsidRPr="00443358">
        <w:rPr>
          <w:position w:val="-46"/>
        </w:rPr>
        <w:object w:dxaOrig="5480" w:dyaOrig="1040" w14:anchorId="47729F09">
          <v:shape id="_x0000_i1309" type="#_x0000_t75" style="width:274.5pt;height:49.5pt" o:ole="">
            <v:imagedata r:id="rId584" o:title=""/>
          </v:shape>
          <o:OLEObject Type="Embed" ProgID="Equation.3" ShapeID="_x0000_i1309" DrawAspect="Content" ObjectID="_1776238056" r:id="rId585"/>
        </w:object>
      </w:r>
      <w:r>
        <w:t>,</w:t>
      </w:r>
      <w:r>
        <w:tab/>
      </w:r>
    </w:p>
    <w:p w14:paraId="4C0B9E26" w14:textId="77777777" w:rsidR="00674751" w:rsidRDefault="00674751" w:rsidP="00430757">
      <w:pPr>
        <w:tabs>
          <w:tab w:val="center" w:pos="4800"/>
          <w:tab w:val="right" w:pos="9600"/>
        </w:tabs>
        <w:spacing w:before="120" w:after="0"/>
        <w:jc w:val="center"/>
      </w:pPr>
      <w:r>
        <w:tab/>
      </w:r>
      <w:r w:rsidRPr="00443358">
        <w:rPr>
          <w:position w:val="-46"/>
        </w:rPr>
        <w:object w:dxaOrig="5560" w:dyaOrig="1040" w14:anchorId="134BF909">
          <v:shape id="_x0000_i1310" type="#_x0000_t75" style="width:277.5pt;height:49.5pt" o:ole="">
            <v:imagedata r:id="rId586" o:title=""/>
          </v:shape>
          <o:OLEObject Type="Embed" ProgID="Equation.3" ShapeID="_x0000_i1310" DrawAspect="Content" ObjectID="_1776238057" r:id="rId587"/>
        </w:object>
      </w:r>
      <w:r>
        <w:t>,</w:t>
      </w:r>
      <w:r>
        <w:tab/>
      </w:r>
    </w:p>
    <w:p w14:paraId="5F3D1699" w14:textId="77777777" w:rsidR="00674751" w:rsidRDefault="00674751" w:rsidP="00430757">
      <w:pPr>
        <w:spacing w:before="120" w:after="0"/>
        <w:jc w:val="center"/>
      </w:pPr>
      <w:r>
        <w:rPr>
          <w:noProof/>
        </w:rPr>
        <w:lastRenderedPageBreak/>
        <w:drawing>
          <wp:inline distT="0" distB="0" distL="0" distR="0" wp14:anchorId="1F413E2D" wp14:editId="4752B7C7">
            <wp:extent cx="4943420" cy="3172304"/>
            <wp:effectExtent l="0" t="0" r="0" b="9525"/>
            <wp:docPr id="376" name="Рисунок 230" descr="select_pos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select_posle"/>
                    <pic:cNvPicPr>
                      <a:picLocks noChangeAspect="1" noChangeArrowheads="1"/>
                    </pic:cNvPicPr>
                  </pic:nvPicPr>
                  <pic:blipFill>
                    <a:blip r:embed="rId588" cstate="print"/>
                    <a:srcRect/>
                    <a:stretch>
                      <a:fillRect/>
                    </a:stretch>
                  </pic:blipFill>
                  <pic:spPr bwMode="auto">
                    <a:xfrm>
                      <a:off x="0" y="0"/>
                      <a:ext cx="4957599" cy="3181403"/>
                    </a:xfrm>
                    <a:prstGeom prst="rect">
                      <a:avLst/>
                    </a:prstGeom>
                    <a:noFill/>
                    <a:ln w="9525">
                      <a:noFill/>
                      <a:miter lim="800000"/>
                      <a:headEnd/>
                      <a:tailEnd/>
                    </a:ln>
                  </pic:spPr>
                </pic:pic>
              </a:graphicData>
            </a:graphic>
          </wp:inline>
        </w:drawing>
      </w:r>
    </w:p>
    <w:p w14:paraId="4598E1BE" w14:textId="43ED9F60" w:rsidR="00674751" w:rsidRPr="00BD171F" w:rsidRDefault="00372C2B" w:rsidP="00BD171F">
      <w:pPr>
        <w:pStyle w:val="af4"/>
        <w:spacing w:before="60"/>
        <w:jc w:val="center"/>
        <w:rPr>
          <w:rFonts w:cs="Arial"/>
        </w:rPr>
      </w:pPr>
      <w:bookmarkStart w:id="100" w:name="_Toc346187080"/>
      <w:r w:rsidRPr="00BD171F">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9</w:t>
      </w:r>
      <w:r w:rsidRPr="00BD171F">
        <w:rPr>
          <w:rFonts w:ascii="Arial" w:hAnsi="Arial" w:cs="Arial"/>
        </w:rPr>
        <w:fldChar w:fldCharType="end"/>
      </w:r>
      <w:r>
        <w:rPr>
          <w:rFonts w:ascii="Arial" w:hAnsi="Arial" w:cs="Arial"/>
        </w:rPr>
        <w:t xml:space="preserve"> </w:t>
      </w:r>
      <w:r w:rsidR="00674751" w:rsidRPr="00BD171F">
        <w:rPr>
          <w:rFonts w:ascii="Arial" w:hAnsi="Arial" w:cs="Arial"/>
        </w:rPr>
        <w:t>К расчету устойчивости экранов и дебитов после РИР</w:t>
      </w:r>
      <w:bookmarkEnd w:id="100"/>
    </w:p>
    <w:p w14:paraId="0014A558" w14:textId="6C1239DD" w:rsidR="00674751" w:rsidRDefault="00674751" w:rsidP="00BD171F">
      <w:pPr>
        <w:spacing w:before="120" w:after="0"/>
        <w:ind w:firstLine="0"/>
      </w:pPr>
      <w:r>
        <w:t>а в водонасыщенном – согласно выражениям</w:t>
      </w:r>
      <w:r w:rsidR="00373703">
        <w:t>:</w:t>
      </w:r>
    </w:p>
    <w:p w14:paraId="3679F15A" w14:textId="77777777" w:rsidR="00674751" w:rsidRDefault="00674751" w:rsidP="00430757">
      <w:pPr>
        <w:tabs>
          <w:tab w:val="center" w:pos="4800"/>
          <w:tab w:val="right" w:pos="9600"/>
        </w:tabs>
        <w:spacing w:before="120" w:after="0"/>
        <w:jc w:val="center"/>
      </w:pPr>
      <w:r>
        <w:tab/>
      </w:r>
      <w:r w:rsidRPr="00443358">
        <w:rPr>
          <w:position w:val="-46"/>
        </w:rPr>
        <w:object w:dxaOrig="5600" w:dyaOrig="1040" w14:anchorId="649D7CCC">
          <v:shape id="_x0000_i1311" type="#_x0000_t75" style="width:280.5pt;height:49.5pt" o:ole="">
            <v:imagedata r:id="rId589" o:title=""/>
          </v:shape>
          <o:OLEObject Type="Embed" ProgID="Equation.3" ShapeID="_x0000_i1311" DrawAspect="Content" ObjectID="_1776238058" r:id="rId590"/>
        </w:object>
      </w:r>
      <w:r>
        <w:t>;</w:t>
      </w:r>
      <w:r>
        <w:tab/>
      </w:r>
    </w:p>
    <w:p w14:paraId="77F0F2A3" w14:textId="77777777" w:rsidR="00674751" w:rsidRDefault="00674751" w:rsidP="00430757">
      <w:pPr>
        <w:tabs>
          <w:tab w:val="center" w:pos="4800"/>
          <w:tab w:val="right" w:pos="9600"/>
        </w:tabs>
        <w:spacing w:before="120" w:after="0"/>
        <w:jc w:val="center"/>
      </w:pPr>
      <w:r>
        <w:tab/>
      </w:r>
      <w:r w:rsidRPr="00443358">
        <w:rPr>
          <w:position w:val="-46"/>
        </w:rPr>
        <w:object w:dxaOrig="5679" w:dyaOrig="1040" w14:anchorId="08C99699">
          <v:shape id="_x0000_i1312" type="#_x0000_t75" style="width:287.25pt;height:49.5pt" o:ole="">
            <v:imagedata r:id="rId591" o:title=""/>
          </v:shape>
          <o:OLEObject Type="Embed" ProgID="Equation.3" ShapeID="_x0000_i1312" DrawAspect="Content" ObjectID="_1776238059" r:id="rId592"/>
        </w:object>
      </w:r>
      <w:r>
        <w:t>;</w:t>
      </w:r>
      <w:r>
        <w:tab/>
      </w:r>
    </w:p>
    <w:p w14:paraId="21AD41C7" w14:textId="77777777" w:rsidR="00674751" w:rsidRDefault="00674751" w:rsidP="00430757">
      <w:pPr>
        <w:tabs>
          <w:tab w:val="center" w:pos="4800"/>
          <w:tab w:val="right" w:pos="9600"/>
        </w:tabs>
        <w:spacing w:before="120" w:after="0"/>
        <w:jc w:val="center"/>
      </w:pPr>
      <w:r>
        <w:tab/>
      </w:r>
      <w:r w:rsidRPr="00443358">
        <w:rPr>
          <w:position w:val="-46"/>
        </w:rPr>
        <w:object w:dxaOrig="5660" w:dyaOrig="1040" w14:anchorId="38A3220E">
          <v:shape id="_x0000_i1313" type="#_x0000_t75" style="width:280.5pt;height:49.5pt" o:ole="">
            <v:imagedata r:id="rId593" o:title=""/>
          </v:shape>
          <o:OLEObject Type="Embed" ProgID="Equation.3" ShapeID="_x0000_i1313" DrawAspect="Content" ObjectID="_1776238060" r:id="rId594"/>
        </w:object>
      </w:r>
      <w:r>
        <w:t>.</w:t>
      </w:r>
      <w:r>
        <w:tab/>
      </w:r>
    </w:p>
    <w:p w14:paraId="23EC5F65" w14:textId="07F94082" w:rsidR="00674751" w:rsidRDefault="00373703" w:rsidP="00734DBF">
      <w:pPr>
        <w:pStyle w:val="aff4"/>
        <w:numPr>
          <w:ilvl w:val="0"/>
          <w:numId w:val="52"/>
        </w:numPr>
        <w:tabs>
          <w:tab w:val="left" w:pos="851"/>
        </w:tabs>
        <w:spacing w:before="120" w:after="0"/>
        <w:ind w:left="0" w:firstLine="0"/>
        <w:contextualSpacing w:val="0"/>
      </w:pPr>
      <w:r>
        <w:t>Г</w:t>
      </w:r>
      <w:r w:rsidR="00674751">
        <w:t>радиенты давления на каждом из экранов нефтенасыщенного пласта</w:t>
      </w:r>
      <w:r w:rsidR="00602F13">
        <w:t xml:space="preserve"> рассчитываются по формулам</w:t>
      </w:r>
      <w:r w:rsidR="00674751">
        <w:t>:</w:t>
      </w:r>
    </w:p>
    <w:p w14:paraId="2E9F0D6E" w14:textId="77777777" w:rsidR="00674751" w:rsidRDefault="00674751" w:rsidP="00430757">
      <w:pPr>
        <w:tabs>
          <w:tab w:val="center" w:pos="4800"/>
          <w:tab w:val="right" w:pos="9600"/>
        </w:tabs>
        <w:spacing w:before="120" w:after="0"/>
      </w:pPr>
      <w:r>
        <w:tab/>
      </w:r>
      <w:r w:rsidRPr="00B5640C">
        <w:rPr>
          <w:position w:val="-44"/>
        </w:rPr>
        <w:object w:dxaOrig="1900" w:dyaOrig="999" w14:anchorId="655E4EF2">
          <v:shape id="_x0000_i1314" type="#_x0000_t75" style="width:96pt;height:49.5pt" o:ole="">
            <v:imagedata r:id="rId595" o:title=""/>
          </v:shape>
          <o:OLEObject Type="Embed" ProgID="Equation.3" ShapeID="_x0000_i1314" DrawAspect="Content" ObjectID="_1776238061" r:id="rId596"/>
        </w:object>
      </w:r>
      <w:r>
        <w:t>;</w:t>
      </w:r>
      <w:r>
        <w:tab/>
        <w:t>(4.20)</w:t>
      </w:r>
    </w:p>
    <w:p w14:paraId="09B7E27A" w14:textId="77777777" w:rsidR="00674751" w:rsidRDefault="00674751" w:rsidP="00430757">
      <w:pPr>
        <w:tabs>
          <w:tab w:val="center" w:pos="4800"/>
          <w:tab w:val="right" w:pos="9600"/>
        </w:tabs>
        <w:spacing w:before="120" w:after="0"/>
      </w:pPr>
      <w:r>
        <w:tab/>
      </w:r>
      <w:r w:rsidRPr="00B5640C">
        <w:rPr>
          <w:position w:val="-44"/>
        </w:rPr>
        <w:object w:dxaOrig="1960" w:dyaOrig="999" w14:anchorId="6E078E46">
          <v:shape id="_x0000_i1315" type="#_x0000_t75" style="width:95.25pt;height:49.5pt" o:ole="">
            <v:imagedata r:id="rId597" o:title=""/>
          </v:shape>
          <o:OLEObject Type="Embed" ProgID="Equation.3" ShapeID="_x0000_i1315" DrawAspect="Content" ObjectID="_1776238062" r:id="rId598"/>
        </w:object>
      </w:r>
      <w:r>
        <w:t>.</w:t>
      </w:r>
      <w:r>
        <w:tab/>
        <w:t>(4.21)</w:t>
      </w:r>
    </w:p>
    <w:p w14:paraId="0F7609F5" w14:textId="44A28C6B" w:rsidR="00674751" w:rsidRDefault="00373703" w:rsidP="00734DBF">
      <w:pPr>
        <w:pStyle w:val="aff4"/>
        <w:numPr>
          <w:ilvl w:val="0"/>
          <w:numId w:val="52"/>
        </w:numPr>
        <w:tabs>
          <w:tab w:val="left" w:pos="851"/>
        </w:tabs>
        <w:spacing w:before="120" w:after="0"/>
        <w:ind w:left="0" w:firstLine="0"/>
        <w:contextualSpacing w:val="0"/>
      </w:pPr>
      <w:r>
        <w:t>Г</w:t>
      </w:r>
      <w:r w:rsidR="00674751">
        <w:t>радиенты давления на экраны в водонасыщенном пласте</w:t>
      </w:r>
      <w:r w:rsidR="00602F13">
        <w:t xml:space="preserve"> рассчитываются по формулам</w:t>
      </w:r>
      <w:r w:rsidR="00674751">
        <w:t>:</w:t>
      </w:r>
    </w:p>
    <w:p w14:paraId="52CA4037" w14:textId="77777777" w:rsidR="00674751" w:rsidRDefault="00674751" w:rsidP="00430757">
      <w:pPr>
        <w:tabs>
          <w:tab w:val="center" w:pos="4800"/>
          <w:tab w:val="right" w:pos="9600"/>
        </w:tabs>
        <w:spacing w:before="120" w:after="0"/>
      </w:pPr>
      <w:r>
        <w:tab/>
      </w:r>
      <w:r w:rsidRPr="00B5640C">
        <w:rPr>
          <w:position w:val="-44"/>
        </w:rPr>
        <w:object w:dxaOrig="1900" w:dyaOrig="999" w14:anchorId="32EA1701">
          <v:shape id="_x0000_i1316" type="#_x0000_t75" style="width:96pt;height:49.5pt" o:ole="">
            <v:imagedata r:id="rId599" o:title=""/>
          </v:shape>
          <o:OLEObject Type="Embed" ProgID="Equation.3" ShapeID="_x0000_i1316" DrawAspect="Content" ObjectID="_1776238063" r:id="rId600"/>
        </w:object>
      </w:r>
      <w:r>
        <w:t>;</w:t>
      </w:r>
      <w:r>
        <w:tab/>
        <w:t>(4.22)</w:t>
      </w:r>
    </w:p>
    <w:p w14:paraId="25D01F04" w14:textId="77777777" w:rsidR="00674751" w:rsidRDefault="00674751" w:rsidP="00430757">
      <w:pPr>
        <w:tabs>
          <w:tab w:val="center" w:pos="4800"/>
          <w:tab w:val="right" w:pos="9600"/>
        </w:tabs>
        <w:spacing w:before="120" w:after="0"/>
      </w:pPr>
      <w:r>
        <w:lastRenderedPageBreak/>
        <w:tab/>
      </w:r>
      <w:r w:rsidRPr="00B5640C">
        <w:rPr>
          <w:position w:val="-44"/>
        </w:rPr>
        <w:object w:dxaOrig="1960" w:dyaOrig="999" w14:anchorId="598159B4">
          <v:shape id="_x0000_i1317" type="#_x0000_t75" style="width:95.25pt;height:49.5pt" o:ole="">
            <v:imagedata r:id="rId601" o:title=""/>
          </v:shape>
          <o:OLEObject Type="Embed" ProgID="Equation.3" ShapeID="_x0000_i1317" DrawAspect="Content" ObjectID="_1776238064" r:id="rId602"/>
        </w:object>
      </w:r>
      <w:r>
        <w:t>;</w:t>
      </w:r>
      <w:r>
        <w:tab/>
        <w:t>(4.23)</w:t>
      </w:r>
    </w:p>
    <w:p w14:paraId="60DD6C07" w14:textId="77777777" w:rsidR="00674751" w:rsidRDefault="00674751" w:rsidP="00430757">
      <w:pPr>
        <w:tabs>
          <w:tab w:val="center" w:pos="4800"/>
          <w:tab w:val="right" w:pos="9600"/>
        </w:tabs>
        <w:spacing w:before="120" w:after="0"/>
      </w:pPr>
      <w:r>
        <w:tab/>
      </w:r>
      <w:r w:rsidRPr="00B5640C">
        <w:rPr>
          <w:position w:val="-44"/>
        </w:rPr>
        <w:object w:dxaOrig="1900" w:dyaOrig="999" w14:anchorId="525B2E26">
          <v:shape id="_x0000_i1318" type="#_x0000_t75" style="width:96pt;height:49.5pt" o:ole="">
            <v:imagedata r:id="rId603" o:title=""/>
          </v:shape>
          <o:OLEObject Type="Embed" ProgID="Equation.3" ShapeID="_x0000_i1318" DrawAspect="Content" ObjectID="_1776238065" r:id="rId604"/>
        </w:object>
      </w:r>
      <w:r>
        <w:t>.</w:t>
      </w:r>
      <w:r>
        <w:tab/>
        <w:t>(4.24)</w:t>
      </w:r>
    </w:p>
    <w:p w14:paraId="1C3D801E" w14:textId="156074F6" w:rsidR="00674751" w:rsidRDefault="00373703" w:rsidP="00734DBF">
      <w:pPr>
        <w:pStyle w:val="aff4"/>
        <w:numPr>
          <w:ilvl w:val="0"/>
          <w:numId w:val="52"/>
        </w:numPr>
        <w:tabs>
          <w:tab w:val="left" w:pos="851"/>
        </w:tabs>
        <w:spacing w:before="120" w:after="0"/>
        <w:ind w:left="0" w:firstLine="0"/>
        <w:contextualSpacing w:val="0"/>
      </w:pPr>
      <w:r>
        <w:t>К</w:t>
      </w:r>
      <w:r w:rsidR="00674751">
        <w:t>ритические градиенты давления для каждого гелевого экрана</w:t>
      </w:r>
      <w:r w:rsidR="00602F13">
        <w:t xml:space="preserve"> рассчитываются по формулам</w:t>
      </w:r>
      <w:r w:rsidR="00674751">
        <w:t>:</w:t>
      </w:r>
    </w:p>
    <w:p w14:paraId="14084219" w14:textId="77777777" w:rsidR="00674751" w:rsidRDefault="00674751" w:rsidP="00430757">
      <w:pPr>
        <w:tabs>
          <w:tab w:val="center" w:pos="4800"/>
          <w:tab w:val="right" w:pos="9600"/>
        </w:tabs>
        <w:spacing w:before="120" w:after="0"/>
        <w:jc w:val="center"/>
      </w:pPr>
      <w:r>
        <w:tab/>
      </w:r>
      <w:r w:rsidRPr="009469DD">
        <w:rPr>
          <w:position w:val="-34"/>
        </w:rPr>
        <w:object w:dxaOrig="1320" w:dyaOrig="740" w14:anchorId="0F0646E4">
          <v:shape id="_x0000_i1319" type="#_x0000_t75" style="width:64.5pt;height:37.5pt" o:ole="">
            <v:imagedata r:id="rId605" o:title=""/>
          </v:shape>
          <o:OLEObject Type="Embed" ProgID="Equation.3" ShapeID="_x0000_i1319" DrawAspect="Content" ObjectID="_1776238066" r:id="rId606"/>
        </w:object>
      </w:r>
      <w:r>
        <w:t>;</w:t>
      </w:r>
      <w:r>
        <w:tab/>
        <w:t>(4.25)</w:t>
      </w:r>
    </w:p>
    <w:p w14:paraId="744E63D2" w14:textId="77777777" w:rsidR="00674751" w:rsidRDefault="00674751" w:rsidP="00430757">
      <w:pPr>
        <w:tabs>
          <w:tab w:val="center" w:pos="4800"/>
          <w:tab w:val="right" w:pos="9600"/>
        </w:tabs>
        <w:spacing w:before="120" w:after="0"/>
        <w:jc w:val="center"/>
      </w:pPr>
      <w:r>
        <w:tab/>
      </w:r>
      <w:r w:rsidRPr="009469DD">
        <w:rPr>
          <w:position w:val="-34"/>
        </w:rPr>
        <w:object w:dxaOrig="1340" w:dyaOrig="740" w14:anchorId="7EDA5F8F">
          <v:shape id="_x0000_i1320" type="#_x0000_t75" style="width:64.5pt;height:37.5pt" o:ole="">
            <v:imagedata r:id="rId607" o:title=""/>
          </v:shape>
          <o:OLEObject Type="Embed" ProgID="Equation.3" ShapeID="_x0000_i1320" DrawAspect="Content" ObjectID="_1776238067" r:id="rId608"/>
        </w:object>
      </w:r>
      <w:r>
        <w:t>;</w:t>
      </w:r>
      <w:r>
        <w:tab/>
        <w:t>(4.26)</w:t>
      </w:r>
    </w:p>
    <w:p w14:paraId="2301B7C7" w14:textId="77777777" w:rsidR="00674751" w:rsidRDefault="00674751" w:rsidP="00430757">
      <w:pPr>
        <w:tabs>
          <w:tab w:val="center" w:pos="4800"/>
          <w:tab w:val="right" w:pos="9600"/>
        </w:tabs>
        <w:spacing w:before="120" w:after="0"/>
        <w:jc w:val="center"/>
      </w:pPr>
      <w:r>
        <w:tab/>
      </w:r>
      <w:r w:rsidRPr="009469DD">
        <w:rPr>
          <w:position w:val="-34"/>
        </w:rPr>
        <w:object w:dxaOrig="1400" w:dyaOrig="740" w14:anchorId="1A90DCC6">
          <v:shape id="_x0000_i1321" type="#_x0000_t75" style="width:70.5pt;height:37.5pt" o:ole="">
            <v:imagedata r:id="rId609" o:title=""/>
          </v:shape>
          <o:OLEObject Type="Embed" ProgID="Equation.3" ShapeID="_x0000_i1321" DrawAspect="Content" ObjectID="_1776238068" r:id="rId610"/>
        </w:object>
      </w:r>
      <w:r>
        <w:t>;</w:t>
      </w:r>
      <w:r>
        <w:tab/>
        <w:t>(4.27)</w:t>
      </w:r>
    </w:p>
    <w:p w14:paraId="1820D9F1" w14:textId="77777777" w:rsidR="00674751" w:rsidRDefault="00674751" w:rsidP="00430757">
      <w:pPr>
        <w:tabs>
          <w:tab w:val="center" w:pos="4800"/>
          <w:tab w:val="right" w:pos="9600"/>
        </w:tabs>
        <w:spacing w:before="120" w:after="0"/>
        <w:jc w:val="center"/>
      </w:pPr>
      <w:r>
        <w:tab/>
      </w:r>
      <w:r w:rsidRPr="009469DD">
        <w:rPr>
          <w:position w:val="-34"/>
        </w:rPr>
        <w:object w:dxaOrig="1400" w:dyaOrig="740" w14:anchorId="42725A17">
          <v:shape id="_x0000_i1322" type="#_x0000_t75" style="width:70.5pt;height:37.5pt" o:ole="">
            <v:imagedata r:id="rId611" o:title=""/>
          </v:shape>
          <o:OLEObject Type="Embed" ProgID="Equation.3" ShapeID="_x0000_i1322" DrawAspect="Content" ObjectID="_1776238069" r:id="rId612"/>
        </w:object>
      </w:r>
      <w:r>
        <w:t>,</w:t>
      </w:r>
      <w:r>
        <w:tab/>
        <w:t>(4.28)</w:t>
      </w:r>
    </w:p>
    <w:p w14:paraId="5436A78F" w14:textId="5230204F" w:rsidR="00674751" w:rsidRDefault="008443BE" w:rsidP="00BD171F">
      <w:pPr>
        <w:spacing w:before="120" w:after="0"/>
        <w:ind w:left="567" w:firstLine="0"/>
      </w:pPr>
      <w:r>
        <w:t>г</w:t>
      </w:r>
      <w:r w:rsidR="00674751">
        <w:t>де</w:t>
      </w:r>
      <w:r>
        <w:t xml:space="preserve"> </w:t>
      </w:r>
      <w:r w:rsidR="00674751" w:rsidRPr="007C7E0B">
        <w:rPr>
          <w:position w:val="-6"/>
        </w:rPr>
        <w:object w:dxaOrig="220" w:dyaOrig="220" w14:anchorId="37F70D1B">
          <v:shape id="_x0000_i1323" type="#_x0000_t75" style="width:10.5pt;height:10.5pt" o:ole="">
            <v:imagedata r:id="rId613" o:title=""/>
          </v:shape>
          <o:OLEObject Type="Embed" ProgID="Equation.3" ShapeID="_x0000_i1323" DrawAspect="Content" ObjectID="_1776238070" r:id="rId614"/>
        </w:object>
      </w:r>
      <w:r w:rsidR="00674751">
        <w:t xml:space="preserve"> – некоторый эмпирический коэффициент, порядка </w:t>
      </w:r>
      <w:r w:rsidR="00674751" w:rsidRPr="00B04A42">
        <w:rPr>
          <w:position w:val="-6"/>
        </w:rPr>
        <w:object w:dxaOrig="499" w:dyaOrig="360" w14:anchorId="1BBE9C1A">
          <v:shape id="_x0000_i1324" type="#_x0000_t75" style="width:25.5pt;height:19.5pt" o:ole="">
            <v:imagedata r:id="rId615" o:title=""/>
          </v:shape>
          <o:OLEObject Type="Embed" ProgID="Equation.3" ShapeID="_x0000_i1324" DrawAspect="Content" ObjectID="_1776238071" r:id="rId616"/>
        </w:object>
      </w:r>
      <w:r w:rsidR="00674751">
        <w:t>.</w:t>
      </w:r>
    </w:p>
    <w:p w14:paraId="1F0F390A" w14:textId="62BC8AD4" w:rsidR="00674751" w:rsidRDefault="00373703" w:rsidP="00734DBF">
      <w:pPr>
        <w:pStyle w:val="aff4"/>
        <w:numPr>
          <w:ilvl w:val="0"/>
          <w:numId w:val="52"/>
        </w:numPr>
        <w:tabs>
          <w:tab w:val="left" w:pos="851"/>
        </w:tabs>
        <w:spacing w:before="120" w:after="0"/>
        <w:ind w:left="0" w:firstLine="0"/>
        <w:contextualSpacing w:val="0"/>
        <w:rPr>
          <w:spacing w:val="-2"/>
        </w:rPr>
      </w:pPr>
      <w:r>
        <w:rPr>
          <w:spacing w:val="-2"/>
        </w:rPr>
        <w:t>Д</w:t>
      </w:r>
      <w:r w:rsidR="00674751">
        <w:rPr>
          <w:spacing w:val="-2"/>
        </w:rPr>
        <w:t>ебиты жидкости из нефтенасыщенного пласта и воды из водонасыщенного после РИР</w:t>
      </w:r>
      <w:r w:rsidR="00674751" w:rsidRPr="00B17623">
        <w:rPr>
          <w:spacing w:val="-2"/>
        </w:rPr>
        <w:t xml:space="preserve"> </w:t>
      </w:r>
      <w:r w:rsidR="00674751">
        <w:rPr>
          <w:spacing w:val="-2"/>
        </w:rPr>
        <w:t xml:space="preserve">до возможного выноса гелевых экранов </w:t>
      </w:r>
      <w:r w:rsidR="00602F13">
        <w:rPr>
          <w:spacing w:val="-2"/>
        </w:rPr>
        <w:t xml:space="preserve">рассчитываются </w:t>
      </w:r>
      <w:r w:rsidR="00674751" w:rsidRPr="00B17623">
        <w:rPr>
          <w:spacing w:val="-2"/>
        </w:rPr>
        <w:t>по формулам:</w:t>
      </w:r>
    </w:p>
    <w:p w14:paraId="33B7361E" w14:textId="77777777" w:rsidR="00674751" w:rsidRDefault="00674751" w:rsidP="00A97528">
      <w:pPr>
        <w:tabs>
          <w:tab w:val="center" w:pos="4800"/>
          <w:tab w:val="right" w:pos="9600"/>
        </w:tabs>
        <w:spacing w:before="120" w:after="0"/>
        <w:ind w:firstLine="0"/>
      </w:pPr>
      <w:r>
        <w:tab/>
      </w:r>
      <w:r w:rsidRPr="003B3735">
        <w:rPr>
          <w:position w:val="-106"/>
        </w:rPr>
        <w:object w:dxaOrig="8940" w:dyaOrig="2240" w14:anchorId="7A775C5F">
          <v:shape id="_x0000_i1325" type="#_x0000_t75" style="width:439.5pt;height:109.5pt" o:ole="">
            <v:imagedata r:id="rId617" o:title=""/>
          </v:shape>
          <o:OLEObject Type="Embed" ProgID="Equation.3" ShapeID="_x0000_i1325" DrawAspect="Content" ObjectID="_1776238072" r:id="rId618"/>
        </w:object>
      </w:r>
      <w:r>
        <w:t>(4.29)</w:t>
      </w:r>
    </w:p>
    <w:p w14:paraId="2AE74637" w14:textId="77777777" w:rsidR="00674751" w:rsidRDefault="00674751" w:rsidP="00A97528">
      <w:pPr>
        <w:tabs>
          <w:tab w:val="center" w:pos="4800"/>
          <w:tab w:val="right" w:pos="9600"/>
        </w:tabs>
        <w:spacing w:before="120" w:after="0"/>
        <w:ind w:firstLine="0"/>
      </w:pPr>
      <w:r>
        <w:tab/>
      </w:r>
      <w:r w:rsidRPr="003B3735">
        <w:rPr>
          <w:position w:val="-106"/>
        </w:rPr>
        <w:object w:dxaOrig="8940" w:dyaOrig="2240" w14:anchorId="501F9AED">
          <v:shape id="_x0000_i1326" type="#_x0000_t75" style="width:439.5pt;height:109.5pt" o:ole="">
            <v:imagedata r:id="rId619" o:title=""/>
          </v:shape>
          <o:OLEObject Type="Embed" ProgID="Equation.3" ShapeID="_x0000_i1326" DrawAspect="Content" ObjectID="_1776238073" r:id="rId620"/>
        </w:object>
      </w:r>
      <w:r>
        <w:t>(4.30)</w:t>
      </w:r>
    </w:p>
    <w:p w14:paraId="36FA4F36" w14:textId="60CA6D9C" w:rsidR="00674751" w:rsidRDefault="00373703" w:rsidP="00734DBF">
      <w:pPr>
        <w:pStyle w:val="aff4"/>
        <w:numPr>
          <w:ilvl w:val="0"/>
          <w:numId w:val="52"/>
        </w:numPr>
        <w:tabs>
          <w:tab w:val="left" w:pos="851"/>
        </w:tabs>
        <w:spacing w:before="120" w:after="0"/>
        <w:ind w:left="0" w:firstLine="0"/>
        <w:contextualSpacing w:val="0"/>
      </w:pPr>
      <w:r>
        <w:t>Д</w:t>
      </w:r>
      <w:r w:rsidR="00674751">
        <w:t>ебит нефти после РИР</w:t>
      </w:r>
      <w:r w:rsidR="00602F13">
        <w:t xml:space="preserve"> рассчитыва</w:t>
      </w:r>
      <w:r>
        <w:t>е</w:t>
      </w:r>
      <w:r w:rsidR="00602F13">
        <w:t>тся по формуле</w:t>
      </w:r>
      <w:r w:rsidR="00674751">
        <w:t>:</w:t>
      </w:r>
    </w:p>
    <w:p w14:paraId="71D456C8" w14:textId="77777777" w:rsidR="00674751" w:rsidRDefault="00674751" w:rsidP="00430757">
      <w:pPr>
        <w:tabs>
          <w:tab w:val="center" w:pos="4800"/>
          <w:tab w:val="right" w:pos="9600"/>
        </w:tabs>
        <w:spacing w:before="120" w:after="0"/>
      </w:pPr>
      <w:r>
        <w:tab/>
      </w:r>
      <w:r w:rsidRPr="000D11C6">
        <w:rPr>
          <w:position w:val="-16"/>
        </w:rPr>
        <w:object w:dxaOrig="1700" w:dyaOrig="400" w14:anchorId="67875E05">
          <v:shape id="_x0000_i1327" type="#_x0000_t75" style="width:86.25pt;height:19.5pt" o:ole="">
            <v:imagedata r:id="rId621" o:title=""/>
          </v:shape>
          <o:OLEObject Type="Embed" ProgID="Equation.3" ShapeID="_x0000_i1327" DrawAspect="Content" ObjectID="_1776238074" r:id="rId622"/>
        </w:object>
      </w:r>
      <w:r>
        <w:t>.</w:t>
      </w:r>
      <w:r>
        <w:tab/>
        <w:t>(4.31)</w:t>
      </w:r>
    </w:p>
    <w:p w14:paraId="26317A4B" w14:textId="28A54D97" w:rsidR="00674751" w:rsidRDefault="00373703" w:rsidP="00734DBF">
      <w:pPr>
        <w:pStyle w:val="aff4"/>
        <w:numPr>
          <w:ilvl w:val="0"/>
          <w:numId w:val="52"/>
        </w:numPr>
        <w:tabs>
          <w:tab w:val="left" w:pos="851"/>
        </w:tabs>
        <w:spacing w:before="120" w:after="0"/>
        <w:ind w:left="0" w:firstLine="0"/>
        <w:contextualSpacing w:val="0"/>
      </w:pPr>
      <w:r>
        <w:t>О</w:t>
      </w:r>
      <w:r w:rsidR="00674751">
        <w:t>бводненность продукции после РИР</w:t>
      </w:r>
      <w:r w:rsidR="00602F13">
        <w:t xml:space="preserve"> рассчитыва</w:t>
      </w:r>
      <w:r>
        <w:t>е</w:t>
      </w:r>
      <w:r w:rsidR="00602F13">
        <w:t>тся по формуле</w:t>
      </w:r>
      <w:r w:rsidR="00674751">
        <w:t>:</w:t>
      </w:r>
    </w:p>
    <w:p w14:paraId="0E145A77" w14:textId="77777777" w:rsidR="00674751" w:rsidRDefault="00674751" w:rsidP="00430757">
      <w:pPr>
        <w:tabs>
          <w:tab w:val="center" w:pos="4800"/>
          <w:tab w:val="right" w:pos="9600"/>
        </w:tabs>
        <w:spacing w:before="120" w:after="0"/>
      </w:pPr>
      <w:r>
        <w:lastRenderedPageBreak/>
        <w:tab/>
      </w:r>
      <w:r w:rsidRPr="0022155E">
        <w:rPr>
          <w:position w:val="-34"/>
        </w:rPr>
        <w:object w:dxaOrig="1740" w:dyaOrig="780" w14:anchorId="4F2EE38C">
          <v:shape id="_x0000_i1328" type="#_x0000_t75" style="width:87.75pt;height:40.5pt" o:ole="">
            <v:imagedata r:id="rId623" o:title=""/>
          </v:shape>
          <o:OLEObject Type="Embed" ProgID="Equation.3" ShapeID="_x0000_i1328" DrawAspect="Content" ObjectID="_1776238075" r:id="rId624"/>
        </w:object>
      </w:r>
      <w:r>
        <w:t>.</w:t>
      </w:r>
      <w:r>
        <w:tab/>
        <w:t>(4.32)</w:t>
      </w:r>
    </w:p>
    <w:p w14:paraId="3671D3B9" w14:textId="689E61B6" w:rsidR="00674751" w:rsidRDefault="00602F13" w:rsidP="00734DBF">
      <w:pPr>
        <w:pStyle w:val="aff4"/>
        <w:numPr>
          <w:ilvl w:val="0"/>
          <w:numId w:val="52"/>
        </w:numPr>
        <w:tabs>
          <w:tab w:val="left" w:pos="851"/>
        </w:tabs>
        <w:spacing w:before="120" w:after="0"/>
        <w:ind w:left="0" w:firstLine="0"/>
        <w:contextualSpacing w:val="0"/>
      </w:pPr>
      <w:r>
        <w:t xml:space="preserve">Необходимо </w:t>
      </w:r>
      <w:r w:rsidR="00373703">
        <w:t>с</w:t>
      </w:r>
      <w:r w:rsidR="00674751">
        <w:t xml:space="preserve">равнить значения градиентов давления (4.20)–(4.23), действующих на гелевые экраны, с предельными градиентами давления (4.25)–(4.28). В случае если для какого-то экрана градиент давления на нем превышает предельный градиент, </w:t>
      </w:r>
      <w:r w:rsidR="00373703">
        <w:t xml:space="preserve">необходимо </w:t>
      </w:r>
      <w:r w:rsidR="00674751">
        <w:t xml:space="preserve">сделать вывод о том, что со временем этот экран вынесется из пористой среды пропластка. </w:t>
      </w:r>
    </w:p>
    <w:p w14:paraId="31064F97" w14:textId="47D35D6A" w:rsidR="00674751" w:rsidRDefault="00674751" w:rsidP="00734DBF">
      <w:pPr>
        <w:pStyle w:val="aff4"/>
        <w:numPr>
          <w:ilvl w:val="0"/>
          <w:numId w:val="52"/>
        </w:numPr>
        <w:tabs>
          <w:tab w:val="left" w:pos="851"/>
        </w:tabs>
        <w:spacing w:before="120" w:after="0"/>
        <w:ind w:left="0" w:firstLine="0"/>
        <w:contextualSpacing w:val="0"/>
      </w:pPr>
      <w:r>
        <w:t xml:space="preserve">Если </w:t>
      </w:r>
      <w:r w:rsidR="00373703">
        <w:t>производится</w:t>
      </w:r>
      <w:r>
        <w:t xml:space="preserve"> докрепление гелантов смолой, то градиент давления на экране из смолы в водонасыщенном пласте</w:t>
      </w:r>
      <w:r w:rsidR="00602F13">
        <w:t xml:space="preserve"> рассчитывается по формуле</w:t>
      </w:r>
      <w:r>
        <w:t>:</w:t>
      </w:r>
    </w:p>
    <w:p w14:paraId="4DD34C5C" w14:textId="77777777" w:rsidR="00674751" w:rsidRDefault="00674751" w:rsidP="00430757">
      <w:pPr>
        <w:tabs>
          <w:tab w:val="center" w:pos="4800"/>
          <w:tab w:val="right" w:pos="9600"/>
        </w:tabs>
        <w:spacing w:before="120" w:after="0"/>
      </w:pPr>
      <w:r>
        <w:tab/>
      </w:r>
      <w:r w:rsidRPr="00204FF9">
        <w:rPr>
          <w:position w:val="-44"/>
        </w:rPr>
        <w:object w:dxaOrig="2020" w:dyaOrig="999" w14:anchorId="54DC43C1">
          <v:shape id="_x0000_i1329" type="#_x0000_t75" style="width:100.5pt;height:49.5pt" o:ole="">
            <v:imagedata r:id="rId625" o:title=""/>
          </v:shape>
          <o:OLEObject Type="Embed" ProgID="Equation.3" ShapeID="_x0000_i1329" DrawAspect="Content" ObjectID="_1776238076" r:id="rId626"/>
        </w:object>
      </w:r>
      <w:r>
        <w:t>.</w:t>
      </w:r>
      <w:r>
        <w:tab/>
      </w:r>
    </w:p>
    <w:p w14:paraId="3626BCF2" w14:textId="12B37876" w:rsidR="00674751" w:rsidRDefault="00602F13" w:rsidP="00734DBF">
      <w:pPr>
        <w:pStyle w:val="aff4"/>
        <w:numPr>
          <w:ilvl w:val="0"/>
          <w:numId w:val="52"/>
        </w:numPr>
        <w:tabs>
          <w:tab w:val="left" w:pos="851"/>
        </w:tabs>
        <w:spacing w:before="120" w:after="0"/>
        <w:ind w:left="0" w:firstLine="0"/>
        <w:contextualSpacing w:val="0"/>
      </w:pPr>
      <w:r>
        <w:t xml:space="preserve">Необходимо </w:t>
      </w:r>
      <w:r w:rsidR="00950033">
        <w:t>с</w:t>
      </w:r>
      <w:r w:rsidR="00674751">
        <w:t xml:space="preserve">равнить полученный градиент </w:t>
      </w:r>
      <w:r w:rsidR="00674751" w:rsidRPr="003A6A9D">
        <w:t>с предельным градиентом разрушения</w:t>
      </w:r>
      <w:r w:rsidR="00674751">
        <w:t>:</w:t>
      </w:r>
    </w:p>
    <w:p w14:paraId="2351D328" w14:textId="77777777" w:rsidR="00674751" w:rsidRDefault="00674751" w:rsidP="00430757">
      <w:pPr>
        <w:tabs>
          <w:tab w:val="center" w:pos="4800"/>
          <w:tab w:val="right" w:pos="9600"/>
        </w:tabs>
        <w:spacing w:before="120" w:after="0"/>
      </w:pPr>
      <w:r>
        <w:tab/>
      </w:r>
      <w:r w:rsidRPr="00540611">
        <w:rPr>
          <w:position w:val="-32"/>
        </w:rPr>
        <w:object w:dxaOrig="6660" w:dyaOrig="760" w14:anchorId="21203169">
          <v:shape id="_x0000_i1330" type="#_x0000_t75" style="width:333.75pt;height:37.5pt" o:ole="">
            <v:imagedata r:id="rId627" o:title=""/>
          </v:shape>
          <o:OLEObject Type="Embed" ProgID="Equation.3" ShapeID="_x0000_i1330" DrawAspect="Content" ObjectID="_1776238077" r:id="rId628"/>
        </w:object>
      </w:r>
      <w:r>
        <w:tab/>
      </w:r>
    </w:p>
    <w:p w14:paraId="493AE889" w14:textId="24BAE01D" w:rsidR="00674751" w:rsidRDefault="008443BE" w:rsidP="00BD171F">
      <w:pPr>
        <w:tabs>
          <w:tab w:val="center" w:pos="4800"/>
          <w:tab w:val="right" w:pos="9600"/>
        </w:tabs>
        <w:spacing w:before="120" w:after="0"/>
        <w:ind w:left="567" w:firstLine="0"/>
      </w:pPr>
      <w:r>
        <w:t>г</w:t>
      </w:r>
      <w:r w:rsidR="00674751">
        <w:t>де</w:t>
      </w:r>
      <w:r>
        <w:t xml:space="preserve"> </w:t>
      </w:r>
      <w:r w:rsidR="00674751" w:rsidRPr="00540611">
        <w:rPr>
          <w:position w:val="-14"/>
        </w:rPr>
        <w:object w:dxaOrig="460" w:dyaOrig="380" w14:anchorId="6B144B01">
          <v:shape id="_x0000_i1331" type="#_x0000_t75" style="width:25.5pt;height:16.5pt" o:ole="">
            <v:imagedata r:id="rId629" o:title=""/>
          </v:shape>
          <o:OLEObject Type="Embed" ProgID="Equation.3" ShapeID="_x0000_i1331" DrawAspect="Content" ObjectID="_1776238078" r:id="rId630"/>
        </w:object>
      </w:r>
      <w:r w:rsidR="00674751">
        <w:t xml:space="preserve">– адгезия </w:t>
      </w:r>
      <w:r w:rsidR="008F2726">
        <w:t>ТМ</w:t>
      </w:r>
      <w:r w:rsidR="00674751">
        <w:t xml:space="preserve"> с породой или цементным кольцом. </w:t>
      </w:r>
    </w:p>
    <w:p w14:paraId="7EFED9AB" w14:textId="0A210F40" w:rsidR="00674751" w:rsidRDefault="00674751" w:rsidP="00734DBF">
      <w:pPr>
        <w:pStyle w:val="aff4"/>
        <w:numPr>
          <w:ilvl w:val="0"/>
          <w:numId w:val="52"/>
        </w:numPr>
        <w:tabs>
          <w:tab w:val="left" w:pos="851"/>
        </w:tabs>
        <w:spacing w:before="120" w:after="0"/>
        <w:ind w:left="0" w:firstLine="0"/>
        <w:contextualSpacing w:val="0"/>
      </w:pPr>
      <w:r>
        <w:t>Если вместо смолы для докрепления гелевых экранов использовался цемент, то при расчетах прин</w:t>
      </w:r>
      <w:r w:rsidR="00602F13">
        <w:t>имается</w:t>
      </w:r>
      <w:r w:rsidR="00D21DF3">
        <w:t>:</w:t>
      </w:r>
    </w:p>
    <w:p w14:paraId="76BBC812" w14:textId="77777777" w:rsidR="00674751" w:rsidRDefault="00674751" w:rsidP="00430757">
      <w:pPr>
        <w:tabs>
          <w:tab w:val="center" w:pos="4800"/>
          <w:tab w:val="right" w:pos="9600"/>
        </w:tabs>
        <w:spacing w:before="120" w:after="0"/>
      </w:pPr>
      <w:r>
        <w:tab/>
      </w:r>
      <w:r w:rsidRPr="00540611">
        <w:rPr>
          <w:position w:val="-14"/>
        </w:rPr>
        <w:object w:dxaOrig="2140" w:dyaOrig="380" w14:anchorId="048E589B">
          <v:shape id="_x0000_i1332" type="#_x0000_t75" style="width:106.5pt;height:16.5pt" o:ole="">
            <v:imagedata r:id="rId631" o:title=""/>
          </v:shape>
          <o:OLEObject Type="Embed" ProgID="Equation.3" ShapeID="_x0000_i1332" DrawAspect="Content" ObjectID="_1776238079" r:id="rId632"/>
        </w:object>
      </w:r>
      <w:r>
        <w:t>.</w:t>
      </w:r>
      <w:r>
        <w:tab/>
      </w:r>
    </w:p>
    <w:p w14:paraId="55504026" w14:textId="5B1A47E4" w:rsidR="00674751" w:rsidRDefault="00950033" w:rsidP="00734DBF">
      <w:pPr>
        <w:pStyle w:val="aff4"/>
        <w:numPr>
          <w:ilvl w:val="0"/>
          <w:numId w:val="52"/>
        </w:numPr>
        <w:tabs>
          <w:tab w:val="left" w:pos="851"/>
        </w:tabs>
        <w:spacing w:before="120" w:after="0"/>
        <w:ind w:left="0" w:firstLine="0"/>
        <w:contextualSpacing w:val="0"/>
      </w:pPr>
      <w:r>
        <w:t>Учитывая, что</w:t>
      </w:r>
      <w:r w:rsidR="00674751">
        <w:t xml:space="preserve"> остаточный фактор сопротивления для экранов, которые оказались неустойчивыми, рав</w:t>
      </w:r>
      <w:r>
        <w:t>ен</w:t>
      </w:r>
      <w:r w:rsidR="00674751">
        <w:t xml:space="preserve"> единице, </w:t>
      </w:r>
      <w:r w:rsidR="00602F13">
        <w:t xml:space="preserve">требуется </w:t>
      </w:r>
      <w:r w:rsidR="00674751">
        <w:t>пересчитать дебиты нефти, воды и обводненность после РИР по формулам (4.29)–(4.32).</w:t>
      </w:r>
    </w:p>
    <w:p w14:paraId="30ABBDBD" w14:textId="77777777" w:rsidR="00674751" w:rsidRPr="00D061C3" w:rsidRDefault="00674751" w:rsidP="00FC3541">
      <w:pPr>
        <w:pStyle w:val="S20"/>
        <w:rPr>
          <w:snapToGrid w:val="0"/>
        </w:rPr>
      </w:pPr>
      <w:bookmarkStart w:id="101" w:name="_приложение_4._Расчет"/>
      <w:bookmarkStart w:id="102" w:name="_приложение_4._Расчет_1"/>
      <w:bookmarkStart w:id="103" w:name="_Toc246320571"/>
      <w:bookmarkStart w:id="104" w:name="_Toc246757650"/>
      <w:bookmarkStart w:id="105" w:name="_Toc343608020"/>
      <w:bookmarkStart w:id="106" w:name="_Toc346715918"/>
      <w:bookmarkStart w:id="107" w:name="_Toc349755266"/>
      <w:bookmarkStart w:id="108" w:name="_Toc349907883"/>
      <w:bookmarkStart w:id="109" w:name="_Toc350153167"/>
      <w:bookmarkStart w:id="110" w:name="_Toc355077402"/>
      <w:bookmarkStart w:id="111" w:name="_Toc478646906"/>
      <w:bookmarkStart w:id="112" w:name="_Toc88580295"/>
      <w:bookmarkStart w:id="113" w:name="_Toc88805480"/>
      <w:bookmarkStart w:id="114" w:name="_Toc99104368"/>
      <w:bookmarkStart w:id="115" w:name="_Toc160119107"/>
      <w:bookmarkEnd w:id="101"/>
      <w:bookmarkEnd w:id="102"/>
      <w:r w:rsidRPr="00D061C3">
        <w:rPr>
          <w:snapToGrid w:val="0"/>
        </w:rPr>
        <w:t xml:space="preserve">РАСЧЕТ ЭФФЕКТИВНОСТИ РЕМОНТНО-ИЗОЛЯЦИОННЫХ РАБОТ ПО ЛИКВИДАЦИИ </w:t>
      </w:r>
      <w:bookmarkEnd w:id="103"/>
      <w:bookmarkEnd w:id="104"/>
      <w:bookmarkEnd w:id="105"/>
      <w:bookmarkEnd w:id="106"/>
      <w:bookmarkEnd w:id="107"/>
      <w:bookmarkEnd w:id="108"/>
      <w:bookmarkEnd w:id="109"/>
      <w:r w:rsidRPr="00D061C3">
        <w:rPr>
          <w:snapToGrid w:val="0"/>
        </w:rPr>
        <w:t>ЗАКОЛОННОЙ ЦИРКУЛЯЦИИ ЖИДКОСТИ</w:t>
      </w:r>
      <w:bookmarkEnd w:id="110"/>
      <w:bookmarkEnd w:id="111"/>
      <w:bookmarkEnd w:id="112"/>
      <w:bookmarkEnd w:id="113"/>
      <w:bookmarkEnd w:id="114"/>
      <w:bookmarkEnd w:id="115"/>
      <w:r w:rsidRPr="00D061C3">
        <w:rPr>
          <w:snapToGrid w:val="0"/>
        </w:rPr>
        <w:t xml:space="preserve"> </w:t>
      </w:r>
    </w:p>
    <w:p w14:paraId="1856EB30" w14:textId="17074163" w:rsidR="00674751" w:rsidRDefault="009960F3" w:rsidP="00734DBF">
      <w:pPr>
        <w:pStyle w:val="aff4"/>
        <w:numPr>
          <w:ilvl w:val="0"/>
          <w:numId w:val="56"/>
        </w:numPr>
        <w:tabs>
          <w:tab w:val="left" w:pos="709"/>
        </w:tabs>
        <w:spacing w:before="120" w:after="0"/>
        <w:ind w:left="0" w:firstLine="0"/>
        <w:contextualSpacing w:val="0"/>
      </w:pPr>
      <w:r>
        <w:t xml:space="preserve">В </w:t>
      </w:r>
      <w:r w:rsidR="00674751">
        <w:t xml:space="preserve">расчете </w:t>
      </w:r>
      <w:r w:rsidR="003F6B17">
        <w:t xml:space="preserve">процесса </w:t>
      </w:r>
      <w:r w:rsidR="00674751">
        <w:t xml:space="preserve">закачки </w:t>
      </w:r>
      <w:r w:rsidR="008F2726">
        <w:t>ТМ</w:t>
      </w:r>
      <w:r w:rsidR="00674751">
        <w:t xml:space="preserve"> в изолированные пласты при ликвидации ЗКЦ </w:t>
      </w:r>
      <w:r w:rsidR="003F6B17">
        <w:t xml:space="preserve">через существующий интервал перфорации или спецотверстия в водонасыщенном пласте </w:t>
      </w:r>
      <w:r>
        <w:t>и</w:t>
      </w:r>
      <w:r w:rsidR="00674751">
        <w:t xml:space="preserve">спользуется </w:t>
      </w:r>
      <w:r w:rsidR="00674751" w:rsidRPr="00347FE5">
        <w:t>квазистационарная модель закачки однофазной</w:t>
      </w:r>
      <w:r w:rsidR="00674751">
        <w:t xml:space="preserve"> </w:t>
      </w:r>
      <w:r w:rsidR="00674751" w:rsidRPr="00347FE5">
        <w:t>несжимаемой жидкости, основанная на схеме последовательной смены стационарных состояний</w:t>
      </w:r>
      <w:r w:rsidR="00674751">
        <w:t>.</w:t>
      </w:r>
    </w:p>
    <w:p w14:paraId="051E55BB" w14:textId="0DAB4D79" w:rsidR="00674751" w:rsidRDefault="00674751" w:rsidP="00734DBF">
      <w:pPr>
        <w:pStyle w:val="aff4"/>
        <w:numPr>
          <w:ilvl w:val="0"/>
          <w:numId w:val="56"/>
        </w:numPr>
        <w:tabs>
          <w:tab w:val="left" w:pos="709"/>
        </w:tabs>
        <w:spacing w:before="120" w:after="0"/>
        <w:ind w:left="0" w:firstLine="0"/>
        <w:contextualSpacing w:val="0"/>
      </w:pPr>
      <w:r>
        <w:t>В случае слоистой неоднородности пластов определить их средневзвешенные параметры согласно формулам (4.1)–(4.2).</w:t>
      </w:r>
    </w:p>
    <w:p w14:paraId="59A7778A" w14:textId="2EE86E44" w:rsidR="00674751" w:rsidRPr="00CB703A" w:rsidRDefault="00674751" w:rsidP="00734DBF">
      <w:pPr>
        <w:pStyle w:val="aff4"/>
        <w:numPr>
          <w:ilvl w:val="0"/>
          <w:numId w:val="56"/>
        </w:numPr>
        <w:tabs>
          <w:tab w:val="left" w:pos="709"/>
        </w:tabs>
        <w:spacing w:before="120" w:after="0"/>
        <w:ind w:left="0" w:firstLine="0"/>
        <w:contextualSpacing w:val="0"/>
      </w:pPr>
      <w:r w:rsidRPr="00CB703A">
        <w:t xml:space="preserve">По данным эксплуатации </w:t>
      </w:r>
      <w:r w:rsidR="00662396">
        <w:t xml:space="preserve">скважины до резкого обводнения </w:t>
      </w:r>
      <w:r w:rsidRPr="00CB703A">
        <w:t>определить избыточную водонасыщенность продукции согласно (</w:t>
      </w:r>
      <w:r>
        <w:t>4.3</w:t>
      </w:r>
      <w:r w:rsidRPr="00CB703A">
        <w:t>).</w:t>
      </w:r>
    </w:p>
    <w:p w14:paraId="416E145F" w14:textId="25DAEEB6" w:rsidR="00674751" w:rsidRDefault="00674751" w:rsidP="00734DBF">
      <w:pPr>
        <w:pStyle w:val="aff4"/>
        <w:numPr>
          <w:ilvl w:val="0"/>
          <w:numId w:val="56"/>
        </w:numPr>
        <w:tabs>
          <w:tab w:val="left" w:pos="709"/>
        </w:tabs>
        <w:spacing w:before="120" w:after="0"/>
        <w:ind w:left="0" w:firstLine="0"/>
        <w:contextualSpacing w:val="0"/>
      </w:pPr>
      <w:r>
        <w:t>Определить расход жидкости из нефтенасыщенного пласта и воды – из водонасыщенного согласно (4.4) и (4.5).</w:t>
      </w:r>
    </w:p>
    <w:p w14:paraId="06C65EA2" w14:textId="5B0484F2" w:rsidR="00674751" w:rsidRPr="003A11F6" w:rsidRDefault="00674751" w:rsidP="00734DBF">
      <w:pPr>
        <w:pStyle w:val="aff4"/>
        <w:numPr>
          <w:ilvl w:val="0"/>
          <w:numId w:val="56"/>
        </w:numPr>
        <w:tabs>
          <w:tab w:val="left" w:pos="709"/>
        </w:tabs>
        <w:spacing w:before="120" w:after="0"/>
        <w:ind w:left="0" w:firstLine="0"/>
        <w:contextualSpacing w:val="0"/>
      </w:pPr>
      <w:r w:rsidRPr="003A11F6">
        <w:t>Определить поправочный коэффициент в нефтенасыщенном пласте согласно выражению (</w:t>
      </w:r>
      <w:r>
        <w:t>4.6</w:t>
      </w:r>
      <w:r w:rsidRPr="003A11F6">
        <w:t>).</w:t>
      </w:r>
    </w:p>
    <w:p w14:paraId="5C81FFE9" w14:textId="576D2708" w:rsidR="00674751" w:rsidRDefault="00674751" w:rsidP="00734DBF">
      <w:pPr>
        <w:pStyle w:val="aff4"/>
        <w:numPr>
          <w:ilvl w:val="0"/>
          <w:numId w:val="56"/>
        </w:numPr>
        <w:tabs>
          <w:tab w:val="left" w:pos="709"/>
        </w:tabs>
        <w:spacing w:before="120" w:after="0"/>
        <w:ind w:left="0" w:firstLine="0"/>
        <w:contextualSpacing w:val="0"/>
      </w:pPr>
      <w:r w:rsidRPr="00C463B2">
        <w:t>Определить эффективные параметры трещиноватой среды цементного кольца</w:t>
      </w:r>
      <w:r>
        <w:t>.</w:t>
      </w:r>
    </w:p>
    <w:p w14:paraId="6F8CA138" w14:textId="117F460F" w:rsidR="00674751" w:rsidRDefault="00674751" w:rsidP="00734DBF">
      <w:pPr>
        <w:pStyle w:val="aff4"/>
        <w:numPr>
          <w:ilvl w:val="0"/>
          <w:numId w:val="57"/>
        </w:numPr>
        <w:tabs>
          <w:tab w:val="left" w:pos="851"/>
        </w:tabs>
        <w:spacing w:before="120" w:after="0"/>
        <w:ind w:left="0" w:firstLine="0"/>
        <w:contextualSpacing w:val="0"/>
      </w:pPr>
      <w:r>
        <w:t xml:space="preserve">Определить эффективную длину </w:t>
      </w:r>
      <w:r w:rsidRPr="00F14CAB">
        <w:t>трещины:</w:t>
      </w:r>
    </w:p>
    <w:p w14:paraId="2346604C" w14:textId="77777777" w:rsidR="00674751" w:rsidRDefault="00674751" w:rsidP="00EA7C48">
      <w:pPr>
        <w:pageBreakBefore/>
        <w:tabs>
          <w:tab w:val="center" w:pos="4860"/>
          <w:tab w:val="right" w:pos="9720"/>
        </w:tabs>
        <w:spacing w:before="120" w:after="0"/>
      </w:pPr>
      <w:r w:rsidRPr="00F14CAB">
        <w:lastRenderedPageBreak/>
        <w:tab/>
      </w:r>
      <w:r w:rsidRPr="00F14CAB">
        <w:rPr>
          <w:position w:val="-16"/>
        </w:rPr>
        <w:object w:dxaOrig="2240" w:dyaOrig="400" w14:anchorId="63E9F3DE">
          <v:shape id="_x0000_i1333" type="#_x0000_t75" style="width:112.5pt;height:19.5pt" o:ole="">
            <v:imagedata r:id="rId633" o:title=""/>
          </v:shape>
          <o:OLEObject Type="Embed" ProgID="Equation.3" ShapeID="_x0000_i1333" DrawAspect="Content" ObjectID="_1776238080" r:id="rId634"/>
        </w:object>
      </w:r>
      <w:r w:rsidRPr="00F14CAB">
        <w:t>,</w:t>
      </w:r>
      <w:r>
        <w:tab/>
      </w:r>
    </w:p>
    <w:p w14:paraId="4ECEB37B" w14:textId="3CA8F45B" w:rsidR="00674751" w:rsidRDefault="00EA7C48" w:rsidP="00EA7C48">
      <w:pPr>
        <w:tabs>
          <w:tab w:val="center" w:pos="4860"/>
          <w:tab w:val="right" w:pos="9720"/>
        </w:tabs>
        <w:spacing w:before="120" w:after="0"/>
        <w:ind w:left="567" w:firstLine="0"/>
      </w:pPr>
      <w:r>
        <w:t xml:space="preserve">где </w:t>
      </w:r>
      <w:r w:rsidR="00674751" w:rsidRPr="00F14CAB">
        <w:rPr>
          <w:position w:val="-12"/>
        </w:rPr>
        <w:object w:dxaOrig="279" w:dyaOrig="360" w14:anchorId="213D8961">
          <v:shape id="_x0000_i1334" type="#_x0000_t75" style="width:15pt;height:19.5pt" o:ole="">
            <v:imagedata r:id="rId635" o:title=""/>
          </v:shape>
          <o:OLEObject Type="Embed" ProgID="Equation.3" ShapeID="_x0000_i1334" DrawAspect="Content" ObjectID="_1776238081" r:id="rId636"/>
        </w:object>
      </w:r>
      <w:r w:rsidR="00674751">
        <w:t xml:space="preserve"> – сумма толщин перемычек между наиболее отдаленными водонасыщенным и нефтенасыщенным пластами и рассматриваемого интервала.</w:t>
      </w:r>
    </w:p>
    <w:p w14:paraId="24939757" w14:textId="6D93610E" w:rsidR="00674751" w:rsidRDefault="00674751" w:rsidP="00734DBF">
      <w:pPr>
        <w:pStyle w:val="aff4"/>
        <w:numPr>
          <w:ilvl w:val="0"/>
          <w:numId w:val="57"/>
        </w:numPr>
        <w:tabs>
          <w:tab w:val="left" w:pos="851"/>
        </w:tabs>
        <w:spacing w:before="120" w:after="0"/>
        <w:ind w:left="0" w:firstLine="0"/>
        <w:contextualSpacing w:val="0"/>
        <w:rPr>
          <w:spacing w:val="-2"/>
        </w:rPr>
      </w:pPr>
      <w:r w:rsidRPr="00C37DC1">
        <w:rPr>
          <w:spacing w:val="-2"/>
        </w:rPr>
        <w:t>Определить эффективную проницаемость трещиноватой среды цементного кольца</w:t>
      </w:r>
      <w:r>
        <w:rPr>
          <w:spacing w:val="-2"/>
        </w:rPr>
        <w:t>:</w:t>
      </w:r>
    </w:p>
    <w:p w14:paraId="2112BE6B" w14:textId="77777777" w:rsidR="00674751" w:rsidRDefault="00674751" w:rsidP="00430757">
      <w:pPr>
        <w:tabs>
          <w:tab w:val="center" w:pos="4800"/>
          <w:tab w:val="right" w:pos="9720"/>
        </w:tabs>
        <w:spacing w:before="120" w:after="0"/>
      </w:pPr>
      <w:r>
        <w:rPr>
          <w:sz w:val="28"/>
          <w:szCs w:val="28"/>
        </w:rPr>
        <w:tab/>
      </w:r>
      <w:r w:rsidRPr="00B64A89">
        <w:rPr>
          <w:position w:val="-30"/>
          <w:sz w:val="28"/>
          <w:szCs w:val="28"/>
        </w:rPr>
        <w:object w:dxaOrig="5780" w:dyaOrig="720" w14:anchorId="50CC2022">
          <v:shape id="_x0000_i1335" type="#_x0000_t75" style="width:288.75pt;height:37.5pt" o:ole="">
            <v:imagedata r:id="rId637" o:title=""/>
          </v:shape>
          <o:OLEObject Type="Embed" ProgID="Equation.3" ShapeID="_x0000_i1335" DrawAspect="Content" ObjectID="_1776238082" r:id="rId638"/>
        </w:object>
      </w:r>
      <w:r>
        <w:rPr>
          <w:sz w:val="28"/>
          <w:szCs w:val="28"/>
        </w:rPr>
        <w:t>.</w:t>
      </w:r>
      <w:r w:rsidRPr="003E2664">
        <w:tab/>
      </w:r>
    </w:p>
    <w:p w14:paraId="4AA308A8" w14:textId="49FF5A1C" w:rsidR="00674751" w:rsidRDefault="00674751" w:rsidP="00734DBF">
      <w:pPr>
        <w:pStyle w:val="aff4"/>
        <w:numPr>
          <w:ilvl w:val="0"/>
          <w:numId w:val="57"/>
        </w:numPr>
        <w:tabs>
          <w:tab w:val="left" w:pos="851"/>
        </w:tabs>
        <w:spacing w:before="120" w:after="0"/>
        <w:ind w:left="0" w:firstLine="0"/>
        <w:contextualSpacing w:val="0"/>
      </w:pPr>
      <w:r>
        <w:t xml:space="preserve">Решив нелинейное алгебраическое уравнение (например, методом половинного деления), определить эффективный коэффициент трещиноватости цементного кольца: </w:t>
      </w:r>
    </w:p>
    <w:p w14:paraId="0B69F716" w14:textId="77777777" w:rsidR="00674751" w:rsidRDefault="00674751" w:rsidP="00430757">
      <w:pPr>
        <w:tabs>
          <w:tab w:val="center" w:pos="4800"/>
          <w:tab w:val="right" w:pos="9900"/>
        </w:tabs>
        <w:spacing w:before="120" w:after="0"/>
      </w:pPr>
      <w:r w:rsidRPr="00872043">
        <w:tab/>
      </w:r>
      <w:r w:rsidRPr="00DF4919">
        <w:rPr>
          <w:position w:val="-30"/>
        </w:rPr>
        <w:object w:dxaOrig="5760" w:dyaOrig="800" w14:anchorId="41F9A6A5">
          <v:shape id="_x0000_i1336" type="#_x0000_t75" style="width:4in;height:40.5pt" o:ole="">
            <v:imagedata r:id="rId639" o:title=""/>
          </v:shape>
          <o:OLEObject Type="Embed" ProgID="Equation.3" ShapeID="_x0000_i1336" DrawAspect="Content" ObjectID="_1776238083" r:id="rId640"/>
        </w:object>
      </w:r>
      <w:r>
        <w:tab/>
      </w:r>
    </w:p>
    <w:p w14:paraId="48457710" w14:textId="4CAC74FF" w:rsidR="00674751" w:rsidRDefault="00674751" w:rsidP="00734DBF">
      <w:pPr>
        <w:pStyle w:val="aff4"/>
        <w:numPr>
          <w:ilvl w:val="0"/>
          <w:numId w:val="56"/>
        </w:numPr>
        <w:tabs>
          <w:tab w:val="left" w:pos="709"/>
        </w:tabs>
        <w:spacing w:before="120" w:after="0"/>
        <w:ind w:left="0" w:firstLine="0"/>
        <w:contextualSpacing w:val="0"/>
      </w:pPr>
      <w:r w:rsidRPr="00CD6F74">
        <w:t xml:space="preserve">Если планируется закачка составов через существующий интервал перфорации, перейти к пункту </w:t>
      </w:r>
      <w:r>
        <w:t>4.3.8</w:t>
      </w:r>
      <w:r w:rsidR="00EA7C48">
        <w:t xml:space="preserve"> настоящего Приложения</w:t>
      </w:r>
      <w:r w:rsidRPr="00CD6F74">
        <w:t>, если через спецотверстия в водо</w:t>
      </w:r>
      <w:r>
        <w:t>насыщенном пласте, то к пункту 4.3.9</w:t>
      </w:r>
      <w:r w:rsidR="00EA7C48">
        <w:t xml:space="preserve"> </w:t>
      </w:r>
      <w:r w:rsidR="00EA7C48" w:rsidRPr="00EA7C48">
        <w:t>настоящего Приложения</w:t>
      </w:r>
      <w:r w:rsidRPr="00CD6F74">
        <w:t>.</w:t>
      </w:r>
    </w:p>
    <w:p w14:paraId="020ABA61" w14:textId="7C650F55" w:rsidR="00674751" w:rsidRDefault="00674751" w:rsidP="00734DBF">
      <w:pPr>
        <w:pStyle w:val="aff4"/>
        <w:numPr>
          <w:ilvl w:val="0"/>
          <w:numId w:val="56"/>
        </w:numPr>
        <w:tabs>
          <w:tab w:val="left" w:pos="709"/>
        </w:tabs>
        <w:spacing w:before="120" w:after="0"/>
        <w:ind w:left="0" w:firstLine="0"/>
        <w:contextualSpacing w:val="0"/>
      </w:pPr>
      <w:r>
        <w:t>Произвести расчет закачки реагентов через существующий интервал перфорации в нефтенасыщенном пласте (</w:t>
      </w:r>
      <w:r w:rsidR="00323B4B">
        <w:t>Р</w:t>
      </w:r>
      <w:r>
        <w:t xml:space="preserve">исунок </w:t>
      </w:r>
      <w:r w:rsidR="00323B4B">
        <w:t>10</w:t>
      </w:r>
      <w:r>
        <w:t>).</w:t>
      </w:r>
    </w:p>
    <w:p w14:paraId="4C793FB9" w14:textId="4C0A327A" w:rsidR="00674751" w:rsidRPr="00BD171F" w:rsidRDefault="00674751" w:rsidP="00734DBF">
      <w:pPr>
        <w:pStyle w:val="aff4"/>
        <w:numPr>
          <w:ilvl w:val="0"/>
          <w:numId w:val="58"/>
        </w:numPr>
        <w:tabs>
          <w:tab w:val="left" w:pos="851"/>
        </w:tabs>
        <w:spacing w:before="120" w:after="0"/>
        <w:ind w:left="0" w:firstLine="0"/>
        <w:contextualSpacing w:val="0"/>
        <w:rPr>
          <w:spacing w:val="-2"/>
        </w:rPr>
      </w:pPr>
      <w:r w:rsidRPr="00BD171F">
        <w:rPr>
          <w:spacing w:val="-2"/>
        </w:rPr>
        <w:t>Определить скорость распространения фронта первого геланта в нефтенасыщенном пласте:</w:t>
      </w:r>
    </w:p>
    <w:p w14:paraId="628E675C" w14:textId="77777777" w:rsidR="00674751" w:rsidRDefault="00674751" w:rsidP="00430757">
      <w:pPr>
        <w:tabs>
          <w:tab w:val="center" w:pos="4800"/>
          <w:tab w:val="right" w:pos="9600"/>
        </w:tabs>
        <w:spacing w:before="120" w:after="0"/>
        <w:jc w:val="center"/>
      </w:pPr>
      <w:r w:rsidRPr="00164D16">
        <w:tab/>
      </w:r>
      <w:r w:rsidRPr="00571E7B">
        <w:rPr>
          <w:position w:val="-40"/>
        </w:rPr>
        <w:object w:dxaOrig="2540" w:dyaOrig="920" w14:anchorId="217AF02B">
          <v:shape id="_x0000_i1337" type="#_x0000_t75" style="width:128.25pt;height:46.5pt" o:ole="">
            <v:imagedata r:id="rId641" o:title=""/>
          </v:shape>
          <o:OLEObject Type="Embed" ProgID="Equation.3" ShapeID="_x0000_i1337" DrawAspect="Content" ObjectID="_1776238084" r:id="rId642"/>
        </w:object>
      </w:r>
      <w:r w:rsidRPr="00164D16">
        <w:tab/>
        <w:t>(</w:t>
      </w:r>
      <w:r>
        <w:t>4.33</w:t>
      </w:r>
      <w:r w:rsidRPr="00164D16">
        <w:t>)</w:t>
      </w:r>
    </w:p>
    <w:p w14:paraId="45E105BA" w14:textId="20CEEABC" w:rsidR="00674751" w:rsidRDefault="00674751" w:rsidP="00BD171F">
      <w:pPr>
        <w:spacing w:before="120" w:after="0"/>
        <w:ind w:firstLine="0"/>
      </w:pPr>
      <w:r>
        <w:t>и в трещиноватой среде цементного кольца (</w:t>
      </w:r>
      <w:r w:rsidR="00323B4B">
        <w:t>Р</w:t>
      </w:r>
      <w:r>
        <w:t xml:space="preserve">исунок </w:t>
      </w:r>
      <w:r w:rsidR="00323B4B">
        <w:t>13</w:t>
      </w:r>
      <w:r>
        <w:t>):</w:t>
      </w:r>
    </w:p>
    <w:p w14:paraId="3C7C9E2C" w14:textId="77777777" w:rsidR="00674751" w:rsidRDefault="00674751" w:rsidP="00BD171F">
      <w:pPr>
        <w:tabs>
          <w:tab w:val="center" w:pos="4800"/>
          <w:tab w:val="right" w:pos="9600"/>
        </w:tabs>
        <w:spacing w:before="120" w:after="0"/>
        <w:ind w:firstLine="0"/>
        <w:jc w:val="center"/>
      </w:pPr>
      <w:r w:rsidRPr="00164D16">
        <w:tab/>
      </w:r>
      <w:r w:rsidRPr="00BC68B3">
        <w:rPr>
          <w:position w:val="-34"/>
        </w:rPr>
        <w:object w:dxaOrig="1440" w:dyaOrig="800" w14:anchorId="045C6E80">
          <v:shape id="_x0000_i1338" type="#_x0000_t75" style="width:1in;height:40.5pt" o:ole="">
            <v:imagedata r:id="rId643" o:title=""/>
          </v:shape>
          <o:OLEObject Type="Embed" ProgID="Equation.3" ShapeID="_x0000_i1338" DrawAspect="Content" ObjectID="_1776238085" r:id="rId644"/>
        </w:object>
      </w:r>
      <w:r>
        <w:t>.</w:t>
      </w:r>
      <w:r w:rsidRPr="00164D16">
        <w:tab/>
        <w:t>(</w:t>
      </w:r>
      <w:r>
        <w:t>4.34</w:t>
      </w:r>
      <w:r w:rsidRPr="00164D16">
        <w:t>)</w:t>
      </w:r>
    </w:p>
    <w:p w14:paraId="13CCD474" w14:textId="77777777" w:rsidR="00674751" w:rsidRDefault="00674751" w:rsidP="00430757">
      <w:pPr>
        <w:spacing w:before="120" w:after="0"/>
        <w:jc w:val="center"/>
      </w:pPr>
      <w:r>
        <w:rPr>
          <w:noProof/>
        </w:rPr>
        <w:drawing>
          <wp:inline distT="0" distB="0" distL="0" distR="0" wp14:anchorId="4D8BE519" wp14:editId="2AF4AA2C">
            <wp:extent cx="5049078" cy="3211524"/>
            <wp:effectExtent l="0" t="0" r="0" b="8255"/>
            <wp:docPr id="405" name="Рисунок 259" descr="ZKC_z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descr="ZKC_zak"/>
                    <pic:cNvPicPr>
                      <a:picLocks noChangeAspect="1" noChangeArrowheads="1"/>
                    </pic:cNvPicPr>
                  </pic:nvPicPr>
                  <pic:blipFill>
                    <a:blip r:embed="rId645" cstate="print"/>
                    <a:srcRect/>
                    <a:stretch>
                      <a:fillRect/>
                    </a:stretch>
                  </pic:blipFill>
                  <pic:spPr bwMode="auto">
                    <a:xfrm>
                      <a:off x="0" y="0"/>
                      <a:ext cx="5048144" cy="3210930"/>
                    </a:xfrm>
                    <a:prstGeom prst="rect">
                      <a:avLst/>
                    </a:prstGeom>
                    <a:noFill/>
                    <a:ln w="9525">
                      <a:noFill/>
                      <a:miter lim="800000"/>
                      <a:headEnd/>
                      <a:tailEnd/>
                    </a:ln>
                  </pic:spPr>
                </pic:pic>
              </a:graphicData>
            </a:graphic>
          </wp:inline>
        </w:drawing>
      </w:r>
    </w:p>
    <w:p w14:paraId="33FF3125" w14:textId="54C918D2" w:rsidR="00674751" w:rsidRPr="00A6794A" w:rsidRDefault="00323B4B" w:rsidP="00BD171F">
      <w:pPr>
        <w:pStyle w:val="af4"/>
        <w:spacing w:before="60"/>
        <w:jc w:val="center"/>
        <w:rPr>
          <w:rFonts w:ascii="Arial" w:hAnsi="Arial" w:cs="Arial"/>
        </w:rPr>
      </w:pPr>
      <w:bookmarkStart w:id="116" w:name="_Toc346187081"/>
      <w:r w:rsidRPr="00A6794A">
        <w:rPr>
          <w:rFonts w:ascii="Arial" w:hAnsi="Arial" w:cs="Arial"/>
        </w:rPr>
        <w:lastRenderedPageBreak/>
        <w:t xml:space="preserve">Рис. </w:t>
      </w:r>
      <w:r w:rsidR="00C904F4" w:rsidRPr="00A6794A">
        <w:rPr>
          <w:rFonts w:ascii="Arial" w:hAnsi="Arial" w:cs="Arial"/>
        </w:rPr>
        <w:fldChar w:fldCharType="begin"/>
      </w:r>
      <w:r w:rsidR="00C904F4" w:rsidRPr="00A6794A">
        <w:rPr>
          <w:rFonts w:ascii="Arial" w:hAnsi="Arial" w:cs="Arial"/>
        </w:rPr>
        <w:instrText xml:space="preserve"> SEQ Рисунок \* ARABIC </w:instrText>
      </w:r>
      <w:r w:rsidR="00C904F4" w:rsidRPr="00A6794A">
        <w:rPr>
          <w:rFonts w:ascii="Arial" w:hAnsi="Arial" w:cs="Arial"/>
        </w:rPr>
        <w:fldChar w:fldCharType="separate"/>
      </w:r>
      <w:r w:rsidR="00EA7C48">
        <w:rPr>
          <w:rFonts w:ascii="Arial" w:hAnsi="Arial" w:cs="Arial"/>
          <w:noProof/>
        </w:rPr>
        <w:t>10</w:t>
      </w:r>
      <w:r w:rsidR="00C904F4" w:rsidRPr="00A6794A">
        <w:rPr>
          <w:rFonts w:ascii="Arial" w:hAnsi="Arial" w:cs="Arial"/>
          <w:noProof/>
        </w:rPr>
        <w:fldChar w:fldCharType="end"/>
      </w:r>
      <w:r w:rsidRPr="00A6794A">
        <w:rPr>
          <w:rFonts w:ascii="Arial" w:hAnsi="Arial" w:cs="Arial"/>
        </w:rPr>
        <w:t xml:space="preserve"> </w:t>
      </w:r>
      <w:r w:rsidR="00674751" w:rsidRPr="00A6794A">
        <w:rPr>
          <w:rFonts w:ascii="Arial" w:hAnsi="Arial" w:cs="Arial"/>
        </w:rPr>
        <w:t xml:space="preserve">Схема закачки реагентов через существующий интервал перфорации </w:t>
      </w:r>
      <w:r w:rsidR="00674751" w:rsidRPr="00A6794A">
        <w:rPr>
          <w:rFonts w:ascii="Arial" w:hAnsi="Arial" w:cs="Arial"/>
        </w:rPr>
        <w:br/>
        <w:t>в нефте- и водонасыщенный пласты</w:t>
      </w:r>
      <w:bookmarkEnd w:id="116"/>
    </w:p>
    <w:p w14:paraId="600D2B76" w14:textId="77777777" w:rsidR="00674751" w:rsidRDefault="00674751" w:rsidP="00430757">
      <w:pPr>
        <w:pStyle w:val="Sfa"/>
        <w:spacing w:before="120"/>
      </w:pPr>
    </w:p>
    <w:p w14:paraId="74493198" w14:textId="77777777" w:rsidR="00674751" w:rsidRDefault="00674751" w:rsidP="00430757">
      <w:pPr>
        <w:spacing w:before="120" w:after="0"/>
        <w:jc w:val="center"/>
      </w:pPr>
      <w:r>
        <w:rPr>
          <w:noProof/>
        </w:rPr>
        <w:drawing>
          <wp:inline distT="0" distB="0" distL="0" distR="0" wp14:anchorId="6F69B4FA" wp14:editId="4550D69A">
            <wp:extent cx="3778250" cy="2251710"/>
            <wp:effectExtent l="19050" t="0" r="0" b="0"/>
            <wp:docPr id="406" name="Рисунок 260" descr="Polym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descr="Polym_fr"/>
                    <pic:cNvPicPr>
                      <a:picLocks noChangeAspect="1" noChangeArrowheads="1"/>
                    </pic:cNvPicPr>
                  </pic:nvPicPr>
                  <pic:blipFill>
                    <a:blip r:embed="rId646" cstate="print"/>
                    <a:srcRect/>
                    <a:stretch>
                      <a:fillRect/>
                    </a:stretch>
                  </pic:blipFill>
                  <pic:spPr bwMode="auto">
                    <a:xfrm>
                      <a:off x="0" y="0"/>
                      <a:ext cx="3778250" cy="2251710"/>
                    </a:xfrm>
                    <a:prstGeom prst="rect">
                      <a:avLst/>
                    </a:prstGeom>
                    <a:noFill/>
                    <a:ln w="9525">
                      <a:noFill/>
                      <a:miter lim="800000"/>
                      <a:headEnd/>
                      <a:tailEnd/>
                    </a:ln>
                  </pic:spPr>
                </pic:pic>
              </a:graphicData>
            </a:graphic>
          </wp:inline>
        </w:drawing>
      </w:r>
    </w:p>
    <w:p w14:paraId="37008B5B" w14:textId="64AFFAE4" w:rsidR="00674751" w:rsidRPr="00BD171F" w:rsidRDefault="00323B4B" w:rsidP="00BD171F">
      <w:pPr>
        <w:pStyle w:val="af4"/>
        <w:spacing w:before="60"/>
        <w:jc w:val="center"/>
        <w:rPr>
          <w:rFonts w:cs="Arial"/>
        </w:rPr>
      </w:pPr>
      <w:bookmarkStart w:id="117" w:name="_Toc346187082"/>
      <w:r w:rsidRPr="00BD171F">
        <w:rPr>
          <w:rFonts w:ascii="Arial" w:hAnsi="Arial" w:cs="Arial"/>
        </w:rPr>
        <w:t xml:space="preserve">Рис.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11</w:t>
      </w:r>
      <w:r w:rsidRPr="00BD171F">
        <w:rPr>
          <w:rFonts w:ascii="Arial" w:hAnsi="Arial" w:cs="Arial"/>
        </w:rPr>
        <w:fldChar w:fldCharType="end"/>
      </w:r>
      <w:r w:rsidRPr="00BD171F">
        <w:rPr>
          <w:rFonts w:ascii="Arial" w:hAnsi="Arial" w:cs="Arial"/>
        </w:rPr>
        <w:t xml:space="preserve"> </w:t>
      </w:r>
      <w:r w:rsidR="00674751" w:rsidRPr="00BD171F">
        <w:rPr>
          <w:rFonts w:ascii="Arial" w:hAnsi="Arial" w:cs="Arial"/>
        </w:rPr>
        <w:t xml:space="preserve">К вопросу о расчете проникновения первого состава </w:t>
      </w:r>
      <w:r w:rsidR="00674751" w:rsidRPr="00BD171F">
        <w:rPr>
          <w:rFonts w:ascii="Arial" w:hAnsi="Arial" w:cs="Arial"/>
        </w:rPr>
        <w:br/>
        <w:t>через систему трещин в цементном кольце</w:t>
      </w:r>
      <w:bookmarkEnd w:id="117"/>
    </w:p>
    <w:p w14:paraId="2C2E84A5" w14:textId="4E38EF05" w:rsidR="00674751" w:rsidRDefault="00674751" w:rsidP="00734DBF">
      <w:pPr>
        <w:pStyle w:val="aff4"/>
        <w:numPr>
          <w:ilvl w:val="0"/>
          <w:numId w:val="58"/>
        </w:numPr>
        <w:tabs>
          <w:tab w:val="left" w:pos="851"/>
        </w:tabs>
        <w:spacing w:before="120" w:after="0"/>
        <w:ind w:left="0" w:firstLine="0"/>
        <w:contextualSpacing w:val="0"/>
      </w:pPr>
      <w:r>
        <w:t>Определить расход первого геланта в цементном кольце (и, соответственно, в водонасыщенном пласте):</w:t>
      </w:r>
    </w:p>
    <w:p w14:paraId="0B97C3A1" w14:textId="77777777" w:rsidR="00674751" w:rsidRDefault="00674751" w:rsidP="00430757">
      <w:pPr>
        <w:tabs>
          <w:tab w:val="center" w:pos="4800"/>
          <w:tab w:val="right" w:pos="9600"/>
        </w:tabs>
        <w:spacing w:before="120" w:after="0"/>
      </w:pPr>
      <w:r w:rsidRPr="000441A1">
        <w:tab/>
      </w:r>
      <w:r w:rsidRPr="00333474">
        <w:rPr>
          <w:position w:val="-30"/>
        </w:rPr>
        <w:object w:dxaOrig="3400" w:dyaOrig="700" w14:anchorId="6907E5E9">
          <v:shape id="_x0000_i1339" type="#_x0000_t75" style="width:171pt;height:37.5pt" o:ole="">
            <v:imagedata r:id="rId647" o:title=""/>
          </v:shape>
          <o:OLEObject Type="Embed" ProgID="Equation.3" ShapeID="_x0000_i1339" DrawAspect="Content" ObjectID="_1776238086" r:id="rId648"/>
        </w:object>
      </w:r>
      <w:r>
        <w:t>,</w:t>
      </w:r>
      <w:r w:rsidRPr="006A7A0E">
        <w:tab/>
        <w:t>(</w:t>
      </w:r>
      <w:r>
        <w:t>4.35</w:t>
      </w:r>
      <w:r w:rsidRPr="006A7A0E">
        <w:t>)</w:t>
      </w:r>
    </w:p>
    <w:p w14:paraId="1392F9EB" w14:textId="35D35FA5" w:rsidR="00674751" w:rsidRDefault="00A97528" w:rsidP="00BD171F">
      <w:pPr>
        <w:spacing w:before="120" w:after="0"/>
        <w:ind w:left="567" w:firstLine="0"/>
      </w:pPr>
      <w:r>
        <w:t>г</w:t>
      </w:r>
      <w:r w:rsidR="00674751">
        <w:t>де</w:t>
      </w:r>
      <w:r>
        <w:t>:</w:t>
      </w:r>
      <w:r w:rsidR="00674751">
        <w:t xml:space="preserve"> </w:t>
      </w:r>
    </w:p>
    <w:p w14:paraId="4265F8A8" w14:textId="77777777" w:rsidR="00674751" w:rsidRDefault="00674751" w:rsidP="00430757">
      <w:pPr>
        <w:tabs>
          <w:tab w:val="center" w:pos="4800"/>
          <w:tab w:val="right" w:pos="9600"/>
        </w:tabs>
        <w:spacing w:before="120" w:after="0"/>
      </w:pPr>
      <w:r w:rsidRPr="006A7A0E">
        <w:tab/>
      </w:r>
      <w:r w:rsidRPr="00EE7BE6">
        <w:rPr>
          <w:position w:val="-42"/>
        </w:rPr>
        <w:object w:dxaOrig="7880" w:dyaOrig="960" w14:anchorId="6F0C0B6F">
          <v:shape id="_x0000_i1340" type="#_x0000_t75" style="width:391.5pt;height:46.5pt" o:ole="">
            <v:imagedata r:id="rId649" o:title=""/>
          </v:shape>
          <o:OLEObject Type="Embed" ProgID="Equation.3" ShapeID="_x0000_i1340" DrawAspect="Content" ObjectID="_1776238087" r:id="rId650"/>
        </w:object>
      </w:r>
      <w:r w:rsidRPr="006A7A0E">
        <w:t>,</w:t>
      </w:r>
      <w:r w:rsidRPr="006A7A0E">
        <w:tab/>
        <w:t>(</w:t>
      </w:r>
      <w:r>
        <w:t>4.36</w:t>
      </w:r>
      <w:r w:rsidRPr="006A7A0E">
        <w:t>)</w:t>
      </w:r>
    </w:p>
    <w:p w14:paraId="0D553658" w14:textId="77777777" w:rsidR="00674751" w:rsidRDefault="00674751" w:rsidP="00430757">
      <w:pPr>
        <w:tabs>
          <w:tab w:val="center" w:pos="4800"/>
          <w:tab w:val="right" w:pos="9600"/>
        </w:tabs>
        <w:spacing w:before="120" w:after="0"/>
      </w:pPr>
      <w:r w:rsidRPr="006A7A0E">
        <w:tab/>
      </w:r>
      <w:r w:rsidRPr="00EE7BE6">
        <w:rPr>
          <w:position w:val="-34"/>
        </w:rPr>
        <w:object w:dxaOrig="6800" w:dyaOrig="780" w14:anchorId="3C1FA1D4">
          <v:shape id="_x0000_i1341" type="#_x0000_t75" style="width:342pt;height:40.5pt" o:ole="">
            <v:imagedata r:id="rId651" o:title=""/>
          </v:shape>
          <o:OLEObject Type="Embed" ProgID="Equation.3" ShapeID="_x0000_i1341" DrawAspect="Content" ObjectID="_1776238088" r:id="rId652"/>
        </w:object>
      </w:r>
      <w:r>
        <w:t>.</w:t>
      </w:r>
      <w:r>
        <w:tab/>
      </w:r>
    </w:p>
    <w:p w14:paraId="77CE6F22" w14:textId="793665C2" w:rsidR="00674751" w:rsidRDefault="00674751" w:rsidP="00734DBF">
      <w:pPr>
        <w:pStyle w:val="aff4"/>
        <w:numPr>
          <w:ilvl w:val="0"/>
          <w:numId w:val="58"/>
        </w:numPr>
        <w:tabs>
          <w:tab w:val="left" w:pos="851"/>
        </w:tabs>
        <w:spacing w:before="120" w:after="0"/>
        <w:ind w:left="0" w:firstLine="0"/>
        <w:contextualSpacing w:val="0"/>
      </w:pPr>
      <w:r>
        <w:t xml:space="preserve">Определить дебит в нефтенасыщенном пласте: </w:t>
      </w:r>
    </w:p>
    <w:p w14:paraId="67EB93BF" w14:textId="77777777" w:rsidR="00674751" w:rsidRDefault="00674751" w:rsidP="00430757">
      <w:pPr>
        <w:tabs>
          <w:tab w:val="center" w:pos="4800"/>
          <w:tab w:val="right" w:pos="9600"/>
        </w:tabs>
        <w:spacing w:before="120" w:after="0"/>
      </w:pPr>
      <w:r w:rsidRPr="000D0444">
        <w:tab/>
      </w:r>
      <w:r w:rsidRPr="00EE7BE6">
        <w:rPr>
          <w:position w:val="-10"/>
        </w:rPr>
        <w:object w:dxaOrig="1760" w:dyaOrig="340" w14:anchorId="24900946">
          <v:shape id="_x0000_i1342" type="#_x0000_t75" style="width:87.75pt;height:15.75pt" o:ole="">
            <v:imagedata r:id="rId653" o:title=""/>
          </v:shape>
          <o:OLEObject Type="Embed" ProgID="Equation.3" ShapeID="_x0000_i1342" DrawAspect="Content" ObjectID="_1776238089" r:id="rId654"/>
        </w:object>
      </w:r>
      <w:r w:rsidRPr="000D0444">
        <w:t>.</w:t>
      </w:r>
      <w:r w:rsidRPr="00EE7BE6">
        <w:tab/>
        <w:t>(</w:t>
      </w:r>
      <w:r>
        <w:t>4.37</w:t>
      </w:r>
      <w:r w:rsidRPr="00EE7BE6">
        <w:t>)</w:t>
      </w:r>
    </w:p>
    <w:p w14:paraId="57064447" w14:textId="36EAC69A" w:rsidR="00674751" w:rsidRDefault="00674751" w:rsidP="00734DBF">
      <w:pPr>
        <w:pStyle w:val="aff4"/>
        <w:numPr>
          <w:ilvl w:val="0"/>
          <w:numId w:val="58"/>
        </w:numPr>
        <w:tabs>
          <w:tab w:val="left" w:pos="851"/>
        </w:tabs>
        <w:spacing w:before="120" w:after="0"/>
        <w:ind w:left="0" w:firstLine="0"/>
        <w:contextualSpacing w:val="0"/>
      </w:pPr>
      <w:r>
        <w:t>Уравнения (33)–(34) решить численно с начальными условиями:</w:t>
      </w:r>
    </w:p>
    <w:p w14:paraId="1FF33EAC" w14:textId="77777777" w:rsidR="00674751" w:rsidRDefault="00674751" w:rsidP="00430757">
      <w:pPr>
        <w:tabs>
          <w:tab w:val="center" w:pos="4800"/>
          <w:tab w:val="right" w:pos="9600"/>
        </w:tabs>
        <w:spacing w:before="120" w:after="0"/>
      </w:pPr>
      <w:r w:rsidRPr="00AC03EB">
        <w:tab/>
      </w:r>
      <w:r w:rsidRPr="000D0444">
        <w:rPr>
          <w:position w:val="-14"/>
        </w:rPr>
        <w:object w:dxaOrig="3280" w:dyaOrig="460" w14:anchorId="44C0924E">
          <v:shape id="_x0000_i1343" type="#_x0000_t75" style="width:163.5pt;height:25.5pt" o:ole="">
            <v:imagedata r:id="rId655" o:title=""/>
          </v:shape>
          <o:OLEObject Type="Embed" ProgID="Equation.3" ShapeID="_x0000_i1343" DrawAspect="Content" ObjectID="_1776238090" r:id="rId656"/>
        </w:object>
      </w:r>
      <w:r>
        <w:t>.</w:t>
      </w:r>
      <w:r w:rsidRPr="00EE7BE6">
        <w:tab/>
      </w:r>
    </w:p>
    <w:p w14:paraId="1C955E83" w14:textId="67D1D6FD" w:rsidR="00674751" w:rsidRDefault="00674751" w:rsidP="00734DBF">
      <w:pPr>
        <w:pStyle w:val="aff4"/>
        <w:numPr>
          <w:ilvl w:val="0"/>
          <w:numId w:val="58"/>
        </w:numPr>
        <w:tabs>
          <w:tab w:val="left" w:pos="851"/>
        </w:tabs>
        <w:spacing w:before="120" w:after="0"/>
        <w:ind w:left="0" w:firstLine="0"/>
        <w:contextualSpacing w:val="0"/>
      </w:pPr>
      <w:r>
        <w:t xml:space="preserve">Численное решение уравнений (4.33), (4.34) производится до достижения момента времени </w:t>
      </w:r>
      <w:r w:rsidRPr="008435EB">
        <w:rPr>
          <w:position w:val="-10"/>
        </w:rPr>
        <w:object w:dxaOrig="540" w:dyaOrig="340" w14:anchorId="2AB985F1">
          <v:shape id="_x0000_i1344" type="#_x0000_t75" style="width:28.5pt;height:16.5pt" o:ole="">
            <v:imagedata r:id="rId657" o:title=""/>
          </v:shape>
          <o:OLEObject Type="Embed" ProgID="Equation.3" ShapeID="_x0000_i1344" DrawAspect="Content" ObjectID="_1776238091" r:id="rId658"/>
        </w:object>
      </w:r>
      <w:r>
        <w:t>, который определяется выполнением одного из следующих условий.</w:t>
      </w:r>
    </w:p>
    <w:p w14:paraId="2082BA06" w14:textId="783187F7" w:rsidR="00674751" w:rsidRDefault="00674751" w:rsidP="00734DBF">
      <w:pPr>
        <w:pStyle w:val="aff4"/>
        <w:numPr>
          <w:ilvl w:val="0"/>
          <w:numId w:val="59"/>
        </w:numPr>
        <w:tabs>
          <w:tab w:val="left" w:pos="993"/>
        </w:tabs>
        <w:spacing w:before="120" w:after="0"/>
        <w:ind w:left="0" w:firstLine="0"/>
        <w:contextualSpacing w:val="0"/>
      </w:pPr>
      <w:r>
        <w:t>Фронт геланта полностью преодолел систему трещин:</w:t>
      </w:r>
    </w:p>
    <w:p w14:paraId="48320A9F" w14:textId="77777777" w:rsidR="00674751" w:rsidRPr="00EE7BE6" w:rsidRDefault="00674751" w:rsidP="00430757">
      <w:pPr>
        <w:tabs>
          <w:tab w:val="center" w:pos="4800"/>
          <w:tab w:val="right" w:pos="9600"/>
        </w:tabs>
        <w:spacing w:before="120" w:after="0"/>
      </w:pPr>
      <w:r w:rsidRPr="00AF44CD">
        <w:tab/>
      </w:r>
      <w:r w:rsidRPr="00AF44CD">
        <w:rPr>
          <w:position w:val="-16"/>
        </w:rPr>
        <w:object w:dxaOrig="1300" w:dyaOrig="480" w14:anchorId="2A542C98">
          <v:shape id="_x0000_i1345" type="#_x0000_t75" style="width:64.5pt;height:25.5pt" o:ole="">
            <v:imagedata r:id="rId659" o:title=""/>
          </v:shape>
          <o:OLEObject Type="Embed" ProgID="Equation.3" ShapeID="_x0000_i1345" DrawAspect="Content" ObjectID="_1776238092" r:id="rId660"/>
        </w:object>
      </w:r>
      <w:r>
        <w:t>.</w:t>
      </w:r>
      <w:r w:rsidRPr="00EE7BE6">
        <w:tab/>
      </w:r>
    </w:p>
    <w:p w14:paraId="7D4415F9" w14:textId="1F3A09B1" w:rsidR="00674751" w:rsidRDefault="00674751" w:rsidP="00734DBF">
      <w:pPr>
        <w:pStyle w:val="aff4"/>
        <w:numPr>
          <w:ilvl w:val="0"/>
          <w:numId w:val="59"/>
        </w:numPr>
        <w:tabs>
          <w:tab w:val="left" w:pos="993"/>
        </w:tabs>
        <w:spacing w:before="120" w:after="0"/>
        <w:ind w:left="0" w:firstLine="0"/>
        <w:contextualSpacing w:val="0"/>
      </w:pPr>
      <w:r>
        <w:t>На момент прохождения фронтом геля трещины закачан заданный объем первого состава, то есть:</w:t>
      </w:r>
    </w:p>
    <w:p w14:paraId="39A7FBBB" w14:textId="77777777" w:rsidR="00674751" w:rsidRDefault="00674751" w:rsidP="00430757">
      <w:pPr>
        <w:tabs>
          <w:tab w:val="center" w:pos="4800"/>
          <w:tab w:val="right" w:pos="9600"/>
        </w:tabs>
        <w:spacing w:before="120" w:after="0"/>
      </w:pPr>
      <w:r w:rsidRPr="00E4240B">
        <w:tab/>
      </w:r>
      <w:r w:rsidRPr="00727001">
        <w:rPr>
          <w:position w:val="-30"/>
        </w:rPr>
        <w:object w:dxaOrig="5560" w:dyaOrig="720" w14:anchorId="7A3F85FA">
          <v:shape id="_x0000_i1346" type="#_x0000_t75" style="width:277.5pt;height:37.5pt" o:ole="">
            <v:imagedata r:id="rId661" o:title=""/>
          </v:shape>
          <o:OLEObject Type="Embed" ProgID="Equation.3" ShapeID="_x0000_i1346" DrawAspect="Content" ObjectID="_1776238093" r:id="rId662"/>
        </w:object>
      </w:r>
      <w:r>
        <w:t>.</w:t>
      </w:r>
      <w:r>
        <w:tab/>
      </w:r>
    </w:p>
    <w:p w14:paraId="175C3E99" w14:textId="585FB9F7" w:rsidR="00674751" w:rsidRDefault="00674751" w:rsidP="00734DBF">
      <w:pPr>
        <w:pStyle w:val="aff4"/>
        <w:numPr>
          <w:ilvl w:val="0"/>
          <w:numId w:val="59"/>
        </w:numPr>
        <w:tabs>
          <w:tab w:val="left" w:pos="993"/>
        </w:tabs>
        <w:spacing w:before="120" w:after="0"/>
        <w:ind w:left="0" w:firstLine="0"/>
        <w:contextualSpacing w:val="0"/>
      </w:pPr>
      <w:r>
        <w:lastRenderedPageBreak/>
        <w:t>В процессе продвижения первого состава по трещине давление на забое достигло критического, то есть:</w:t>
      </w:r>
    </w:p>
    <w:p w14:paraId="74CB741A" w14:textId="77777777" w:rsidR="00674751" w:rsidRDefault="00674751" w:rsidP="00430757">
      <w:pPr>
        <w:tabs>
          <w:tab w:val="center" w:pos="4800"/>
          <w:tab w:val="right" w:pos="9600"/>
        </w:tabs>
        <w:spacing w:before="120" w:after="0"/>
      </w:pPr>
      <w:r w:rsidRPr="0026676F">
        <w:tab/>
      </w:r>
      <w:r w:rsidRPr="00164D16">
        <w:rPr>
          <w:position w:val="-30"/>
        </w:rPr>
        <w:object w:dxaOrig="3220" w:dyaOrig="700" w14:anchorId="7203C1F3">
          <v:shape id="_x0000_i1347" type="#_x0000_t75" style="width:161.25pt;height:37.5pt" o:ole="">
            <v:imagedata r:id="rId663" o:title=""/>
          </v:shape>
          <o:OLEObject Type="Embed" ProgID="Equation.3" ShapeID="_x0000_i1347" DrawAspect="Content" ObjectID="_1776238094" r:id="rId664"/>
        </w:object>
      </w:r>
      <w:r>
        <w:t>.</w:t>
      </w:r>
      <w:r w:rsidRPr="00EE7BE6">
        <w:tab/>
      </w:r>
    </w:p>
    <w:p w14:paraId="62CC238A" w14:textId="079D7F7F" w:rsidR="00674751" w:rsidRDefault="00674751" w:rsidP="00734DBF">
      <w:pPr>
        <w:pStyle w:val="aff4"/>
        <w:numPr>
          <w:ilvl w:val="0"/>
          <w:numId w:val="58"/>
        </w:numPr>
        <w:tabs>
          <w:tab w:val="left" w:pos="851"/>
        </w:tabs>
        <w:spacing w:before="120" w:after="0"/>
        <w:ind w:left="0" w:firstLine="0"/>
        <w:contextualSpacing w:val="0"/>
      </w:pPr>
      <w:r>
        <w:t>Если расчет окончен по причине прохождения гелантом трещины, то переходим к расчету закачивания первого геланта в нефте- и водонасыщенный пласты, то есть к пункту</w:t>
      </w:r>
      <w:r w:rsidR="00013B5A">
        <w:t> </w:t>
      </w:r>
      <w:r>
        <w:t>4.3.8</w:t>
      </w:r>
      <w:r w:rsidRPr="00170207">
        <w:t>.9</w:t>
      </w:r>
      <w:r>
        <w:t xml:space="preserve">. </w:t>
      </w:r>
    </w:p>
    <w:p w14:paraId="563DBFFB" w14:textId="1A7FF349" w:rsidR="00674751" w:rsidRDefault="00674751" w:rsidP="00734DBF">
      <w:pPr>
        <w:pStyle w:val="aff4"/>
        <w:numPr>
          <w:ilvl w:val="0"/>
          <w:numId w:val="58"/>
        </w:numPr>
        <w:tabs>
          <w:tab w:val="left" w:pos="851"/>
        </w:tabs>
        <w:spacing w:before="120" w:after="0"/>
        <w:ind w:left="0" w:firstLine="0"/>
        <w:contextualSpacing w:val="0"/>
      </w:pPr>
      <w:r>
        <w:t xml:space="preserve">Если расчет окончен по причине возрастания давления на забое, то следует </w:t>
      </w:r>
      <w:r w:rsidR="00CF01EB">
        <w:t xml:space="preserve">считать </w:t>
      </w:r>
      <w:r>
        <w:t>закачку последующих составов невозможным и перейти к расчету устойчивости созданных экранов п. 4.3.8</w:t>
      </w:r>
      <w:r w:rsidRPr="00184221">
        <w:t>.1</w:t>
      </w:r>
      <w:r w:rsidR="00FD772D" w:rsidRPr="00FD772D">
        <w:t xml:space="preserve"> настоящего Приложения</w:t>
      </w:r>
      <w:r>
        <w:t>.</w:t>
      </w:r>
    </w:p>
    <w:p w14:paraId="48CFBB3D" w14:textId="24F1090E" w:rsidR="00674751" w:rsidRDefault="00674751" w:rsidP="00734DBF">
      <w:pPr>
        <w:pStyle w:val="aff4"/>
        <w:numPr>
          <w:ilvl w:val="0"/>
          <w:numId w:val="58"/>
        </w:numPr>
        <w:tabs>
          <w:tab w:val="left" w:pos="851"/>
        </w:tabs>
        <w:spacing w:before="120" w:after="0"/>
        <w:ind w:left="0" w:firstLine="0"/>
        <w:contextualSpacing w:val="0"/>
      </w:pPr>
      <w:r>
        <w:t>Если закачка второго геланта не предполагается, то перейти к п. 4.3.8</w:t>
      </w:r>
      <w:r w:rsidRPr="00184221">
        <w:t>.15</w:t>
      </w:r>
      <w:r w:rsidR="00FD772D" w:rsidRPr="00FD772D">
        <w:t xml:space="preserve"> настоящего Приложения</w:t>
      </w:r>
      <w:r w:rsidRPr="00184221">
        <w:t>.</w:t>
      </w:r>
    </w:p>
    <w:p w14:paraId="420994A1" w14:textId="18E0104F" w:rsidR="00674751" w:rsidRDefault="00674751" w:rsidP="00734DBF">
      <w:pPr>
        <w:pStyle w:val="aff4"/>
        <w:numPr>
          <w:ilvl w:val="0"/>
          <w:numId w:val="58"/>
        </w:numPr>
        <w:tabs>
          <w:tab w:val="left" w:pos="851"/>
        </w:tabs>
        <w:spacing w:before="120" w:after="0"/>
        <w:ind w:left="0" w:firstLine="0"/>
        <w:contextualSpacing w:val="0"/>
      </w:pPr>
      <w:r>
        <w:t>Определить скорость распространения фронта первого геланта в нефтенасыщенном пласте согласно формуле (33), а в водонасыщенном согласно выражению:</w:t>
      </w:r>
    </w:p>
    <w:p w14:paraId="4DEBBCFD" w14:textId="77777777" w:rsidR="00674751" w:rsidRDefault="00674751" w:rsidP="00430757">
      <w:pPr>
        <w:tabs>
          <w:tab w:val="center" w:pos="4800"/>
          <w:tab w:val="right" w:pos="9600"/>
        </w:tabs>
        <w:spacing w:before="120" w:after="0"/>
      </w:pPr>
      <w:r w:rsidRPr="00164D16">
        <w:tab/>
      </w:r>
      <w:r w:rsidRPr="00571E7B">
        <w:rPr>
          <w:position w:val="-40"/>
        </w:rPr>
        <w:object w:dxaOrig="2540" w:dyaOrig="920" w14:anchorId="15348A7B">
          <v:shape id="_x0000_i1348" type="#_x0000_t75" style="width:128.25pt;height:46.5pt" o:ole="">
            <v:imagedata r:id="rId665" o:title=""/>
          </v:shape>
          <o:OLEObject Type="Embed" ProgID="Equation.3" ShapeID="_x0000_i1348" DrawAspect="Content" ObjectID="_1776238095" r:id="rId666"/>
        </w:object>
      </w:r>
      <w:r>
        <w:t>.</w:t>
      </w:r>
      <w:r w:rsidRPr="00164D16">
        <w:tab/>
        <w:t>(</w:t>
      </w:r>
      <w:r>
        <w:t>4.38</w:t>
      </w:r>
      <w:r w:rsidRPr="00164D16">
        <w:t>)</w:t>
      </w:r>
    </w:p>
    <w:p w14:paraId="7FB73E35" w14:textId="66DE578D" w:rsidR="00674751" w:rsidRDefault="00674751" w:rsidP="00734DBF">
      <w:pPr>
        <w:pStyle w:val="aff4"/>
        <w:numPr>
          <w:ilvl w:val="0"/>
          <w:numId w:val="58"/>
        </w:numPr>
        <w:tabs>
          <w:tab w:val="left" w:pos="993"/>
        </w:tabs>
        <w:spacing w:before="120" w:after="0"/>
        <w:ind w:left="0" w:firstLine="0"/>
        <w:contextualSpacing w:val="0"/>
      </w:pPr>
      <w:r>
        <w:t xml:space="preserve">Определить расход первого геланта в водонасыщенном пласте (через систему трещин в цементном кольце): </w:t>
      </w:r>
    </w:p>
    <w:p w14:paraId="5BD59B53" w14:textId="77777777" w:rsidR="00674751" w:rsidRDefault="00674751" w:rsidP="00430757">
      <w:pPr>
        <w:tabs>
          <w:tab w:val="center" w:pos="4800"/>
          <w:tab w:val="right" w:pos="9600"/>
        </w:tabs>
        <w:spacing w:before="120" w:after="0"/>
      </w:pPr>
      <w:r w:rsidRPr="00823B4D">
        <w:tab/>
      </w:r>
      <w:r w:rsidRPr="00633DEC">
        <w:rPr>
          <w:position w:val="-30"/>
        </w:rPr>
        <w:object w:dxaOrig="3400" w:dyaOrig="700" w14:anchorId="1BB14643">
          <v:shape id="_x0000_i1349" type="#_x0000_t75" style="width:171pt;height:37.5pt" o:ole="">
            <v:imagedata r:id="rId667" o:title=""/>
          </v:shape>
          <o:OLEObject Type="Embed" ProgID="Equation.3" ShapeID="_x0000_i1349" DrawAspect="Content" ObjectID="_1776238096" r:id="rId668"/>
        </w:object>
      </w:r>
      <w:r>
        <w:t>,</w:t>
      </w:r>
      <w:r w:rsidRPr="00530970">
        <w:tab/>
      </w:r>
    </w:p>
    <w:p w14:paraId="2B438D12" w14:textId="77777777" w:rsidR="00674751" w:rsidRDefault="00674751" w:rsidP="00BD171F">
      <w:pPr>
        <w:spacing w:before="120" w:after="0"/>
        <w:ind w:left="567" w:firstLine="0"/>
      </w:pPr>
      <w:r>
        <w:t xml:space="preserve">где </w:t>
      </w:r>
      <w:r w:rsidRPr="00633DEC">
        <w:rPr>
          <w:position w:val="-10"/>
        </w:rPr>
        <w:object w:dxaOrig="279" w:dyaOrig="340" w14:anchorId="7AE126F1">
          <v:shape id="_x0000_i1350" type="#_x0000_t75" style="width:15pt;height:15.75pt" o:ole="">
            <v:imagedata r:id="rId669" o:title=""/>
          </v:shape>
          <o:OLEObject Type="Embed" ProgID="Equation.3" ShapeID="_x0000_i1350" DrawAspect="Content" ObjectID="_1776238097" r:id="rId670"/>
        </w:object>
      </w:r>
      <w:r>
        <w:t xml:space="preserve"> определяется выражением (36),</w:t>
      </w:r>
    </w:p>
    <w:p w14:paraId="47055EEC" w14:textId="77777777" w:rsidR="00674751" w:rsidRDefault="00674751" w:rsidP="00430757">
      <w:pPr>
        <w:tabs>
          <w:tab w:val="center" w:pos="4800"/>
          <w:tab w:val="right" w:pos="9600"/>
        </w:tabs>
        <w:spacing w:before="120" w:after="0"/>
      </w:pPr>
      <w:r w:rsidRPr="00530970">
        <w:tab/>
      </w:r>
      <w:r w:rsidRPr="001952E5">
        <w:rPr>
          <w:position w:val="-94"/>
        </w:rPr>
        <w:object w:dxaOrig="6080" w:dyaOrig="2000" w14:anchorId="2A9FEB01">
          <v:shape id="_x0000_i1351" type="#_x0000_t75" style="width:305.25pt;height:100.5pt" o:ole="">
            <v:imagedata r:id="rId671" o:title=""/>
          </v:shape>
          <o:OLEObject Type="Embed" ProgID="Equation.3" ShapeID="_x0000_i1351" DrawAspect="Content" ObjectID="_1776238098" r:id="rId672"/>
        </w:object>
      </w:r>
      <w:r w:rsidRPr="00EE7BE6">
        <w:tab/>
        <w:t>(</w:t>
      </w:r>
      <w:r>
        <w:t>4.39</w:t>
      </w:r>
      <w:r w:rsidRPr="00EE7BE6">
        <w:t>)</w:t>
      </w:r>
    </w:p>
    <w:p w14:paraId="7E28D0AF" w14:textId="77777777" w:rsidR="00674751" w:rsidRDefault="00674751" w:rsidP="003572BD">
      <w:pPr>
        <w:spacing w:before="120" w:after="0"/>
        <w:ind w:firstLine="0"/>
      </w:pPr>
      <w:r>
        <w:t>а расход в нефтенасыщенном пласте – из условия материального баланса (37).</w:t>
      </w:r>
    </w:p>
    <w:p w14:paraId="2B36808F" w14:textId="39A5B9D9" w:rsidR="00674751" w:rsidRDefault="00674751" w:rsidP="00734DBF">
      <w:pPr>
        <w:pStyle w:val="aff4"/>
        <w:numPr>
          <w:ilvl w:val="0"/>
          <w:numId w:val="58"/>
        </w:numPr>
        <w:tabs>
          <w:tab w:val="left" w:pos="993"/>
        </w:tabs>
        <w:spacing w:before="120" w:after="0"/>
        <w:ind w:left="0" w:firstLine="0"/>
        <w:contextualSpacing w:val="0"/>
        <w:rPr>
          <w:spacing w:val="-2"/>
        </w:rPr>
      </w:pPr>
      <w:r w:rsidRPr="00BD171F">
        <w:t>Уравнения</w:t>
      </w:r>
      <w:r w:rsidRPr="00184221">
        <w:rPr>
          <w:spacing w:val="-2"/>
        </w:rPr>
        <w:t xml:space="preserve"> (</w:t>
      </w:r>
      <w:r>
        <w:t>4.</w:t>
      </w:r>
      <w:r w:rsidRPr="00184221">
        <w:rPr>
          <w:spacing w:val="-2"/>
        </w:rPr>
        <w:t>33) и (</w:t>
      </w:r>
      <w:r>
        <w:t>4.</w:t>
      </w:r>
      <w:r w:rsidRPr="00184221">
        <w:rPr>
          <w:spacing w:val="-2"/>
        </w:rPr>
        <w:t>38) решать численно с н</w:t>
      </w:r>
      <w:r w:rsidR="00CF01EB">
        <w:rPr>
          <w:spacing w:val="-2"/>
        </w:rPr>
        <w:t>ачальным условием для уравнения </w:t>
      </w:r>
      <w:r w:rsidRPr="00184221">
        <w:rPr>
          <w:spacing w:val="-2"/>
        </w:rPr>
        <w:t>(38):</w:t>
      </w:r>
    </w:p>
    <w:p w14:paraId="377EE18A" w14:textId="77777777" w:rsidR="00674751" w:rsidRPr="00EE7BE6" w:rsidRDefault="00674751" w:rsidP="00430757">
      <w:pPr>
        <w:tabs>
          <w:tab w:val="center" w:pos="4800"/>
          <w:tab w:val="right" w:pos="9600"/>
        </w:tabs>
        <w:spacing w:before="120" w:after="0"/>
      </w:pPr>
      <w:r w:rsidRPr="00823B4D">
        <w:tab/>
      </w:r>
      <w:r w:rsidRPr="00D60704">
        <w:rPr>
          <w:position w:val="-14"/>
        </w:rPr>
        <w:object w:dxaOrig="1660" w:dyaOrig="460" w14:anchorId="54075E27">
          <v:shape id="_x0000_i1352" type="#_x0000_t75" style="width:82.5pt;height:25.5pt" o:ole="">
            <v:imagedata r:id="rId673" o:title=""/>
          </v:shape>
          <o:OLEObject Type="Embed" ProgID="Equation.3" ShapeID="_x0000_i1352" DrawAspect="Content" ObjectID="_1776238099" r:id="rId674"/>
        </w:object>
      </w:r>
      <w:r>
        <w:t>.</w:t>
      </w:r>
      <w:r w:rsidRPr="00EE7BE6">
        <w:tab/>
      </w:r>
    </w:p>
    <w:p w14:paraId="0B9C335C" w14:textId="7AD1A68B" w:rsidR="00674751" w:rsidRDefault="00674751" w:rsidP="00734DBF">
      <w:pPr>
        <w:pStyle w:val="aff4"/>
        <w:numPr>
          <w:ilvl w:val="0"/>
          <w:numId w:val="58"/>
        </w:numPr>
        <w:tabs>
          <w:tab w:val="left" w:pos="993"/>
        </w:tabs>
        <w:spacing w:before="120" w:after="0"/>
        <w:ind w:left="0" w:firstLine="0"/>
        <w:contextualSpacing w:val="0"/>
      </w:pPr>
      <w:r>
        <w:t xml:space="preserve">Решение уравнений (4.33), (4.38) происходит до момента времени </w:t>
      </w:r>
      <w:r w:rsidRPr="008435EB">
        <w:rPr>
          <w:position w:val="-10"/>
        </w:rPr>
        <w:object w:dxaOrig="580" w:dyaOrig="340" w14:anchorId="39B3E160">
          <v:shape id="_x0000_i1353" type="#_x0000_t75" style="width:31.5pt;height:16.5pt;mso-position-horizontal:absolute" o:ole="">
            <v:imagedata r:id="rId675" o:title=""/>
          </v:shape>
          <o:OLEObject Type="Embed" ProgID="Equation.3" ShapeID="_x0000_i1353" DrawAspect="Content" ObjectID="_1776238100" r:id="rId676"/>
        </w:object>
      </w:r>
      <w:r>
        <w:t>, который при этом определяется выполнением одного из следующих условий.</w:t>
      </w:r>
    </w:p>
    <w:p w14:paraId="60084EA3" w14:textId="57EF1908" w:rsidR="00674751" w:rsidRDefault="00674751" w:rsidP="00734DBF">
      <w:pPr>
        <w:pStyle w:val="aff4"/>
        <w:numPr>
          <w:ilvl w:val="0"/>
          <w:numId w:val="60"/>
        </w:numPr>
        <w:tabs>
          <w:tab w:val="left" w:pos="1134"/>
        </w:tabs>
        <w:spacing w:before="120" w:after="0"/>
        <w:ind w:left="0" w:firstLine="0"/>
        <w:contextualSpacing w:val="0"/>
      </w:pPr>
      <w:r>
        <w:t>Закачан заданный объем первого состава,</w:t>
      </w:r>
    </w:p>
    <w:p w14:paraId="3C6CB1AC" w14:textId="77777777" w:rsidR="00674751" w:rsidRDefault="00674751" w:rsidP="00430757">
      <w:pPr>
        <w:tabs>
          <w:tab w:val="center" w:pos="4800"/>
          <w:tab w:val="right" w:pos="9600"/>
        </w:tabs>
        <w:spacing w:before="120" w:after="0"/>
      </w:pPr>
      <w:r w:rsidRPr="00823B4D">
        <w:tab/>
      </w:r>
      <w:r w:rsidRPr="00727001">
        <w:rPr>
          <w:position w:val="-30"/>
        </w:rPr>
        <w:object w:dxaOrig="7960" w:dyaOrig="720" w14:anchorId="44D9E63C">
          <v:shape id="_x0000_i1354" type="#_x0000_t75" style="width:400.5pt;height:37.5pt" o:ole="">
            <v:imagedata r:id="rId677" o:title=""/>
          </v:shape>
          <o:OLEObject Type="Embed" ProgID="Equation.3" ShapeID="_x0000_i1354" DrawAspect="Content" ObjectID="_1776238101" r:id="rId678"/>
        </w:object>
      </w:r>
      <w:r>
        <w:t>.</w:t>
      </w:r>
      <w:r w:rsidRPr="00EE7BE6">
        <w:tab/>
      </w:r>
    </w:p>
    <w:p w14:paraId="726400A4" w14:textId="0AA02F89" w:rsidR="00674751" w:rsidRDefault="00674751" w:rsidP="00734DBF">
      <w:pPr>
        <w:pStyle w:val="aff4"/>
        <w:keepNext/>
        <w:keepLines/>
        <w:numPr>
          <w:ilvl w:val="0"/>
          <w:numId w:val="60"/>
        </w:numPr>
        <w:tabs>
          <w:tab w:val="left" w:pos="1134"/>
        </w:tabs>
        <w:spacing w:before="120" w:after="0"/>
        <w:ind w:left="0" w:firstLine="0"/>
        <w:contextualSpacing w:val="0"/>
      </w:pPr>
      <w:r>
        <w:lastRenderedPageBreak/>
        <w:t>В процессе продвижения первого состава по трещине давление на забое достигло критического, то есть:</w:t>
      </w:r>
    </w:p>
    <w:p w14:paraId="2F219D19" w14:textId="77777777" w:rsidR="00674751" w:rsidRDefault="00674751" w:rsidP="00430757">
      <w:pPr>
        <w:tabs>
          <w:tab w:val="center" w:pos="4800"/>
          <w:tab w:val="right" w:pos="9600"/>
        </w:tabs>
        <w:spacing w:before="120" w:after="0"/>
      </w:pPr>
      <w:r w:rsidRPr="00823B4D">
        <w:tab/>
      </w:r>
      <w:r w:rsidRPr="00164D16">
        <w:rPr>
          <w:position w:val="-30"/>
        </w:rPr>
        <w:object w:dxaOrig="3280" w:dyaOrig="700" w14:anchorId="766254C6">
          <v:shape id="_x0000_i1355" type="#_x0000_t75" style="width:163.5pt;height:37.5pt" o:ole="">
            <v:imagedata r:id="rId679" o:title=""/>
          </v:shape>
          <o:OLEObject Type="Embed" ProgID="Equation.3" ShapeID="_x0000_i1355" DrawAspect="Content" ObjectID="_1776238102" r:id="rId680"/>
        </w:object>
      </w:r>
      <w:r>
        <w:t>.</w:t>
      </w:r>
      <w:r w:rsidRPr="00EE7BE6">
        <w:tab/>
      </w:r>
    </w:p>
    <w:p w14:paraId="5AB8E78E" w14:textId="184B6B1C" w:rsidR="00674751" w:rsidRDefault="00674751" w:rsidP="00734DBF">
      <w:pPr>
        <w:pStyle w:val="aff4"/>
        <w:numPr>
          <w:ilvl w:val="0"/>
          <w:numId w:val="58"/>
        </w:numPr>
        <w:tabs>
          <w:tab w:val="left" w:pos="993"/>
        </w:tabs>
        <w:spacing w:before="120" w:after="0"/>
        <w:ind w:left="0" w:firstLine="0"/>
        <w:contextualSpacing w:val="0"/>
      </w:pPr>
      <w:r>
        <w:t>Если давление на забое достигло критического значения, то перейти к п. 4.3.10</w:t>
      </w:r>
      <w:r w:rsidRPr="00184221">
        <w:t>.1</w:t>
      </w:r>
      <w:r w:rsidR="00FD772D" w:rsidRPr="00FD772D">
        <w:t xml:space="preserve"> настоящего Приложения</w:t>
      </w:r>
      <w:r w:rsidRPr="00184221">
        <w:t>.</w:t>
      </w:r>
      <w:r>
        <w:t xml:space="preserve"> </w:t>
      </w:r>
    </w:p>
    <w:p w14:paraId="2040CAD4" w14:textId="31FB081A" w:rsidR="00674751" w:rsidRDefault="00674751" w:rsidP="00734DBF">
      <w:pPr>
        <w:pStyle w:val="aff4"/>
        <w:numPr>
          <w:ilvl w:val="0"/>
          <w:numId w:val="58"/>
        </w:numPr>
        <w:tabs>
          <w:tab w:val="left" w:pos="993"/>
        </w:tabs>
        <w:spacing w:before="120" w:after="0"/>
        <w:ind w:left="0" w:firstLine="0"/>
        <w:contextualSpacing w:val="0"/>
      </w:pPr>
      <w:r>
        <w:t>Если не планировалась закачка второго геланта, то перейти к п</w:t>
      </w:r>
      <w:r w:rsidR="00CF01EB">
        <w:t>.</w:t>
      </w:r>
      <w:r>
        <w:t xml:space="preserve"> 4.3.8.30</w:t>
      </w:r>
      <w:r w:rsidR="00FD772D" w:rsidRPr="00FD772D">
        <w:t xml:space="preserve"> настоящего Приложения</w:t>
      </w:r>
      <w:r>
        <w:t>.</w:t>
      </w:r>
    </w:p>
    <w:p w14:paraId="7608EF0D" w14:textId="48F1C1A4" w:rsidR="00674751" w:rsidRDefault="00674751" w:rsidP="00734DBF">
      <w:pPr>
        <w:pStyle w:val="aff4"/>
        <w:numPr>
          <w:ilvl w:val="0"/>
          <w:numId w:val="58"/>
        </w:numPr>
        <w:tabs>
          <w:tab w:val="left" w:pos="993"/>
        </w:tabs>
        <w:spacing w:before="120" w:after="0"/>
        <w:ind w:left="0" w:firstLine="0"/>
        <w:contextualSpacing w:val="0"/>
      </w:pPr>
      <w:r>
        <w:t xml:space="preserve">Если предполагается закачка второго состава, то определить скорость распространения его фронта в нефтенасыщенном пласте: </w:t>
      </w:r>
    </w:p>
    <w:p w14:paraId="3E45E3BE" w14:textId="77777777" w:rsidR="00674751" w:rsidRDefault="00674751" w:rsidP="00430757">
      <w:pPr>
        <w:tabs>
          <w:tab w:val="center" w:pos="4800"/>
          <w:tab w:val="right" w:pos="9600"/>
        </w:tabs>
        <w:spacing w:before="120" w:after="0"/>
      </w:pPr>
      <w:r w:rsidRPr="00164D16">
        <w:tab/>
      </w:r>
      <w:r w:rsidRPr="00571E7B">
        <w:rPr>
          <w:position w:val="-40"/>
        </w:rPr>
        <w:object w:dxaOrig="2620" w:dyaOrig="920" w14:anchorId="355B2CFC">
          <v:shape id="_x0000_i1356" type="#_x0000_t75" style="width:132.75pt;height:46.5pt" o:ole="">
            <v:imagedata r:id="rId681" o:title=""/>
          </v:shape>
          <o:OLEObject Type="Embed" ProgID="Equation.3" ShapeID="_x0000_i1356" DrawAspect="Content" ObjectID="_1776238103" r:id="rId682"/>
        </w:object>
      </w:r>
      <w:r w:rsidRPr="00164D16">
        <w:tab/>
        <w:t>(</w:t>
      </w:r>
      <w:r>
        <w:t>4.40</w:t>
      </w:r>
      <w:r w:rsidRPr="00164D16">
        <w:t>)</w:t>
      </w:r>
    </w:p>
    <w:p w14:paraId="737A2FFC" w14:textId="77777777" w:rsidR="00674751" w:rsidRDefault="00674751" w:rsidP="00BD171F">
      <w:pPr>
        <w:spacing w:before="120" w:after="0"/>
        <w:ind w:firstLine="0"/>
      </w:pPr>
      <w:r>
        <w:t xml:space="preserve">и в системе трещин цементного кольца: </w:t>
      </w:r>
    </w:p>
    <w:p w14:paraId="72F55A89" w14:textId="77777777" w:rsidR="00674751" w:rsidRDefault="00674751" w:rsidP="00430757">
      <w:pPr>
        <w:tabs>
          <w:tab w:val="center" w:pos="4800"/>
          <w:tab w:val="right" w:pos="9600"/>
        </w:tabs>
        <w:spacing w:before="120" w:after="0"/>
      </w:pPr>
      <w:r w:rsidRPr="00164D16">
        <w:tab/>
      </w:r>
      <w:r w:rsidRPr="00BC68B3">
        <w:rPr>
          <w:position w:val="-34"/>
        </w:rPr>
        <w:object w:dxaOrig="1480" w:dyaOrig="800" w14:anchorId="05D99F89">
          <v:shape id="_x0000_i1357" type="#_x0000_t75" style="width:72.75pt;height:40.5pt" o:ole="">
            <v:imagedata r:id="rId683" o:title=""/>
          </v:shape>
          <o:OLEObject Type="Embed" ProgID="Equation.3" ShapeID="_x0000_i1357" DrawAspect="Content" ObjectID="_1776238104" r:id="rId684"/>
        </w:object>
      </w:r>
      <w:r>
        <w:t>.</w:t>
      </w:r>
      <w:r w:rsidRPr="00164D16">
        <w:tab/>
        <w:t>(</w:t>
      </w:r>
      <w:r>
        <w:t>4.41</w:t>
      </w:r>
      <w:r w:rsidRPr="00164D16">
        <w:t>)</w:t>
      </w:r>
    </w:p>
    <w:p w14:paraId="7B74834D" w14:textId="7D9E8086" w:rsidR="00674751" w:rsidRDefault="00674751" w:rsidP="00734DBF">
      <w:pPr>
        <w:pStyle w:val="aff4"/>
        <w:numPr>
          <w:ilvl w:val="0"/>
          <w:numId w:val="58"/>
        </w:numPr>
        <w:tabs>
          <w:tab w:val="left" w:pos="993"/>
        </w:tabs>
        <w:spacing w:before="120" w:after="0"/>
        <w:ind w:left="0" w:firstLine="0"/>
        <w:contextualSpacing w:val="0"/>
      </w:pPr>
      <w:r>
        <w:t>Определить расход второго геланта в цементном кольце (и в водонасыщенном пласте)</w:t>
      </w:r>
    </w:p>
    <w:p w14:paraId="49A29689" w14:textId="77777777" w:rsidR="00674751" w:rsidRPr="007B0E5E" w:rsidRDefault="00674751" w:rsidP="00430757">
      <w:pPr>
        <w:tabs>
          <w:tab w:val="center" w:pos="4800"/>
          <w:tab w:val="right" w:pos="9600"/>
        </w:tabs>
        <w:spacing w:before="120" w:after="0"/>
      </w:pPr>
      <w:r w:rsidRPr="007B0E5E">
        <w:tab/>
      </w:r>
      <w:r w:rsidRPr="00FD7BEF">
        <w:rPr>
          <w:position w:val="-30"/>
        </w:rPr>
        <w:object w:dxaOrig="3440" w:dyaOrig="700" w14:anchorId="08C9F209">
          <v:shape id="_x0000_i1358" type="#_x0000_t75" style="width:174pt;height:37.5pt" o:ole="">
            <v:imagedata r:id="rId685" o:title=""/>
          </v:shape>
          <o:OLEObject Type="Embed" ProgID="Equation.3" ShapeID="_x0000_i1358" DrawAspect="Content" ObjectID="_1776238105" r:id="rId686"/>
        </w:object>
      </w:r>
      <w:r>
        <w:t>,</w:t>
      </w:r>
      <w:r w:rsidRPr="007B0E5E">
        <w:tab/>
      </w:r>
    </w:p>
    <w:p w14:paraId="313DB0BF" w14:textId="731A4D7D" w:rsidR="00674751" w:rsidRPr="00F53886" w:rsidRDefault="00A97528" w:rsidP="00BD171F">
      <w:pPr>
        <w:spacing w:before="120" w:after="0"/>
        <w:ind w:left="567" w:firstLine="0"/>
      </w:pPr>
      <w:r>
        <w:t>г</w:t>
      </w:r>
      <w:r w:rsidR="00674751">
        <w:t>де</w:t>
      </w:r>
      <w:r>
        <w:t>:</w:t>
      </w:r>
      <w:r w:rsidR="00674751">
        <w:t xml:space="preserve"> </w:t>
      </w:r>
    </w:p>
    <w:p w14:paraId="232002E7" w14:textId="77777777" w:rsidR="00674751" w:rsidRDefault="00674751" w:rsidP="00430757">
      <w:pPr>
        <w:tabs>
          <w:tab w:val="center" w:pos="4800"/>
          <w:tab w:val="right" w:pos="9600"/>
        </w:tabs>
        <w:spacing w:before="120" w:after="0"/>
      </w:pPr>
      <w:r w:rsidRPr="007B0E5E">
        <w:tab/>
      </w:r>
      <w:r w:rsidRPr="00571C21">
        <w:rPr>
          <w:position w:val="-82"/>
        </w:rPr>
        <w:object w:dxaOrig="8280" w:dyaOrig="1760" w14:anchorId="4656FDA3">
          <v:shape id="_x0000_i1359" type="#_x0000_t75" style="width:415.5pt;height:87.75pt" o:ole="">
            <v:imagedata r:id="rId687" o:title=""/>
          </v:shape>
          <o:OLEObject Type="Embed" ProgID="Equation.3" ShapeID="_x0000_i1359" DrawAspect="Content" ObjectID="_1776238106" r:id="rId688"/>
        </w:object>
      </w:r>
      <w:r w:rsidRPr="007B0E5E">
        <w:t>,</w:t>
      </w:r>
      <w:r w:rsidRPr="007B0E5E">
        <w:tab/>
        <w:t>(</w:t>
      </w:r>
      <w:r>
        <w:t>4.42</w:t>
      </w:r>
      <w:r w:rsidRPr="007B0E5E">
        <w:t>)</w:t>
      </w:r>
    </w:p>
    <w:p w14:paraId="3812CF27" w14:textId="77777777" w:rsidR="00674751" w:rsidRDefault="00674751" w:rsidP="00430757">
      <w:pPr>
        <w:tabs>
          <w:tab w:val="center" w:pos="4800"/>
          <w:tab w:val="right" w:pos="9600"/>
        </w:tabs>
        <w:spacing w:before="120" w:after="0"/>
      </w:pPr>
      <w:r w:rsidRPr="007B0E5E">
        <w:tab/>
      </w:r>
      <w:r w:rsidRPr="00571C21">
        <w:rPr>
          <w:position w:val="-76"/>
        </w:rPr>
        <w:object w:dxaOrig="7940" w:dyaOrig="1640" w14:anchorId="124D432A">
          <v:shape id="_x0000_i1360" type="#_x0000_t75" style="width:394.5pt;height:79.5pt" o:ole="">
            <v:imagedata r:id="rId689" o:title=""/>
          </v:shape>
          <o:OLEObject Type="Embed" ProgID="Equation.3" ShapeID="_x0000_i1360" DrawAspect="Content" ObjectID="_1776238107" r:id="rId690"/>
        </w:object>
      </w:r>
      <w:r w:rsidRPr="00EE7BE6">
        <w:tab/>
      </w:r>
    </w:p>
    <w:p w14:paraId="1157155A" w14:textId="7796D06B" w:rsidR="00674751" w:rsidRDefault="00674751" w:rsidP="00734DBF">
      <w:pPr>
        <w:pStyle w:val="aff4"/>
        <w:numPr>
          <w:ilvl w:val="0"/>
          <w:numId w:val="58"/>
        </w:numPr>
        <w:tabs>
          <w:tab w:val="left" w:pos="993"/>
        </w:tabs>
        <w:spacing w:before="120" w:after="0"/>
        <w:ind w:left="0" w:firstLine="0"/>
        <w:contextualSpacing w:val="0"/>
      </w:pPr>
      <w:r>
        <w:t xml:space="preserve">Определить расход в нефтенасыщенном пласте согласно формуле (4.37) </w:t>
      </w:r>
      <w:r w:rsidR="00013B5A">
        <w:br/>
      </w:r>
      <w:r>
        <w:t>из п. 4.3.8.3</w:t>
      </w:r>
      <w:r w:rsidR="00FD772D" w:rsidRPr="00FD772D">
        <w:t xml:space="preserve"> настоящего Приложения</w:t>
      </w:r>
      <w:r>
        <w:t>.</w:t>
      </w:r>
    </w:p>
    <w:p w14:paraId="692FDB4F" w14:textId="0406A079" w:rsidR="00674751" w:rsidRDefault="00674751" w:rsidP="00734DBF">
      <w:pPr>
        <w:pStyle w:val="aff4"/>
        <w:numPr>
          <w:ilvl w:val="0"/>
          <w:numId w:val="58"/>
        </w:numPr>
        <w:tabs>
          <w:tab w:val="left" w:pos="993"/>
        </w:tabs>
        <w:spacing w:before="120" w:after="0"/>
        <w:ind w:left="0" w:firstLine="0"/>
        <w:contextualSpacing w:val="0"/>
      </w:pPr>
      <w:r>
        <w:t>Решить уравнения (4.40) и (4.41) с начальными условиями:</w:t>
      </w:r>
    </w:p>
    <w:p w14:paraId="72666A28" w14:textId="77777777" w:rsidR="00674751" w:rsidRPr="00EE7BE6" w:rsidRDefault="00674751" w:rsidP="00430757">
      <w:pPr>
        <w:tabs>
          <w:tab w:val="center" w:pos="4800"/>
          <w:tab w:val="right" w:pos="9600"/>
        </w:tabs>
        <w:spacing w:before="120" w:after="0"/>
      </w:pPr>
      <w:r w:rsidRPr="00AC03EB">
        <w:tab/>
      </w:r>
      <w:r w:rsidRPr="00FB1AD1">
        <w:rPr>
          <w:position w:val="-14"/>
        </w:rPr>
        <w:object w:dxaOrig="3519" w:dyaOrig="460" w14:anchorId="391659C8">
          <v:shape id="_x0000_i1361" type="#_x0000_t75" style="width:178.5pt;height:25.5pt" o:ole="">
            <v:imagedata r:id="rId691" o:title=""/>
          </v:shape>
          <o:OLEObject Type="Embed" ProgID="Equation.3" ShapeID="_x0000_i1361" DrawAspect="Content" ObjectID="_1776238108" r:id="rId692"/>
        </w:object>
      </w:r>
      <w:r>
        <w:t>.</w:t>
      </w:r>
      <w:r w:rsidRPr="00EE7BE6">
        <w:tab/>
      </w:r>
    </w:p>
    <w:p w14:paraId="4712822F" w14:textId="0D46ECAB" w:rsidR="00674751" w:rsidRDefault="00674751" w:rsidP="00734DBF">
      <w:pPr>
        <w:pStyle w:val="aff4"/>
        <w:numPr>
          <w:ilvl w:val="0"/>
          <w:numId w:val="58"/>
        </w:numPr>
        <w:tabs>
          <w:tab w:val="left" w:pos="993"/>
        </w:tabs>
        <w:spacing w:before="120" w:after="0"/>
        <w:ind w:left="0" w:firstLine="0"/>
        <w:contextualSpacing w:val="0"/>
      </w:pPr>
      <w:r>
        <w:t>Радиус фронта первого геланта в нефтенасыщенном пласте в каждый момент времени определять из геометрических соображений согласно выражению:</w:t>
      </w:r>
    </w:p>
    <w:p w14:paraId="588202AC" w14:textId="531BA973" w:rsidR="00674751" w:rsidRDefault="00674751" w:rsidP="00430757">
      <w:pPr>
        <w:tabs>
          <w:tab w:val="center" w:pos="4800"/>
          <w:tab w:val="right" w:pos="9600"/>
        </w:tabs>
        <w:spacing w:before="120" w:after="0"/>
      </w:pPr>
      <w:r>
        <w:lastRenderedPageBreak/>
        <w:tab/>
      </w:r>
      <w:r w:rsidRPr="00D5582A">
        <w:rPr>
          <w:position w:val="-30"/>
        </w:rPr>
        <w:object w:dxaOrig="4040" w:dyaOrig="800" w14:anchorId="297F17FD">
          <v:shape id="_x0000_i1362" type="#_x0000_t75" style="width:202.5pt;height:40.5pt" o:ole="">
            <v:imagedata r:id="rId693" o:title=""/>
          </v:shape>
          <o:OLEObject Type="Embed" ProgID="Equation.3" ShapeID="_x0000_i1362" DrawAspect="Content" ObjectID="_1776238109" r:id="rId694"/>
        </w:object>
      </w:r>
      <w:r>
        <w:t>.</w:t>
      </w:r>
      <w:r>
        <w:tab/>
        <w:t>(</w:t>
      </w:r>
      <w:r w:rsidR="00A97528">
        <w:t>4.</w:t>
      </w:r>
      <w:r>
        <w:t>43)</w:t>
      </w:r>
    </w:p>
    <w:p w14:paraId="2EC4AD6A" w14:textId="74F22420" w:rsidR="00674751" w:rsidRDefault="00674751" w:rsidP="00734DBF">
      <w:pPr>
        <w:pStyle w:val="aff4"/>
        <w:numPr>
          <w:ilvl w:val="0"/>
          <w:numId w:val="58"/>
        </w:numPr>
        <w:tabs>
          <w:tab w:val="left" w:pos="993"/>
        </w:tabs>
        <w:spacing w:before="120" w:after="0"/>
        <w:ind w:left="0" w:firstLine="0"/>
        <w:contextualSpacing w:val="0"/>
      </w:pPr>
      <w:r>
        <w:t>В водонасыщенном пласте увеличение радиуса экрана из первого геланта определяется выдавливанием состава из трещины вторым гелантом. Таким образом, радиус фронта первого геланта определять численным решением уравнения</w:t>
      </w:r>
    </w:p>
    <w:p w14:paraId="3812E372" w14:textId="77777777" w:rsidR="00674751" w:rsidRDefault="00674751" w:rsidP="00430757">
      <w:pPr>
        <w:tabs>
          <w:tab w:val="center" w:pos="4800"/>
          <w:tab w:val="right" w:pos="9600"/>
        </w:tabs>
        <w:spacing w:before="120" w:after="0"/>
      </w:pPr>
      <w:r>
        <w:tab/>
      </w:r>
      <w:r w:rsidRPr="00571E7B">
        <w:rPr>
          <w:position w:val="-40"/>
        </w:rPr>
        <w:object w:dxaOrig="2620" w:dyaOrig="920" w14:anchorId="0BC7FF95">
          <v:shape id="_x0000_i1363" type="#_x0000_t75" style="width:132.75pt;height:46.5pt" o:ole="">
            <v:imagedata r:id="rId695" o:title=""/>
          </v:shape>
          <o:OLEObject Type="Embed" ProgID="Equation.3" ShapeID="_x0000_i1363" DrawAspect="Content" ObjectID="_1776238110" r:id="rId696"/>
        </w:object>
      </w:r>
      <w:r>
        <w:tab/>
      </w:r>
    </w:p>
    <w:p w14:paraId="383B270F" w14:textId="10EAB42F" w:rsidR="00674751" w:rsidRDefault="00674751" w:rsidP="008443BE">
      <w:pPr>
        <w:pStyle w:val="a"/>
        <w:numPr>
          <w:ilvl w:val="0"/>
          <w:numId w:val="0"/>
        </w:numPr>
        <w:spacing w:before="120"/>
        <w:ind w:left="567"/>
      </w:pPr>
      <w:r>
        <w:t xml:space="preserve">где расход </w:t>
      </w:r>
      <w:r w:rsidRPr="002138AB">
        <w:rPr>
          <w:position w:val="-10"/>
        </w:rPr>
        <w:object w:dxaOrig="620" w:dyaOrig="340" w14:anchorId="12A4B339">
          <v:shape id="_x0000_i1364" type="#_x0000_t75" style="width:31.5pt;height:15.75pt" o:ole="">
            <v:imagedata r:id="rId697" o:title=""/>
          </v:shape>
          <o:OLEObject Type="Embed" ProgID="Equation.3" ShapeID="_x0000_i1364" DrawAspect="Content" ObjectID="_1776238111" r:id="rId698"/>
        </w:object>
      </w:r>
      <w:r>
        <w:t xml:space="preserve"> определяется согласно п. 4.3.8.16</w:t>
      </w:r>
      <w:r w:rsidR="00FD772D" w:rsidRPr="00FD772D">
        <w:rPr>
          <w:rFonts w:eastAsia="Times New Roman"/>
          <w:szCs w:val="24"/>
          <w:lang w:eastAsia="ru-RU"/>
        </w:rPr>
        <w:t xml:space="preserve"> </w:t>
      </w:r>
      <w:r w:rsidR="00FD772D" w:rsidRPr="00FD772D">
        <w:t>настоящего Приложения</w:t>
      </w:r>
      <w:r>
        <w:t>.</w:t>
      </w:r>
    </w:p>
    <w:p w14:paraId="16B7D161" w14:textId="0860CED3" w:rsidR="00674751" w:rsidRDefault="00674751" w:rsidP="00734DBF">
      <w:pPr>
        <w:pStyle w:val="aff4"/>
        <w:numPr>
          <w:ilvl w:val="0"/>
          <w:numId w:val="58"/>
        </w:numPr>
        <w:tabs>
          <w:tab w:val="left" w:pos="993"/>
        </w:tabs>
        <w:spacing w:before="120" w:after="0"/>
        <w:ind w:left="0" w:firstLine="0"/>
        <w:contextualSpacing w:val="0"/>
      </w:pPr>
      <w:r>
        <w:t xml:space="preserve">Расчет по формулам (4.40)–(4.41) происходит до момента времени </w:t>
      </w:r>
      <w:r w:rsidRPr="009974D6">
        <w:rPr>
          <w:position w:val="-12"/>
        </w:rPr>
        <w:object w:dxaOrig="560" w:dyaOrig="360" w14:anchorId="537C5F1B">
          <v:shape id="_x0000_i1365" type="#_x0000_t75" style="width:28.5pt;height:19.5pt" o:ole="">
            <v:imagedata r:id="rId699" o:title=""/>
          </v:shape>
          <o:OLEObject Type="Embed" ProgID="Equation.3" ShapeID="_x0000_i1365" DrawAspect="Content" ObjectID="_1776238112" r:id="rId700"/>
        </w:object>
      </w:r>
      <w:r>
        <w:t>, который при этом определяется выполнением одного из следующих условий.</w:t>
      </w:r>
    </w:p>
    <w:p w14:paraId="7B35F066" w14:textId="04EB170C" w:rsidR="00674751" w:rsidRDefault="00674751" w:rsidP="00734DBF">
      <w:pPr>
        <w:pStyle w:val="aff4"/>
        <w:numPr>
          <w:ilvl w:val="0"/>
          <w:numId w:val="61"/>
        </w:numPr>
        <w:tabs>
          <w:tab w:val="left" w:pos="1134"/>
        </w:tabs>
        <w:spacing w:before="120" w:after="0"/>
        <w:ind w:left="0" w:firstLine="0"/>
        <w:contextualSpacing w:val="0"/>
      </w:pPr>
      <w:r>
        <w:t>Фронт геланта полностью преодолел трещину:</w:t>
      </w:r>
    </w:p>
    <w:p w14:paraId="435B71BA" w14:textId="77777777" w:rsidR="00674751" w:rsidRDefault="00674751" w:rsidP="00430757">
      <w:pPr>
        <w:tabs>
          <w:tab w:val="center" w:pos="4800"/>
          <w:tab w:val="right" w:pos="9600"/>
        </w:tabs>
        <w:spacing w:before="120" w:after="0"/>
      </w:pPr>
      <w:r w:rsidRPr="00AF44CD">
        <w:tab/>
      </w:r>
      <w:r w:rsidRPr="00AF44CD">
        <w:rPr>
          <w:position w:val="-16"/>
        </w:rPr>
        <w:object w:dxaOrig="1359" w:dyaOrig="480" w14:anchorId="655980FF">
          <v:shape id="_x0000_i1366" type="#_x0000_t75" style="width:66.75pt;height:25.5pt" o:ole="">
            <v:imagedata r:id="rId701" o:title=""/>
          </v:shape>
          <o:OLEObject Type="Embed" ProgID="Equation.3" ShapeID="_x0000_i1366" DrawAspect="Content" ObjectID="_1776238113" r:id="rId702"/>
        </w:object>
      </w:r>
      <w:r>
        <w:t>.</w:t>
      </w:r>
      <w:r w:rsidRPr="00EE7BE6">
        <w:tab/>
      </w:r>
    </w:p>
    <w:p w14:paraId="36C7B0A4" w14:textId="49DFE925" w:rsidR="00674751" w:rsidRDefault="00674751" w:rsidP="00734DBF">
      <w:pPr>
        <w:pStyle w:val="aff4"/>
        <w:numPr>
          <w:ilvl w:val="0"/>
          <w:numId w:val="61"/>
        </w:numPr>
        <w:tabs>
          <w:tab w:val="left" w:pos="1134"/>
        </w:tabs>
        <w:spacing w:before="120" w:after="0"/>
        <w:ind w:left="0" w:firstLine="0"/>
        <w:contextualSpacing w:val="0"/>
      </w:pPr>
      <w:r>
        <w:t>На момент прохождения фронтом геля трещины закачан заданный объем второго состава:</w:t>
      </w:r>
    </w:p>
    <w:p w14:paraId="417DB301" w14:textId="77777777" w:rsidR="00674751" w:rsidRDefault="00674751" w:rsidP="00430757">
      <w:pPr>
        <w:tabs>
          <w:tab w:val="center" w:pos="4800"/>
          <w:tab w:val="right" w:pos="9600"/>
        </w:tabs>
        <w:spacing w:before="120" w:after="0"/>
      </w:pPr>
      <w:r w:rsidRPr="007B0E5E">
        <w:tab/>
      </w:r>
      <w:r w:rsidRPr="00727001">
        <w:rPr>
          <w:position w:val="-30"/>
        </w:rPr>
        <w:object w:dxaOrig="5679" w:dyaOrig="720" w14:anchorId="35B6AFF2">
          <v:shape id="_x0000_i1367" type="#_x0000_t75" style="width:287.25pt;height:37.5pt" o:ole="">
            <v:imagedata r:id="rId703" o:title=""/>
          </v:shape>
          <o:OLEObject Type="Embed" ProgID="Equation.3" ShapeID="_x0000_i1367" DrawAspect="Content" ObjectID="_1776238114" r:id="rId704"/>
        </w:object>
      </w:r>
      <w:r>
        <w:t>.</w:t>
      </w:r>
      <w:r>
        <w:tab/>
      </w:r>
    </w:p>
    <w:p w14:paraId="2504AC47" w14:textId="2E001CB7" w:rsidR="00674751" w:rsidRDefault="00674751" w:rsidP="00734DBF">
      <w:pPr>
        <w:pStyle w:val="aff4"/>
        <w:numPr>
          <w:ilvl w:val="0"/>
          <w:numId w:val="61"/>
        </w:numPr>
        <w:tabs>
          <w:tab w:val="left" w:pos="1134"/>
        </w:tabs>
        <w:spacing w:before="120" w:after="0"/>
        <w:ind w:left="0" w:firstLine="0"/>
        <w:contextualSpacing w:val="0"/>
      </w:pPr>
      <w:r>
        <w:t>В процессе продвижения первого состава по трещине давление на забое достигло критического, то есть:</w:t>
      </w:r>
    </w:p>
    <w:p w14:paraId="42FD1A66" w14:textId="77777777" w:rsidR="00674751" w:rsidRDefault="00674751" w:rsidP="00430757">
      <w:pPr>
        <w:tabs>
          <w:tab w:val="center" w:pos="4800"/>
          <w:tab w:val="right" w:pos="9600"/>
        </w:tabs>
        <w:spacing w:before="120" w:after="0"/>
      </w:pPr>
      <w:r w:rsidRPr="007B0E5E">
        <w:tab/>
      </w:r>
      <w:r w:rsidRPr="00164D16">
        <w:rPr>
          <w:position w:val="-30"/>
        </w:rPr>
        <w:object w:dxaOrig="3320" w:dyaOrig="700" w14:anchorId="3C88B3AD">
          <v:shape id="_x0000_i1368" type="#_x0000_t75" style="width:165.75pt;height:37.5pt" o:ole="">
            <v:imagedata r:id="rId705" o:title=""/>
          </v:shape>
          <o:OLEObject Type="Embed" ProgID="Equation.3" ShapeID="_x0000_i1368" DrawAspect="Content" ObjectID="_1776238115" r:id="rId706"/>
        </w:object>
      </w:r>
      <w:r>
        <w:t>.</w:t>
      </w:r>
      <w:r w:rsidRPr="00EE7BE6">
        <w:tab/>
      </w:r>
    </w:p>
    <w:p w14:paraId="7DE2F567" w14:textId="2FB2C16C" w:rsidR="00674751" w:rsidRDefault="00674751" w:rsidP="00734DBF">
      <w:pPr>
        <w:pStyle w:val="aff4"/>
        <w:numPr>
          <w:ilvl w:val="0"/>
          <w:numId w:val="58"/>
        </w:numPr>
        <w:tabs>
          <w:tab w:val="left" w:pos="993"/>
        </w:tabs>
        <w:spacing w:before="120" w:after="0"/>
        <w:ind w:left="0" w:firstLine="0"/>
        <w:contextualSpacing w:val="0"/>
      </w:pPr>
      <w:r>
        <w:t xml:space="preserve">Если давление на забое превысило критическое, то перейти к рассмотрению устойчивости созданных экранов и оценке технологической эффективности РИР, то есть </w:t>
      </w:r>
      <w:r w:rsidR="00013B5A">
        <w:br/>
      </w:r>
      <w:r>
        <w:t>к п. 4.3.10</w:t>
      </w:r>
      <w:r w:rsidRPr="00571C21">
        <w:t>.1</w:t>
      </w:r>
      <w:r w:rsidR="00FD772D" w:rsidRPr="00FD772D">
        <w:t xml:space="preserve"> настоящего Приложения</w:t>
      </w:r>
      <w:r w:rsidRPr="00571C21">
        <w:t>.</w:t>
      </w:r>
    </w:p>
    <w:p w14:paraId="5B126E86" w14:textId="2A677EAB" w:rsidR="00674751" w:rsidRDefault="00674751" w:rsidP="00734DBF">
      <w:pPr>
        <w:pStyle w:val="aff4"/>
        <w:numPr>
          <w:ilvl w:val="0"/>
          <w:numId w:val="58"/>
        </w:numPr>
        <w:tabs>
          <w:tab w:val="left" w:pos="993"/>
        </w:tabs>
        <w:spacing w:before="120" w:after="0"/>
        <w:ind w:left="0" w:firstLine="0"/>
        <w:contextualSpacing w:val="0"/>
      </w:pPr>
      <w:r>
        <w:t>Если расчет окончен по причине прохождения вторым гелантом трещины, то далее рассматривается движение фронта второго геланта по водонасыщенному пласту и следует перейти к п. 4.3.8.25</w:t>
      </w:r>
      <w:r w:rsidR="00FD772D" w:rsidRPr="00FD772D">
        <w:t xml:space="preserve"> настоящего Приложения</w:t>
      </w:r>
      <w:r>
        <w:t>.</w:t>
      </w:r>
    </w:p>
    <w:p w14:paraId="092AA7B5" w14:textId="6CD5530D" w:rsidR="00674751" w:rsidRDefault="00674751" w:rsidP="00734DBF">
      <w:pPr>
        <w:pStyle w:val="aff4"/>
        <w:numPr>
          <w:ilvl w:val="0"/>
          <w:numId w:val="58"/>
        </w:numPr>
        <w:tabs>
          <w:tab w:val="left" w:pos="993"/>
        </w:tabs>
        <w:spacing w:before="120" w:after="0"/>
        <w:ind w:left="0" w:firstLine="0"/>
        <w:contextualSpacing w:val="0"/>
      </w:pPr>
      <w:r>
        <w:t>Если был закачан весь объем геланта, то перейти к расчету закачки смолы п. 4.3.8.33</w:t>
      </w:r>
      <w:r w:rsidR="00FD772D" w:rsidRPr="00FD772D">
        <w:t xml:space="preserve"> настоящего Приложения</w:t>
      </w:r>
      <w:r>
        <w:t>.</w:t>
      </w:r>
    </w:p>
    <w:p w14:paraId="296B3D55" w14:textId="46F1EAE3" w:rsidR="00674751" w:rsidRDefault="00674751" w:rsidP="00734DBF">
      <w:pPr>
        <w:pStyle w:val="aff4"/>
        <w:numPr>
          <w:ilvl w:val="0"/>
          <w:numId w:val="58"/>
        </w:numPr>
        <w:tabs>
          <w:tab w:val="left" w:pos="993"/>
        </w:tabs>
        <w:spacing w:before="120" w:after="0"/>
        <w:ind w:left="0" w:firstLine="0"/>
        <w:contextualSpacing w:val="0"/>
      </w:pPr>
      <w:r w:rsidRPr="00B011DB">
        <w:t>Определить</w:t>
      </w:r>
      <w:r>
        <w:rPr>
          <w:b/>
        </w:rPr>
        <w:t xml:space="preserve"> </w:t>
      </w:r>
      <w:r>
        <w:t>скорость распространения фронта второго геланта в нефтенасыщенном пласте согласно уравнению (4.40) с учетом п. 4.3.</w:t>
      </w:r>
      <w:r w:rsidRPr="00A966CB">
        <w:t>8.16</w:t>
      </w:r>
      <w:r w:rsidR="00FD772D" w:rsidRPr="00FD772D">
        <w:t xml:space="preserve"> настоящего Приложения</w:t>
      </w:r>
      <w:r>
        <w:t>, а в водонасыщенном – согласно выражению:</w:t>
      </w:r>
    </w:p>
    <w:p w14:paraId="72D45472" w14:textId="77777777" w:rsidR="00674751" w:rsidRDefault="00674751" w:rsidP="00430757">
      <w:pPr>
        <w:tabs>
          <w:tab w:val="center" w:pos="4800"/>
          <w:tab w:val="right" w:pos="9600"/>
        </w:tabs>
        <w:spacing w:before="120" w:after="0"/>
      </w:pPr>
      <w:r w:rsidRPr="00164D16">
        <w:tab/>
      </w:r>
      <w:r w:rsidRPr="007916CD">
        <w:rPr>
          <w:position w:val="-36"/>
        </w:rPr>
        <w:object w:dxaOrig="2560" w:dyaOrig="840" w14:anchorId="6361C8BD">
          <v:shape id="_x0000_i1369" type="#_x0000_t75" style="width:128.25pt;height:40.5pt" o:ole="">
            <v:imagedata r:id="rId707" o:title=""/>
          </v:shape>
          <o:OLEObject Type="Embed" ProgID="Equation.3" ShapeID="_x0000_i1369" DrawAspect="Content" ObjectID="_1776238116" r:id="rId708"/>
        </w:object>
      </w:r>
      <w:r>
        <w:t>.</w:t>
      </w:r>
      <w:r w:rsidRPr="00164D16">
        <w:tab/>
        <w:t>(</w:t>
      </w:r>
      <w:r>
        <w:t>4.44</w:t>
      </w:r>
      <w:r w:rsidRPr="00164D16">
        <w:t>)</w:t>
      </w:r>
    </w:p>
    <w:p w14:paraId="015D65FF" w14:textId="4E8C96DB" w:rsidR="00674751" w:rsidRDefault="00674751" w:rsidP="00734DBF">
      <w:pPr>
        <w:pStyle w:val="aff4"/>
        <w:numPr>
          <w:ilvl w:val="0"/>
          <w:numId w:val="58"/>
        </w:numPr>
        <w:tabs>
          <w:tab w:val="left" w:pos="993"/>
        </w:tabs>
        <w:spacing w:before="120" w:after="0"/>
        <w:ind w:left="0" w:firstLine="0"/>
        <w:contextualSpacing w:val="0"/>
      </w:pPr>
      <w:r>
        <w:t>Определить расход в водонасыщенном пласте (через трещину) по формуле:</w:t>
      </w:r>
    </w:p>
    <w:p w14:paraId="6C28D998" w14:textId="77777777" w:rsidR="00674751" w:rsidRDefault="00674751" w:rsidP="00430757">
      <w:pPr>
        <w:tabs>
          <w:tab w:val="center" w:pos="4800"/>
          <w:tab w:val="right" w:pos="9600"/>
        </w:tabs>
        <w:spacing w:before="120" w:after="0"/>
      </w:pPr>
      <w:r w:rsidRPr="00823B4D">
        <w:tab/>
      </w:r>
      <w:r w:rsidRPr="00633DEC">
        <w:rPr>
          <w:position w:val="-30"/>
        </w:rPr>
        <w:object w:dxaOrig="3460" w:dyaOrig="700" w14:anchorId="395EF325">
          <v:shape id="_x0000_i1370" type="#_x0000_t75" style="width:171pt;height:37.5pt" o:ole="">
            <v:imagedata r:id="rId709" o:title=""/>
          </v:shape>
          <o:OLEObject Type="Embed" ProgID="Equation.3" ShapeID="_x0000_i1370" DrawAspect="Content" ObjectID="_1776238117" r:id="rId710"/>
        </w:object>
      </w:r>
      <w:r>
        <w:t>,</w:t>
      </w:r>
      <w:r w:rsidRPr="008869E0">
        <w:tab/>
      </w:r>
    </w:p>
    <w:p w14:paraId="3FB48697" w14:textId="77777777" w:rsidR="00674751" w:rsidRDefault="00674751" w:rsidP="008443BE">
      <w:pPr>
        <w:spacing w:before="120" w:after="0"/>
        <w:ind w:left="567" w:firstLine="0"/>
      </w:pPr>
      <w:r>
        <w:lastRenderedPageBreak/>
        <w:t xml:space="preserve">где </w:t>
      </w:r>
      <w:r w:rsidRPr="00E557F9">
        <w:rPr>
          <w:position w:val="-10"/>
        </w:rPr>
        <w:object w:dxaOrig="340" w:dyaOrig="340" w14:anchorId="0AA2AF48">
          <v:shape id="_x0000_i1371" type="#_x0000_t75" style="width:15.75pt;height:15.75pt" o:ole="">
            <v:imagedata r:id="rId711" o:title=""/>
          </v:shape>
          <o:OLEObject Type="Embed" ProgID="Equation.3" ShapeID="_x0000_i1371" DrawAspect="Content" ObjectID="_1776238118" r:id="rId712"/>
        </w:object>
      </w:r>
      <w:r>
        <w:t xml:space="preserve"> определяется выражением (4.42), коэффициент </w:t>
      </w:r>
      <w:r w:rsidRPr="002138AB">
        <w:rPr>
          <w:position w:val="-10"/>
        </w:rPr>
        <w:object w:dxaOrig="600" w:dyaOrig="340" w14:anchorId="1E2B12A8">
          <v:shape id="_x0000_i1372" type="#_x0000_t75" style="width:31.5pt;height:15.75pt" o:ole="">
            <v:imagedata r:id="rId713" o:title=""/>
          </v:shape>
          <o:OLEObject Type="Embed" ProgID="Equation.3" ShapeID="_x0000_i1372" DrawAspect="Content" ObjectID="_1776238119" r:id="rId714"/>
        </w:object>
      </w:r>
      <w:r>
        <w:t xml:space="preserve"> выражением:</w:t>
      </w:r>
    </w:p>
    <w:p w14:paraId="7D9BEB52" w14:textId="77777777" w:rsidR="00674751" w:rsidRDefault="00674751" w:rsidP="00430757">
      <w:pPr>
        <w:tabs>
          <w:tab w:val="center" w:pos="4800"/>
          <w:tab w:val="right" w:pos="9600"/>
        </w:tabs>
        <w:spacing w:before="120" w:after="0"/>
      </w:pPr>
      <w:r w:rsidRPr="008869E0">
        <w:tab/>
      </w:r>
      <w:r w:rsidRPr="007916CD">
        <w:rPr>
          <w:position w:val="-86"/>
        </w:rPr>
        <w:object w:dxaOrig="9180" w:dyaOrig="1840" w14:anchorId="75778507">
          <v:shape id="_x0000_i1373" type="#_x0000_t75" style="width:431.25pt;height:88.5pt" o:ole="">
            <v:imagedata r:id="rId715" o:title=""/>
          </v:shape>
          <o:OLEObject Type="Embed" ProgID="Equation.3" ShapeID="_x0000_i1373" DrawAspect="Content" ObjectID="_1776238120" r:id="rId716"/>
        </w:object>
      </w:r>
      <w:r w:rsidRPr="00EE7BE6">
        <w:t>(</w:t>
      </w:r>
      <w:r>
        <w:t>4.45</w:t>
      </w:r>
      <w:r w:rsidRPr="00EE7BE6">
        <w:t>)</w:t>
      </w:r>
    </w:p>
    <w:p w14:paraId="43797D29" w14:textId="671B4A0C" w:rsidR="00674751" w:rsidRDefault="00674751" w:rsidP="00F81798">
      <w:pPr>
        <w:spacing w:before="120" w:after="0"/>
        <w:ind w:firstLine="0"/>
      </w:pPr>
      <w:r>
        <w:t>а расход в нефтенасыщенном пласте – из усл</w:t>
      </w:r>
      <w:r w:rsidR="00F81798">
        <w:t>овия материального баланса (37),</w:t>
      </w:r>
    </w:p>
    <w:p w14:paraId="31D40472" w14:textId="42A7CA6E" w:rsidR="00674751" w:rsidRDefault="00674751" w:rsidP="00734DBF">
      <w:pPr>
        <w:pStyle w:val="aff4"/>
        <w:numPr>
          <w:ilvl w:val="0"/>
          <w:numId w:val="58"/>
        </w:numPr>
        <w:tabs>
          <w:tab w:val="left" w:pos="993"/>
        </w:tabs>
        <w:spacing w:before="120" w:after="0"/>
        <w:ind w:left="0" w:firstLine="0"/>
        <w:contextualSpacing w:val="0"/>
        <w:rPr>
          <w:spacing w:val="-2"/>
        </w:rPr>
      </w:pPr>
      <w:r w:rsidRPr="00E35906">
        <w:rPr>
          <w:spacing w:val="-2"/>
        </w:rPr>
        <w:t>Уравнения (</w:t>
      </w:r>
      <w:r>
        <w:t>4.</w:t>
      </w:r>
      <w:r w:rsidRPr="00E35906">
        <w:rPr>
          <w:spacing w:val="-2"/>
        </w:rPr>
        <w:t>40) и (</w:t>
      </w:r>
      <w:r>
        <w:t>4.</w:t>
      </w:r>
      <w:r w:rsidRPr="00E35906">
        <w:rPr>
          <w:spacing w:val="-2"/>
        </w:rPr>
        <w:t>44) решать численно с начальным условием:</w:t>
      </w:r>
    </w:p>
    <w:p w14:paraId="046C195F" w14:textId="77777777" w:rsidR="00674751" w:rsidRDefault="00674751" w:rsidP="00430757">
      <w:pPr>
        <w:tabs>
          <w:tab w:val="center" w:pos="4800"/>
          <w:tab w:val="right" w:pos="9600"/>
        </w:tabs>
        <w:spacing w:before="120" w:after="0"/>
      </w:pPr>
      <w:r w:rsidRPr="00823B4D">
        <w:tab/>
      </w:r>
      <w:r w:rsidRPr="00D60704">
        <w:rPr>
          <w:position w:val="-14"/>
        </w:rPr>
        <w:object w:dxaOrig="1719" w:dyaOrig="460" w14:anchorId="0537611F">
          <v:shape id="_x0000_i1374" type="#_x0000_t75" style="width:85.5pt;height:25.5pt" o:ole="">
            <v:imagedata r:id="rId717" o:title=""/>
          </v:shape>
          <o:OLEObject Type="Embed" ProgID="Equation.3" ShapeID="_x0000_i1374" DrawAspect="Content" ObjectID="_1776238121" r:id="rId718"/>
        </w:object>
      </w:r>
      <w:r>
        <w:t>.</w:t>
      </w:r>
      <w:r w:rsidRPr="00EE7BE6">
        <w:tab/>
      </w:r>
    </w:p>
    <w:p w14:paraId="643433C6" w14:textId="3A0DA37F" w:rsidR="00674751" w:rsidRDefault="00674751" w:rsidP="00734DBF">
      <w:pPr>
        <w:pStyle w:val="aff4"/>
        <w:numPr>
          <w:ilvl w:val="0"/>
          <w:numId w:val="58"/>
        </w:numPr>
        <w:tabs>
          <w:tab w:val="left" w:pos="993"/>
        </w:tabs>
        <w:spacing w:before="120" w:after="0"/>
        <w:ind w:left="0" w:firstLine="0"/>
        <w:contextualSpacing w:val="0"/>
      </w:pPr>
      <w:r>
        <w:t xml:space="preserve">Расчет по формулам (4.40), (4.44) происходит до момента времени </w:t>
      </w:r>
      <w:r w:rsidRPr="008435EB">
        <w:rPr>
          <w:position w:val="-10"/>
        </w:rPr>
        <w:object w:dxaOrig="580" w:dyaOrig="340" w14:anchorId="3895943D">
          <v:shape id="_x0000_i1375" type="#_x0000_t75" style="width:31.5pt;height:16.5pt" o:ole="">
            <v:imagedata r:id="rId719" o:title=""/>
          </v:shape>
          <o:OLEObject Type="Embed" ProgID="Equation.3" ShapeID="_x0000_i1375" DrawAspect="Content" ObjectID="_1776238122" r:id="rId720"/>
        </w:object>
      </w:r>
      <w:r>
        <w:t>, который при этом определяется выполнением одного из следующих условий.</w:t>
      </w:r>
    </w:p>
    <w:p w14:paraId="121F5824" w14:textId="184D2862" w:rsidR="00674751" w:rsidRDefault="00674751" w:rsidP="00734DBF">
      <w:pPr>
        <w:pStyle w:val="aff4"/>
        <w:numPr>
          <w:ilvl w:val="4"/>
          <w:numId w:val="68"/>
        </w:numPr>
        <w:tabs>
          <w:tab w:val="left" w:pos="1134"/>
        </w:tabs>
        <w:spacing w:before="120" w:after="0"/>
        <w:ind w:left="0" w:firstLine="0"/>
        <w:contextualSpacing w:val="0"/>
      </w:pPr>
      <w:r>
        <w:t>Закачан заданный объем второго состава:</w:t>
      </w:r>
    </w:p>
    <w:p w14:paraId="2640901D" w14:textId="77777777" w:rsidR="00674751" w:rsidRDefault="00674751" w:rsidP="00430757">
      <w:pPr>
        <w:tabs>
          <w:tab w:val="center" w:pos="4800"/>
          <w:tab w:val="right" w:pos="9600"/>
        </w:tabs>
        <w:spacing w:before="120" w:after="0"/>
      </w:pPr>
      <w:r w:rsidRPr="00823B4D">
        <w:tab/>
      </w:r>
      <w:r w:rsidRPr="00727001">
        <w:rPr>
          <w:position w:val="-30"/>
        </w:rPr>
        <w:object w:dxaOrig="8140" w:dyaOrig="720" w14:anchorId="5D64C7EB">
          <v:shape id="_x0000_i1376" type="#_x0000_t75" style="width:407.25pt;height:37.5pt" o:ole="">
            <v:imagedata r:id="rId721" o:title=""/>
          </v:shape>
          <o:OLEObject Type="Embed" ProgID="Equation.3" ShapeID="_x0000_i1376" DrawAspect="Content" ObjectID="_1776238123" r:id="rId722"/>
        </w:object>
      </w:r>
      <w:r w:rsidRPr="000D0444">
        <w:t>,</w:t>
      </w:r>
      <w:r w:rsidRPr="00EE7BE6">
        <w:tab/>
      </w:r>
    </w:p>
    <w:p w14:paraId="1EF2E3A1" w14:textId="06DBB4DA" w:rsidR="00674751" w:rsidRDefault="00674751" w:rsidP="00734DBF">
      <w:pPr>
        <w:pStyle w:val="aff4"/>
        <w:numPr>
          <w:ilvl w:val="4"/>
          <w:numId w:val="68"/>
        </w:numPr>
        <w:tabs>
          <w:tab w:val="left" w:pos="1134"/>
        </w:tabs>
        <w:spacing w:before="120" w:after="0"/>
        <w:ind w:left="0" w:firstLine="0"/>
        <w:contextualSpacing w:val="0"/>
      </w:pPr>
      <w:r>
        <w:t xml:space="preserve">Если </w:t>
      </w:r>
      <w:r w:rsidR="00CF01EB">
        <w:t xml:space="preserve">в </w:t>
      </w:r>
      <w:r>
        <w:t>процессе продвижения второго состава по трещине давление на забое достигло критического, то есть</w:t>
      </w:r>
    </w:p>
    <w:p w14:paraId="6D0CB66C" w14:textId="77777777" w:rsidR="00674751" w:rsidRDefault="00674751" w:rsidP="00430757">
      <w:pPr>
        <w:tabs>
          <w:tab w:val="center" w:pos="4800"/>
          <w:tab w:val="right" w:pos="9600"/>
        </w:tabs>
        <w:spacing w:before="120" w:after="0"/>
      </w:pPr>
      <w:r w:rsidRPr="00823B4D">
        <w:tab/>
      </w:r>
      <w:r w:rsidRPr="00164D16">
        <w:rPr>
          <w:position w:val="-30"/>
        </w:rPr>
        <w:object w:dxaOrig="3340" w:dyaOrig="700" w14:anchorId="7E566174">
          <v:shape id="_x0000_i1377" type="#_x0000_t75" style="width:167.25pt;height:37.5pt" o:ole="">
            <v:imagedata r:id="rId723" o:title=""/>
          </v:shape>
          <o:OLEObject Type="Embed" ProgID="Equation.3" ShapeID="_x0000_i1377" DrawAspect="Content" ObjectID="_1776238124" r:id="rId724"/>
        </w:object>
      </w:r>
      <w:r>
        <w:t>.</w:t>
      </w:r>
      <w:r w:rsidRPr="00EE7BE6">
        <w:tab/>
      </w:r>
    </w:p>
    <w:p w14:paraId="12B78E22" w14:textId="71B2FDC4" w:rsidR="00674751" w:rsidRDefault="00674751" w:rsidP="00734DBF">
      <w:pPr>
        <w:pStyle w:val="aff4"/>
        <w:numPr>
          <w:ilvl w:val="0"/>
          <w:numId w:val="58"/>
        </w:numPr>
        <w:tabs>
          <w:tab w:val="left" w:pos="993"/>
        </w:tabs>
        <w:spacing w:before="120" w:after="0"/>
        <w:ind w:left="0" w:firstLine="0"/>
        <w:contextualSpacing w:val="0"/>
      </w:pPr>
      <w:r>
        <w:t xml:space="preserve">Если выросло давление, то перейти к рассмотрению устойчивости созданных экранов и оценке технологической эффективности РИР, то есть к </w:t>
      </w:r>
      <w:r w:rsidRPr="007916CD">
        <w:t>п</w:t>
      </w:r>
      <w:r>
        <w:t>.</w:t>
      </w:r>
      <w:r w:rsidRPr="007916CD">
        <w:t xml:space="preserve"> </w:t>
      </w:r>
      <w:r>
        <w:t>4.3.10</w:t>
      </w:r>
      <w:r w:rsidRPr="007916CD">
        <w:t>.1</w:t>
      </w:r>
      <w:r w:rsidR="00FD772D" w:rsidRPr="00FD772D">
        <w:t xml:space="preserve"> настоящего Приложения</w:t>
      </w:r>
      <w:r w:rsidRPr="007916CD">
        <w:t>.</w:t>
      </w:r>
    </w:p>
    <w:p w14:paraId="3E0464D1" w14:textId="7AD5465E" w:rsidR="00674751" w:rsidRDefault="00674751" w:rsidP="00734DBF">
      <w:pPr>
        <w:pStyle w:val="aff4"/>
        <w:numPr>
          <w:ilvl w:val="0"/>
          <w:numId w:val="58"/>
        </w:numPr>
        <w:tabs>
          <w:tab w:val="left" w:pos="993"/>
        </w:tabs>
        <w:spacing w:before="120" w:after="0"/>
        <w:ind w:left="0" w:firstLine="0"/>
        <w:contextualSpacing w:val="0"/>
      </w:pPr>
      <w:r>
        <w:t>Если докрепление отверждающимися составами не предполагается, то перейти к расчету устойчивости созданных экранов, то есть к п. 4.3.10.1</w:t>
      </w:r>
      <w:r w:rsidR="00FD772D" w:rsidRPr="00FD772D">
        <w:t xml:space="preserve"> настоящего Приложения</w:t>
      </w:r>
      <w:r>
        <w:t xml:space="preserve">. </w:t>
      </w:r>
    </w:p>
    <w:p w14:paraId="11C4CC10" w14:textId="42E66113" w:rsidR="00674751" w:rsidRDefault="00674751" w:rsidP="00734DBF">
      <w:pPr>
        <w:pStyle w:val="aff4"/>
        <w:numPr>
          <w:ilvl w:val="0"/>
          <w:numId w:val="58"/>
        </w:numPr>
        <w:tabs>
          <w:tab w:val="left" w:pos="993"/>
        </w:tabs>
        <w:spacing w:before="120" w:after="0"/>
        <w:ind w:left="0" w:firstLine="0"/>
        <w:contextualSpacing w:val="0"/>
      </w:pPr>
      <w:r>
        <w:t xml:space="preserve">Если геланты докрепляются цементом, то перейти к </w:t>
      </w:r>
      <w:r w:rsidRPr="007916CD">
        <w:t>п</w:t>
      </w:r>
      <w:r>
        <w:t>.</w:t>
      </w:r>
      <w:r w:rsidRPr="007916CD">
        <w:t xml:space="preserve"> </w:t>
      </w:r>
      <w:r>
        <w:t>4.3.8</w:t>
      </w:r>
      <w:r w:rsidRPr="007916CD">
        <w:t>.47</w:t>
      </w:r>
      <w:r w:rsidR="00FD772D" w:rsidRPr="00FD772D">
        <w:t xml:space="preserve"> настоящего Приложения</w:t>
      </w:r>
      <w:r>
        <w:t>.</w:t>
      </w:r>
    </w:p>
    <w:p w14:paraId="1FDA4483" w14:textId="79508B4B" w:rsidR="00674751" w:rsidRDefault="00674751" w:rsidP="00734DBF">
      <w:pPr>
        <w:pStyle w:val="aff4"/>
        <w:numPr>
          <w:ilvl w:val="0"/>
          <w:numId w:val="58"/>
        </w:numPr>
        <w:tabs>
          <w:tab w:val="left" w:pos="993"/>
        </w:tabs>
        <w:spacing w:before="120" w:after="0"/>
        <w:ind w:left="0" w:firstLine="0"/>
        <w:contextualSpacing w:val="0"/>
      </w:pPr>
      <w:r w:rsidRPr="009E076A">
        <w:t xml:space="preserve">Если геланты докрепляются смолой, то </w:t>
      </w:r>
      <w:r>
        <w:t>определить скорость распространения фронта смолы в нефтенасыщенном пласте:</w:t>
      </w:r>
    </w:p>
    <w:p w14:paraId="29974DF4" w14:textId="77777777" w:rsidR="00674751" w:rsidRDefault="00674751" w:rsidP="00430757">
      <w:pPr>
        <w:tabs>
          <w:tab w:val="center" w:pos="4800"/>
          <w:tab w:val="right" w:pos="9600"/>
        </w:tabs>
        <w:spacing w:before="120" w:after="0"/>
      </w:pPr>
      <w:r w:rsidRPr="00164D16">
        <w:tab/>
      </w:r>
      <w:r w:rsidRPr="00571E7B">
        <w:rPr>
          <w:position w:val="-40"/>
        </w:rPr>
        <w:object w:dxaOrig="2600" w:dyaOrig="920" w14:anchorId="52E58C3C">
          <v:shape id="_x0000_i1378" type="#_x0000_t75" style="width:130.5pt;height:46.5pt" o:ole="">
            <v:imagedata r:id="rId725" o:title=""/>
          </v:shape>
          <o:OLEObject Type="Embed" ProgID="Equation.3" ShapeID="_x0000_i1378" DrawAspect="Content" ObjectID="_1776238125" r:id="rId726"/>
        </w:object>
      </w:r>
      <w:r w:rsidRPr="00164D16">
        <w:tab/>
        <w:t>(</w:t>
      </w:r>
      <w:r>
        <w:t>4.46</w:t>
      </w:r>
      <w:r w:rsidRPr="00164D16">
        <w:t>)</w:t>
      </w:r>
    </w:p>
    <w:p w14:paraId="20C0D3DE" w14:textId="77777777" w:rsidR="00674751" w:rsidRDefault="00674751" w:rsidP="00BD171F">
      <w:pPr>
        <w:spacing w:before="120" w:after="0"/>
        <w:ind w:firstLine="0"/>
      </w:pPr>
      <w:r>
        <w:t>и в трещинах цементного кольца</w:t>
      </w:r>
    </w:p>
    <w:p w14:paraId="4E42BA7A" w14:textId="77777777" w:rsidR="00674751" w:rsidRDefault="00674751" w:rsidP="00430757">
      <w:pPr>
        <w:tabs>
          <w:tab w:val="center" w:pos="4800"/>
          <w:tab w:val="right" w:pos="9600"/>
        </w:tabs>
        <w:spacing w:before="120" w:after="0"/>
      </w:pPr>
      <w:r w:rsidRPr="00164D16">
        <w:tab/>
      </w:r>
      <w:r w:rsidRPr="00BC68B3">
        <w:rPr>
          <w:position w:val="-34"/>
        </w:rPr>
        <w:object w:dxaOrig="1620" w:dyaOrig="859" w14:anchorId="4B41C59E">
          <v:shape id="_x0000_i1379" type="#_x0000_t75" style="width:82.5pt;height:43.5pt" o:ole="">
            <v:imagedata r:id="rId727" o:title=""/>
          </v:shape>
          <o:OLEObject Type="Embed" ProgID="Equation.3" ShapeID="_x0000_i1379" DrawAspect="Content" ObjectID="_1776238126" r:id="rId728"/>
        </w:object>
      </w:r>
      <w:r>
        <w:t>.</w:t>
      </w:r>
      <w:r w:rsidRPr="00164D16">
        <w:tab/>
        <w:t>(</w:t>
      </w:r>
      <w:r>
        <w:t>4.47</w:t>
      </w:r>
      <w:r w:rsidRPr="00164D16">
        <w:t>)</w:t>
      </w:r>
    </w:p>
    <w:p w14:paraId="1107705A" w14:textId="21FCC644" w:rsidR="00674751" w:rsidRDefault="00674751" w:rsidP="00734DBF">
      <w:pPr>
        <w:pStyle w:val="aff4"/>
        <w:numPr>
          <w:ilvl w:val="0"/>
          <w:numId w:val="58"/>
        </w:numPr>
        <w:tabs>
          <w:tab w:val="left" w:pos="993"/>
        </w:tabs>
        <w:spacing w:before="120" w:after="0"/>
        <w:ind w:left="0" w:firstLine="0"/>
        <w:contextualSpacing w:val="0"/>
      </w:pPr>
      <w:r>
        <w:t>Определить расход смолы в цементном кольце (и в водонасыщенн</w:t>
      </w:r>
      <w:r w:rsidRPr="006777C9">
        <w:t>ом</w:t>
      </w:r>
      <w:r>
        <w:t xml:space="preserve"> пласте) в каждый момент времени:</w:t>
      </w:r>
    </w:p>
    <w:p w14:paraId="4623684A" w14:textId="77777777" w:rsidR="00674751" w:rsidRDefault="00674751" w:rsidP="00430757">
      <w:pPr>
        <w:tabs>
          <w:tab w:val="center" w:pos="4800"/>
          <w:tab w:val="right" w:pos="9600"/>
        </w:tabs>
        <w:spacing w:before="120" w:after="0"/>
      </w:pPr>
      <w:r w:rsidRPr="007B0E5E">
        <w:lastRenderedPageBreak/>
        <w:tab/>
      </w:r>
      <w:r w:rsidRPr="00FD7BEF">
        <w:rPr>
          <w:position w:val="-30"/>
        </w:rPr>
        <w:object w:dxaOrig="3879" w:dyaOrig="780" w14:anchorId="354726D9">
          <v:shape id="_x0000_i1380" type="#_x0000_t75" style="width:194.25pt;height:40.5pt" o:ole="">
            <v:imagedata r:id="rId729" o:title=""/>
          </v:shape>
          <o:OLEObject Type="Embed" ProgID="Equation.3" ShapeID="_x0000_i1380" DrawAspect="Content" ObjectID="_1776238127" r:id="rId730"/>
        </w:object>
      </w:r>
      <w:r>
        <w:t>,</w:t>
      </w:r>
      <w:r w:rsidRPr="007B0E5E">
        <w:tab/>
      </w:r>
    </w:p>
    <w:p w14:paraId="4FA1D0C6" w14:textId="22D6854B" w:rsidR="00674751" w:rsidRDefault="00A97528" w:rsidP="00BD171F">
      <w:pPr>
        <w:spacing w:before="120" w:after="0"/>
        <w:ind w:left="567" w:firstLine="0"/>
      </w:pPr>
      <w:r>
        <w:t>г</w:t>
      </w:r>
      <w:r w:rsidR="00674751">
        <w:t>де</w:t>
      </w:r>
      <w:r>
        <w:t>:</w:t>
      </w:r>
    </w:p>
    <w:p w14:paraId="75AC3B99" w14:textId="77777777" w:rsidR="00674751" w:rsidRDefault="00674751" w:rsidP="00A97528">
      <w:pPr>
        <w:tabs>
          <w:tab w:val="center" w:pos="4800"/>
          <w:tab w:val="right" w:pos="9600"/>
        </w:tabs>
        <w:spacing w:before="120" w:after="0"/>
        <w:ind w:firstLine="0"/>
      </w:pPr>
      <w:r w:rsidRPr="007B0E5E">
        <w:tab/>
      </w:r>
      <w:r w:rsidRPr="007916CD">
        <w:rPr>
          <w:position w:val="-84"/>
        </w:rPr>
        <w:object w:dxaOrig="9520" w:dyaOrig="1800" w14:anchorId="05AA349E">
          <v:shape id="_x0000_i1381" type="#_x0000_t75" style="width:435.75pt;height:82.5pt" o:ole="">
            <v:imagedata r:id="rId731" o:title=""/>
          </v:shape>
          <o:OLEObject Type="Embed" ProgID="Equation.3" ShapeID="_x0000_i1381" DrawAspect="Content" ObjectID="_1776238128" r:id="rId732"/>
        </w:object>
      </w:r>
      <w:r w:rsidRPr="007B0E5E">
        <w:t>(</w:t>
      </w:r>
      <w:r>
        <w:t>4.48</w:t>
      </w:r>
      <w:r w:rsidRPr="007B0E5E">
        <w:t>)</w:t>
      </w:r>
    </w:p>
    <w:p w14:paraId="5BED6B40" w14:textId="77777777" w:rsidR="00674751" w:rsidRPr="00EE7BE6" w:rsidRDefault="00674751" w:rsidP="00430757">
      <w:pPr>
        <w:tabs>
          <w:tab w:val="center" w:pos="4800"/>
          <w:tab w:val="right" w:pos="9600"/>
        </w:tabs>
        <w:spacing w:before="120" w:after="0"/>
      </w:pPr>
      <w:r w:rsidRPr="007B0E5E">
        <w:tab/>
      </w:r>
      <w:r w:rsidRPr="007916CD">
        <w:rPr>
          <w:position w:val="-86"/>
        </w:rPr>
        <w:object w:dxaOrig="8580" w:dyaOrig="1840" w14:anchorId="6DB14672">
          <v:shape id="_x0000_i1382" type="#_x0000_t75" style="width:431.25pt;height:92.25pt" o:ole="">
            <v:imagedata r:id="rId733" o:title=""/>
          </v:shape>
          <o:OLEObject Type="Embed" ProgID="Equation.3" ShapeID="_x0000_i1382" DrawAspect="Content" ObjectID="_1776238129" r:id="rId734"/>
        </w:object>
      </w:r>
      <w:r w:rsidRPr="00EE7BE6">
        <w:tab/>
      </w:r>
    </w:p>
    <w:p w14:paraId="12904695" w14:textId="36B9A057" w:rsidR="00674751" w:rsidRDefault="00674751" w:rsidP="00734DBF">
      <w:pPr>
        <w:pStyle w:val="aff4"/>
        <w:numPr>
          <w:ilvl w:val="0"/>
          <w:numId w:val="58"/>
        </w:numPr>
        <w:tabs>
          <w:tab w:val="left" w:pos="993"/>
        </w:tabs>
        <w:spacing w:before="120" w:after="0"/>
        <w:ind w:left="0" w:firstLine="0"/>
        <w:contextualSpacing w:val="0"/>
        <w:rPr>
          <w:spacing w:val="-2"/>
        </w:rPr>
      </w:pPr>
      <w:r w:rsidRPr="005E7D20">
        <w:rPr>
          <w:spacing w:val="-2"/>
        </w:rPr>
        <w:t>Определить расход в нефтенасыщенном пласте из условия материального балан</w:t>
      </w:r>
      <w:r>
        <w:rPr>
          <w:spacing w:val="-2"/>
        </w:rPr>
        <w:t>са</w:t>
      </w:r>
    </w:p>
    <w:p w14:paraId="79CE5922" w14:textId="77777777" w:rsidR="00674751" w:rsidRPr="00EE7BE6" w:rsidRDefault="00674751" w:rsidP="00430757">
      <w:pPr>
        <w:tabs>
          <w:tab w:val="center" w:pos="4800"/>
          <w:tab w:val="right" w:pos="9600"/>
        </w:tabs>
        <w:spacing w:before="120" w:after="0"/>
      </w:pPr>
      <w:r w:rsidRPr="000D0444">
        <w:tab/>
      </w:r>
      <w:r w:rsidRPr="005E7D20">
        <w:rPr>
          <w:position w:val="-14"/>
        </w:rPr>
        <w:object w:dxaOrig="2400" w:dyaOrig="460" w14:anchorId="44E87455">
          <v:shape id="_x0000_i1383" type="#_x0000_t75" style="width:120pt;height:25.5pt" o:ole="">
            <v:imagedata r:id="rId735" o:title=""/>
          </v:shape>
          <o:OLEObject Type="Embed" ProgID="Equation.3" ShapeID="_x0000_i1383" DrawAspect="Content" ObjectID="_1776238130" r:id="rId736"/>
        </w:object>
      </w:r>
      <w:r w:rsidRPr="000D0444">
        <w:t>.</w:t>
      </w:r>
      <w:r w:rsidRPr="00EE7BE6">
        <w:tab/>
        <w:t>(</w:t>
      </w:r>
      <w:r>
        <w:t>4.49</w:t>
      </w:r>
      <w:r w:rsidRPr="00EE7BE6">
        <w:t>)</w:t>
      </w:r>
    </w:p>
    <w:p w14:paraId="027C2CA5" w14:textId="0A490313" w:rsidR="00674751" w:rsidRDefault="00674751" w:rsidP="00734DBF">
      <w:pPr>
        <w:pStyle w:val="aff4"/>
        <w:numPr>
          <w:ilvl w:val="0"/>
          <w:numId w:val="58"/>
        </w:numPr>
        <w:tabs>
          <w:tab w:val="left" w:pos="993"/>
        </w:tabs>
        <w:spacing w:before="120" w:after="0"/>
        <w:ind w:left="0" w:firstLine="0"/>
        <w:contextualSpacing w:val="0"/>
      </w:pPr>
      <w:r>
        <w:t>Уравнения (46) и (47) решать численно с начальными условиями:</w:t>
      </w:r>
    </w:p>
    <w:p w14:paraId="7C6D620E" w14:textId="77777777" w:rsidR="00674751" w:rsidRDefault="00674751" w:rsidP="00430757">
      <w:pPr>
        <w:tabs>
          <w:tab w:val="center" w:pos="4800"/>
          <w:tab w:val="right" w:pos="9600"/>
        </w:tabs>
        <w:spacing w:before="120" w:after="0"/>
      </w:pPr>
      <w:r w:rsidRPr="00AC03EB">
        <w:tab/>
      </w:r>
      <w:r w:rsidRPr="00FB1AD1">
        <w:rPr>
          <w:position w:val="-14"/>
        </w:rPr>
        <w:object w:dxaOrig="3500" w:dyaOrig="460" w14:anchorId="24C3B088">
          <v:shape id="_x0000_i1384" type="#_x0000_t75" style="width:175.5pt;height:25.5pt" o:ole="">
            <v:imagedata r:id="rId737" o:title=""/>
          </v:shape>
          <o:OLEObject Type="Embed" ProgID="Equation.3" ShapeID="_x0000_i1384" DrawAspect="Content" ObjectID="_1776238131" r:id="rId738"/>
        </w:object>
      </w:r>
      <w:r>
        <w:t>.</w:t>
      </w:r>
      <w:r w:rsidRPr="00EE7BE6">
        <w:tab/>
      </w:r>
    </w:p>
    <w:p w14:paraId="3F15A92A" w14:textId="35B5C9DD" w:rsidR="00674751" w:rsidRDefault="00674751" w:rsidP="00734DBF">
      <w:pPr>
        <w:pStyle w:val="aff4"/>
        <w:numPr>
          <w:ilvl w:val="0"/>
          <w:numId w:val="58"/>
        </w:numPr>
        <w:tabs>
          <w:tab w:val="left" w:pos="993"/>
        </w:tabs>
        <w:spacing w:before="120" w:after="0"/>
        <w:ind w:left="0" w:firstLine="0"/>
        <w:contextualSpacing w:val="0"/>
      </w:pPr>
      <w:r>
        <w:t>Радиус фронта второго геланта в нефтенасыщенном пласте в каждый момент времени определять выражением</w:t>
      </w:r>
      <w:r w:rsidR="00CF01EB">
        <w:t>:</w:t>
      </w:r>
    </w:p>
    <w:p w14:paraId="6421A013" w14:textId="77777777" w:rsidR="00674751" w:rsidRDefault="00674751" w:rsidP="00430757">
      <w:pPr>
        <w:tabs>
          <w:tab w:val="center" w:pos="4800"/>
          <w:tab w:val="right" w:pos="9600"/>
        </w:tabs>
        <w:spacing w:before="120" w:after="0"/>
      </w:pPr>
      <w:r>
        <w:tab/>
      </w:r>
      <w:r w:rsidRPr="00D5582A">
        <w:rPr>
          <w:position w:val="-30"/>
        </w:rPr>
        <w:object w:dxaOrig="4120" w:dyaOrig="800" w14:anchorId="0258081C">
          <v:shape id="_x0000_i1385" type="#_x0000_t75" style="width:208.5pt;height:40.5pt" o:ole="">
            <v:imagedata r:id="rId739" o:title=""/>
          </v:shape>
          <o:OLEObject Type="Embed" ProgID="Equation.3" ShapeID="_x0000_i1385" DrawAspect="Content" ObjectID="_1776238132" r:id="rId740"/>
        </w:object>
      </w:r>
      <w:r>
        <w:t>.</w:t>
      </w:r>
      <w:r>
        <w:tab/>
      </w:r>
      <w:r w:rsidRPr="000E0F6C">
        <w:t>(</w:t>
      </w:r>
      <w:r>
        <w:t>4.</w:t>
      </w:r>
      <w:r w:rsidRPr="000E0F6C">
        <w:t>50)</w:t>
      </w:r>
    </w:p>
    <w:p w14:paraId="161D3135" w14:textId="1C6EC800" w:rsidR="00674751" w:rsidRDefault="00674751" w:rsidP="00734DBF">
      <w:pPr>
        <w:pStyle w:val="aff4"/>
        <w:numPr>
          <w:ilvl w:val="0"/>
          <w:numId w:val="58"/>
        </w:numPr>
        <w:tabs>
          <w:tab w:val="left" w:pos="993"/>
        </w:tabs>
        <w:spacing w:before="120" w:after="0"/>
        <w:ind w:left="0" w:firstLine="0"/>
        <w:contextualSpacing w:val="0"/>
      </w:pPr>
      <w:r>
        <w:t>Радиус фронта первого геланта в нефтенасыщенном пласте определять согласно выражению (43).</w:t>
      </w:r>
    </w:p>
    <w:p w14:paraId="7B9D1EA7" w14:textId="60FB6EE1" w:rsidR="00674751" w:rsidRDefault="00674751" w:rsidP="00734DBF">
      <w:pPr>
        <w:pStyle w:val="aff4"/>
        <w:numPr>
          <w:ilvl w:val="0"/>
          <w:numId w:val="58"/>
        </w:numPr>
        <w:tabs>
          <w:tab w:val="left" w:pos="993"/>
        </w:tabs>
        <w:spacing w:before="120" w:after="0"/>
        <w:ind w:left="0" w:firstLine="0"/>
        <w:contextualSpacing w:val="0"/>
      </w:pPr>
      <w:r>
        <w:t>В водонасыщенном пласте увеличение радиусов экранов из гелантов определяется выдавливанием второго состава из трещины фронтом смолы. Таким образом, радиус фронта второго геланта определять из решения уравнения:</w:t>
      </w:r>
    </w:p>
    <w:p w14:paraId="0CA9F5A8" w14:textId="77777777" w:rsidR="00674751" w:rsidRDefault="00674751" w:rsidP="00430757">
      <w:pPr>
        <w:tabs>
          <w:tab w:val="center" w:pos="4800"/>
          <w:tab w:val="right" w:pos="9600"/>
        </w:tabs>
        <w:spacing w:before="120" w:after="0"/>
      </w:pPr>
      <w:r>
        <w:tab/>
      </w:r>
      <w:r w:rsidRPr="00F95E8F">
        <w:rPr>
          <w:position w:val="-40"/>
        </w:rPr>
        <w:object w:dxaOrig="2700" w:dyaOrig="920" w14:anchorId="063BBE37">
          <v:shape id="_x0000_i1386" type="#_x0000_t75" style="width:136.5pt;height:46.5pt" o:ole="">
            <v:imagedata r:id="rId741" o:title=""/>
          </v:shape>
          <o:OLEObject Type="Embed" ProgID="Equation.3" ShapeID="_x0000_i1386" DrawAspect="Content" ObjectID="_1776238133" r:id="rId742"/>
        </w:object>
      </w:r>
      <w:r>
        <w:tab/>
      </w:r>
    </w:p>
    <w:p w14:paraId="50DC02B6" w14:textId="0D980EF1" w:rsidR="00674751" w:rsidRDefault="008443BE" w:rsidP="00A97528">
      <w:pPr>
        <w:pStyle w:val="a"/>
        <w:numPr>
          <w:ilvl w:val="0"/>
          <w:numId w:val="0"/>
        </w:numPr>
        <w:spacing w:before="120"/>
        <w:ind w:left="567"/>
        <w:jc w:val="both"/>
      </w:pPr>
      <w:r>
        <w:t>г</w:t>
      </w:r>
      <w:r w:rsidR="00674751">
        <w:t>де</w:t>
      </w:r>
      <w:r>
        <w:t xml:space="preserve"> </w:t>
      </w:r>
      <w:r w:rsidR="00674751">
        <w:t xml:space="preserve">расход </w:t>
      </w:r>
      <w:r w:rsidR="00674751" w:rsidRPr="00F95E8F">
        <w:rPr>
          <w:position w:val="-14"/>
        </w:rPr>
        <w:object w:dxaOrig="780" w:dyaOrig="460" w14:anchorId="3CFD059F">
          <v:shape id="_x0000_i1387" type="#_x0000_t75" style="width:40.5pt;height:25.5pt" o:ole="">
            <v:imagedata r:id="rId743" o:title=""/>
          </v:shape>
          <o:OLEObject Type="Embed" ProgID="Equation.3" ShapeID="_x0000_i1387" DrawAspect="Content" ObjectID="_1776238134" r:id="rId744"/>
        </w:object>
      </w:r>
      <w:r w:rsidR="00674751">
        <w:t xml:space="preserve"> определяется согласно п. 4.3.8.33</w:t>
      </w:r>
      <w:r w:rsidR="00FD772D" w:rsidRPr="00FD772D">
        <w:rPr>
          <w:rFonts w:eastAsia="Times New Roman"/>
          <w:szCs w:val="24"/>
          <w:lang w:eastAsia="ru-RU"/>
        </w:rPr>
        <w:t xml:space="preserve"> </w:t>
      </w:r>
      <w:r w:rsidR="00FD772D" w:rsidRPr="00FD772D">
        <w:t>настоящего Приложения</w:t>
      </w:r>
      <w:r w:rsidR="00674751">
        <w:t>, а радиус фронта первого геланта, как и ранее, вычисляется из геометрических соображений по формуле:</w:t>
      </w:r>
    </w:p>
    <w:p w14:paraId="58200072" w14:textId="77777777" w:rsidR="00674751" w:rsidRDefault="00674751" w:rsidP="00430757">
      <w:pPr>
        <w:pStyle w:val="a"/>
        <w:numPr>
          <w:ilvl w:val="0"/>
          <w:numId w:val="0"/>
        </w:numPr>
        <w:tabs>
          <w:tab w:val="center" w:pos="4800"/>
          <w:tab w:val="right" w:pos="9600"/>
        </w:tabs>
        <w:spacing w:before="120"/>
        <w:jc w:val="both"/>
      </w:pPr>
      <w:r>
        <w:tab/>
      </w:r>
      <w:r w:rsidRPr="00D5582A">
        <w:rPr>
          <w:position w:val="-30"/>
        </w:rPr>
        <w:object w:dxaOrig="4060" w:dyaOrig="800" w14:anchorId="51CD73BA">
          <v:shape id="_x0000_i1388" type="#_x0000_t75" style="width:202.5pt;height:40.5pt" o:ole="">
            <v:imagedata r:id="rId745" o:title=""/>
          </v:shape>
          <o:OLEObject Type="Embed" ProgID="Equation.3" ShapeID="_x0000_i1388" DrawAspect="Content" ObjectID="_1776238135" r:id="rId746"/>
        </w:object>
      </w:r>
      <w:r>
        <w:t>.</w:t>
      </w:r>
      <w:r>
        <w:tab/>
        <w:t>(4.51)</w:t>
      </w:r>
    </w:p>
    <w:p w14:paraId="3BA6B336" w14:textId="28D9A780" w:rsidR="00674751" w:rsidRDefault="00674751" w:rsidP="00734DBF">
      <w:pPr>
        <w:pStyle w:val="aff4"/>
        <w:numPr>
          <w:ilvl w:val="0"/>
          <w:numId w:val="58"/>
        </w:numPr>
        <w:tabs>
          <w:tab w:val="left" w:pos="993"/>
        </w:tabs>
        <w:spacing w:before="120" w:after="0"/>
        <w:ind w:left="0" w:firstLine="0"/>
        <w:contextualSpacing w:val="0"/>
      </w:pPr>
      <w:r>
        <w:lastRenderedPageBreak/>
        <w:t xml:space="preserve">Расчет по формулам (4.46), (4.47) происходит до момента времени </w:t>
      </w:r>
      <w:r w:rsidRPr="009974D6">
        <w:rPr>
          <w:position w:val="-12"/>
        </w:rPr>
        <w:object w:dxaOrig="580" w:dyaOrig="360" w14:anchorId="51DD825B">
          <v:shape id="_x0000_i1389" type="#_x0000_t75" style="width:28.5pt;height:19.5pt" o:ole="">
            <v:imagedata r:id="rId747" o:title=""/>
          </v:shape>
          <o:OLEObject Type="Embed" ProgID="Equation.3" ShapeID="_x0000_i1389" DrawAspect="Content" ObjectID="_1776238136" r:id="rId748"/>
        </w:object>
      </w:r>
      <w:r>
        <w:t xml:space="preserve">. Момент времени </w:t>
      </w:r>
      <w:r w:rsidRPr="009974D6">
        <w:rPr>
          <w:position w:val="-12"/>
        </w:rPr>
        <w:object w:dxaOrig="240" w:dyaOrig="360" w14:anchorId="39DECA74">
          <v:shape id="_x0000_i1390" type="#_x0000_t75" style="width:13.5pt;height:19.5pt" o:ole="">
            <v:imagedata r:id="rId749" o:title=""/>
          </v:shape>
          <o:OLEObject Type="Embed" ProgID="Equation.3" ShapeID="_x0000_i1390" DrawAspect="Content" ObjectID="_1776238137" r:id="rId750"/>
        </w:object>
      </w:r>
      <w:r>
        <w:t xml:space="preserve"> при этом может определяться выполнением одного из следующих условий.</w:t>
      </w:r>
    </w:p>
    <w:p w14:paraId="01E2B9AE" w14:textId="1E726210" w:rsidR="00674751" w:rsidRDefault="00674751" w:rsidP="00734DBF">
      <w:pPr>
        <w:pStyle w:val="aff4"/>
        <w:numPr>
          <w:ilvl w:val="4"/>
          <w:numId w:val="69"/>
        </w:numPr>
        <w:tabs>
          <w:tab w:val="left" w:pos="1134"/>
        </w:tabs>
        <w:spacing w:before="120" w:after="0"/>
        <w:ind w:left="0" w:firstLine="0"/>
        <w:contextualSpacing w:val="0"/>
      </w:pPr>
      <w:r>
        <w:t>Фронт смолы полностью преодолел трещину, то есть:</w:t>
      </w:r>
    </w:p>
    <w:p w14:paraId="1F7B5221" w14:textId="77777777" w:rsidR="00674751" w:rsidRDefault="00674751" w:rsidP="00430757">
      <w:pPr>
        <w:tabs>
          <w:tab w:val="center" w:pos="4800"/>
          <w:tab w:val="right" w:pos="9600"/>
        </w:tabs>
        <w:spacing w:before="120" w:after="0"/>
      </w:pPr>
      <w:r w:rsidRPr="00AF44CD">
        <w:tab/>
      </w:r>
      <w:r w:rsidRPr="00AF44CD">
        <w:rPr>
          <w:position w:val="-16"/>
        </w:rPr>
        <w:object w:dxaOrig="1359" w:dyaOrig="480" w14:anchorId="3309A579">
          <v:shape id="_x0000_i1391" type="#_x0000_t75" style="width:66.75pt;height:25.5pt" o:ole="">
            <v:imagedata r:id="rId751" o:title=""/>
          </v:shape>
          <o:OLEObject Type="Embed" ProgID="Equation.3" ShapeID="_x0000_i1391" DrawAspect="Content" ObjectID="_1776238138" r:id="rId752"/>
        </w:object>
      </w:r>
      <w:r>
        <w:t>.</w:t>
      </w:r>
      <w:r w:rsidRPr="00EE7BE6">
        <w:tab/>
      </w:r>
    </w:p>
    <w:p w14:paraId="039914EB" w14:textId="072A894B" w:rsidR="00674751" w:rsidRDefault="00674751" w:rsidP="00734DBF">
      <w:pPr>
        <w:pStyle w:val="aff4"/>
        <w:numPr>
          <w:ilvl w:val="4"/>
          <w:numId w:val="69"/>
        </w:numPr>
        <w:tabs>
          <w:tab w:val="left" w:pos="1134"/>
        </w:tabs>
        <w:spacing w:before="120" w:after="0"/>
        <w:ind w:left="0" w:firstLine="0"/>
        <w:contextualSpacing w:val="0"/>
      </w:pPr>
      <w:r>
        <w:t xml:space="preserve">Размер экрана в нефтенасыщенном пласте достиг предполагаемой длины перфорационных отверстий </w:t>
      </w:r>
      <w:r w:rsidRPr="007D2882">
        <w:rPr>
          <w:position w:val="-6"/>
        </w:rPr>
        <w:object w:dxaOrig="139" w:dyaOrig="279" w14:anchorId="141DEAED">
          <v:shape id="_x0000_i1392" type="#_x0000_t75" style="width:7.5pt;height:15pt" o:ole="">
            <v:imagedata r:id="rId753" o:title=""/>
          </v:shape>
          <o:OLEObject Type="Embed" ProgID="Equation.3" ShapeID="_x0000_i1392" DrawAspect="Content" ObjectID="_1776238139" r:id="rId754"/>
        </w:object>
      </w:r>
      <w:r>
        <w:t>:</w:t>
      </w:r>
    </w:p>
    <w:p w14:paraId="5CCCFAEA" w14:textId="77777777" w:rsidR="00674751" w:rsidRPr="0095324D" w:rsidRDefault="00674751" w:rsidP="00430757">
      <w:pPr>
        <w:tabs>
          <w:tab w:val="center" w:pos="4800"/>
          <w:tab w:val="right" w:pos="9600"/>
        </w:tabs>
        <w:spacing w:before="120" w:after="0"/>
      </w:pPr>
      <w:r>
        <w:tab/>
      </w:r>
      <w:r w:rsidRPr="007D2882">
        <w:rPr>
          <w:position w:val="-14"/>
        </w:rPr>
        <w:object w:dxaOrig="1480" w:dyaOrig="460" w14:anchorId="5ACA4303">
          <v:shape id="_x0000_i1393" type="#_x0000_t75" style="width:72.75pt;height:25.5pt" o:ole="">
            <v:imagedata r:id="rId755" o:title=""/>
          </v:shape>
          <o:OLEObject Type="Embed" ProgID="Equation.3" ShapeID="_x0000_i1393" DrawAspect="Content" ObjectID="_1776238140" r:id="rId756"/>
        </w:object>
      </w:r>
      <w:r>
        <w:t>.</w:t>
      </w:r>
      <w:r>
        <w:tab/>
      </w:r>
    </w:p>
    <w:p w14:paraId="5201496A" w14:textId="7AA45FC4" w:rsidR="00674751" w:rsidRDefault="00674751" w:rsidP="00734DBF">
      <w:pPr>
        <w:pStyle w:val="aff4"/>
        <w:numPr>
          <w:ilvl w:val="4"/>
          <w:numId w:val="69"/>
        </w:numPr>
        <w:tabs>
          <w:tab w:val="left" w:pos="1134"/>
        </w:tabs>
        <w:spacing w:before="120" w:after="0"/>
        <w:ind w:left="0" w:firstLine="0"/>
        <w:contextualSpacing w:val="0"/>
      </w:pPr>
      <w:r>
        <w:t>На момент прохождения фронтом смолы трещины закачан требуемый объем смолы:</w:t>
      </w:r>
    </w:p>
    <w:p w14:paraId="06343B2E" w14:textId="77777777" w:rsidR="00674751" w:rsidRDefault="00674751" w:rsidP="00430757">
      <w:pPr>
        <w:tabs>
          <w:tab w:val="center" w:pos="4800"/>
          <w:tab w:val="right" w:pos="9600"/>
        </w:tabs>
        <w:spacing w:before="120" w:after="0"/>
      </w:pPr>
      <w:r w:rsidRPr="007B0E5E">
        <w:tab/>
      </w:r>
      <w:r w:rsidRPr="000E444F">
        <w:rPr>
          <w:position w:val="-30"/>
        </w:rPr>
        <w:object w:dxaOrig="5679" w:dyaOrig="720" w14:anchorId="1C79BDC8">
          <v:shape id="_x0000_i1394" type="#_x0000_t75" style="width:281.25pt;height:37.5pt" o:ole="">
            <v:imagedata r:id="rId757" o:title=""/>
          </v:shape>
          <o:OLEObject Type="Embed" ProgID="Equation.3" ShapeID="_x0000_i1394" DrawAspect="Content" ObjectID="_1776238141" r:id="rId758"/>
        </w:object>
      </w:r>
      <w:r>
        <w:t>.</w:t>
      </w:r>
      <w:r w:rsidRPr="00EE7BE6">
        <w:tab/>
      </w:r>
    </w:p>
    <w:p w14:paraId="4C50D9C0" w14:textId="0EFAD273" w:rsidR="00674751" w:rsidRDefault="00674751" w:rsidP="00734DBF">
      <w:pPr>
        <w:pStyle w:val="aff4"/>
        <w:numPr>
          <w:ilvl w:val="4"/>
          <w:numId w:val="69"/>
        </w:numPr>
        <w:tabs>
          <w:tab w:val="left" w:pos="1134"/>
        </w:tabs>
        <w:spacing w:before="120" w:after="0"/>
        <w:ind w:left="0" w:firstLine="0"/>
        <w:contextualSpacing w:val="0"/>
      </w:pPr>
      <w:r>
        <w:t>В процессе продвижения фронта смолы по трещине давление на забое достигло критического значения, то есть:</w:t>
      </w:r>
    </w:p>
    <w:p w14:paraId="54BE6767" w14:textId="77777777" w:rsidR="00674751" w:rsidRDefault="00674751" w:rsidP="00430757">
      <w:pPr>
        <w:tabs>
          <w:tab w:val="center" w:pos="4800"/>
          <w:tab w:val="right" w:pos="9600"/>
        </w:tabs>
        <w:spacing w:before="120" w:after="0"/>
      </w:pPr>
      <w:r w:rsidRPr="007B0E5E">
        <w:tab/>
      </w:r>
      <w:r w:rsidRPr="00164D16">
        <w:rPr>
          <w:position w:val="-30"/>
        </w:rPr>
        <w:object w:dxaOrig="3560" w:dyaOrig="740" w14:anchorId="05726685">
          <v:shape id="_x0000_i1395" type="#_x0000_t75" style="width:178.5pt;height:37.5pt" o:ole="">
            <v:imagedata r:id="rId759" o:title=""/>
          </v:shape>
          <o:OLEObject Type="Embed" ProgID="Equation.3" ShapeID="_x0000_i1395" DrawAspect="Content" ObjectID="_1776238142" r:id="rId760"/>
        </w:object>
      </w:r>
      <w:r>
        <w:t>.</w:t>
      </w:r>
      <w:r w:rsidRPr="00EE7BE6">
        <w:tab/>
      </w:r>
    </w:p>
    <w:p w14:paraId="1AB1C5AE" w14:textId="4FD9495F" w:rsidR="00674751" w:rsidRDefault="00674751" w:rsidP="00734DBF">
      <w:pPr>
        <w:pStyle w:val="aff4"/>
        <w:numPr>
          <w:ilvl w:val="0"/>
          <w:numId w:val="58"/>
        </w:numPr>
        <w:tabs>
          <w:tab w:val="left" w:pos="993"/>
        </w:tabs>
        <w:spacing w:before="120" w:after="0"/>
        <w:ind w:left="0" w:firstLine="0"/>
        <w:contextualSpacing w:val="0"/>
      </w:pPr>
      <w:r>
        <w:t>Е</w:t>
      </w:r>
      <w:r w:rsidRPr="0034575D">
        <w:t xml:space="preserve">сли расчет окончен по причине прохождения </w:t>
      </w:r>
      <w:r>
        <w:t>смолой</w:t>
      </w:r>
      <w:r w:rsidRPr="0034575D">
        <w:t xml:space="preserve"> трещины, то далее</w:t>
      </w:r>
      <w:r>
        <w:t xml:space="preserve"> рассматривается движение фронта смолы по водонасыщенному пласту, т.е</w:t>
      </w:r>
      <w:r w:rsidRPr="006E2667">
        <w:t>. перейти к п.</w:t>
      </w:r>
      <w:r>
        <w:t> 4.3.8</w:t>
      </w:r>
      <w:r w:rsidRPr="006E2667">
        <w:t>.42</w:t>
      </w:r>
      <w:r w:rsidR="00FD772D" w:rsidRPr="00FD772D">
        <w:t xml:space="preserve"> настоящего Приложения</w:t>
      </w:r>
      <w:r w:rsidRPr="006E2667">
        <w:t>.</w:t>
      </w:r>
      <w:r>
        <w:t xml:space="preserve"> </w:t>
      </w:r>
    </w:p>
    <w:p w14:paraId="68862E08" w14:textId="0CA00E6B" w:rsidR="00674751" w:rsidRDefault="00674751" w:rsidP="00734DBF">
      <w:pPr>
        <w:pStyle w:val="aff4"/>
        <w:numPr>
          <w:ilvl w:val="0"/>
          <w:numId w:val="58"/>
        </w:numPr>
        <w:tabs>
          <w:tab w:val="left" w:pos="993"/>
        </w:tabs>
        <w:spacing w:before="120" w:after="0"/>
        <w:ind w:left="0" w:firstLine="0"/>
        <w:contextualSpacing w:val="0"/>
      </w:pPr>
      <w:r>
        <w:t xml:space="preserve">Если выросло давление или был закачан весь объем смолы, то </w:t>
      </w:r>
      <w:r w:rsidRPr="006E2667">
        <w:t>перейти к рассмотрению устойчивости созданных экранов и оценке технологической эффективности РИР, то есть, к п.</w:t>
      </w:r>
      <w:r>
        <w:t> 4.3.10</w:t>
      </w:r>
      <w:r w:rsidRPr="006E2667">
        <w:t>.1</w:t>
      </w:r>
      <w:r w:rsidR="00FD772D" w:rsidRPr="00FD772D">
        <w:t xml:space="preserve"> настоящего Приложения</w:t>
      </w:r>
      <w:r w:rsidRPr="006E2667">
        <w:t>.</w:t>
      </w:r>
    </w:p>
    <w:p w14:paraId="7955FFCE" w14:textId="239EEDB8" w:rsidR="00674751" w:rsidRDefault="00674751" w:rsidP="00734DBF">
      <w:pPr>
        <w:pStyle w:val="aff4"/>
        <w:numPr>
          <w:ilvl w:val="0"/>
          <w:numId w:val="58"/>
        </w:numPr>
        <w:tabs>
          <w:tab w:val="left" w:pos="993"/>
        </w:tabs>
        <w:spacing w:before="120" w:after="0"/>
        <w:ind w:left="0" w:firstLine="0"/>
        <w:contextualSpacing w:val="0"/>
      </w:pPr>
      <w:r>
        <w:t>Определить скорость распространения фронта смолы в нефтенасыщенном пласте согласно уравнению (46), а в водонасыщенном – согласно уравнению:</w:t>
      </w:r>
    </w:p>
    <w:p w14:paraId="7DD562EA" w14:textId="77777777" w:rsidR="00674751" w:rsidRDefault="00674751" w:rsidP="00430757">
      <w:pPr>
        <w:tabs>
          <w:tab w:val="center" w:pos="4800"/>
          <w:tab w:val="right" w:pos="9600"/>
        </w:tabs>
        <w:spacing w:before="120" w:after="0"/>
        <w:jc w:val="center"/>
      </w:pPr>
      <w:r w:rsidRPr="00164D16">
        <w:tab/>
      </w:r>
      <w:r w:rsidRPr="00571E7B">
        <w:rPr>
          <w:position w:val="-40"/>
        </w:rPr>
        <w:object w:dxaOrig="2700" w:dyaOrig="920" w14:anchorId="10D3AD06">
          <v:shape id="_x0000_i1396" type="#_x0000_t75" style="width:136.5pt;height:45pt" o:ole="">
            <v:imagedata r:id="rId761" o:title=""/>
          </v:shape>
          <o:OLEObject Type="Embed" ProgID="Equation.3" ShapeID="_x0000_i1396" DrawAspect="Content" ObjectID="_1776238143" r:id="rId762"/>
        </w:object>
      </w:r>
      <w:r w:rsidRPr="00164D16">
        <w:tab/>
        <w:t>(</w:t>
      </w:r>
      <w:r>
        <w:t>4.52</w:t>
      </w:r>
      <w:r w:rsidRPr="00164D16">
        <w:t>)</w:t>
      </w:r>
    </w:p>
    <w:p w14:paraId="105CDABB" w14:textId="3AB4B9CA" w:rsidR="00674751" w:rsidRDefault="00674751" w:rsidP="00734DBF">
      <w:pPr>
        <w:pStyle w:val="aff4"/>
        <w:numPr>
          <w:ilvl w:val="0"/>
          <w:numId w:val="58"/>
        </w:numPr>
        <w:tabs>
          <w:tab w:val="left" w:pos="993"/>
        </w:tabs>
        <w:spacing w:before="120" w:after="0"/>
        <w:ind w:left="0" w:firstLine="0"/>
        <w:contextualSpacing w:val="0"/>
        <w:rPr>
          <w:spacing w:val="-2"/>
        </w:rPr>
      </w:pPr>
      <w:r w:rsidRPr="00E14321">
        <w:rPr>
          <w:spacing w:val="-2"/>
        </w:rPr>
        <w:t>Определить расход смолы в водонасыщенном пласте (через трещину) по формуле</w:t>
      </w:r>
      <w:r>
        <w:rPr>
          <w:spacing w:val="-2"/>
        </w:rPr>
        <w:t>:</w:t>
      </w:r>
    </w:p>
    <w:p w14:paraId="12A990A0" w14:textId="77777777" w:rsidR="00674751" w:rsidRPr="00354B88" w:rsidRDefault="00674751" w:rsidP="00430757">
      <w:pPr>
        <w:tabs>
          <w:tab w:val="center" w:pos="4800"/>
          <w:tab w:val="right" w:pos="9600"/>
        </w:tabs>
        <w:spacing w:before="120" w:after="0"/>
      </w:pPr>
      <w:r w:rsidRPr="00823B4D">
        <w:tab/>
      </w:r>
      <w:r w:rsidRPr="00633DEC">
        <w:rPr>
          <w:position w:val="-30"/>
        </w:rPr>
        <w:object w:dxaOrig="3900" w:dyaOrig="780" w14:anchorId="23A17534">
          <v:shape id="_x0000_i1397" type="#_x0000_t75" style="width:193.5pt;height:37.5pt" o:ole="">
            <v:imagedata r:id="rId763" o:title=""/>
          </v:shape>
          <o:OLEObject Type="Embed" ProgID="Equation.3" ShapeID="_x0000_i1397" DrawAspect="Content" ObjectID="_1776238144" r:id="rId764"/>
        </w:object>
      </w:r>
      <w:r>
        <w:t>,</w:t>
      </w:r>
      <w:r w:rsidRPr="00354B88">
        <w:tab/>
      </w:r>
    </w:p>
    <w:p w14:paraId="32DE28DB" w14:textId="77777777" w:rsidR="00674751" w:rsidRDefault="00674751" w:rsidP="00BD171F">
      <w:pPr>
        <w:spacing w:before="120" w:after="0"/>
        <w:ind w:left="567" w:firstLine="0"/>
      </w:pPr>
      <w:r>
        <w:t xml:space="preserve">где </w:t>
      </w:r>
      <w:r w:rsidRPr="00354B88">
        <w:rPr>
          <w:position w:val="-12"/>
        </w:rPr>
        <w:object w:dxaOrig="320" w:dyaOrig="360" w14:anchorId="041A244F">
          <v:shape id="_x0000_i1398" type="#_x0000_t75" style="width:15.75pt;height:19.5pt" o:ole="">
            <v:imagedata r:id="rId765" o:title=""/>
          </v:shape>
          <o:OLEObject Type="Embed" ProgID="Equation.3" ShapeID="_x0000_i1398" DrawAspect="Content" ObjectID="_1776238145" r:id="rId766"/>
        </w:object>
      </w:r>
      <w:r>
        <w:t xml:space="preserve"> определяется выражением (48), коэффициент </w:t>
      </w:r>
      <w:r w:rsidRPr="00354B88">
        <w:rPr>
          <w:position w:val="-12"/>
        </w:rPr>
        <w:object w:dxaOrig="320" w:dyaOrig="360" w14:anchorId="79EFAB0F">
          <v:shape id="_x0000_i1399" type="#_x0000_t75" style="width:15.75pt;height:19.5pt" o:ole="">
            <v:imagedata r:id="rId767" o:title=""/>
          </v:shape>
          <o:OLEObject Type="Embed" ProgID="Equation.3" ShapeID="_x0000_i1399" DrawAspect="Content" ObjectID="_1776238146" r:id="rId768"/>
        </w:object>
      </w:r>
      <w:r>
        <w:t xml:space="preserve"> выражением:</w:t>
      </w:r>
    </w:p>
    <w:p w14:paraId="0BDCFAD2" w14:textId="214E9A11" w:rsidR="00674751" w:rsidRDefault="00674751" w:rsidP="00430757">
      <w:pPr>
        <w:tabs>
          <w:tab w:val="center" w:pos="4800"/>
          <w:tab w:val="right" w:pos="9720"/>
        </w:tabs>
        <w:spacing w:before="120" w:after="0"/>
      </w:pPr>
      <w:r w:rsidRPr="00465DB9">
        <w:rPr>
          <w:position w:val="-86"/>
        </w:rPr>
        <w:object w:dxaOrig="10300" w:dyaOrig="1840" w14:anchorId="7A825FC6">
          <v:shape id="_x0000_i1400" type="#_x0000_t75" style="width:480pt;height:88.5pt" o:ole="">
            <v:imagedata r:id="rId769" o:title=""/>
          </v:shape>
          <o:OLEObject Type="Embed" ProgID="Equation.3" ShapeID="_x0000_i1400" DrawAspect="Content" ObjectID="_1776238147" r:id="rId770"/>
        </w:object>
      </w:r>
      <w:r>
        <w:tab/>
      </w:r>
    </w:p>
    <w:p w14:paraId="02AD2542" w14:textId="77777777" w:rsidR="00674751" w:rsidRDefault="00674751" w:rsidP="00BD171F">
      <w:pPr>
        <w:spacing w:before="120" w:after="0"/>
        <w:ind w:firstLine="0"/>
      </w:pPr>
      <w:r>
        <w:lastRenderedPageBreak/>
        <w:t>а расход в нефтенасыщенном пласте – из условия материального баланса (49).</w:t>
      </w:r>
    </w:p>
    <w:p w14:paraId="5889BE96" w14:textId="20DF7F29" w:rsidR="00674751" w:rsidRDefault="00674751" w:rsidP="00734DBF">
      <w:pPr>
        <w:pStyle w:val="aff4"/>
        <w:numPr>
          <w:ilvl w:val="0"/>
          <w:numId w:val="58"/>
        </w:numPr>
        <w:tabs>
          <w:tab w:val="left" w:pos="993"/>
        </w:tabs>
        <w:spacing w:before="120" w:after="0"/>
        <w:ind w:left="0" w:firstLine="0"/>
        <w:contextualSpacing w:val="0"/>
      </w:pPr>
      <w:r>
        <w:t>Уравнения (4.46) и (4.52) решать с начальным условием для уравнения (4.52) вида:</w:t>
      </w:r>
    </w:p>
    <w:p w14:paraId="2E9C4BFD" w14:textId="77777777" w:rsidR="00674751" w:rsidRDefault="00674751" w:rsidP="00430757">
      <w:pPr>
        <w:tabs>
          <w:tab w:val="center" w:pos="4800"/>
          <w:tab w:val="right" w:pos="9600"/>
        </w:tabs>
        <w:spacing w:before="120" w:after="0"/>
      </w:pPr>
      <w:r w:rsidRPr="00823B4D">
        <w:tab/>
      </w:r>
      <w:r w:rsidRPr="00D60704">
        <w:rPr>
          <w:position w:val="-14"/>
        </w:rPr>
        <w:object w:dxaOrig="1700" w:dyaOrig="460" w14:anchorId="76A11C8C">
          <v:shape id="_x0000_i1401" type="#_x0000_t75" style="width:86.25pt;height:22.5pt" o:ole="">
            <v:imagedata r:id="rId771" o:title=""/>
          </v:shape>
          <o:OLEObject Type="Embed" ProgID="Equation.3" ShapeID="_x0000_i1401" DrawAspect="Content" ObjectID="_1776238148" r:id="rId772"/>
        </w:object>
      </w:r>
      <w:r>
        <w:t>.</w:t>
      </w:r>
      <w:r w:rsidRPr="00EE7BE6">
        <w:tab/>
      </w:r>
    </w:p>
    <w:p w14:paraId="38BFCD17" w14:textId="391DF8F9" w:rsidR="00323B4B" w:rsidRDefault="00674751" w:rsidP="00734DBF">
      <w:pPr>
        <w:pStyle w:val="aff4"/>
        <w:numPr>
          <w:ilvl w:val="0"/>
          <w:numId w:val="58"/>
        </w:numPr>
        <w:tabs>
          <w:tab w:val="left" w:pos="993"/>
        </w:tabs>
        <w:spacing w:before="120" w:after="0"/>
        <w:ind w:left="0" w:firstLine="0"/>
        <w:contextualSpacing w:val="0"/>
      </w:pPr>
      <w:r>
        <w:t>Радиусы первого геланта в пластах определять по формулам (4.43) и (4.51).</w:t>
      </w:r>
    </w:p>
    <w:p w14:paraId="131C8FF9" w14:textId="4DE54152" w:rsidR="00674751" w:rsidRDefault="00674751" w:rsidP="00734DBF">
      <w:pPr>
        <w:pStyle w:val="aff4"/>
        <w:numPr>
          <w:ilvl w:val="0"/>
          <w:numId w:val="58"/>
        </w:numPr>
        <w:tabs>
          <w:tab w:val="left" w:pos="993"/>
        </w:tabs>
        <w:spacing w:before="120" w:after="0"/>
        <w:ind w:left="0" w:firstLine="0"/>
        <w:contextualSpacing w:val="0"/>
      </w:pPr>
      <w:r>
        <w:t xml:space="preserve">Расчет по формулам (4.46), (4.52) происходит до момента времени </w:t>
      </w:r>
      <w:r w:rsidRPr="00202821">
        <w:rPr>
          <w:position w:val="-12"/>
        </w:rPr>
        <w:object w:dxaOrig="580" w:dyaOrig="360" w14:anchorId="1DD11D2C">
          <v:shape id="_x0000_i1402" type="#_x0000_t75" style="width:28.5pt;height:19.5pt" o:ole="">
            <v:imagedata r:id="rId773" o:title=""/>
          </v:shape>
          <o:OLEObject Type="Embed" ProgID="Equation.3" ShapeID="_x0000_i1402" DrawAspect="Content" ObjectID="_1776238149" r:id="rId774"/>
        </w:object>
      </w:r>
      <w:r>
        <w:t xml:space="preserve">. Момент времени </w:t>
      </w:r>
      <w:r w:rsidRPr="00D17C1A">
        <w:rPr>
          <w:position w:val="-12"/>
        </w:rPr>
        <w:object w:dxaOrig="240" w:dyaOrig="360" w14:anchorId="7A58F3A1">
          <v:shape id="_x0000_i1403" type="#_x0000_t75" style="width:13.5pt;height:19.5pt" o:ole="">
            <v:imagedata r:id="rId775" o:title=""/>
          </v:shape>
          <o:OLEObject Type="Embed" ProgID="Equation.3" ShapeID="_x0000_i1403" DrawAspect="Content" ObjectID="_1776238150" r:id="rId776"/>
        </w:object>
      </w:r>
      <w:r>
        <w:t xml:space="preserve"> при этом определяется выполнением одного из следующих условий.</w:t>
      </w:r>
    </w:p>
    <w:p w14:paraId="32960BEF" w14:textId="7F54191E" w:rsidR="00674751" w:rsidRDefault="00674751" w:rsidP="00734DBF">
      <w:pPr>
        <w:pStyle w:val="aff4"/>
        <w:numPr>
          <w:ilvl w:val="4"/>
          <w:numId w:val="70"/>
        </w:numPr>
        <w:tabs>
          <w:tab w:val="left" w:pos="1134"/>
        </w:tabs>
        <w:spacing w:before="120" w:after="0"/>
        <w:ind w:left="0" w:firstLine="0"/>
        <w:contextualSpacing w:val="0"/>
      </w:pPr>
      <w:r>
        <w:t>Закачан заданный объем смолы:</w:t>
      </w:r>
    </w:p>
    <w:p w14:paraId="67769682" w14:textId="77777777" w:rsidR="00674751" w:rsidRDefault="00674751" w:rsidP="00430757">
      <w:pPr>
        <w:tabs>
          <w:tab w:val="center" w:pos="4800"/>
          <w:tab w:val="right" w:pos="9600"/>
        </w:tabs>
        <w:spacing w:before="120" w:after="0"/>
      </w:pPr>
      <w:r w:rsidRPr="00823B4D">
        <w:tab/>
      </w:r>
      <w:r w:rsidRPr="00727001">
        <w:rPr>
          <w:position w:val="-30"/>
        </w:rPr>
        <w:object w:dxaOrig="8020" w:dyaOrig="720" w14:anchorId="41874EBD">
          <v:shape id="_x0000_i1404" type="#_x0000_t75" style="width:401.25pt;height:37.5pt" o:ole="">
            <v:imagedata r:id="rId777" o:title=""/>
          </v:shape>
          <o:OLEObject Type="Embed" ProgID="Equation.3" ShapeID="_x0000_i1404" DrawAspect="Content" ObjectID="_1776238151" r:id="rId778"/>
        </w:object>
      </w:r>
      <w:r>
        <w:t>.</w:t>
      </w:r>
      <w:r w:rsidRPr="00EE7BE6">
        <w:tab/>
      </w:r>
    </w:p>
    <w:p w14:paraId="4B78D47D" w14:textId="04E9323C" w:rsidR="00674751" w:rsidRDefault="00674751" w:rsidP="00734DBF">
      <w:pPr>
        <w:pStyle w:val="aff4"/>
        <w:numPr>
          <w:ilvl w:val="4"/>
          <w:numId w:val="70"/>
        </w:numPr>
        <w:tabs>
          <w:tab w:val="left" w:pos="1134"/>
        </w:tabs>
        <w:spacing w:before="120" w:after="0"/>
        <w:ind w:left="0" w:firstLine="0"/>
        <w:contextualSpacing w:val="0"/>
      </w:pPr>
      <w:r>
        <w:t xml:space="preserve">Размер экрана в нефтенасыщенном пласте достиг предполагаемой длины перфорационных отверстий </w:t>
      </w:r>
      <w:r w:rsidRPr="007D2882">
        <w:rPr>
          <w:position w:val="-6"/>
        </w:rPr>
        <w:object w:dxaOrig="139" w:dyaOrig="279" w14:anchorId="7EE48E2F">
          <v:shape id="_x0000_i1405" type="#_x0000_t75" style="width:7.5pt;height:15pt" o:ole="">
            <v:imagedata r:id="rId753" o:title=""/>
          </v:shape>
          <o:OLEObject Type="Embed" ProgID="Equation.3" ShapeID="_x0000_i1405" DrawAspect="Content" ObjectID="_1776238152" r:id="rId779"/>
        </w:object>
      </w:r>
      <w:r>
        <w:t>:</w:t>
      </w:r>
    </w:p>
    <w:p w14:paraId="496EAE25" w14:textId="77777777" w:rsidR="00674751" w:rsidRDefault="00674751" w:rsidP="00430757">
      <w:pPr>
        <w:tabs>
          <w:tab w:val="center" w:pos="4800"/>
          <w:tab w:val="right" w:pos="9600"/>
        </w:tabs>
        <w:spacing w:before="120" w:after="0"/>
      </w:pPr>
      <w:r>
        <w:tab/>
      </w:r>
      <w:r w:rsidRPr="007D2882">
        <w:rPr>
          <w:position w:val="-14"/>
        </w:rPr>
        <w:object w:dxaOrig="1500" w:dyaOrig="460" w14:anchorId="212FA600">
          <v:shape id="_x0000_i1406" type="#_x0000_t75" style="width:76.5pt;height:22.5pt" o:ole="">
            <v:imagedata r:id="rId780" o:title=""/>
          </v:shape>
          <o:OLEObject Type="Embed" ProgID="Equation.3" ShapeID="_x0000_i1406" DrawAspect="Content" ObjectID="_1776238153" r:id="rId781"/>
        </w:object>
      </w:r>
      <w:r>
        <w:t>.</w:t>
      </w:r>
      <w:r>
        <w:tab/>
      </w:r>
    </w:p>
    <w:p w14:paraId="5B747296" w14:textId="0138E9AA" w:rsidR="00674751" w:rsidRDefault="00674751" w:rsidP="00734DBF">
      <w:pPr>
        <w:pStyle w:val="aff4"/>
        <w:numPr>
          <w:ilvl w:val="4"/>
          <w:numId w:val="70"/>
        </w:numPr>
        <w:tabs>
          <w:tab w:val="left" w:pos="1134"/>
        </w:tabs>
        <w:spacing w:before="120" w:after="0"/>
        <w:ind w:left="0" w:firstLine="0"/>
        <w:contextualSpacing w:val="0"/>
      </w:pPr>
      <w:r>
        <w:t>В процессе продвижения смолы по трещинам цементного кольца давление на забое достигло критического, то есть:</w:t>
      </w:r>
    </w:p>
    <w:p w14:paraId="0C7CB7D8" w14:textId="77777777" w:rsidR="00674751" w:rsidRDefault="00674751" w:rsidP="00430757">
      <w:pPr>
        <w:tabs>
          <w:tab w:val="center" w:pos="4800"/>
          <w:tab w:val="right" w:pos="9600"/>
        </w:tabs>
        <w:spacing w:before="120" w:after="0"/>
      </w:pPr>
      <w:r w:rsidRPr="00823B4D">
        <w:tab/>
      </w:r>
      <w:r w:rsidRPr="00164D16">
        <w:rPr>
          <w:position w:val="-30"/>
        </w:rPr>
        <w:object w:dxaOrig="3560" w:dyaOrig="740" w14:anchorId="3C000A78">
          <v:shape id="_x0000_i1407" type="#_x0000_t75" style="width:178.5pt;height:37.5pt" o:ole="">
            <v:imagedata r:id="rId782" o:title=""/>
          </v:shape>
          <o:OLEObject Type="Embed" ProgID="Equation.3" ShapeID="_x0000_i1407" DrawAspect="Content" ObjectID="_1776238154" r:id="rId783"/>
        </w:object>
      </w:r>
      <w:r>
        <w:t>.</w:t>
      </w:r>
      <w:r w:rsidRPr="00EE7BE6">
        <w:tab/>
      </w:r>
    </w:p>
    <w:p w14:paraId="15EBE847" w14:textId="19E855F8" w:rsidR="00674751" w:rsidRDefault="00674751" w:rsidP="00734DBF">
      <w:pPr>
        <w:pStyle w:val="aff4"/>
        <w:numPr>
          <w:ilvl w:val="0"/>
          <w:numId w:val="58"/>
        </w:numPr>
        <w:tabs>
          <w:tab w:val="left" w:pos="993"/>
        </w:tabs>
        <w:spacing w:before="120" w:after="0"/>
        <w:ind w:left="0" w:firstLine="0"/>
        <w:contextualSpacing w:val="0"/>
      </w:pPr>
      <w:r>
        <w:t>Если происходит докрепление цементом, то считать, что цемент заполнил только трещины в цементном кольце. При этом радиус экранов из геланта в нефтенасыщенном пласте остается неизменным, а в водонасыщенном радиус экрана из второго геланта к моменту окончания закачивания цемента определять согласно выражению:</w:t>
      </w:r>
    </w:p>
    <w:p w14:paraId="63729AED" w14:textId="77777777" w:rsidR="00674751" w:rsidRDefault="00674751" w:rsidP="00430757">
      <w:pPr>
        <w:tabs>
          <w:tab w:val="center" w:pos="4800"/>
          <w:tab w:val="right" w:pos="9600"/>
        </w:tabs>
        <w:spacing w:before="120" w:after="0"/>
      </w:pPr>
      <w:r w:rsidRPr="0075324D">
        <w:tab/>
      </w:r>
      <w:r w:rsidRPr="0075324D">
        <w:rPr>
          <w:position w:val="-32"/>
        </w:rPr>
        <w:object w:dxaOrig="3800" w:dyaOrig="800" w14:anchorId="689E6779">
          <v:shape id="_x0000_i1408" type="#_x0000_t75" style="width:190.5pt;height:37.5pt" o:ole="">
            <v:imagedata r:id="rId784" o:title=""/>
          </v:shape>
          <o:OLEObject Type="Embed" ProgID="Equation.3" ShapeID="_x0000_i1408" DrawAspect="Content" ObjectID="_1776238155" r:id="rId785"/>
        </w:object>
      </w:r>
      <w:r>
        <w:t>,</w:t>
      </w:r>
      <w:r>
        <w:tab/>
      </w:r>
    </w:p>
    <w:p w14:paraId="405FFA4F" w14:textId="77777777" w:rsidR="00674751" w:rsidRDefault="00674751" w:rsidP="00BD171F">
      <w:pPr>
        <w:tabs>
          <w:tab w:val="center" w:pos="4800"/>
          <w:tab w:val="right" w:pos="9600"/>
        </w:tabs>
        <w:spacing w:before="120" w:after="0"/>
        <w:ind w:firstLine="0"/>
      </w:pPr>
      <w:r>
        <w:t>а из первого геланта – согласно выражению (4.51).</w:t>
      </w:r>
    </w:p>
    <w:p w14:paraId="086C0DB9" w14:textId="05C0BF96" w:rsidR="00674751" w:rsidRPr="00EB0C68" w:rsidRDefault="00674751" w:rsidP="00734DBF">
      <w:pPr>
        <w:pStyle w:val="aff4"/>
        <w:numPr>
          <w:ilvl w:val="0"/>
          <w:numId w:val="56"/>
        </w:numPr>
        <w:tabs>
          <w:tab w:val="left" w:pos="709"/>
        </w:tabs>
        <w:spacing w:before="120" w:after="0"/>
        <w:ind w:left="0" w:firstLine="0"/>
        <w:contextualSpacing w:val="0"/>
        <w:rPr>
          <w:spacing w:val="-2"/>
        </w:rPr>
      </w:pPr>
      <w:r w:rsidRPr="00EB0C68">
        <w:rPr>
          <w:spacing w:val="-2"/>
        </w:rPr>
        <w:t>Произвести расчет закачки составов через спецотверстия в водонасыщенном пласте.</w:t>
      </w:r>
    </w:p>
    <w:p w14:paraId="34573A10" w14:textId="47B0BD68" w:rsidR="00674751" w:rsidRPr="00EB0C68" w:rsidRDefault="00674751" w:rsidP="00734DBF">
      <w:pPr>
        <w:pStyle w:val="aff4"/>
        <w:numPr>
          <w:ilvl w:val="0"/>
          <w:numId w:val="62"/>
        </w:numPr>
        <w:tabs>
          <w:tab w:val="left" w:pos="851"/>
        </w:tabs>
        <w:spacing w:before="120" w:after="0"/>
        <w:ind w:left="0" w:firstLine="0"/>
        <w:contextualSpacing w:val="0"/>
      </w:pPr>
      <w:r w:rsidRPr="00EB0C68">
        <w:t>Для удобства расчетов принять, что трещина д</w:t>
      </w:r>
      <w:r>
        <w:t>о РИР заполнена нефтью (</w:t>
      </w:r>
      <w:r w:rsidR="00013B5A">
        <w:t>Р</w:t>
      </w:r>
      <w:r>
        <w:t>исунок </w:t>
      </w:r>
      <w:r w:rsidR="00013B5A">
        <w:t>12</w:t>
      </w:r>
      <w:r w:rsidRPr="00EB0C68">
        <w:t>).</w:t>
      </w:r>
    </w:p>
    <w:p w14:paraId="7874D889" w14:textId="77777777" w:rsidR="00674751" w:rsidRPr="0095324D" w:rsidRDefault="00674751" w:rsidP="00430757">
      <w:pPr>
        <w:spacing w:before="120" w:after="0"/>
        <w:jc w:val="center"/>
      </w:pPr>
      <w:r>
        <w:rPr>
          <w:noProof/>
        </w:rPr>
        <w:lastRenderedPageBreak/>
        <w:drawing>
          <wp:inline distT="0" distB="0" distL="0" distR="0" wp14:anchorId="4945AE7B" wp14:editId="24FE9887">
            <wp:extent cx="5144493" cy="3269621"/>
            <wp:effectExtent l="0" t="0" r="0" b="6985"/>
            <wp:docPr id="477" name="Рисунок 331" descr="ZKC_SO_z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ZKC_SO_zak"/>
                    <pic:cNvPicPr>
                      <a:picLocks noChangeAspect="1" noChangeArrowheads="1"/>
                    </pic:cNvPicPr>
                  </pic:nvPicPr>
                  <pic:blipFill>
                    <a:blip r:embed="rId786" cstate="print"/>
                    <a:srcRect/>
                    <a:stretch>
                      <a:fillRect/>
                    </a:stretch>
                  </pic:blipFill>
                  <pic:spPr bwMode="auto">
                    <a:xfrm>
                      <a:off x="0" y="0"/>
                      <a:ext cx="5150104" cy="3273187"/>
                    </a:xfrm>
                    <a:prstGeom prst="rect">
                      <a:avLst/>
                    </a:prstGeom>
                    <a:noFill/>
                    <a:ln w="9525">
                      <a:noFill/>
                      <a:miter lim="800000"/>
                      <a:headEnd/>
                      <a:tailEnd/>
                    </a:ln>
                  </pic:spPr>
                </pic:pic>
              </a:graphicData>
            </a:graphic>
          </wp:inline>
        </w:drawing>
      </w:r>
    </w:p>
    <w:p w14:paraId="35A3E72C" w14:textId="0EC2614B" w:rsidR="00674751" w:rsidRPr="00BD171F" w:rsidRDefault="00013B5A" w:rsidP="00BD171F">
      <w:pPr>
        <w:pStyle w:val="af4"/>
        <w:spacing w:before="60"/>
        <w:jc w:val="center"/>
        <w:rPr>
          <w:rFonts w:cs="Arial"/>
        </w:rPr>
      </w:pPr>
      <w:bookmarkStart w:id="118" w:name="_Toc346187083"/>
      <w:r w:rsidRPr="00BD171F">
        <w:rPr>
          <w:rFonts w:ascii="Arial" w:hAnsi="Arial" w:cs="Arial"/>
        </w:rPr>
        <w:t xml:space="preserve">Рис.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12</w:t>
      </w:r>
      <w:r w:rsidRPr="00BD171F">
        <w:rPr>
          <w:rFonts w:ascii="Arial" w:hAnsi="Arial" w:cs="Arial"/>
        </w:rPr>
        <w:fldChar w:fldCharType="end"/>
      </w:r>
      <w:r w:rsidRPr="00BD171F">
        <w:rPr>
          <w:rFonts w:ascii="Arial" w:hAnsi="Arial" w:cs="Arial"/>
        </w:rPr>
        <w:t xml:space="preserve"> </w:t>
      </w:r>
      <w:r w:rsidR="00674751" w:rsidRPr="00BD171F">
        <w:rPr>
          <w:rFonts w:ascii="Arial" w:hAnsi="Arial" w:cs="Arial"/>
        </w:rPr>
        <w:t>Схема закачки реагентов через спецотверстия в водонасыщенном пласте</w:t>
      </w:r>
      <w:bookmarkEnd w:id="118"/>
    </w:p>
    <w:p w14:paraId="64EB107F" w14:textId="77777777" w:rsidR="00674751" w:rsidRDefault="00674751" w:rsidP="00430757">
      <w:pPr>
        <w:spacing w:before="120" w:after="0"/>
        <w:jc w:val="center"/>
      </w:pPr>
      <w:r>
        <w:rPr>
          <w:noProof/>
        </w:rPr>
        <w:drawing>
          <wp:inline distT="0" distB="0" distL="0" distR="0" wp14:anchorId="6739B6C1" wp14:editId="2C24E5D4">
            <wp:extent cx="3890645" cy="2346325"/>
            <wp:effectExtent l="19050" t="0" r="0" b="0"/>
            <wp:docPr id="478" name="Рисунок 332" descr="Polym_fr_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Polym_fr_SO"/>
                    <pic:cNvPicPr>
                      <a:picLocks noChangeAspect="1" noChangeArrowheads="1"/>
                    </pic:cNvPicPr>
                  </pic:nvPicPr>
                  <pic:blipFill>
                    <a:blip r:embed="rId787" cstate="print"/>
                    <a:srcRect/>
                    <a:stretch>
                      <a:fillRect/>
                    </a:stretch>
                  </pic:blipFill>
                  <pic:spPr bwMode="auto">
                    <a:xfrm>
                      <a:off x="0" y="0"/>
                      <a:ext cx="3890645" cy="2346325"/>
                    </a:xfrm>
                    <a:prstGeom prst="rect">
                      <a:avLst/>
                    </a:prstGeom>
                    <a:noFill/>
                    <a:ln w="9525">
                      <a:noFill/>
                      <a:miter lim="800000"/>
                      <a:headEnd/>
                      <a:tailEnd/>
                    </a:ln>
                  </pic:spPr>
                </pic:pic>
              </a:graphicData>
            </a:graphic>
          </wp:inline>
        </w:drawing>
      </w:r>
    </w:p>
    <w:p w14:paraId="28E4C097" w14:textId="47541447" w:rsidR="00674751" w:rsidRPr="00BD171F" w:rsidRDefault="00013B5A" w:rsidP="00BD171F">
      <w:pPr>
        <w:pStyle w:val="af4"/>
        <w:spacing w:before="60"/>
        <w:jc w:val="center"/>
        <w:rPr>
          <w:rFonts w:cs="Arial"/>
        </w:rPr>
      </w:pPr>
      <w:bookmarkStart w:id="119" w:name="_Toc346187084"/>
      <w:r w:rsidRPr="00BD171F">
        <w:rPr>
          <w:rFonts w:ascii="Arial" w:hAnsi="Arial" w:cs="Arial"/>
        </w:rPr>
        <w:t xml:space="preserve">Рис.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13</w:t>
      </w:r>
      <w:r w:rsidRPr="00BD171F">
        <w:rPr>
          <w:rFonts w:ascii="Arial" w:hAnsi="Arial" w:cs="Arial"/>
        </w:rPr>
        <w:fldChar w:fldCharType="end"/>
      </w:r>
      <w:r w:rsidRPr="00BD171F">
        <w:rPr>
          <w:rFonts w:ascii="Arial" w:hAnsi="Arial" w:cs="Arial"/>
        </w:rPr>
        <w:t xml:space="preserve"> </w:t>
      </w:r>
      <w:r w:rsidR="00674751" w:rsidRPr="00BD171F">
        <w:rPr>
          <w:rFonts w:ascii="Arial" w:hAnsi="Arial" w:cs="Arial"/>
        </w:rPr>
        <w:t xml:space="preserve">К вопросу о проникновении реагентов в трещиноватую среду цементного </w:t>
      </w:r>
      <w:r w:rsidR="00674751" w:rsidRPr="00BD171F">
        <w:rPr>
          <w:rFonts w:ascii="Arial" w:hAnsi="Arial" w:cs="Arial"/>
        </w:rPr>
        <w:br/>
        <w:t>кольца при закачке изоляционных материалов через спецотверстия</w:t>
      </w:r>
      <w:bookmarkEnd w:id="119"/>
    </w:p>
    <w:p w14:paraId="73F284D7" w14:textId="228110D9" w:rsidR="00674751" w:rsidRPr="00E70324" w:rsidRDefault="00674751" w:rsidP="00734DBF">
      <w:pPr>
        <w:pStyle w:val="aff4"/>
        <w:numPr>
          <w:ilvl w:val="0"/>
          <w:numId w:val="62"/>
        </w:numPr>
        <w:tabs>
          <w:tab w:val="left" w:pos="851"/>
        </w:tabs>
        <w:spacing w:before="120" w:after="0"/>
        <w:ind w:left="0" w:firstLine="0"/>
        <w:contextualSpacing w:val="0"/>
        <w:rPr>
          <w:spacing w:val="-2"/>
        </w:rPr>
      </w:pPr>
      <w:r w:rsidRPr="00E70324">
        <w:rPr>
          <w:spacing w:val="-2"/>
        </w:rPr>
        <w:t>Определить скорость распространения фронта первого геланта в водонасыщенном пласте</w:t>
      </w:r>
      <w:r>
        <w:rPr>
          <w:spacing w:val="-2"/>
        </w:rPr>
        <w:t>:</w:t>
      </w:r>
    </w:p>
    <w:p w14:paraId="3F693ED4" w14:textId="77777777" w:rsidR="00674751" w:rsidRDefault="00674751" w:rsidP="00430757">
      <w:pPr>
        <w:tabs>
          <w:tab w:val="center" w:pos="4800"/>
          <w:tab w:val="right" w:pos="9600"/>
        </w:tabs>
        <w:spacing w:before="120" w:after="0"/>
        <w:jc w:val="center"/>
      </w:pPr>
      <w:r w:rsidRPr="0095324D">
        <w:tab/>
      </w:r>
      <w:r w:rsidRPr="0095324D">
        <w:rPr>
          <w:position w:val="-40"/>
        </w:rPr>
        <w:object w:dxaOrig="2620" w:dyaOrig="920" w14:anchorId="1FF46A8B">
          <v:shape id="_x0000_i1409" type="#_x0000_t75" style="width:132.75pt;height:45pt" o:ole="">
            <v:imagedata r:id="rId788" o:title=""/>
          </v:shape>
          <o:OLEObject Type="Embed" ProgID="Equation.3" ShapeID="_x0000_i1409" DrawAspect="Content" ObjectID="_1776238156" r:id="rId789"/>
        </w:object>
      </w:r>
      <w:r w:rsidRPr="0095324D">
        <w:tab/>
        <w:t>(</w:t>
      </w:r>
      <w:r>
        <w:t>4.53</w:t>
      </w:r>
      <w:r w:rsidRPr="0095324D">
        <w:t>)</w:t>
      </w:r>
    </w:p>
    <w:p w14:paraId="58BA51AB" w14:textId="77777777" w:rsidR="00674751" w:rsidRDefault="00674751" w:rsidP="00601F32">
      <w:pPr>
        <w:spacing w:before="120" w:after="0"/>
        <w:ind w:firstLine="0"/>
      </w:pPr>
      <w:r>
        <w:t>и</w:t>
      </w:r>
      <w:r w:rsidRPr="0095324D">
        <w:t xml:space="preserve"> в трещине</w:t>
      </w:r>
      <w:r>
        <w:t>:</w:t>
      </w:r>
    </w:p>
    <w:p w14:paraId="57578498" w14:textId="77777777" w:rsidR="00674751" w:rsidRDefault="00674751" w:rsidP="00430757">
      <w:pPr>
        <w:tabs>
          <w:tab w:val="center" w:pos="4800"/>
          <w:tab w:val="right" w:pos="9600"/>
        </w:tabs>
        <w:spacing w:before="120" w:after="0"/>
        <w:jc w:val="center"/>
      </w:pPr>
      <w:r w:rsidRPr="0095324D">
        <w:tab/>
      </w:r>
      <w:r w:rsidRPr="0095324D">
        <w:rPr>
          <w:position w:val="-34"/>
        </w:rPr>
        <w:object w:dxaOrig="1400" w:dyaOrig="800" w14:anchorId="7EA82B50">
          <v:shape id="_x0000_i1410" type="#_x0000_t75" style="width:70.5pt;height:37.5pt" o:ole="">
            <v:imagedata r:id="rId790" o:title=""/>
          </v:shape>
          <o:OLEObject Type="Embed" ProgID="Equation.3" ShapeID="_x0000_i1410" DrawAspect="Content" ObjectID="_1776238157" r:id="rId791"/>
        </w:object>
      </w:r>
      <w:r>
        <w:t>.</w:t>
      </w:r>
      <w:r w:rsidRPr="0095324D">
        <w:tab/>
        <w:t>(</w:t>
      </w:r>
      <w:r>
        <w:t>4.54</w:t>
      </w:r>
      <w:r w:rsidRPr="0095324D">
        <w:t>)</w:t>
      </w:r>
    </w:p>
    <w:p w14:paraId="71050498" w14:textId="4C701A4A" w:rsidR="00674751" w:rsidRDefault="00674751" w:rsidP="00734DBF">
      <w:pPr>
        <w:pStyle w:val="aff4"/>
        <w:numPr>
          <w:ilvl w:val="0"/>
          <w:numId w:val="62"/>
        </w:numPr>
        <w:tabs>
          <w:tab w:val="left" w:pos="851"/>
        </w:tabs>
        <w:spacing w:before="120" w:after="0"/>
        <w:ind w:left="0" w:firstLine="0"/>
        <w:contextualSpacing w:val="0"/>
      </w:pPr>
      <w:r>
        <w:t xml:space="preserve">Определить </w:t>
      </w:r>
      <w:r w:rsidRPr="0095324D">
        <w:t>расход в трещин</w:t>
      </w:r>
      <w:r>
        <w:t>оватой среде цементного кольца</w:t>
      </w:r>
      <w:r w:rsidRPr="0095324D">
        <w:t xml:space="preserve"> (и, соответственно, в нефтенасыщенн</w:t>
      </w:r>
      <w:r>
        <w:t>ом</w:t>
      </w:r>
      <w:r w:rsidRPr="0095324D">
        <w:t xml:space="preserve"> пласт</w:t>
      </w:r>
      <w:r>
        <w:t>е):</w:t>
      </w:r>
    </w:p>
    <w:p w14:paraId="348D2458" w14:textId="77777777" w:rsidR="00674751" w:rsidRDefault="00674751" w:rsidP="00430757">
      <w:pPr>
        <w:tabs>
          <w:tab w:val="center" w:pos="4800"/>
          <w:tab w:val="right" w:pos="9600"/>
        </w:tabs>
        <w:spacing w:before="120" w:after="0"/>
      </w:pPr>
      <w:r w:rsidRPr="0095324D">
        <w:lastRenderedPageBreak/>
        <w:tab/>
      </w:r>
      <w:r w:rsidRPr="0095324D">
        <w:rPr>
          <w:position w:val="-30"/>
        </w:rPr>
        <w:object w:dxaOrig="3780" w:dyaOrig="700" w14:anchorId="14928D95">
          <v:shape id="_x0000_i1411" type="#_x0000_t75" style="width:191.25pt;height:37.5pt" o:ole="">
            <v:imagedata r:id="rId792" o:title=""/>
          </v:shape>
          <o:OLEObject Type="Embed" ProgID="Equation.3" ShapeID="_x0000_i1411" DrawAspect="Content" ObjectID="_1776238158" r:id="rId793"/>
        </w:object>
      </w:r>
      <w:r w:rsidRPr="0095324D">
        <w:t>,</w:t>
      </w:r>
      <w:r w:rsidRPr="0095324D">
        <w:tab/>
        <w:t>(</w:t>
      </w:r>
      <w:r>
        <w:t>4.55</w:t>
      </w:r>
      <w:r w:rsidRPr="0095324D">
        <w:t>)</w:t>
      </w:r>
    </w:p>
    <w:p w14:paraId="207F60DA" w14:textId="41B4729E" w:rsidR="00674751" w:rsidRDefault="00A97528" w:rsidP="00BD171F">
      <w:pPr>
        <w:spacing w:before="120" w:after="0"/>
        <w:ind w:left="567" w:firstLine="0"/>
      </w:pPr>
      <w:r>
        <w:t>г</w:t>
      </w:r>
      <w:r w:rsidR="00674751">
        <w:t>де</w:t>
      </w:r>
      <w:r>
        <w:t>:</w:t>
      </w:r>
    </w:p>
    <w:p w14:paraId="66A8A4F0" w14:textId="77777777" w:rsidR="00674751" w:rsidRDefault="00674751" w:rsidP="00430757">
      <w:pPr>
        <w:tabs>
          <w:tab w:val="center" w:pos="4800"/>
          <w:tab w:val="right" w:pos="9600"/>
        </w:tabs>
        <w:spacing w:before="120" w:after="0"/>
      </w:pPr>
      <w:r w:rsidRPr="0095324D">
        <w:tab/>
      </w:r>
      <w:r w:rsidRPr="0095324D">
        <w:rPr>
          <w:position w:val="-42"/>
        </w:rPr>
        <w:object w:dxaOrig="7800" w:dyaOrig="960" w14:anchorId="554E47CC">
          <v:shape id="_x0000_i1412" type="#_x0000_t75" style="width:394.5pt;height:46.5pt" o:ole="">
            <v:imagedata r:id="rId794" o:title=""/>
          </v:shape>
          <o:OLEObject Type="Embed" ProgID="Equation.3" ShapeID="_x0000_i1412" DrawAspect="Content" ObjectID="_1776238159" r:id="rId795"/>
        </w:object>
      </w:r>
      <w:r w:rsidRPr="0095324D">
        <w:t>,</w:t>
      </w:r>
      <w:r w:rsidRPr="0095324D">
        <w:tab/>
        <w:t>(</w:t>
      </w:r>
      <w:r>
        <w:t>4.56</w:t>
      </w:r>
      <w:r w:rsidRPr="0095324D">
        <w:t>)</w:t>
      </w:r>
    </w:p>
    <w:p w14:paraId="3288EC80" w14:textId="77777777" w:rsidR="00674751" w:rsidRDefault="00674751" w:rsidP="00430757">
      <w:pPr>
        <w:tabs>
          <w:tab w:val="center" w:pos="4800"/>
          <w:tab w:val="right" w:pos="9600"/>
        </w:tabs>
        <w:spacing w:before="120" w:after="0"/>
      </w:pPr>
      <w:r w:rsidRPr="0095324D">
        <w:tab/>
      </w:r>
      <w:r w:rsidRPr="0095324D">
        <w:rPr>
          <w:position w:val="-34"/>
        </w:rPr>
        <w:object w:dxaOrig="6500" w:dyaOrig="859" w14:anchorId="37253F91">
          <v:shape id="_x0000_i1413" type="#_x0000_t75" style="width:325.5pt;height:43.5pt" o:ole="">
            <v:imagedata r:id="rId796" o:title=""/>
          </v:shape>
          <o:OLEObject Type="Embed" ProgID="Equation.3" ShapeID="_x0000_i1413" DrawAspect="Content" ObjectID="_1776238160" r:id="rId797"/>
        </w:object>
      </w:r>
      <w:r>
        <w:t>.</w:t>
      </w:r>
      <w:r w:rsidRPr="0095324D">
        <w:tab/>
      </w:r>
    </w:p>
    <w:p w14:paraId="0D2320DE" w14:textId="03AD7156" w:rsidR="00674751" w:rsidRDefault="00674751" w:rsidP="00734DBF">
      <w:pPr>
        <w:pStyle w:val="aff4"/>
        <w:numPr>
          <w:ilvl w:val="0"/>
          <w:numId w:val="62"/>
        </w:numPr>
        <w:tabs>
          <w:tab w:val="left" w:pos="851"/>
        </w:tabs>
        <w:spacing w:before="120" w:after="0"/>
        <w:ind w:left="0" w:firstLine="0"/>
        <w:contextualSpacing w:val="0"/>
      </w:pPr>
      <w:r>
        <w:t xml:space="preserve">Определить </w:t>
      </w:r>
      <w:r w:rsidRPr="0095324D">
        <w:t xml:space="preserve">расход в </w:t>
      </w:r>
      <w:r>
        <w:t>водо</w:t>
      </w:r>
      <w:r w:rsidRPr="0095324D">
        <w:t>насыщенн</w:t>
      </w:r>
      <w:r>
        <w:t>ом</w:t>
      </w:r>
      <w:r w:rsidRPr="0095324D">
        <w:t xml:space="preserve"> пласт</w:t>
      </w:r>
      <w:r>
        <w:t>е</w:t>
      </w:r>
      <w:r w:rsidRPr="0095324D">
        <w:t xml:space="preserve"> из условия материального баланса</w:t>
      </w:r>
      <w:r>
        <w:t>:</w:t>
      </w:r>
    </w:p>
    <w:p w14:paraId="70386DB8" w14:textId="77777777" w:rsidR="00674751" w:rsidRDefault="00674751" w:rsidP="00430757">
      <w:pPr>
        <w:tabs>
          <w:tab w:val="center" w:pos="4800"/>
          <w:tab w:val="right" w:pos="9600"/>
        </w:tabs>
        <w:spacing w:before="120" w:after="0"/>
      </w:pPr>
      <w:r w:rsidRPr="0095324D">
        <w:tab/>
      </w:r>
      <w:r w:rsidRPr="0095324D">
        <w:rPr>
          <w:position w:val="-10"/>
        </w:rPr>
        <w:object w:dxaOrig="1780" w:dyaOrig="340" w14:anchorId="2B046B14">
          <v:shape id="_x0000_i1414" type="#_x0000_t75" style="width:87.75pt;height:15.75pt" o:ole="">
            <v:imagedata r:id="rId798" o:title=""/>
          </v:shape>
          <o:OLEObject Type="Embed" ProgID="Equation.3" ShapeID="_x0000_i1414" DrawAspect="Content" ObjectID="_1776238161" r:id="rId799"/>
        </w:object>
      </w:r>
      <w:r w:rsidRPr="0095324D">
        <w:t>.</w:t>
      </w:r>
      <w:r w:rsidRPr="0095324D">
        <w:tab/>
        <w:t>(</w:t>
      </w:r>
      <w:r>
        <w:t>4.57</w:t>
      </w:r>
      <w:r w:rsidRPr="0095324D">
        <w:t>)</w:t>
      </w:r>
    </w:p>
    <w:p w14:paraId="17111259" w14:textId="2FE1ABA9" w:rsidR="00674751" w:rsidRDefault="00674751" w:rsidP="00734DBF">
      <w:pPr>
        <w:pStyle w:val="aff4"/>
        <w:numPr>
          <w:ilvl w:val="0"/>
          <w:numId w:val="62"/>
        </w:numPr>
        <w:tabs>
          <w:tab w:val="left" w:pos="851"/>
        </w:tabs>
        <w:spacing w:before="120" w:after="0"/>
        <w:ind w:left="0" w:firstLine="0"/>
        <w:contextualSpacing w:val="0"/>
      </w:pPr>
      <w:r>
        <w:t>Уравнения (4.53) и (4.54) численно решать с начальными условиями:</w:t>
      </w:r>
    </w:p>
    <w:p w14:paraId="79D2ADE3" w14:textId="77777777" w:rsidR="00674751" w:rsidRPr="0095324D" w:rsidRDefault="00674751" w:rsidP="00430757">
      <w:pPr>
        <w:tabs>
          <w:tab w:val="center" w:pos="4800"/>
          <w:tab w:val="right" w:pos="9600"/>
        </w:tabs>
        <w:spacing w:before="120" w:after="0"/>
      </w:pPr>
      <w:r w:rsidRPr="0095324D">
        <w:tab/>
      </w:r>
      <w:r w:rsidRPr="0095324D">
        <w:rPr>
          <w:position w:val="-14"/>
        </w:rPr>
        <w:object w:dxaOrig="3280" w:dyaOrig="460" w14:anchorId="638CAA17">
          <v:shape id="_x0000_i1415" type="#_x0000_t75" style="width:163.5pt;height:22.5pt" o:ole="">
            <v:imagedata r:id="rId800" o:title=""/>
          </v:shape>
          <o:OLEObject Type="Embed" ProgID="Equation.3" ShapeID="_x0000_i1415" DrawAspect="Content" ObjectID="_1776238162" r:id="rId801"/>
        </w:object>
      </w:r>
      <w:r w:rsidRPr="0095324D">
        <w:t>.</w:t>
      </w:r>
      <w:r w:rsidRPr="0095324D">
        <w:tab/>
      </w:r>
    </w:p>
    <w:p w14:paraId="39BC11DF" w14:textId="7F834DCE" w:rsidR="00674751" w:rsidRDefault="00674751" w:rsidP="00734DBF">
      <w:pPr>
        <w:pStyle w:val="aff4"/>
        <w:numPr>
          <w:ilvl w:val="0"/>
          <w:numId w:val="62"/>
        </w:numPr>
        <w:tabs>
          <w:tab w:val="left" w:pos="851"/>
        </w:tabs>
        <w:spacing w:before="120" w:after="0"/>
        <w:ind w:left="0" w:firstLine="0"/>
        <w:contextualSpacing w:val="0"/>
      </w:pPr>
      <w:r w:rsidRPr="0095324D">
        <w:t>Расчет по формулам (</w:t>
      </w:r>
      <w:r>
        <w:t>4.53</w:t>
      </w:r>
      <w:r w:rsidRPr="0095324D">
        <w:t>)</w:t>
      </w:r>
      <w:r>
        <w:t xml:space="preserve">, </w:t>
      </w:r>
      <w:r w:rsidRPr="0095324D">
        <w:t>(</w:t>
      </w:r>
      <w:r>
        <w:t>4.54</w:t>
      </w:r>
      <w:r w:rsidRPr="0095324D">
        <w:t>) про</w:t>
      </w:r>
      <w:r>
        <w:t>должается</w:t>
      </w:r>
      <w:r w:rsidRPr="0095324D">
        <w:t xml:space="preserve"> до</w:t>
      </w:r>
      <w:r>
        <w:t xml:space="preserve"> момента времени </w:t>
      </w:r>
      <w:r w:rsidRPr="0095324D">
        <w:rPr>
          <w:position w:val="-10"/>
        </w:rPr>
        <w:object w:dxaOrig="540" w:dyaOrig="340" w14:anchorId="26662DAB">
          <v:shape id="_x0000_i1416" type="#_x0000_t75" style="width:27pt;height:15.75pt" o:ole="">
            <v:imagedata r:id="rId657" o:title=""/>
          </v:shape>
          <o:OLEObject Type="Embed" ProgID="Equation.3" ShapeID="_x0000_i1416" DrawAspect="Content" ObjectID="_1776238163" r:id="rId802"/>
        </w:object>
      </w:r>
      <w:r w:rsidRPr="0095324D">
        <w:t xml:space="preserve">. </w:t>
      </w:r>
      <w:r>
        <w:t>При этом м</w:t>
      </w:r>
      <w:r w:rsidRPr="0095324D">
        <w:t xml:space="preserve">омент времени </w:t>
      </w:r>
      <w:r w:rsidRPr="0095324D">
        <w:rPr>
          <w:position w:val="-10"/>
        </w:rPr>
        <w:object w:dxaOrig="220" w:dyaOrig="340" w14:anchorId="38F2AF85">
          <v:shape id="_x0000_i1417" type="#_x0000_t75" style="width:10.5pt;height:15.75pt" o:ole="">
            <v:imagedata r:id="rId803" o:title=""/>
          </v:shape>
          <o:OLEObject Type="Embed" ProgID="Equation.3" ShapeID="_x0000_i1417" DrawAspect="Content" ObjectID="_1776238164" r:id="rId804"/>
        </w:object>
      </w:r>
      <w:r w:rsidRPr="0095324D">
        <w:t xml:space="preserve"> </w:t>
      </w:r>
      <w:r>
        <w:t>определяется выполнением одного из следующих условий.</w:t>
      </w:r>
    </w:p>
    <w:p w14:paraId="32DAC5EF" w14:textId="7D147CD4" w:rsidR="00674751" w:rsidRDefault="00674751" w:rsidP="00734DBF">
      <w:pPr>
        <w:pStyle w:val="aff4"/>
        <w:numPr>
          <w:ilvl w:val="4"/>
          <w:numId w:val="71"/>
        </w:numPr>
        <w:tabs>
          <w:tab w:val="left" w:pos="993"/>
        </w:tabs>
        <w:spacing w:before="120" w:after="0"/>
        <w:ind w:left="0" w:firstLine="0"/>
        <w:contextualSpacing w:val="0"/>
      </w:pPr>
      <w:r>
        <w:t>Ф</w:t>
      </w:r>
      <w:r w:rsidRPr="0095324D">
        <w:t>ронт геланта полностью преодолел трещину</w:t>
      </w:r>
      <w:r w:rsidRPr="00B42212">
        <w:t>:</w:t>
      </w:r>
    </w:p>
    <w:p w14:paraId="1D40A8BB" w14:textId="77777777" w:rsidR="00674751" w:rsidRPr="0095324D" w:rsidRDefault="00674751" w:rsidP="00430757">
      <w:pPr>
        <w:tabs>
          <w:tab w:val="center" w:pos="4800"/>
          <w:tab w:val="right" w:pos="9600"/>
        </w:tabs>
        <w:spacing w:before="120" w:after="0"/>
      </w:pPr>
      <w:r w:rsidRPr="0095324D">
        <w:tab/>
      </w:r>
      <w:r w:rsidRPr="0095324D">
        <w:rPr>
          <w:position w:val="-16"/>
        </w:rPr>
        <w:object w:dxaOrig="1300" w:dyaOrig="480" w14:anchorId="51445636">
          <v:shape id="_x0000_i1418" type="#_x0000_t75" style="width:64.5pt;height:25.5pt" o:ole="">
            <v:imagedata r:id="rId659" o:title=""/>
          </v:shape>
          <o:OLEObject Type="Embed" ProgID="Equation.3" ShapeID="_x0000_i1418" DrawAspect="Content" ObjectID="_1776238165" r:id="rId805"/>
        </w:object>
      </w:r>
      <w:r>
        <w:t>.</w:t>
      </w:r>
      <w:r w:rsidRPr="0095324D">
        <w:tab/>
      </w:r>
    </w:p>
    <w:p w14:paraId="12B90D55" w14:textId="7FF22E83" w:rsidR="00674751" w:rsidRDefault="00674751" w:rsidP="00734DBF">
      <w:pPr>
        <w:pStyle w:val="aff4"/>
        <w:numPr>
          <w:ilvl w:val="4"/>
          <w:numId w:val="71"/>
        </w:numPr>
        <w:tabs>
          <w:tab w:val="left" w:pos="993"/>
        </w:tabs>
        <w:spacing w:before="120" w:after="0"/>
        <w:ind w:left="0" w:firstLine="0"/>
        <w:contextualSpacing w:val="0"/>
      </w:pPr>
      <w:r>
        <w:t>Н</w:t>
      </w:r>
      <w:r w:rsidRPr="0095324D">
        <w:t>а момент прохождения фронтом геля трещины закачан заданный объем первого со</w:t>
      </w:r>
      <w:r>
        <w:t>става:</w:t>
      </w:r>
    </w:p>
    <w:p w14:paraId="41B678E2" w14:textId="77777777" w:rsidR="00674751" w:rsidRDefault="00674751" w:rsidP="00430757">
      <w:pPr>
        <w:tabs>
          <w:tab w:val="center" w:pos="4800"/>
          <w:tab w:val="right" w:pos="9600"/>
        </w:tabs>
        <w:spacing w:before="120" w:after="0"/>
      </w:pPr>
      <w:r w:rsidRPr="0095324D">
        <w:tab/>
      </w:r>
      <w:r w:rsidRPr="0095324D">
        <w:rPr>
          <w:position w:val="-30"/>
        </w:rPr>
        <w:object w:dxaOrig="5640" w:dyaOrig="720" w14:anchorId="45AC27BD">
          <v:shape id="_x0000_i1419" type="#_x0000_t75" style="width:280.5pt;height:37.5pt" o:ole="">
            <v:imagedata r:id="rId806" o:title=""/>
          </v:shape>
          <o:OLEObject Type="Embed" ProgID="Equation.3" ShapeID="_x0000_i1419" DrawAspect="Content" ObjectID="_1776238166" r:id="rId807"/>
        </w:object>
      </w:r>
      <w:r>
        <w:t>.</w:t>
      </w:r>
      <w:r w:rsidRPr="0095324D">
        <w:tab/>
      </w:r>
    </w:p>
    <w:p w14:paraId="3F7AB5E1" w14:textId="08EF42F7" w:rsidR="00674751" w:rsidRDefault="00674751" w:rsidP="00734DBF">
      <w:pPr>
        <w:pStyle w:val="aff4"/>
        <w:numPr>
          <w:ilvl w:val="4"/>
          <w:numId w:val="71"/>
        </w:numPr>
        <w:tabs>
          <w:tab w:val="left" w:pos="993"/>
        </w:tabs>
        <w:spacing w:before="120" w:after="0"/>
        <w:ind w:left="0" w:firstLine="0"/>
        <w:contextualSpacing w:val="0"/>
      </w:pPr>
      <w:r>
        <w:t>В</w:t>
      </w:r>
      <w:r w:rsidRPr="0095324D">
        <w:t xml:space="preserve"> процессе продвижения первого состава по трещине давление на забое достигло критического </w:t>
      </w:r>
      <w:r>
        <w:t>значения</w:t>
      </w:r>
      <w:r w:rsidRPr="0095324D">
        <w:t>, то есть</w:t>
      </w:r>
      <w:r>
        <w:t>:</w:t>
      </w:r>
    </w:p>
    <w:p w14:paraId="605E747C" w14:textId="77777777" w:rsidR="00674751" w:rsidRDefault="00674751" w:rsidP="00430757">
      <w:pPr>
        <w:tabs>
          <w:tab w:val="center" w:pos="4800"/>
          <w:tab w:val="right" w:pos="9600"/>
        </w:tabs>
        <w:spacing w:before="120" w:after="0"/>
      </w:pPr>
      <w:r w:rsidRPr="0095324D">
        <w:tab/>
      </w:r>
      <w:r w:rsidRPr="00164D16">
        <w:rPr>
          <w:position w:val="-30"/>
        </w:rPr>
        <w:object w:dxaOrig="3200" w:dyaOrig="700" w14:anchorId="787D5A7E">
          <v:shape id="_x0000_i1420" type="#_x0000_t75" style="width:160.5pt;height:37.5pt" o:ole="">
            <v:imagedata r:id="rId808" o:title=""/>
          </v:shape>
          <o:OLEObject Type="Embed" ProgID="Equation.3" ShapeID="_x0000_i1420" DrawAspect="Content" ObjectID="_1776238167" r:id="rId809"/>
        </w:object>
      </w:r>
      <w:r w:rsidRPr="0095324D">
        <w:t>.</w:t>
      </w:r>
      <w:r w:rsidRPr="0095324D">
        <w:tab/>
      </w:r>
    </w:p>
    <w:p w14:paraId="15193958" w14:textId="06FCDCA6" w:rsidR="00674751" w:rsidRDefault="00674751" w:rsidP="00734DBF">
      <w:pPr>
        <w:pStyle w:val="aff4"/>
        <w:numPr>
          <w:ilvl w:val="0"/>
          <w:numId w:val="62"/>
        </w:numPr>
        <w:tabs>
          <w:tab w:val="left" w:pos="851"/>
        </w:tabs>
        <w:spacing w:before="120" w:after="0"/>
        <w:ind w:left="0" w:firstLine="0"/>
        <w:contextualSpacing w:val="0"/>
      </w:pPr>
      <w:r>
        <w:t>Е</w:t>
      </w:r>
      <w:r w:rsidRPr="0095324D">
        <w:t xml:space="preserve">сли расчет окончен по причине прохождения гелантом трещины, то далее рассматриваем движение фронта геланта по водонасыщенному </w:t>
      </w:r>
      <w:r w:rsidRPr="006E2667">
        <w:t xml:space="preserve">пласту, то есть, перейти к </w:t>
      </w:r>
      <w:r w:rsidR="00C56FC6">
        <w:br/>
      </w:r>
      <w:r w:rsidRPr="006E2667">
        <w:t xml:space="preserve">п. </w:t>
      </w:r>
      <w:r>
        <w:t>4.3.9</w:t>
      </w:r>
      <w:r w:rsidRPr="006E2667">
        <w:t>.9</w:t>
      </w:r>
      <w:r w:rsidR="00FD772D" w:rsidRPr="00FD772D">
        <w:t xml:space="preserve"> настоящего Приложения</w:t>
      </w:r>
      <w:r w:rsidRPr="006E2667">
        <w:t>.</w:t>
      </w:r>
    </w:p>
    <w:p w14:paraId="00BB6EDE" w14:textId="45745071" w:rsidR="00674751" w:rsidRDefault="00674751" w:rsidP="00734DBF">
      <w:pPr>
        <w:pStyle w:val="aff4"/>
        <w:numPr>
          <w:ilvl w:val="0"/>
          <w:numId w:val="62"/>
        </w:numPr>
        <w:tabs>
          <w:tab w:val="left" w:pos="851"/>
        </w:tabs>
        <w:spacing w:before="120" w:after="0"/>
        <w:ind w:left="0" w:firstLine="0"/>
        <w:contextualSpacing w:val="0"/>
      </w:pPr>
      <w:r w:rsidRPr="006E2667">
        <w:t xml:space="preserve">Если расчет окончен потому, что выросло давление на забое, то переходим к рассмотрению устойчивости созданных экранов и оценке технологической эффективности РИР, то есть, к п. </w:t>
      </w:r>
      <w:r>
        <w:t>4.3.10</w:t>
      </w:r>
      <w:r w:rsidRPr="006E2667">
        <w:t>.1</w:t>
      </w:r>
      <w:r w:rsidR="00FD772D" w:rsidRPr="00FD772D">
        <w:t xml:space="preserve"> настоящего Приложения</w:t>
      </w:r>
      <w:r>
        <w:t>.</w:t>
      </w:r>
    </w:p>
    <w:p w14:paraId="537E0D17" w14:textId="44A6AF8D" w:rsidR="00674751" w:rsidRDefault="00674751" w:rsidP="00734DBF">
      <w:pPr>
        <w:pStyle w:val="aff4"/>
        <w:numPr>
          <w:ilvl w:val="0"/>
          <w:numId w:val="62"/>
        </w:numPr>
        <w:tabs>
          <w:tab w:val="left" w:pos="851"/>
        </w:tabs>
        <w:spacing w:before="120" w:after="0"/>
        <w:ind w:left="0" w:firstLine="0"/>
        <w:contextualSpacing w:val="0"/>
      </w:pPr>
      <w:r>
        <w:t>Определить с</w:t>
      </w:r>
      <w:r w:rsidRPr="0095324D">
        <w:t xml:space="preserve">корость распространения фронта </w:t>
      </w:r>
      <w:r>
        <w:t xml:space="preserve">первого геланте </w:t>
      </w:r>
      <w:r w:rsidRPr="0095324D">
        <w:t xml:space="preserve">в водонасыщенном пласте </w:t>
      </w:r>
      <w:r>
        <w:t>согласно</w:t>
      </w:r>
      <w:r w:rsidRPr="0095324D">
        <w:t xml:space="preserve"> </w:t>
      </w:r>
      <w:r>
        <w:t xml:space="preserve">уравнению </w:t>
      </w:r>
      <w:r w:rsidRPr="0095324D">
        <w:t>(</w:t>
      </w:r>
      <w:r>
        <w:t>4.53</w:t>
      </w:r>
      <w:r w:rsidRPr="0095324D">
        <w:t>), а в нефтенасыщенн</w:t>
      </w:r>
      <w:r>
        <w:t>ом</w:t>
      </w:r>
      <w:r w:rsidRPr="0095324D">
        <w:t xml:space="preserve"> – </w:t>
      </w:r>
      <w:r>
        <w:t>согласно уравнению:</w:t>
      </w:r>
    </w:p>
    <w:p w14:paraId="2C9B2825" w14:textId="77777777" w:rsidR="00674751" w:rsidRPr="0095324D" w:rsidRDefault="00674751" w:rsidP="00430757">
      <w:pPr>
        <w:tabs>
          <w:tab w:val="center" w:pos="4800"/>
          <w:tab w:val="right" w:pos="9600"/>
        </w:tabs>
        <w:spacing w:before="120" w:after="0"/>
      </w:pPr>
      <w:r w:rsidRPr="0095324D">
        <w:tab/>
      </w:r>
      <w:r w:rsidRPr="0095324D">
        <w:rPr>
          <w:position w:val="-40"/>
        </w:rPr>
        <w:object w:dxaOrig="2460" w:dyaOrig="920" w14:anchorId="7C0595FF">
          <v:shape id="_x0000_i1421" type="#_x0000_t75" style="width:122.25pt;height:45pt" o:ole="">
            <v:imagedata r:id="rId810" o:title=""/>
          </v:shape>
          <o:OLEObject Type="Embed" ProgID="Equation.3" ShapeID="_x0000_i1421" DrawAspect="Content" ObjectID="_1776238168" r:id="rId811"/>
        </w:object>
      </w:r>
      <w:r>
        <w:t>.</w:t>
      </w:r>
      <w:r w:rsidRPr="0095324D">
        <w:tab/>
        <w:t>(</w:t>
      </w:r>
      <w:r>
        <w:t>4.58</w:t>
      </w:r>
      <w:r w:rsidRPr="0095324D">
        <w:t>)</w:t>
      </w:r>
    </w:p>
    <w:p w14:paraId="1521C036" w14:textId="49A98ED0" w:rsidR="00674751" w:rsidRDefault="00674751" w:rsidP="00734DBF">
      <w:pPr>
        <w:pStyle w:val="aff4"/>
        <w:numPr>
          <w:ilvl w:val="0"/>
          <w:numId w:val="62"/>
        </w:numPr>
        <w:tabs>
          <w:tab w:val="left" w:pos="993"/>
        </w:tabs>
        <w:spacing w:before="120" w:after="0"/>
        <w:ind w:left="0" w:firstLine="0"/>
        <w:contextualSpacing w:val="0"/>
      </w:pPr>
      <w:r>
        <w:t xml:space="preserve">Определить </w:t>
      </w:r>
      <w:r w:rsidRPr="0095324D">
        <w:t>расход в нефтенасыщенн</w:t>
      </w:r>
      <w:r>
        <w:t>ом</w:t>
      </w:r>
      <w:r w:rsidRPr="0095324D">
        <w:t xml:space="preserve"> пласт</w:t>
      </w:r>
      <w:r>
        <w:t>е</w:t>
      </w:r>
      <w:r w:rsidRPr="0095324D">
        <w:t xml:space="preserve"> (через трещину) по формуле</w:t>
      </w:r>
      <w:r>
        <w:t>:</w:t>
      </w:r>
    </w:p>
    <w:p w14:paraId="4C898C2A" w14:textId="77777777" w:rsidR="00674751" w:rsidRDefault="00674751" w:rsidP="00430757">
      <w:pPr>
        <w:tabs>
          <w:tab w:val="center" w:pos="4800"/>
          <w:tab w:val="right" w:pos="9600"/>
        </w:tabs>
        <w:spacing w:before="120" w:after="0"/>
      </w:pPr>
      <w:r w:rsidRPr="0095324D">
        <w:lastRenderedPageBreak/>
        <w:tab/>
      </w:r>
      <w:r w:rsidRPr="0095324D">
        <w:rPr>
          <w:position w:val="-30"/>
        </w:rPr>
        <w:object w:dxaOrig="3800" w:dyaOrig="700" w14:anchorId="7D584C26">
          <v:shape id="_x0000_i1422" type="#_x0000_t75" style="width:190.5pt;height:37.5pt" o:ole="">
            <v:imagedata r:id="rId812" o:title=""/>
          </v:shape>
          <o:OLEObject Type="Embed" ProgID="Equation.3" ShapeID="_x0000_i1422" DrawAspect="Content" ObjectID="_1776238169" r:id="rId813"/>
        </w:object>
      </w:r>
      <w:r w:rsidRPr="0095324D">
        <w:t>,</w:t>
      </w:r>
      <w:r w:rsidRPr="0095324D">
        <w:tab/>
      </w:r>
    </w:p>
    <w:p w14:paraId="5F3480E4" w14:textId="77777777" w:rsidR="00674751" w:rsidRDefault="00674751" w:rsidP="00BD171F">
      <w:pPr>
        <w:spacing w:before="120" w:after="0"/>
        <w:ind w:left="567" w:firstLine="0"/>
      </w:pPr>
      <w:r w:rsidRPr="0095324D">
        <w:t xml:space="preserve">где </w:t>
      </w:r>
      <w:r w:rsidRPr="0095324D">
        <w:rPr>
          <w:position w:val="-10"/>
        </w:rPr>
        <w:object w:dxaOrig="300" w:dyaOrig="340" w14:anchorId="3F6E3907">
          <v:shape id="_x0000_i1423" type="#_x0000_t75" style="width:15.75pt;height:15.75pt" o:ole="">
            <v:imagedata r:id="rId814" o:title=""/>
          </v:shape>
          <o:OLEObject Type="Embed" ProgID="Equation.3" ShapeID="_x0000_i1423" DrawAspect="Content" ObjectID="_1776238170" r:id="rId815"/>
        </w:object>
      </w:r>
      <w:r w:rsidRPr="0095324D">
        <w:t xml:space="preserve"> определяется выражением (</w:t>
      </w:r>
      <w:r>
        <w:t xml:space="preserve">4.56), </w:t>
      </w:r>
    </w:p>
    <w:p w14:paraId="7DA46B13" w14:textId="77777777" w:rsidR="00674751" w:rsidRDefault="00674751" w:rsidP="00430757">
      <w:pPr>
        <w:tabs>
          <w:tab w:val="center" w:pos="4800"/>
          <w:tab w:val="right" w:pos="9720"/>
        </w:tabs>
        <w:spacing w:before="120" w:after="0"/>
      </w:pPr>
      <w:r w:rsidRPr="0095324D">
        <w:tab/>
      </w:r>
      <w:r w:rsidRPr="00465DB9">
        <w:rPr>
          <w:position w:val="-86"/>
        </w:rPr>
        <w:object w:dxaOrig="6460" w:dyaOrig="1840" w14:anchorId="028E98B0">
          <v:shape id="_x0000_i1424" type="#_x0000_t75" style="width:322.5pt;height:92.25pt" o:ole="">
            <v:imagedata r:id="rId816" o:title=""/>
          </v:shape>
          <o:OLEObject Type="Embed" ProgID="Equation.3" ShapeID="_x0000_i1424" DrawAspect="Content" ObjectID="_1776238171" r:id="rId817"/>
        </w:object>
      </w:r>
      <w:r w:rsidRPr="0095324D">
        <w:tab/>
      </w:r>
    </w:p>
    <w:p w14:paraId="2961A713" w14:textId="77777777" w:rsidR="00674751" w:rsidRDefault="00674751" w:rsidP="00BD171F">
      <w:pPr>
        <w:spacing w:before="120" w:after="0"/>
        <w:ind w:firstLine="0"/>
      </w:pPr>
      <w:r w:rsidRPr="0095324D">
        <w:t>а расход в водонасыщенн</w:t>
      </w:r>
      <w:r>
        <w:t>ом</w:t>
      </w:r>
      <w:r w:rsidRPr="0095324D">
        <w:t xml:space="preserve"> пласт</w:t>
      </w:r>
      <w:r>
        <w:t>е</w:t>
      </w:r>
      <w:r w:rsidRPr="0095324D">
        <w:t xml:space="preserve"> – из условия материального баланса (</w:t>
      </w:r>
      <w:r>
        <w:t>4.57).</w:t>
      </w:r>
    </w:p>
    <w:p w14:paraId="6E4C6CBA" w14:textId="08D88C32" w:rsidR="00674751" w:rsidRDefault="00674751" w:rsidP="00734DBF">
      <w:pPr>
        <w:pStyle w:val="aff4"/>
        <w:numPr>
          <w:ilvl w:val="0"/>
          <w:numId w:val="62"/>
        </w:numPr>
        <w:tabs>
          <w:tab w:val="left" w:pos="993"/>
        </w:tabs>
        <w:spacing w:before="120" w:after="0"/>
        <w:ind w:left="0" w:firstLine="0"/>
        <w:contextualSpacing w:val="0"/>
      </w:pPr>
      <w:r>
        <w:t>Уравнения (4.53) и (4.58) решать с н</w:t>
      </w:r>
      <w:r w:rsidRPr="0095324D">
        <w:t>ачальн</w:t>
      </w:r>
      <w:r>
        <w:t>ым</w:t>
      </w:r>
      <w:r w:rsidRPr="0095324D">
        <w:t xml:space="preserve"> услови</w:t>
      </w:r>
      <w:r>
        <w:t>ем</w:t>
      </w:r>
      <w:r w:rsidRPr="0095324D">
        <w:t xml:space="preserve"> для уравнения (</w:t>
      </w:r>
      <w:r>
        <w:t>4.58</w:t>
      </w:r>
      <w:r w:rsidRPr="0095324D">
        <w:t>) вид</w:t>
      </w:r>
      <w:r>
        <w:t>а</w:t>
      </w:r>
      <w:r w:rsidRPr="0095324D">
        <w:t>:</w:t>
      </w:r>
    </w:p>
    <w:p w14:paraId="202E56E5" w14:textId="77777777" w:rsidR="00674751" w:rsidRDefault="00674751" w:rsidP="00430757">
      <w:pPr>
        <w:tabs>
          <w:tab w:val="center" w:pos="4800"/>
          <w:tab w:val="right" w:pos="9600"/>
        </w:tabs>
        <w:spacing w:before="120" w:after="0"/>
      </w:pPr>
      <w:r w:rsidRPr="0095324D">
        <w:tab/>
      </w:r>
      <w:r w:rsidRPr="0095324D">
        <w:rPr>
          <w:position w:val="-14"/>
        </w:rPr>
        <w:object w:dxaOrig="1660" w:dyaOrig="460" w14:anchorId="338454EE">
          <v:shape id="_x0000_i1425" type="#_x0000_t75" style="width:82.5pt;height:22.5pt" o:ole="">
            <v:imagedata r:id="rId818" o:title=""/>
          </v:shape>
          <o:OLEObject Type="Embed" ProgID="Equation.3" ShapeID="_x0000_i1425" DrawAspect="Content" ObjectID="_1776238172" r:id="rId819"/>
        </w:object>
      </w:r>
      <w:r w:rsidRPr="0095324D">
        <w:t>.</w:t>
      </w:r>
      <w:r w:rsidRPr="0095324D">
        <w:tab/>
      </w:r>
    </w:p>
    <w:p w14:paraId="1A5C042A" w14:textId="35A4A3F1" w:rsidR="00674751" w:rsidRDefault="00674751" w:rsidP="00734DBF">
      <w:pPr>
        <w:pStyle w:val="aff4"/>
        <w:numPr>
          <w:ilvl w:val="0"/>
          <w:numId w:val="62"/>
        </w:numPr>
        <w:tabs>
          <w:tab w:val="left" w:pos="993"/>
        </w:tabs>
        <w:spacing w:before="120" w:after="0"/>
        <w:ind w:left="0" w:firstLine="0"/>
        <w:contextualSpacing w:val="0"/>
      </w:pPr>
      <w:r w:rsidRPr="0095324D">
        <w:t>Расчет по формулам (</w:t>
      </w:r>
      <w:r>
        <w:t>4.53</w:t>
      </w:r>
      <w:r w:rsidRPr="0095324D">
        <w:t>)</w:t>
      </w:r>
      <w:r>
        <w:t xml:space="preserve">, </w:t>
      </w:r>
      <w:r w:rsidRPr="0095324D">
        <w:t>(</w:t>
      </w:r>
      <w:r>
        <w:t>4.58</w:t>
      </w:r>
      <w:r w:rsidRPr="0095324D">
        <w:t xml:space="preserve">) происходит до </w:t>
      </w:r>
      <w:r>
        <w:t xml:space="preserve">момента времени </w:t>
      </w:r>
      <w:r w:rsidRPr="0095324D">
        <w:rPr>
          <w:position w:val="-10"/>
        </w:rPr>
        <w:object w:dxaOrig="580" w:dyaOrig="340" w14:anchorId="76BB02C1">
          <v:shape id="_x0000_i1426" type="#_x0000_t75" style="width:28.5pt;height:15.75pt" o:ole="">
            <v:imagedata r:id="rId675" o:title=""/>
          </v:shape>
          <o:OLEObject Type="Embed" ProgID="Equation.3" ShapeID="_x0000_i1426" DrawAspect="Content" ObjectID="_1776238173" r:id="rId820"/>
        </w:object>
      </w:r>
      <w:r w:rsidRPr="0095324D">
        <w:t xml:space="preserve">. Момент времени </w:t>
      </w:r>
      <w:r w:rsidRPr="0095324D">
        <w:rPr>
          <w:position w:val="-10"/>
        </w:rPr>
        <w:object w:dxaOrig="260" w:dyaOrig="340" w14:anchorId="7F65A437">
          <v:shape id="_x0000_i1427" type="#_x0000_t75" style="width:13.5pt;height:15.75pt" o:ole="">
            <v:imagedata r:id="rId821" o:title=""/>
          </v:shape>
          <o:OLEObject Type="Embed" ProgID="Equation.3" ShapeID="_x0000_i1427" DrawAspect="Content" ObjectID="_1776238174" r:id="rId822"/>
        </w:object>
      </w:r>
      <w:r w:rsidRPr="0095324D">
        <w:t xml:space="preserve"> при этом определя</w:t>
      </w:r>
      <w:r>
        <w:t>е</w:t>
      </w:r>
      <w:r w:rsidRPr="0095324D">
        <w:t xml:space="preserve">тся </w:t>
      </w:r>
      <w:r>
        <w:t xml:space="preserve">выполнением одного из </w:t>
      </w:r>
      <w:r w:rsidRPr="0095324D">
        <w:t>следующи</w:t>
      </w:r>
      <w:r>
        <w:t>х</w:t>
      </w:r>
      <w:r w:rsidRPr="0095324D">
        <w:t xml:space="preserve"> услови</w:t>
      </w:r>
      <w:r>
        <w:t>й.</w:t>
      </w:r>
    </w:p>
    <w:p w14:paraId="63B39CE7" w14:textId="66E7C3A0" w:rsidR="00674751" w:rsidRDefault="00674751" w:rsidP="00734DBF">
      <w:pPr>
        <w:pStyle w:val="aff4"/>
        <w:numPr>
          <w:ilvl w:val="4"/>
          <w:numId w:val="72"/>
        </w:numPr>
        <w:tabs>
          <w:tab w:val="left" w:pos="1134"/>
        </w:tabs>
        <w:spacing w:before="120" w:after="0"/>
        <w:ind w:left="0" w:firstLine="0"/>
        <w:contextualSpacing w:val="0"/>
      </w:pPr>
      <w:r>
        <w:t>З</w:t>
      </w:r>
      <w:r w:rsidRPr="0095324D">
        <w:t>акачан</w:t>
      </w:r>
      <w:r>
        <w:t xml:space="preserve"> заданный объем первого состава, то есть</w:t>
      </w:r>
    </w:p>
    <w:p w14:paraId="4E82ACCB" w14:textId="77777777" w:rsidR="00674751" w:rsidRPr="0095324D" w:rsidRDefault="00674751" w:rsidP="00430757">
      <w:pPr>
        <w:tabs>
          <w:tab w:val="center" w:pos="4800"/>
          <w:tab w:val="right" w:pos="9600"/>
        </w:tabs>
        <w:spacing w:before="120" w:after="0"/>
      </w:pPr>
      <w:r w:rsidRPr="0095324D">
        <w:tab/>
      </w:r>
      <w:r w:rsidRPr="0095324D">
        <w:rPr>
          <w:position w:val="-30"/>
        </w:rPr>
        <w:object w:dxaOrig="7940" w:dyaOrig="720" w14:anchorId="7959C6CA">
          <v:shape id="_x0000_i1428" type="#_x0000_t75" style="width:394.5pt;height:37.5pt" o:ole="">
            <v:imagedata r:id="rId823" o:title=""/>
          </v:shape>
          <o:OLEObject Type="Embed" ProgID="Equation.3" ShapeID="_x0000_i1428" DrawAspect="Content" ObjectID="_1776238175" r:id="rId824"/>
        </w:object>
      </w:r>
      <w:r>
        <w:t>.</w:t>
      </w:r>
      <w:r>
        <w:tab/>
      </w:r>
    </w:p>
    <w:p w14:paraId="581024C4" w14:textId="2D6F8CA3" w:rsidR="00674751" w:rsidRDefault="00674751" w:rsidP="00734DBF">
      <w:pPr>
        <w:pStyle w:val="aff4"/>
        <w:numPr>
          <w:ilvl w:val="4"/>
          <w:numId w:val="72"/>
        </w:numPr>
        <w:tabs>
          <w:tab w:val="left" w:pos="1134"/>
        </w:tabs>
        <w:spacing w:before="120" w:after="0"/>
        <w:ind w:left="0" w:firstLine="0"/>
        <w:contextualSpacing w:val="0"/>
      </w:pPr>
      <w:r>
        <w:t>В</w:t>
      </w:r>
      <w:r w:rsidRPr="0095324D">
        <w:t xml:space="preserve"> процессе продвижения первого состава по трещине давление на забое достигло критического, то есть</w:t>
      </w:r>
    </w:p>
    <w:p w14:paraId="2B09DA6D" w14:textId="77777777" w:rsidR="00674751" w:rsidRDefault="00674751" w:rsidP="00430757">
      <w:pPr>
        <w:tabs>
          <w:tab w:val="center" w:pos="4800"/>
          <w:tab w:val="right" w:pos="9600"/>
        </w:tabs>
        <w:spacing w:before="120" w:after="0"/>
      </w:pPr>
      <w:r w:rsidRPr="0095324D">
        <w:tab/>
      </w:r>
      <w:r w:rsidRPr="00164D16">
        <w:rPr>
          <w:position w:val="-30"/>
        </w:rPr>
        <w:object w:dxaOrig="3280" w:dyaOrig="700" w14:anchorId="042C3A7C">
          <v:shape id="_x0000_i1429" type="#_x0000_t75" style="width:163.5pt;height:37.5pt" o:ole="">
            <v:imagedata r:id="rId825" o:title=""/>
          </v:shape>
          <o:OLEObject Type="Embed" ProgID="Equation.3" ShapeID="_x0000_i1429" DrawAspect="Content" ObjectID="_1776238176" r:id="rId826"/>
        </w:object>
      </w:r>
      <w:r w:rsidRPr="0095324D">
        <w:t>.</w:t>
      </w:r>
      <w:r w:rsidRPr="0095324D">
        <w:tab/>
      </w:r>
    </w:p>
    <w:p w14:paraId="7D96F76E" w14:textId="51900E6F" w:rsidR="00674751" w:rsidRDefault="00674751" w:rsidP="00734DBF">
      <w:pPr>
        <w:pStyle w:val="aff4"/>
        <w:numPr>
          <w:ilvl w:val="0"/>
          <w:numId w:val="62"/>
        </w:numPr>
        <w:tabs>
          <w:tab w:val="left" w:pos="993"/>
        </w:tabs>
        <w:spacing w:before="120" w:after="0"/>
        <w:ind w:left="0" w:firstLine="0"/>
        <w:contextualSpacing w:val="0"/>
      </w:pPr>
      <w:r w:rsidRPr="006E2667">
        <w:t>Если расчет окончен по причине роста давления, то перейти к рассмотрению устойчивости созданных экранов и оценке технологической эффективности РИР, то есть, к п. </w:t>
      </w:r>
      <w:r>
        <w:t>4.3.10</w:t>
      </w:r>
      <w:r w:rsidRPr="006E2667">
        <w:t>.1</w:t>
      </w:r>
      <w:r w:rsidR="00FD772D" w:rsidRPr="00FD772D">
        <w:t xml:space="preserve"> настоящего Приложения</w:t>
      </w:r>
      <w:r w:rsidRPr="006E2667">
        <w:t>.</w:t>
      </w:r>
    </w:p>
    <w:p w14:paraId="2BF1F094" w14:textId="26AFC939" w:rsidR="00674751" w:rsidRDefault="00674751" w:rsidP="00734DBF">
      <w:pPr>
        <w:pStyle w:val="aff4"/>
        <w:numPr>
          <w:ilvl w:val="0"/>
          <w:numId w:val="62"/>
        </w:numPr>
        <w:tabs>
          <w:tab w:val="left" w:pos="993"/>
        </w:tabs>
        <w:spacing w:before="120" w:after="0"/>
        <w:ind w:left="0" w:firstLine="0"/>
        <w:contextualSpacing w:val="0"/>
      </w:pPr>
      <w:r w:rsidRPr="0095324D">
        <w:t xml:space="preserve">Если </w:t>
      </w:r>
      <w:r>
        <w:t xml:space="preserve">закачка второго </w:t>
      </w:r>
      <w:r w:rsidR="002B448F">
        <w:t xml:space="preserve">ВУС или </w:t>
      </w:r>
      <w:r w:rsidR="008E6BC0">
        <w:t>ГОС</w:t>
      </w:r>
      <w:r>
        <w:t xml:space="preserve"> не предполагается, то </w:t>
      </w:r>
      <w:r w:rsidRPr="00ED6653">
        <w:t xml:space="preserve">перейти к расчету закачки смолы, то есть, к п. </w:t>
      </w:r>
      <w:r>
        <w:t>4.3.9</w:t>
      </w:r>
      <w:r w:rsidRPr="00ED6653">
        <w:t>.31</w:t>
      </w:r>
      <w:r w:rsidR="00FD772D" w:rsidRPr="00FD772D">
        <w:t xml:space="preserve"> настоящего Приложения</w:t>
      </w:r>
      <w:r w:rsidRPr="00ED6653">
        <w:t>.</w:t>
      </w:r>
    </w:p>
    <w:p w14:paraId="56A302C9" w14:textId="77126FED" w:rsidR="00674751" w:rsidRDefault="00674751" w:rsidP="00734DBF">
      <w:pPr>
        <w:pStyle w:val="aff4"/>
        <w:numPr>
          <w:ilvl w:val="0"/>
          <w:numId w:val="62"/>
        </w:numPr>
        <w:tabs>
          <w:tab w:val="left" w:pos="993"/>
        </w:tabs>
        <w:spacing w:before="120" w:after="0"/>
        <w:ind w:left="0" w:firstLine="0"/>
        <w:contextualSpacing w:val="0"/>
        <w:rPr>
          <w:spacing w:val="-2"/>
        </w:rPr>
      </w:pPr>
      <w:r w:rsidRPr="00465DB9">
        <w:rPr>
          <w:spacing w:val="-2"/>
        </w:rPr>
        <w:t>Трещина к моменту начала закачки заполнена первым составом. Определить скорость распространения фронта второго геланта в водонасыщенном пласте согласно выражению</w:t>
      </w:r>
      <w:r w:rsidR="00677163">
        <w:rPr>
          <w:spacing w:val="-2"/>
        </w:rPr>
        <w:t>:</w:t>
      </w:r>
    </w:p>
    <w:p w14:paraId="378EEDE7" w14:textId="77777777" w:rsidR="00674751" w:rsidRDefault="00674751" w:rsidP="00430757">
      <w:pPr>
        <w:tabs>
          <w:tab w:val="center" w:pos="4800"/>
          <w:tab w:val="right" w:pos="9600"/>
        </w:tabs>
        <w:spacing w:before="120" w:after="0"/>
      </w:pPr>
      <w:r w:rsidRPr="0095324D">
        <w:tab/>
      </w:r>
      <w:r w:rsidRPr="0095324D">
        <w:rPr>
          <w:position w:val="-40"/>
        </w:rPr>
        <w:object w:dxaOrig="2700" w:dyaOrig="920" w14:anchorId="2FCC4758">
          <v:shape id="_x0000_i1430" type="#_x0000_t75" style="width:136.5pt;height:45pt" o:ole="">
            <v:imagedata r:id="rId827" o:title=""/>
          </v:shape>
          <o:OLEObject Type="Embed" ProgID="Equation.3" ShapeID="_x0000_i1430" DrawAspect="Content" ObjectID="_1776238177" r:id="rId828"/>
        </w:object>
      </w:r>
      <w:r w:rsidRPr="0095324D">
        <w:tab/>
        <w:t>(</w:t>
      </w:r>
      <w:r>
        <w:t>4.59</w:t>
      </w:r>
      <w:r w:rsidRPr="0095324D">
        <w:t>)</w:t>
      </w:r>
    </w:p>
    <w:p w14:paraId="7FC462D1" w14:textId="195CBDE7" w:rsidR="00674751" w:rsidRDefault="00674751" w:rsidP="00601F32">
      <w:pPr>
        <w:spacing w:before="120" w:after="0"/>
        <w:ind w:firstLine="0"/>
      </w:pPr>
      <w:r w:rsidRPr="0095324D">
        <w:t>а в трещин</w:t>
      </w:r>
      <w:r>
        <w:t>оватой среде цементного кольца – согласно</w:t>
      </w:r>
      <w:r w:rsidR="00677163">
        <w:t>:</w:t>
      </w:r>
    </w:p>
    <w:p w14:paraId="778CA62C" w14:textId="77777777" w:rsidR="00674751" w:rsidRDefault="00674751" w:rsidP="00430757">
      <w:pPr>
        <w:tabs>
          <w:tab w:val="center" w:pos="4800"/>
          <w:tab w:val="right" w:pos="9600"/>
        </w:tabs>
        <w:spacing w:before="120" w:after="0"/>
      </w:pPr>
      <w:r w:rsidRPr="0095324D">
        <w:tab/>
      </w:r>
      <w:r w:rsidRPr="0095324D">
        <w:rPr>
          <w:position w:val="-34"/>
        </w:rPr>
        <w:object w:dxaOrig="1440" w:dyaOrig="800" w14:anchorId="4AD9B975">
          <v:shape id="_x0000_i1431" type="#_x0000_t75" style="width:1in;height:37.5pt" o:ole="">
            <v:imagedata r:id="rId829" o:title=""/>
          </v:shape>
          <o:OLEObject Type="Embed" ProgID="Equation.3" ShapeID="_x0000_i1431" DrawAspect="Content" ObjectID="_1776238178" r:id="rId830"/>
        </w:object>
      </w:r>
      <w:r>
        <w:t>.</w:t>
      </w:r>
      <w:r w:rsidRPr="0095324D">
        <w:tab/>
        <w:t>(</w:t>
      </w:r>
      <w:r>
        <w:t>4.60</w:t>
      </w:r>
      <w:r w:rsidRPr="0095324D">
        <w:t>)</w:t>
      </w:r>
    </w:p>
    <w:p w14:paraId="64CA931F" w14:textId="2B73084E" w:rsidR="00674751" w:rsidRDefault="00674751" w:rsidP="00734DBF">
      <w:pPr>
        <w:pStyle w:val="aff4"/>
        <w:numPr>
          <w:ilvl w:val="0"/>
          <w:numId w:val="62"/>
        </w:numPr>
        <w:tabs>
          <w:tab w:val="left" w:pos="993"/>
        </w:tabs>
        <w:spacing w:before="120" w:after="0"/>
        <w:ind w:left="0" w:firstLine="0"/>
        <w:contextualSpacing w:val="0"/>
      </w:pPr>
      <w:r>
        <w:t xml:space="preserve">Определить </w:t>
      </w:r>
      <w:r w:rsidRPr="0095324D">
        <w:t xml:space="preserve">расход </w:t>
      </w:r>
      <w:r>
        <w:t xml:space="preserve">второго геланта </w:t>
      </w:r>
      <w:r w:rsidRPr="0095324D">
        <w:t>в трещин</w:t>
      </w:r>
      <w:r>
        <w:t>е</w:t>
      </w:r>
      <w:r w:rsidRPr="0095324D">
        <w:t xml:space="preserve"> (и, соответственно, в нефтенасыщенн</w:t>
      </w:r>
      <w:r>
        <w:t>ом</w:t>
      </w:r>
      <w:r w:rsidRPr="0095324D">
        <w:t xml:space="preserve"> пласт</w:t>
      </w:r>
      <w:r>
        <w:t>е</w:t>
      </w:r>
      <w:r w:rsidRPr="0095324D">
        <w:t xml:space="preserve">) </w:t>
      </w:r>
      <w:r>
        <w:t>по формуле</w:t>
      </w:r>
      <w:r w:rsidR="00677163">
        <w:t>:</w:t>
      </w:r>
    </w:p>
    <w:p w14:paraId="693BD535" w14:textId="77777777" w:rsidR="00674751" w:rsidRDefault="00674751" w:rsidP="00430757">
      <w:pPr>
        <w:tabs>
          <w:tab w:val="center" w:pos="4800"/>
          <w:tab w:val="right" w:pos="9600"/>
        </w:tabs>
        <w:spacing w:before="120" w:after="0"/>
      </w:pPr>
      <w:r w:rsidRPr="0095324D">
        <w:lastRenderedPageBreak/>
        <w:tab/>
      </w:r>
      <w:r w:rsidRPr="0095324D">
        <w:rPr>
          <w:position w:val="-30"/>
        </w:rPr>
        <w:object w:dxaOrig="3840" w:dyaOrig="700" w14:anchorId="1DACAA14">
          <v:shape id="_x0000_i1432" type="#_x0000_t75" style="width:189.75pt;height:37.5pt" o:ole="">
            <v:imagedata r:id="rId831" o:title=""/>
          </v:shape>
          <o:OLEObject Type="Embed" ProgID="Equation.3" ShapeID="_x0000_i1432" DrawAspect="Content" ObjectID="_1776238179" r:id="rId832"/>
        </w:object>
      </w:r>
      <w:r w:rsidRPr="0095324D">
        <w:t>,</w:t>
      </w:r>
      <w:r w:rsidRPr="0095324D">
        <w:tab/>
        <w:t>(</w:t>
      </w:r>
      <w:r>
        <w:t>4.61</w:t>
      </w:r>
      <w:r w:rsidRPr="0095324D">
        <w:t>)</w:t>
      </w:r>
    </w:p>
    <w:p w14:paraId="4370930C" w14:textId="5C424324" w:rsidR="00674751" w:rsidRDefault="00A97528" w:rsidP="00BD171F">
      <w:pPr>
        <w:spacing w:before="120" w:after="0"/>
        <w:ind w:left="567" w:firstLine="0"/>
      </w:pPr>
      <w:r>
        <w:t>г</w:t>
      </w:r>
      <w:r w:rsidR="00674751" w:rsidRPr="0095324D">
        <w:t>де</w:t>
      </w:r>
      <w:r>
        <w:t>:</w:t>
      </w:r>
    </w:p>
    <w:p w14:paraId="5AEC3891" w14:textId="77777777" w:rsidR="00674751" w:rsidRDefault="00674751" w:rsidP="00430757">
      <w:pPr>
        <w:tabs>
          <w:tab w:val="center" w:pos="4800"/>
          <w:tab w:val="right" w:pos="9600"/>
        </w:tabs>
        <w:spacing w:before="120" w:after="0"/>
      </w:pPr>
      <w:r>
        <w:tab/>
      </w:r>
      <w:r w:rsidRPr="00FE71C7">
        <w:rPr>
          <w:position w:val="-82"/>
        </w:rPr>
        <w:object w:dxaOrig="8180" w:dyaOrig="1760" w14:anchorId="04057C50">
          <v:shape id="_x0000_i1433" type="#_x0000_t75" style="width:408.75pt;height:87.75pt" o:ole="">
            <v:imagedata r:id="rId833" o:title=""/>
          </v:shape>
          <o:OLEObject Type="Embed" ProgID="Equation.3" ShapeID="_x0000_i1433" DrawAspect="Content" ObjectID="_1776238180" r:id="rId834"/>
        </w:object>
      </w:r>
      <w:r w:rsidRPr="0095324D">
        <w:tab/>
        <w:t>(</w:t>
      </w:r>
      <w:r>
        <w:t>4.62</w:t>
      </w:r>
      <w:r w:rsidRPr="0095324D">
        <w:t>)</w:t>
      </w:r>
    </w:p>
    <w:p w14:paraId="2A8F2915" w14:textId="77777777" w:rsidR="00674751" w:rsidRDefault="00674751" w:rsidP="00430757">
      <w:pPr>
        <w:tabs>
          <w:tab w:val="center" w:pos="4800"/>
          <w:tab w:val="right" w:pos="9600"/>
        </w:tabs>
        <w:spacing w:before="120" w:after="0"/>
      </w:pPr>
      <w:r w:rsidRPr="0095324D">
        <w:tab/>
      </w:r>
      <w:r w:rsidRPr="00FE71C7">
        <w:rPr>
          <w:position w:val="-76"/>
        </w:rPr>
        <w:object w:dxaOrig="7540" w:dyaOrig="1640" w14:anchorId="617EC1A2">
          <v:shape id="_x0000_i1434" type="#_x0000_t75" style="width:382.5pt;height:79.5pt" o:ole="">
            <v:imagedata r:id="rId835" o:title=""/>
          </v:shape>
          <o:OLEObject Type="Embed" ProgID="Equation.3" ShapeID="_x0000_i1434" DrawAspect="Content" ObjectID="_1776238181" r:id="rId836"/>
        </w:object>
      </w:r>
      <w:r w:rsidRPr="0095324D">
        <w:tab/>
      </w:r>
    </w:p>
    <w:p w14:paraId="7FF95DD8" w14:textId="77777777" w:rsidR="00674751" w:rsidRDefault="00674751" w:rsidP="00601F32">
      <w:pPr>
        <w:spacing w:before="120" w:after="0"/>
        <w:ind w:firstLine="0"/>
      </w:pPr>
      <w:r w:rsidRPr="0095324D">
        <w:t>а расход в водонасыщенн</w:t>
      </w:r>
      <w:r>
        <w:t>ом</w:t>
      </w:r>
      <w:r w:rsidRPr="0095324D">
        <w:t xml:space="preserve"> пласт</w:t>
      </w:r>
      <w:r>
        <w:t>е</w:t>
      </w:r>
      <w:r w:rsidRPr="0095324D">
        <w:t xml:space="preserve"> определ</w:t>
      </w:r>
      <w:r>
        <w:t>ить</w:t>
      </w:r>
      <w:r w:rsidRPr="0095324D">
        <w:t xml:space="preserve"> из условия материального баланса (</w:t>
      </w:r>
      <w:r>
        <w:t>4.57).</w:t>
      </w:r>
    </w:p>
    <w:p w14:paraId="2C793522" w14:textId="4CB2B9C5" w:rsidR="00674751" w:rsidRDefault="00674751" w:rsidP="00734DBF">
      <w:pPr>
        <w:pStyle w:val="aff4"/>
        <w:numPr>
          <w:ilvl w:val="0"/>
          <w:numId w:val="62"/>
        </w:numPr>
        <w:tabs>
          <w:tab w:val="left" w:pos="993"/>
        </w:tabs>
        <w:spacing w:before="120" w:after="0"/>
        <w:ind w:left="0" w:firstLine="0"/>
        <w:contextualSpacing w:val="0"/>
      </w:pPr>
      <w:r>
        <w:t xml:space="preserve">Уравнения </w:t>
      </w:r>
      <w:r w:rsidRPr="0095324D">
        <w:t>(</w:t>
      </w:r>
      <w:r>
        <w:t>4.59</w:t>
      </w:r>
      <w:r w:rsidRPr="0095324D">
        <w:t>) и (</w:t>
      </w:r>
      <w:r>
        <w:t>4.60</w:t>
      </w:r>
      <w:r w:rsidRPr="0095324D">
        <w:t xml:space="preserve">) </w:t>
      </w:r>
      <w:r>
        <w:t>решать численно с н</w:t>
      </w:r>
      <w:r w:rsidRPr="0095324D">
        <w:t>ачальны</w:t>
      </w:r>
      <w:r>
        <w:t>ми</w:t>
      </w:r>
      <w:r w:rsidRPr="0095324D">
        <w:t xml:space="preserve"> условия</w:t>
      </w:r>
      <w:r>
        <w:t>ми</w:t>
      </w:r>
      <w:r w:rsidRPr="0095324D">
        <w:t xml:space="preserve"> вид</w:t>
      </w:r>
      <w:r>
        <w:t>а</w:t>
      </w:r>
      <w:r w:rsidRPr="0095324D">
        <w:t>:</w:t>
      </w:r>
    </w:p>
    <w:p w14:paraId="0C5AD5C7" w14:textId="77777777" w:rsidR="00674751" w:rsidRDefault="00674751" w:rsidP="00430757">
      <w:pPr>
        <w:tabs>
          <w:tab w:val="center" w:pos="4800"/>
          <w:tab w:val="right" w:pos="9600"/>
        </w:tabs>
        <w:spacing w:before="120" w:after="0"/>
      </w:pPr>
      <w:r w:rsidRPr="0095324D">
        <w:tab/>
      </w:r>
      <w:r w:rsidRPr="0095324D">
        <w:rPr>
          <w:position w:val="-14"/>
        </w:rPr>
        <w:object w:dxaOrig="3519" w:dyaOrig="460" w14:anchorId="56D74302">
          <v:shape id="_x0000_i1435" type="#_x0000_t75" style="width:178.5pt;height:22.5pt" o:ole="">
            <v:imagedata r:id="rId837" o:title=""/>
          </v:shape>
          <o:OLEObject Type="Embed" ProgID="Equation.3" ShapeID="_x0000_i1435" DrawAspect="Content" ObjectID="_1776238182" r:id="rId838"/>
        </w:object>
      </w:r>
      <w:r>
        <w:t>.</w:t>
      </w:r>
      <w:r>
        <w:tab/>
      </w:r>
    </w:p>
    <w:p w14:paraId="792EAB3E" w14:textId="7F8D92AE" w:rsidR="00674751" w:rsidRDefault="00674751" w:rsidP="00734DBF">
      <w:pPr>
        <w:pStyle w:val="aff4"/>
        <w:numPr>
          <w:ilvl w:val="0"/>
          <w:numId w:val="62"/>
        </w:numPr>
        <w:tabs>
          <w:tab w:val="left" w:pos="993"/>
        </w:tabs>
        <w:spacing w:before="120" w:after="0"/>
        <w:ind w:left="0" w:firstLine="0"/>
        <w:contextualSpacing w:val="0"/>
      </w:pPr>
      <w:r>
        <w:t>Р</w:t>
      </w:r>
      <w:r w:rsidRPr="0095324D">
        <w:t>адиус фронта первого геланта в водонасыщенном пласте в каждый момент времени определя</w:t>
      </w:r>
      <w:r>
        <w:t>ть соглавно</w:t>
      </w:r>
      <w:r w:rsidRPr="0095324D">
        <w:t xml:space="preserve"> выражени</w:t>
      </w:r>
      <w:r>
        <w:t>ю:</w:t>
      </w:r>
    </w:p>
    <w:p w14:paraId="6CA89E5A" w14:textId="77777777" w:rsidR="00674751" w:rsidRPr="0095324D" w:rsidRDefault="00674751" w:rsidP="00430757">
      <w:pPr>
        <w:tabs>
          <w:tab w:val="center" w:pos="4800"/>
          <w:tab w:val="right" w:pos="9600"/>
        </w:tabs>
        <w:spacing w:before="120" w:after="0"/>
      </w:pPr>
      <w:r w:rsidRPr="0095324D">
        <w:tab/>
      </w:r>
      <w:r w:rsidRPr="0095324D">
        <w:rPr>
          <w:position w:val="-30"/>
        </w:rPr>
        <w:object w:dxaOrig="4040" w:dyaOrig="800" w14:anchorId="1B3297CB">
          <v:shape id="_x0000_i1436" type="#_x0000_t75" style="width:202.5pt;height:37.5pt" o:ole="">
            <v:imagedata r:id="rId839" o:title=""/>
          </v:shape>
          <o:OLEObject Type="Embed" ProgID="Equation.3" ShapeID="_x0000_i1436" DrawAspect="Content" ObjectID="_1776238183" r:id="rId840"/>
        </w:object>
      </w:r>
      <w:r>
        <w:t>.</w:t>
      </w:r>
      <w:r w:rsidRPr="0095324D">
        <w:tab/>
      </w:r>
      <w:r>
        <w:t>(4.63)</w:t>
      </w:r>
    </w:p>
    <w:p w14:paraId="0EA2A183" w14:textId="75411CD0" w:rsidR="00674751" w:rsidRDefault="00674751" w:rsidP="00734DBF">
      <w:pPr>
        <w:pStyle w:val="aff4"/>
        <w:numPr>
          <w:ilvl w:val="0"/>
          <w:numId w:val="62"/>
        </w:numPr>
        <w:tabs>
          <w:tab w:val="left" w:pos="993"/>
        </w:tabs>
        <w:spacing w:before="120" w:after="0"/>
        <w:ind w:left="0" w:firstLine="0"/>
        <w:contextualSpacing w:val="0"/>
      </w:pPr>
      <w:r>
        <w:t>В</w:t>
      </w:r>
      <w:r w:rsidRPr="0095324D">
        <w:t xml:space="preserve"> нефтенасыщенном </w:t>
      </w:r>
      <w:r>
        <w:t xml:space="preserve">пласте </w:t>
      </w:r>
      <w:r w:rsidRPr="0095324D">
        <w:t>увеличение радиуса экрана из первого геланта определяется выдавливанием состава из трещин</w:t>
      </w:r>
      <w:r>
        <w:t xml:space="preserve"> цементного кольца</w:t>
      </w:r>
      <w:r w:rsidRPr="0095324D">
        <w:t xml:space="preserve"> вторым гелантом. Таким образом, радиус фронта первого геланта </w:t>
      </w:r>
      <w:r>
        <w:t>определять численным</w:t>
      </w:r>
      <w:r w:rsidRPr="0095324D">
        <w:t xml:space="preserve"> решени</w:t>
      </w:r>
      <w:r>
        <w:t>ем уравнения:</w:t>
      </w:r>
    </w:p>
    <w:p w14:paraId="722A2EA0" w14:textId="77777777" w:rsidR="00674751" w:rsidRDefault="00674751" w:rsidP="00430757">
      <w:pPr>
        <w:tabs>
          <w:tab w:val="center" w:pos="4800"/>
          <w:tab w:val="right" w:pos="9600"/>
        </w:tabs>
        <w:spacing w:before="120" w:after="0"/>
      </w:pPr>
      <w:r w:rsidRPr="0095324D">
        <w:tab/>
      </w:r>
      <w:r w:rsidRPr="0095324D">
        <w:rPr>
          <w:position w:val="-40"/>
        </w:rPr>
        <w:object w:dxaOrig="2540" w:dyaOrig="920" w14:anchorId="7EF60814">
          <v:shape id="_x0000_i1437" type="#_x0000_t75" style="width:123.75pt;height:45pt" o:ole="">
            <v:imagedata r:id="rId841" o:title=""/>
          </v:shape>
          <o:OLEObject Type="Embed" ProgID="Equation.3" ShapeID="_x0000_i1437" DrawAspect="Content" ObjectID="_1776238184" r:id="rId842"/>
        </w:object>
      </w:r>
      <w:r w:rsidRPr="0095324D">
        <w:tab/>
        <w:t>(</w:t>
      </w:r>
      <w:r>
        <w:t>4.64</w:t>
      </w:r>
      <w:r w:rsidRPr="0095324D">
        <w:t>)</w:t>
      </w:r>
    </w:p>
    <w:p w14:paraId="0DF4B57A" w14:textId="46658EA8" w:rsidR="00674751" w:rsidRDefault="008443BE" w:rsidP="00BD171F">
      <w:pPr>
        <w:pStyle w:val="a"/>
        <w:numPr>
          <w:ilvl w:val="0"/>
          <w:numId w:val="0"/>
        </w:numPr>
        <w:spacing w:before="120"/>
        <w:ind w:left="567"/>
        <w:contextualSpacing w:val="0"/>
      </w:pPr>
      <w:r>
        <w:t>г</w:t>
      </w:r>
      <w:r w:rsidR="00674751" w:rsidRPr="0095324D">
        <w:t>де</w:t>
      </w:r>
      <w:r>
        <w:t xml:space="preserve"> </w:t>
      </w:r>
      <w:r w:rsidR="00674751" w:rsidRPr="0095324D">
        <w:t xml:space="preserve">расход </w:t>
      </w:r>
      <w:r w:rsidR="00674751" w:rsidRPr="0095324D">
        <w:rPr>
          <w:position w:val="-10"/>
        </w:rPr>
        <w:object w:dxaOrig="580" w:dyaOrig="340" w14:anchorId="3FA0F674">
          <v:shape id="_x0000_i1438" type="#_x0000_t75" style="width:28.5pt;height:15.75pt" o:ole="">
            <v:imagedata r:id="rId843" o:title=""/>
          </v:shape>
          <o:OLEObject Type="Embed" ProgID="Equation.3" ShapeID="_x0000_i1438" DrawAspect="Content" ObjectID="_1776238185" r:id="rId844"/>
        </w:object>
      </w:r>
      <w:r w:rsidR="00674751" w:rsidRPr="0095324D">
        <w:t xml:space="preserve"> определяется выражени</w:t>
      </w:r>
      <w:r w:rsidR="00674751">
        <w:t>е</w:t>
      </w:r>
      <w:r w:rsidR="00674751" w:rsidRPr="0095324D">
        <w:t>м (</w:t>
      </w:r>
      <w:r w:rsidR="00674751">
        <w:t>61</w:t>
      </w:r>
      <w:r w:rsidR="00674751" w:rsidRPr="0095324D">
        <w:t>).</w:t>
      </w:r>
    </w:p>
    <w:p w14:paraId="36E7E180" w14:textId="5DFB3E4A" w:rsidR="00674751" w:rsidRDefault="00674751" w:rsidP="00734DBF">
      <w:pPr>
        <w:pStyle w:val="aff4"/>
        <w:numPr>
          <w:ilvl w:val="0"/>
          <w:numId w:val="62"/>
        </w:numPr>
        <w:tabs>
          <w:tab w:val="left" w:pos="993"/>
        </w:tabs>
        <w:spacing w:before="120" w:after="0"/>
        <w:ind w:left="0" w:firstLine="0"/>
        <w:contextualSpacing w:val="0"/>
      </w:pPr>
      <w:r w:rsidRPr="0095324D">
        <w:t>Расчет по формулам (</w:t>
      </w:r>
      <w:r>
        <w:t xml:space="preserve">4.59), </w:t>
      </w:r>
      <w:r w:rsidRPr="0095324D">
        <w:t>(</w:t>
      </w:r>
      <w:r>
        <w:t>4.60</w:t>
      </w:r>
      <w:r w:rsidRPr="0095324D">
        <w:t>) прои</w:t>
      </w:r>
      <w:r>
        <w:t>зводится</w:t>
      </w:r>
      <w:r w:rsidRPr="0095324D">
        <w:t xml:space="preserve"> до</w:t>
      </w:r>
      <w:r>
        <w:t xml:space="preserve"> момента времени </w:t>
      </w:r>
      <w:r w:rsidRPr="0095324D">
        <w:rPr>
          <w:position w:val="-12"/>
        </w:rPr>
        <w:object w:dxaOrig="560" w:dyaOrig="360" w14:anchorId="1D1B9E7A">
          <v:shape id="_x0000_i1439" type="#_x0000_t75" style="width:28.5pt;height:19.5pt" o:ole="">
            <v:imagedata r:id="rId699" o:title=""/>
          </v:shape>
          <o:OLEObject Type="Embed" ProgID="Equation.3" ShapeID="_x0000_i1439" DrawAspect="Content" ObjectID="_1776238186" r:id="rId845"/>
        </w:object>
      </w:r>
      <w:r w:rsidRPr="0095324D">
        <w:t xml:space="preserve">. Момент времени </w:t>
      </w:r>
      <w:r w:rsidRPr="0095324D">
        <w:rPr>
          <w:position w:val="-12"/>
        </w:rPr>
        <w:object w:dxaOrig="240" w:dyaOrig="360" w14:anchorId="479B7C19">
          <v:shape id="_x0000_i1440" type="#_x0000_t75" style="width:13.5pt;height:19.5pt" o:ole="">
            <v:imagedata r:id="rId846" o:title=""/>
          </v:shape>
          <o:OLEObject Type="Embed" ProgID="Equation.3" ShapeID="_x0000_i1440" DrawAspect="Content" ObjectID="_1776238187" r:id="rId847"/>
        </w:object>
      </w:r>
      <w:r w:rsidRPr="0095324D">
        <w:t xml:space="preserve"> при этом определя</w:t>
      </w:r>
      <w:r>
        <w:t>ется</w:t>
      </w:r>
      <w:r w:rsidRPr="0095324D">
        <w:t xml:space="preserve"> </w:t>
      </w:r>
      <w:r>
        <w:t xml:space="preserve">выполнением одного из </w:t>
      </w:r>
      <w:r w:rsidRPr="0095324D">
        <w:t>следующи</w:t>
      </w:r>
      <w:r>
        <w:t>х</w:t>
      </w:r>
      <w:r w:rsidRPr="0095324D">
        <w:t xml:space="preserve"> услови</w:t>
      </w:r>
      <w:r>
        <w:t>й.</w:t>
      </w:r>
    </w:p>
    <w:p w14:paraId="616A3FAD" w14:textId="7A828136" w:rsidR="00674751" w:rsidRDefault="00674751" w:rsidP="00734DBF">
      <w:pPr>
        <w:pStyle w:val="aff4"/>
        <w:numPr>
          <w:ilvl w:val="4"/>
          <w:numId w:val="73"/>
        </w:numPr>
        <w:tabs>
          <w:tab w:val="left" w:pos="1134"/>
        </w:tabs>
        <w:spacing w:before="120" w:after="0"/>
        <w:ind w:left="0" w:firstLine="0"/>
        <w:contextualSpacing w:val="0"/>
      </w:pPr>
      <w:r>
        <w:t>Ф</w:t>
      </w:r>
      <w:r w:rsidRPr="0095324D">
        <w:t>ронт гелан</w:t>
      </w:r>
      <w:r>
        <w:t>та полностью преодолел трещину, то есть:</w:t>
      </w:r>
    </w:p>
    <w:p w14:paraId="28250FE3" w14:textId="77777777" w:rsidR="00674751" w:rsidRPr="0095324D" w:rsidRDefault="00674751" w:rsidP="00430757">
      <w:pPr>
        <w:tabs>
          <w:tab w:val="center" w:pos="4800"/>
          <w:tab w:val="right" w:pos="9600"/>
        </w:tabs>
        <w:spacing w:before="120" w:after="0"/>
      </w:pPr>
      <w:r w:rsidRPr="0095324D">
        <w:tab/>
      </w:r>
      <w:r w:rsidRPr="0095324D">
        <w:rPr>
          <w:position w:val="-16"/>
        </w:rPr>
        <w:object w:dxaOrig="1359" w:dyaOrig="480" w14:anchorId="32F49364">
          <v:shape id="_x0000_i1441" type="#_x0000_t75" style="width:66.75pt;height:25.5pt" o:ole="">
            <v:imagedata r:id="rId701" o:title=""/>
          </v:shape>
          <o:OLEObject Type="Embed" ProgID="Equation.3" ShapeID="_x0000_i1441" DrawAspect="Content" ObjectID="_1776238188" r:id="rId848"/>
        </w:object>
      </w:r>
      <w:r>
        <w:t>.</w:t>
      </w:r>
      <w:r w:rsidRPr="0095324D">
        <w:tab/>
      </w:r>
    </w:p>
    <w:p w14:paraId="7ECF5694" w14:textId="4F4EB1E0" w:rsidR="00674751" w:rsidRDefault="00674751" w:rsidP="00734DBF">
      <w:pPr>
        <w:pStyle w:val="aff4"/>
        <w:numPr>
          <w:ilvl w:val="4"/>
          <w:numId w:val="73"/>
        </w:numPr>
        <w:tabs>
          <w:tab w:val="left" w:pos="1134"/>
        </w:tabs>
        <w:spacing w:before="120" w:after="0"/>
        <w:ind w:left="0" w:firstLine="0"/>
        <w:contextualSpacing w:val="0"/>
      </w:pPr>
      <w:r>
        <w:t>Н</w:t>
      </w:r>
      <w:r w:rsidRPr="0095324D">
        <w:t xml:space="preserve">а момент прохождения фронтом </w:t>
      </w:r>
      <w:r>
        <w:t xml:space="preserve">второго </w:t>
      </w:r>
      <w:r w:rsidRPr="0095324D">
        <w:t>гел</w:t>
      </w:r>
      <w:r>
        <w:t>анта</w:t>
      </w:r>
      <w:r w:rsidRPr="0095324D">
        <w:t xml:space="preserve"> трещины закачан заданный объем второго состава,</w:t>
      </w:r>
      <w:r>
        <w:t xml:space="preserve"> то есть:</w:t>
      </w:r>
    </w:p>
    <w:p w14:paraId="7C20E426" w14:textId="77777777" w:rsidR="00674751" w:rsidRDefault="00674751" w:rsidP="00430757">
      <w:pPr>
        <w:tabs>
          <w:tab w:val="center" w:pos="4800"/>
          <w:tab w:val="right" w:pos="9600"/>
        </w:tabs>
        <w:spacing w:before="120" w:after="0"/>
      </w:pPr>
      <w:r w:rsidRPr="0095324D">
        <w:tab/>
      </w:r>
      <w:r w:rsidRPr="0095324D">
        <w:rPr>
          <w:position w:val="-30"/>
        </w:rPr>
        <w:object w:dxaOrig="5760" w:dyaOrig="720" w14:anchorId="6BC721AB">
          <v:shape id="_x0000_i1442" type="#_x0000_t75" style="width:4in;height:37.5pt" o:ole="">
            <v:imagedata r:id="rId849" o:title=""/>
          </v:shape>
          <o:OLEObject Type="Embed" ProgID="Equation.3" ShapeID="_x0000_i1442" DrawAspect="Content" ObjectID="_1776238189" r:id="rId850"/>
        </w:object>
      </w:r>
      <w:r>
        <w:t>.</w:t>
      </w:r>
      <w:r w:rsidRPr="0095324D">
        <w:tab/>
      </w:r>
    </w:p>
    <w:p w14:paraId="10E0D2AF" w14:textId="44B957DB" w:rsidR="00674751" w:rsidRDefault="00674751" w:rsidP="00734DBF">
      <w:pPr>
        <w:pStyle w:val="aff4"/>
        <w:numPr>
          <w:ilvl w:val="4"/>
          <w:numId w:val="73"/>
        </w:numPr>
        <w:tabs>
          <w:tab w:val="left" w:pos="1134"/>
        </w:tabs>
        <w:spacing w:before="120" w:after="0"/>
        <w:ind w:left="0" w:firstLine="0"/>
        <w:contextualSpacing w:val="0"/>
      </w:pPr>
      <w:r>
        <w:lastRenderedPageBreak/>
        <w:t>В</w:t>
      </w:r>
      <w:r w:rsidRPr="0095324D">
        <w:t xml:space="preserve"> процессе продвижения </w:t>
      </w:r>
      <w:r>
        <w:t>второго</w:t>
      </w:r>
      <w:r w:rsidRPr="0095324D">
        <w:t xml:space="preserve"> состава по трещине давление на забое достигло критиче</w:t>
      </w:r>
      <w:r>
        <w:t>ского</w:t>
      </w:r>
      <w:r w:rsidRPr="0095324D">
        <w:t>, то есть</w:t>
      </w:r>
      <w:r>
        <w:t>:</w:t>
      </w:r>
    </w:p>
    <w:p w14:paraId="2ACFC9CC" w14:textId="77777777" w:rsidR="00674751" w:rsidRPr="0095324D" w:rsidRDefault="00674751" w:rsidP="00430757">
      <w:pPr>
        <w:tabs>
          <w:tab w:val="center" w:pos="4800"/>
          <w:tab w:val="right" w:pos="9600"/>
        </w:tabs>
        <w:spacing w:before="120" w:after="0"/>
      </w:pPr>
      <w:r w:rsidRPr="0095324D">
        <w:tab/>
      </w:r>
      <w:r w:rsidRPr="00164D16">
        <w:rPr>
          <w:position w:val="-30"/>
        </w:rPr>
        <w:object w:dxaOrig="3320" w:dyaOrig="700" w14:anchorId="51637BC1">
          <v:shape id="_x0000_i1443" type="#_x0000_t75" style="width:165.75pt;height:37.5pt" o:ole="">
            <v:imagedata r:id="rId851" o:title=""/>
          </v:shape>
          <o:OLEObject Type="Embed" ProgID="Equation.3" ShapeID="_x0000_i1443" DrawAspect="Content" ObjectID="_1776238190" r:id="rId852"/>
        </w:object>
      </w:r>
      <w:r w:rsidRPr="0095324D">
        <w:t>.</w:t>
      </w:r>
      <w:r w:rsidRPr="0095324D">
        <w:tab/>
      </w:r>
    </w:p>
    <w:p w14:paraId="67AAC8B7" w14:textId="0A9177ED" w:rsidR="00674751" w:rsidRDefault="00674751" w:rsidP="00734DBF">
      <w:pPr>
        <w:pStyle w:val="aff4"/>
        <w:numPr>
          <w:ilvl w:val="0"/>
          <w:numId w:val="62"/>
        </w:numPr>
        <w:tabs>
          <w:tab w:val="left" w:pos="993"/>
        </w:tabs>
        <w:spacing w:before="120" w:after="0"/>
        <w:ind w:left="0" w:firstLine="0"/>
        <w:contextualSpacing w:val="0"/>
      </w:pPr>
      <w:r>
        <w:t>Е</w:t>
      </w:r>
      <w:r w:rsidRPr="0095324D">
        <w:t xml:space="preserve">сли расчет окончен по причине прохождения </w:t>
      </w:r>
      <w:r>
        <w:t xml:space="preserve">вторым </w:t>
      </w:r>
      <w:r w:rsidRPr="0095324D">
        <w:t>гелантом трещины, то далее рассматриваем движение фронта геланта по нефтенасыщенному пласту</w:t>
      </w:r>
      <w:r>
        <w:t>, то есть переходим к пункту 4.3.9.24</w:t>
      </w:r>
      <w:r w:rsidRPr="0095324D">
        <w:t>.</w:t>
      </w:r>
    </w:p>
    <w:p w14:paraId="279B28E2" w14:textId="7843DBEC" w:rsidR="00674751" w:rsidRDefault="00674751" w:rsidP="00734DBF">
      <w:pPr>
        <w:pStyle w:val="aff4"/>
        <w:numPr>
          <w:ilvl w:val="0"/>
          <w:numId w:val="62"/>
        </w:numPr>
        <w:tabs>
          <w:tab w:val="left" w:pos="993"/>
        </w:tabs>
        <w:spacing w:before="120" w:after="0"/>
        <w:ind w:left="0" w:firstLine="0"/>
        <w:contextualSpacing w:val="0"/>
      </w:pPr>
      <w:r w:rsidRPr="009923AF">
        <w:t xml:space="preserve">Если выросло забойное давление, то перейти к рассмотрению устойчивости созданных экранов и оценке технологической эффективности РИР, то есть, к п. </w:t>
      </w:r>
      <w:r>
        <w:t>4.3.10</w:t>
      </w:r>
      <w:r w:rsidRPr="009923AF">
        <w:t>.1</w:t>
      </w:r>
      <w:r w:rsidR="00FD772D" w:rsidRPr="00FD772D">
        <w:t xml:space="preserve"> настоящего Приложения</w:t>
      </w:r>
      <w:r>
        <w:t>.</w:t>
      </w:r>
    </w:p>
    <w:p w14:paraId="62ABCBE6" w14:textId="0B7D1DA1" w:rsidR="00674751" w:rsidRDefault="00674751" w:rsidP="00734DBF">
      <w:pPr>
        <w:pStyle w:val="aff4"/>
        <w:numPr>
          <w:ilvl w:val="0"/>
          <w:numId w:val="62"/>
        </w:numPr>
        <w:tabs>
          <w:tab w:val="left" w:pos="993"/>
        </w:tabs>
        <w:spacing w:before="120" w:after="0"/>
        <w:ind w:left="0" w:firstLine="0"/>
        <w:contextualSpacing w:val="0"/>
      </w:pPr>
      <w:r w:rsidRPr="009923AF">
        <w:t xml:space="preserve">Если предполагается докрепление цементом, то перейти к п. </w:t>
      </w:r>
      <w:r>
        <w:t>4.3.9</w:t>
      </w:r>
      <w:r w:rsidRPr="009923AF">
        <w:t>.44</w:t>
      </w:r>
      <w:r w:rsidR="00FD772D" w:rsidRPr="00FD772D">
        <w:t xml:space="preserve"> настоящего Приложения</w:t>
      </w:r>
      <w:r w:rsidRPr="009923AF">
        <w:t>.</w:t>
      </w:r>
    </w:p>
    <w:p w14:paraId="493E08E0" w14:textId="38433A3E" w:rsidR="00674751" w:rsidRDefault="00674751" w:rsidP="00734DBF">
      <w:pPr>
        <w:pStyle w:val="aff4"/>
        <w:numPr>
          <w:ilvl w:val="0"/>
          <w:numId w:val="62"/>
        </w:numPr>
        <w:tabs>
          <w:tab w:val="left" w:pos="993"/>
        </w:tabs>
        <w:spacing w:before="120" w:after="0"/>
        <w:ind w:left="0" w:firstLine="0"/>
        <w:contextualSpacing w:val="0"/>
      </w:pPr>
      <w:r>
        <w:t xml:space="preserve">Определить </w:t>
      </w:r>
      <w:r w:rsidRPr="0095324D">
        <w:t xml:space="preserve">скорость распространения фронта второго геланта в </w:t>
      </w:r>
      <w:r>
        <w:t>водо</w:t>
      </w:r>
      <w:r w:rsidRPr="0095324D">
        <w:t xml:space="preserve">насыщенном пласте </w:t>
      </w:r>
      <w:r>
        <w:t>согласно</w:t>
      </w:r>
      <w:r w:rsidRPr="0095324D">
        <w:t xml:space="preserve"> выражени</w:t>
      </w:r>
      <w:r>
        <w:t>ю</w:t>
      </w:r>
      <w:r w:rsidRPr="0095324D">
        <w:t xml:space="preserve"> (</w:t>
      </w:r>
      <w:r>
        <w:t>4.59</w:t>
      </w:r>
      <w:r w:rsidRPr="0095324D">
        <w:t>), а в нефтенасыщенном</w:t>
      </w:r>
      <w:r>
        <w:t xml:space="preserve"> – согласно:</w:t>
      </w:r>
    </w:p>
    <w:p w14:paraId="22035297" w14:textId="77777777" w:rsidR="00674751" w:rsidRDefault="00674751" w:rsidP="00430757">
      <w:pPr>
        <w:tabs>
          <w:tab w:val="center" w:pos="4800"/>
          <w:tab w:val="right" w:pos="9600"/>
        </w:tabs>
        <w:spacing w:before="120" w:after="0"/>
      </w:pPr>
      <w:r w:rsidRPr="0095324D">
        <w:tab/>
      </w:r>
      <w:r w:rsidRPr="0095324D">
        <w:rPr>
          <w:position w:val="-40"/>
        </w:rPr>
        <w:object w:dxaOrig="2620" w:dyaOrig="920" w14:anchorId="708F84D6">
          <v:shape id="_x0000_i1444" type="#_x0000_t75" style="width:132.75pt;height:45pt" o:ole="">
            <v:imagedata r:id="rId853" o:title=""/>
          </v:shape>
          <o:OLEObject Type="Embed" ProgID="Equation.3" ShapeID="_x0000_i1444" DrawAspect="Content" ObjectID="_1776238191" r:id="rId854"/>
        </w:object>
      </w:r>
      <w:r w:rsidRPr="0095324D">
        <w:tab/>
        <w:t>(</w:t>
      </w:r>
      <w:r>
        <w:t>4.65</w:t>
      </w:r>
      <w:r w:rsidRPr="0095324D">
        <w:t>)</w:t>
      </w:r>
    </w:p>
    <w:p w14:paraId="0CABE79F" w14:textId="061E33BE" w:rsidR="00674751" w:rsidRDefault="00674751" w:rsidP="00734DBF">
      <w:pPr>
        <w:pStyle w:val="aff4"/>
        <w:keepNext/>
        <w:keepLines/>
        <w:numPr>
          <w:ilvl w:val="0"/>
          <w:numId w:val="62"/>
        </w:numPr>
        <w:tabs>
          <w:tab w:val="left" w:pos="993"/>
        </w:tabs>
        <w:spacing w:before="120" w:after="0"/>
        <w:ind w:left="0" w:firstLine="0"/>
        <w:contextualSpacing w:val="0"/>
      </w:pPr>
      <w:r>
        <w:t>Определить</w:t>
      </w:r>
      <w:r w:rsidRPr="0095324D">
        <w:t xml:space="preserve"> расход в </w:t>
      </w:r>
      <w:r>
        <w:t>нефте</w:t>
      </w:r>
      <w:r w:rsidRPr="0095324D">
        <w:t>насыщенный пласт (через трещин</w:t>
      </w:r>
      <w:r>
        <w:t>ы в цементном кольце</w:t>
      </w:r>
      <w:r w:rsidRPr="0095324D">
        <w:t>) по формуле</w:t>
      </w:r>
      <w:r>
        <w:t>:</w:t>
      </w:r>
    </w:p>
    <w:p w14:paraId="1A584F48" w14:textId="77777777" w:rsidR="00674751" w:rsidRPr="0095324D" w:rsidRDefault="00674751" w:rsidP="00430757">
      <w:pPr>
        <w:tabs>
          <w:tab w:val="center" w:pos="4800"/>
          <w:tab w:val="right" w:pos="9600"/>
        </w:tabs>
        <w:spacing w:before="120" w:after="0"/>
      </w:pPr>
      <w:r w:rsidRPr="0095324D">
        <w:tab/>
      </w:r>
      <w:r w:rsidRPr="0095324D">
        <w:rPr>
          <w:position w:val="-30"/>
        </w:rPr>
        <w:object w:dxaOrig="3860" w:dyaOrig="700" w14:anchorId="4CE7EAE5">
          <v:shape id="_x0000_i1445" type="#_x0000_t75" style="width:193.5pt;height:37.5pt" o:ole="">
            <v:imagedata r:id="rId855" o:title=""/>
          </v:shape>
          <o:OLEObject Type="Embed" ProgID="Equation.3" ShapeID="_x0000_i1445" DrawAspect="Content" ObjectID="_1776238192" r:id="rId856"/>
        </w:object>
      </w:r>
      <w:r w:rsidRPr="0095324D">
        <w:t>,</w:t>
      </w:r>
      <w:r w:rsidRPr="0095324D">
        <w:tab/>
      </w:r>
    </w:p>
    <w:p w14:paraId="434338BF" w14:textId="77777777" w:rsidR="00674751" w:rsidRDefault="00674751" w:rsidP="00BD171F">
      <w:pPr>
        <w:spacing w:before="120" w:after="0"/>
        <w:ind w:left="567" w:firstLine="0"/>
      </w:pPr>
      <w:r w:rsidRPr="0095324D">
        <w:t xml:space="preserve">где </w:t>
      </w:r>
      <w:r w:rsidRPr="0095324D">
        <w:rPr>
          <w:position w:val="-10"/>
        </w:rPr>
        <w:object w:dxaOrig="340" w:dyaOrig="340" w14:anchorId="782B356B">
          <v:shape id="_x0000_i1446" type="#_x0000_t75" style="width:15.75pt;height:15.75pt" o:ole="">
            <v:imagedata r:id="rId857" o:title=""/>
          </v:shape>
          <o:OLEObject Type="Embed" ProgID="Equation.3" ShapeID="_x0000_i1446" DrawAspect="Content" ObjectID="_1776238193" r:id="rId858"/>
        </w:object>
      </w:r>
      <w:r w:rsidRPr="0095324D">
        <w:t xml:space="preserve"> определяется выражением (</w:t>
      </w:r>
      <w:r>
        <w:t>4.62</w:t>
      </w:r>
      <w:r w:rsidRPr="0095324D">
        <w:t xml:space="preserve">), коэффициент </w:t>
      </w:r>
      <w:r w:rsidRPr="0095324D">
        <w:rPr>
          <w:position w:val="-10"/>
        </w:rPr>
        <w:object w:dxaOrig="639" w:dyaOrig="340" w14:anchorId="2CAD4F18">
          <v:shape id="_x0000_i1447" type="#_x0000_t75" style="width:34.5pt;height:15.75pt" o:ole="">
            <v:imagedata r:id="rId859" o:title=""/>
          </v:shape>
          <o:OLEObject Type="Embed" ProgID="Equation.3" ShapeID="_x0000_i1447" DrawAspect="Content" ObjectID="_1776238194" r:id="rId860"/>
        </w:object>
      </w:r>
      <w:r w:rsidRPr="0095324D">
        <w:t xml:space="preserve"> выражением </w:t>
      </w:r>
    </w:p>
    <w:p w14:paraId="588EF780" w14:textId="77777777" w:rsidR="00674751" w:rsidRDefault="00674751" w:rsidP="00430757">
      <w:pPr>
        <w:tabs>
          <w:tab w:val="center" w:pos="4800"/>
          <w:tab w:val="right" w:pos="9600"/>
        </w:tabs>
        <w:spacing w:before="120" w:after="0"/>
      </w:pPr>
      <w:r w:rsidRPr="0095324D">
        <w:tab/>
      </w:r>
      <w:r w:rsidRPr="0095324D">
        <w:rPr>
          <w:position w:val="-94"/>
        </w:rPr>
        <w:object w:dxaOrig="8640" w:dyaOrig="2000" w14:anchorId="0FC02410">
          <v:shape id="_x0000_i1448" type="#_x0000_t75" style="width:424.5pt;height:98.25pt" o:ole="">
            <v:imagedata r:id="rId861" o:title=""/>
          </v:shape>
          <o:OLEObject Type="Embed" ProgID="Equation.3" ShapeID="_x0000_i1448" DrawAspect="Content" ObjectID="_1776238195" r:id="rId862"/>
        </w:object>
      </w:r>
      <w:r w:rsidRPr="0095324D">
        <w:tab/>
      </w:r>
    </w:p>
    <w:p w14:paraId="1705D592" w14:textId="7E89F840" w:rsidR="00674751" w:rsidRDefault="00674751" w:rsidP="00BD171F">
      <w:pPr>
        <w:spacing w:before="120" w:after="0"/>
        <w:ind w:left="567" w:firstLine="0"/>
      </w:pPr>
      <w:r w:rsidRPr="0095324D">
        <w:t>а расход в водонасыщенн</w:t>
      </w:r>
      <w:r>
        <w:t>ом</w:t>
      </w:r>
      <w:r w:rsidRPr="0095324D">
        <w:t xml:space="preserve"> пласт</w:t>
      </w:r>
      <w:r>
        <w:t>е</w:t>
      </w:r>
      <w:r w:rsidRPr="0095324D">
        <w:t xml:space="preserve"> </w:t>
      </w:r>
      <w:r>
        <w:t>определять</w:t>
      </w:r>
      <w:r w:rsidRPr="0095324D">
        <w:t xml:space="preserve"> и</w:t>
      </w:r>
      <w:r w:rsidR="00677163">
        <w:t>з условия материального баланса </w:t>
      </w:r>
      <w:r w:rsidRPr="0095324D">
        <w:t>(</w:t>
      </w:r>
      <w:r>
        <w:t>4.57</w:t>
      </w:r>
      <w:r w:rsidRPr="0095324D">
        <w:t>).</w:t>
      </w:r>
    </w:p>
    <w:p w14:paraId="664C9150" w14:textId="4FB3C3FC" w:rsidR="00674751" w:rsidRDefault="00674751" w:rsidP="00734DBF">
      <w:pPr>
        <w:pStyle w:val="aff4"/>
        <w:numPr>
          <w:ilvl w:val="0"/>
          <w:numId w:val="62"/>
        </w:numPr>
        <w:tabs>
          <w:tab w:val="left" w:pos="993"/>
        </w:tabs>
        <w:spacing w:before="120" w:after="0"/>
        <w:ind w:left="0" w:firstLine="0"/>
        <w:contextualSpacing w:val="0"/>
      </w:pPr>
      <w:r>
        <w:t xml:space="preserve">Уравнения (4.59) и (4.65) решать численно с начальным условием </w:t>
      </w:r>
      <w:r w:rsidRPr="0095324D">
        <w:t>для уравнения (</w:t>
      </w:r>
      <w:r>
        <w:t>4.65</w:t>
      </w:r>
      <w:r w:rsidRPr="0095324D">
        <w:t xml:space="preserve">) </w:t>
      </w:r>
      <w:r>
        <w:t>вида</w:t>
      </w:r>
      <w:r w:rsidRPr="0095324D">
        <w:t>:</w:t>
      </w:r>
    </w:p>
    <w:p w14:paraId="2C99B5C7" w14:textId="77777777" w:rsidR="00674751" w:rsidRDefault="00674751" w:rsidP="00430757">
      <w:pPr>
        <w:tabs>
          <w:tab w:val="center" w:pos="4800"/>
          <w:tab w:val="right" w:pos="9600"/>
        </w:tabs>
        <w:spacing w:before="120" w:after="0"/>
      </w:pPr>
      <w:r w:rsidRPr="0095324D">
        <w:tab/>
      </w:r>
      <w:r w:rsidRPr="0095324D">
        <w:rPr>
          <w:position w:val="-14"/>
        </w:rPr>
        <w:object w:dxaOrig="1719" w:dyaOrig="460" w14:anchorId="59343335">
          <v:shape id="_x0000_i1449" type="#_x0000_t75" style="width:85.5pt;height:22.5pt" o:ole="">
            <v:imagedata r:id="rId863" o:title=""/>
          </v:shape>
          <o:OLEObject Type="Embed" ProgID="Equation.3" ShapeID="_x0000_i1449" DrawAspect="Content" ObjectID="_1776238196" r:id="rId864"/>
        </w:object>
      </w:r>
      <w:r w:rsidRPr="0095324D">
        <w:t>.</w:t>
      </w:r>
      <w:r w:rsidRPr="0095324D">
        <w:tab/>
      </w:r>
    </w:p>
    <w:p w14:paraId="598D0178" w14:textId="3E726AB8" w:rsidR="00674751" w:rsidRDefault="00674751" w:rsidP="00734DBF">
      <w:pPr>
        <w:pStyle w:val="aff4"/>
        <w:numPr>
          <w:ilvl w:val="0"/>
          <w:numId w:val="62"/>
        </w:numPr>
        <w:tabs>
          <w:tab w:val="left" w:pos="993"/>
        </w:tabs>
        <w:spacing w:before="120" w:after="0"/>
        <w:ind w:left="0" w:firstLine="0"/>
        <w:contextualSpacing w:val="0"/>
      </w:pPr>
      <w:r w:rsidRPr="0095324D">
        <w:t xml:space="preserve">Расчет по </w:t>
      </w:r>
      <w:r w:rsidRPr="00D744F1">
        <w:t>формулам (</w:t>
      </w:r>
      <w:r>
        <w:t>4</w:t>
      </w:r>
      <w:r w:rsidRPr="00D744F1">
        <w:t>.58), (4.66) происходит</w:t>
      </w:r>
      <w:r w:rsidRPr="0095324D">
        <w:t xml:space="preserve"> до </w:t>
      </w:r>
      <w:r w:rsidRPr="0095324D">
        <w:rPr>
          <w:position w:val="-10"/>
        </w:rPr>
        <w:object w:dxaOrig="580" w:dyaOrig="340" w14:anchorId="429D5757">
          <v:shape id="_x0000_i1450" type="#_x0000_t75" style="width:28.5pt;height:15.75pt" o:ole="">
            <v:imagedata r:id="rId719" o:title=""/>
          </v:shape>
          <o:OLEObject Type="Embed" ProgID="Equation.3" ShapeID="_x0000_i1450" DrawAspect="Content" ObjectID="_1776238197" r:id="rId865"/>
        </w:object>
      </w:r>
      <w:r w:rsidRPr="0095324D">
        <w:t xml:space="preserve">. Момент времени </w:t>
      </w:r>
      <w:r w:rsidRPr="0095324D">
        <w:rPr>
          <w:position w:val="-10"/>
        </w:rPr>
        <w:object w:dxaOrig="260" w:dyaOrig="340" w14:anchorId="292C6B57">
          <v:shape id="_x0000_i1451" type="#_x0000_t75" style="width:13.5pt;height:15.75pt" o:ole="">
            <v:imagedata r:id="rId866" o:title=""/>
          </v:shape>
          <o:OLEObject Type="Embed" ProgID="Equation.3" ShapeID="_x0000_i1451" DrawAspect="Content" ObjectID="_1776238198" r:id="rId867"/>
        </w:object>
      </w:r>
      <w:r w:rsidRPr="0095324D">
        <w:t xml:space="preserve"> при этом определя</w:t>
      </w:r>
      <w:r>
        <w:t>е</w:t>
      </w:r>
      <w:r w:rsidRPr="0095324D">
        <w:t xml:space="preserve">тся </w:t>
      </w:r>
      <w:r>
        <w:t xml:space="preserve">выполнением одного из </w:t>
      </w:r>
      <w:r w:rsidRPr="0095324D">
        <w:t>следующи</w:t>
      </w:r>
      <w:r>
        <w:t>х</w:t>
      </w:r>
      <w:r w:rsidRPr="0095324D">
        <w:t xml:space="preserve"> услови</w:t>
      </w:r>
      <w:r>
        <w:t>й.</w:t>
      </w:r>
    </w:p>
    <w:p w14:paraId="3566AFB3" w14:textId="2E19697E" w:rsidR="00674751" w:rsidRDefault="00674751" w:rsidP="00734DBF">
      <w:pPr>
        <w:pStyle w:val="aff4"/>
        <w:numPr>
          <w:ilvl w:val="4"/>
          <w:numId w:val="74"/>
        </w:numPr>
        <w:tabs>
          <w:tab w:val="left" w:pos="1134"/>
        </w:tabs>
        <w:spacing w:before="120" w:after="0"/>
        <w:ind w:left="0" w:firstLine="0"/>
        <w:contextualSpacing w:val="0"/>
      </w:pPr>
      <w:r>
        <w:t>З</w:t>
      </w:r>
      <w:r w:rsidRPr="0095324D">
        <w:t>акачан</w:t>
      </w:r>
      <w:r>
        <w:t xml:space="preserve"> заданный объем второго состава, то есть:</w:t>
      </w:r>
    </w:p>
    <w:p w14:paraId="2740185C" w14:textId="77777777" w:rsidR="00674751" w:rsidRPr="0095324D" w:rsidRDefault="00674751" w:rsidP="00430757">
      <w:pPr>
        <w:tabs>
          <w:tab w:val="center" w:pos="4800"/>
          <w:tab w:val="right" w:pos="9600"/>
        </w:tabs>
        <w:spacing w:before="120" w:after="0"/>
      </w:pPr>
      <w:r w:rsidRPr="0095324D">
        <w:tab/>
      </w:r>
      <w:r w:rsidRPr="0095324D">
        <w:rPr>
          <w:position w:val="-30"/>
        </w:rPr>
        <w:object w:dxaOrig="7980" w:dyaOrig="720" w14:anchorId="281EAE11">
          <v:shape id="_x0000_i1452" type="#_x0000_t75" style="width:396pt;height:37.5pt" o:ole="">
            <v:imagedata r:id="rId868" o:title=""/>
          </v:shape>
          <o:OLEObject Type="Embed" ProgID="Equation.3" ShapeID="_x0000_i1452" DrawAspect="Content" ObjectID="_1776238199" r:id="rId869"/>
        </w:object>
      </w:r>
      <w:r>
        <w:t>.</w:t>
      </w:r>
      <w:r w:rsidRPr="0095324D">
        <w:tab/>
      </w:r>
    </w:p>
    <w:p w14:paraId="71ADBA45" w14:textId="5BB1F294" w:rsidR="00674751" w:rsidRPr="0095324D" w:rsidRDefault="00674751" w:rsidP="00734DBF">
      <w:pPr>
        <w:pStyle w:val="aff4"/>
        <w:numPr>
          <w:ilvl w:val="4"/>
          <w:numId w:val="74"/>
        </w:numPr>
        <w:tabs>
          <w:tab w:val="left" w:pos="1134"/>
        </w:tabs>
        <w:spacing w:before="120" w:after="0"/>
        <w:ind w:left="0" w:firstLine="0"/>
        <w:contextualSpacing w:val="0"/>
      </w:pPr>
      <w:r>
        <w:lastRenderedPageBreak/>
        <w:t>В</w:t>
      </w:r>
      <w:r w:rsidRPr="0095324D">
        <w:t xml:space="preserve"> процессе продвижения второго состава по трещине давление на забое достигло критического, то есть</w:t>
      </w:r>
      <w:r>
        <w:t>:</w:t>
      </w:r>
    </w:p>
    <w:p w14:paraId="3146640F" w14:textId="77777777" w:rsidR="00674751" w:rsidRPr="0095324D" w:rsidRDefault="00674751" w:rsidP="00430757">
      <w:pPr>
        <w:tabs>
          <w:tab w:val="center" w:pos="4800"/>
          <w:tab w:val="right" w:pos="9600"/>
        </w:tabs>
        <w:spacing w:before="120" w:after="0"/>
      </w:pPr>
      <w:r w:rsidRPr="0095324D">
        <w:tab/>
      </w:r>
      <w:r w:rsidRPr="00164D16">
        <w:rPr>
          <w:position w:val="-30"/>
        </w:rPr>
        <w:object w:dxaOrig="3340" w:dyaOrig="700" w14:anchorId="3C088443">
          <v:shape id="_x0000_i1453" type="#_x0000_t75" style="width:166.5pt;height:37.5pt" o:ole="">
            <v:imagedata r:id="rId870" o:title=""/>
          </v:shape>
          <o:OLEObject Type="Embed" ProgID="Equation.3" ShapeID="_x0000_i1453" DrawAspect="Content" ObjectID="_1776238200" r:id="rId871"/>
        </w:object>
      </w:r>
      <w:r w:rsidRPr="0095324D">
        <w:t>.</w:t>
      </w:r>
      <w:r w:rsidRPr="0095324D">
        <w:tab/>
      </w:r>
    </w:p>
    <w:p w14:paraId="6F5A38F6" w14:textId="472F54C7" w:rsidR="00674751" w:rsidRDefault="00674751" w:rsidP="00734DBF">
      <w:pPr>
        <w:pStyle w:val="aff4"/>
        <w:numPr>
          <w:ilvl w:val="0"/>
          <w:numId w:val="62"/>
        </w:numPr>
        <w:tabs>
          <w:tab w:val="left" w:pos="993"/>
        </w:tabs>
        <w:spacing w:before="120" w:after="0"/>
        <w:ind w:left="0" w:firstLine="0"/>
        <w:contextualSpacing w:val="0"/>
      </w:pPr>
      <w:r w:rsidRPr="0095324D">
        <w:t xml:space="preserve">Если </w:t>
      </w:r>
      <w:r>
        <w:t xml:space="preserve">расчет окончен по причине того, что </w:t>
      </w:r>
      <w:r w:rsidRPr="0095324D">
        <w:t>выросло давление</w:t>
      </w:r>
      <w:r>
        <w:t>,</w:t>
      </w:r>
      <w:r w:rsidRPr="0095324D">
        <w:t xml:space="preserve"> то пере</w:t>
      </w:r>
      <w:r>
        <w:t>йти</w:t>
      </w:r>
      <w:r w:rsidRPr="0095324D">
        <w:t xml:space="preserve"> к рассмотрению </w:t>
      </w:r>
      <w:r w:rsidRPr="001604C4">
        <w:t>устойчивости созданных экранов и оценке эффективности РИР</w:t>
      </w:r>
      <w:r>
        <w:t xml:space="preserve">, то есть, к </w:t>
      </w:r>
      <w:r w:rsidR="00C56FC6">
        <w:br/>
      </w:r>
      <w:r>
        <w:t>п.</w:t>
      </w:r>
      <w:r w:rsidRPr="001604C4">
        <w:t xml:space="preserve"> </w:t>
      </w:r>
      <w:r>
        <w:t>4.4.</w:t>
      </w:r>
      <w:r w:rsidRPr="001604C4">
        <w:t>9.1</w:t>
      </w:r>
      <w:r w:rsidR="00FD772D" w:rsidRPr="00FD772D">
        <w:t xml:space="preserve"> настоящего Приложения</w:t>
      </w:r>
      <w:r w:rsidRPr="001604C4">
        <w:t>.</w:t>
      </w:r>
    </w:p>
    <w:p w14:paraId="30FA594B" w14:textId="335A4233" w:rsidR="00674751" w:rsidRDefault="00674751" w:rsidP="00734DBF">
      <w:pPr>
        <w:pStyle w:val="aff4"/>
        <w:numPr>
          <w:ilvl w:val="0"/>
          <w:numId w:val="62"/>
        </w:numPr>
        <w:tabs>
          <w:tab w:val="left" w:pos="993"/>
        </w:tabs>
        <w:spacing w:before="120" w:after="0"/>
        <w:ind w:left="0" w:firstLine="0"/>
        <w:contextualSpacing w:val="0"/>
      </w:pPr>
      <w:r w:rsidRPr="0095324D">
        <w:t xml:space="preserve">Если </w:t>
      </w:r>
      <w:r>
        <w:t xml:space="preserve">не предполагается докрепление </w:t>
      </w:r>
      <w:r w:rsidR="00640BC1">
        <w:t xml:space="preserve">ВУС или </w:t>
      </w:r>
      <w:r w:rsidR="008E6BC0">
        <w:t>ГОС</w:t>
      </w:r>
      <w:r>
        <w:t>, то переходим к п. 4.3.10.1</w:t>
      </w:r>
      <w:r w:rsidR="00FD772D" w:rsidRPr="00FD772D">
        <w:t xml:space="preserve"> настоящего Приложения</w:t>
      </w:r>
      <w:r w:rsidRPr="0095324D">
        <w:t>.</w:t>
      </w:r>
    </w:p>
    <w:p w14:paraId="319CC669" w14:textId="1498C7DF" w:rsidR="00674751" w:rsidRDefault="00674751" w:rsidP="00734DBF">
      <w:pPr>
        <w:pStyle w:val="aff4"/>
        <w:numPr>
          <w:ilvl w:val="0"/>
          <w:numId w:val="62"/>
        </w:numPr>
        <w:tabs>
          <w:tab w:val="left" w:pos="993"/>
        </w:tabs>
        <w:spacing w:before="120" w:after="0"/>
        <w:ind w:left="0" w:firstLine="0"/>
        <w:contextualSpacing w:val="0"/>
      </w:pPr>
      <w:r>
        <w:t>Если планируется докрепление цементом, то переходим к п. 4.3.9.44</w:t>
      </w:r>
      <w:r w:rsidR="00FD772D" w:rsidRPr="00FD772D">
        <w:t xml:space="preserve"> настоящего Приложения</w:t>
      </w:r>
      <w:r>
        <w:t>.</w:t>
      </w:r>
    </w:p>
    <w:p w14:paraId="1FDE21E0" w14:textId="198B01FE" w:rsidR="00674751" w:rsidRDefault="00674751" w:rsidP="00734DBF">
      <w:pPr>
        <w:pStyle w:val="aff4"/>
        <w:numPr>
          <w:ilvl w:val="0"/>
          <w:numId w:val="62"/>
        </w:numPr>
        <w:tabs>
          <w:tab w:val="left" w:pos="993"/>
        </w:tabs>
        <w:spacing w:before="120" w:after="0"/>
        <w:ind w:left="0" w:firstLine="0"/>
        <w:contextualSpacing w:val="0"/>
      </w:pPr>
      <w:r w:rsidRPr="0095324D">
        <w:t>В этом случае трещин</w:t>
      </w:r>
      <w:r>
        <w:t>ы в цементном кольце</w:t>
      </w:r>
      <w:r w:rsidRPr="0095324D">
        <w:t xml:space="preserve"> к моменту начала закачки заполнен</w:t>
      </w:r>
      <w:r>
        <w:t>ы</w:t>
      </w:r>
      <w:r w:rsidRPr="0095324D">
        <w:t xml:space="preserve"> вторым составом. </w:t>
      </w:r>
      <w:r>
        <w:t>Определить скорость</w:t>
      </w:r>
      <w:r w:rsidRPr="0095324D">
        <w:t xml:space="preserve"> распространения фронта смолы в водонасыщенном пласте </w:t>
      </w:r>
      <w:r>
        <w:t>согласно уравнению:</w:t>
      </w:r>
    </w:p>
    <w:p w14:paraId="7E1DBFBD" w14:textId="77777777" w:rsidR="00674751" w:rsidRPr="0095324D" w:rsidRDefault="00674751" w:rsidP="00430757">
      <w:pPr>
        <w:tabs>
          <w:tab w:val="center" w:pos="4800"/>
          <w:tab w:val="right" w:pos="9600"/>
        </w:tabs>
        <w:spacing w:before="120" w:after="0"/>
      </w:pPr>
      <w:r w:rsidRPr="0095324D">
        <w:tab/>
      </w:r>
      <w:r w:rsidRPr="0095324D">
        <w:rPr>
          <w:position w:val="-40"/>
        </w:rPr>
        <w:object w:dxaOrig="2680" w:dyaOrig="920" w14:anchorId="2DC6E01F">
          <v:shape id="_x0000_i1454" type="#_x0000_t75" style="width:133.5pt;height:45pt" o:ole="">
            <v:imagedata r:id="rId872" o:title=""/>
          </v:shape>
          <o:OLEObject Type="Embed" ProgID="Equation.3" ShapeID="_x0000_i1454" DrawAspect="Content" ObjectID="_1776238201" r:id="rId873"/>
        </w:object>
      </w:r>
      <w:r w:rsidRPr="0095324D">
        <w:tab/>
        <w:t>(</w:t>
      </w:r>
      <w:r>
        <w:t>4.66</w:t>
      </w:r>
      <w:r w:rsidRPr="0095324D">
        <w:t>)</w:t>
      </w:r>
    </w:p>
    <w:p w14:paraId="19641DE5" w14:textId="77777777" w:rsidR="00674751" w:rsidRDefault="00674751" w:rsidP="00601F32">
      <w:pPr>
        <w:spacing w:before="120" w:after="0"/>
        <w:ind w:firstLine="0"/>
      </w:pPr>
      <w:r w:rsidRPr="0095324D">
        <w:t xml:space="preserve">а в </w:t>
      </w:r>
      <w:r>
        <w:t>цементном кольце – согласно:</w:t>
      </w:r>
    </w:p>
    <w:p w14:paraId="736638D0" w14:textId="77777777" w:rsidR="00674751" w:rsidRDefault="00674751" w:rsidP="00430757">
      <w:pPr>
        <w:tabs>
          <w:tab w:val="center" w:pos="4800"/>
          <w:tab w:val="right" w:pos="9600"/>
        </w:tabs>
        <w:spacing w:before="120" w:after="0"/>
      </w:pPr>
      <w:r w:rsidRPr="0095324D">
        <w:tab/>
      </w:r>
      <w:r w:rsidRPr="0095324D">
        <w:rPr>
          <w:position w:val="-34"/>
        </w:rPr>
        <w:object w:dxaOrig="1620" w:dyaOrig="859" w14:anchorId="4190E0AD">
          <v:shape id="_x0000_i1455" type="#_x0000_t75" style="width:82.5pt;height:43.5pt" o:ole="">
            <v:imagedata r:id="rId874" o:title=""/>
          </v:shape>
          <o:OLEObject Type="Embed" ProgID="Equation.3" ShapeID="_x0000_i1455" DrawAspect="Content" ObjectID="_1776238202" r:id="rId875"/>
        </w:object>
      </w:r>
      <w:r>
        <w:t>.</w:t>
      </w:r>
      <w:r w:rsidRPr="0095324D">
        <w:tab/>
        <w:t>(</w:t>
      </w:r>
      <w:r>
        <w:t>4.67</w:t>
      </w:r>
      <w:r w:rsidRPr="0095324D">
        <w:t>)</w:t>
      </w:r>
    </w:p>
    <w:p w14:paraId="6385241F" w14:textId="04D82373" w:rsidR="00674751" w:rsidRDefault="00674751" w:rsidP="00734DBF">
      <w:pPr>
        <w:pStyle w:val="aff4"/>
        <w:numPr>
          <w:ilvl w:val="0"/>
          <w:numId w:val="62"/>
        </w:numPr>
        <w:tabs>
          <w:tab w:val="left" w:pos="993"/>
        </w:tabs>
        <w:spacing w:before="120" w:after="0"/>
        <w:ind w:left="0" w:firstLine="0"/>
        <w:contextualSpacing w:val="0"/>
      </w:pPr>
      <w:r>
        <w:t xml:space="preserve">Определить </w:t>
      </w:r>
      <w:r w:rsidRPr="0095324D">
        <w:t>расход смолы в трещин</w:t>
      </w:r>
      <w:r>
        <w:t xml:space="preserve">ах цементного кольца </w:t>
      </w:r>
      <w:r w:rsidRPr="0095324D">
        <w:t>(и, соответственно, в нефтенасыщенн</w:t>
      </w:r>
      <w:r>
        <w:t>ом</w:t>
      </w:r>
      <w:r w:rsidRPr="0095324D">
        <w:t xml:space="preserve"> пласт</w:t>
      </w:r>
      <w:r>
        <w:t>е):</w:t>
      </w:r>
    </w:p>
    <w:p w14:paraId="5968044F" w14:textId="77777777" w:rsidR="00674751" w:rsidRDefault="00674751" w:rsidP="00430757">
      <w:pPr>
        <w:tabs>
          <w:tab w:val="center" w:pos="4800"/>
          <w:tab w:val="right" w:pos="9600"/>
        </w:tabs>
        <w:spacing w:before="120" w:after="0"/>
      </w:pPr>
      <w:r w:rsidRPr="0095324D">
        <w:tab/>
      </w:r>
      <w:r w:rsidRPr="0095324D">
        <w:rPr>
          <w:position w:val="-30"/>
        </w:rPr>
        <w:object w:dxaOrig="4340" w:dyaOrig="780" w14:anchorId="6E081766">
          <v:shape id="_x0000_i1456" type="#_x0000_t75" style="width:217.5pt;height:37.5pt" o:ole="">
            <v:imagedata r:id="rId876" o:title=""/>
          </v:shape>
          <o:OLEObject Type="Embed" ProgID="Equation.3" ShapeID="_x0000_i1456" DrawAspect="Content" ObjectID="_1776238203" r:id="rId877"/>
        </w:object>
      </w:r>
      <w:r w:rsidRPr="0095324D">
        <w:t>,</w:t>
      </w:r>
      <w:r w:rsidRPr="0095324D">
        <w:tab/>
      </w:r>
      <w:r>
        <w:t>(4.68)</w:t>
      </w:r>
    </w:p>
    <w:p w14:paraId="16AD75BF" w14:textId="72D4B2C3" w:rsidR="00674751" w:rsidRDefault="00C56FC6" w:rsidP="00BD171F">
      <w:pPr>
        <w:spacing w:before="120" w:after="0"/>
        <w:ind w:left="567" w:firstLine="0"/>
      </w:pPr>
      <w:r>
        <w:t>г</w:t>
      </w:r>
      <w:r w:rsidR="00674751">
        <w:t>де</w:t>
      </w:r>
      <w:r>
        <w:t>:</w:t>
      </w:r>
    </w:p>
    <w:p w14:paraId="47610F41" w14:textId="77777777" w:rsidR="00674751" w:rsidRDefault="00674751" w:rsidP="00677163">
      <w:pPr>
        <w:tabs>
          <w:tab w:val="center" w:pos="4800"/>
          <w:tab w:val="right" w:pos="9600"/>
        </w:tabs>
        <w:spacing w:before="120" w:after="0"/>
        <w:ind w:firstLine="0"/>
      </w:pPr>
      <w:r>
        <w:tab/>
      </w:r>
      <w:r w:rsidRPr="001604C4">
        <w:rPr>
          <w:position w:val="-84"/>
        </w:rPr>
        <w:object w:dxaOrig="9460" w:dyaOrig="1800" w14:anchorId="477699FE">
          <v:shape id="_x0000_i1457" type="#_x0000_t75" style="width:441pt;height:84.75pt" o:ole="">
            <v:imagedata r:id="rId878" o:title=""/>
          </v:shape>
          <o:OLEObject Type="Embed" ProgID="Equation.3" ShapeID="_x0000_i1457" DrawAspect="Content" ObjectID="_1776238204" r:id="rId879"/>
        </w:object>
      </w:r>
      <w:r w:rsidRPr="0095324D">
        <w:t>(</w:t>
      </w:r>
      <w:r>
        <w:t>4.69</w:t>
      </w:r>
      <w:r w:rsidRPr="0095324D">
        <w:t>)</w:t>
      </w:r>
    </w:p>
    <w:p w14:paraId="3113352B" w14:textId="77777777" w:rsidR="00674751" w:rsidRDefault="00674751" w:rsidP="00430757">
      <w:pPr>
        <w:tabs>
          <w:tab w:val="center" w:pos="4800"/>
          <w:tab w:val="right" w:pos="9600"/>
        </w:tabs>
        <w:spacing w:before="120" w:after="0"/>
      </w:pPr>
      <w:r w:rsidRPr="0095324D">
        <w:tab/>
      </w:r>
      <w:r w:rsidRPr="001604C4">
        <w:rPr>
          <w:position w:val="-86"/>
        </w:rPr>
        <w:object w:dxaOrig="8660" w:dyaOrig="1840" w14:anchorId="2BFE7B84">
          <v:shape id="_x0000_i1458" type="#_x0000_t75" style="width:393.75pt;height:85.5pt" o:ole="">
            <v:imagedata r:id="rId880" o:title=""/>
          </v:shape>
          <o:OLEObject Type="Embed" ProgID="Equation.3" ShapeID="_x0000_i1458" DrawAspect="Content" ObjectID="_1776238205" r:id="rId881"/>
        </w:object>
      </w:r>
      <w:r w:rsidRPr="0095324D">
        <w:tab/>
      </w:r>
    </w:p>
    <w:p w14:paraId="0C5380C1" w14:textId="77777777" w:rsidR="00674751" w:rsidRDefault="00674751" w:rsidP="00601F32">
      <w:pPr>
        <w:spacing w:before="120" w:after="0"/>
        <w:ind w:firstLine="0"/>
      </w:pPr>
      <w:r w:rsidRPr="0095324D">
        <w:t xml:space="preserve">а расход в водонасыщенный пласт </w:t>
      </w:r>
      <w:r>
        <w:t xml:space="preserve">– </w:t>
      </w:r>
      <w:r w:rsidRPr="0095324D">
        <w:t>из</w:t>
      </w:r>
      <w:r>
        <w:t xml:space="preserve"> условия материального баланса:</w:t>
      </w:r>
    </w:p>
    <w:p w14:paraId="7A4D7121" w14:textId="77777777" w:rsidR="00674751" w:rsidRDefault="00674751" w:rsidP="00430757">
      <w:pPr>
        <w:tabs>
          <w:tab w:val="center" w:pos="4800"/>
          <w:tab w:val="right" w:pos="9600"/>
        </w:tabs>
        <w:spacing w:before="120" w:after="0"/>
      </w:pPr>
      <w:r w:rsidRPr="0095324D">
        <w:tab/>
      </w:r>
      <w:r w:rsidRPr="00FC2E84">
        <w:rPr>
          <w:position w:val="-14"/>
        </w:rPr>
        <w:object w:dxaOrig="2400" w:dyaOrig="460" w14:anchorId="5CD5536A">
          <v:shape id="_x0000_i1459" type="#_x0000_t75" style="width:120pt;height:22.5pt" o:ole="">
            <v:imagedata r:id="rId882" o:title=""/>
          </v:shape>
          <o:OLEObject Type="Embed" ProgID="Equation.3" ShapeID="_x0000_i1459" DrawAspect="Content" ObjectID="_1776238206" r:id="rId883"/>
        </w:object>
      </w:r>
      <w:r w:rsidRPr="0095324D">
        <w:t>.</w:t>
      </w:r>
      <w:r w:rsidRPr="0095324D">
        <w:tab/>
        <w:t>(</w:t>
      </w:r>
      <w:r>
        <w:t>4.70</w:t>
      </w:r>
      <w:r w:rsidRPr="0095324D">
        <w:t>)</w:t>
      </w:r>
    </w:p>
    <w:p w14:paraId="18EE7885" w14:textId="64DAE7B0" w:rsidR="00674751" w:rsidRDefault="00674751" w:rsidP="00734DBF">
      <w:pPr>
        <w:pStyle w:val="aff4"/>
        <w:numPr>
          <w:ilvl w:val="0"/>
          <w:numId w:val="62"/>
        </w:numPr>
        <w:tabs>
          <w:tab w:val="left" w:pos="993"/>
        </w:tabs>
        <w:spacing w:before="120" w:after="0"/>
        <w:ind w:left="0" w:firstLine="0"/>
        <w:contextualSpacing w:val="0"/>
      </w:pPr>
      <w:r>
        <w:t xml:space="preserve">Уравнения </w:t>
      </w:r>
      <w:r w:rsidRPr="0095324D">
        <w:t>(</w:t>
      </w:r>
      <w:r>
        <w:t>4.66</w:t>
      </w:r>
      <w:r w:rsidRPr="0095324D">
        <w:t>) и (</w:t>
      </w:r>
      <w:r>
        <w:t>4.67</w:t>
      </w:r>
      <w:r w:rsidRPr="0095324D">
        <w:t xml:space="preserve">) </w:t>
      </w:r>
      <w:r>
        <w:t xml:space="preserve">решать численно с начальными условиями </w:t>
      </w:r>
      <w:r w:rsidRPr="0095324D">
        <w:t>вид</w:t>
      </w:r>
      <w:r>
        <w:t>а</w:t>
      </w:r>
      <w:r w:rsidRPr="0095324D">
        <w:t>:</w:t>
      </w:r>
    </w:p>
    <w:p w14:paraId="7BBC6481" w14:textId="77777777" w:rsidR="00674751" w:rsidRDefault="00674751" w:rsidP="00430757">
      <w:pPr>
        <w:tabs>
          <w:tab w:val="center" w:pos="4800"/>
          <w:tab w:val="right" w:pos="9600"/>
        </w:tabs>
        <w:spacing w:before="120" w:after="0"/>
      </w:pPr>
      <w:r w:rsidRPr="0095324D">
        <w:lastRenderedPageBreak/>
        <w:tab/>
      </w:r>
      <w:r w:rsidRPr="0095324D">
        <w:rPr>
          <w:position w:val="-14"/>
        </w:rPr>
        <w:object w:dxaOrig="3500" w:dyaOrig="460" w14:anchorId="7EEDE8E3">
          <v:shape id="_x0000_i1460" type="#_x0000_t75" style="width:175.5pt;height:22.5pt" o:ole="">
            <v:imagedata r:id="rId884" o:title=""/>
          </v:shape>
          <o:OLEObject Type="Embed" ProgID="Equation.3" ShapeID="_x0000_i1460" DrawAspect="Content" ObjectID="_1776238207" r:id="rId885"/>
        </w:object>
      </w:r>
      <w:r w:rsidRPr="0095324D">
        <w:t>.</w:t>
      </w:r>
      <w:r w:rsidRPr="0095324D">
        <w:tab/>
      </w:r>
    </w:p>
    <w:p w14:paraId="1A532C8D" w14:textId="3CF726BA" w:rsidR="00674751" w:rsidRDefault="00674751" w:rsidP="00734DBF">
      <w:pPr>
        <w:pStyle w:val="aff4"/>
        <w:numPr>
          <w:ilvl w:val="0"/>
          <w:numId w:val="62"/>
        </w:numPr>
        <w:tabs>
          <w:tab w:val="left" w:pos="993"/>
        </w:tabs>
        <w:spacing w:before="120" w:after="0"/>
        <w:ind w:left="0" w:firstLine="0"/>
        <w:contextualSpacing w:val="0"/>
      </w:pPr>
      <w:r>
        <w:t>Р</w:t>
      </w:r>
      <w:r w:rsidRPr="0095324D">
        <w:t>адиус фронта второго геланта в водонасыщенном пласте в каждый момент времени определя</w:t>
      </w:r>
      <w:r>
        <w:t>ть</w:t>
      </w:r>
      <w:r w:rsidRPr="0095324D">
        <w:t xml:space="preserve"> выражением</w:t>
      </w:r>
      <w:r>
        <w:t>:</w:t>
      </w:r>
    </w:p>
    <w:p w14:paraId="62F551B9" w14:textId="77777777" w:rsidR="00674751" w:rsidRDefault="00674751" w:rsidP="00430757">
      <w:pPr>
        <w:tabs>
          <w:tab w:val="center" w:pos="4800"/>
          <w:tab w:val="right" w:pos="9600"/>
        </w:tabs>
        <w:spacing w:before="120" w:after="0"/>
      </w:pPr>
      <w:r w:rsidRPr="0095324D">
        <w:tab/>
      </w:r>
      <w:r w:rsidRPr="0095324D">
        <w:rPr>
          <w:position w:val="-30"/>
        </w:rPr>
        <w:object w:dxaOrig="4120" w:dyaOrig="800" w14:anchorId="080C5570">
          <v:shape id="_x0000_i1461" type="#_x0000_t75" style="width:208.5pt;height:37.5pt" o:ole="">
            <v:imagedata r:id="rId886" o:title=""/>
          </v:shape>
          <o:OLEObject Type="Embed" ProgID="Equation.3" ShapeID="_x0000_i1461" DrawAspect="Content" ObjectID="_1776238208" r:id="rId887"/>
        </w:object>
      </w:r>
      <w:r w:rsidRPr="0095324D">
        <w:t>,</w:t>
      </w:r>
      <w:r w:rsidRPr="0095324D">
        <w:tab/>
        <w:t>(</w:t>
      </w:r>
      <w:r>
        <w:t>4.71</w:t>
      </w:r>
      <w:r w:rsidRPr="0095324D">
        <w:t>)</w:t>
      </w:r>
    </w:p>
    <w:p w14:paraId="40015BC3" w14:textId="77777777" w:rsidR="00674751" w:rsidRDefault="00674751" w:rsidP="00601F32">
      <w:pPr>
        <w:tabs>
          <w:tab w:val="center" w:pos="4800"/>
          <w:tab w:val="right" w:pos="9600"/>
        </w:tabs>
        <w:spacing w:before="120" w:after="0"/>
        <w:ind w:firstLine="0"/>
      </w:pPr>
      <w:r w:rsidRPr="0095324D">
        <w:t>а радиус фронта первого геланта в водонасыщенном пласте выражением (</w:t>
      </w:r>
      <w:r>
        <w:t>63).</w:t>
      </w:r>
    </w:p>
    <w:p w14:paraId="5B9D8170" w14:textId="7095749A" w:rsidR="00674751" w:rsidRPr="0095324D" w:rsidRDefault="00674751" w:rsidP="00734DBF">
      <w:pPr>
        <w:pStyle w:val="aff4"/>
        <w:numPr>
          <w:ilvl w:val="0"/>
          <w:numId w:val="62"/>
        </w:numPr>
        <w:tabs>
          <w:tab w:val="left" w:pos="993"/>
        </w:tabs>
        <w:spacing w:before="120" w:after="0"/>
        <w:ind w:left="0" w:firstLine="0"/>
        <w:contextualSpacing w:val="0"/>
      </w:pPr>
      <w:r w:rsidRPr="0095324D">
        <w:t xml:space="preserve">В нефтенасыщенном увеличение радиусов экранов из гелантов определяется выдавливанием второго состава из трещины фронтом смолы. Таким образом, радиус фронта второго геланта </w:t>
      </w:r>
      <w:r>
        <w:t xml:space="preserve">необходимо определять из </w:t>
      </w:r>
      <w:r w:rsidRPr="0095324D">
        <w:t>решени</w:t>
      </w:r>
      <w:r>
        <w:t>я</w:t>
      </w:r>
      <w:r w:rsidRPr="0095324D">
        <w:t xml:space="preserve"> уравнения</w:t>
      </w:r>
      <w:r>
        <w:t>:</w:t>
      </w:r>
    </w:p>
    <w:p w14:paraId="447B872B" w14:textId="77777777" w:rsidR="00674751" w:rsidRDefault="00674751" w:rsidP="00430757">
      <w:pPr>
        <w:tabs>
          <w:tab w:val="center" w:pos="4800"/>
          <w:tab w:val="right" w:pos="9600"/>
        </w:tabs>
        <w:spacing w:before="120" w:after="0"/>
      </w:pPr>
      <w:r w:rsidRPr="0095324D">
        <w:tab/>
      </w:r>
      <w:r w:rsidRPr="0095324D">
        <w:rPr>
          <w:position w:val="-40"/>
        </w:rPr>
        <w:object w:dxaOrig="2620" w:dyaOrig="920" w14:anchorId="5C365EA9">
          <v:shape id="_x0000_i1462" type="#_x0000_t75" style="width:132.75pt;height:45pt" o:ole="">
            <v:imagedata r:id="rId888" o:title=""/>
          </v:shape>
          <o:OLEObject Type="Embed" ProgID="Equation.3" ShapeID="_x0000_i1462" DrawAspect="Content" ObjectID="_1776238209" r:id="rId889"/>
        </w:object>
      </w:r>
      <w:r w:rsidRPr="0095324D">
        <w:tab/>
        <w:t>(</w:t>
      </w:r>
      <w:r>
        <w:t>4.72</w:t>
      </w:r>
      <w:r w:rsidRPr="0095324D">
        <w:t>)</w:t>
      </w:r>
    </w:p>
    <w:p w14:paraId="00B989B9" w14:textId="77777777" w:rsidR="00674751" w:rsidRDefault="00674751" w:rsidP="00BD171F">
      <w:pPr>
        <w:pStyle w:val="a"/>
        <w:numPr>
          <w:ilvl w:val="0"/>
          <w:numId w:val="0"/>
        </w:numPr>
        <w:spacing w:before="120"/>
        <w:ind w:left="567"/>
        <w:jc w:val="both"/>
      </w:pPr>
      <w:r w:rsidRPr="0095324D">
        <w:t xml:space="preserve">где расход </w:t>
      </w:r>
      <w:r w:rsidRPr="0095324D">
        <w:rPr>
          <w:position w:val="-14"/>
        </w:rPr>
        <w:object w:dxaOrig="760" w:dyaOrig="460" w14:anchorId="2CDA6358">
          <v:shape id="_x0000_i1463" type="#_x0000_t75" style="width:37.5pt;height:22.5pt" o:ole="">
            <v:imagedata r:id="rId890" o:title=""/>
          </v:shape>
          <o:OLEObject Type="Embed" ProgID="Equation.3" ShapeID="_x0000_i1463" DrawAspect="Content" ObjectID="_1776238210" r:id="rId891"/>
        </w:object>
      </w:r>
      <w:r w:rsidRPr="0095324D">
        <w:t xml:space="preserve"> определ</w:t>
      </w:r>
      <w:r>
        <w:t>ять</w:t>
      </w:r>
      <w:r w:rsidRPr="0095324D">
        <w:t xml:space="preserve"> выражени</w:t>
      </w:r>
      <w:r>
        <w:t>ем</w:t>
      </w:r>
      <w:r w:rsidRPr="0095324D">
        <w:t xml:space="preserve"> </w:t>
      </w:r>
      <w:r>
        <w:t>(68)</w:t>
      </w:r>
      <w:r w:rsidRPr="0095324D">
        <w:t>, а радиус фронта первого геланта вычисл</w:t>
      </w:r>
      <w:r>
        <w:t>ять</w:t>
      </w:r>
      <w:r w:rsidRPr="0095324D">
        <w:t xml:space="preserve"> по формуле</w:t>
      </w:r>
      <w:r>
        <w:t>:</w:t>
      </w:r>
    </w:p>
    <w:p w14:paraId="39EC8C8D" w14:textId="77777777" w:rsidR="00674751" w:rsidRDefault="00674751" w:rsidP="00430757">
      <w:pPr>
        <w:pStyle w:val="a"/>
        <w:numPr>
          <w:ilvl w:val="0"/>
          <w:numId w:val="0"/>
        </w:numPr>
        <w:tabs>
          <w:tab w:val="center" w:pos="4800"/>
          <w:tab w:val="right" w:pos="9600"/>
        </w:tabs>
        <w:spacing w:before="120"/>
        <w:jc w:val="both"/>
      </w:pPr>
      <w:r w:rsidRPr="0095324D">
        <w:tab/>
      </w:r>
      <w:r w:rsidRPr="0095324D">
        <w:rPr>
          <w:position w:val="-30"/>
        </w:rPr>
        <w:object w:dxaOrig="4040" w:dyaOrig="800" w14:anchorId="5121FAAA">
          <v:shape id="_x0000_i1464" type="#_x0000_t75" style="width:202.5pt;height:37.5pt" o:ole="">
            <v:imagedata r:id="rId892" o:title=""/>
          </v:shape>
          <o:OLEObject Type="Embed" ProgID="Equation.3" ShapeID="_x0000_i1464" DrawAspect="Content" ObjectID="_1776238211" r:id="rId893"/>
        </w:object>
      </w:r>
      <w:r w:rsidRPr="0095324D">
        <w:t>.</w:t>
      </w:r>
      <w:r w:rsidRPr="0095324D">
        <w:tab/>
        <w:t>(</w:t>
      </w:r>
      <w:r>
        <w:t>4.73</w:t>
      </w:r>
      <w:r w:rsidRPr="0095324D">
        <w:t>)</w:t>
      </w:r>
    </w:p>
    <w:p w14:paraId="149F8866" w14:textId="30A71947" w:rsidR="00674751" w:rsidRDefault="00674751" w:rsidP="00734DBF">
      <w:pPr>
        <w:pStyle w:val="aff4"/>
        <w:numPr>
          <w:ilvl w:val="0"/>
          <w:numId w:val="62"/>
        </w:numPr>
        <w:tabs>
          <w:tab w:val="left" w:pos="993"/>
        </w:tabs>
        <w:spacing w:before="120" w:after="0"/>
        <w:ind w:left="0" w:firstLine="0"/>
        <w:contextualSpacing w:val="0"/>
      </w:pPr>
      <w:r>
        <w:t xml:space="preserve">Уравнения </w:t>
      </w:r>
      <w:r w:rsidRPr="0095324D">
        <w:t>(</w:t>
      </w:r>
      <w:r>
        <w:t xml:space="preserve">4.66), </w:t>
      </w:r>
      <w:r w:rsidRPr="0095324D">
        <w:t>(</w:t>
      </w:r>
      <w:r>
        <w:t>4.67</w:t>
      </w:r>
      <w:r w:rsidRPr="0095324D">
        <w:t xml:space="preserve">) </w:t>
      </w:r>
      <w:r>
        <w:t xml:space="preserve">решаются численно </w:t>
      </w:r>
      <w:r w:rsidRPr="0095324D">
        <w:t xml:space="preserve">до </w:t>
      </w:r>
      <w:r w:rsidRPr="0095324D">
        <w:rPr>
          <w:position w:val="-12"/>
        </w:rPr>
        <w:object w:dxaOrig="580" w:dyaOrig="360" w14:anchorId="1F9A217A">
          <v:shape id="_x0000_i1465" type="#_x0000_t75" style="width:28.5pt;height:19.5pt" o:ole="">
            <v:imagedata r:id="rId747" o:title=""/>
          </v:shape>
          <o:OLEObject Type="Embed" ProgID="Equation.3" ShapeID="_x0000_i1465" DrawAspect="Content" ObjectID="_1776238212" r:id="rId894"/>
        </w:object>
      </w:r>
      <w:r w:rsidRPr="0095324D">
        <w:t xml:space="preserve">. Момент времени </w:t>
      </w:r>
      <w:r w:rsidRPr="0095324D">
        <w:rPr>
          <w:position w:val="-12"/>
        </w:rPr>
        <w:object w:dxaOrig="240" w:dyaOrig="360" w14:anchorId="7703175D">
          <v:shape id="_x0000_i1466" type="#_x0000_t75" style="width:13.5pt;height:19.5pt" o:ole="">
            <v:imagedata r:id="rId749" o:title=""/>
          </v:shape>
          <o:OLEObject Type="Embed" ProgID="Equation.3" ShapeID="_x0000_i1466" DrawAspect="Content" ObjectID="_1776238213" r:id="rId895"/>
        </w:object>
      </w:r>
      <w:r w:rsidRPr="0095324D">
        <w:t xml:space="preserve"> при этом может определя</w:t>
      </w:r>
      <w:r>
        <w:t>т</w:t>
      </w:r>
      <w:r w:rsidR="00D4475A">
        <w:t>ь</w:t>
      </w:r>
      <w:r>
        <w:t xml:space="preserve">ся выполнением одного из </w:t>
      </w:r>
      <w:r w:rsidRPr="0095324D">
        <w:t>следующи</w:t>
      </w:r>
      <w:r>
        <w:t>х</w:t>
      </w:r>
      <w:r w:rsidRPr="0095324D">
        <w:t xml:space="preserve"> услови</w:t>
      </w:r>
      <w:r>
        <w:t>й.</w:t>
      </w:r>
    </w:p>
    <w:p w14:paraId="0FDE5EBB" w14:textId="0C2D9B2C" w:rsidR="00674751" w:rsidRDefault="00674751" w:rsidP="00734DBF">
      <w:pPr>
        <w:pStyle w:val="aff4"/>
        <w:numPr>
          <w:ilvl w:val="4"/>
          <w:numId w:val="75"/>
        </w:numPr>
        <w:tabs>
          <w:tab w:val="left" w:pos="1134"/>
        </w:tabs>
        <w:spacing w:before="120" w:after="0"/>
        <w:ind w:left="0" w:firstLine="0"/>
        <w:contextualSpacing w:val="0"/>
      </w:pPr>
      <w:r>
        <w:t>Ф</w:t>
      </w:r>
      <w:r w:rsidRPr="0095324D">
        <w:t>ронт смо</w:t>
      </w:r>
      <w:r>
        <w:t>лы полностью преодолел трещину, то есть:</w:t>
      </w:r>
    </w:p>
    <w:p w14:paraId="4A133185" w14:textId="77777777" w:rsidR="00674751" w:rsidRPr="0095324D" w:rsidRDefault="00674751" w:rsidP="00430757">
      <w:pPr>
        <w:tabs>
          <w:tab w:val="center" w:pos="4800"/>
          <w:tab w:val="right" w:pos="9600"/>
        </w:tabs>
        <w:spacing w:before="120" w:after="0"/>
      </w:pPr>
      <w:r w:rsidRPr="0095324D">
        <w:tab/>
      </w:r>
      <w:r w:rsidRPr="0095324D">
        <w:rPr>
          <w:position w:val="-16"/>
        </w:rPr>
        <w:object w:dxaOrig="1359" w:dyaOrig="480" w14:anchorId="4CA44704">
          <v:shape id="_x0000_i1467" type="#_x0000_t75" style="width:66.75pt;height:25.5pt" o:ole="">
            <v:imagedata r:id="rId751" o:title=""/>
          </v:shape>
          <o:OLEObject Type="Embed" ProgID="Equation.3" ShapeID="_x0000_i1467" DrawAspect="Content" ObjectID="_1776238214" r:id="rId896"/>
        </w:object>
      </w:r>
      <w:r>
        <w:t>.</w:t>
      </w:r>
      <w:r w:rsidRPr="0095324D">
        <w:tab/>
      </w:r>
    </w:p>
    <w:p w14:paraId="0EBD89B9" w14:textId="12A31724" w:rsidR="00674751" w:rsidRPr="0095324D" w:rsidRDefault="00674751" w:rsidP="00734DBF">
      <w:pPr>
        <w:pStyle w:val="aff4"/>
        <w:numPr>
          <w:ilvl w:val="4"/>
          <w:numId w:val="75"/>
        </w:numPr>
        <w:tabs>
          <w:tab w:val="left" w:pos="1134"/>
        </w:tabs>
        <w:spacing w:before="120" w:after="0"/>
        <w:ind w:left="0" w:firstLine="0"/>
        <w:contextualSpacing w:val="0"/>
      </w:pPr>
      <w:r>
        <w:t>Н</w:t>
      </w:r>
      <w:r w:rsidRPr="0095324D">
        <w:t>а момент прохождения фронтом смолы трещины закачан требуемый объем смолы</w:t>
      </w:r>
      <w:r>
        <w:t>:</w:t>
      </w:r>
    </w:p>
    <w:p w14:paraId="18592493" w14:textId="77777777" w:rsidR="00674751" w:rsidRDefault="00674751" w:rsidP="00430757">
      <w:pPr>
        <w:tabs>
          <w:tab w:val="center" w:pos="4800"/>
          <w:tab w:val="right" w:pos="9600"/>
        </w:tabs>
        <w:spacing w:before="120" w:after="0"/>
      </w:pPr>
      <w:r w:rsidRPr="0095324D">
        <w:tab/>
      </w:r>
      <w:r w:rsidRPr="0095324D">
        <w:rPr>
          <w:position w:val="-30"/>
        </w:rPr>
        <w:object w:dxaOrig="5760" w:dyaOrig="720" w14:anchorId="55454496">
          <v:shape id="_x0000_i1468" type="#_x0000_t75" style="width:4in;height:37.5pt" o:ole="">
            <v:imagedata r:id="rId897" o:title=""/>
          </v:shape>
          <o:OLEObject Type="Embed" ProgID="Equation.3" ShapeID="_x0000_i1468" DrawAspect="Content" ObjectID="_1776238215" r:id="rId898"/>
        </w:object>
      </w:r>
      <w:r>
        <w:t>.</w:t>
      </w:r>
      <w:r w:rsidRPr="0095324D">
        <w:tab/>
      </w:r>
    </w:p>
    <w:p w14:paraId="67F95F68" w14:textId="0965B031" w:rsidR="00674751" w:rsidRDefault="00674751" w:rsidP="00734DBF">
      <w:pPr>
        <w:pStyle w:val="aff4"/>
        <w:numPr>
          <w:ilvl w:val="4"/>
          <w:numId w:val="75"/>
        </w:numPr>
        <w:tabs>
          <w:tab w:val="left" w:pos="1134"/>
        </w:tabs>
        <w:spacing w:before="120" w:after="0"/>
        <w:ind w:left="0" w:firstLine="0"/>
        <w:contextualSpacing w:val="0"/>
      </w:pPr>
      <w:r>
        <w:t>В</w:t>
      </w:r>
      <w:r w:rsidRPr="0095324D">
        <w:t xml:space="preserve"> процессе продвижения </w:t>
      </w:r>
      <w:r>
        <w:t>фронта смолы</w:t>
      </w:r>
      <w:r w:rsidRPr="0095324D">
        <w:t xml:space="preserve"> по трещине давление на забое достигло критического, то есть</w:t>
      </w:r>
      <w:r>
        <w:t>:</w:t>
      </w:r>
    </w:p>
    <w:p w14:paraId="51900DFE" w14:textId="77777777" w:rsidR="00674751" w:rsidRPr="0095324D" w:rsidRDefault="00674751" w:rsidP="00430757">
      <w:pPr>
        <w:tabs>
          <w:tab w:val="center" w:pos="4800"/>
          <w:tab w:val="right" w:pos="9600"/>
        </w:tabs>
        <w:spacing w:before="120" w:after="0"/>
      </w:pPr>
      <w:r w:rsidRPr="0095324D">
        <w:tab/>
      </w:r>
      <w:r w:rsidRPr="00164D16">
        <w:rPr>
          <w:position w:val="-30"/>
        </w:rPr>
        <w:object w:dxaOrig="3300" w:dyaOrig="700" w14:anchorId="5D650A0E">
          <v:shape id="_x0000_i1469" type="#_x0000_t75" style="width:166.5pt;height:37.5pt" o:ole="">
            <v:imagedata r:id="rId899" o:title=""/>
          </v:shape>
          <o:OLEObject Type="Embed" ProgID="Equation.3" ShapeID="_x0000_i1469" DrawAspect="Content" ObjectID="_1776238216" r:id="rId900"/>
        </w:object>
      </w:r>
      <w:r w:rsidRPr="0095324D">
        <w:t>.</w:t>
      </w:r>
      <w:r w:rsidRPr="0095324D">
        <w:tab/>
      </w:r>
    </w:p>
    <w:p w14:paraId="25A2B74F" w14:textId="0CCD2A33" w:rsidR="00674751" w:rsidRDefault="00674751" w:rsidP="00734DBF">
      <w:pPr>
        <w:pStyle w:val="aff4"/>
        <w:numPr>
          <w:ilvl w:val="0"/>
          <w:numId w:val="62"/>
        </w:numPr>
        <w:tabs>
          <w:tab w:val="left" w:pos="993"/>
        </w:tabs>
        <w:spacing w:before="120" w:after="0"/>
        <w:ind w:left="0" w:firstLine="0"/>
        <w:contextualSpacing w:val="0"/>
      </w:pPr>
      <w:r>
        <w:t>Е</w:t>
      </w:r>
      <w:r w:rsidRPr="0095324D">
        <w:t>сли расчет окончен по причине прохождения смолой трещины, то далее рассматриваем движение фронта смолы по водонасыщенному пласту</w:t>
      </w:r>
      <w:r>
        <w:t>, то есть, переходим к п.</w:t>
      </w:r>
      <w:r>
        <w:rPr>
          <w:lang w:val="en-US"/>
        </w:rPr>
        <w:t> </w:t>
      </w:r>
      <w:r>
        <w:t>4.3.9.40</w:t>
      </w:r>
      <w:r w:rsidR="00FD772D" w:rsidRPr="00FD772D">
        <w:t xml:space="preserve"> настоящего Приложения</w:t>
      </w:r>
      <w:r w:rsidRPr="0095324D">
        <w:t>.</w:t>
      </w:r>
    </w:p>
    <w:p w14:paraId="4F6494DD" w14:textId="5F4622BE" w:rsidR="00674751" w:rsidRDefault="00674751" w:rsidP="00734DBF">
      <w:pPr>
        <w:pStyle w:val="aff4"/>
        <w:numPr>
          <w:ilvl w:val="0"/>
          <w:numId w:val="62"/>
        </w:numPr>
        <w:tabs>
          <w:tab w:val="left" w:pos="993"/>
        </w:tabs>
        <w:spacing w:before="120" w:after="0"/>
        <w:ind w:left="0" w:firstLine="0"/>
        <w:contextualSpacing w:val="0"/>
      </w:pPr>
      <w:r w:rsidRPr="0095324D">
        <w:t xml:space="preserve">Если вместо смолы рассматриваем докрепление цементом, то </w:t>
      </w:r>
      <w:r>
        <w:t>перейти к п. 4.3.9.44</w:t>
      </w:r>
      <w:r w:rsidR="00FD772D" w:rsidRPr="00FD772D">
        <w:t xml:space="preserve"> настоящего Приложения</w:t>
      </w:r>
      <w:r>
        <w:t>.</w:t>
      </w:r>
    </w:p>
    <w:p w14:paraId="502FF08A" w14:textId="5732EFB7" w:rsidR="00674751" w:rsidRDefault="00674751" w:rsidP="00734DBF">
      <w:pPr>
        <w:pStyle w:val="aff4"/>
        <w:numPr>
          <w:ilvl w:val="0"/>
          <w:numId w:val="62"/>
        </w:numPr>
        <w:tabs>
          <w:tab w:val="left" w:pos="993"/>
        </w:tabs>
        <w:spacing w:before="120" w:after="0"/>
        <w:ind w:left="0" w:firstLine="0"/>
        <w:contextualSpacing w:val="0"/>
      </w:pPr>
      <w:r w:rsidRPr="0095324D">
        <w:t xml:space="preserve">Если </w:t>
      </w:r>
      <w:r>
        <w:t xml:space="preserve">расчет окончен по причине того, что </w:t>
      </w:r>
      <w:r w:rsidRPr="0095324D">
        <w:t xml:space="preserve">выросло давление </w:t>
      </w:r>
      <w:r>
        <w:t xml:space="preserve">на забое </w:t>
      </w:r>
      <w:r w:rsidRPr="0095324D">
        <w:t>или был закачан весь объем смолы, то пере</w:t>
      </w:r>
      <w:r>
        <w:t>йти</w:t>
      </w:r>
      <w:r w:rsidRPr="0095324D">
        <w:t xml:space="preserve"> к рассмотрению устойчивости созданных экранов и оценке технологической эффективности РИР</w:t>
      </w:r>
      <w:r>
        <w:t>, то есть к п. 4.3.10.1</w:t>
      </w:r>
      <w:r w:rsidR="00FD772D" w:rsidRPr="00FD772D">
        <w:t xml:space="preserve"> настоящего Приложения</w:t>
      </w:r>
      <w:r>
        <w:t>.</w:t>
      </w:r>
    </w:p>
    <w:p w14:paraId="5A435CDE" w14:textId="5358FC9D" w:rsidR="00674751" w:rsidRDefault="00674751" w:rsidP="00734DBF">
      <w:pPr>
        <w:pStyle w:val="aff4"/>
        <w:numPr>
          <w:ilvl w:val="0"/>
          <w:numId w:val="62"/>
        </w:numPr>
        <w:tabs>
          <w:tab w:val="left" w:pos="993"/>
        </w:tabs>
        <w:spacing w:before="120" w:after="0"/>
        <w:ind w:left="0" w:firstLine="0"/>
        <w:contextualSpacing w:val="0"/>
      </w:pPr>
      <w:r>
        <w:t xml:space="preserve">Определить </w:t>
      </w:r>
      <w:r w:rsidRPr="0095324D">
        <w:t xml:space="preserve">скорость распространения фронта в водонасыщенном пласте </w:t>
      </w:r>
      <w:r>
        <w:t>согласно</w:t>
      </w:r>
      <w:r w:rsidRPr="0095324D">
        <w:t xml:space="preserve"> выражени</w:t>
      </w:r>
      <w:r>
        <w:t>ю</w:t>
      </w:r>
      <w:r w:rsidRPr="0095324D">
        <w:t xml:space="preserve"> (</w:t>
      </w:r>
      <w:r w:rsidRPr="00ED6B76">
        <w:t>4.</w:t>
      </w:r>
      <w:r>
        <w:t>66</w:t>
      </w:r>
      <w:r w:rsidRPr="0095324D">
        <w:t>), а в нефтенасыщенном</w:t>
      </w:r>
      <w:r>
        <w:t xml:space="preserve"> – согласно:</w:t>
      </w:r>
    </w:p>
    <w:p w14:paraId="1595FBDF" w14:textId="77777777" w:rsidR="00674751" w:rsidRDefault="00674751" w:rsidP="00430757">
      <w:pPr>
        <w:tabs>
          <w:tab w:val="center" w:pos="4800"/>
          <w:tab w:val="right" w:pos="9600"/>
        </w:tabs>
        <w:spacing w:before="120" w:after="0"/>
        <w:jc w:val="center"/>
      </w:pPr>
      <w:r w:rsidRPr="0095324D">
        <w:lastRenderedPageBreak/>
        <w:tab/>
      </w:r>
      <w:r w:rsidRPr="0095324D">
        <w:rPr>
          <w:position w:val="-40"/>
        </w:rPr>
        <w:object w:dxaOrig="2520" w:dyaOrig="920" w14:anchorId="083F9394">
          <v:shape id="_x0000_i1470" type="#_x0000_t75" style="width:128.25pt;height:45pt" o:ole="">
            <v:imagedata r:id="rId901" o:title=""/>
          </v:shape>
          <o:OLEObject Type="Embed" ProgID="Equation.3" ShapeID="_x0000_i1470" DrawAspect="Content" ObjectID="_1776238217" r:id="rId902"/>
        </w:object>
      </w:r>
      <w:r>
        <w:t>.</w:t>
      </w:r>
      <w:r w:rsidRPr="0095324D">
        <w:tab/>
        <w:t>(</w:t>
      </w:r>
      <w:r w:rsidRPr="00ED6B76">
        <w:t>4.</w:t>
      </w:r>
      <w:r>
        <w:t>74</w:t>
      </w:r>
      <w:r w:rsidRPr="0095324D">
        <w:t>)</w:t>
      </w:r>
    </w:p>
    <w:p w14:paraId="47FAA856" w14:textId="1D24F104" w:rsidR="00674751" w:rsidRPr="006D7083" w:rsidRDefault="00674751" w:rsidP="00734DBF">
      <w:pPr>
        <w:pStyle w:val="aff4"/>
        <w:numPr>
          <w:ilvl w:val="0"/>
          <w:numId w:val="62"/>
        </w:numPr>
        <w:tabs>
          <w:tab w:val="left" w:pos="993"/>
        </w:tabs>
        <w:spacing w:before="120" w:after="0"/>
        <w:ind w:left="0" w:firstLine="0"/>
        <w:contextualSpacing w:val="0"/>
        <w:rPr>
          <w:spacing w:val="-2"/>
        </w:rPr>
      </w:pPr>
      <w:r>
        <w:rPr>
          <w:spacing w:val="-2"/>
        </w:rPr>
        <w:t xml:space="preserve">Определить </w:t>
      </w:r>
      <w:r w:rsidRPr="006D7083">
        <w:rPr>
          <w:spacing w:val="-2"/>
        </w:rPr>
        <w:t>расход смолы в нефтенасыщенном пласте (через трещину) по формуле</w:t>
      </w:r>
      <w:r w:rsidR="00677163">
        <w:rPr>
          <w:spacing w:val="-2"/>
        </w:rPr>
        <w:t>:</w:t>
      </w:r>
    </w:p>
    <w:p w14:paraId="7618CFDE" w14:textId="77777777" w:rsidR="00674751" w:rsidRDefault="00674751" w:rsidP="00430757">
      <w:pPr>
        <w:tabs>
          <w:tab w:val="center" w:pos="4800"/>
          <w:tab w:val="right" w:pos="9600"/>
        </w:tabs>
        <w:spacing w:before="120" w:after="0"/>
      </w:pPr>
      <w:r w:rsidRPr="0095324D">
        <w:tab/>
      </w:r>
      <w:r w:rsidRPr="0095324D">
        <w:rPr>
          <w:position w:val="-30"/>
        </w:rPr>
        <w:object w:dxaOrig="4280" w:dyaOrig="780" w14:anchorId="0A0D5C1A">
          <v:shape id="_x0000_i1471" type="#_x0000_t75" style="width:212.25pt;height:37.5pt" o:ole="">
            <v:imagedata r:id="rId903" o:title=""/>
          </v:shape>
          <o:OLEObject Type="Embed" ProgID="Equation.3" ShapeID="_x0000_i1471" DrawAspect="Content" ObjectID="_1776238218" r:id="rId904"/>
        </w:object>
      </w:r>
      <w:r w:rsidRPr="0095324D">
        <w:t>,</w:t>
      </w:r>
      <w:r w:rsidRPr="0095324D">
        <w:tab/>
      </w:r>
    </w:p>
    <w:p w14:paraId="540E5BC4" w14:textId="77777777" w:rsidR="00674751" w:rsidRDefault="00674751" w:rsidP="00BD171F">
      <w:pPr>
        <w:spacing w:before="120" w:after="0"/>
        <w:ind w:left="567" w:firstLine="0"/>
      </w:pPr>
      <w:r w:rsidRPr="0095324D">
        <w:t xml:space="preserve">где </w:t>
      </w:r>
      <w:r w:rsidRPr="0095324D">
        <w:rPr>
          <w:position w:val="-12"/>
        </w:rPr>
        <w:object w:dxaOrig="320" w:dyaOrig="360" w14:anchorId="3D9301ED">
          <v:shape id="_x0000_i1472" type="#_x0000_t75" style="width:15.75pt;height:19.5pt" o:ole="">
            <v:imagedata r:id="rId905" o:title=""/>
          </v:shape>
          <o:OLEObject Type="Embed" ProgID="Equation.3" ShapeID="_x0000_i1472" DrawAspect="Content" ObjectID="_1776238219" r:id="rId906"/>
        </w:object>
      </w:r>
      <w:r w:rsidRPr="0095324D">
        <w:t xml:space="preserve"> определяется выражением (</w:t>
      </w:r>
      <w:r w:rsidRPr="00D744F1">
        <w:t>4.</w:t>
      </w:r>
      <w:r>
        <w:t>69</w:t>
      </w:r>
      <w:r w:rsidRPr="0095324D">
        <w:t xml:space="preserve">), коэффициент </w:t>
      </w:r>
      <w:r w:rsidRPr="0095324D">
        <w:rPr>
          <w:position w:val="-12"/>
        </w:rPr>
        <w:object w:dxaOrig="360" w:dyaOrig="360" w14:anchorId="4BBDA894">
          <v:shape id="_x0000_i1473" type="#_x0000_t75" style="width:19.5pt;height:19.5pt" o:ole="">
            <v:imagedata r:id="rId907" o:title=""/>
          </v:shape>
          <o:OLEObject Type="Embed" ProgID="Equation.3" ShapeID="_x0000_i1473" DrawAspect="Content" ObjectID="_1776238220" r:id="rId908"/>
        </w:object>
      </w:r>
      <w:r>
        <w:t xml:space="preserve"> выражением</w:t>
      </w:r>
    </w:p>
    <w:p w14:paraId="3DFEA0C2" w14:textId="77777777" w:rsidR="00674751" w:rsidRDefault="00674751" w:rsidP="00430757">
      <w:pPr>
        <w:tabs>
          <w:tab w:val="center" w:pos="4800"/>
          <w:tab w:val="right" w:pos="9600"/>
        </w:tabs>
        <w:spacing w:before="120" w:after="0"/>
      </w:pPr>
      <w:r w:rsidRPr="0095324D">
        <w:tab/>
      </w:r>
      <w:r w:rsidRPr="0095324D">
        <w:rPr>
          <w:position w:val="-94"/>
        </w:rPr>
        <w:object w:dxaOrig="8640" w:dyaOrig="2000" w14:anchorId="45F91A8B">
          <v:shape id="_x0000_i1474" type="#_x0000_t75" style="width:420pt;height:98.25pt" o:ole="">
            <v:imagedata r:id="rId909" o:title=""/>
          </v:shape>
          <o:OLEObject Type="Embed" ProgID="Equation.3" ShapeID="_x0000_i1474" DrawAspect="Content" ObjectID="_1776238221" r:id="rId910"/>
        </w:object>
      </w:r>
      <w:r w:rsidRPr="0095324D">
        <w:tab/>
      </w:r>
    </w:p>
    <w:p w14:paraId="3D361C47" w14:textId="77777777" w:rsidR="00674751" w:rsidRDefault="00674751" w:rsidP="00D4475A">
      <w:pPr>
        <w:spacing w:before="120" w:after="0"/>
        <w:ind w:firstLine="0"/>
      </w:pPr>
      <w:r w:rsidRPr="0095324D">
        <w:t>а расход в водонасыщенн</w:t>
      </w:r>
      <w:r>
        <w:t>ом</w:t>
      </w:r>
      <w:r w:rsidRPr="0095324D">
        <w:t xml:space="preserve"> пласт</w:t>
      </w:r>
      <w:r>
        <w:t>е</w:t>
      </w:r>
      <w:r w:rsidRPr="0095324D">
        <w:t xml:space="preserve"> – из условия материального баланса (</w:t>
      </w:r>
      <w:r w:rsidRPr="00D744F1">
        <w:t>4.</w:t>
      </w:r>
      <w:r>
        <w:t>70</w:t>
      </w:r>
      <w:r w:rsidRPr="0095324D">
        <w:t>).</w:t>
      </w:r>
    </w:p>
    <w:p w14:paraId="53A311B3" w14:textId="07945C43" w:rsidR="00674751" w:rsidRDefault="00674751" w:rsidP="00734DBF">
      <w:pPr>
        <w:pStyle w:val="aff4"/>
        <w:numPr>
          <w:ilvl w:val="0"/>
          <w:numId w:val="62"/>
        </w:numPr>
        <w:tabs>
          <w:tab w:val="left" w:pos="993"/>
        </w:tabs>
        <w:spacing w:before="120" w:after="0"/>
        <w:ind w:left="0" w:firstLine="0"/>
        <w:contextualSpacing w:val="0"/>
      </w:pPr>
      <w:r>
        <w:t>Уравнения (</w:t>
      </w:r>
      <w:r w:rsidRPr="00D744F1">
        <w:t>4.</w:t>
      </w:r>
      <w:r>
        <w:t>66) и (</w:t>
      </w:r>
      <w:r w:rsidRPr="00D744F1">
        <w:t>4.</w:t>
      </w:r>
      <w:r>
        <w:t>74) решать численно с н</w:t>
      </w:r>
      <w:r w:rsidRPr="0095324D">
        <w:t>ачальн</w:t>
      </w:r>
      <w:r>
        <w:t>ым</w:t>
      </w:r>
      <w:r w:rsidRPr="0095324D">
        <w:t xml:space="preserve"> услови</w:t>
      </w:r>
      <w:r>
        <w:t>ем</w:t>
      </w:r>
      <w:r w:rsidRPr="0095324D">
        <w:t xml:space="preserve"> для уравнения (</w:t>
      </w:r>
      <w:r w:rsidRPr="00D744F1">
        <w:t>4.</w:t>
      </w:r>
      <w:r>
        <w:t>74</w:t>
      </w:r>
      <w:r w:rsidRPr="0095324D">
        <w:t>) вид</w:t>
      </w:r>
      <w:r>
        <w:t>а</w:t>
      </w:r>
      <w:r w:rsidRPr="0095324D">
        <w:t>:</w:t>
      </w:r>
    </w:p>
    <w:p w14:paraId="183F3C23" w14:textId="77777777" w:rsidR="00674751" w:rsidRPr="0095324D" w:rsidRDefault="00674751" w:rsidP="00430757">
      <w:pPr>
        <w:tabs>
          <w:tab w:val="center" w:pos="4800"/>
          <w:tab w:val="right" w:pos="9600"/>
        </w:tabs>
        <w:spacing w:before="120" w:after="0"/>
      </w:pPr>
      <w:r w:rsidRPr="0095324D">
        <w:tab/>
      </w:r>
      <w:r w:rsidRPr="0095324D">
        <w:rPr>
          <w:position w:val="-14"/>
        </w:rPr>
        <w:object w:dxaOrig="1700" w:dyaOrig="460" w14:anchorId="007C2C1A">
          <v:shape id="_x0000_i1475" type="#_x0000_t75" style="width:92.25pt;height:22.5pt" o:ole="">
            <v:imagedata r:id="rId911" o:title=""/>
          </v:shape>
          <o:OLEObject Type="Embed" ProgID="Equation.3" ShapeID="_x0000_i1475" DrawAspect="Content" ObjectID="_1776238222" r:id="rId912"/>
        </w:object>
      </w:r>
      <w:r w:rsidRPr="0095324D">
        <w:t>.</w:t>
      </w:r>
      <w:r w:rsidRPr="0095324D">
        <w:tab/>
      </w:r>
    </w:p>
    <w:p w14:paraId="17323294" w14:textId="61A42D56" w:rsidR="00674751" w:rsidRDefault="00674751" w:rsidP="00734DBF">
      <w:pPr>
        <w:pStyle w:val="aff4"/>
        <w:numPr>
          <w:ilvl w:val="0"/>
          <w:numId w:val="62"/>
        </w:numPr>
        <w:tabs>
          <w:tab w:val="left" w:pos="993"/>
        </w:tabs>
        <w:spacing w:before="120" w:after="0"/>
        <w:ind w:left="0" w:firstLine="0"/>
        <w:contextualSpacing w:val="0"/>
      </w:pPr>
      <w:r>
        <w:t xml:space="preserve">Уравнения </w:t>
      </w:r>
      <w:r w:rsidRPr="0095324D">
        <w:t>(</w:t>
      </w:r>
      <w:r w:rsidRPr="00D744F1">
        <w:t>4.</w:t>
      </w:r>
      <w:r>
        <w:t>66</w:t>
      </w:r>
      <w:r w:rsidRPr="0095324D">
        <w:t>)</w:t>
      </w:r>
      <w:r>
        <w:t xml:space="preserve">, </w:t>
      </w:r>
      <w:r w:rsidRPr="0095324D">
        <w:t>(</w:t>
      </w:r>
      <w:r w:rsidRPr="00D744F1">
        <w:t>4.</w:t>
      </w:r>
      <w:r>
        <w:t>74</w:t>
      </w:r>
      <w:r w:rsidRPr="0095324D">
        <w:t xml:space="preserve">) </w:t>
      </w:r>
      <w:r>
        <w:t xml:space="preserve">решать численно </w:t>
      </w:r>
      <w:r w:rsidRPr="0095324D">
        <w:t xml:space="preserve">до </w:t>
      </w:r>
      <w:r>
        <w:t xml:space="preserve">момента времени </w:t>
      </w:r>
      <w:r w:rsidRPr="0095324D">
        <w:rPr>
          <w:position w:val="-12"/>
        </w:rPr>
        <w:object w:dxaOrig="580" w:dyaOrig="360" w14:anchorId="36B4A09C">
          <v:shape id="_x0000_i1476" type="#_x0000_t75" style="width:28.5pt;height:19.5pt" o:ole="">
            <v:imagedata r:id="rId773" o:title=""/>
          </v:shape>
          <o:OLEObject Type="Embed" ProgID="Equation.3" ShapeID="_x0000_i1476" DrawAspect="Content" ObjectID="_1776238223" r:id="rId913"/>
        </w:object>
      </w:r>
      <w:r w:rsidRPr="0095324D">
        <w:t xml:space="preserve">. Момент времени </w:t>
      </w:r>
      <w:r w:rsidRPr="0095324D">
        <w:rPr>
          <w:position w:val="-12"/>
        </w:rPr>
        <w:object w:dxaOrig="240" w:dyaOrig="360" w14:anchorId="4A825F3B">
          <v:shape id="_x0000_i1477" type="#_x0000_t75" style="width:13.5pt;height:19.5pt" o:ole="">
            <v:imagedata r:id="rId914" o:title=""/>
          </v:shape>
          <o:OLEObject Type="Embed" ProgID="Equation.3" ShapeID="_x0000_i1477" DrawAspect="Content" ObjectID="_1776238224" r:id="rId915"/>
        </w:object>
      </w:r>
      <w:r w:rsidRPr="0095324D">
        <w:t xml:space="preserve"> при этом определя</w:t>
      </w:r>
      <w:r>
        <w:t>ет</w:t>
      </w:r>
      <w:r w:rsidRPr="0095324D">
        <w:t xml:space="preserve">ся </w:t>
      </w:r>
      <w:r>
        <w:t xml:space="preserve">выполнением одного из </w:t>
      </w:r>
      <w:r w:rsidRPr="0095324D">
        <w:t>следующи</w:t>
      </w:r>
      <w:r>
        <w:t>х</w:t>
      </w:r>
      <w:r w:rsidRPr="0095324D">
        <w:t xml:space="preserve"> услови</w:t>
      </w:r>
      <w:r>
        <w:t>й.</w:t>
      </w:r>
    </w:p>
    <w:p w14:paraId="3ABCB5B1" w14:textId="18A892F4" w:rsidR="00674751" w:rsidRDefault="00674751" w:rsidP="00734DBF">
      <w:pPr>
        <w:pStyle w:val="aff4"/>
        <w:numPr>
          <w:ilvl w:val="4"/>
          <w:numId w:val="76"/>
        </w:numPr>
        <w:tabs>
          <w:tab w:val="left" w:pos="1134"/>
        </w:tabs>
        <w:spacing w:before="120" w:after="0"/>
        <w:ind w:left="0" w:firstLine="0"/>
        <w:contextualSpacing w:val="0"/>
      </w:pPr>
      <w:r>
        <w:t>Закачан заданный объем смолы, то есть:</w:t>
      </w:r>
    </w:p>
    <w:p w14:paraId="4A79BE9D" w14:textId="77777777" w:rsidR="00674751" w:rsidRDefault="00674751" w:rsidP="00430757">
      <w:pPr>
        <w:tabs>
          <w:tab w:val="center" w:pos="4800"/>
          <w:tab w:val="right" w:pos="9600"/>
        </w:tabs>
        <w:spacing w:before="120" w:after="0"/>
      </w:pPr>
      <w:r w:rsidRPr="0095324D">
        <w:tab/>
      </w:r>
      <w:r w:rsidRPr="0095324D">
        <w:rPr>
          <w:position w:val="-30"/>
        </w:rPr>
        <w:object w:dxaOrig="8020" w:dyaOrig="720" w14:anchorId="068C4895">
          <v:shape id="_x0000_i1478" type="#_x0000_t75" style="width:401.25pt;height:37.5pt" o:ole="">
            <v:imagedata r:id="rId777" o:title=""/>
          </v:shape>
          <o:OLEObject Type="Embed" ProgID="Equation.3" ShapeID="_x0000_i1478" DrawAspect="Content" ObjectID="_1776238225" r:id="rId916"/>
        </w:object>
      </w:r>
      <w:r>
        <w:t>.</w:t>
      </w:r>
      <w:r>
        <w:tab/>
      </w:r>
    </w:p>
    <w:p w14:paraId="7A987002" w14:textId="20F61BB8" w:rsidR="00674751" w:rsidRDefault="00674751" w:rsidP="00734DBF">
      <w:pPr>
        <w:pStyle w:val="aff4"/>
        <w:numPr>
          <w:ilvl w:val="4"/>
          <w:numId w:val="76"/>
        </w:numPr>
        <w:tabs>
          <w:tab w:val="left" w:pos="1134"/>
        </w:tabs>
        <w:spacing w:before="120" w:after="0"/>
        <w:ind w:left="0" w:firstLine="0"/>
        <w:contextualSpacing w:val="0"/>
      </w:pPr>
      <w:r>
        <w:t xml:space="preserve">Размер экрана в нефтенасыщенном пласте достиг предполагаемой длины перфорационных отверстий </w:t>
      </w:r>
      <w:r w:rsidRPr="007D2882">
        <w:rPr>
          <w:position w:val="-6"/>
        </w:rPr>
        <w:object w:dxaOrig="139" w:dyaOrig="279" w14:anchorId="4EC9300E">
          <v:shape id="_x0000_i1479" type="#_x0000_t75" style="width:7.5pt;height:15pt" o:ole="">
            <v:imagedata r:id="rId753" o:title=""/>
          </v:shape>
          <o:OLEObject Type="Embed" ProgID="Equation.3" ShapeID="_x0000_i1479" DrawAspect="Content" ObjectID="_1776238226" r:id="rId917"/>
        </w:object>
      </w:r>
      <w:r>
        <w:t>:</w:t>
      </w:r>
    </w:p>
    <w:p w14:paraId="456ABFAC" w14:textId="77777777" w:rsidR="00674751" w:rsidRPr="0095324D" w:rsidRDefault="00674751" w:rsidP="00430757">
      <w:pPr>
        <w:tabs>
          <w:tab w:val="center" w:pos="4800"/>
          <w:tab w:val="right" w:pos="9600"/>
        </w:tabs>
        <w:spacing w:before="120" w:after="0"/>
      </w:pPr>
      <w:r>
        <w:tab/>
      </w:r>
      <w:r w:rsidRPr="007D2882">
        <w:rPr>
          <w:position w:val="-14"/>
        </w:rPr>
        <w:object w:dxaOrig="1500" w:dyaOrig="460" w14:anchorId="17455E35">
          <v:shape id="_x0000_i1480" type="#_x0000_t75" style="width:76.5pt;height:22.5pt" o:ole="">
            <v:imagedata r:id="rId780" o:title=""/>
          </v:shape>
          <o:OLEObject Type="Embed" ProgID="Equation.3" ShapeID="_x0000_i1480" DrawAspect="Content" ObjectID="_1776238227" r:id="rId918"/>
        </w:object>
      </w:r>
      <w:r>
        <w:t>.</w:t>
      </w:r>
      <w:r>
        <w:tab/>
      </w:r>
    </w:p>
    <w:p w14:paraId="052A3387" w14:textId="1C9222CF" w:rsidR="00674751" w:rsidRPr="0095324D" w:rsidRDefault="00674751" w:rsidP="00734DBF">
      <w:pPr>
        <w:pStyle w:val="aff4"/>
        <w:numPr>
          <w:ilvl w:val="4"/>
          <w:numId w:val="76"/>
        </w:numPr>
        <w:tabs>
          <w:tab w:val="left" w:pos="1134"/>
        </w:tabs>
        <w:spacing w:before="120" w:after="0"/>
        <w:ind w:left="0" w:firstLine="0"/>
        <w:contextualSpacing w:val="0"/>
      </w:pPr>
      <w:r>
        <w:t>В</w:t>
      </w:r>
      <w:r w:rsidRPr="0095324D">
        <w:t xml:space="preserve"> процессе продвижения </w:t>
      </w:r>
      <w:r>
        <w:t>фронта смолы</w:t>
      </w:r>
      <w:r w:rsidRPr="0095324D">
        <w:t xml:space="preserve"> по трещине давление на забое достигло критического, то есть</w:t>
      </w:r>
      <w:r>
        <w:t>:</w:t>
      </w:r>
    </w:p>
    <w:p w14:paraId="19CFFC8A" w14:textId="77777777" w:rsidR="00674751" w:rsidRPr="0095324D" w:rsidRDefault="00674751" w:rsidP="00430757">
      <w:pPr>
        <w:tabs>
          <w:tab w:val="center" w:pos="4800"/>
          <w:tab w:val="right" w:pos="9600"/>
        </w:tabs>
        <w:spacing w:before="120" w:after="0"/>
      </w:pPr>
      <w:r w:rsidRPr="0095324D">
        <w:tab/>
      </w:r>
      <w:r w:rsidRPr="00164D16">
        <w:rPr>
          <w:position w:val="-30"/>
        </w:rPr>
        <w:object w:dxaOrig="3560" w:dyaOrig="740" w14:anchorId="5B3BD7EA">
          <v:shape id="_x0000_i1481" type="#_x0000_t75" style="width:178.5pt;height:37.5pt" o:ole="">
            <v:imagedata r:id="rId919" o:title=""/>
          </v:shape>
          <o:OLEObject Type="Embed" ProgID="Equation.3" ShapeID="_x0000_i1481" DrawAspect="Content" ObjectID="_1776238228" r:id="rId920"/>
        </w:object>
      </w:r>
      <w:r w:rsidRPr="0095324D">
        <w:t>.</w:t>
      </w:r>
      <w:r w:rsidRPr="0095324D">
        <w:tab/>
      </w:r>
    </w:p>
    <w:p w14:paraId="3F42B402" w14:textId="565513AB" w:rsidR="00674751" w:rsidRDefault="00674751" w:rsidP="00734DBF">
      <w:pPr>
        <w:pStyle w:val="aff4"/>
        <w:numPr>
          <w:ilvl w:val="0"/>
          <w:numId w:val="62"/>
        </w:numPr>
        <w:tabs>
          <w:tab w:val="left" w:pos="993"/>
        </w:tabs>
        <w:spacing w:before="120" w:after="0"/>
        <w:ind w:left="0" w:firstLine="0"/>
        <w:contextualSpacing w:val="0"/>
      </w:pPr>
      <w:r>
        <w:t>Если происходит докрепление цементом, то считаем, что цемент в пористую среду не заходит. При этом радиус экранов из гелантов в водонасыщенном пласте считаем неизменным, а в нефтенасыщенном пласте изменение радиусов экранов обусловливается выдавливанием второго геланта из трещин цементного кольца. Поэтому в зависимости от объема цемента радиус экрана из второго геланта к моменту окончания закачивания цемента определяется соотношением:</w:t>
      </w:r>
    </w:p>
    <w:p w14:paraId="19E1C210" w14:textId="77777777" w:rsidR="00674751" w:rsidRDefault="00674751" w:rsidP="00430757">
      <w:pPr>
        <w:tabs>
          <w:tab w:val="center" w:pos="4800"/>
          <w:tab w:val="right" w:pos="9600"/>
        </w:tabs>
        <w:spacing w:before="120" w:after="0"/>
      </w:pPr>
      <w:r>
        <w:tab/>
      </w:r>
      <w:r w:rsidRPr="0075324D">
        <w:rPr>
          <w:position w:val="-32"/>
        </w:rPr>
        <w:object w:dxaOrig="3800" w:dyaOrig="800" w14:anchorId="21D722D9">
          <v:shape id="_x0000_i1482" type="#_x0000_t75" style="width:190.5pt;height:37.5pt" o:ole="">
            <v:imagedata r:id="rId921" o:title=""/>
          </v:shape>
          <o:OLEObject Type="Embed" ProgID="Equation.3" ShapeID="_x0000_i1482" DrawAspect="Content" ObjectID="_1776238229" r:id="rId922"/>
        </w:object>
      </w:r>
      <w:r>
        <w:t>,</w:t>
      </w:r>
      <w:r>
        <w:tab/>
      </w:r>
    </w:p>
    <w:p w14:paraId="6E48DB90" w14:textId="77777777" w:rsidR="00674751" w:rsidRDefault="00674751" w:rsidP="00D4475A">
      <w:pPr>
        <w:tabs>
          <w:tab w:val="center" w:pos="4800"/>
          <w:tab w:val="right" w:pos="9600"/>
        </w:tabs>
        <w:spacing w:before="120" w:after="0"/>
        <w:ind w:firstLine="0"/>
      </w:pPr>
      <w:r>
        <w:lastRenderedPageBreak/>
        <w:t>а первого геланта – выражением (</w:t>
      </w:r>
      <w:r w:rsidRPr="00ED6B76">
        <w:t>4.</w:t>
      </w:r>
      <w:r>
        <w:t>73).</w:t>
      </w:r>
    </w:p>
    <w:p w14:paraId="5D6BDDA2" w14:textId="3EAD334A" w:rsidR="00674751" w:rsidRDefault="00674751" w:rsidP="00734DBF">
      <w:pPr>
        <w:pStyle w:val="aff4"/>
        <w:numPr>
          <w:ilvl w:val="0"/>
          <w:numId w:val="56"/>
        </w:numPr>
        <w:tabs>
          <w:tab w:val="left" w:pos="851"/>
        </w:tabs>
        <w:spacing w:before="120" w:after="0"/>
        <w:ind w:left="0" w:firstLine="0"/>
        <w:contextualSpacing w:val="0"/>
      </w:pPr>
      <w:bookmarkStart w:id="120" w:name="_Toc238292978"/>
      <w:r w:rsidRPr="00A5048F">
        <w:rPr>
          <w:spacing w:val="-2"/>
        </w:rPr>
        <w:t>Произвести</w:t>
      </w:r>
      <w:r w:rsidRPr="001604C4">
        <w:t xml:space="preserve"> расчет устойчивости экранов</w:t>
      </w:r>
      <w:bookmarkEnd w:id="120"/>
      <w:r>
        <w:t xml:space="preserve"> с учетом геометрии, указанной на </w:t>
      </w:r>
      <w:r w:rsidR="00C56FC6">
        <w:t>Р</w:t>
      </w:r>
      <w:r>
        <w:t>исунке </w:t>
      </w:r>
      <w:r w:rsidR="00C56FC6">
        <w:t>14</w:t>
      </w:r>
      <w:r>
        <w:t>.</w:t>
      </w:r>
    </w:p>
    <w:p w14:paraId="58BF02A9" w14:textId="77777777" w:rsidR="00674751" w:rsidRDefault="00674751" w:rsidP="00430757">
      <w:pPr>
        <w:spacing w:before="120" w:after="0"/>
        <w:jc w:val="center"/>
      </w:pPr>
      <w:r>
        <w:rPr>
          <w:noProof/>
        </w:rPr>
        <w:drawing>
          <wp:inline distT="0" distB="0" distL="0" distR="0" wp14:anchorId="1E91B615" wp14:editId="7F67A77F">
            <wp:extent cx="4663564" cy="2775770"/>
            <wp:effectExtent l="0" t="0" r="3810" b="5715"/>
            <wp:docPr id="553" name="Рисунок 407" descr="ZKC_pos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7" descr="ZKC_posle"/>
                    <pic:cNvPicPr>
                      <a:picLocks noChangeAspect="1" noChangeArrowheads="1"/>
                    </pic:cNvPicPr>
                  </pic:nvPicPr>
                  <pic:blipFill>
                    <a:blip r:embed="rId923" cstate="print"/>
                    <a:srcRect/>
                    <a:stretch>
                      <a:fillRect/>
                    </a:stretch>
                  </pic:blipFill>
                  <pic:spPr bwMode="auto">
                    <a:xfrm>
                      <a:off x="0" y="0"/>
                      <a:ext cx="4661973" cy="2774823"/>
                    </a:xfrm>
                    <a:prstGeom prst="rect">
                      <a:avLst/>
                    </a:prstGeom>
                    <a:noFill/>
                    <a:ln w="9525">
                      <a:noFill/>
                      <a:miter lim="800000"/>
                      <a:headEnd/>
                      <a:tailEnd/>
                    </a:ln>
                  </pic:spPr>
                </pic:pic>
              </a:graphicData>
            </a:graphic>
          </wp:inline>
        </w:drawing>
      </w:r>
    </w:p>
    <w:p w14:paraId="32D602A9" w14:textId="1B3341F2" w:rsidR="00674751" w:rsidRPr="00BD171F" w:rsidRDefault="00C56FC6" w:rsidP="00BD171F">
      <w:pPr>
        <w:pStyle w:val="af4"/>
        <w:spacing w:before="60"/>
        <w:jc w:val="center"/>
        <w:rPr>
          <w:rFonts w:cs="Arial"/>
        </w:rPr>
      </w:pPr>
      <w:bookmarkStart w:id="121" w:name="_Toc346187085"/>
      <w:r w:rsidRPr="00C56FC6">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14</w:t>
      </w:r>
      <w:r w:rsidRPr="00BD171F">
        <w:rPr>
          <w:rFonts w:ascii="Arial" w:hAnsi="Arial" w:cs="Arial"/>
        </w:rPr>
        <w:fldChar w:fldCharType="end"/>
      </w:r>
      <w:r>
        <w:rPr>
          <w:rFonts w:ascii="Arial" w:hAnsi="Arial" w:cs="Arial"/>
        </w:rPr>
        <w:t xml:space="preserve"> </w:t>
      </w:r>
      <w:r w:rsidR="00674751" w:rsidRPr="00BD171F">
        <w:rPr>
          <w:rFonts w:ascii="Arial" w:hAnsi="Arial" w:cs="Arial"/>
        </w:rPr>
        <w:t>Рассматриваемая система экранов</w:t>
      </w:r>
      <w:bookmarkEnd w:id="121"/>
    </w:p>
    <w:p w14:paraId="05EDCAF8" w14:textId="7C2150DA" w:rsidR="00674751" w:rsidRDefault="00674751" w:rsidP="00734DBF">
      <w:pPr>
        <w:pStyle w:val="aff4"/>
        <w:numPr>
          <w:ilvl w:val="3"/>
          <w:numId w:val="77"/>
        </w:numPr>
        <w:tabs>
          <w:tab w:val="left" w:pos="993"/>
        </w:tabs>
        <w:spacing w:before="120" w:after="0"/>
        <w:ind w:left="0" w:firstLine="0"/>
        <w:contextualSpacing w:val="0"/>
      </w:pPr>
      <w:r>
        <w:t xml:space="preserve">С учетом реперфорации нефтенасыщенного </w:t>
      </w:r>
      <w:r w:rsidRPr="001604C4">
        <w:t xml:space="preserve">интервала </w:t>
      </w:r>
      <w:r>
        <w:t>считать, что экран из смолы и цемента в нефтенасыщенном пласте отсутствует.</w:t>
      </w:r>
    </w:p>
    <w:p w14:paraId="507323BC" w14:textId="2CDBB0F6" w:rsidR="00674751" w:rsidRDefault="00674751" w:rsidP="00734DBF">
      <w:pPr>
        <w:pStyle w:val="aff4"/>
        <w:numPr>
          <w:ilvl w:val="3"/>
          <w:numId w:val="77"/>
        </w:numPr>
        <w:tabs>
          <w:tab w:val="left" w:pos="993"/>
        </w:tabs>
        <w:spacing w:before="120" w:after="0"/>
        <w:ind w:left="0" w:firstLine="0"/>
        <w:contextualSpacing w:val="0"/>
      </w:pPr>
      <w:r>
        <w:t xml:space="preserve">Определить перепады давления на гелевых экранах: в нефтенасыщенном пласте </w:t>
      </w:r>
      <w:r w:rsidRPr="001604C4">
        <w:t>согласно соотношениям</w:t>
      </w:r>
      <w:r>
        <w:t xml:space="preserve"> (</w:t>
      </w:r>
      <w:r w:rsidR="00F84076">
        <w:t>Р</w:t>
      </w:r>
      <w:r>
        <w:t xml:space="preserve">исунок </w:t>
      </w:r>
      <w:r w:rsidR="00F84076">
        <w:t>14</w:t>
      </w:r>
      <w:r>
        <w:t>):</w:t>
      </w:r>
    </w:p>
    <w:p w14:paraId="586E15A3" w14:textId="77777777" w:rsidR="00674751" w:rsidRDefault="00674751" w:rsidP="00430757">
      <w:pPr>
        <w:tabs>
          <w:tab w:val="center" w:pos="4800"/>
          <w:tab w:val="right" w:pos="9600"/>
        </w:tabs>
        <w:spacing w:before="120" w:after="0"/>
      </w:pPr>
      <w:r>
        <w:tab/>
      </w:r>
      <w:r w:rsidRPr="00A43383">
        <w:rPr>
          <w:position w:val="-42"/>
        </w:rPr>
        <w:object w:dxaOrig="5340" w:dyaOrig="960" w14:anchorId="55609574">
          <v:shape id="_x0000_i1483" type="#_x0000_t75" style="width:266.25pt;height:46.5pt" o:ole="">
            <v:imagedata r:id="rId924" o:title=""/>
          </v:shape>
          <o:OLEObject Type="Embed" ProgID="Equation.3" ShapeID="_x0000_i1483" DrawAspect="Content" ObjectID="_1776238230" r:id="rId925"/>
        </w:object>
      </w:r>
      <w:r>
        <w:t>,</w:t>
      </w:r>
      <w:r>
        <w:tab/>
      </w:r>
    </w:p>
    <w:p w14:paraId="5E5B3B08" w14:textId="77777777" w:rsidR="00674751" w:rsidRDefault="00674751" w:rsidP="00430757">
      <w:pPr>
        <w:tabs>
          <w:tab w:val="center" w:pos="4800"/>
          <w:tab w:val="right" w:pos="9600"/>
        </w:tabs>
        <w:spacing w:before="120" w:after="0"/>
        <w:jc w:val="center"/>
      </w:pPr>
      <w:r>
        <w:tab/>
      </w:r>
      <w:r w:rsidRPr="00A43383">
        <w:rPr>
          <w:position w:val="-42"/>
        </w:rPr>
        <w:object w:dxaOrig="5420" w:dyaOrig="960" w14:anchorId="75526CF0">
          <v:shape id="_x0000_i1484" type="#_x0000_t75" style="width:272.25pt;height:46.5pt" o:ole="">
            <v:imagedata r:id="rId926" o:title=""/>
          </v:shape>
          <o:OLEObject Type="Embed" ProgID="Equation.3" ShapeID="_x0000_i1484" DrawAspect="Content" ObjectID="_1776238231" r:id="rId927"/>
        </w:object>
      </w:r>
      <w:r>
        <w:t>,</w:t>
      </w:r>
      <w:r>
        <w:tab/>
      </w:r>
    </w:p>
    <w:p w14:paraId="7F32A6E5" w14:textId="77777777" w:rsidR="00674751" w:rsidRDefault="00674751" w:rsidP="00D4475A">
      <w:pPr>
        <w:spacing w:before="120" w:after="0"/>
        <w:ind w:firstLine="0"/>
      </w:pPr>
      <w:r>
        <w:t>а в водонасыщенном – соотношениями:</w:t>
      </w:r>
    </w:p>
    <w:p w14:paraId="1BD05808" w14:textId="77777777" w:rsidR="00674751" w:rsidRDefault="00674751" w:rsidP="00430757">
      <w:pPr>
        <w:tabs>
          <w:tab w:val="center" w:pos="4800"/>
          <w:tab w:val="right" w:pos="9600"/>
        </w:tabs>
        <w:spacing w:before="120" w:after="0"/>
        <w:jc w:val="center"/>
      </w:pPr>
      <w:r>
        <w:tab/>
      </w:r>
      <w:r w:rsidRPr="00A43383">
        <w:rPr>
          <w:position w:val="-42"/>
        </w:rPr>
        <w:object w:dxaOrig="5460" w:dyaOrig="960" w14:anchorId="762A1F4E">
          <v:shape id="_x0000_i1485" type="#_x0000_t75" style="width:273pt;height:46.5pt" o:ole="">
            <v:imagedata r:id="rId928" o:title=""/>
          </v:shape>
          <o:OLEObject Type="Embed" ProgID="Equation.3" ShapeID="_x0000_i1485" DrawAspect="Content" ObjectID="_1776238232" r:id="rId929"/>
        </w:object>
      </w:r>
      <w:r>
        <w:t>,</w:t>
      </w:r>
      <w:r>
        <w:tab/>
      </w:r>
    </w:p>
    <w:p w14:paraId="503AB75E" w14:textId="77777777" w:rsidR="00674751" w:rsidRDefault="00674751" w:rsidP="00430757">
      <w:pPr>
        <w:tabs>
          <w:tab w:val="center" w:pos="4800"/>
          <w:tab w:val="right" w:pos="9600"/>
        </w:tabs>
        <w:spacing w:before="120" w:after="0"/>
        <w:jc w:val="center"/>
      </w:pPr>
      <w:r>
        <w:tab/>
      </w:r>
      <w:r w:rsidRPr="00A43383">
        <w:rPr>
          <w:position w:val="-42"/>
        </w:rPr>
        <w:object w:dxaOrig="5520" w:dyaOrig="960" w14:anchorId="48FFF7BC">
          <v:shape id="_x0000_i1486" type="#_x0000_t75" style="width:275.25pt;height:46.5pt" o:ole="">
            <v:imagedata r:id="rId930" o:title=""/>
          </v:shape>
          <o:OLEObject Type="Embed" ProgID="Equation.3" ShapeID="_x0000_i1486" DrawAspect="Content" ObjectID="_1776238233" r:id="rId931"/>
        </w:object>
      </w:r>
      <w:r>
        <w:t>,</w:t>
      </w:r>
      <w:r>
        <w:tab/>
      </w:r>
    </w:p>
    <w:p w14:paraId="525FAC74" w14:textId="77777777" w:rsidR="00674751" w:rsidRDefault="00674751" w:rsidP="00430757">
      <w:pPr>
        <w:tabs>
          <w:tab w:val="center" w:pos="4800"/>
          <w:tab w:val="right" w:pos="9600"/>
        </w:tabs>
        <w:spacing w:before="120" w:after="0"/>
        <w:jc w:val="center"/>
      </w:pPr>
      <w:r>
        <w:tab/>
      </w:r>
      <w:r w:rsidRPr="00C34BA9">
        <w:rPr>
          <w:position w:val="-42"/>
        </w:rPr>
        <w:object w:dxaOrig="5539" w:dyaOrig="960" w14:anchorId="1ECFBFA4">
          <v:shape id="_x0000_i1487" type="#_x0000_t75" style="width:276pt;height:46.5pt" o:ole="">
            <v:imagedata r:id="rId932" o:title=""/>
          </v:shape>
          <o:OLEObject Type="Embed" ProgID="Equation.3" ShapeID="_x0000_i1487" DrawAspect="Content" ObjectID="_1776238234" r:id="rId933"/>
        </w:object>
      </w:r>
      <w:r>
        <w:t>.</w:t>
      </w:r>
      <w:r>
        <w:tab/>
      </w:r>
    </w:p>
    <w:p w14:paraId="1703D319" w14:textId="4B62FD8F" w:rsidR="00674751" w:rsidRDefault="00674751" w:rsidP="00734DBF">
      <w:pPr>
        <w:pStyle w:val="aff4"/>
        <w:numPr>
          <w:ilvl w:val="3"/>
          <w:numId w:val="77"/>
        </w:numPr>
        <w:tabs>
          <w:tab w:val="left" w:pos="993"/>
        </w:tabs>
        <w:spacing w:before="120" w:after="0"/>
        <w:ind w:left="0" w:firstLine="0"/>
        <w:contextualSpacing w:val="0"/>
      </w:pPr>
      <w:r>
        <w:t>Определить перепад</w:t>
      </w:r>
      <w:r w:rsidR="00D4475A">
        <w:t xml:space="preserve"> давления на экран из смолы в т</w:t>
      </w:r>
      <w:r>
        <w:t>р</w:t>
      </w:r>
      <w:r w:rsidR="00D4475A">
        <w:t>е</w:t>
      </w:r>
      <w:r>
        <w:t>щиноватой среде цементного кольца согласно выражению:</w:t>
      </w:r>
    </w:p>
    <w:p w14:paraId="33480F31" w14:textId="77777777" w:rsidR="00674751" w:rsidRDefault="00674751" w:rsidP="00430757">
      <w:pPr>
        <w:tabs>
          <w:tab w:val="center" w:pos="4800"/>
          <w:tab w:val="right" w:pos="9600"/>
        </w:tabs>
        <w:spacing w:before="120" w:after="0"/>
      </w:pPr>
      <w:r>
        <w:lastRenderedPageBreak/>
        <w:tab/>
      </w:r>
      <w:r w:rsidRPr="00C34BA9">
        <w:rPr>
          <w:position w:val="-38"/>
        </w:rPr>
        <w:object w:dxaOrig="2580" w:dyaOrig="820" w14:anchorId="22F7AFFA">
          <v:shape id="_x0000_i1488" type="#_x0000_t75" style="width:130.5pt;height:40.5pt" o:ole="">
            <v:imagedata r:id="rId934" o:title=""/>
          </v:shape>
          <o:OLEObject Type="Embed" ProgID="Equation.3" ShapeID="_x0000_i1488" DrawAspect="Content" ObjectID="_1776238235" r:id="rId935"/>
        </w:object>
      </w:r>
      <w:r>
        <w:t>.</w:t>
      </w:r>
      <w:r>
        <w:tab/>
      </w:r>
    </w:p>
    <w:p w14:paraId="15659BEA" w14:textId="17EBC7F7" w:rsidR="00674751" w:rsidRDefault="00674751" w:rsidP="00734DBF">
      <w:pPr>
        <w:pStyle w:val="aff4"/>
        <w:numPr>
          <w:ilvl w:val="3"/>
          <w:numId w:val="77"/>
        </w:numPr>
        <w:tabs>
          <w:tab w:val="left" w:pos="993"/>
        </w:tabs>
        <w:spacing w:before="120" w:after="0"/>
        <w:ind w:left="0" w:firstLine="0"/>
        <w:contextualSpacing w:val="0"/>
      </w:pPr>
      <w:r>
        <w:t>Определить дебиты из нефте- и водонасыщенных пластов по формулам:</w:t>
      </w:r>
    </w:p>
    <w:p w14:paraId="06855C35" w14:textId="77777777" w:rsidR="00674751" w:rsidRDefault="00674751" w:rsidP="00430757">
      <w:pPr>
        <w:tabs>
          <w:tab w:val="center" w:pos="4800"/>
          <w:tab w:val="right" w:pos="9600"/>
        </w:tabs>
        <w:spacing w:before="120" w:after="0"/>
      </w:pPr>
      <w:r>
        <w:tab/>
      </w:r>
      <w:r w:rsidRPr="00A43383">
        <w:rPr>
          <w:position w:val="-100"/>
        </w:rPr>
        <w:object w:dxaOrig="8900" w:dyaOrig="2120" w14:anchorId="1326C28B">
          <v:shape id="_x0000_i1489" type="#_x0000_t75" style="width:427.5pt;height:102.75pt" o:ole="">
            <v:imagedata r:id="rId936" o:title=""/>
          </v:shape>
          <o:OLEObject Type="Embed" ProgID="Equation.3" ShapeID="_x0000_i1489" DrawAspect="Content" ObjectID="_1776238236" r:id="rId937"/>
        </w:object>
      </w:r>
      <w:r>
        <w:t>(</w:t>
      </w:r>
      <w:r w:rsidRPr="00ED6B76">
        <w:t>4.</w:t>
      </w:r>
      <w:r>
        <w:t>75)</w:t>
      </w:r>
    </w:p>
    <w:p w14:paraId="39C4260E" w14:textId="77777777" w:rsidR="00674751" w:rsidRDefault="00674751" w:rsidP="00430757">
      <w:pPr>
        <w:tabs>
          <w:tab w:val="center" w:pos="4800"/>
          <w:tab w:val="right" w:pos="9600"/>
        </w:tabs>
        <w:spacing w:before="120" w:after="0"/>
      </w:pPr>
      <w:r>
        <w:tab/>
      </w:r>
      <w:r w:rsidRPr="00A43383">
        <w:rPr>
          <w:position w:val="-104"/>
        </w:rPr>
        <w:object w:dxaOrig="9200" w:dyaOrig="2200" w14:anchorId="5102153A">
          <v:shape id="_x0000_i1490" type="#_x0000_t75" style="width:412.5pt;height:99pt" o:ole="">
            <v:imagedata r:id="rId938" o:title=""/>
          </v:shape>
          <o:OLEObject Type="Embed" ProgID="Equation.3" ShapeID="_x0000_i1490" DrawAspect="Content" ObjectID="_1776238237" r:id="rId939"/>
        </w:object>
      </w:r>
      <w:r>
        <w:tab/>
        <w:t>(</w:t>
      </w:r>
      <w:r w:rsidRPr="00ED6B76">
        <w:t>4.</w:t>
      </w:r>
      <w:r>
        <w:t>76)</w:t>
      </w:r>
    </w:p>
    <w:p w14:paraId="2ADF69B0" w14:textId="77777777" w:rsidR="00674751" w:rsidRDefault="00674751" w:rsidP="00BD171F">
      <w:pPr>
        <w:spacing w:before="120" w:after="0"/>
        <w:ind w:firstLine="0"/>
      </w:pPr>
      <w:r w:rsidRPr="00760021">
        <w:t xml:space="preserve">При этом дебит нефти </w:t>
      </w:r>
      <w:r>
        <w:t>определять по формуле:</w:t>
      </w:r>
    </w:p>
    <w:p w14:paraId="391CE901" w14:textId="77777777" w:rsidR="00674751" w:rsidRDefault="00674751" w:rsidP="00430757">
      <w:pPr>
        <w:tabs>
          <w:tab w:val="center" w:pos="4860"/>
          <w:tab w:val="right" w:pos="9720"/>
        </w:tabs>
        <w:spacing w:before="120" w:after="0"/>
      </w:pPr>
      <w:r>
        <w:tab/>
      </w:r>
      <w:r w:rsidRPr="005F3F05">
        <w:rPr>
          <w:position w:val="-14"/>
        </w:rPr>
        <w:object w:dxaOrig="1680" w:dyaOrig="380" w14:anchorId="57F53DE4">
          <v:shape id="_x0000_i1491" type="#_x0000_t75" style="width:82.5pt;height:19.5pt" o:ole="">
            <v:imagedata r:id="rId940" o:title=""/>
          </v:shape>
          <o:OLEObject Type="Embed" ProgID="Equation.3" ShapeID="_x0000_i1491" DrawAspect="Content" ObjectID="_1776238238" r:id="rId941"/>
        </w:object>
      </w:r>
      <w:r>
        <w:t>,</w:t>
      </w:r>
      <w:r>
        <w:tab/>
        <w:t>(</w:t>
      </w:r>
      <w:r w:rsidRPr="00ED6B76">
        <w:t>4.</w:t>
      </w:r>
      <w:r>
        <w:t>77)</w:t>
      </w:r>
    </w:p>
    <w:p w14:paraId="62325CD2" w14:textId="77777777" w:rsidR="00674751" w:rsidRDefault="00674751" w:rsidP="00D4475A">
      <w:pPr>
        <w:tabs>
          <w:tab w:val="center" w:pos="4860"/>
          <w:tab w:val="right" w:pos="9720"/>
        </w:tabs>
        <w:spacing w:before="120" w:after="0"/>
        <w:ind w:firstLine="0"/>
      </w:pPr>
      <w:r>
        <w:t>а воды – по формуле</w:t>
      </w:r>
    </w:p>
    <w:p w14:paraId="7D9F1DB0" w14:textId="77777777" w:rsidR="00674751" w:rsidRDefault="00674751" w:rsidP="00430757">
      <w:pPr>
        <w:tabs>
          <w:tab w:val="center" w:pos="4860"/>
          <w:tab w:val="right" w:pos="9720"/>
        </w:tabs>
        <w:spacing w:before="120" w:after="0"/>
      </w:pPr>
      <w:r>
        <w:tab/>
      </w:r>
      <w:r w:rsidRPr="005F3F05">
        <w:rPr>
          <w:position w:val="-14"/>
        </w:rPr>
        <w:object w:dxaOrig="1880" w:dyaOrig="380" w14:anchorId="76543C46">
          <v:shape id="_x0000_i1492" type="#_x0000_t75" style="width:92.25pt;height:19.5pt" o:ole="">
            <v:imagedata r:id="rId942" o:title=""/>
          </v:shape>
          <o:OLEObject Type="Embed" ProgID="Equation.3" ShapeID="_x0000_i1492" DrawAspect="Content" ObjectID="_1776238239" r:id="rId943"/>
        </w:object>
      </w:r>
      <w:r>
        <w:t>.</w:t>
      </w:r>
      <w:r>
        <w:tab/>
        <w:t>(</w:t>
      </w:r>
      <w:r w:rsidRPr="00ED6B76">
        <w:t>4.</w:t>
      </w:r>
      <w:r>
        <w:t>78)</w:t>
      </w:r>
    </w:p>
    <w:p w14:paraId="0AE33F44" w14:textId="3FDCE28B" w:rsidR="00674751" w:rsidRDefault="00674751" w:rsidP="00734DBF">
      <w:pPr>
        <w:pStyle w:val="aff4"/>
        <w:numPr>
          <w:ilvl w:val="3"/>
          <w:numId w:val="77"/>
        </w:numPr>
        <w:tabs>
          <w:tab w:val="left" w:pos="993"/>
        </w:tabs>
        <w:spacing w:before="120" w:after="0"/>
        <w:ind w:left="0" w:firstLine="0"/>
        <w:contextualSpacing w:val="0"/>
      </w:pPr>
      <w:r>
        <w:t>Определить градиенты давления на гелевых водоизолирующих экранах:</w:t>
      </w:r>
    </w:p>
    <w:p w14:paraId="28E47BA3" w14:textId="77777777" w:rsidR="00674751" w:rsidRDefault="00674751" w:rsidP="00430757">
      <w:pPr>
        <w:tabs>
          <w:tab w:val="center" w:pos="4800"/>
          <w:tab w:val="right" w:pos="9600"/>
        </w:tabs>
        <w:spacing w:before="120" w:after="0"/>
      </w:pPr>
      <w:r>
        <w:tab/>
      </w:r>
      <w:r w:rsidRPr="00204FF9">
        <w:rPr>
          <w:position w:val="-44"/>
        </w:rPr>
        <w:object w:dxaOrig="1900" w:dyaOrig="999" w14:anchorId="18995194">
          <v:shape id="_x0000_i1493" type="#_x0000_t75" style="width:94.5pt;height:49.5pt" o:ole="">
            <v:imagedata r:id="rId944" o:title=""/>
          </v:shape>
          <o:OLEObject Type="Embed" ProgID="Equation.3" ShapeID="_x0000_i1493" DrawAspect="Content" ObjectID="_1776238240" r:id="rId945"/>
        </w:object>
      </w:r>
      <w:r>
        <w:t>;</w:t>
      </w:r>
      <w:r>
        <w:tab/>
        <w:t>(</w:t>
      </w:r>
      <w:r w:rsidRPr="00674751">
        <w:t>4.</w:t>
      </w:r>
      <w:r>
        <w:t>79)</w:t>
      </w:r>
    </w:p>
    <w:p w14:paraId="0E297657" w14:textId="77777777" w:rsidR="00674751" w:rsidRDefault="00674751" w:rsidP="00430757">
      <w:pPr>
        <w:tabs>
          <w:tab w:val="center" w:pos="4800"/>
          <w:tab w:val="right" w:pos="9600"/>
        </w:tabs>
        <w:spacing w:before="120" w:after="0"/>
      </w:pPr>
      <w:r>
        <w:tab/>
      </w:r>
      <w:r w:rsidRPr="00204FF9">
        <w:rPr>
          <w:position w:val="-44"/>
        </w:rPr>
        <w:object w:dxaOrig="1960" w:dyaOrig="999" w14:anchorId="4CDB4FE4">
          <v:shape id="_x0000_i1494" type="#_x0000_t75" style="width:97.5pt;height:49.5pt" o:ole="">
            <v:imagedata r:id="rId946" o:title=""/>
          </v:shape>
          <o:OLEObject Type="Embed" ProgID="Equation.3" ShapeID="_x0000_i1494" DrawAspect="Content" ObjectID="_1776238241" r:id="rId947"/>
        </w:object>
      </w:r>
      <w:r>
        <w:t>;</w:t>
      </w:r>
      <w:r>
        <w:tab/>
        <w:t>(</w:t>
      </w:r>
      <w:r w:rsidRPr="00674751">
        <w:t>4.</w:t>
      </w:r>
      <w:r>
        <w:t>80)</w:t>
      </w:r>
    </w:p>
    <w:p w14:paraId="0BAD1496" w14:textId="77777777" w:rsidR="00674751" w:rsidRDefault="00674751" w:rsidP="00430757">
      <w:pPr>
        <w:tabs>
          <w:tab w:val="center" w:pos="4800"/>
          <w:tab w:val="right" w:pos="9600"/>
        </w:tabs>
        <w:spacing w:before="120" w:after="0"/>
      </w:pPr>
      <w:r>
        <w:tab/>
      </w:r>
      <w:r w:rsidRPr="00204FF9">
        <w:rPr>
          <w:position w:val="-44"/>
        </w:rPr>
        <w:object w:dxaOrig="1900" w:dyaOrig="999" w14:anchorId="1494AF5A">
          <v:shape id="_x0000_i1495" type="#_x0000_t75" style="width:94.5pt;height:49.5pt" o:ole="">
            <v:imagedata r:id="rId948" o:title=""/>
          </v:shape>
          <o:OLEObject Type="Embed" ProgID="Equation.3" ShapeID="_x0000_i1495" DrawAspect="Content" ObjectID="_1776238242" r:id="rId949"/>
        </w:object>
      </w:r>
      <w:r>
        <w:t>;</w:t>
      </w:r>
      <w:r>
        <w:tab/>
        <w:t>(</w:t>
      </w:r>
      <w:r w:rsidRPr="00674751">
        <w:t>4.</w:t>
      </w:r>
      <w:r>
        <w:t>81)</w:t>
      </w:r>
    </w:p>
    <w:p w14:paraId="0FDF96CB" w14:textId="77777777" w:rsidR="00674751" w:rsidRDefault="00674751" w:rsidP="00430757">
      <w:pPr>
        <w:tabs>
          <w:tab w:val="center" w:pos="4800"/>
          <w:tab w:val="right" w:pos="9600"/>
        </w:tabs>
        <w:spacing w:before="120" w:after="0"/>
      </w:pPr>
      <w:r>
        <w:tab/>
      </w:r>
      <w:r w:rsidRPr="00204FF9">
        <w:rPr>
          <w:position w:val="-44"/>
        </w:rPr>
        <w:object w:dxaOrig="1960" w:dyaOrig="999" w14:anchorId="2717DB26">
          <v:shape id="_x0000_i1496" type="#_x0000_t75" style="width:97.5pt;height:49.5pt" o:ole="">
            <v:imagedata r:id="rId950" o:title=""/>
          </v:shape>
          <o:OLEObject Type="Embed" ProgID="Equation.3" ShapeID="_x0000_i1496" DrawAspect="Content" ObjectID="_1776238243" r:id="rId951"/>
        </w:object>
      </w:r>
      <w:r>
        <w:t>.</w:t>
      </w:r>
      <w:r>
        <w:tab/>
        <w:t>(</w:t>
      </w:r>
      <w:r w:rsidRPr="00D744F1">
        <w:t>4.</w:t>
      </w:r>
      <w:r>
        <w:t>82)</w:t>
      </w:r>
    </w:p>
    <w:p w14:paraId="52F7C1A1" w14:textId="1DD9995A" w:rsidR="00674751" w:rsidRDefault="00674751" w:rsidP="00734DBF">
      <w:pPr>
        <w:pStyle w:val="aff4"/>
        <w:numPr>
          <w:ilvl w:val="3"/>
          <w:numId w:val="77"/>
        </w:numPr>
        <w:tabs>
          <w:tab w:val="left" w:pos="993"/>
        </w:tabs>
        <w:spacing w:before="120" w:after="0"/>
        <w:ind w:left="0" w:firstLine="0"/>
        <w:contextualSpacing w:val="0"/>
      </w:pPr>
      <w:r>
        <w:t>Полученные значения градиентов давления сравни</w:t>
      </w:r>
      <w:r w:rsidRPr="00CB0503">
        <w:t>ть</w:t>
      </w:r>
      <w:r>
        <w:t xml:space="preserve"> с предельными градиентами, определенными по формулам (</w:t>
      </w:r>
      <w:r w:rsidRPr="00D744F1">
        <w:t>4.</w:t>
      </w:r>
      <w:r w:rsidRPr="007A2137">
        <w:t>2</w:t>
      </w:r>
      <w:r>
        <w:t>5)–(</w:t>
      </w:r>
      <w:r w:rsidRPr="00D744F1">
        <w:t xml:space="preserve"> 4.</w:t>
      </w:r>
      <w:r>
        <w:t>28) для каждого пласта.</w:t>
      </w:r>
    </w:p>
    <w:p w14:paraId="00ECEB99" w14:textId="50BAEC10" w:rsidR="00674751" w:rsidRDefault="00674751" w:rsidP="00734DBF">
      <w:pPr>
        <w:pStyle w:val="aff4"/>
        <w:numPr>
          <w:ilvl w:val="3"/>
          <w:numId w:val="77"/>
        </w:numPr>
        <w:tabs>
          <w:tab w:val="left" w:pos="993"/>
        </w:tabs>
        <w:spacing w:before="120" w:after="0"/>
        <w:ind w:left="0" w:firstLine="0"/>
        <w:contextualSpacing w:val="0"/>
      </w:pPr>
      <w:r>
        <w:t>Если какой-либо из градиентов, определенных по формулам (</w:t>
      </w:r>
      <w:r w:rsidRPr="00D744F1">
        <w:t>4.79</w:t>
      </w:r>
      <w:r>
        <w:t>)</w:t>
      </w:r>
      <w:r w:rsidRPr="00D744F1">
        <w:t xml:space="preserve"> –</w:t>
      </w:r>
      <w:r>
        <w:t xml:space="preserve"> (</w:t>
      </w:r>
      <w:r w:rsidRPr="00D744F1">
        <w:t>4.82</w:t>
      </w:r>
      <w:r>
        <w:t>), превышает соответствующий предельный градиент, то делается вывод о том, что экран со временем будет выноситься, и пересчитать дебиты из каждого пласта согласно п. 4.3.10.12</w:t>
      </w:r>
      <w:r w:rsidR="00FD772D" w:rsidRPr="00FD772D">
        <w:t xml:space="preserve"> настоящего Приложения</w:t>
      </w:r>
      <w:r>
        <w:t>.</w:t>
      </w:r>
    </w:p>
    <w:p w14:paraId="393EF310" w14:textId="21E3B4D5" w:rsidR="00674751" w:rsidRDefault="00674751" w:rsidP="00734DBF">
      <w:pPr>
        <w:pStyle w:val="aff4"/>
        <w:numPr>
          <w:ilvl w:val="3"/>
          <w:numId w:val="77"/>
        </w:numPr>
        <w:tabs>
          <w:tab w:val="left" w:pos="993"/>
        </w:tabs>
        <w:spacing w:before="120" w:after="0"/>
        <w:ind w:left="0" w:firstLine="0"/>
        <w:contextualSpacing w:val="0"/>
      </w:pPr>
      <w:r>
        <w:lastRenderedPageBreak/>
        <w:t xml:space="preserve">Если имело место докрепление гелантов смолой, то определить градиенты давления на экранах из смолы в водонасыщенном пласте: </w:t>
      </w:r>
    </w:p>
    <w:p w14:paraId="6B497CF6" w14:textId="77777777" w:rsidR="00674751" w:rsidRDefault="00674751" w:rsidP="00430757">
      <w:pPr>
        <w:tabs>
          <w:tab w:val="center" w:pos="4800"/>
          <w:tab w:val="right" w:pos="9600"/>
        </w:tabs>
        <w:spacing w:before="120" w:after="0"/>
      </w:pPr>
      <w:r>
        <w:tab/>
      </w:r>
      <w:r w:rsidRPr="00204FF9">
        <w:rPr>
          <w:position w:val="-44"/>
        </w:rPr>
        <w:object w:dxaOrig="2020" w:dyaOrig="999" w14:anchorId="593F1745">
          <v:shape id="_x0000_i1497" type="#_x0000_t75" style="width:100.5pt;height:49.5pt" o:ole="">
            <v:imagedata r:id="rId625" o:title=""/>
          </v:shape>
          <o:OLEObject Type="Embed" ProgID="Equation.3" ShapeID="_x0000_i1497" DrawAspect="Content" ObjectID="_1776238244" r:id="rId952"/>
        </w:object>
      </w:r>
      <w:r>
        <w:t>;</w:t>
      </w:r>
      <w:r>
        <w:tab/>
        <w:t>(</w:t>
      </w:r>
      <w:r w:rsidRPr="00ED6B76">
        <w:t>4.</w:t>
      </w:r>
      <w:r>
        <w:t>83)</w:t>
      </w:r>
    </w:p>
    <w:p w14:paraId="6104FD8C" w14:textId="77777777" w:rsidR="00674751" w:rsidRDefault="00674751" w:rsidP="00D4475A">
      <w:pPr>
        <w:spacing w:before="120" w:after="0"/>
        <w:ind w:firstLine="0"/>
      </w:pPr>
      <w:r>
        <w:t>и в трещине:</w:t>
      </w:r>
    </w:p>
    <w:p w14:paraId="1DB6AA02" w14:textId="77777777" w:rsidR="00674751" w:rsidRDefault="00674751" w:rsidP="00430757">
      <w:pPr>
        <w:tabs>
          <w:tab w:val="center" w:pos="4800"/>
          <w:tab w:val="right" w:pos="9600"/>
        </w:tabs>
        <w:spacing w:before="120" w:after="0"/>
      </w:pPr>
      <w:r>
        <w:tab/>
      </w:r>
      <w:r w:rsidRPr="009522E0">
        <w:rPr>
          <w:position w:val="-34"/>
        </w:rPr>
        <w:object w:dxaOrig="2079" w:dyaOrig="780" w14:anchorId="646CA36E">
          <v:shape id="_x0000_i1498" type="#_x0000_t75" style="width:106.5pt;height:37.5pt" o:ole="">
            <v:imagedata r:id="rId953" o:title=""/>
          </v:shape>
          <o:OLEObject Type="Embed" ProgID="Equation.3" ShapeID="_x0000_i1498" DrawAspect="Content" ObjectID="_1776238245" r:id="rId954"/>
        </w:object>
      </w:r>
      <w:r>
        <w:t>.</w:t>
      </w:r>
      <w:r>
        <w:tab/>
        <w:t>(</w:t>
      </w:r>
      <w:r w:rsidRPr="00D744F1">
        <w:t>4.</w:t>
      </w:r>
      <w:r>
        <w:t>84)</w:t>
      </w:r>
    </w:p>
    <w:p w14:paraId="64AF400F" w14:textId="7AA4DDF3" w:rsidR="00674751" w:rsidRDefault="00674751" w:rsidP="00734DBF">
      <w:pPr>
        <w:pStyle w:val="aff4"/>
        <w:numPr>
          <w:ilvl w:val="3"/>
          <w:numId w:val="77"/>
        </w:numPr>
        <w:tabs>
          <w:tab w:val="left" w:pos="993"/>
        </w:tabs>
        <w:spacing w:before="120" w:after="0"/>
        <w:ind w:left="0" w:firstLine="0"/>
        <w:contextualSpacing w:val="0"/>
      </w:pPr>
      <w:r>
        <w:t>Сравнить полученные по формулам (</w:t>
      </w:r>
      <w:r w:rsidRPr="00D744F1">
        <w:t>4.</w:t>
      </w:r>
      <w:r>
        <w:t>83), (</w:t>
      </w:r>
      <w:r w:rsidRPr="00D744F1">
        <w:t>4.</w:t>
      </w:r>
      <w:r>
        <w:t xml:space="preserve">84) градиенты </w:t>
      </w:r>
      <w:r w:rsidRPr="003A6A9D">
        <w:t xml:space="preserve">с предельным градиентом разрушения </w:t>
      </w:r>
      <w:r>
        <w:t>в трещинах цементного кольца:</w:t>
      </w:r>
    </w:p>
    <w:p w14:paraId="5ED829E5" w14:textId="77777777" w:rsidR="00674751" w:rsidRDefault="00674751" w:rsidP="00430757">
      <w:pPr>
        <w:tabs>
          <w:tab w:val="center" w:pos="4800"/>
          <w:tab w:val="right" w:pos="9600"/>
        </w:tabs>
        <w:spacing w:before="120" w:after="0"/>
      </w:pPr>
      <w:r>
        <w:tab/>
      </w:r>
      <w:r w:rsidRPr="00C162F0">
        <w:rPr>
          <w:position w:val="-36"/>
        </w:rPr>
        <w:object w:dxaOrig="2659" w:dyaOrig="840" w14:anchorId="36C6AC58">
          <v:shape id="_x0000_i1499" type="#_x0000_t75" style="width:131.25pt;height:40.5pt" o:ole="">
            <v:imagedata r:id="rId955" o:title=""/>
          </v:shape>
          <o:OLEObject Type="Embed" ProgID="Equation.3" ShapeID="_x0000_i1499" DrawAspect="Content" ObjectID="_1776238246" r:id="rId956"/>
        </w:object>
      </w:r>
      <w:r>
        <w:t>;</w:t>
      </w:r>
      <w:r w:rsidRPr="00C162F0">
        <w:tab/>
        <w:t>(</w:t>
      </w:r>
      <w:r w:rsidRPr="00ED6B76">
        <w:t>4.</w:t>
      </w:r>
      <w:r w:rsidRPr="00C162F0">
        <w:t>85)</w:t>
      </w:r>
    </w:p>
    <w:p w14:paraId="245B68DE" w14:textId="77777777" w:rsidR="00674751" w:rsidRDefault="00674751" w:rsidP="00BD171F">
      <w:pPr>
        <w:tabs>
          <w:tab w:val="center" w:pos="4800"/>
          <w:tab w:val="right" w:pos="9600"/>
        </w:tabs>
        <w:spacing w:before="120" w:after="0"/>
        <w:ind w:firstLine="0"/>
      </w:pPr>
      <w:r w:rsidRPr="00C162F0">
        <w:t>и в водонасыщенном пласте</w:t>
      </w:r>
    </w:p>
    <w:p w14:paraId="7109B04A" w14:textId="77777777" w:rsidR="00674751" w:rsidRDefault="00674751" w:rsidP="00430757">
      <w:pPr>
        <w:tabs>
          <w:tab w:val="center" w:pos="4800"/>
          <w:tab w:val="right" w:pos="9600"/>
        </w:tabs>
        <w:spacing w:before="120" w:after="0"/>
        <w:jc w:val="center"/>
      </w:pPr>
      <w:r w:rsidRPr="00C162F0">
        <w:rPr>
          <w:position w:val="-32"/>
        </w:rPr>
        <w:object w:dxaOrig="2580" w:dyaOrig="760" w14:anchorId="7ECE8FB2">
          <v:shape id="_x0000_i1500" type="#_x0000_t75" style="width:130.5pt;height:37.5pt" o:ole="">
            <v:imagedata r:id="rId957" o:title=""/>
          </v:shape>
          <o:OLEObject Type="Embed" ProgID="Equation.3" ShapeID="_x0000_i1500" DrawAspect="Content" ObjectID="_1776238247" r:id="rId958"/>
        </w:object>
      </w:r>
      <w:r>
        <w:t>.</w:t>
      </w:r>
    </w:p>
    <w:p w14:paraId="3B8102DD" w14:textId="2E547F50" w:rsidR="00674751" w:rsidRDefault="00674751" w:rsidP="00734DBF">
      <w:pPr>
        <w:pStyle w:val="aff4"/>
        <w:numPr>
          <w:ilvl w:val="3"/>
          <w:numId w:val="77"/>
        </w:numPr>
        <w:tabs>
          <w:tab w:val="left" w:pos="1134"/>
        </w:tabs>
        <w:spacing w:before="120" w:after="0"/>
        <w:ind w:left="0" w:firstLine="0"/>
        <w:contextualSpacing w:val="0"/>
      </w:pPr>
      <w:r>
        <w:t>Если вместо смолы для докрепления гелевых экранов использовался цемент, то при расчетах в формуле (</w:t>
      </w:r>
      <w:r w:rsidRPr="00D744F1">
        <w:t>4.</w:t>
      </w:r>
      <w:r>
        <w:t>85) принять:</w:t>
      </w:r>
    </w:p>
    <w:p w14:paraId="4198AFF6" w14:textId="77777777" w:rsidR="00674751" w:rsidRDefault="00674751" w:rsidP="00430757">
      <w:pPr>
        <w:tabs>
          <w:tab w:val="center" w:pos="4800"/>
          <w:tab w:val="right" w:pos="9600"/>
        </w:tabs>
        <w:spacing w:before="120" w:after="0"/>
      </w:pPr>
      <w:r>
        <w:tab/>
      </w:r>
      <w:r w:rsidRPr="00AC0C0B">
        <w:rPr>
          <w:position w:val="-16"/>
        </w:rPr>
        <w:object w:dxaOrig="1300" w:dyaOrig="400" w14:anchorId="556B96CD">
          <v:shape id="_x0000_i1501" type="#_x0000_t75" style="width:64.5pt;height:19.5pt" o:ole="">
            <v:imagedata r:id="rId959" o:title=""/>
          </v:shape>
          <o:OLEObject Type="Embed" ProgID="Equation.3" ShapeID="_x0000_i1501" DrawAspect="Content" ObjectID="_1776238248" r:id="rId960"/>
        </w:object>
      </w:r>
      <w:r>
        <w:t>;</w:t>
      </w:r>
      <w:r>
        <w:tab/>
      </w:r>
    </w:p>
    <w:p w14:paraId="2973B8A4" w14:textId="77777777" w:rsidR="00674751" w:rsidRDefault="00674751" w:rsidP="00D4475A">
      <w:pPr>
        <w:tabs>
          <w:tab w:val="center" w:pos="4800"/>
          <w:tab w:val="right" w:pos="9600"/>
        </w:tabs>
        <w:spacing w:before="120" w:after="0"/>
        <w:ind w:firstLine="0"/>
      </w:pPr>
      <w:r>
        <w:t>и рассматривать только прочность цементного кольца в интервале между водо- и нефтенасыщенными пластами.</w:t>
      </w:r>
    </w:p>
    <w:p w14:paraId="4757D9E6" w14:textId="08404224" w:rsidR="00674751" w:rsidRDefault="00674751" w:rsidP="00734DBF">
      <w:pPr>
        <w:pStyle w:val="aff4"/>
        <w:numPr>
          <w:ilvl w:val="3"/>
          <w:numId w:val="77"/>
        </w:numPr>
        <w:tabs>
          <w:tab w:val="left" w:pos="1134"/>
        </w:tabs>
        <w:spacing w:before="120" w:after="0"/>
        <w:ind w:left="0" w:firstLine="0"/>
        <w:contextualSpacing w:val="0"/>
      </w:pPr>
      <w:r>
        <w:t xml:space="preserve">Необходимо провести пересчет дебитов пластовых флюидов </w:t>
      </w:r>
      <w:r w:rsidR="00A5048F">
        <w:br/>
      </w:r>
      <w:r>
        <w:t>по формулам (</w:t>
      </w:r>
      <w:r w:rsidRPr="00D744F1">
        <w:t>4.</w:t>
      </w:r>
      <w:r w:rsidR="00EA7C48">
        <w:t>75)-</w:t>
      </w:r>
      <w:r>
        <w:t>(</w:t>
      </w:r>
      <w:r w:rsidRPr="00D744F1">
        <w:t>4.</w:t>
      </w:r>
      <w:r>
        <w:t>78), где остаточный фактор сопротивления выносимого полимера приравнять единице.</w:t>
      </w:r>
    </w:p>
    <w:p w14:paraId="46FF682F" w14:textId="77777777" w:rsidR="00674751" w:rsidRPr="00D62693" w:rsidRDefault="00674751" w:rsidP="00FC3541">
      <w:pPr>
        <w:pStyle w:val="S20"/>
        <w:rPr>
          <w:snapToGrid w:val="0"/>
        </w:rPr>
      </w:pPr>
      <w:bookmarkStart w:id="122" w:name="_приложение_5._Расчет"/>
      <w:bookmarkStart w:id="123" w:name="_Toc246320572"/>
      <w:bookmarkStart w:id="124" w:name="_Toc246757651"/>
      <w:bookmarkStart w:id="125" w:name="_Toc343608021"/>
      <w:bookmarkStart w:id="126" w:name="_Toc346715919"/>
      <w:bookmarkStart w:id="127" w:name="_Toc349755267"/>
      <w:bookmarkStart w:id="128" w:name="_Toc349907884"/>
      <w:bookmarkStart w:id="129" w:name="_Toc350153168"/>
      <w:bookmarkStart w:id="130" w:name="_Toc355077403"/>
      <w:bookmarkStart w:id="131" w:name="_Toc478646907"/>
      <w:bookmarkStart w:id="132" w:name="_Toc88580296"/>
      <w:bookmarkStart w:id="133" w:name="_Toc88805481"/>
      <w:bookmarkStart w:id="134" w:name="_Toc99104369"/>
      <w:bookmarkStart w:id="135" w:name="_Toc160119108"/>
      <w:bookmarkEnd w:id="122"/>
      <w:r w:rsidRPr="009A424F">
        <w:rPr>
          <w:snapToGrid w:val="0"/>
        </w:rPr>
        <w:t>РАСЧЕТ ЭФФЕКТИВНОСТИ РЕМОНТНО-ИЗОЛЯЦИОННЫХ РАБОТ ПО</w:t>
      </w:r>
      <w:r w:rsidRPr="00D62693">
        <w:rPr>
          <w:snapToGrid w:val="0"/>
        </w:rPr>
        <w:t xml:space="preserve"> УСТРАНЕНИЮ НЕГЕРМЕТИЧНОСТИ </w:t>
      </w:r>
      <w:bookmarkEnd w:id="123"/>
      <w:bookmarkEnd w:id="124"/>
      <w:bookmarkEnd w:id="125"/>
      <w:bookmarkEnd w:id="126"/>
      <w:bookmarkEnd w:id="127"/>
      <w:bookmarkEnd w:id="128"/>
      <w:bookmarkEnd w:id="129"/>
      <w:r>
        <w:rPr>
          <w:snapToGrid w:val="0"/>
        </w:rPr>
        <w:t>ЭКСПЛУАТАЦИОННОЙ КОЛОННЫ</w:t>
      </w:r>
      <w:bookmarkEnd w:id="130"/>
      <w:bookmarkEnd w:id="131"/>
      <w:bookmarkEnd w:id="132"/>
      <w:bookmarkEnd w:id="133"/>
      <w:bookmarkEnd w:id="134"/>
      <w:bookmarkEnd w:id="135"/>
    </w:p>
    <w:p w14:paraId="4A8CCA73" w14:textId="147376BD" w:rsidR="00674751" w:rsidRDefault="009960F3" w:rsidP="00734DBF">
      <w:pPr>
        <w:pStyle w:val="aff4"/>
        <w:numPr>
          <w:ilvl w:val="0"/>
          <w:numId w:val="63"/>
        </w:numPr>
        <w:tabs>
          <w:tab w:val="left" w:pos="709"/>
        </w:tabs>
        <w:spacing w:before="120" w:after="0"/>
        <w:ind w:left="0" w:firstLine="0"/>
      </w:pPr>
      <w:r>
        <w:t xml:space="preserve">Эффективность РИР рассчитывается для случая </w:t>
      </w:r>
      <w:r w:rsidR="001D216C" w:rsidRPr="001D216C">
        <w:t>УНЭК</w:t>
      </w:r>
      <w:r w:rsidR="00674751" w:rsidRPr="00EC2B77">
        <w:t xml:space="preserve"> методом тампонирования</w:t>
      </w:r>
      <w:r w:rsidR="00674751">
        <w:t xml:space="preserve"> под давлением (</w:t>
      </w:r>
      <w:r w:rsidR="00C56FC6">
        <w:t>Р</w:t>
      </w:r>
      <w:r w:rsidR="00674751">
        <w:t>исунок </w:t>
      </w:r>
      <w:r w:rsidR="00C56FC6">
        <w:t>15</w:t>
      </w:r>
      <w:r w:rsidR="00674751">
        <w:t>).</w:t>
      </w:r>
    </w:p>
    <w:p w14:paraId="1A80E9B9" w14:textId="77777777" w:rsidR="00674751" w:rsidRPr="00DC6625" w:rsidRDefault="00674751" w:rsidP="00430757">
      <w:pPr>
        <w:spacing w:before="120" w:after="0"/>
        <w:jc w:val="center"/>
      </w:pPr>
      <w:r>
        <w:rPr>
          <w:noProof/>
        </w:rPr>
        <w:drawing>
          <wp:inline distT="0" distB="0" distL="0" distR="0" wp14:anchorId="298C2470" wp14:editId="005E9D21">
            <wp:extent cx="4692650" cy="2294890"/>
            <wp:effectExtent l="19050" t="0" r="0" b="0"/>
            <wp:docPr id="573" name="Рисунок 92" descr="Негерме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Негермет1"/>
                    <pic:cNvPicPr>
                      <a:picLocks noChangeAspect="1" noChangeArrowheads="1"/>
                    </pic:cNvPicPr>
                  </pic:nvPicPr>
                  <pic:blipFill>
                    <a:blip r:embed="rId961" cstate="print"/>
                    <a:srcRect/>
                    <a:stretch>
                      <a:fillRect/>
                    </a:stretch>
                  </pic:blipFill>
                  <pic:spPr bwMode="auto">
                    <a:xfrm>
                      <a:off x="0" y="0"/>
                      <a:ext cx="4692650" cy="2294890"/>
                    </a:xfrm>
                    <a:prstGeom prst="rect">
                      <a:avLst/>
                    </a:prstGeom>
                    <a:noFill/>
                    <a:ln w="9525">
                      <a:noFill/>
                      <a:miter lim="800000"/>
                      <a:headEnd/>
                      <a:tailEnd/>
                    </a:ln>
                  </pic:spPr>
                </pic:pic>
              </a:graphicData>
            </a:graphic>
          </wp:inline>
        </w:drawing>
      </w:r>
    </w:p>
    <w:p w14:paraId="5E931128" w14:textId="7CD8B4D9" w:rsidR="00674751" w:rsidRPr="00BD171F" w:rsidRDefault="00C56FC6" w:rsidP="00BD171F">
      <w:pPr>
        <w:pStyle w:val="af4"/>
        <w:spacing w:before="60"/>
        <w:jc w:val="center"/>
        <w:rPr>
          <w:rFonts w:cs="Arial"/>
        </w:rPr>
      </w:pPr>
      <w:bookmarkStart w:id="136" w:name="_Toc346187086"/>
      <w:r w:rsidRPr="00C56FC6">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15</w:t>
      </w:r>
      <w:r w:rsidRPr="00BD171F">
        <w:rPr>
          <w:rFonts w:ascii="Arial" w:hAnsi="Arial" w:cs="Arial"/>
        </w:rPr>
        <w:fldChar w:fldCharType="end"/>
      </w:r>
      <w:r w:rsidR="00674751" w:rsidRPr="00BD171F">
        <w:rPr>
          <w:rFonts w:ascii="Arial" w:hAnsi="Arial" w:cs="Arial"/>
        </w:rPr>
        <w:t xml:space="preserve"> Геометрия задачи</w:t>
      </w:r>
      <w:bookmarkEnd w:id="136"/>
    </w:p>
    <w:p w14:paraId="43FFBD0B" w14:textId="209EE3CB" w:rsidR="00674751" w:rsidRDefault="00674751" w:rsidP="00734DBF">
      <w:pPr>
        <w:pStyle w:val="aff4"/>
        <w:numPr>
          <w:ilvl w:val="0"/>
          <w:numId w:val="63"/>
        </w:numPr>
        <w:tabs>
          <w:tab w:val="left" w:pos="709"/>
        </w:tabs>
        <w:spacing w:before="120" w:after="0"/>
        <w:ind w:left="0" w:firstLine="0"/>
        <w:contextualSpacing w:val="0"/>
      </w:pPr>
      <w:r w:rsidRPr="001E0C9B">
        <w:lastRenderedPageBreak/>
        <w:t xml:space="preserve">Определить </w:t>
      </w:r>
      <w:r w:rsidRPr="00DC6625">
        <w:t xml:space="preserve">скин-фактор </w:t>
      </w:r>
      <w:r w:rsidRPr="00EC2B77">
        <w:rPr>
          <w:position w:val="-16"/>
        </w:rPr>
        <w:object w:dxaOrig="300" w:dyaOrig="400" w14:anchorId="1B85091F">
          <v:shape id="_x0000_i1502" type="#_x0000_t75" style="width:15.75pt;height:19.5pt" o:ole="">
            <v:imagedata r:id="rId962" o:title=""/>
          </v:shape>
          <o:OLEObject Type="Embed" ProgID="Equation.3" ShapeID="_x0000_i1502" DrawAspect="Content" ObjectID="_1776238249" r:id="rId963"/>
        </w:object>
      </w:r>
      <w:r>
        <w:t>,</w:t>
      </w:r>
      <w:r w:rsidRPr="00DC6625">
        <w:t xml:space="preserve"> учитыва</w:t>
      </w:r>
      <w:r>
        <w:t>ющий</w:t>
      </w:r>
      <w:r w:rsidRPr="00DC6625">
        <w:t xml:space="preserve"> загрязнение призабойной зоны нефтенасыщенного пласта</w:t>
      </w:r>
      <w:r>
        <w:t xml:space="preserve"> </w:t>
      </w:r>
      <w:r w:rsidRPr="00DC6625">
        <w:t>и несовершенство его вскрытия</w:t>
      </w:r>
      <w:r>
        <w:t>:</w:t>
      </w:r>
    </w:p>
    <w:p w14:paraId="497D43FC" w14:textId="77777777" w:rsidR="00674751" w:rsidRDefault="00674751" w:rsidP="00430757">
      <w:pPr>
        <w:tabs>
          <w:tab w:val="center" w:pos="4800"/>
          <w:tab w:val="right" w:pos="9600"/>
        </w:tabs>
        <w:spacing w:before="120" w:after="0"/>
      </w:pPr>
      <w:r>
        <w:tab/>
      </w:r>
      <w:r w:rsidRPr="00003E87">
        <w:rPr>
          <w:position w:val="-32"/>
        </w:rPr>
        <w:object w:dxaOrig="4280" w:dyaOrig="720" w14:anchorId="59BBAB26">
          <v:shape id="_x0000_i1503" type="#_x0000_t75" style="width:212.25pt;height:37.5pt" o:ole="">
            <v:imagedata r:id="rId964" o:title=""/>
          </v:shape>
          <o:OLEObject Type="Embed" ProgID="Equation.3" ShapeID="_x0000_i1503" DrawAspect="Content" ObjectID="_1776238250" r:id="rId965"/>
        </w:object>
      </w:r>
      <w:r>
        <w:t>.</w:t>
      </w:r>
      <w:r>
        <w:tab/>
      </w:r>
      <w:r w:rsidRPr="00DC6625">
        <w:t>(</w:t>
      </w:r>
      <w:r w:rsidRPr="007F0220">
        <w:t>4.</w:t>
      </w:r>
      <w:r>
        <w:t>86</w:t>
      </w:r>
      <w:r w:rsidRPr="00DC6625">
        <w:t>)</w:t>
      </w:r>
    </w:p>
    <w:p w14:paraId="2CE7B141" w14:textId="0A959913" w:rsidR="00674751" w:rsidRDefault="00674751" w:rsidP="00734DBF">
      <w:pPr>
        <w:pStyle w:val="aff4"/>
        <w:numPr>
          <w:ilvl w:val="0"/>
          <w:numId w:val="63"/>
        </w:numPr>
        <w:tabs>
          <w:tab w:val="left" w:pos="709"/>
        </w:tabs>
        <w:spacing w:before="120" w:after="0"/>
        <w:ind w:left="0" w:firstLine="0"/>
      </w:pPr>
      <w:r>
        <w:t>Определить к</w:t>
      </w:r>
      <w:r w:rsidRPr="00DC6625">
        <w:t xml:space="preserve">оэффициент гидравлического трения </w:t>
      </w:r>
      <w:r w:rsidRPr="00DC6625">
        <w:rPr>
          <w:position w:val="-12"/>
        </w:rPr>
        <w:object w:dxaOrig="960" w:dyaOrig="360" w14:anchorId="0FA1B630">
          <v:shape id="_x0000_i1504" type="#_x0000_t75" style="width:46.5pt;height:19.5pt" o:ole="">
            <v:imagedata r:id="rId966" o:title=""/>
          </v:shape>
          <o:OLEObject Type="Embed" ProgID="Equation.3" ShapeID="_x0000_i1504" DrawAspect="Content" ObjectID="_1776238251" r:id="rId967"/>
        </w:object>
      </w:r>
      <w:r>
        <w:t xml:space="preserve"> при течении</w:t>
      </w:r>
      <w:r w:rsidRPr="00DC6625">
        <w:t xml:space="preserve"> в</w:t>
      </w:r>
      <w:r>
        <w:t xml:space="preserve"> НКТ</w:t>
      </w:r>
      <w:r w:rsidRPr="00DC6625">
        <w:t xml:space="preserve"> соответственно для ламинарных и турбулентных режимов течения</w:t>
      </w:r>
      <w:r>
        <w:t>:</w:t>
      </w:r>
    </w:p>
    <w:p w14:paraId="2BC142E6" w14:textId="77777777" w:rsidR="00674751" w:rsidRDefault="00674751" w:rsidP="00430757">
      <w:pPr>
        <w:tabs>
          <w:tab w:val="center" w:pos="4800"/>
          <w:tab w:val="right" w:pos="9600"/>
        </w:tabs>
        <w:spacing w:before="120" w:after="0"/>
      </w:pPr>
      <w:r w:rsidRPr="00DC6625">
        <w:tab/>
      </w:r>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m:rPr>
                        <m:sty m:val="p"/>
                      </m:rPr>
                      <w:rPr>
                        <w:rFonts w:ascii="Cambria Math" w:hAnsi="Cambria Math"/>
                      </w:rPr>
                      <w:sym w:font="Symbol" w:char="F06C"/>
                    </m:r>
                  </m:e>
                  <m:sub>
                    <m:r>
                      <w:rPr>
                        <w:rFonts w:ascii="Cambria Math" w:hAnsi="Cambria Math"/>
                      </w:rPr>
                      <m:t>lt</m:t>
                    </m:r>
                  </m:sub>
                </m:sSub>
                <m:r>
                  <w:rPr>
                    <w:rFonts w:ascii="Cambria Math" w:hAnsi="Cambria Math"/>
                  </w:rPr>
                  <m:t>=</m:t>
                </m:r>
                <m:f>
                  <m:fPr>
                    <m:ctrlPr>
                      <w:rPr>
                        <w:rFonts w:ascii="Cambria Math" w:hAnsi="Cambria Math"/>
                        <w:i/>
                      </w:rPr>
                    </m:ctrlPr>
                  </m:fPr>
                  <m:num>
                    <m:r>
                      <w:rPr>
                        <w:rFonts w:ascii="Cambria Math" w:hAnsi="Cambria Math"/>
                      </w:rPr>
                      <m:t>64</m:t>
                    </m:r>
                  </m:num>
                  <m:den>
                    <m:r>
                      <m:rPr>
                        <m:sty m:val="p"/>
                      </m:rPr>
                      <w:rPr>
                        <w:rFonts w:ascii="Cambria Math" w:hAnsi="Cambria Math"/>
                      </w:rPr>
                      <m:t>R</m:t>
                    </m:r>
                    <m:sSub>
                      <m:sSubPr>
                        <m:ctrlPr>
                          <w:rPr>
                            <w:rFonts w:ascii="Cambria Math" w:hAnsi="Cambria Math"/>
                            <w:i/>
                          </w:rPr>
                        </m:ctrlPr>
                      </m:sSubPr>
                      <m:e>
                        <m:r>
                          <m:rPr>
                            <m:sty m:val="p"/>
                          </m:rPr>
                          <w:rPr>
                            <w:rFonts w:ascii="Cambria Math" w:hAnsi="Cambria Math"/>
                          </w:rPr>
                          <m:t>e</m:t>
                        </m:r>
                      </m:e>
                      <m:sub>
                        <m:r>
                          <w:rPr>
                            <w:rFonts w:ascii="Cambria Math" w:hAnsi="Cambria Math"/>
                          </w:rPr>
                          <m:t>lt</m:t>
                        </m:r>
                      </m:sub>
                    </m:sSub>
                  </m:den>
                </m:f>
                <m:r>
                  <w:rPr>
                    <w:rFonts w:ascii="Cambria Math" w:hAnsi="Cambria Math"/>
                  </w:rPr>
                  <m:t>,  ес</m:t>
                </m:r>
                <m:r>
                  <m:rPr>
                    <m:sty m:val="p"/>
                  </m:rPr>
                  <w:rPr>
                    <w:rFonts w:ascii="Cambria Math" w:hAnsi="Cambria Math"/>
                  </w:rPr>
                  <m:t>ли</m:t>
                </m:r>
                <m:r>
                  <w:rPr>
                    <w:rFonts w:ascii="Cambria Math" w:hAnsi="Cambria Math"/>
                  </w:rPr>
                  <m:t xml:space="preserve"> </m:t>
                </m:r>
                <m:r>
                  <m:rPr>
                    <m:sty m:val="p"/>
                  </m:rPr>
                  <w:rPr>
                    <w:rFonts w:ascii="Cambria Math" w:hAnsi="Cambria Math"/>
                    <w:lang w:val="en-US"/>
                  </w:rPr>
                  <m:t>R</m:t>
                </m:r>
                <m:sSub>
                  <m:sSubPr>
                    <m:ctrlPr>
                      <w:rPr>
                        <w:rFonts w:ascii="Cambria Math" w:hAnsi="Cambria Math"/>
                        <w:i/>
                        <w:lang w:val="en-US"/>
                      </w:rPr>
                    </m:ctrlPr>
                  </m:sSubPr>
                  <m:e>
                    <m:r>
                      <m:rPr>
                        <m:sty m:val="p"/>
                      </m:rPr>
                      <w:rPr>
                        <w:rFonts w:ascii="Cambria Math" w:hAnsi="Cambria Math"/>
                        <w:lang w:val="en-US"/>
                      </w:rPr>
                      <m:t>e</m:t>
                    </m:r>
                  </m:e>
                  <m:sub>
                    <m:r>
                      <w:rPr>
                        <w:rFonts w:ascii="Cambria Math" w:hAnsi="Cambria Math"/>
                        <w:lang w:val="en-US"/>
                      </w:rPr>
                      <m:t>lt</m:t>
                    </m:r>
                  </m:sub>
                </m:sSub>
                <m:r>
                  <w:rPr>
                    <w:rFonts w:ascii="Cambria Math" w:hAnsi="Cambria Math"/>
                  </w:rPr>
                  <m:t xml:space="preserve">≤2500;                            </m:t>
                </m:r>
              </m:e>
              <m:e>
                <m:sSub>
                  <m:sSubPr>
                    <m:ctrlPr>
                      <w:rPr>
                        <w:rFonts w:ascii="Cambria Math" w:hAnsi="Cambria Math"/>
                        <w:i/>
                      </w:rPr>
                    </m:ctrlPr>
                  </m:sSubPr>
                  <m:e>
                    <m:r>
                      <m:rPr>
                        <m:sty m:val="p"/>
                      </m:rPr>
                      <w:rPr>
                        <w:rFonts w:ascii="Cambria Math" w:hAnsi="Cambria Math"/>
                      </w:rPr>
                      <w:sym w:font="Symbol" w:char="F06C"/>
                    </m:r>
                  </m:e>
                  <m:sub>
                    <m:r>
                      <w:rPr>
                        <w:rFonts w:ascii="Cambria Math" w:hAnsi="Cambria Math"/>
                      </w:rPr>
                      <m:t>lt</m:t>
                    </m:r>
                  </m:sub>
                </m:sSub>
                <m:r>
                  <w:rPr>
                    <w:rFonts w:ascii="Cambria Math" w:hAnsi="Cambria Math"/>
                  </w:rPr>
                  <m:t>=0.0032+</m:t>
                </m:r>
                <m:f>
                  <m:fPr>
                    <m:ctrlPr>
                      <w:rPr>
                        <w:rFonts w:ascii="Cambria Math" w:hAnsi="Cambria Math"/>
                        <w:i/>
                      </w:rPr>
                    </m:ctrlPr>
                  </m:fPr>
                  <m:num>
                    <m:r>
                      <w:rPr>
                        <w:rFonts w:ascii="Cambria Math" w:hAnsi="Cambria Math"/>
                      </w:rPr>
                      <m:t>0.221</m:t>
                    </m:r>
                  </m:num>
                  <m:den>
                    <m:r>
                      <m:rPr>
                        <m:sty m:val="p"/>
                      </m:rPr>
                      <w:rPr>
                        <w:rFonts w:ascii="Cambria Math" w:hAnsi="Cambria Math"/>
                      </w:rPr>
                      <m:t>R</m:t>
                    </m:r>
                    <m:sSubSup>
                      <m:sSubSupPr>
                        <m:ctrlPr>
                          <w:rPr>
                            <w:rFonts w:ascii="Cambria Math" w:hAnsi="Cambria Math"/>
                            <w:i/>
                          </w:rPr>
                        </m:ctrlPr>
                      </m:sSubSupPr>
                      <m:e>
                        <m:r>
                          <m:rPr>
                            <m:sty m:val="p"/>
                          </m:rPr>
                          <w:rPr>
                            <w:rFonts w:ascii="Cambria Math" w:hAnsi="Cambria Math"/>
                          </w:rPr>
                          <m:t>e</m:t>
                        </m:r>
                        <m:ctrlPr>
                          <w:rPr>
                            <w:rFonts w:ascii="Cambria Math" w:hAnsi="Cambria Math"/>
                          </w:rPr>
                        </m:ctrlPr>
                      </m:e>
                      <m:sub>
                        <m:r>
                          <w:rPr>
                            <w:rFonts w:ascii="Cambria Math" w:hAnsi="Cambria Math"/>
                          </w:rPr>
                          <m:t>lt</m:t>
                        </m:r>
                      </m:sub>
                      <m:sup>
                        <m:r>
                          <w:rPr>
                            <w:rFonts w:ascii="Cambria Math" w:hAnsi="Cambria Math"/>
                          </w:rPr>
                          <m:t>0.237</m:t>
                        </m:r>
                      </m:sup>
                    </m:sSubSup>
                    <m:r>
                      <w:rPr>
                        <w:rFonts w:ascii="Cambria Math" w:hAnsi="Cambria Math"/>
                      </w:rPr>
                      <m:t xml:space="preserve">  </m:t>
                    </m:r>
                  </m:den>
                </m:f>
                <m:r>
                  <w:rPr>
                    <w:rFonts w:ascii="Cambria Math" w:hAnsi="Cambria Math"/>
                  </w:rPr>
                  <m:t xml:space="preserve">,  если </m:t>
                </m:r>
                <m:r>
                  <m:rPr>
                    <m:sty m:val="p"/>
                  </m:rPr>
                  <w:rPr>
                    <w:rFonts w:ascii="Cambria Math" w:hAnsi="Cambria Math"/>
                    <w:lang w:val="en-US"/>
                  </w:rPr>
                  <m:t>R</m:t>
                </m:r>
                <m:sSub>
                  <m:sSubPr>
                    <m:ctrlPr>
                      <w:rPr>
                        <w:rFonts w:ascii="Cambria Math" w:hAnsi="Cambria Math"/>
                        <w:i/>
                        <w:lang w:val="en-US"/>
                      </w:rPr>
                    </m:ctrlPr>
                  </m:sSubPr>
                  <m:e>
                    <m:r>
                      <m:rPr>
                        <m:sty m:val="p"/>
                      </m:rPr>
                      <w:rPr>
                        <w:rFonts w:ascii="Cambria Math" w:hAnsi="Cambria Math"/>
                        <w:lang w:val="en-US"/>
                      </w:rPr>
                      <m:t>e</m:t>
                    </m:r>
                  </m:e>
                  <m:sub>
                    <m:r>
                      <w:rPr>
                        <w:rFonts w:ascii="Cambria Math" w:hAnsi="Cambria Math"/>
                        <w:lang w:val="en-US"/>
                      </w:rPr>
                      <m:t>lt</m:t>
                    </m:r>
                  </m:sub>
                </m:sSub>
                <m:r>
                  <w:rPr>
                    <w:rFonts w:ascii="Cambria Math" w:hAnsi="Cambria Math"/>
                  </w:rPr>
                  <m:t>&gt;2500.</m:t>
                </m:r>
              </m:e>
            </m:eqArr>
          </m:e>
        </m:d>
      </m:oMath>
      <w:r>
        <w:tab/>
      </w:r>
      <w:r w:rsidRPr="00DC6625">
        <w:t>(</w:t>
      </w:r>
      <w:r w:rsidRPr="00ED6B76">
        <w:t>4.</w:t>
      </w:r>
      <w:r>
        <w:t>87</w:t>
      </w:r>
      <w:r w:rsidRPr="00DC6625">
        <w:t>)</w:t>
      </w:r>
    </w:p>
    <w:p w14:paraId="473F3992" w14:textId="77777777" w:rsidR="00674751" w:rsidRDefault="00674751" w:rsidP="00430757">
      <w:pPr>
        <w:tabs>
          <w:tab w:val="center" w:pos="4800"/>
          <w:tab w:val="right" w:pos="9600"/>
        </w:tabs>
        <w:spacing w:before="120" w:after="0"/>
      </w:pPr>
      <w:r>
        <w:tab/>
      </w:r>
      <w:r w:rsidRPr="002E4AC4">
        <w:rPr>
          <w:position w:val="-30"/>
        </w:rPr>
        <w:object w:dxaOrig="1579" w:dyaOrig="680" w14:anchorId="49D6F9B2">
          <v:shape id="_x0000_i1505" type="#_x0000_t75" style="width:79.5pt;height:34.5pt" o:ole="">
            <v:imagedata r:id="rId968" o:title=""/>
          </v:shape>
          <o:OLEObject Type="Embed" ProgID="Equation.3" ShapeID="_x0000_i1505" DrawAspect="Content" ObjectID="_1776238252" r:id="rId969"/>
        </w:object>
      </w:r>
      <w:r>
        <w:tab/>
      </w:r>
    </w:p>
    <w:p w14:paraId="43F592D7" w14:textId="281E1577" w:rsidR="00674751" w:rsidRDefault="00674751" w:rsidP="00734DBF">
      <w:pPr>
        <w:pStyle w:val="aff4"/>
        <w:numPr>
          <w:ilvl w:val="0"/>
          <w:numId w:val="63"/>
        </w:numPr>
        <w:tabs>
          <w:tab w:val="left" w:pos="709"/>
        </w:tabs>
        <w:spacing w:before="120" w:after="0"/>
        <w:ind w:left="0" w:firstLine="0"/>
      </w:pPr>
      <w:r>
        <w:t>Найти</w:t>
      </w:r>
      <w:r w:rsidRPr="00DC6625">
        <w:t xml:space="preserve"> значение</w:t>
      </w:r>
      <w:r>
        <w:t xml:space="preserve"> забойного</w:t>
      </w:r>
      <w:r w:rsidRPr="00DC6625">
        <w:t xml:space="preserve"> давления в конце теста на приемистость</w:t>
      </w:r>
      <w:r>
        <w:t>:</w:t>
      </w:r>
    </w:p>
    <w:p w14:paraId="41E96200" w14:textId="77777777" w:rsidR="00674751" w:rsidRDefault="00674751" w:rsidP="00430757">
      <w:pPr>
        <w:tabs>
          <w:tab w:val="center" w:pos="4800"/>
          <w:tab w:val="right" w:pos="9600"/>
        </w:tabs>
        <w:spacing w:before="120" w:after="0"/>
      </w:pPr>
      <w:r w:rsidRPr="00DC6625">
        <w:tab/>
      </w:r>
      <w:r w:rsidRPr="004058E9">
        <w:rPr>
          <w:position w:val="-34"/>
        </w:rPr>
        <w:object w:dxaOrig="4860" w:dyaOrig="800" w14:anchorId="57360C96">
          <v:shape id="_x0000_i1506" type="#_x0000_t75" style="width:243.75pt;height:37.5pt" o:ole="">
            <v:imagedata r:id="rId970" o:title=""/>
          </v:shape>
          <o:OLEObject Type="Embed" ProgID="Equation.3" ShapeID="_x0000_i1506" DrawAspect="Content" ObjectID="_1776238253" r:id="rId971"/>
        </w:object>
      </w:r>
      <w:r>
        <w:t>.</w:t>
      </w:r>
      <w:r>
        <w:tab/>
      </w:r>
      <w:r w:rsidRPr="00DC6625">
        <w:t>(</w:t>
      </w:r>
      <w:r w:rsidRPr="00674751">
        <w:t>4.</w:t>
      </w:r>
      <w:r>
        <w:t>88</w:t>
      </w:r>
      <w:r w:rsidRPr="00DC6625">
        <w:t>)</w:t>
      </w:r>
    </w:p>
    <w:p w14:paraId="01BA1B63" w14:textId="252A4C7A" w:rsidR="00674751" w:rsidRDefault="00674751" w:rsidP="00734DBF">
      <w:pPr>
        <w:pStyle w:val="aff4"/>
        <w:numPr>
          <w:ilvl w:val="0"/>
          <w:numId w:val="63"/>
        </w:numPr>
        <w:tabs>
          <w:tab w:val="left" w:pos="709"/>
        </w:tabs>
        <w:spacing w:before="120" w:after="0"/>
        <w:ind w:left="0" w:firstLine="0"/>
      </w:pPr>
      <w:r>
        <w:t>Определить интегральную величину с</w:t>
      </w:r>
      <w:r w:rsidRPr="00DC6625">
        <w:t>кин-фактор</w:t>
      </w:r>
      <w:r>
        <w:t>а</w:t>
      </w:r>
      <w:r w:rsidRPr="00DC6625">
        <w:t xml:space="preserve"> в призабойной зоне</w:t>
      </w:r>
      <w:r>
        <w:t xml:space="preserve"> водонасыщенного пласта:</w:t>
      </w:r>
    </w:p>
    <w:p w14:paraId="6F57C62C" w14:textId="77777777" w:rsidR="00674751" w:rsidRDefault="00674751" w:rsidP="00430757">
      <w:pPr>
        <w:tabs>
          <w:tab w:val="center" w:pos="4800"/>
          <w:tab w:val="right" w:pos="9600"/>
        </w:tabs>
        <w:spacing w:before="120" w:after="0"/>
      </w:pPr>
      <w:r w:rsidRPr="00DC6625">
        <w:rPr>
          <w:b/>
        </w:rPr>
        <w:tab/>
      </w:r>
      <w:r w:rsidRPr="00DC23AC">
        <w:rPr>
          <w:b/>
          <w:position w:val="-30"/>
        </w:rPr>
        <w:object w:dxaOrig="3500" w:dyaOrig="700" w14:anchorId="4F8DB80C">
          <v:shape id="_x0000_i1507" type="#_x0000_t75" style="width:175.5pt;height:37.5pt" o:ole="">
            <v:imagedata r:id="rId972" o:title=""/>
          </v:shape>
          <o:OLEObject Type="Embed" ProgID="Equation.3" ShapeID="_x0000_i1507" DrawAspect="Content" ObjectID="_1776238254" r:id="rId973"/>
        </w:object>
      </w:r>
      <w:r>
        <w:rPr>
          <w:b/>
        </w:rPr>
        <w:t>.</w:t>
      </w:r>
      <w:r>
        <w:rPr>
          <w:b/>
        </w:rPr>
        <w:tab/>
      </w:r>
      <w:r w:rsidRPr="00DC6625">
        <w:t>(</w:t>
      </w:r>
      <w:r w:rsidRPr="00ED6B76">
        <w:t>4.</w:t>
      </w:r>
      <w:r>
        <w:t>89</w:t>
      </w:r>
      <w:r w:rsidRPr="00DC6625">
        <w:t>)</w:t>
      </w:r>
    </w:p>
    <w:p w14:paraId="4B792104" w14:textId="62C49A6B" w:rsidR="00674751" w:rsidRDefault="00674751" w:rsidP="00734DBF">
      <w:pPr>
        <w:pStyle w:val="aff4"/>
        <w:numPr>
          <w:ilvl w:val="0"/>
          <w:numId w:val="63"/>
        </w:numPr>
        <w:tabs>
          <w:tab w:val="left" w:pos="709"/>
        </w:tabs>
        <w:spacing w:before="120" w:after="0"/>
        <w:ind w:left="0" w:firstLine="0"/>
      </w:pPr>
      <w:r>
        <w:t xml:space="preserve">Найти зависимость </w:t>
      </w:r>
      <w:r w:rsidRPr="00DC6625">
        <w:t>радиус</w:t>
      </w:r>
      <w:r>
        <w:t>а</w:t>
      </w:r>
      <w:r w:rsidRPr="00DC6625">
        <w:t xml:space="preserve"> проникновения водоизолирующего материала в пласт </w:t>
      </w:r>
      <w:r>
        <w:t>от времени:</w:t>
      </w:r>
    </w:p>
    <w:p w14:paraId="3DACD199" w14:textId="77777777" w:rsidR="00674751" w:rsidRDefault="00674751" w:rsidP="00430757">
      <w:pPr>
        <w:tabs>
          <w:tab w:val="center" w:pos="4800"/>
          <w:tab w:val="right" w:pos="9600"/>
        </w:tabs>
        <w:spacing w:before="120" w:after="0"/>
      </w:pPr>
      <w:r w:rsidRPr="00DC6625">
        <w:tab/>
      </w:r>
      <w:r w:rsidRPr="00305B52">
        <w:rPr>
          <w:position w:val="-32"/>
        </w:rPr>
        <w:object w:dxaOrig="2020" w:dyaOrig="760" w14:anchorId="0ADA913C">
          <v:shape id="_x0000_i1508" type="#_x0000_t75" style="width:100.5pt;height:37.5pt" o:ole="">
            <v:imagedata r:id="rId974" o:title=""/>
          </v:shape>
          <o:OLEObject Type="Embed" ProgID="Equation.3" ShapeID="_x0000_i1508" DrawAspect="Content" ObjectID="_1776238255" r:id="rId975"/>
        </w:object>
      </w:r>
      <w:r>
        <w:t>.</w:t>
      </w:r>
      <w:r w:rsidRPr="00DC6625">
        <w:tab/>
        <w:t>(</w:t>
      </w:r>
      <w:r w:rsidRPr="00ED6B76">
        <w:t>4.</w:t>
      </w:r>
      <w:r w:rsidRPr="00A02AF3">
        <w:t>9</w:t>
      </w:r>
      <w:r>
        <w:t>0</w:t>
      </w:r>
      <w:r w:rsidRPr="00DC6625">
        <w:t>)</w:t>
      </w:r>
    </w:p>
    <w:p w14:paraId="3833556A" w14:textId="6D723F08" w:rsidR="00674751" w:rsidRDefault="00674751" w:rsidP="00734DBF">
      <w:pPr>
        <w:pStyle w:val="aff4"/>
        <w:numPr>
          <w:ilvl w:val="0"/>
          <w:numId w:val="63"/>
        </w:numPr>
        <w:tabs>
          <w:tab w:val="left" w:pos="709"/>
        </w:tabs>
        <w:spacing w:before="120" w:after="0"/>
        <w:ind w:left="0" w:firstLine="0"/>
      </w:pPr>
      <w:r>
        <w:t xml:space="preserve">Найти зависимость </w:t>
      </w:r>
      <w:r w:rsidRPr="00DC6625">
        <w:t>изменения забойного давления</w:t>
      </w:r>
      <w:r>
        <w:t xml:space="preserve"> со временем при закачке </w:t>
      </w:r>
      <w:r w:rsidR="008F2726">
        <w:t>ТМ</w:t>
      </w:r>
      <w:r>
        <w:t xml:space="preserve"> в водонасыщенный пласт:</w:t>
      </w:r>
    </w:p>
    <w:p w14:paraId="29533313" w14:textId="77777777" w:rsidR="00674751" w:rsidRDefault="00674751" w:rsidP="00430757">
      <w:pPr>
        <w:tabs>
          <w:tab w:val="center" w:pos="4800"/>
          <w:tab w:val="right" w:pos="9600"/>
        </w:tabs>
        <w:spacing w:before="120" w:after="0"/>
      </w:pPr>
      <w:r w:rsidRPr="00DC6625">
        <w:tab/>
      </w:r>
      <w:r w:rsidRPr="00305B52">
        <w:rPr>
          <w:position w:val="-32"/>
        </w:rPr>
        <w:object w:dxaOrig="5600" w:dyaOrig="760" w14:anchorId="7E025B59">
          <v:shape id="_x0000_i1509" type="#_x0000_t75" style="width:280.5pt;height:37.5pt" o:ole="">
            <v:imagedata r:id="rId976" o:title=""/>
          </v:shape>
          <o:OLEObject Type="Embed" ProgID="Equation.3" ShapeID="_x0000_i1509" DrawAspect="Content" ObjectID="_1776238256" r:id="rId977"/>
        </w:object>
      </w:r>
      <w:r>
        <w:t>.</w:t>
      </w:r>
      <w:r w:rsidRPr="000616C7">
        <w:tab/>
      </w:r>
      <w:r w:rsidRPr="00DC6625">
        <w:t>(</w:t>
      </w:r>
      <w:r w:rsidRPr="00ED6B76">
        <w:t>4.</w:t>
      </w:r>
      <w:r w:rsidRPr="00EC610E">
        <w:t>9</w:t>
      </w:r>
      <w:r>
        <w:t>1</w:t>
      </w:r>
      <w:r w:rsidRPr="00DC6625">
        <w:t>)</w:t>
      </w:r>
    </w:p>
    <w:p w14:paraId="2E93D318" w14:textId="52E91146" w:rsidR="00674751" w:rsidRDefault="00674751" w:rsidP="00734DBF">
      <w:pPr>
        <w:pStyle w:val="aff4"/>
        <w:numPr>
          <w:ilvl w:val="0"/>
          <w:numId w:val="63"/>
        </w:numPr>
        <w:tabs>
          <w:tab w:val="left" w:pos="709"/>
        </w:tabs>
        <w:spacing w:before="120" w:after="0"/>
        <w:ind w:left="0" w:firstLine="0"/>
      </w:pPr>
      <w:r>
        <w:t xml:space="preserve">Найти </w:t>
      </w:r>
      <w:r w:rsidRPr="00F4493D">
        <w:t xml:space="preserve">время течения </w:t>
      </w:r>
      <w:r w:rsidR="008F2726">
        <w:t>ТМ</w:t>
      </w:r>
      <w:r w:rsidRPr="00F4493D">
        <w:t xml:space="preserve"> в НКТ</w:t>
      </w:r>
      <w:r>
        <w:t>:</w:t>
      </w:r>
    </w:p>
    <w:p w14:paraId="0374CDE6" w14:textId="798B20F3" w:rsidR="00674751" w:rsidRDefault="00D276D0" w:rsidP="00D276D0">
      <w:pPr>
        <w:spacing w:before="120" w:after="0"/>
        <w:jc w:val="center"/>
      </w:pPr>
      <w:r w:rsidRPr="00F4493D">
        <w:rPr>
          <w:position w:val="-12"/>
        </w:rPr>
        <w:object w:dxaOrig="1240" w:dyaOrig="360" w14:anchorId="3B775A25">
          <v:shape id="_x0000_i1510" type="#_x0000_t75" style="width:61.5pt;height:19.5pt" o:ole="">
            <v:imagedata r:id="rId978" o:title=""/>
          </v:shape>
          <o:OLEObject Type="Embed" ProgID="Equation.3" ShapeID="_x0000_i1510" DrawAspect="Content" ObjectID="_1776238257" r:id="rId979"/>
        </w:object>
      </w:r>
      <w:r w:rsidR="00674751">
        <w:t>.</w:t>
      </w:r>
      <w:r>
        <w:tab/>
        <w:t xml:space="preserve">  </w:t>
      </w:r>
      <w:r w:rsidRPr="000E2677">
        <w:t>(</w:t>
      </w:r>
      <w:r w:rsidRPr="00ED6B76">
        <w:t>4.</w:t>
      </w:r>
      <w:r w:rsidRPr="000E2677">
        <w:t>92)</w:t>
      </w:r>
    </w:p>
    <w:p w14:paraId="62F67DAD" w14:textId="52489A4C" w:rsidR="00674751" w:rsidRDefault="00674751" w:rsidP="00734DBF">
      <w:pPr>
        <w:pStyle w:val="aff4"/>
        <w:numPr>
          <w:ilvl w:val="0"/>
          <w:numId w:val="63"/>
        </w:numPr>
        <w:tabs>
          <w:tab w:val="left" w:pos="709"/>
        </w:tabs>
        <w:spacing w:before="120" w:after="0"/>
        <w:ind w:left="0" w:firstLine="0"/>
      </w:pPr>
      <w:r>
        <w:t xml:space="preserve">Найти среднюю по времени закачки плотность </w:t>
      </w:r>
      <w:r w:rsidR="008F2726">
        <w:t>ТМ</w:t>
      </w:r>
      <w:r>
        <w:t>:</w:t>
      </w:r>
    </w:p>
    <w:p w14:paraId="2E26D9EF" w14:textId="137D08A2" w:rsidR="00674751" w:rsidRDefault="00674751" w:rsidP="00430757">
      <w:pPr>
        <w:tabs>
          <w:tab w:val="center" w:pos="4860"/>
          <w:tab w:val="right" w:pos="9720"/>
        </w:tabs>
        <w:spacing w:before="120" w:after="0"/>
        <w:rPr>
          <w:b/>
        </w:rPr>
      </w:pPr>
      <w:r>
        <w:rPr>
          <w:b/>
        </w:rPr>
        <w:tab/>
      </w:r>
      <w:r w:rsidRPr="00822537">
        <w:rPr>
          <w:b/>
          <w:position w:val="-36"/>
        </w:rPr>
        <w:object w:dxaOrig="1860" w:dyaOrig="840" w14:anchorId="6CCA1E2C">
          <v:shape id="_x0000_i1511" type="#_x0000_t75" style="width:94.5pt;height:40.5pt" o:ole="">
            <v:imagedata r:id="rId980" o:title=""/>
          </v:shape>
          <o:OLEObject Type="Embed" ProgID="Equation.3" ShapeID="_x0000_i1511" DrawAspect="Content" ObjectID="_1776238258" r:id="rId981"/>
        </w:object>
      </w:r>
      <w:r>
        <w:rPr>
          <w:b/>
        </w:rPr>
        <w:tab/>
      </w:r>
      <w:r w:rsidR="00D276D0" w:rsidRPr="000E2677">
        <w:t>(</w:t>
      </w:r>
      <w:r w:rsidR="00D276D0" w:rsidRPr="00ED6B76">
        <w:t>4.</w:t>
      </w:r>
      <w:r w:rsidR="00D276D0" w:rsidRPr="000E2677">
        <w:t>9</w:t>
      </w:r>
      <w:r w:rsidR="00D276D0">
        <w:t>3</w:t>
      </w:r>
      <w:r w:rsidR="00D276D0" w:rsidRPr="000E2677">
        <w:t>)</w:t>
      </w:r>
    </w:p>
    <w:p w14:paraId="041F0CF4" w14:textId="465436B7" w:rsidR="00674751" w:rsidRDefault="00674751" w:rsidP="00D4475A">
      <w:pPr>
        <w:spacing w:before="120" w:after="0"/>
        <w:ind w:firstLine="0"/>
      </w:pPr>
      <w:r w:rsidRPr="00822537">
        <w:t xml:space="preserve">и </w:t>
      </w:r>
      <w:r>
        <w:t xml:space="preserve">среднюю динамическую вязкость </w:t>
      </w:r>
      <w:r w:rsidR="008F2726">
        <w:t>ТМ</w:t>
      </w:r>
      <w:r>
        <w:t>:</w:t>
      </w:r>
    </w:p>
    <w:p w14:paraId="6A3F9A11" w14:textId="3655DC8D" w:rsidR="00674751" w:rsidRDefault="00674751" w:rsidP="00430757">
      <w:pPr>
        <w:tabs>
          <w:tab w:val="center" w:pos="4860"/>
          <w:tab w:val="right" w:pos="9720"/>
        </w:tabs>
        <w:spacing w:before="120" w:after="0"/>
        <w:rPr>
          <w:b/>
        </w:rPr>
      </w:pPr>
      <w:r>
        <w:rPr>
          <w:b/>
        </w:rPr>
        <w:tab/>
      </w:r>
      <w:r w:rsidR="00D276D0" w:rsidRPr="00D276D0">
        <w:rPr>
          <w:b/>
          <w:position w:val="-30"/>
        </w:rPr>
        <w:object w:dxaOrig="2340" w:dyaOrig="700" w14:anchorId="20F46AEF">
          <v:shape id="_x0000_i1512" type="#_x0000_t75" style="width:117pt;height:34.5pt" o:ole="">
            <v:imagedata r:id="rId982" o:title=""/>
          </v:shape>
          <o:OLEObject Type="Embed" ProgID="Equation.3" ShapeID="_x0000_i1512" DrawAspect="Content" ObjectID="_1776238259" r:id="rId983"/>
        </w:object>
      </w:r>
      <w:r>
        <w:rPr>
          <w:b/>
        </w:rPr>
        <w:t>.</w:t>
      </w:r>
      <w:r>
        <w:rPr>
          <w:b/>
        </w:rPr>
        <w:tab/>
      </w:r>
      <w:r w:rsidR="00D276D0" w:rsidRPr="000E2677">
        <w:t>(</w:t>
      </w:r>
      <w:r w:rsidR="00D276D0" w:rsidRPr="00ED6B76">
        <w:t>4.</w:t>
      </w:r>
      <w:r w:rsidR="00D276D0" w:rsidRPr="000E2677">
        <w:t>9</w:t>
      </w:r>
      <w:r w:rsidR="00D276D0">
        <w:t>4</w:t>
      </w:r>
      <w:r w:rsidR="00D276D0" w:rsidRPr="000E2677">
        <w:t>)</w:t>
      </w:r>
    </w:p>
    <w:p w14:paraId="01204F79" w14:textId="4364C229" w:rsidR="00674751" w:rsidRDefault="00674751" w:rsidP="00734DBF">
      <w:pPr>
        <w:pStyle w:val="aff4"/>
        <w:numPr>
          <w:ilvl w:val="0"/>
          <w:numId w:val="63"/>
        </w:numPr>
        <w:tabs>
          <w:tab w:val="left" w:pos="851"/>
        </w:tabs>
        <w:spacing w:before="120" w:after="0"/>
        <w:ind w:left="0" w:firstLine="0"/>
      </w:pPr>
      <w:r>
        <w:lastRenderedPageBreak/>
        <w:t>Найти к</w:t>
      </w:r>
      <w:r w:rsidRPr="00DC6625">
        <w:t xml:space="preserve">оэффициент гидравлического трения </w:t>
      </w:r>
      <w:r w:rsidRPr="000616C7">
        <w:rPr>
          <w:position w:val="-10"/>
        </w:rPr>
        <w:object w:dxaOrig="639" w:dyaOrig="320" w14:anchorId="5BB70A7F">
          <v:shape id="_x0000_i1513" type="#_x0000_t75" style="width:34.5pt;height:15.75pt" o:ole="">
            <v:imagedata r:id="rId984" o:title=""/>
          </v:shape>
          <o:OLEObject Type="Embed" ProgID="Equation.3" ShapeID="_x0000_i1513" DrawAspect="Content" ObjectID="_1776238260" r:id="rId985"/>
        </w:object>
      </w:r>
      <w:r>
        <w:t>при течении в НКТ при закачке ТМ</w:t>
      </w:r>
      <w:r w:rsidRPr="00DC6625">
        <w:t xml:space="preserve"> соответственно для ламинарных и турбулентных режимов течения:</w:t>
      </w:r>
    </w:p>
    <w:p w14:paraId="34ABB280" w14:textId="415FB8F4" w:rsidR="00674751" w:rsidRDefault="00674751" w:rsidP="00430757">
      <w:pPr>
        <w:tabs>
          <w:tab w:val="center" w:pos="4800"/>
          <w:tab w:val="right" w:pos="9600"/>
        </w:tabs>
        <w:spacing w:before="120" w:after="0"/>
      </w:pPr>
      <w:r w:rsidRPr="00DC6625">
        <w:tab/>
      </w:r>
      <m:oMath>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w:sym w:font="Symbol" w:char="F06C"/>
                </m:r>
                <m:r>
                  <w:rPr>
                    <w:rFonts w:ascii="Cambria Math" w:hAnsi="Cambria Math"/>
                  </w:rPr>
                  <m:t>=</m:t>
                </m:r>
                <m:f>
                  <m:fPr>
                    <m:ctrlPr>
                      <w:rPr>
                        <w:rFonts w:ascii="Cambria Math" w:hAnsi="Cambria Math"/>
                        <w:i/>
                      </w:rPr>
                    </m:ctrlPr>
                  </m:fPr>
                  <m:num>
                    <m:r>
                      <w:rPr>
                        <w:rFonts w:ascii="Cambria Math" w:hAnsi="Cambria Math"/>
                      </w:rPr>
                      <m:t>64</m:t>
                    </m:r>
                  </m:num>
                  <m:den>
                    <m:r>
                      <m:rPr>
                        <m:sty m:val="p"/>
                      </m:rPr>
                      <w:rPr>
                        <w:rFonts w:ascii="Cambria Math" w:hAnsi="Cambria Math"/>
                      </w:rPr>
                      <m:t>Re</m:t>
                    </m:r>
                  </m:den>
                </m:f>
                <m:r>
                  <w:rPr>
                    <w:rFonts w:ascii="Cambria Math" w:hAnsi="Cambria Math"/>
                  </w:rPr>
                  <m:t>,  ес</m:t>
                </m:r>
                <m:r>
                  <m:rPr>
                    <m:sty m:val="p"/>
                  </m:rPr>
                  <w:rPr>
                    <w:rFonts w:ascii="Cambria Math" w:hAnsi="Cambria Math"/>
                  </w:rPr>
                  <m:t>ли</m:t>
                </m:r>
                <m:r>
                  <w:rPr>
                    <w:rFonts w:ascii="Cambria Math" w:hAnsi="Cambria Math"/>
                  </w:rPr>
                  <m:t xml:space="preserve"> </m:t>
                </m:r>
                <m:r>
                  <m:rPr>
                    <m:sty m:val="p"/>
                  </m:rPr>
                  <w:rPr>
                    <w:rFonts w:ascii="Cambria Math" w:hAnsi="Cambria Math"/>
                  </w:rPr>
                  <m:t>Re</m:t>
                </m:r>
                <m:r>
                  <w:rPr>
                    <w:rFonts w:ascii="Cambria Math" w:hAnsi="Cambria Math"/>
                  </w:rPr>
                  <m:t xml:space="preserve">≤2500;                            </m:t>
                </m:r>
              </m:e>
              <m:e>
                <m:r>
                  <m:rPr>
                    <m:sty m:val="p"/>
                  </m:rPr>
                  <w:rPr>
                    <w:rFonts w:ascii="Cambria Math" w:hAnsi="Cambria Math"/>
                  </w:rPr>
                  <w:sym w:font="Symbol" w:char="F06C"/>
                </m:r>
                <m:r>
                  <w:rPr>
                    <w:rFonts w:ascii="Cambria Math" w:hAnsi="Cambria Math"/>
                  </w:rPr>
                  <m:t>=0.0032+</m:t>
                </m:r>
                <m:f>
                  <m:fPr>
                    <m:ctrlPr>
                      <w:rPr>
                        <w:rFonts w:ascii="Cambria Math" w:hAnsi="Cambria Math"/>
                        <w:i/>
                      </w:rPr>
                    </m:ctrlPr>
                  </m:fPr>
                  <m:num>
                    <m:r>
                      <w:rPr>
                        <w:rFonts w:ascii="Cambria Math" w:hAnsi="Cambria Math"/>
                      </w:rPr>
                      <m:t>0.221</m:t>
                    </m:r>
                  </m:num>
                  <m:den>
                    <m:sSup>
                      <m:sSupPr>
                        <m:ctrlPr>
                          <w:rPr>
                            <w:rFonts w:ascii="Cambria Math" w:hAnsi="Cambria Math"/>
                          </w:rPr>
                        </m:ctrlPr>
                      </m:sSupPr>
                      <m:e>
                        <m:r>
                          <m:rPr>
                            <m:sty m:val="p"/>
                          </m:rPr>
                          <w:rPr>
                            <w:rFonts w:ascii="Cambria Math" w:hAnsi="Cambria Math"/>
                          </w:rPr>
                          <m:t>Re</m:t>
                        </m:r>
                      </m:e>
                      <m:sup>
                        <m:r>
                          <w:rPr>
                            <w:rFonts w:ascii="Cambria Math" w:hAnsi="Cambria Math"/>
                          </w:rPr>
                          <m:t>0.237</m:t>
                        </m:r>
                      </m:sup>
                    </m:sSup>
                    <m:r>
                      <w:rPr>
                        <w:rFonts w:ascii="Cambria Math" w:hAnsi="Cambria Math"/>
                      </w:rPr>
                      <m:t xml:space="preserve"> </m:t>
                    </m:r>
                  </m:den>
                </m:f>
                <m:r>
                  <w:rPr>
                    <w:rFonts w:ascii="Cambria Math" w:hAnsi="Cambria Math"/>
                  </w:rPr>
                  <m:t xml:space="preserve">,  если </m:t>
                </m:r>
                <m:r>
                  <m:rPr>
                    <m:sty m:val="p"/>
                  </m:rPr>
                  <w:rPr>
                    <w:rFonts w:ascii="Cambria Math" w:hAnsi="Cambria Math"/>
                    <w:lang w:val="en-US"/>
                  </w:rPr>
                  <m:t>R</m:t>
                </m:r>
                <m:sSub>
                  <m:sSubPr>
                    <m:ctrlPr>
                      <w:rPr>
                        <w:rFonts w:ascii="Cambria Math" w:hAnsi="Cambria Math"/>
                        <w:i/>
                        <w:lang w:val="en-US"/>
                      </w:rPr>
                    </m:ctrlPr>
                  </m:sSubPr>
                  <m:e>
                    <m:r>
                      <m:rPr>
                        <m:sty m:val="p"/>
                      </m:rPr>
                      <w:rPr>
                        <w:rFonts w:ascii="Cambria Math" w:hAnsi="Cambria Math"/>
                        <w:lang w:val="en-US"/>
                      </w:rPr>
                      <m:t>e</m:t>
                    </m:r>
                  </m:e>
                  <m:sub>
                    <m:r>
                      <w:rPr>
                        <w:rFonts w:ascii="Cambria Math" w:hAnsi="Cambria Math"/>
                        <w:lang w:val="en-US"/>
                      </w:rPr>
                      <m:t>lt</m:t>
                    </m:r>
                  </m:sub>
                </m:sSub>
                <m:r>
                  <w:rPr>
                    <w:rFonts w:ascii="Cambria Math" w:hAnsi="Cambria Math"/>
                  </w:rPr>
                  <m:t>&gt;2500.</m:t>
                </m:r>
              </m:e>
            </m:eqArr>
          </m:e>
        </m:d>
      </m:oMath>
      <w:r w:rsidRPr="000E2677">
        <w:tab/>
        <w:t>(</w:t>
      </w:r>
      <w:r w:rsidRPr="00ED6B76">
        <w:t>4.</w:t>
      </w:r>
      <w:r w:rsidRPr="000E2677">
        <w:t>9</w:t>
      </w:r>
      <w:r w:rsidR="00D276D0">
        <w:t>5</w:t>
      </w:r>
      <w:r w:rsidRPr="000E2677">
        <w:t>)</w:t>
      </w:r>
    </w:p>
    <w:p w14:paraId="2205E6B4" w14:textId="77777777" w:rsidR="00674751" w:rsidRDefault="00674751" w:rsidP="00430757">
      <w:pPr>
        <w:tabs>
          <w:tab w:val="center" w:pos="4800"/>
          <w:tab w:val="right" w:pos="9600"/>
        </w:tabs>
        <w:spacing w:before="120" w:after="0"/>
      </w:pPr>
      <w:r>
        <w:tab/>
      </w:r>
      <w:r w:rsidRPr="00787EA7">
        <w:rPr>
          <w:position w:val="-30"/>
        </w:rPr>
        <w:object w:dxaOrig="1260" w:dyaOrig="680" w14:anchorId="181A8268">
          <v:shape id="_x0000_i1514" type="#_x0000_t75" style="width:64.5pt;height:34.5pt" o:ole="">
            <v:imagedata r:id="rId986" o:title=""/>
          </v:shape>
          <o:OLEObject Type="Embed" ProgID="Equation.3" ShapeID="_x0000_i1514" DrawAspect="Content" ObjectID="_1776238261" r:id="rId987"/>
        </w:object>
      </w:r>
      <w:r>
        <w:t>.</w:t>
      </w:r>
      <w:r>
        <w:tab/>
      </w:r>
    </w:p>
    <w:p w14:paraId="08893D13" w14:textId="27C3F3E8" w:rsidR="00674751" w:rsidRDefault="00674751" w:rsidP="00734DBF">
      <w:pPr>
        <w:pStyle w:val="aff4"/>
        <w:numPr>
          <w:ilvl w:val="0"/>
          <w:numId w:val="63"/>
        </w:numPr>
        <w:tabs>
          <w:tab w:val="left" w:pos="851"/>
        </w:tabs>
        <w:spacing w:before="120" w:after="0"/>
        <w:ind w:left="0" w:firstLine="0"/>
        <w:rPr>
          <w:spacing w:val="-6"/>
        </w:rPr>
      </w:pPr>
      <w:r w:rsidRPr="00AC34AF">
        <w:rPr>
          <w:spacing w:val="-6"/>
        </w:rPr>
        <w:t xml:space="preserve">Определить объем </w:t>
      </w:r>
      <w:r w:rsidR="008F2726">
        <w:rPr>
          <w:spacing w:val="-6"/>
        </w:rPr>
        <w:t>ТМ</w:t>
      </w:r>
      <w:r w:rsidRPr="00AC34AF">
        <w:rPr>
          <w:spacing w:val="-6"/>
        </w:rPr>
        <w:t>, потерянный за счет прилипания на стенках НКТ:</w:t>
      </w:r>
    </w:p>
    <w:p w14:paraId="13F8A7AB" w14:textId="177F2B07" w:rsidR="00674751" w:rsidRDefault="00674751" w:rsidP="00430757">
      <w:pPr>
        <w:tabs>
          <w:tab w:val="center" w:pos="4800"/>
          <w:tab w:val="right" w:pos="9600"/>
        </w:tabs>
        <w:spacing w:before="120" w:after="0"/>
      </w:pPr>
      <w:r w:rsidRPr="004058E9">
        <w:tab/>
      </w:r>
      <w:r w:rsidRPr="004058E9">
        <w:rPr>
          <w:position w:val="-28"/>
        </w:rPr>
        <w:object w:dxaOrig="2640" w:dyaOrig="660" w14:anchorId="4C098235">
          <v:shape id="_x0000_i1515" type="#_x0000_t75" style="width:130.5pt;height:34.5pt" o:ole="">
            <v:imagedata r:id="rId988" o:title=""/>
          </v:shape>
          <o:OLEObject Type="Embed" ProgID="Equation.3" ShapeID="_x0000_i1515" DrawAspect="Content" ObjectID="_1776238262" r:id="rId989"/>
        </w:object>
      </w:r>
      <w:r>
        <w:t>.</w:t>
      </w:r>
      <w:r w:rsidRPr="004058E9">
        <w:tab/>
        <w:t>(</w:t>
      </w:r>
      <w:r w:rsidRPr="00ED6B76">
        <w:t>4.</w:t>
      </w:r>
      <w:r w:rsidRPr="004058E9">
        <w:t>9</w:t>
      </w:r>
      <w:r w:rsidR="00D276D0">
        <w:t>6</w:t>
      </w:r>
      <w:r w:rsidRPr="004058E9">
        <w:t>)</w:t>
      </w:r>
    </w:p>
    <w:p w14:paraId="060CE10C" w14:textId="2370D490" w:rsidR="00674751" w:rsidRDefault="00674751" w:rsidP="00734DBF">
      <w:pPr>
        <w:pStyle w:val="aff4"/>
        <w:numPr>
          <w:ilvl w:val="0"/>
          <w:numId w:val="63"/>
        </w:numPr>
        <w:tabs>
          <w:tab w:val="left" w:pos="851"/>
        </w:tabs>
        <w:spacing w:before="120" w:after="0"/>
        <w:ind w:left="0" w:firstLine="0"/>
      </w:pPr>
      <w:r>
        <w:t xml:space="preserve">Определить зависимость устьевого давления от времени при закачке </w:t>
      </w:r>
      <w:r w:rsidR="008F2726">
        <w:t>ТМ</w:t>
      </w:r>
      <w:r>
        <w:t xml:space="preserve"> через НКТ:</w:t>
      </w:r>
    </w:p>
    <w:p w14:paraId="3700755D" w14:textId="2D2BC412" w:rsidR="00674751" w:rsidRDefault="00674751" w:rsidP="00430757">
      <w:pPr>
        <w:tabs>
          <w:tab w:val="center" w:pos="4800"/>
          <w:tab w:val="right" w:pos="9600"/>
        </w:tabs>
        <w:spacing w:before="120" w:after="0"/>
      </w:pPr>
      <w:r w:rsidRPr="00DC6625">
        <w:tab/>
      </w:r>
      <w:r w:rsidRPr="004058E9">
        <w:rPr>
          <w:position w:val="-34"/>
        </w:rPr>
        <w:object w:dxaOrig="4900" w:dyaOrig="780" w14:anchorId="23D50E76">
          <v:shape id="_x0000_i1516" type="#_x0000_t75" style="width:244.5pt;height:37.5pt" o:ole="">
            <v:imagedata r:id="rId990" o:title=""/>
          </v:shape>
          <o:OLEObject Type="Embed" ProgID="Equation.3" ShapeID="_x0000_i1516" DrawAspect="Content" ObjectID="_1776238263" r:id="rId991"/>
        </w:object>
      </w:r>
      <w:r>
        <w:t>,</w:t>
      </w:r>
      <w:r w:rsidRPr="00724DF8">
        <w:tab/>
      </w:r>
      <w:r w:rsidRPr="00DC6625">
        <w:t>(</w:t>
      </w:r>
      <w:r w:rsidRPr="00465C23">
        <w:t>4.</w:t>
      </w:r>
      <w:r>
        <w:t>9</w:t>
      </w:r>
      <w:r w:rsidR="00D276D0">
        <w:t>7</w:t>
      </w:r>
      <w:r w:rsidRPr="00DC6625">
        <w:t>)</w:t>
      </w:r>
    </w:p>
    <w:p w14:paraId="3E0B3274" w14:textId="065182AE" w:rsidR="00674751" w:rsidRDefault="00674751" w:rsidP="00BD171F">
      <w:pPr>
        <w:tabs>
          <w:tab w:val="center" w:pos="4800"/>
          <w:tab w:val="right" w:pos="9600"/>
        </w:tabs>
        <w:spacing w:before="120" w:after="0"/>
        <w:ind w:left="567" w:firstLine="0"/>
      </w:pPr>
      <w:r>
        <w:t xml:space="preserve">где забойное давление </w:t>
      </w:r>
      <w:r w:rsidRPr="00C505EE">
        <w:rPr>
          <w:position w:val="-12"/>
        </w:rPr>
        <w:object w:dxaOrig="720" w:dyaOrig="360" w14:anchorId="3F988B3A">
          <v:shape id="_x0000_i1517" type="#_x0000_t75" style="width:37.5pt;height:19.5pt" o:ole="">
            <v:imagedata r:id="rId992" o:title=""/>
          </v:shape>
          <o:OLEObject Type="Embed" ProgID="Equation.3" ShapeID="_x0000_i1517" DrawAspect="Content" ObjectID="_1776238264" r:id="rId993"/>
        </w:object>
      </w:r>
      <w:r>
        <w:t xml:space="preserve"> рассчитывается по формуле (</w:t>
      </w:r>
      <w:r w:rsidRPr="00465C23">
        <w:t>4.</w:t>
      </w:r>
      <w:r>
        <w:t xml:space="preserve">91), а гидравлическое сопротивление </w:t>
      </w:r>
      <w:r w:rsidRPr="000616C7">
        <w:rPr>
          <w:position w:val="-10"/>
        </w:rPr>
        <w:object w:dxaOrig="639" w:dyaOrig="320" w14:anchorId="5A21F90D">
          <v:shape id="_x0000_i1518" type="#_x0000_t75" style="width:34.5pt;height:15.75pt" o:ole="">
            <v:imagedata r:id="rId984" o:title=""/>
          </v:shape>
          <o:OLEObject Type="Embed" ProgID="Equation.3" ShapeID="_x0000_i1518" DrawAspect="Content" ObjectID="_1776238265" r:id="rId994"/>
        </w:object>
      </w:r>
      <w:r>
        <w:t>по формулам (</w:t>
      </w:r>
      <w:r w:rsidRPr="00465C23">
        <w:t>4.</w:t>
      </w:r>
      <w:r>
        <w:t>9</w:t>
      </w:r>
      <w:r w:rsidR="00D276D0">
        <w:t>3</w:t>
      </w:r>
      <w:r>
        <w:t>) и (</w:t>
      </w:r>
      <w:r w:rsidRPr="00465C23">
        <w:t>4.</w:t>
      </w:r>
      <w:r>
        <w:t>9</w:t>
      </w:r>
      <w:r w:rsidR="00D276D0">
        <w:t>4</w:t>
      </w:r>
      <w:r>
        <w:t>).</w:t>
      </w:r>
    </w:p>
    <w:p w14:paraId="39CF696D" w14:textId="32A47375" w:rsidR="00674751" w:rsidRDefault="00674751" w:rsidP="00734DBF">
      <w:pPr>
        <w:pStyle w:val="aff4"/>
        <w:numPr>
          <w:ilvl w:val="0"/>
          <w:numId w:val="63"/>
        </w:numPr>
        <w:tabs>
          <w:tab w:val="left" w:pos="851"/>
        </w:tabs>
        <w:spacing w:before="120" w:after="0"/>
        <w:ind w:left="0" w:firstLine="0"/>
      </w:pPr>
      <w:r w:rsidRPr="0075546A">
        <w:t>Расчет забойного давления по формуле (</w:t>
      </w:r>
      <w:r w:rsidRPr="00465C23">
        <w:t>4.</w:t>
      </w:r>
      <w:r w:rsidRPr="0075546A">
        <w:t xml:space="preserve">91) прекращается, когда значение забойного давления </w:t>
      </w:r>
      <w:r w:rsidRPr="0075546A">
        <w:rPr>
          <w:position w:val="-12"/>
        </w:rPr>
        <w:object w:dxaOrig="720" w:dyaOrig="360" w14:anchorId="645C3E6A">
          <v:shape id="_x0000_i1519" type="#_x0000_t75" style="width:37.5pt;height:19.5pt" o:ole="">
            <v:imagedata r:id="rId995" o:title=""/>
          </v:shape>
          <o:OLEObject Type="Embed" ProgID="Equation.3" ShapeID="_x0000_i1519" DrawAspect="Content" ObjectID="_1776238266" r:id="rId996"/>
        </w:object>
      </w:r>
      <w:r w:rsidRPr="0075546A">
        <w:t xml:space="preserve"> превышает некоторое пороговое давление, то есть выполняется неравенство </w:t>
      </w:r>
      <w:r w:rsidRPr="0075546A">
        <w:rPr>
          <w:b/>
          <w:position w:val="-12"/>
        </w:rPr>
        <w:object w:dxaOrig="1300" w:dyaOrig="360" w14:anchorId="41D3486B">
          <v:shape id="_x0000_i1520" type="#_x0000_t75" style="width:64.5pt;height:19.5pt" o:ole="">
            <v:imagedata r:id="rId997" o:title=""/>
          </v:shape>
          <o:OLEObject Type="Embed" ProgID="Equation.3" ShapeID="_x0000_i1520" DrawAspect="Content" ObjectID="_1776238267" r:id="rId998"/>
        </w:object>
      </w:r>
      <w:r w:rsidRPr="0075546A">
        <w:rPr>
          <w:b/>
        </w:rPr>
        <w:t xml:space="preserve">, </w:t>
      </w:r>
      <w:r w:rsidRPr="0075546A">
        <w:t xml:space="preserve">где за пороговое давление </w:t>
      </w:r>
      <w:r w:rsidRPr="0075546A">
        <w:rPr>
          <w:position w:val="-12"/>
        </w:rPr>
        <w:object w:dxaOrig="400" w:dyaOrig="360" w14:anchorId="618DF787">
          <v:shape id="_x0000_i1521" type="#_x0000_t75" style="width:19.5pt;height:19.5pt" o:ole="">
            <v:imagedata r:id="rId999" o:title=""/>
          </v:shape>
          <o:OLEObject Type="Embed" ProgID="Equation.3" ShapeID="_x0000_i1521" DrawAspect="Content" ObjectID="_1776238268" r:id="rId1000"/>
        </w:object>
      </w:r>
      <w:r w:rsidRPr="0075546A">
        <w:t xml:space="preserve"> принять </w:t>
      </w:r>
      <w:r>
        <w:t xml:space="preserve">наименьшее из </w:t>
      </w:r>
      <w:r w:rsidRPr="0075546A">
        <w:t>давлени</w:t>
      </w:r>
      <w:r>
        <w:t>й</w:t>
      </w:r>
      <w:r w:rsidRPr="0075546A">
        <w:t xml:space="preserve"> гидроразрыва пласта и давлени</w:t>
      </w:r>
      <w:r>
        <w:t>я</w:t>
      </w:r>
      <w:r w:rsidRPr="0075546A">
        <w:t xml:space="preserve"> опрессовки колонны.</w:t>
      </w:r>
    </w:p>
    <w:p w14:paraId="24B42280" w14:textId="5CF7EB60" w:rsidR="00674751" w:rsidRDefault="00674751" w:rsidP="00734DBF">
      <w:pPr>
        <w:pStyle w:val="aff4"/>
        <w:numPr>
          <w:ilvl w:val="0"/>
          <w:numId w:val="63"/>
        </w:numPr>
        <w:tabs>
          <w:tab w:val="left" w:pos="851"/>
        </w:tabs>
        <w:spacing w:before="120" w:after="0"/>
        <w:ind w:left="0" w:firstLine="0"/>
        <w:contextualSpacing w:val="0"/>
      </w:pPr>
      <w:r>
        <w:t>О</w:t>
      </w:r>
      <w:r w:rsidRPr="00E73FA8">
        <w:t>пределить минимально необходимый объем цементного раствора (в кубических</w:t>
      </w:r>
      <w:r w:rsidRPr="00DC6625">
        <w:t xml:space="preserve"> метрах</w:t>
      </w:r>
      <w:r>
        <w:t>), необходимый д</w:t>
      </w:r>
      <w:r w:rsidRPr="00E73FA8">
        <w:t xml:space="preserve">ля восстановления цементного камня в заколонном пространстве и установки цементного моста в </w:t>
      </w:r>
      <w:r w:rsidR="002716A3">
        <w:t>ЭК</w:t>
      </w:r>
      <w:r>
        <w:t>:</w:t>
      </w:r>
    </w:p>
    <w:p w14:paraId="60285B4C" w14:textId="77777777" w:rsidR="00674751" w:rsidRDefault="00674751" w:rsidP="00430757">
      <w:pPr>
        <w:tabs>
          <w:tab w:val="center" w:pos="4800"/>
          <w:tab w:val="right" w:pos="9600"/>
        </w:tabs>
        <w:spacing w:before="120" w:after="0"/>
      </w:pPr>
      <w:r w:rsidRPr="00DC6625">
        <w:tab/>
      </w:r>
      <w:r w:rsidRPr="0093160E">
        <w:rPr>
          <w:position w:val="-38"/>
        </w:rPr>
        <w:object w:dxaOrig="6180" w:dyaOrig="880" w14:anchorId="1E5DDAE6">
          <v:shape id="_x0000_i1522" type="#_x0000_t75" style="width:312pt;height:46.5pt" o:ole="">
            <v:imagedata r:id="rId1001" o:title=""/>
          </v:shape>
          <o:OLEObject Type="Embed" ProgID="Equation.3" ShapeID="_x0000_i1522" DrawAspect="Content" ObjectID="_1776238269" r:id="rId1002"/>
        </w:object>
      </w:r>
      <w:r>
        <w:tab/>
      </w:r>
      <w:r w:rsidRPr="00DC6625">
        <w:t>(</w:t>
      </w:r>
      <w:r w:rsidRPr="00ED6B76">
        <w:t>4.</w:t>
      </w:r>
      <w:r>
        <w:t>98</w:t>
      </w:r>
      <w:r w:rsidRPr="00DC6625">
        <w:t>)</w:t>
      </w:r>
    </w:p>
    <w:p w14:paraId="3F2003B0" w14:textId="4A8B447A" w:rsidR="00674751" w:rsidRDefault="00674751" w:rsidP="00734DBF">
      <w:pPr>
        <w:pStyle w:val="aff4"/>
        <w:numPr>
          <w:ilvl w:val="0"/>
          <w:numId w:val="63"/>
        </w:numPr>
        <w:tabs>
          <w:tab w:val="left" w:pos="851"/>
        </w:tabs>
        <w:spacing w:before="120" w:after="0"/>
        <w:ind w:left="0" w:firstLine="0"/>
        <w:contextualSpacing w:val="0"/>
      </w:pPr>
      <w:r>
        <w:t xml:space="preserve">В случае использования только цементных растворов проверить </w:t>
      </w:r>
      <w:r w:rsidRPr="00DC6625">
        <w:t>«а</w:t>
      </w:r>
      <w:r w:rsidRPr="001F4497">
        <w:t>б</w:t>
      </w:r>
      <w:r w:rsidRPr="00DC6625">
        <w:t>солютн</w:t>
      </w:r>
      <w:r>
        <w:t>ую</w:t>
      </w:r>
      <w:r w:rsidRPr="00DC6625">
        <w:t>» устойчивость тампонажного экрана</w:t>
      </w:r>
      <w:r>
        <w:t xml:space="preserve"> при добыче после РИР. Для этого</w:t>
      </w:r>
      <w:r w:rsidRPr="00DC6625">
        <w:t xml:space="preserve"> </w:t>
      </w:r>
      <w:r>
        <w:t xml:space="preserve">сравнить депрессию на тампонажный экран с адгезией металла ЭК с цементом </w:t>
      </w:r>
      <w:r w:rsidRPr="00305B52">
        <w:rPr>
          <w:position w:val="-14"/>
        </w:rPr>
        <w:object w:dxaOrig="499" w:dyaOrig="380" w14:anchorId="11A36FC4">
          <v:shape id="_x0000_i1523" type="#_x0000_t75" style="width:25.5pt;height:19.5pt" o:ole="">
            <v:imagedata r:id="rId1003" o:title=""/>
          </v:shape>
          <o:OLEObject Type="Embed" ProgID="Equation.3" ShapeID="_x0000_i1523" DrawAspect="Content" ObjectID="_1776238270" r:id="rId1004"/>
        </w:object>
      </w:r>
      <w:r>
        <w:t xml:space="preserve"> и с прочностью цемента </w:t>
      </w:r>
      <w:r w:rsidRPr="004A7AB5">
        <w:rPr>
          <w:position w:val="-12"/>
        </w:rPr>
        <w:object w:dxaOrig="320" w:dyaOrig="360" w14:anchorId="46036D3F">
          <v:shape id="_x0000_i1524" type="#_x0000_t75" style="width:15.75pt;height:19.5pt" o:ole="">
            <v:imagedata r:id="rId1005" o:title=""/>
          </v:shape>
          <o:OLEObject Type="Embed" ProgID="Equation.3" ShapeID="_x0000_i1524" DrawAspect="Content" ObjectID="_1776238271" r:id="rId1006"/>
        </w:object>
      </w:r>
      <w:r>
        <w:t xml:space="preserve">, т.е. проверить </w:t>
      </w:r>
      <w:r w:rsidRPr="00DC6625">
        <w:t>одновременн</w:t>
      </w:r>
      <w:r>
        <w:t>ое</w:t>
      </w:r>
      <w:r w:rsidRPr="00DC6625">
        <w:t xml:space="preserve"> выполнение неравенств</w:t>
      </w:r>
      <w:r>
        <w:t>:</w:t>
      </w:r>
    </w:p>
    <w:p w14:paraId="380C0D0E" w14:textId="77777777" w:rsidR="00674751" w:rsidRDefault="00674751" w:rsidP="00430757">
      <w:pPr>
        <w:tabs>
          <w:tab w:val="center" w:pos="4800"/>
          <w:tab w:val="right" w:pos="9600"/>
        </w:tabs>
        <w:spacing w:before="120" w:after="0"/>
      </w:pPr>
      <w:r w:rsidRPr="00DC6625">
        <w:tab/>
      </w:r>
      <w:r w:rsidRPr="0093160E">
        <w:rPr>
          <w:position w:val="-36"/>
        </w:rPr>
        <w:object w:dxaOrig="2240" w:dyaOrig="840" w14:anchorId="0C82E8D3">
          <v:shape id="_x0000_i1525" type="#_x0000_t75" style="width:112.5pt;height:40.5pt" o:ole="">
            <v:imagedata r:id="rId1007" o:title=""/>
          </v:shape>
          <o:OLEObject Type="Embed" ProgID="Equation.3" ShapeID="_x0000_i1525" DrawAspect="Content" ObjectID="_1776238272" r:id="rId1008"/>
        </w:object>
      </w:r>
      <w:r>
        <w:tab/>
        <w:t>(</w:t>
      </w:r>
      <w:r w:rsidRPr="00ED6B76">
        <w:t>4.</w:t>
      </w:r>
      <w:r>
        <w:t>99)</w:t>
      </w:r>
    </w:p>
    <w:p w14:paraId="409C8027" w14:textId="19549652" w:rsidR="00674751" w:rsidRDefault="00674751" w:rsidP="00734DBF">
      <w:pPr>
        <w:pStyle w:val="aff4"/>
        <w:numPr>
          <w:ilvl w:val="0"/>
          <w:numId w:val="63"/>
        </w:numPr>
        <w:tabs>
          <w:tab w:val="left" w:pos="851"/>
        </w:tabs>
        <w:spacing w:before="120" w:after="0"/>
        <w:ind w:left="0" w:firstLine="0"/>
        <w:contextualSpacing w:val="0"/>
      </w:pPr>
      <w:r w:rsidRPr="00DC6625">
        <w:t xml:space="preserve">В случае </w:t>
      </w:r>
      <w:r>
        <w:t>использования</w:t>
      </w:r>
      <w:r w:rsidRPr="00DC6625">
        <w:t xml:space="preserve"> смолы </w:t>
      </w:r>
      <w:r>
        <w:t>проверить</w:t>
      </w:r>
      <w:r w:rsidRPr="00DC6625">
        <w:t xml:space="preserve"> </w:t>
      </w:r>
      <w:r>
        <w:t xml:space="preserve">условие </w:t>
      </w:r>
      <w:r w:rsidRPr="00DC6625">
        <w:t>«абсолютн</w:t>
      </w:r>
      <w:r>
        <w:t>ой</w:t>
      </w:r>
      <w:r w:rsidRPr="00DC6625">
        <w:t>» устойчивост</w:t>
      </w:r>
      <w:r>
        <w:t>и</w:t>
      </w:r>
      <w:r w:rsidRPr="00DC6625">
        <w:t xml:space="preserve"> тампонажного экрана</w:t>
      </w:r>
      <w:r>
        <w:t xml:space="preserve"> (</w:t>
      </w:r>
      <w:r w:rsidR="00C56FC6">
        <w:t>Р</w:t>
      </w:r>
      <w:r>
        <w:t xml:space="preserve">исунок </w:t>
      </w:r>
      <w:r w:rsidR="00C56FC6">
        <w:t>16</w:t>
      </w:r>
      <w:r>
        <w:t>)</w:t>
      </w:r>
      <w:r w:rsidRPr="00DC6625">
        <w:t xml:space="preserve"> в водонасыщенном пласте</w:t>
      </w:r>
      <w:r>
        <w:t xml:space="preserve"> при добыче после РИР. Для этого</w:t>
      </w:r>
      <w:r w:rsidRPr="00DC6625">
        <w:t xml:space="preserve"> </w:t>
      </w:r>
      <w:r>
        <w:t xml:space="preserve">сравнить депрессию на тампонажный экран с адгезией металла ЭК со смолой </w:t>
      </w:r>
      <w:r w:rsidRPr="00305B52">
        <w:rPr>
          <w:position w:val="-14"/>
        </w:rPr>
        <w:object w:dxaOrig="639" w:dyaOrig="380" w14:anchorId="152A9F73">
          <v:shape id="_x0000_i1526" type="#_x0000_t75" style="width:34.5pt;height:19.5pt" o:ole="">
            <v:imagedata r:id="rId1009" o:title=""/>
          </v:shape>
          <o:OLEObject Type="Embed" ProgID="Equation.3" ShapeID="_x0000_i1526" DrawAspect="Content" ObjectID="_1776238273" r:id="rId1010"/>
        </w:object>
      </w:r>
      <w:r>
        <w:t xml:space="preserve"> и с прочностью смолы </w:t>
      </w:r>
      <w:r w:rsidRPr="004A7AB5">
        <w:rPr>
          <w:position w:val="-12"/>
        </w:rPr>
        <w:object w:dxaOrig="279" w:dyaOrig="360" w14:anchorId="1F33CC7B">
          <v:shape id="_x0000_i1527" type="#_x0000_t75" style="width:15pt;height:19.5pt" o:ole="">
            <v:imagedata r:id="rId1011" o:title=""/>
          </v:shape>
          <o:OLEObject Type="Embed" ProgID="Equation.3" ShapeID="_x0000_i1527" DrawAspect="Content" ObjectID="_1776238274" r:id="rId1012"/>
        </w:object>
      </w:r>
      <w:r>
        <w:t xml:space="preserve">, т.е. проверить </w:t>
      </w:r>
      <w:r w:rsidRPr="00DC6625">
        <w:t>одновременн</w:t>
      </w:r>
      <w:r>
        <w:t>ое</w:t>
      </w:r>
      <w:r w:rsidRPr="00DC6625">
        <w:t xml:space="preserve"> выполнение неравенств</w:t>
      </w:r>
      <w:r>
        <w:t>:</w:t>
      </w:r>
    </w:p>
    <w:p w14:paraId="796E2D62" w14:textId="77777777" w:rsidR="00674751" w:rsidRDefault="00674751" w:rsidP="00430757">
      <w:pPr>
        <w:tabs>
          <w:tab w:val="center" w:pos="4800"/>
          <w:tab w:val="right" w:pos="9600"/>
        </w:tabs>
        <w:spacing w:before="120" w:after="0"/>
      </w:pPr>
      <w:r w:rsidRPr="00DC6625">
        <w:tab/>
      </w:r>
      <w:r w:rsidRPr="0093160E">
        <w:rPr>
          <w:position w:val="-36"/>
        </w:rPr>
        <w:object w:dxaOrig="2439" w:dyaOrig="840" w14:anchorId="21384C06">
          <v:shape id="_x0000_i1528" type="#_x0000_t75" style="width:121.5pt;height:40.5pt" o:ole="">
            <v:imagedata r:id="rId1013" o:title=""/>
          </v:shape>
          <o:OLEObject Type="Embed" ProgID="Equation.3" ShapeID="_x0000_i1528" DrawAspect="Content" ObjectID="_1776238275" r:id="rId1014"/>
        </w:object>
      </w:r>
      <w:r>
        <w:tab/>
      </w:r>
      <w:r w:rsidRPr="00DC6625">
        <w:t>(</w:t>
      </w:r>
      <w:r w:rsidRPr="00ED6B76">
        <w:t>4.</w:t>
      </w:r>
      <w:r>
        <w:t>100</w:t>
      </w:r>
      <w:r w:rsidRPr="00DC6625">
        <w:t>)</w:t>
      </w:r>
    </w:p>
    <w:p w14:paraId="50452BB9" w14:textId="2E0DB065" w:rsidR="00674751" w:rsidRDefault="00674751" w:rsidP="00734DBF">
      <w:pPr>
        <w:pStyle w:val="aff4"/>
        <w:numPr>
          <w:ilvl w:val="0"/>
          <w:numId w:val="63"/>
        </w:numPr>
        <w:tabs>
          <w:tab w:val="left" w:pos="851"/>
        </w:tabs>
        <w:spacing w:before="120" w:after="0"/>
        <w:ind w:left="0" w:firstLine="0"/>
        <w:contextualSpacing w:val="0"/>
      </w:pPr>
      <w:r>
        <w:lastRenderedPageBreak/>
        <w:t xml:space="preserve">В случае </w:t>
      </w:r>
      <w:r w:rsidRPr="00DC6625">
        <w:t>закачк</w:t>
      </w:r>
      <w:r>
        <w:t>и</w:t>
      </w:r>
      <w:r w:rsidRPr="00DC6625">
        <w:t xml:space="preserve"> гелант</w:t>
      </w:r>
      <w:r>
        <w:t>а</w:t>
      </w:r>
      <w:r w:rsidRPr="00DC6625">
        <w:t xml:space="preserve"> с последующим докреплением смолой или цементом </w:t>
      </w:r>
      <w:r>
        <w:t xml:space="preserve">проверить </w:t>
      </w:r>
      <w:r w:rsidRPr="00DC6625">
        <w:t>условие устойчивости</w:t>
      </w:r>
      <w:r>
        <w:t xml:space="preserve"> гелевого барьера при добыче после РИР. Для этого</w:t>
      </w:r>
      <w:r w:rsidRPr="00DC6625">
        <w:t xml:space="preserve"> </w:t>
      </w:r>
      <w:r>
        <w:t xml:space="preserve">сравнить депрессию на тампонажный экран с адгезией металла ЭК с (докрепляющим) </w:t>
      </w:r>
      <w:r w:rsidR="008F2726">
        <w:t>ТМ</w:t>
      </w:r>
      <w:r>
        <w:t xml:space="preserve"> </w:t>
      </w:r>
      <w:r w:rsidRPr="00305B52">
        <w:rPr>
          <w:position w:val="-14"/>
        </w:rPr>
        <w:object w:dxaOrig="600" w:dyaOrig="380" w14:anchorId="07C944A5">
          <v:shape id="_x0000_i1529" type="#_x0000_t75" style="width:31.5pt;height:19.5pt" o:ole="">
            <v:imagedata r:id="rId1015" o:title=""/>
          </v:shape>
          <o:OLEObject Type="Embed" ProgID="Equation.3" ShapeID="_x0000_i1529" DrawAspect="Content" ObjectID="_1776238276" r:id="rId1016"/>
        </w:object>
      </w:r>
      <w:r>
        <w:t xml:space="preserve"> и предельным градиентом давления, связанным со статическим напряжением сдвига вязкопластического геля </w:t>
      </w:r>
      <w:r w:rsidRPr="00AE5A12">
        <w:rPr>
          <w:position w:val="-6"/>
        </w:rPr>
        <w:object w:dxaOrig="180" w:dyaOrig="220" w14:anchorId="4F5B25D6">
          <v:shape id="_x0000_i1530" type="#_x0000_t75" style="width:7.5pt;height:10.5pt" o:ole="">
            <v:imagedata r:id="rId1017" o:title=""/>
          </v:shape>
          <o:OLEObject Type="Embed" ProgID="Equation.3" ShapeID="_x0000_i1530" DrawAspect="Content" ObjectID="_1776238277" r:id="rId1018"/>
        </w:object>
      </w:r>
      <w:r>
        <w:t xml:space="preserve">, т.е. проверить </w:t>
      </w:r>
      <w:r w:rsidRPr="00DC6625">
        <w:t>одновременн</w:t>
      </w:r>
      <w:r>
        <w:t>ое</w:t>
      </w:r>
      <w:r w:rsidRPr="00DC6625">
        <w:t xml:space="preserve"> выполнение неравенств</w:t>
      </w:r>
      <w:r>
        <w:t>:</w:t>
      </w:r>
    </w:p>
    <w:p w14:paraId="2B106382" w14:textId="77777777" w:rsidR="00674751" w:rsidRDefault="00674751" w:rsidP="00430757">
      <w:pPr>
        <w:tabs>
          <w:tab w:val="center" w:pos="4800"/>
          <w:tab w:val="right" w:pos="9600"/>
        </w:tabs>
        <w:spacing w:before="120" w:after="0"/>
      </w:pPr>
      <w:r w:rsidRPr="00DC6625">
        <w:tab/>
      </w:r>
      <w:r w:rsidRPr="00305B52">
        <w:rPr>
          <w:position w:val="-52"/>
        </w:rPr>
        <w:object w:dxaOrig="2380" w:dyaOrig="1160" w14:anchorId="76C76FE9">
          <v:shape id="_x0000_i1531" type="#_x0000_t75" style="width:119.25pt;height:57pt" o:ole="">
            <v:imagedata r:id="rId1019" o:title=""/>
          </v:shape>
          <o:OLEObject Type="Embed" ProgID="Equation.3" ShapeID="_x0000_i1531" DrawAspect="Content" ObjectID="_1776238278" r:id="rId1020"/>
        </w:object>
      </w:r>
      <w:r w:rsidRPr="00DC6625">
        <w:tab/>
        <w:t>(</w:t>
      </w:r>
      <w:r w:rsidRPr="00ED6B76">
        <w:t>4.</w:t>
      </w:r>
      <w:r>
        <w:t>101</w:t>
      </w:r>
      <w:r w:rsidRPr="00DC6625">
        <w:t>)</w:t>
      </w:r>
    </w:p>
    <w:p w14:paraId="03F18CEF" w14:textId="311C6ACA" w:rsidR="00674751" w:rsidRPr="00E859C2" w:rsidRDefault="00674751" w:rsidP="00BD171F">
      <w:pPr>
        <w:tabs>
          <w:tab w:val="center" w:pos="4800"/>
          <w:tab w:val="right" w:pos="9600"/>
        </w:tabs>
        <w:spacing w:before="120" w:after="0"/>
        <w:ind w:left="567" w:firstLine="0"/>
      </w:pPr>
      <w:r>
        <w:t xml:space="preserve">где </w:t>
      </w:r>
      <w:r w:rsidRPr="00AE5A12">
        <w:rPr>
          <w:position w:val="-6"/>
        </w:rPr>
        <w:object w:dxaOrig="220" w:dyaOrig="220" w14:anchorId="5C1D306F">
          <v:shape id="_x0000_i1532" type="#_x0000_t75" style="width:10.5pt;height:10.5pt" o:ole="">
            <v:imagedata r:id="rId1021" o:title=""/>
          </v:shape>
          <o:OLEObject Type="Embed" ProgID="Equation.3" ShapeID="_x0000_i1532" DrawAspect="Content" ObjectID="_1776238279" r:id="rId1022"/>
        </w:object>
      </w:r>
      <w:r w:rsidRPr="00305B52">
        <w:t xml:space="preserve"> </w:t>
      </w:r>
      <w:r>
        <w:t>– коэффициент пропорциональности, для каждого геля (геланта)</w:t>
      </w:r>
      <w:r w:rsidR="00D4475A">
        <w:t>,</w:t>
      </w:r>
      <w:r>
        <w:t xml:space="preserve"> определяемый эмпирически</w:t>
      </w:r>
      <w:r w:rsidRPr="00D81A38">
        <w:t>.</w:t>
      </w:r>
    </w:p>
    <w:p w14:paraId="12BD3FD8" w14:textId="77777777" w:rsidR="00674751" w:rsidRPr="00DC6625" w:rsidRDefault="00674751" w:rsidP="00430757">
      <w:pPr>
        <w:spacing w:before="120" w:after="0"/>
        <w:jc w:val="center"/>
      </w:pPr>
      <w:r>
        <w:rPr>
          <w:noProof/>
        </w:rPr>
        <w:drawing>
          <wp:inline distT="0" distB="0" distL="0" distR="0" wp14:anchorId="48BEB68E" wp14:editId="38943CAC">
            <wp:extent cx="4365266" cy="2394777"/>
            <wp:effectExtent l="0" t="0" r="0" b="5715"/>
            <wp:docPr id="607" name="Рисунок 93" descr="Негермет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Негермет3"/>
                    <pic:cNvPicPr>
                      <a:picLocks noChangeAspect="1" noChangeArrowheads="1"/>
                    </pic:cNvPicPr>
                  </pic:nvPicPr>
                  <pic:blipFill>
                    <a:blip r:embed="rId1023" cstate="print"/>
                    <a:srcRect/>
                    <a:stretch>
                      <a:fillRect/>
                    </a:stretch>
                  </pic:blipFill>
                  <pic:spPr bwMode="auto">
                    <a:xfrm>
                      <a:off x="0" y="0"/>
                      <a:ext cx="4362807" cy="2393428"/>
                    </a:xfrm>
                    <a:prstGeom prst="rect">
                      <a:avLst/>
                    </a:prstGeom>
                    <a:noFill/>
                    <a:ln w="9525">
                      <a:noFill/>
                      <a:miter lim="800000"/>
                      <a:headEnd/>
                      <a:tailEnd/>
                    </a:ln>
                  </pic:spPr>
                </pic:pic>
              </a:graphicData>
            </a:graphic>
          </wp:inline>
        </w:drawing>
      </w:r>
    </w:p>
    <w:p w14:paraId="0146F0D4" w14:textId="68091B13" w:rsidR="00674751" w:rsidRPr="00BD171F" w:rsidRDefault="00C56FC6" w:rsidP="005073AD">
      <w:pPr>
        <w:pStyle w:val="af4"/>
        <w:spacing w:before="60"/>
        <w:jc w:val="center"/>
        <w:rPr>
          <w:rFonts w:cs="Arial"/>
        </w:rPr>
      </w:pPr>
      <w:bookmarkStart w:id="137" w:name="_Toc346187087"/>
      <w:r w:rsidRPr="00C56FC6">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16</w:t>
      </w:r>
      <w:r w:rsidRPr="00BD171F">
        <w:rPr>
          <w:rFonts w:ascii="Arial" w:hAnsi="Arial" w:cs="Arial"/>
        </w:rPr>
        <w:fldChar w:fldCharType="end"/>
      </w:r>
      <w:r w:rsidR="00674751" w:rsidRPr="00BD171F">
        <w:rPr>
          <w:rFonts w:ascii="Arial" w:hAnsi="Arial" w:cs="Arial"/>
        </w:rPr>
        <w:t xml:space="preserve"> Схема работы скважины после РИР. </w:t>
      </w:r>
      <w:r w:rsidR="00674751" w:rsidRPr="00BD171F">
        <w:rPr>
          <w:rFonts w:ascii="Arial" w:hAnsi="Arial" w:cs="Arial"/>
        </w:rPr>
        <w:br/>
        <w:t>Определение устойчивости тампонажного экрана</w:t>
      </w:r>
      <w:bookmarkEnd w:id="137"/>
    </w:p>
    <w:p w14:paraId="02CEC8E7" w14:textId="40608377" w:rsidR="00674751" w:rsidRDefault="00674751" w:rsidP="00734DBF">
      <w:pPr>
        <w:pStyle w:val="aff4"/>
        <w:numPr>
          <w:ilvl w:val="0"/>
          <w:numId w:val="63"/>
        </w:numPr>
        <w:tabs>
          <w:tab w:val="left" w:pos="851"/>
        </w:tabs>
        <w:spacing w:before="120" w:after="0"/>
        <w:ind w:left="0" w:firstLine="0"/>
        <w:contextualSpacing w:val="0"/>
      </w:pPr>
      <w:r>
        <w:t>О</w:t>
      </w:r>
      <w:r w:rsidRPr="001E0C9B">
        <w:t xml:space="preserve">пределить </w:t>
      </w:r>
      <w:r w:rsidRPr="00DC6625">
        <w:t>скин-фактор призабойной зоны нефтенасыщенного пласта</w:t>
      </w:r>
      <w:r>
        <w:t xml:space="preserve">, </w:t>
      </w:r>
      <w:r w:rsidRPr="00DC6625">
        <w:t>учитыва</w:t>
      </w:r>
      <w:r>
        <w:t>ющий</w:t>
      </w:r>
      <w:r w:rsidRPr="00DC6625">
        <w:t xml:space="preserve"> </w:t>
      </w:r>
      <w:r>
        <w:t>влияние обводненности на дебит добывающей скважины:</w:t>
      </w:r>
    </w:p>
    <w:p w14:paraId="143A9D21" w14:textId="77777777" w:rsidR="00674751" w:rsidRDefault="00674751" w:rsidP="00430757">
      <w:pPr>
        <w:tabs>
          <w:tab w:val="center" w:pos="4860"/>
          <w:tab w:val="right" w:pos="9720"/>
        </w:tabs>
        <w:spacing w:before="120" w:after="0"/>
      </w:pPr>
      <w:r>
        <w:tab/>
      </w:r>
      <w:r w:rsidRPr="0074268F">
        <w:rPr>
          <w:position w:val="-30"/>
        </w:rPr>
        <w:object w:dxaOrig="4480" w:dyaOrig="700" w14:anchorId="66D7F6A7">
          <v:shape id="_x0000_i1533" type="#_x0000_t75" style="width:223.5pt;height:37.5pt" o:ole="">
            <v:imagedata r:id="rId1024" o:title=""/>
          </v:shape>
          <o:OLEObject Type="Embed" ProgID="Equation.3" ShapeID="_x0000_i1533" DrawAspect="Content" ObjectID="_1776238280" r:id="rId1025"/>
        </w:object>
      </w:r>
      <w:r>
        <w:t>.</w:t>
      </w:r>
      <w:r>
        <w:tab/>
      </w:r>
      <w:r w:rsidRPr="00DC6625">
        <w:t>(</w:t>
      </w:r>
      <w:r w:rsidRPr="00ED6B76">
        <w:t>4.</w:t>
      </w:r>
      <w:r>
        <w:t>102)</w:t>
      </w:r>
    </w:p>
    <w:p w14:paraId="58BD6ADE" w14:textId="51A044B8" w:rsidR="00674751" w:rsidRDefault="00674751" w:rsidP="00734DBF">
      <w:pPr>
        <w:pStyle w:val="aff4"/>
        <w:numPr>
          <w:ilvl w:val="0"/>
          <w:numId w:val="63"/>
        </w:numPr>
        <w:tabs>
          <w:tab w:val="left" w:pos="851"/>
        </w:tabs>
        <w:spacing w:before="120" w:after="0"/>
        <w:ind w:left="0" w:firstLine="0"/>
        <w:contextualSpacing w:val="0"/>
      </w:pPr>
      <w:r>
        <w:t>О</w:t>
      </w:r>
      <w:r w:rsidRPr="001E0C9B">
        <w:t xml:space="preserve">пределить </w:t>
      </w:r>
      <w:r w:rsidRPr="00DC6625">
        <w:t xml:space="preserve">скин-фактор призабойной зоны </w:t>
      </w:r>
      <w:r>
        <w:t>водо</w:t>
      </w:r>
      <w:r w:rsidRPr="00DC6625">
        <w:t>насыщенного пласта</w:t>
      </w:r>
      <w:r>
        <w:t xml:space="preserve">, который </w:t>
      </w:r>
      <w:r w:rsidRPr="00DC6625">
        <w:t>учитыва</w:t>
      </w:r>
      <w:r>
        <w:t>ет</w:t>
      </w:r>
      <w:r w:rsidRPr="00DC6625">
        <w:t xml:space="preserve"> </w:t>
      </w:r>
      <w:r>
        <w:t>влияние обводненности на дебит жидкости:</w:t>
      </w:r>
    </w:p>
    <w:p w14:paraId="70B2C606" w14:textId="77777777" w:rsidR="00674751" w:rsidRDefault="00674751" w:rsidP="00430757">
      <w:pPr>
        <w:tabs>
          <w:tab w:val="center" w:pos="4680"/>
          <w:tab w:val="right" w:pos="9720"/>
        </w:tabs>
        <w:spacing w:before="120" w:after="0"/>
      </w:pPr>
      <w:r>
        <w:tab/>
      </w:r>
      <w:r w:rsidRPr="009C7267">
        <w:rPr>
          <w:position w:val="-30"/>
        </w:rPr>
        <w:object w:dxaOrig="4620" w:dyaOrig="700" w14:anchorId="061E46D4">
          <v:shape id="_x0000_i1534" type="#_x0000_t75" style="width:232.5pt;height:37.5pt" o:ole="">
            <v:imagedata r:id="rId1026" o:title=""/>
          </v:shape>
          <o:OLEObject Type="Embed" ProgID="Equation.3" ShapeID="_x0000_i1534" DrawAspect="Content" ObjectID="_1776238281" r:id="rId1027"/>
        </w:object>
      </w:r>
      <w:r>
        <w:t>.</w:t>
      </w:r>
      <w:r>
        <w:tab/>
      </w:r>
      <w:r w:rsidRPr="00DC6625">
        <w:t>(</w:t>
      </w:r>
      <w:r w:rsidRPr="007F0220">
        <w:t>4.</w:t>
      </w:r>
      <w:r>
        <w:t>103)</w:t>
      </w:r>
    </w:p>
    <w:p w14:paraId="2F3CA35A" w14:textId="0C79348B" w:rsidR="00674751" w:rsidRDefault="00674751" w:rsidP="00734DBF">
      <w:pPr>
        <w:pStyle w:val="aff4"/>
        <w:numPr>
          <w:ilvl w:val="0"/>
          <w:numId w:val="63"/>
        </w:numPr>
        <w:tabs>
          <w:tab w:val="left" w:pos="851"/>
        </w:tabs>
        <w:spacing w:before="120" w:after="0"/>
        <w:ind w:left="0" w:firstLine="0"/>
        <w:contextualSpacing w:val="0"/>
      </w:pPr>
      <w:r>
        <w:t>Определить д</w:t>
      </w:r>
      <w:r w:rsidRPr="00DC6625">
        <w:t>ебит нефти</w:t>
      </w:r>
      <w:r>
        <w:t xml:space="preserve"> </w:t>
      </w:r>
      <w:r w:rsidRPr="00DC6625">
        <w:t>после</w:t>
      </w:r>
      <w:r>
        <w:t xml:space="preserve"> абсолютно успешного</w:t>
      </w:r>
      <w:r w:rsidRPr="00DC6625">
        <w:t xml:space="preserve"> РИР</w:t>
      </w:r>
      <w:r>
        <w:t xml:space="preserve"> (водонасыщенный пласт полностью изолирован) согласно</w:t>
      </w:r>
      <w:r w:rsidRPr="00DC6625">
        <w:t xml:space="preserve"> формуле</w:t>
      </w:r>
      <w:r>
        <w:t>:</w:t>
      </w:r>
    </w:p>
    <w:p w14:paraId="54F0AC5D" w14:textId="77777777" w:rsidR="00674751" w:rsidRDefault="00674751" w:rsidP="00430757">
      <w:pPr>
        <w:tabs>
          <w:tab w:val="center" w:pos="4800"/>
          <w:tab w:val="right" w:pos="9720"/>
        </w:tabs>
        <w:spacing w:before="120" w:after="0"/>
      </w:pPr>
      <w:r w:rsidRPr="00DC6625">
        <w:tab/>
      </w:r>
      <w:r w:rsidRPr="009619DA">
        <w:rPr>
          <w:position w:val="-30"/>
        </w:rPr>
        <w:object w:dxaOrig="3820" w:dyaOrig="740" w14:anchorId="528FE48B">
          <v:shape id="_x0000_i1535" type="#_x0000_t75" style="width:189.75pt;height:37.5pt" o:ole="">
            <v:imagedata r:id="rId1028" o:title=""/>
          </v:shape>
          <o:OLEObject Type="Embed" ProgID="Equation.3" ShapeID="_x0000_i1535" DrawAspect="Content" ObjectID="_1776238282" r:id="rId1029"/>
        </w:object>
      </w:r>
      <w:r w:rsidRPr="00DC6625">
        <w:t>,</w:t>
      </w:r>
      <w:r w:rsidRPr="00DC6625">
        <w:tab/>
        <w:t>(</w:t>
      </w:r>
      <w:r w:rsidRPr="00ED6B76">
        <w:t>4.</w:t>
      </w:r>
      <w:r>
        <w:t>104</w:t>
      </w:r>
      <w:r w:rsidRPr="00DC6625">
        <w:t>)</w:t>
      </w:r>
    </w:p>
    <w:p w14:paraId="214FC0CF" w14:textId="77777777" w:rsidR="00674751" w:rsidRDefault="00674751" w:rsidP="00BD171F">
      <w:pPr>
        <w:tabs>
          <w:tab w:val="center" w:pos="4800"/>
          <w:tab w:val="right" w:pos="9600"/>
        </w:tabs>
        <w:spacing w:before="120" w:after="0"/>
        <w:ind w:left="567" w:firstLine="0"/>
      </w:pPr>
      <w:r>
        <w:t xml:space="preserve">где скин-фактор </w:t>
      </w:r>
      <w:r w:rsidRPr="009619DA">
        <w:rPr>
          <w:position w:val="-10"/>
        </w:rPr>
        <w:object w:dxaOrig="240" w:dyaOrig="340" w14:anchorId="753F84CE">
          <v:shape id="_x0000_i1536" type="#_x0000_t75" style="width:13.5pt;height:15.75pt" o:ole="">
            <v:imagedata r:id="rId1030" o:title=""/>
          </v:shape>
          <o:OLEObject Type="Embed" ProgID="Equation.3" ShapeID="_x0000_i1536" DrawAspect="Content" ObjectID="_1776238283" r:id="rId1031"/>
        </w:object>
      </w:r>
      <w:r>
        <w:t xml:space="preserve"> вычисляется по формуле (86).</w:t>
      </w:r>
    </w:p>
    <w:p w14:paraId="418AE171" w14:textId="20E168FA" w:rsidR="00674751" w:rsidRDefault="00674751" w:rsidP="00734DBF">
      <w:pPr>
        <w:pStyle w:val="aff4"/>
        <w:numPr>
          <w:ilvl w:val="0"/>
          <w:numId w:val="63"/>
        </w:numPr>
        <w:tabs>
          <w:tab w:val="left" w:pos="851"/>
        </w:tabs>
        <w:spacing w:before="120" w:after="0"/>
        <w:ind w:left="0" w:firstLine="0"/>
        <w:contextualSpacing w:val="0"/>
      </w:pPr>
      <w:r>
        <w:t>Определить дебит жидкости для случая абсолютно успешного РИР:</w:t>
      </w:r>
    </w:p>
    <w:p w14:paraId="3AD8D008" w14:textId="77777777" w:rsidR="00674751" w:rsidRDefault="00674751" w:rsidP="00430757">
      <w:pPr>
        <w:tabs>
          <w:tab w:val="center" w:pos="4800"/>
          <w:tab w:val="right" w:pos="9720"/>
        </w:tabs>
        <w:spacing w:before="120" w:after="0"/>
      </w:pPr>
      <w:r w:rsidRPr="00DC6625">
        <w:lastRenderedPageBreak/>
        <w:tab/>
      </w:r>
      <w:r w:rsidRPr="009619DA">
        <w:rPr>
          <w:position w:val="-30"/>
        </w:rPr>
        <w:object w:dxaOrig="3840" w:dyaOrig="740" w14:anchorId="20D6CAA6">
          <v:shape id="_x0000_i1537" type="#_x0000_t75" style="width:189.75pt;height:37.5pt" o:ole="">
            <v:imagedata r:id="rId1032" o:title=""/>
          </v:shape>
          <o:OLEObject Type="Embed" ProgID="Equation.3" ShapeID="_x0000_i1537" DrawAspect="Content" ObjectID="_1776238284" r:id="rId1033"/>
        </w:object>
      </w:r>
      <w:r>
        <w:t>.</w:t>
      </w:r>
      <w:r w:rsidRPr="00DC6625">
        <w:tab/>
        <w:t>(</w:t>
      </w:r>
      <w:r w:rsidRPr="00ED6B76">
        <w:t>4.</w:t>
      </w:r>
      <w:r>
        <w:t>105</w:t>
      </w:r>
      <w:r w:rsidRPr="00DC6625">
        <w:t>)</w:t>
      </w:r>
    </w:p>
    <w:p w14:paraId="78F152E9" w14:textId="0285064E" w:rsidR="00674751" w:rsidRDefault="00674751" w:rsidP="00734DBF">
      <w:pPr>
        <w:pStyle w:val="aff4"/>
        <w:numPr>
          <w:ilvl w:val="0"/>
          <w:numId w:val="63"/>
        </w:numPr>
        <w:tabs>
          <w:tab w:val="left" w:pos="851"/>
        </w:tabs>
        <w:spacing w:before="120" w:after="0"/>
        <w:ind w:left="0" w:firstLine="0"/>
        <w:contextualSpacing w:val="0"/>
      </w:pPr>
      <w:r>
        <w:t>Определить д</w:t>
      </w:r>
      <w:r w:rsidRPr="00DC6625">
        <w:t xml:space="preserve">ебит </w:t>
      </w:r>
      <w:r>
        <w:t xml:space="preserve">жидкости из нефтенасыщенного пласта </w:t>
      </w:r>
      <w:r w:rsidRPr="00DC6625">
        <w:t>после</w:t>
      </w:r>
      <w:r>
        <w:t xml:space="preserve"> абсолютно неуспешного</w:t>
      </w:r>
      <w:r w:rsidRPr="00DC6625">
        <w:t xml:space="preserve"> РИР</w:t>
      </w:r>
      <w:r>
        <w:t xml:space="preserve"> (подразумевающего, что водонасыщенный пласт абсолютно не изолирован) согласно</w:t>
      </w:r>
      <w:r w:rsidRPr="00DC6625">
        <w:t xml:space="preserve"> формуле</w:t>
      </w:r>
      <w:r>
        <w:t>:</w:t>
      </w:r>
    </w:p>
    <w:p w14:paraId="66269110" w14:textId="27CE6C66" w:rsidR="00674751" w:rsidRDefault="00674751" w:rsidP="00430757">
      <w:pPr>
        <w:tabs>
          <w:tab w:val="center" w:pos="4800"/>
          <w:tab w:val="right" w:pos="9720"/>
        </w:tabs>
        <w:spacing w:before="120" w:after="0"/>
      </w:pPr>
      <w:r w:rsidRPr="00DC6625">
        <w:tab/>
      </w:r>
      <w:r w:rsidRPr="009619DA">
        <w:rPr>
          <w:position w:val="-30"/>
        </w:rPr>
        <w:object w:dxaOrig="3320" w:dyaOrig="740" w14:anchorId="6B2906DD">
          <v:shape id="_x0000_i1538" type="#_x0000_t75" style="width:165.75pt;height:37.5pt" o:ole="">
            <v:imagedata r:id="rId1034" o:title=""/>
          </v:shape>
          <o:OLEObject Type="Embed" ProgID="Equation.3" ShapeID="_x0000_i1538" DrawAspect="Content" ObjectID="_1776238285" r:id="rId1035"/>
        </w:object>
      </w:r>
      <w:r w:rsidRPr="00DC6625">
        <w:t>,</w:t>
      </w:r>
      <w:r w:rsidRPr="00DC6625">
        <w:tab/>
        <w:t>(</w:t>
      </w:r>
      <w:r w:rsidRPr="00465C23">
        <w:t>4.</w:t>
      </w:r>
      <w:r>
        <w:t>10</w:t>
      </w:r>
      <w:r w:rsidR="00D276D0">
        <w:t>6</w:t>
      </w:r>
      <w:r w:rsidRPr="00DC6625">
        <w:t>)</w:t>
      </w:r>
    </w:p>
    <w:p w14:paraId="10362AA5" w14:textId="77777777" w:rsidR="00674751" w:rsidRDefault="00674751" w:rsidP="00BD171F">
      <w:pPr>
        <w:spacing w:before="120" w:after="0"/>
        <w:ind w:left="567" w:firstLine="0"/>
      </w:pPr>
      <w:r>
        <w:t xml:space="preserve">где скин-фактор </w:t>
      </w:r>
      <w:r w:rsidRPr="005474F7">
        <w:rPr>
          <w:position w:val="-12"/>
        </w:rPr>
        <w:object w:dxaOrig="340" w:dyaOrig="360" w14:anchorId="1FF92DD8">
          <v:shape id="_x0000_i1539" type="#_x0000_t75" style="width:15pt;height:18.75pt" o:ole="">
            <v:imagedata r:id="rId1036" o:title=""/>
          </v:shape>
          <o:OLEObject Type="Embed" ProgID="Equation.3" ShapeID="_x0000_i1539" DrawAspect="Content" ObjectID="_1776238286" r:id="rId1037"/>
        </w:object>
      </w:r>
      <w:r>
        <w:t xml:space="preserve"> вычисляется по формуле (</w:t>
      </w:r>
      <w:r w:rsidRPr="00465C23">
        <w:t>4.</w:t>
      </w:r>
      <w:r>
        <w:t>102).</w:t>
      </w:r>
    </w:p>
    <w:p w14:paraId="130AB1F1" w14:textId="444F9CC0" w:rsidR="00674751" w:rsidRDefault="00674751" w:rsidP="00734DBF">
      <w:pPr>
        <w:pStyle w:val="aff4"/>
        <w:numPr>
          <w:ilvl w:val="0"/>
          <w:numId w:val="63"/>
        </w:numPr>
        <w:tabs>
          <w:tab w:val="left" w:pos="851"/>
        </w:tabs>
        <w:spacing w:before="120" w:after="0"/>
        <w:ind w:left="0" w:firstLine="0"/>
        <w:contextualSpacing w:val="0"/>
      </w:pPr>
      <w:r>
        <w:t xml:space="preserve">Определить забойное давление </w:t>
      </w:r>
      <w:r w:rsidRPr="00606C0B">
        <w:rPr>
          <w:position w:val="-14"/>
        </w:rPr>
        <w:object w:dxaOrig="580" w:dyaOrig="380" w14:anchorId="35607E21">
          <v:shape id="_x0000_i1540" type="#_x0000_t75" style="width:28.5pt;height:19.5pt" o:ole="">
            <v:imagedata r:id="rId1038" o:title=""/>
          </v:shape>
          <o:OLEObject Type="Embed" ProgID="Equation.3" ShapeID="_x0000_i1540" DrawAspect="Content" ObjectID="_1776238287" r:id="rId1039"/>
        </w:object>
      </w:r>
      <w:r>
        <w:t xml:space="preserve"> в водонасыщенном пласте после РИР по формуле:</w:t>
      </w:r>
    </w:p>
    <w:p w14:paraId="259099CC" w14:textId="029CFE95" w:rsidR="00674751" w:rsidRDefault="00674751" w:rsidP="00430757">
      <w:pPr>
        <w:tabs>
          <w:tab w:val="center" w:pos="4800"/>
          <w:tab w:val="right" w:pos="9720"/>
        </w:tabs>
        <w:spacing w:before="120" w:after="0"/>
      </w:pPr>
      <w:r>
        <w:tab/>
      </w:r>
      <w:r w:rsidRPr="005474F7">
        <w:rPr>
          <w:position w:val="-34"/>
        </w:rPr>
        <w:object w:dxaOrig="4520" w:dyaOrig="840" w14:anchorId="51D3767A">
          <v:shape id="_x0000_i1541" type="#_x0000_t75" style="width:226.5pt;height:40.5pt" o:ole="">
            <v:imagedata r:id="rId1040" o:title=""/>
          </v:shape>
          <o:OLEObject Type="Embed" ProgID="Equation.3" ShapeID="_x0000_i1541" DrawAspect="Content" ObjectID="_1776238288" r:id="rId1041"/>
        </w:object>
      </w:r>
      <w:r>
        <w:t>.</w:t>
      </w:r>
      <w:r>
        <w:tab/>
      </w:r>
      <w:r w:rsidRPr="00DC6625">
        <w:t>(</w:t>
      </w:r>
      <w:r w:rsidRPr="007F0220">
        <w:t>4.</w:t>
      </w:r>
      <w:r>
        <w:t>10</w:t>
      </w:r>
      <w:r w:rsidR="00D276D0">
        <w:t>7</w:t>
      </w:r>
      <w:r w:rsidRPr="00DC6625">
        <w:t>)</w:t>
      </w:r>
    </w:p>
    <w:p w14:paraId="50EC0C3E" w14:textId="3D3D575B" w:rsidR="00674751" w:rsidRDefault="00674751" w:rsidP="00734DBF">
      <w:pPr>
        <w:pStyle w:val="aff4"/>
        <w:numPr>
          <w:ilvl w:val="0"/>
          <w:numId w:val="63"/>
        </w:numPr>
        <w:tabs>
          <w:tab w:val="left" w:pos="851"/>
        </w:tabs>
        <w:spacing w:before="120" w:after="0"/>
        <w:ind w:left="0" w:firstLine="0"/>
        <w:contextualSpacing w:val="0"/>
      </w:pPr>
      <w:r>
        <w:t>Определить коэффициент гидравлического сопротивления при движении воды в ЭК по формуле:</w:t>
      </w:r>
    </w:p>
    <w:p w14:paraId="00B19ECD" w14:textId="5BF3ACDC" w:rsidR="00674751" w:rsidRDefault="00674751" w:rsidP="00430757">
      <w:pPr>
        <w:tabs>
          <w:tab w:val="center" w:pos="4800"/>
          <w:tab w:val="right" w:pos="9720"/>
        </w:tabs>
        <w:spacing w:before="120" w:after="0"/>
      </w:pPr>
      <w:r>
        <w:tab/>
      </w:r>
      <w:r w:rsidRPr="00863022">
        <w:rPr>
          <w:position w:val="-6"/>
        </w:rPr>
        <w:object w:dxaOrig="1060" w:dyaOrig="279" w14:anchorId="387512E4">
          <v:shape id="_x0000_i1542" type="#_x0000_t75" style="width:52.5pt;height:15pt" o:ole="">
            <v:imagedata r:id="rId1042" o:title=""/>
          </v:shape>
          <o:OLEObject Type="Embed" ProgID="Equation.3" ShapeID="_x0000_i1542" DrawAspect="Content" ObjectID="_1776238289" r:id="rId1043"/>
        </w:object>
      </w:r>
      <w:r>
        <w:tab/>
        <w:t>(</w:t>
      </w:r>
      <w:r>
        <w:rPr>
          <w:lang w:val="en-US"/>
        </w:rPr>
        <w:t>4.</w:t>
      </w:r>
      <w:r>
        <w:t>10</w:t>
      </w:r>
      <w:r w:rsidR="00D276D0">
        <w:t>8</w:t>
      </w:r>
      <w:r>
        <w:t>)</w:t>
      </w:r>
    </w:p>
    <w:p w14:paraId="7C195BC1" w14:textId="77777777" w:rsidR="00674751" w:rsidRDefault="00674751" w:rsidP="00430757">
      <w:pPr>
        <w:tabs>
          <w:tab w:val="center" w:pos="4800"/>
          <w:tab w:val="right" w:pos="9720"/>
        </w:tabs>
        <w:spacing w:before="120" w:after="0"/>
      </w:pPr>
      <w:r>
        <w:tab/>
      </w:r>
      <w:r w:rsidRPr="002E4AC4">
        <w:rPr>
          <w:position w:val="-30"/>
        </w:rPr>
        <w:object w:dxaOrig="1600" w:dyaOrig="720" w14:anchorId="7E62963B">
          <v:shape id="_x0000_i1543" type="#_x0000_t75" style="width:79.5pt;height:37.5pt" o:ole="">
            <v:imagedata r:id="rId1044" o:title=""/>
          </v:shape>
          <o:OLEObject Type="Embed" ProgID="Equation.3" ShapeID="_x0000_i1543" DrawAspect="Content" ObjectID="_1776238290" r:id="rId1045"/>
        </w:object>
      </w:r>
      <w:r>
        <w:tab/>
      </w:r>
    </w:p>
    <w:p w14:paraId="4158EE3E" w14:textId="754D1439" w:rsidR="00674751" w:rsidRDefault="00674751" w:rsidP="00734DBF">
      <w:pPr>
        <w:pStyle w:val="aff4"/>
        <w:numPr>
          <w:ilvl w:val="0"/>
          <w:numId w:val="63"/>
        </w:numPr>
        <w:tabs>
          <w:tab w:val="left" w:pos="851"/>
        </w:tabs>
        <w:spacing w:before="120" w:after="0"/>
        <w:ind w:left="0" w:firstLine="0"/>
        <w:contextualSpacing w:val="0"/>
      </w:pPr>
      <w:r>
        <w:t>Оценить д</w:t>
      </w:r>
      <w:r w:rsidRPr="00DC6625">
        <w:t xml:space="preserve">ебит </w:t>
      </w:r>
      <w:r>
        <w:t xml:space="preserve">жидкости из водонасыщенного пласта </w:t>
      </w:r>
      <w:r w:rsidRPr="00DC6625">
        <w:t>после</w:t>
      </w:r>
      <w:r>
        <w:t xml:space="preserve"> абсолютно неуспешного</w:t>
      </w:r>
      <w:r w:rsidRPr="00DC6625">
        <w:t xml:space="preserve"> РИР</w:t>
      </w:r>
      <w:r>
        <w:t xml:space="preserve"> согласно</w:t>
      </w:r>
      <w:r w:rsidRPr="00DC6625">
        <w:t xml:space="preserve"> формуле</w:t>
      </w:r>
      <w:r>
        <w:t>:</w:t>
      </w:r>
    </w:p>
    <w:p w14:paraId="43153E52" w14:textId="64ED733F" w:rsidR="00674751" w:rsidRDefault="00674751" w:rsidP="00430757">
      <w:pPr>
        <w:tabs>
          <w:tab w:val="center" w:pos="4800"/>
          <w:tab w:val="right" w:pos="9600"/>
        </w:tabs>
        <w:spacing w:before="120" w:after="0"/>
      </w:pPr>
      <w:r w:rsidRPr="00DC6625">
        <w:tab/>
      </w:r>
      <w:r w:rsidRPr="00606C0B">
        <w:rPr>
          <w:position w:val="-30"/>
        </w:rPr>
        <w:object w:dxaOrig="3360" w:dyaOrig="740" w14:anchorId="272A5ABC">
          <v:shape id="_x0000_i1544" type="#_x0000_t75" style="width:168pt;height:37.5pt" o:ole="">
            <v:imagedata r:id="rId1046" o:title=""/>
          </v:shape>
          <o:OLEObject Type="Embed" ProgID="Equation.3" ShapeID="_x0000_i1544" DrawAspect="Content" ObjectID="_1776238291" r:id="rId1047"/>
        </w:object>
      </w:r>
      <w:r w:rsidRPr="00DC6625">
        <w:t>,</w:t>
      </w:r>
      <w:r w:rsidRPr="00DC6625">
        <w:tab/>
        <w:t>(</w:t>
      </w:r>
      <w:r w:rsidRPr="00ED6B76">
        <w:t>4.</w:t>
      </w:r>
      <w:r>
        <w:t>1</w:t>
      </w:r>
      <w:r w:rsidR="00D276D0">
        <w:t>09</w:t>
      </w:r>
      <w:r w:rsidRPr="00DC6625">
        <w:t>)</w:t>
      </w:r>
    </w:p>
    <w:p w14:paraId="4AFD9662" w14:textId="77777777" w:rsidR="00674751" w:rsidRDefault="00674751" w:rsidP="00BD171F">
      <w:pPr>
        <w:tabs>
          <w:tab w:val="center" w:pos="4800"/>
          <w:tab w:val="right" w:pos="9600"/>
        </w:tabs>
        <w:spacing w:before="120" w:after="0"/>
        <w:ind w:left="567" w:firstLine="0"/>
      </w:pPr>
      <w:r>
        <w:t xml:space="preserve">где скин-фактор </w:t>
      </w:r>
      <w:r w:rsidRPr="004252AB">
        <w:rPr>
          <w:position w:val="-12"/>
        </w:rPr>
        <w:object w:dxaOrig="360" w:dyaOrig="360" w14:anchorId="1EE7972B">
          <v:shape id="_x0000_i1545" type="#_x0000_t75" style="width:19.5pt;height:19.5pt" o:ole="">
            <v:imagedata r:id="rId1048" o:title=""/>
          </v:shape>
          <o:OLEObject Type="Embed" ProgID="Equation.3" ShapeID="_x0000_i1545" DrawAspect="Content" ObjectID="_1776238292" r:id="rId1049"/>
        </w:object>
      </w:r>
      <w:r>
        <w:t xml:space="preserve"> вычисляется по формуле (103).</w:t>
      </w:r>
    </w:p>
    <w:p w14:paraId="0F4734F7" w14:textId="290DCA91" w:rsidR="00674751" w:rsidRDefault="00674751" w:rsidP="00734DBF">
      <w:pPr>
        <w:pStyle w:val="aff4"/>
        <w:numPr>
          <w:ilvl w:val="0"/>
          <w:numId w:val="63"/>
        </w:numPr>
        <w:tabs>
          <w:tab w:val="left" w:pos="851"/>
        </w:tabs>
        <w:spacing w:before="120" w:after="0"/>
        <w:ind w:left="0" w:firstLine="0"/>
        <w:contextualSpacing w:val="0"/>
      </w:pPr>
      <w:r>
        <w:t>Вычислить общий дебит жидкости добывающей скважины после проведения абсолютно неуспешного РИР и дебит нефти по формулам:</w:t>
      </w:r>
    </w:p>
    <w:p w14:paraId="3A188C3C" w14:textId="2B45CF76" w:rsidR="00674751" w:rsidRDefault="00674751" w:rsidP="00430757">
      <w:pPr>
        <w:tabs>
          <w:tab w:val="center" w:pos="4800"/>
          <w:tab w:val="right" w:pos="9639"/>
        </w:tabs>
        <w:spacing w:before="120" w:after="0"/>
      </w:pPr>
      <w:r>
        <w:tab/>
      </w:r>
      <w:r w:rsidRPr="00EB76CC">
        <w:rPr>
          <w:position w:val="-14"/>
        </w:rPr>
        <w:object w:dxaOrig="1640" w:dyaOrig="380" w14:anchorId="359F214B">
          <v:shape id="_x0000_i1546" type="#_x0000_t75" style="width:79.5pt;height:19.5pt" o:ole="">
            <v:imagedata r:id="rId1050" o:title=""/>
          </v:shape>
          <o:OLEObject Type="Embed" ProgID="Equation.3" ShapeID="_x0000_i1546" DrawAspect="Content" ObjectID="_1776238293" r:id="rId1051"/>
        </w:object>
      </w:r>
      <w:r>
        <w:t>;</w:t>
      </w:r>
      <w:r>
        <w:tab/>
        <w:t>(</w:t>
      </w:r>
      <w:r w:rsidRPr="00465C23">
        <w:t>4.</w:t>
      </w:r>
      <w:r w:rsidR="00D276D0">
        <w:t>110</w:t>
      </w:r>
      <w:r>
        <w:t>)</w:t>
      </w:r>
    </w:p>
    <w:p w14:paraId="6221748E" w14:textId="102F8D21" w:rsidR="00674751" w:rsidRDefault="00674751" w:rsidP="00430757">
      <w:pPr>
        <w:tabs>
          <w:tab w:val="center" w:pos="4800"/>
          <w:tab w:val="right" w:pos="9639"/>
        </w:tabs>
        <w:spacing w:before="120" w:after="0"/>
      </w:pPr>
      <w:r>
        <w:tab/>
      </w:r>
      <w:r w:rsidRPr="00EB76CC">
        <w:rPr>
          <w:position w:val="-14"/>
        </w:rPr>
        <w:object w:dxaOrig="1680" w:dyaOrig="380" w14:anchorId="34CCF777">
          <v:shape id="_x0000_i1547" type="#_x0000_t75" style="width:85.5pt;height:19.5pt" o:ole="">
            <v:imagedata r:id="rId1052" o:title=""/>
          </v:shape>
          <o:OLEObject Type="Embed" ProgID="Equation.3" ShapeID="_x0000_i1547" DrawAspect="Content" ObjectID="_1776238294" r:id="rId1053"/>
        </w:object>
      </w:r>
      <w:r>
        <w:t>.</w:t>
      </w:r>
      <w:r>
        <w:tab/>
      </w:r>
      <w:r w:rsidRPr="00DC6625">
        <w:t>(</w:t>
      </w:r>
      <w:r w:rsidRPr="00465C23">
        <w:t>4.</w:t>
      </w:r>
      <w:r w:rsidR="00D276D0">
        <w:t>111</w:t>
      </w:r>
      <w:r w:rsidRPr="00DC6625">
        <w:t>)</w:t>
      </w:r>
    </w:p>
    <w:p w14:paraId="55BB10F4" w14:textId="1120D9E5" w:rsidR="00674751" w:rsidRDefault="00674751" w:rsidP="00734DBF">
      <w:pPr>
        <w:pStyle w:val="aff4"/>
        <w:numPr>
          <w:ilvl w:val="0"/>
          <w:numId w:val="63"/>
        </w:numPr>
        <w:tabs>
          <w:tab w:val="left" w:pos="851"/>
        </w:tabs>
        <w:spacing w:before="120" w:after="0"/>
        <w:ind w:left="0" w:firstLine="0"/>
        <w:contextualSpacing w:val="0"/>
      </w:pPr>
      <w:r>
        <w:t xml:space="preserve">В зависимости от успешности РИР, реальные дебиты нефти после РИР </w:t>
      </w:r>
      <w:r w:rsidRPr="00606C0B">
        <w:rPr>
          <w:position w:val="-14"/>
        </w:rPr>
        <w:object w:dxaOrig="440" w:dyaOrig="380" w14:anchorId="363E5311">
          <v:shape id="_x0000_i1548" type="#_x0000_t75" style="width:22.5pt;height:19.5pt" o:ole="">
            <v:imagedata r:id="rId1054" o:title=""/>
          </v:shape>
          <o:OLEObject Type="Embed" ProgID="Equation.3" ShapeID="_x0000_i1548" DrawAspect="Content" ObjectID="_1776238295" r:id="rId1055"/>
        </w:object>
      </w:r>
      <w:r>
        <w:t xml:space="preserve"> лежат внутри отрезка, концы которого определяются значениями, рассчитанными по формулам (</w:t>
      </w:r>
      <w:r w:rsidRPr="00465C23">
        <w:t>4.</w:t>
      </w:r>
      <w:r>
        <w:t>112) и (</w:t>
      </w:r>
      <w:r w:rsidRPr="00465C23">
        <w:t>4.</w:t>
      </w:r>
      <w:r>
        <w:t>106), а дебиты жидкости лежат внутри интервала образованного граничными значениями, определяемыми выражениями (</w:t>
      </w:r>
      <w:r w:rsidRPr="00465C23">
        <w:t>4.</w:t>
      </w:r>
      <w:r>
        <w:t>111) и (</w:t>
      </w:r>
      <w:r w:rsidRPr="00465C23">
        <w:t>4.</w:t>
      </w:r>
      <w:r>
        <w:t>105).</w:t>
      </w:r>
    </w:p>
    <w:p w14:paraId="2E66FC5F" w14:textId="77777777" w:rsidR="00674751" w:rsidRPr="009A424F" w:rsidRDefault="00674751" w:rsidP="00FC3541">
      <w:pPr>
        <w:pStyle w:val="S20"/>
        <w:rPr>
          <w:snapToGrid w:val="0"/>
        </w:rPr>
      </w:pPr>
      <w:bookmarkStart w:id="138" w:name="_ПРИЛОЖЕНИЕ_6._РАСЧЕТ"/>
      <w:bookmarkStart w:id="139" w:name="_ПРИЛОЖЕНИЕ_6._РАСЧЕТ_1"/>
      <w:bookmarkStart w:id="140" w:name="_Ref328227145"/>
      <w:bookmarkStart w:id="141" w:name="_Ref328227153"/>
      <w:bookmarkStart w:id="142" w:name="_Toc346715920"/>
      <w:bookmarkStart w:id="143" w:name="_Toc349755268"/>
      <w:bookmarkStart w:id="144" w:name="_Toc349907885"/>
      <w:bookmarkStart w:id="145" w:name="_Toc350153169"/>
      <w:bookmarkStart w:id="146" w:name="_Toc355077404"/>
      <w:bookmarkStart w:id="147" w:name="_Toc478646908"/>
      <w:bookmarkStart w:id="148" w:name="_Toc88580297"/>
      <w:bookmarkStart w:id="149" w:name="_Toc88805482"/>
      <w:bookmarkStart w:id="150" w:name="_Toc99104370"/>
      <w:bookmarkStart w:id="151" w:name="_Toc160119109"/>
      <w:bookmarkEnd w:id="138"/>
      <w:bookmarkEnd w:id="139"/>
      <w:r w:rsidRPr="009A424F">
        <w:rPr>
          <w:snapToGrid w:val="0"/>
        </w:rPr>
        <w:t>РАСЧЕТ ЭФФЕКТИВНОСТИ РЕМОНТНО-ИЗОЛЯЦИОННЫХ РАБОТ ПО</w:t>
      </w:r>
      <w:r w:rsidRPr="00D62693">
        <w:rPr>
          <w:snapToGrid w:val="0"/>
        </w:rPr>
        <w:t xml:space="preserve"> </w:t>
      </w:r>
      <w:r w:rsidRPr="009A424F">
        <w:rPr>
          <w:snapToGrid w:val="0"/>
        </w:rPr>
        <w:t>ОГРАНИЧЕНИЮ ВОДОПРИТОКА ПО СТВОЛУ ГОРИЗОНТАЛЬНОЙ СКВАЖИНЫ ЗАКАЧИВАНИЕМ ТАМПОНАЖНОГО МАТЕРИАЛА С ИНТЕРВАЛА НАБОРА КРИВИЗНЫ</w:t>
      </w:r>
      <w:bookmarkEnd w:id="140"/>
      <w:bookmarkEnd w:id="141"/>
      <w:bookmarkEnd w:id="142"/>
      <w:bookmarkEnd w:id="143"/>
      <w:bookmarkEnd w:id="144"/>
      <w:bookmarkEnd w:id="145"/>
      <w:bookmarkEnd w:id="146"/>
      <w:bookmarkEnd w:id="147"/>
      <w:bookmarkEnd w:id="148"/>
      <w:bookmarkEnd w:id="149"/>
      <w:bookmarkEnd w:id="150"/>
      <w:bookmarkEnd w:id="151"/>
    </w:p>
    <w:p w14:paraId="728ABA78" w14:textId="3E3160BF" w:rsidR="00674751" w:rsidRDefault="009960F3" w:rsidP="00734DBF">
      <w:pPr>
        <w:pStyle w:val="aff4"/>
        <w:numPr>
          <w:ilvl w:val="0"/>
          <w:numId w:val="64"/>
        </w:numPr>
        <w:tabs>
          <w:tab w:val="left" w:pos="709"/>
        </w:tabs>
        <w:spacing w:before="120" w:after="0"/>
        <w:ind w:left="0" w:firstLine="0"/>
        <w:contextualSpacing w:val="0"/>
      </w:pPr>
      <w:r>
        <w:t>Р</w:t>
      </w:r>
      <w:r w:rsidR="00674751">
        <w:t xml:space="preserve">асчет </w:t>
      </w:r>
      <w:r>
        <w:t xml:space="preserve">процесса закачки </w:t>
      </w:r>
      <w:r w:rsidR="00674751">
        <w:t>ТМ в обводненный интервал пласта, вскрытого ГС, с интервала набора кривизны</w:t>
      </w:r>
      <w:r w:rsidR="000637C4">
        <w:t xml:space="preserve">позволяет определить </w:t>
      </w:r>
      <w:r w:rsidR="009971C2">
        <w:t xml:space="preserve">размер и </w:t>
      </w:r>
      <w:r w:rsidR="00674751">
        <w:t>устойчивост</w:t>
      </w:r>
      <w:r w:rsidR="000637C4">
        <w:t>ь</w:t>
      </w:r>
      <w:r w:rsidR="00674751">
        <w:t xml:space="preserve"> </w:t>
      </w:r>
      <w:r w:rsidR="009971C2">
        <w:t xml:space="preserve">образующихся </w:t>
      </w:r>
      <w:r w:rsidR="000637C4">
        <w:lastRenderedPageBreak/>
        <w:t xml:space="preserve">водоизоляционных </w:t>
      </w:r>
      <w:r w:rsidR="00674751">
        <w:t>экранов</w:t>
      </w:r>
      <w:r w:rsidR="009971C2" w:rsidRPr="009971C2">
        <w:t xml:space="preserve"> </w:t>
      </w:r>
      <w:r w:rsidR="009971C2">
        <w:t>в призабойной зоне скважины</w:t>
      </w:r>
      <w:r w:rsidR="000637C4">
        <w:t>,</w:t>
      </w:r>
      <w:r w:rsidR="00674751">
        <w:t xml:space="preserve"> </w:t>
      </w:r>
      <w:r w:rsidR="009971C2">
        <w:t xml:space="preserve">а также </w:t>
      </w:r>
      <w:r w:rsidR="00674751">
        <w:t>оцен</w:t>
      </w:r>
      <w:r w:rsidR="009971C2">
        <w:t>ить</w:t>
      </w:r>
      <w:r w:rsidR="00674751">
        <w:t xml:space="preserve"> эффективност</w:t>
      </w:r>
      <w:r w:rsidR="009971C2">
        <w:t>ь</w:t>
      </w:r>
      <w:r w:rsidR="00674751">
        <w:t xml:space="preserve"> обработки. </w:t>
      </w:r>
    </w:p>
    <w:p w14:paraId="2F14DB0C" w14:textId="3453E907" w:rsidR="00674751" w:rsidRDefault="00674751" w:rsidP="00734DBF">
      <w:pPr>
        <w:pStyle w:val="aff4"/>
        <w:numPr>
          <w:ilvl w:val="0"/>
          <w:numId w:val="64"/>
        </w:numPr>
        <w:tabs>
          <w:tab w:val="left" w:pos="709"/>
        </w:tabs>
        <w:spacing w:before="120" w:after="0"/>
        <w:ind w:left="0" w:firstLine="0"/>
        <w:contextualSpacing w:val="0"/>
      </w:pPr>
      <w:r>
        <w:t>В качестве ТМ рассмотрен гелант, вязкость которого меняется по закону:</w:t>
      </w:r>
    </w:p>
    <w:p w14:paraId="5C2E2D50" w14:textId="19517D5D" w:rsidR="00674751" w:rsidRDefault="00674751" w:rsidP="00430757">
      <w:pPr>
        <w:tabs>
          <w:tab w:val="center" w:pos="4820"/>
          <w:tab w:val="right" w:pos="9638"/>
        </w:tabs>
        <w:spacing w:before="120" w:after="0"/>
      </w:pPr>
      <w:r>
        <w:tab/>
      </w:r>
      <w:r w:rsidRPr="00B96CD9">
        <w:rPr>
          <w:position w:val="-12"/>
        </w:rPr>
        <w:object w:dxaOrig="1260" w:dyaOrig="440" w14:anchorId="10058DEB">
          <v:shape id="_x0000_i1549" type="#_x0000_t75" style="width:64.5pt;height:22.5pt" o:ole="">
            <v:imagedata r:id="rId1056" o:title=""/>
          </v:shape>
          <o:OLEObject Type="Embed" ProgID="Equation.3" ShapeID="_x0000_i1549" DrawAspect="Content" ObjectID="_1776238296" r:id="rId1057"/>
        </w:object>
      </w:r>
      <w:r>
        <w:t>,</w:t>
      </w:r>
      <w:r>
        <w:tab/>
        <w:t>(</w:t>
      </w:r>
      <w:r w:rsidRPr="00ED6B76">
        <w:t>4.</w:t>
      </w:r>
      <w:r w:rsidR="00D276D0">
        <w:t>112</w:t>
      </w:r>
      <w:r>
        <w:t>)</w:t>
      </w:r>
    </w:p>
    <w:p w14:paraId="64FC1038" w14:textId="77777777" w:rsidR="001E5589" w:rsidRDefault="001E5589" w:rsidP="00BD171F">
      <w:pPr>
        <w:spacing w:before="120" w:after="0"/>
        <w:ind w:left="567" w:firstLine="0"/>
      </w:pPr>
      <w:r>
        <w:t>г</w:t>
      </w:r>
      <w:r w:rsidR="00674751">
        <w:t>де</w:t>
      </w:r>
      <w:r>
        <w:t>:</w:t>
      </w:r>
      <w:r w:rsidR="00674751">
        <w:t xml:space="preserve"> </w:t>
      </w:r>
    </w:p>
    <w:p w14:paraId="705DD1B1" w14:textId="77777777" w:rsidR="001E5589" w:rsidRDefault="00674751" w:rsidP="00BD171F">
      <w:pPr>
        <w:spacing w:before="120" w:after="0"/>
        <w:ind w:left="567" w:firstLine="0"/>
      </w:pPr>
      <w:r w:rsidRPr="00B96CD9">
        <w:rPr>
          <w:position w:val="-12"/>
        </w:rPr>
        <w:object w:dxaOrig="320" w:dyaOrig="360" w14:anchorId="40222293">
          <v:shape id="_x0000_i1550" type="#_x0000_t75" style="width:15.75pt;height:19.5pt" o:ole="">
            <v:imagedata r:id="rId1058" o:title=""/>
          </v:shape>
          <o:OLEObject Type="Embed" ProgID="Equation.3" ShapeID="_x0000_i1550" DrawAspect="Content" ObjectID="_1776238297" r:id="rId1059"/>
        </w:object>
      </w:r>
      <w:r>
        <w:t xml:space="preserve"> </w:t>
      </w:r>
      <w:r>
        <w:noBreakHyphen/>
        <w:t xml:space="preserve"> начальная вязкость, </w:t>
      </w:r>
    </w:p>
    <w:p w14:paraId="4213D083" w14:textId="77777777" w:rsidR="001E5589" w:rsidRDefault="00674751" w:rsidP="00BD171F">
      <w:pPr>
        <w:spacing w:before="120" w:after="0"/>
        <w:ind w:left="567" w:firstLine="0"/>
      </w:pPr>
      <w:r>
        <w:rPr>
          <w:i/>
          <w:lang w:val="en-US"/>
        </w:rPr>
        <w:t>b</w:t>
      </w:r>
      <w:r>
        <w:t xml:space="preserve"> – скорость во</w:t>
      </w:r>
      <w:r w:rsidR="00A0222D">
        <w:t xml:space="preserve">зрастания вязкости со временем. </w:t>
      </w:r>
    </w:p>
    <w:p w14:paraId="2F818AED" w14:textId="0D32F6AD" w:rsidR="00674751" w:rsidRDefault="00674751" w:rsidP="001E5589">
      <w:pPr>
        <w:spacing w:before="120" w:after="0"/>
        <w:ind w:firstLine="0"/>
      </w:pPr>
      <w:r>
        <w:t xml:space="preserve">Параметры </w:t>
      </w:r>
      <w:r w:rsidRPr="0021257D">
        <w:t>составов,</w:t>
      </w:r>
      <w:r>
        <w:t xml:space="preserve"> применяемых на месторождениях </w:t>
      </w:r>
      <w:r w:rsidR="00A0222D">
        <w:t>Компании</w:t>
      </w:r>
      <w:r w:rsidRPr="0021257D">
        <w:t xml:space="preserve">, приведены </w:t>
      </w:r>
      <w:r w:rsidR="00A0222D" w:rsidRPr="001E5589">
        <w:t>в разделе 5 настоящего Приложения</w:t>
      </w:r>
      <w:r>
        <w:t>.</w:t>
      </w:r>
    </w:p>
    <w:p w14:paraId="0B50D818" w14:textId="6DEB4D81" w:rsidR="00674751" w:rsidRDefault="00674751" w:rsidP="00734DBF">
      <w:pPr>
        <w:pStyle w:val="aff4"/>
        <w:numPr>
          <w:ilvl w:val="0"/>
          <w:numId w:val="64"/>
        </w:numPr>
        <w:tabs>
          <w:tab w:val="left" w:pos="709"/>
        </w:tabs>
        <w:spacing w:before="120" w:after="0"/>
        <w:ind w:left="0" w:firstLine="0"/>
        <w:contextualSpacing w:val="0"/>
      </w:pPr>
      <w:r>
        <w:t>В случае зональной неоднородности пластов по стволу скважины определить средневзвешенные параметры нефте- и водонасыщенной зон (</w:t>
      </w:r>
      <w:r w:rsidR="00FC3541">
        <w:t>Р</w:t>
      </w:r>
      <w:r>
        <w:t xml:space="preserve">исунок </w:t>
      </w:r>
      <w:r w:rsidR="00FC3541">
        <w:t>17</w:t>
      </w:r>
      <w:r>
        <w:t>):</w:t>
      </w:r>
    </w:p>
    <w:p w14:paraId="13A715F2" w14:textId="77777777" w:rsidR="00674751" w:rsidRDefault="00674751" w:rsidP="00430757">
      <w:pPr>
        <w:spacing w:before="120" w:after="0"/>
      </w:pPr>
      <w:r>
        <w:rPr>
          <w:noProof/>
        </w:rPr>
        <w:drawing>
          <wp:inline distT="0" distB="0" distL="0" distR="0" wp14:anchorId="3DD71DE3" wp14:editId="2200EBF6">
            <wp:extent cx="5898480" cy="3116911"/>
            <wp:effectExtent l="0" t="0" r="7620" b="7620"/>
            <wp:docPr id="626" name="Рисунок 131" descr="srednevzvesh_ГС_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srednevzvesh_ГС_filter"/>
                    <pic:cNvPicPr>
                      <a:picLocks noChangeAspect="1" noChangeArrowheads="1"/>
                    </pic:cNvPicPr>
                  </pic:nvPicPr>
                  <pic:blipFill>
                    <a:blip r:embed="rId1060" cstate="print"/>
                    <a:srcRect/>
                    <a:stretch>
                      <a:fillRect/>
                    </a:stretch>
                  </pic:blipFill>
                  <pic:spPr bwMode="auto">
                    <a:xfrm>
                      <a:off x="0" y="0"/>
                      <a:ext cx="5899932" cy="3117678"/>
                    </a:xfrm>
                    <a:prstGeom prst="rect">
                      <a:avLst/>
                    </a:prstGeom>
                    <a:noFill/>
                    <a:ln w="9525">
                      <a:noFill/>
                      <a:miter lim="800000"/>
                      <a:headEnd/>
                      <a:tailEnd/>
                    </a:ln>
                  </pic:spPr>
                </pic:pic>
              </a:graphicData>
            </a:graphic>
          </wp:inline>
        </w:drawing>
      </w:r>
    </w:p>
    <w:p w14:paraId="0C019971" w14:textId="770946F2" w:rsidR="00674751" w:rsidRPr="00BD171F" w:rsidRDefault="00FC3541" w:rsidP="00BD171F">
      <w:pPr>
        <w:pStyle w:val="af4"/>
        <w:spacing w:before="60"/>
        <w:jc w:val="center"/>
        <w:rPr>
          <w:rFonts w:cs="Arial"/>
        </w:rPr>
      </w:pPr>
      <w:bookmarkStart w:id="152" w:name="_Toc346187088"/>
      <w:r w:rsidRPr="00FC3541">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17</w:t>
      </w:r>
      <w:r w:rsidRPr="00BD171F">
        <w:rPr>
          <w:rFonts w:ascii="Arial" w:hAnsi="Arial" w:cs="Arial"/>
        </w:rPr>
        <w:fldChar w:fldCharType="end"/>
      </w:r>
      <w:r w:rsidR="00674751" w:rsidRPr="00BD171F">
        <w:rPr>
          <w:rFonts w:ascii="Arial" w:hAnsi="Arial" w:cs="Arial"/>
        </w:rPr>
        <w:t xml:space="preserve"> Переход к модели пласта с эффективными параметрами </w:t>
      </w:r>
      <w:r w:rsidR="00674751" w:rsidRPr="00BD171F">
        <w:rPr>
          <w:rFonts w:ascii="Arial" w:hAnsi="Arial" w:cs="Arial"/>
        </w:rPr>
        <w:br/>
        <w:t>нефте- и водонасыщенной зон</w:t>
      </w:r>
      <w:bookmarkEnd w:id="152"/>
    </w:p>
    <w:p w14:paraId="1F0CD1DC" w14:textId="1941EFEF" w:rsidR="00674751" w:rsidRDefault="00674751" w:rsidP="00430757">
      <w:pPr>
        <w:tabs>
          <w:tab w:val="center" w:pos="4820"/>
          <w:tab w:val="right" w:pos="9639"/>
        </w:tabs>
        <w:spacing w:before="120" w:after="0"/>
      </w:pPr>
      <w:r>
        <w:tab/>
      </w:r>
      <w:r w:rsidRPr="0090589E">
        <w:rPr>
          <w:position w:val="-34"/>
        </w:rPr>
        <w:object w:dxaOrig="1680" w:dyaOrig="840" w14:anchorId="78952FB3">
          <v:shape id="_x0000_i1551" type="#_x0000_t75" style="width:85.5pt;height:40.5pt" o:ole="">
            <v:imagedata r:id="rId1061" o:title=""/>
          </v:shape>
          <o:OLEObject Type="Embed" ProgID="Equation.3" ShapeID="_x0000_i1551" DrawAspect="Content" ObjectID="_1776238298" r:id="rId1062"/>
        </w:object>
      </w:r>
      <w:r>
        <w:t xml:space="preserve">;     </w:t>
      </w:r>
      <w:r w:rsidRPr="0090589E">
        <w:rPr>
          <w:position w:val="-34"/>
        </w:rPr>
        <w:object w:dxaOrig="1820" w:dyaOrig="840" w14:anchorId="0E53DF1D">
          <v:shape id="_x0000_i1552" type="#_x0000_t75" style="width:88.5pt;height:40.5pt" o:ole="">
            <v:imagedata r:id="rId1063" o:title=""/>
          </v:shape>
          <o:OLEObject Type="Embed" ProgID="Equation.3" ShapeID="_x0000_i1552" DrawAspect="Content" ObjectID="_1776238299" r:id="rId1064"/>
        </w:object>
      </w:r>
      <w:r>
        <w:t>;</w:t>
      </w:r>
      <w:r>
        <w:tab/>
        <w:t>(</w:t>
      </w:r>
      <w:r w:rsidRPr="00BD171F">
        <w:t>4.</w:t>
      </w:r>
      <w:r w:rsidR="00D276D0">
        <w:t>113</w:t>
      </w:r>
      <w:r>
        <w:t>)</w:t>
      </w:r>
    </w:p>
    <w:p w14:paraId="0D3DBB82" w14:textId="4D8F4260" w:rsidR="00674751" w:rsidRDefault="00674751" w:rsidP="00430757">
      <w:pPr>
        <w:tabs>
          <w:tab w:val="center" w:pos="4820"/>
          <w:tab w:val="right" w:pos="9639"/>
        </w:tabs>
        <w:spacing w:before="120" w:after="0"/>
      </w:pPr>
      <w:r>
        <w:tab/>
      </w:r>
      <w:r w:rsidRPr="0090589E">
        <w:rPr>
          <w:position w:val="-34"/>
        </w:rPr>
        <w:object w:dxaOrig="1560" w:dyaOrig="840" w14:anchorId="42A32364">
          <v:shape id="_x0000_i1553" type="#_x0000_t75" style="width:79.5pt;height:40.5pt" o:ole="">
            <v:imagedata r:id="rId1065" o:title=""/>
          </v:shape>
          <o:OLEObject Type="Embed" ProgID="Equation.3" ShapeID="_x0000_i1553" DrawAspect="Content" ObjectID="_1776238300" r:id="rId1066"/>
        </w:object>
      </w:r>
      <w:r>
        <w:t xml:space="preserve">;     </w:t>
      </w:r>
      <w:r w:rsidRPr="0090589E">
        <w:rPr>
          <w:position w:val="-34"/>
        </w:rPr>
        <w:object w:dxaOrig="1719" w:dyaOrig="840" w14:anchorId="07919497">
          <v:shape id="_x0000_i1554" type="#_x0000_t75" style="width:85.5pt;height:40.5pt" o:ole="">
            <v:imagedata r:id="rId1067" o:title=""/>
          </v:shape>
          <o:OLEObject Type="Embed" ProgID="Equation.3" ShapeID="_x0000_i1554" DrawAspect="Content" ObjectID="_1776238301" r:id="rId1068"/>
        </w:object>
      </w:r>
      <w:r>
        <w:t>,</w:t>
      </w:r>
      <w:r>
        <w:tab/>
        <w:t>(</w:t>
      </w:r>
      <w:r w:rsidRPr="00BD171F">
        <w:t>4.</w:t>
      </w:r>
      <w:r w:rsidR="00D276D0">
        <w:t>114</w:t>
      </w:r>
      <w:r>
        <w:t>)</w:t>
      </w:r>
    </w:p>
    <w:p w14:paraId="3F788C7C" w14:textId="323794BD" w:rsidR="00674751" w:rsidRDefault="00674751" w:rsidP="00D276D0">
      <w:pPr>
        <w:spacing w:before="120" w:after="0"/>
        <w:jc w:val="right"/>
      </w:pPr>
      <w:r w:rsidRPr="0090589E">
        <w:rPr>
          <w:position w:val="-34"/>
        </w:rPr>
        <w:object w:dxaOrig="1380" w:dyaOrig="859" w14:anchorId="76FE0F7D">
          <v:shape id="_x0000_i1555" type="#_x0000_t75" style="width:71.25pt;height:43.5pt" o:ole="">
            <v:imagedata r:id="rId1069" o:title=""/>
          </v:shape>
          <o:OLEObject Type="Embed" ProgID="Equation.3" ShapeID="_x0000_i1555" DrawAspect="Content" ObjectID="_1776238302" r:id="rId1070"/>
        </w:object>
      </w:r>
      <w:r w:rsidR="00D276D0">
        <w:t xml:space="preserve"> </w:t>
      </w:r>
      <w:r w:rsidR="00D276D0">
        <w:tab/>
      </w:r>
      <w:r w:rsidR="00D276D0">
        <w:tab/>
      </w:r>
      <w:r w:rsidR="00D276D0">
        <w:tab/>
      </w:r>
      <w:r w:rsidR="00D276D0">
        <w:tab/>
      </w:r>
      <w:r w:rsidR="00D276D0">
        <w:tab/>
      </w:r>
      <w:r w:rsidR="00D276D0">
        <w:tab/>
        <w:t>(</w:t>
      </w:r>
      <w:r w:rsidR="00D276D0" w:rsidRPr="00BD171F">
        <w:t>4.</w:t>
      </w:r>
      <w:r w:rsidR="00D276D0">
        <w:t>115)</w:t>
      </w:r>
    </w:p>
    <w:p w14:paraId="10944475" w14:textId="53C219B3" w:rsidR="00EA7C48" w:rsidRDefault="00EA7C48" w:rsidP="00BD171F">
      <w:pPr>
        <w:spacing w:before="120" w:after="0"/>
        <w:ind w:left="567" w:firstLine="0"/>
      </w:pPr>
      <w:r w:rsidRPr="00EA7C48">
        <w:t>где:</w:t>
      </w:r>
    </w:p>
    <w:p w14:paraId="0071D586" w14:textId="77777777" w:rsidR="00A5048F" w:rsidRDefault="00674751" w:rsidP="00BD171F">
      <w:pPr>
        <w:spacing w:before="120" w:after="0"/>
        <w:ind w:left="567" w:firstLine="0"/>
      </w:pPr>
      <w:r w:rsidRPr="00413753">
        <w:rPr>
          <w:position w:val="-10"/>
        </w:rPr>
        <w:object w:dxaOrig="740" w:dyaOrig="340" w14:anchorId="0BA515D1">
          <v:shape id="_x0000_i1556" type="#_x0000_t75" style="width:37.5pt;height:15.75pt" o:ole="">
            <v:imagedata r:id="rId1071" o:title=""/>
          </v:shape>
          <o:OLEObject Type="Embed" ProgID="Equation.3" ShapeID="_x0000_i1556" DrawAspect="Content" ObjectID="_1776238303" r:id="rId1072"/>
        </w:object>
      </w:r>
      <w:r>
        <w:t xml:space="preserve"> </w:t>
      </w:r>
      <w:r>
        <w:noBreakHyphen/>
        <w:t xml:space="preserve"> пористость, </w:t>
      </w:r>
    </w:p>
    <w:p w14:paraId="24915B15" w14:textId="77777777" w:rsidR="00A5048F" w:rsidRDefault="00674751" w:rsidP="00BD171F">
      <w:pPr>
        <w:spacing w:before="120" w:after="0"/>
        <w:ind w:left="567" w:firstLine="0"/>
      </w:pPr>
      <w:r w:rsidRPr="00413753">
        <w:rPr>
          <w:position w:val="-10"/>
        </w:rPr>
        <w:object w:dxaOrig="639" w:dyaOrig="340" w14:anchorId="57429983">
          <v:shape id="_x0000_i1557" type="#_x0000_t75" style="width:34.5pt;height:15.75pt" o:ole="">
            <v:imagedata r:id="rId1073" o:title=""/>
          </v:shape>
          <o:OLEObject Type="Embed" ProgID="Equation.3" ShapeID="_x0000_i1557" DrawAspect="Content" ObjectID="_1776238304" r:id="rId1074"/>
        </w:object>
      </w:r>
      <w:r>
        <w:t xml:space="preserve"> </w:t>
      </w:r>
      <w:r>
        <w:noBreakHyphen/>
        <w:t xml:space="preserve"> проницаемость, </w:t>
      </w:r>
    </w:p>
    <w:p w14:paraId="692095F0" w14:textId="775FFEB1" w:rsidR="00674751" w:rsidRPr="00F62D12" w:rsidRDefault="00674751" w:rsidP="00BD171F">
      <w:pPr>
        <w:spacing w:before="120" w:after="0"/>
        <w:ind w:left="567" w:firstLine="0"/>
      </w:pPr>
      <w:r w:rsidRPr="00413753">
        <w:rPr>
          <w:position w:val="-10"/>
        </w:rPr>
        <w:object w:dxaOrig="520" w:dyaOrig="340" w14:anchorId="31082556">
          <v:shape id="_x0000_i1558" type="#_x0000_t75" style="width:25.5pt;height:15.75pt" o:ole="">
            <v:imagedata r:id="rId1075" o:title=""/>
          </v:shape>
          <o:OLEObject Type="Embed" ProgID="Equation.3" ShapeID="_x0000_i1558" DrawAspect="Content" ObjectID="_1776238305" r:id="rId1076"/>
        </w:object>
      </w:r>
      <w:r>
        <w:t xml:space="preserve"> </w:t>
      </w:r>
      <w:r>
        <w:noBreakHyphen/>
        <w:t xml:space="preserve"> протяженность нефте- и водонасыщенной зон продуктивного пласта соответственно.</w:t>
      </w:r>
    </w:p>
    <w:p w14:paraId="7F545D7A" w14:textId="39F3A022" w:rsidR="00674751" w:rsidRDefault="00674751" w:rsidP="00734DBF">
      <w:pPr>
        <w:pStyle w:val="aff4"/>
        <w:numPr>
          <w:ilvl w:val="0"/>
          <w:numId w:val="64"/>
        </w:numPr>
        <w:tabs>
          <w:tab w:val="left" w:pos="709"/>
        </w:tabs>
        <w:spacing w:before="120" w:after="0"/>
        <w:ind w:left="0" w:firstLine="0"/>
        <w:contextualSpacing w:val="0"/>
      </w:pPr>
      <w:r>
        <w:t xml:space="preserve">Определить длину </w:t>
      </w:r>
      <w:r w:rsidRPr="00C95D32">
        <w:t>больш</w:t>
      </w:r>
      <w:r>
        <w:t>ой</w:t>
      </w:r>
      <w:r w:rsidRPr="00C95D32">
        <w:t xml:space="preserve"> полуос</w:t>
      </w:r>
      <w:r>
        <w:t>и</w:t>
      </w:r>
      <w:r w:rsidRPr="00C95D32">
        <w:t xml:space="preserve"> эллипса дренирования</w:t>
      </w:r>
      <w:r>
        <w:t>:</w:t>
      </w:r>
    </w:p>
    <w:p w14:paraId="3F7E6E91" w14:textId="77777777" w:rsidR="00674751" w:rsidRDefault="00674751" w:rsidP="00430757">
      <w:pPr>
        <w:tabs>
          <w:tab w:val="center" w:pos="4820"/>
          <w:tab w:val="right" w:pos="9639"/>
        </w:tabs>
        <w:spacing w:before="120" w:after="0"/>
      </w:pPr>
      <w:r>
        <w:tab/>
      </w:r>
      <w:r w:rsidRPr="000D0230">
        <w:rPr>
          <w:b/>
          <w:position w:val="-26"/>
        </w:rPr>
        <w:object w:dxaOrig="3420" w:dyaOrig="720" w14:anchorId="208D198E">
          <v:shape id="_x0000_i1559" type="#_x0000_t75" style="width:170.25pt;height:37.5pt" o:ole="">
            <v:imagedata r:id="rId1077" o:title=""/>
          </v:shape>
          <o:OLEObject Type="Embed" ProgID="Equation.3" ShapeID="_x0000_i1559" DrawAspect="Content" ObjectID="_1776238306" r:id="rId1078"/>
        </w:object>
      </w:r>
      <w:r>
        <w:rPr>
          <w:b/>
        </w:rPr>
        <w:t>,</w:t>
      </w:r>
      <w:r>
        <w:tab/>
        <w:t>(</w:t>
      </w:r>
      <w:r w:rsidRPr="00ED6B76">
        <w:t>4.</w:t>
      </w:r>
      <w:r>
        <w:t>116)</w:t>
      </w:r>
    </w:p>
    <w:p w14:paraId="3B2D1641" w14:textId="77777777" w:rsidR="001E5589" w:rsidRDefault="001E5589" w:rsidP="00BD171F">
      <w:pPr>
        <w:spacing w:before="120" w:after="0"/>
        <w:ind w:left="567" w:firstLine="0"/>
      </w:pPr>
      <w:r>
        <w:t>г</w:t>
      </w:r>
      <w:r w:rsidR="00674751">
        <w:t>де</w:t>
      </w:r>
      <w:r>
        <w:t>:</w:t>
      </w:r>
      <w:r w:rsidR="00674751">
        <w:t xml:space="preserve"> </w:t>
      </w:r>
    </w:p>
    <w:p w14:paraId="7444ED1F" w14:textId="77777777" w:rsidR="001E5589" w:rsidRDefault="00674751" w:rsidP="00BD171F">
      <w:pPr>
        <w:spacing w:before="120" w:after="0"/>
        <w:ind w:left="567" w:firstLine="0"/>
      </w:pPr>
      <w:r w:rsidRPr="00EA4953">
        <w:rPr>
          <w:position w:val="-4"/>
        </w:rPr>
        <w:object w:dxaOrig="220" w:dyaOrig="260" w14:anchorId="601A10BC">
          <v:shape id="_x0000_i1560" type="#_x0000_t75" style="width:10.5pt;height:13.5pt" o:ole="">
            <v:imagedata r:id="rId1079" o:title=""/>
          </v:shape>
          <o:OLEObject Type="Embed" ProgID="Equation.3" ShapeID="_x0000_i1560" DrawAspect="Content" ObjectID="_1776238307" r:id="rId1080"/>
        </w:object>
      </w:r>
      <w:r>
        <w:t xml:space="preserve"> </w:t>
      </w:r>
      <w:r>
        <w:noBreakHyphen/>
        <w:t xml:space="preserve"> протяжённость горизонтального ствола ГС, </w:t>
      </w:r>
    </w:p>
    <w:p w14:paraId="5C36DAB8" w14:textId="1349C583" w:rsidR="00674751" w:rsidRDefault="00674751" w:rsidP="00BD171F">
      <w:pPr>
        <w:spacing w:before="120" w:after="0"/>
        <w:ind w:left="567" w:firstLine="0"/>
      </w:pPr>
      <w:r w:rsidRPr="00EA4953">
        <w:rPr>
          <w:position w:val="-12"/>
        </w:rPr>
        <w:object w:dxaOrig="340" w:dyaOrig="360" w14:anchorId="6300E652">
          <v:shape id="_x0000_i1561" type="#_x0000_t75" style="width:15.75pt;height:19.5pt" o:ole="">
            <v:imagedata r:id="rId1081" o:title=""/>
          </v:shape>
          <o:OLEObject Type="Embed" ProgID="Equation.3" ShapeID="_x0000_i1561" DrawAspect="Content" ObjectID="_1776238308" r:id="rId1082"/>
        </w:object>
      </w:r>
      <w:r>
        <w:t xml:space="preserve"> </w:t>
      </w:r>
      <w:r>
        <w:noBreakHyphen/>
        <w:t xml:space="preserve"> радиус контура питания.</w:t>
      </w:r>
    </w:p>
    <w:p w14:paraId="06402179" w14:textId="590D268A" w:rsidR="00674751" w:rsidRPr="004203F2" w:rsidRDefault="00674751" w:rsidP="00734DBF">
      <w:pPr>
        <w:pStyle w:val="aff4"/>
        <w:numPr>
          <w:ilvl w:val="0"/>
          <w:numId w:val="64"/>
        </w:numPr>
        <w:tabs>
          <w:tab w:val="left" w:pos="709"/>
        </w:tabs>
        <w:spacing w:before="120" w:after="0"/>
        <w:ind w:left="0" w:firstLine="0"/>
        <w:contextualSpacing w:val="0"/>
      </w:pPr>
      <w:r w:rsidRPr="004203F2">
        <w:t xml:space="preserve">Определить радиус </w:t>
      </w:r>
      <w:r>
        <w:t xml:space="preserve">возмущённой зоны давления в продуктивном пласте </w:t>
      </w:r>
      <w:r w:rsidRPr="00EA4953">
        <w:rPr>
          <w:position w:val="-10"/>
        </w:rPr>
        <w:object w:dxaOrig="320" w:dyaOrig="340" w14:anchorId="3490B274">
          <v:shape id="_x0000_i1562" type="#_x0000_t75" style="width:15.75pt;height:15.75pt" o:ole="">
            <v:imagedata r:id="rId1083" o:title=""/>
          </v:shape>
          <o:OLEObject Type="Embed" ProgID="Equation.3" ShapeID="_x0000_i1562" DrawAspect="Content" ObjectID="_1776238309" r:id="rId1084"/>
        </w:object>
      </w:r>
      <w:r w:rsidRPr="004203F2">
        <w:t>:</w:t>
      </w:r>
    </w:p>
    <w:p w14:paraId="67F945C1" w14:textId="77777777" w:rsidR="00674751" w:rsidRPr="0043417F" w:rsidRDefault="00674751" w:rsidP="00D4475A">
      <w:pPr>
        <w:tabs>
          <w:tab w:val="center" w:pos="4820"/>
          <w:tab w:val="right" w:pos="9639"/>
        </w:tabs>
        <w:spacing w:before="120" w:after="0"/>
        <w:ind w:firstLine="0"/>
      </w:pPr>
      <w:r>
        <w:rPr>
          <w:b/>
        </w:rPr>
        <w:tab/>
      </w:r>
      <w:r w:rsidRPr="00CE5CBD">
        <w:rPr>
          <w:b/>
          <w:position w:val="-24"/>
        </w:rPr>
        <w:object w:dxaOrig="2400" w:dyaOrig="780" w14:anchorId="2E1ADDBD">
          <v:shape id="_x0000_i1563" type="#_x0000_t75" style="width:120pt;height:37.5pt" o:ole="">
            <v:imagedata r:id="rId1085" o:title=""/>
          </v:shape>
          <o:OLEObject Type="Embed" ProgID="Equation.3" ShapeID="_x0000_i1563" DrawAspect="Content" ObjectID="_1776238310" r:id="rId1086"/>
        </w:object>
      </w:r>
      <w:r>
        <w:rPr>
          <w:b/>
        </w:rPr>
        <w:t>.</w:t>
      </w:r>
      <w:r w:rsidRPr="0043417F">
        <w:tab/>
        <w:t>(</w:t>
      </w:r>
      <w:r w:rsidRPr="00674751">
        <w:t>4.</w:t>
      </w:r>
      <w:r>
        <w:t>117</w:t>
      </w:r>
      <w:r w:rsidRPr="0043417F">
        <w:t>)</w:t>
      </w:r>
    </w:p>
    <w:p w14:paraId="54C2439A" w14:textId="688C5F69" w:rsidR="00674751" w:rsidRDefault="00674751" w:rsidP="00734DBF">
      <w:pPr>
        <w:pStyle w:val="aff4"/>
        <w:numPr>
          <w:ilvl w:val="0"/>
          <w:numId w:val="64"/>
        </w:numPr>
        <w:tabs>
          <w:tab w:val="left" w:pos="709"/>
        </w:tabs>
        <w:spacing w:before="120" w:after="0"/>
        <w:ind w:left="0" w:firstLine="0"/>
        <w:contextualSpacing w:val="0"/>
      </w:pPr>
      <w:r>
        <w:t xml:space="preserve">По параметрам работы скважины до резкого обводнения определить </w:t>
      </w:r>
      <w:r w:rsidRPr="00C95D32">
        <w:t>псевдоскин-фактор</w:t>
      </w:r>
      <w:r>
        <w:t xml:space="preserve"> </w:t>
      </w:r>
      <w:r w:rsidRPr="00EA4953">
        <w:rPr>
          <w:position w:val="-10"/>
        </w:rPr>
        <w:object w:dxaOrig="300" w:dyaOrig="340" w14:anchorId="57B96E15">
          <v:shape id="_x0000_i1564" type="#_x0000_t75" style="width:15.75pt;height:15.75pt" o:ole="">
            <v:imagedata r:id="rId1087" o:title=""/>
          </v:shape>
          <o:OLEObject Type="Embed" ProgID="Equation.3" ShapeID="_x0000_i1564" DrawAspect="Content" ObjectID="_1776238311" r:id="rId1088"/>
        </w:object>
      </w:r>
      <w:r>
        <w:t>, учитывающий загрязнение призабойной области ГС, несимметричность расположения, а также наклон к горизонту:</w:t>
      </w:r>
    </w:p>
    <w:p w14:paraId="42329B61" w14:textId="77777777" w:rsidR="00674751" w:rsidRDefault="00674751" w:rsidP="00430757">
      <w:pPr>
        <w:tabs>
          <w:tab w:val="center" w:pos="4820"/>
          <w:tab w:val="right" w:pos="9639"/>
        </w:tabs>
        <w:spacing w:before="120" w:after="0"/>
      </w:pPr>
      <w:r w:rsidRPr="00CE5CBD">
        <w:tab/>
      </w:r>
      <w:r w:rsidRPr="00F95BCD">
        <w:rPr>
          <w:position w:val="-32"/>
        </w:rPr>
        <w:object w:dxaOrig="6220" w:dyaOrig="760" w14:anchorId="7FC0EDF9">
          <v:shape id="_x0000_i1565" type="#_x0000_t75" style="width:309.75pt;height:37.5pt" o:ole="">
            <v:imagedata r:id="rId1089" o:title=""/>
          </v:shape>
          <o:OLEObject Type="Embed" ProgID="Equation.3" ShapeID="_x0000_i1565" DrawAspect="Content" ObjectID="_1776238312" r:id="rId1090"/>
        </w:object>
      </w:r>
      <w:r w:rsidRPr="00CE5CBD">
        <w:t>.</w:t>
      </w:r>
      <w:r>
        <w:tab/>
        <w:t>(</w:t>
      </w:r>
      <w:r w:rsidRPr="0057500C">
        <w:t>4.</w:t>
      </w:r>
      <w:r>
        <w:t>118)</w:t>
      </w:r>
    </w:p>
    <w:p w14:paraId="3A9F234B" w14:textId="77777777" w:rsidR="001E5589" w:rsidRDefault="001E5589" w:rsidP="00BD171F">
      <w:pPr>
        <w:spacing w:before="120" w:after="0"/>
        <w:ind w:left="567" w:firstLine="0"/>
      </w:pPr>
      <w:r>
        <w:t>г</w:t>
      </w:r>
      <w:r w:rsidR="00674751">
        <w:t>де</w:t>
      </w:r>
      <w:r>
        <w:t>:</w:t>
      </w:r>
      <w:r w:rsidR="00674751">
        <w:t xml:space="preserve"> </w:t>
      </w:r>
    </w:p>
    <w:p w14:paraId="25AB032F" w14:textId="77777777" w:rsidR="001E5589" w:rsidRDefault="00674751" w:rsidP="00BD171F">
      <w:pPr>
        <w:spacing w:before="120" w:after="0"/>
        <w:ind w:left="567" w:firstLine="0"/>
      </w:pPr>
      <w:r w:rsidRPr="001B2435">
        <w:rPr>
          <w:position w:val="-10"/>
        </w:rPr>
        <w:object w:dxaOrig="260" w:dyaOrig="340" w14:anchorId="27765B33">
          <v:shape id="_x0000_i1566" type="#_x0000_t75" style="width:13.5pt;height:15.75pt" o:ole="">
            <v:imagedata r:id="rId1091" o:title=""/>
          </v:shape>
          <o:OLEObject Type="Embed" ProgID="Equation.3" ShapeID="_x0000_i1566" DrawAspect="Content" ObjectID="_1776238313" r:id="rId1092"/>
        </w:object>
      </w:r>
      <w:r>
        <w:t xml:space="preserve"> </w:t>
      </w:r>
      <w:r>
        <w:noBreakHyphen/>
        <w:t xml:space="preserve"> толщина продуктивного пласта, </w:t>
      </w:r>
    </w:p>
    <w:p w14:paraId="2F9C8AAD" w14:textId="77777777" w:rsidR="001E5589" w:rsidRDefault="00674751" w:rsidP="00BD171F">
      <w:pPr>
        <w:spacing w:before="120" w:after="0"/>
        <w:ind w:left="567" w:firstLine="0"/>
      </w:pPr>
      <w:r w:rsidRPr="001B2435">
        <w:rPr>
          <w:position w:val="-12"/>
        </w:rPr>
        <w:object w:dxaOrig="420" w:dyaOrig="360" w14:anchorId="0295832E">
          <v:shape id="_x0000_i1567" type="#_x0000_t75" style="width:22.5pt;height:19.5pt" o:ole="">
            <v:imagedata r:id="rId1093" o:title=""/>
          </v:shape>
          <o:OLEObject Type="Embed" ProgID="Equation.3" ShapeID="_x0000_i1567" DrawAspect="Content" ObjectID="_1776238314" r:id="rId1094"/>
        </w:object>
      </w:r>
      <w:r>
        <w:t xml:space="preserve"> </w:t>
      </w:r>
      <w:r>
        <w:noBreakHyphen/>
        <w:t xml:space="preserve"> пластовое давление в продуктивном пласте до обводнения скважины,</w:t>
      </w:r>
    </w:p>
    <w:p w14:paraId="760BD9B2" w14:textId="20943A55" w:rsidR="001E5589" w:rsidRDefault="00674751" w:rsidP="00BD171F">
      <w:pPr>
        <w:spacing w:before="120" w:after="0"/>
        <w:ind w:left="567" w:firstLine="0"/>
      </w:pPr>
      <w:r w:rsidRPr="001B2435">
        <w:rPr>
          <w:position w:val="-12"/>
        </w:rPr>
        <w:object w:dxaOrig="380" w:dyaOrig="360" w14:anchorId="3CD63269">
          <v:shape id="_x0000_i1568" type="#_x0000_t75" style="width:19.5pt;height:19.5pt" o:ole="">
            <v:imagedata r:id="rId1095" o:title=""/>
          </v:shape>
          <o:OLEObject Type="Embed" ProgID="Equation.3" ShapeID="_x0000_i1568" DrawAspect="Content" ObjectID="_1776238315" r:id="rId1096"/>
        </w:object>
      </w:r>
      <w:r>
        <w:t xml:space="preserve"> </w:t>
      </w:r>
      <w:r>
        <w:noBreakHyphen/>
        <w:t xml:space="preserve"> давление на забое до обводнения скважины, </w:t>
      </w:r>
    </w:p>
    <w:p w14:paraId="718E88B9" w14:textId="77777777" w:rsidR="001E5589" w:rsidRDefault="00674751" w:rsidP="00BD171F">
      <w:pPr>
        <w:spacing w:before="120" w:after="0"/>
        <w:ind w:left="567" w:firstLine="0"/>
      </w:pPr>
      <w:r w:rsidRPr="00550563">
        <w:rPr>
          <w:position w:val="-12"/>
        </w:rPr>
        <w:object w:dxaOrig="340" w:dyaOrig="360" w14:anchorId="0058B08E">
          <v:shape id="_x0000_i1569" type="#_x0000_t75" style="width:15.75pt;height:19.5pt" o:ole="">
            <v:imagedata r:id="rId1097" o:title=""/>
          </v:shape>
          <o:OLEObject Type="Embed" ProgID="Equation.3" ShapeID="_x0000_i1569" DrawAspect="Content" ObjectID="_1776238316" r:id="rId1098"/>
        </w:object>
      </w:r>
      <w:r>
        <w:t xml:space="preserve"> </w:t>
      </w:r>
      <w:r>
        <w:noBreakHyphen/>
        <w:t xml:space="preserve"> вязкость нефти до обводнения скважины, </w:t>
      </w:r>
    </w:p>
    <w:p w14:paraId="01552A21" w14:textId="042003BE" w:rsidR="00674751" w:rsidRDefault="00674751" w:rsidP="00BD171F">
      <w:pPr>
        <w:spacing w:before="120" w:after="0"/>
        <w:ind w:left="567" w:firstLine="0"/>
      </w:pPr>
      <w:r w:rsidRPr="00550563">
        <w:rPr>
          <w:position w:val="-10"/>
        </w:rPr>
        <w:object w:dxaOrig="300" w:dyaOrig="380" w14:anchorId="6579E9DC">
          <v:shape id="_x0000_i1570" type="#_x0000_t75" style="width:15.75pt;height:19.5pt" o:ole="">
            <v:imagedata r:id="rId1099" o:title=""/>
          </v:shape>
          <o:OLEObject Type="Embed" ProgID="Equation.3" ShapeID="_x0000_i1570" DrawAspect="Content" ObjectID="_1776238317" r:id="rId1100"/>
        </w:object>
      </w:r>
      <w:r>
        <w:t xml:space="preserve"> </w:t>
      </w:r>
      <w:r>
        <w:noBreakHyphen/>
        <w:t xml:space="preserve"> дебит жидкости из продуктивного пласта до обводнения скважины. </w:t>
      </w:r>
    </w:p>
    <w:p w14:paraId="5108105A" w14:textId="6C3532D5" w:rsidR="00674751" w:rsidRDefault="00674751" w:rsidP="00734DBF">
      <w:pPr>
        <w:pStyle w:val="aff4"/>
        <w:numPr>
          <w:ilvl w:val="0"/>
          <w:numId w:val="64"/>
        </w:numPr>
        <w:tabs>
          <w:tab w:val="left" w:pos="709"/>
        </w:tabs>
        <w:spacing w:before="120" w:after="0"/>
        <w:ind w:left="0" w:firstLine="0"/>
        <w:contextualSpacing w:val="0"/>
      </w:pPr>
      <w:r>
        <w:t>Определить коэффициент пьезопроводности нефте- и водонасыщенной зон продуктивного пласта:</w:t>
      </w:r>
    </w:p>
    <w:p w14:paraId="5F984792" w14:textId="77777777" w:rsidR="00674751" w:rsidRDefault="00674751" w:rsidP="00430757">
      <w:pPr>
        <w:tabs>
          <w:tab w:val="center" w:pos="4820"/>
          <w:tab w:val="right" w:pos="9639"/>
        </w:tabs>
        <w:spacing w:before="120" w:after="0"/>
      </w:pPr>
      <w:r>
        <w:tab/>
      </w:r>
      <w:r w:rsidRPr="008C151E">
        <w:rPr>
          <w:position w:val="-30"/>
        </w:rPr>
        <w:object w:dxaOrig="2040" w:dyaOrig="700" w14:anchorId="110D988F">
          <v:shape id="_x0000_i1571" type="#_x0000_t75" style="width:102pt;height:37.5pt" o:ole="">
            <v:imagedata r:id="rId1101" o:title=""/>
          </v:shape>
          <o:OLEObject Type="Embed" ProgID="Equation.3" ShapeID="_x0000_i1571" DrawAspect="Content" ObjectID="_1776238318" r:id="rId1102"/>
        </w:object>
      </w:r>
      <w:r>
        <w:tab/>
        <w:t>(</w:t>
      </w:r>
      <w:r w:rsidRPr="00ED6B76">
        <w:t>4.</w:t>
      </w:r>
      <w:r>
        <w:t>119)</w:t>
      </w:r>
    </w:p>
    <w:p w14:paraId="12EFB414" w14:textId="77777777" w:rsidR="00674751" w:rsidRDefault="00674751" w:rsidP="00430757">
      <w:pPr>
        <w:tabs>
          <w:tab w:val="center" w:pos="4820"/>
          <w:tab w:val="right" w:pos="9639"/>
        </w:tabs>
        <w:spacing w:before="120" w:after="0"/>
      </w:pPr>
      <w:r>
        <w:tab/>
      </w:r>
      <w:r w:rsidRPr="008C151E">
        <w:rPr>
          <w:position w:val="-30"/>
        </w:rPr>
        <w:object w:dxaOrig="2180" w:dyaOrig="700" w14:anchorId="51A25C92">
          <v:shape id="_x0000_i1572" type="#_x0000_t75" style="width:109.5pt;height:37.5pt" o:ole="">
            <v:imagedata r:id="rId1103" o:title=""/>
          </v:shape>
          <o:OLEObject Type="Embed" ProgID="Equation.3" ShapeID="_x0000_i1572" DrawAspect="Content" ObjectID="_1776238319" r:id="rId1104"/>
        </w:object>
      </w:r>
      <w:r>
        <w:t>,</w:t>
      </w:r>
      <w:r>
        <w:tab/>
        <w:t>(</w:t>
      </w:r>
      <w:r w:rsidRPr="00ED6B76">
        <w:t>4.</w:t>
      </w:r>
      <w:r>
        <w:t>120)</w:t>
      </w:r>
    </w:p>
    <w:p w14:paraId="19F5A13E" w14:textId="77777777" w:rsidR="001E5589" w:rsidRDefault="001E5589" w:rsidP="00BD171F">
      <w:pPr>
        <w:tabs>
          <w:tab w:val="center" w:pos="4678"/>
          <w:tab w:val="right" w:pos="9355"/>
        </w:tabs>
        <w:spacing w:before="120" w:after="0"/>
        <w:ind w:left="567" w:firstLine="0"/>
      </w:pPr>
      <w:r>
        <w:t>г</w:t>
      </w:r>
      <w:r w:rsidR="00674751">
        <w:t>де</w:t>
      </w:r>
      <w:r>
        <w:t>:</w:t>
      </w:r>
      <w:r w:rsidR="00674751">
        <w:t xml:space="preserve"> </w:t>
      </w:r>
    </w:p>
    <w:p w14:paraId="124D9472" w14:textId="77777777" w:rsidR="001E5589" w:rsidRDefault="00674751" w:rsidP="00BD171F">
      <w:pPr>
        <w:tabs>
          <w:tab w:val="center" w:pos="4678"/>
          <w:tab w:val="right" w:pos="9355"/>
        </w:tabs>
        <w:spacing w:before="120" w:after="0"/>
        <w:ind w:left="567" w:firstLine="0"/>
      </w:pPr>
      <w:r w:rsidRPr="008767AC">
        <w:rPr>
          <w:position w:val="-12"/>
        </w:rPr>
        <w:object w:dxaOrig="740" w:dyaOrig="360" w14:anchorId="5CC636D6">
          <v:shape id="_x0000_i1573" type="#_x0000_t75" style="width:37.5pt;height:19.5pt" o:ole="">
            <v:imagedata r:id="rId1105" o:title=""/>
          </v:shape>
          <o:OLEObject Type="Embed" ProgID="Equation.3" ShapeID="_x0000_i1573" DrawAspect="Content" ObjectID="_1776238320" r:id="rId1106"/>
        </w:object>
      </w:r>
      <w:r>
        <w:t xml:space="preserve"> </w:t>
      </w:r>
      <w:r>
        <w:noBreakHyphen/>
        <w:t xml:space="preserve"> вязкость, </w:t>
      </w:r>
    </w:p>
    <w:p w14:paraId="734DC7F2" w14:textId="4D04C132" w:rsidR="001E5589" w:rsidRDefault="00674751" w:rsidP="00BD171F">
      <w:pPr>
        <w:tabs>
          <w:tab w:val="center" w:pos="4678"/>
          <w:tab w:val="right" w:pos="9355"/>
        </w:tabs>
        <w:spacing w:before="120" w:after="0"/>
        <w:ind w:left="567" w:firstLine="0"/>
      </w:pPr>
      <w:r w:rsidRPr="008767AC">
        <w:rPr>
          <w:position w:val="-12"/>
        </w:rPr>
        <w:object w:dxaOrig="700" w:dyaOrig="360" w14:anchorId="3B329BDD">
          <v:shape id="_x0000_i1574" type="#_x0000_t75" style="width:37.5pt;height:19.5pt" o:ole="">
            <v:imagedata r:id="rId1107" o:title=""/>
          </v:shape>
          <o:OLEObject Type="Embed" ProgID="Equation.3" ShapeID="_x0000_i1574" DrawAspect="Content" ObjectID="_1776238321" r:id="rId1108"/>
        </w:object>
      </w:r>
      <w:r>
        <w:t xml:space="preserve"> </w:t>
      </w:r>
      <w:r>
        <w:noBreakHyphen/>
        <w:t xml:space="preserve"> коэффициент упругой сжимаемости неф</w:t>
      </w:r>
      <w:r w:rsidR="00A5048F">
        <w:t>ти и воды до РИР соответственно,</w:t>
      </w:r>
      <w:r>
        <w:t xml:space="preserve"> </w:t>
      </w:r>
    </w:p>
    <w:p w14:paraId="64CEDACD" w14:textId="09FC71E6" w:rsidR="00674751" w:rsidRDefault="00674751" w:rsidP="00BD171F">
      <w:pPr>
        <w:tabs>
          <w:tab w:val="center" w:pos="4678"/>
          <w:tab w:val="right" w:pos="9355"/>
        </w:tabs>
        <w:spacing w:before="120" w:after="0"/>
        <w:ind w:left="567" w:firstLine="0"/>
      </w:pPr>
      <w:r w:rsidRPr="008E63A8">
        <w:rPr>
          <w:position w:val="-10"/>
        </w:rPr>
        <w:object w:dxaOrig="660" w:dyaOrig="340" w14:anchorId="1F924B3F">
          <v:shape id="_x0000_i1575" type="#_x0000_t75" style="width:34.5pt;height:15.75pt" o:ole="">
            <v:imagedata r:id="rId1109" o:title=""/>
          </v:shape>
          <o:OLEObject Type="Embed" ProgID="Equation.3" ShapeID="_x0000_i1575" DrawAspect="Content" ObjectID="_1776238322" r:id="rId1110"/>
        </w:object>
      </w:r>
      <w:r>
        <w:t xml:space="preserve"> </w:t>
      </w:r>
      <w:r>
        <w:noBreakHyphen/>
        <w:t xml:space="preserve"> коэффициенты упругой сжимаемости нефте- и водонасыщенной зон продуктивного пласта.</w:t>
      </w:r>
    </w:p>
    <w:p w14:paraId="751C40EC" w14:textId="5A23C95C" w:rsidR="00674751" w:rsidRDefault="00674751" w:rsidP="00734DBF">
      <w:pPr>
        <w:pStyle w:val="aff4"/>
        <w:numPr>
          <w:ilvl w:val="0"/>
          <w:numId w:val="64"/>
        </w:numPr>
        <w:tabs>
          <w:tab w:val="left" w:pos="709"/>
        </w:tabs>
        <w:spacing w:before="120" w:after="0"/>
        <w:ind w:left="0" w:firstLine="0"/>
        <w:contextualSpacing w:val="0"/>
      </w:pPr>
      <w:r>
        <w:lastRenderedPageBreak/>
        <w:t xml:space="preserve">Определить радиусы фронта ТМ в продуктивном пласте после закачивания ТМ, решив совместно систему уравнений (например, методом контрольного объёма </w:t>
      </w:r>
      <w:r w:rsidRPr="002459D0">
        <w:t>[</w:t>
      </w:r>
      <w:r w:rsidRPr="00C95D32">
        <w:t>Патанкар</w:t>
      </w:r>
      <w:r>
        <w:t>,</w:t>
      </w:r>
      <w:r w:rsidRPr="00C95D32">
        <w:t xml:space="preserve"> С. Численные методы решения задач теплообмена и динамики </w:t>
      </w:r>
      <w:r w:rsidR="00A5048F">
        <w:br/>
      </w:r>
      <w:r w:rsidRPr="00C95D32">
        <w:t xml:space="preserve">жидкости. </w:t>
      </w:r>
      <w:r>
        <w:noBreakHyphen/>
        <w:t xml:space="preserve"> </w:t>
      </w:r>
      <w:r w:rsidRPr="00C95D32">
        <w:t>М: Энергоатомиздат, 1984 г</w:t>
      </w:r>
      <w:r>
        <w:t xml:space="preserve">. </w:t>
      </w:r>
      <w:r>
        <w:noBreakHyphen/>
        <w:t xml:space="preserve"> 152 с</w:t>
      </w:r>
      <w:r w:rsidRPr="00C95D32">
        <w:t>.</w:t>
      </w:r>
      <w:r w:rsidRPr="002459D0">
        <w:t>]</w:t>
      </w:r>
      <w:r>
        <w:t>):</w:t>
      </w:r>
    </w:p>
    <w:p w14:paraId="3507F414" w14:textId="77777777" w:rsidR="00674751" w:rsidRPr="00C95D32" w:rsidRDefault="00674751" w:rsidP="00430757">
      <w:pPr>
        <w:tabs>
          <w:tab w:val="center" w:pos="4820"/>
          <w:tab w:val="right" w:pos="9639"/>
        </w:tabs>
        <w:spacing w:before="120" w:after="0"/>
        <w:ind w:right="-1"/>
      </w:pPr>
      <w:r>
        <w:tab/>
      </w:r>
      <w:r w:rsidRPr="00E37AD3">
        <w:rPr>
          <w:position w:val="-30"/>
        </w:rPr>
        <w:object w:dxaOrig="2480" w:dyaOrig="700" w14:anchorId="4A5D812F">
          <v:shape id="_x0000_i1576" type="#_x0000_t75" style="width:124.5pt;height:37.5pt" o:ole="">
            <v:imagedata r:id="rId1111" o:title=""/>
          </v:shape>
          <o:OLEObject Type="Embed" ProgID="Equation.3" ShapeID="_x0000_i1576" DrawAspect="Content" ObjectID="_1776238323" r:id="rId1112"/>
        </w:object>
      </w:r>
      <w:r>
        <w:t>;</w:t>
      </w:r>
      <w:r>
        <w:tab/>
      </w:r>
      <w:r w:rsidRPr="00C95D32">
        <w:t>(</w:t>
      </w:r>
      <w:r w:rsidRPr="00674751">
        <w:t>4.</w:t>
      </w:r>
      <w:r>
        <w:t>121</w:t>
      </w:r>
      <w:r w:rsidRPr="00C95D32">
        <w:t>)</w:t>
      </w:r>
    </w:p>
    <w:p w14:paraId="55B685A6" w14:textId="77777777" w:rsidR="00674751" w:rsidRPr="00E37AD3" w:rsidRDefault="00674751" w:rsidP="00430757">
      <w:pPr>
        <w:tabs>
          <w:tab w:val="center" w:pos="4820"/>
          <w:tab w:val="right" w:pos="9639"/>
        </w:tabs>
        <w:spacing w:before="120" w:after="0"/>
        <w:ind w:right="-1"/>
      </w:pPr>
      <w:r>
        <w:tab/>
      </w:r>
      <w:r w:rsidRPr="00E37AD3">
        <w:rPr>
          <w:position w:val="-30"/>
        </w:rPr>
        <w:object w:dxaOrig="6220" w:dyaOrig="780" w14:anchorId="0031C4FD">
          <v:shape id="_x0000_i1577" type="#_x0000_t75" style="width:309.75pt;height:37.5pt" o:ole="">
            <v:imagedata r:id="rId1113" o:title=""/>
          </v:shape>
          <o:OLEObject Type="Embed" ProgID="Equation.3" ShapeID="_x0000_i1577" DrawAspect="Content" ObjectID="_1776238324" r:id="rId1114"/>
        </w:object>
      </w:r>
      <w:r>
        <w:t>;</w:t>
      </w:r>
      <w:r>
        <w:tab/>
      </w:r>
      <w:r w:rsidRPr="00C95D32">
        <w:t>(</w:t>
      </w:r>
      <w:r w:rsidRPr="00674751">
        <w:t>4.</w:t>
      </w:r>
      <w:r>
        <w:t>122</w:t>
      </w:r>
      <w:r w:rsidRPr="00C95D32">
        <w:t>)</w:t>
      </w:r>
    </w:p>
    <w:p w14:paraId="582D4442" w14:textId="77777777" w:rsidR="00674751" w:rsidRDefault="00674751" w:rsidP="00430757">
      <w:pPr>
        <w:tabs>
          <w:tab w:val="center" w:pos="4820"/>
          <w:tab w:val="right" w:pos="9639"/>
        </w:tabs>
        <w:spacing w:before="120" w:after="0"/>
        <w:ind w:right="-1"/>
      </w:pPr>
      <w:r>
        <w:tab/>
      </w:r>
      <w:r w:rsidRPr="00E37AD3">
        <w:rPr>
          <w:position w:val="-24"/>
        </w:rPr>
        <w:object w:dxaOrig="2100" w:dyaOrig="639" w14:anchorId="105EDA61">
          <v:shape id="_x0000_i1578" type="#_x0000_t75" style="width:106.5pt;height:31.5pt" o:ole="">
            <v:imagedata r:id="rId1115" o:title=""/>
          </v:shape>
          <o:OLEObject Type="Embed" ProgID="Equation.3" ShapeID="_x0000_i1578" DrawAspect="Content" ObjectID="_1776238325" r:id="rId1116"/>
        </w:object>
      </w:r>
      <w:r>
        <w:t>,</w:t>
      </w:r>
      <w:r>
        <w:tab/>
      </w:r>
      <w:r w:rsidRPr="00C95D32">
        <w:t>(</w:t>
      </w:r>
      <w:r w:rsidRPr="00674751">
        <w:t>4.</w:t>
      </w:r>
      <w:r>
        <w:t>123</w:t>
      </w:r>
      <w:r w:rsidRPr="00C95D32">
        <w:t>)</w:t>
      </w:r>
    </w:p>
    <w:p w14:paraId="39939E8D" w14:textId="77777777" w:rsidR="00674751" w:rsidRPr="00BA7875" w:rsidRDefault="00674751" w:rsidP="00D4475A">
      <w:pPr>
        <w:tabs>
          <w:tab w:val="left" w:pos="720"/>
          <w:tab w:val="left" w:pos="9355"/>
        </w:tabs>
        <w:spacing w:before="120" w:after="0"/>
        <w:ind w:firstLine="0"/>
      </w:pPr>
      <w:r>
        <w:t>с начальными и граничными условиями:</w:t>
      </w:r>
    </w:p>
    <w:p w14:paraId="10DAFB28" w14:textId="77777777" w:rsidR="00674751" w:rsidRDefault="00674751" w:rsidP="00430757">
      <w:pPr>
        <w:tabs>
          <w:tab w:val="center" w:pos="4820"/>
          <w:tab w:val="right" w:pos="9639"/>
        </w:tabs>
        <w:spacing w:before="120" w:after="0"/>
      </w:pPr>
      <w:r>
        <w:tab/>
      </w:r>
      <w:r w:rsidRPr="002459D0">
        <w:rPr>
          <w:position w:val="-10"/>
        </w:rPr>
        <w:object w:dxaOrig="1020" w:dyaOrig="320" w14:anchorId="21EC851F">
          <v:shape id="_x0000_i1579" type="#_x0000_t75" style="width:49.5pt;height:15.75pt" o:ole="">
            <v:imagedata r:id="rId1117" o:title=""/>
          </v:shape>
          <o:OLEObject Type="Embed" ProgID="Equation.3" ShapeID="_x0000_i1579" DrawAspect="Content" ObjectID="_1776238326" r:id="rId1118"/>
        </w:object>
      </w:r>
      <w:r>
        <w:t xml:space="preserve">;    </w:t>
      </w:r>
      <w:r w:rsidRPr="001F3188">
        <w:rPr>
          <w:position w:val="-12"/>
        </w:rPr>
        <w:object w:dxaOrig="1300" w:dyaOrig="360" w14:anchorId="09BBBBDB">
          <v:shape id="_x0000_i1580" type="#_x0000_t75" style="width:64.5pt;height:19.5pt" o:ole="">
            <v:imagedata r:id="rId1119" o:title=""/>
          </v:shape>
          <o:OLEObject Type="Embed" ProgID="Equation.3" ShapeID="_x0000_i1580" DrawAspect="Content" ObjectID="_1776238327" r:id="rId1120"/>
        </w:object>
      </w:r>
      <w:r>
        <w:t xml:space="preserve">;    </w:t>
      </w:r>
      <w:r w:rsidRPr="004235A3">
        <w:rPr>
          <w:position w:val="-36"/>
        </w:rPr>
        <w:object w:dxaOrig="1500" w:dyaOrig="740" w14:anchorId="02227217">
          <v:shape id="_x0000_i1581" type="#_x0000_t75" style="width:76.5pt;height:37.5pt" o:ole="">
            <v:imagedata r:id="rId1121" o:title=""/>
          </v:shape>
          <o:OLEObject Type="Embed" ProgID="Equation.3" ShapeID="_x0000_i1581" DrawAspect="Content" ObjectID="_1776238328" r:id="rId1122"/>
        </w:object>
      </w:r>
      <w:r>
        <w:t>;</w:t>
      </w:r>
      <w:r w:rsidRPr="00C95D32">
        <w:t xml:space="preserve"> </w:t>
      </w:r>
      <w:r>
        <w:t xml:space="preserve">    </w:t>
      </w:r>
      <w:r w:rsidRPr="008E4F1F">
        <w:rPr>
          <w:position w:val="-16"/>
        </w:rPr>
        <w:object w:dxaOrig="1200" w:dyaOrig="400" w14:anchorId="7E7F924D">
          <v:shape id="_x0000_i1582" type="#_x0000_t75" style="width:61.5pt;height:19.5pt" o:ole="">
            <v:imagedata r:id="rId1123" o:title=""/>
          </v:shape>
          <o:OLEObject Type="Embed" ProgID="Equation.3" ShapeID="_x0000_i1582" DrawAspect="Content" ObjectID="_1776238329" r:id="rId1124"/>
        </w:object>
      </w:r>
      <w:r>
        <w:t xml:space="preserve">;    </w:t>
      </w:r>
      <w:r w:rsidRPr="001F3188">
        <w:rPr>
          <w:position w:val="-10"/>
        </w:rPr>
        <w:object w:dxaOrig="1160" w:dyaOrig="340" w14:anchorId="7F1C8BC8">
          <v:shape id="_x0000_i1583" type="#_x0000_t75" style="width:57pt;height:15.75pt" o:ole="">
            <v:imagedata r:id="rId1125" o:title=""/>
          </v:shape>
          <o:OLEObject Type="Embed" ProgID="Equation.3" ShapeID="_x0000_i1583" DrawAspect="Content" ObjectID="_1776238330" r:id="rId1126"/>
        </w:object>
      </w:r>
      <w:r>
        <w:t xml:space="preserve">;    </w:t>
      </w:r>
      <w:r w:rsidRPr="008E4F1F">
        <w:rPr>
          <w:position w:val="-12"/>
        </w:rPr>
        <w:object w:dxaOrig="960" w:dyaOrig="360" w14:anchorId="052B7983">
          <v:shape id="_x0000_i1584" type="#_x0000_t75" style="width:46.5pt;height:19.5pt" o:ole="">
            <v:imagedata r:id="rId1127" o:title=""/>
          </v:shape>
          <o:OLEObject Type="Embed" ProgID="Equation.3" ShapeID="_x0000_i1584" DrawAspect="Content" ObjectID="_1776238331" r:id="rId1128"/>
        </w:object>
      </w:r>
      <w:r>
        <w:t>,</w:t>
      </w:r>
      <w:r>
        <w:tab/>
        <w:t>(124),</w:t>
      </w:r>
    </w:p>
    <w:p w14:paraId="64DE24FD" w14:textId="77777777" w:rsidR="001E5589" w:rsidRDefault="001E5589" w:rsidP="00BD171F">
      <w:pPr>
        <w:tabs>
          <w:tab w:val="center" w:pos="4820"/>
          <w:tab w:val="right" w:pos="9639"/>
        </w:tabs>
        <w:spacing w:before="120" w:after="0"/>
        <w:ind w:left="567" w:firstLine="0"/>
      </w:pPr>
      <w:r>
        <w:t>г</w:t>
      </w:r>
      <w:r w:rsidR="00674751">
        <w:t>де</w:t>
      </w:r>
      <w:r>
        <w:t>:</w:t>
      </w:r>
      <w:r w:rsidR="00674751">
        <w:t xml:space="preserve"> </w:t>
      </w:r>
    </w:p>
    <w:p w14:paraId="77B8E1FD" w14:textId="5E34E975" w:rsidR="001E5589" w:rsidRDefault="00674751" w:rsidP="00BD171F">
      <w:pPr>
        <w:tabs>
          <w:tab w:val="center" w:pos="4820"/>
          <w:tab w:val="right" w:pos="9639"/>
        </w:tabs>
        <w:spacing w:before="120" w:after="0"/>
        <w:ind w:left="567" w:firstLine="0"/>
      </w:pPr>
      <w:r w:rsidRPr="00C75591">
        <w:rPr>
          <w:position w:val="-10"/>
        </w:rPr>
        <w:object w:dxaOrig="660" w:dyaOrig="320" w14:anchorId="6FE141D2">
          <v:shape id="_x0000_i1585" type="#_x0000_t75" style="width:34.5pt;height:15.75pt" o:ole="">
            <v:imagedata r:id="rId1129" o:title=""/>
          </v:shape>
          <o:OLEObject Type="Embed" ProgID="Equation.3" ShapeID="_x0000_i1585" DrawAspect="Content" ObjectID="_1776238332" r:id="rId1130"/>
        </w:object>
      </w:r>
      <w:r w:rsidRPr="00C75591">
        <w:t xml:space="preserve"> </w:t>
      </w:r>
      <w:r>
        <w:noBreakHyphen/>
        <w:t xml:space="preserve"> средняя по сечению </w:t>
      </w:r>
      <w:r w:rsidR="0042685D">
        <w:t>ГС</w:t>
      </w:r>
      <w:r>
        <w:t xml:space="preserve"> </w:t>
      </w:r>
      <w:r w:rsidRPr="00C95D32">
        <w:t>скорость потока</w:t>
      </w:r>
      <w:r>
        <w:t xml:space="preserve"> при закачивании ТМ в точке с координатой </w:t>
      </w:r>
      <w:r>
        <w:rPr>
          <w:i/>
          <w:lang w:val="en-US"/>
        </w:rPr>
        <w:t>x</w:t>
      </w:r>
      <w:r>
        <w:t xml:space="preserve"> в момент времени </w:t>
      </w:r>
      <w:r>
        <w:rPr>
          <w:i/>
          <w:lang w:val="en-US"/>
        </w:rPr>
        <w:t>t</w:t>
      </w:r>
      <w:r>
        <w:t xml:space="preserve">, </w:t>
      </w:r>
    </w:p>
    <w:p w14:paraId="19DBC53A" w14:textId="0AC296A2" w:rsidR="001E5589" w:rsidRDefault="00674751" w:rsidP="00BD171F">
      <w:pPr>
        <w:tabs>
          <w:tab w:val="center" w:pos="4820"/>
          <w:tab w:val="right" w:pos="9639"/>
        </w:tabs>
        <w:spacing w:before="120" w:after="0"/>
        <w:ind w:left="567" w:firstLine="0"/>
      </w:pPr>
      <w:r w:rsidRPr="00B96CD9">
        <w:rPr>
          <w:position w:val="-10"/>
        </w:rPr>
        <w:object w:dxaOrig="680" w:dyaOrig="320" w14:anchorId="2FA70E13">
          <v:shape id="_x0000_i1586" type="#_x0000_t75" style="width:34.5pt;height:15.75pt" o:ole="">
            <v:imagedata r:id="rId1131" o:title=""/>
          </v:shape>
          <o:OLEObject Type="Embed" ProgID="Equation.3" ShapeID="_x0000_i1586" DrawAspect="Content" ObjectID="_1776238333" r:id="rId1132"/>
        </w:object>
      </w:r>
      <w:r>
        <w:t xml:space="preserve"> </w:t>
      </w:r>
      <w:r>
        <w:noBreakHyphen/>
        <w:t xml:space="preserve"> давление в точке с координатой </w:t>
      </w:r>
      <w:r>
        <w:rPr>
          <w:i/>
          <w:lang w:val="en-US"/>
        </w:rPr>
        <w:t>x</w:t>
      </w:r>
      <w:r>
        <w:t xml:space="preserve"> в момент времени </w:t>
      </w:r>
      <w:r>
        <w:rPr>
          <w:i/>
          <w:lang w:val="en-US"/>
        </w:rPr>
        <w:t>t</w:t>
      </w:r>
      <w:r>
        <w:t xml:space="preserve">, </w:t>
      </w:r>
    </w:p>
    <w:p w14:paraId="28F9FF4F" w14:textId="77777777" w:rsidR="001E5589" w:rsidRDefault="00674751" w:rsidP="00BD171F">
      <w:pPr>
        <w:tabs>
          <w:tab w:val="center" w:pos="4820"/>
          <w:tab w:val="right" w:pos="9639"/>
        </w:tabs>
        <w:spacing w:before="120" w:after="0"/>
        <w:ind w:left="567" w:firstLine="0"/>
      </w:pPr>
      <w:r w:rsidRPr="00C75591">
        <w:rPr>
          <w:position w:val="-12"/>
        </w:rPr>
        <w:object w:dxaOrig="360" w:dyaOrig="360" w14:anchorId="36D3C140">
          <v:shape id="_x0000_i1587" type="#_x0000_t75" style="width:19.5pt;height:19.5pt" o:ole="">
            <v:imagedata r:id="rId1133" o:title=""/>
          </v:shape>
          <o:OLEObject Type="Embed" ProgID="Equation.3" ShapeID="_x0000_i1587" DrawAspect="Content" ObjectID="_1776238334" r:id="rId1134"/>
        </w:object>
      </w:r>
      <w:r>
        <w:t xml:space="preserve"> </w:t>
      </w:r>
      <w:r>
        <w:noBreakHyphen/>
        <w:t xml:space="preserve"> радиус горизонтального ствола ГС по долоту, </w:t>
      </w:r>
    </w:p>
    <w:p w14:paraId="1702DDA4" w14:textId="77777777" w:rsidR="001E5589" w:rsidRDefault="00674751" w:rsidP="00BD171F">
      <w:pPr>
        <w:tabs>
          <w:tab w:val="center" w:pos="4820"/>
          <w:tab w:val="right" w:pos="9639"/>
        </w:tabs>
        <w:spacing w:before="120" w:after="0"/>
        <w:ind w:left="567" w:firstLine="0"/>
      </w:pPr>
      <w:r w:rsidRPr="0060649B">
        <w:rPr>
          <w:position w:val="-12"/>
        </w:rPr>
        <w:object w:dxaOrig="800" w:dyaOrig="360" w14:anchorId="74A97FA0">
          <v:shape id="_x0000_i1588" type="#_x0000_t75" style="width:37.5pt;height:19.5pt" o:ole="">
            <v:imagedata r:id="rId1135" o:title=""/>
          </v:shape>
          <o:OLEObject Type="Embed" ProgID="Equation.3" ShapeID="_x0000_i1588" DrawAspect="Content" ObjectID="_1776238335" r:id="rId1136"/>
        </w:object>
      </w:r>
      <w:r>
        <w:t xml:space="preserve"> </w:t>
      </w:r>
      <w:r>
        <w:noBreakHyphen/>
        <w:t xml:space="preserve"> скорость истечения флюидов в пласт при закачивании ТМ, </w:t>
      </w:r>
    </w:p>
    <w:p w14:paraId="149FD753" w14:textId="77777777" w:rsidR="001E5589" w:rsidRDefault="00674751" w:rsidP="00BD171F">
      <w:pPr>
        <w:tabs>
          <w:tab w:val="center" w:pos="4820"/>
          <w:tab w:val="right" w:pos="9639"/>
        </w:tabs>
        <w:spacing w:before="120" w:after="0"/>
        <w:ind w:left="567" w:firstLine="0"/>
      </w:pPr>
      <w:r w:rsidRPr="00C75591">
        <w:rPr>
          <w:position w:val="-10"/>
        </w:rPr>
        <w:object w:dxaOrig="220" w:dyaOrig="260" w14:anchorId="259212FD">
          <v:shape id="_x0000_i1589" type="#_x0000_t75" style="width:10.5pt;height:13.5pt" o:ole="">
            <v:imagedata r:id="rId1137" o:title=""/>
          </v:shape>
          <o:OLEObject Type="Embed" ProgID="Equation.3" ShapeID="_x0000_i1589" DrawAspect="Content" ObjectID="_1776238336" r:id="rId1138"/>
        </w:object>
      </w:r>
      <w:r>
        <w:t xml:space="preserve"> </w:t>
      </w:r>
      <w:r>
        <w:noBreakHyphen/>
        <w:t xml:space="preserve"> напряжённость поля тяжести, </w:t>
      </w:r>
    </w:p>
    <w:p w14:paraId="4DE3D36E" w14:textId="77777777" w:rsidR="001E5589" w:rsidRDefault="00674751" w:rsidP="00BD171F">
      <w:pPr>
        <w:tabs>
          <w:tab w:val="center" w:pos="4820"/>
          <w:tab w:val="right" w:pos="9639"/>
        </w:tabs>
        <w:spacing w:before="120" w:after="0"/>
        <w:ind w:left="567" w:firstLine="0"/>
      </w:pPr>
      <w:r w:rsidRPr="00C75591">
        <w:rPr>
          <w:position w:val="-10"/>
        </w:rPr>
        <w:object w:dxaOrig="220" w:dyaOrig="260" w14:anchorId="6FEF431B">
          <v:shape id="_x0000_i1590" type="#_x0000_t75" style="width:10.5pt;height:13.5pt" o:ole="">
            <v:imagedata r:id="rId1139" o:title=""/>
          </v:shape>
          <o:OLEObject Type="Embed" ProgID="Equation.3" ShapeID="_x0000_i1590" DrawAspect="Content" ObjectID="_1776238337" r:id="rId1140"/>
        </w:object>
      </w:r>
      <w:r>
        <w:t xml:space="preserve"> </w:t>
      </w:r>
      <w:r>
        <w:noBreakHyphen/>
        <w:t xml:space="preserve"> угол отклонения скважины от вертикали, </w:t>
      </w:r>
    </w:p>
    <w:p w14:paraId="19DC3655" w14:textId="77777777" w:rsidR="001E5589" w:rsidRDefault="00674751" w:rsidP="00BD171F">
      <w:pPr>
        <w:tabs>
          <w:tab w:val="center" w:pos="4820"/>
          <w:tab w:val="right" w:pos="9639"/>
        </w:tabs>
        <w:spacing w:before="120" w:after="0"/>
        <w:ind w:left="567" w:firstLine="0"/>
      </w:pPr>
      <w:r w:rsidRPr="00C75591">
        <w:rPr>
          <w:position w:val="-10"/>
        </w:rPr>
        <w:object w:dxaOrig="200" w:dyaOrig="260" w14:anchorId="48EE62C9">
          <v:shape id="_x0000_i1591" type="#_x0000_t75" style="width:7.5pt;height:13.5pt" o:ole="">
            <v:imagedata r:id="rId1141" o:title=""/>
          </v:shape>
          <o:OLEObject Type="Embed" ProgID="Equation.3" ShapeID="_x0000_i1591" DrawAspect="Content" ObjectID="_1776238338" r:id="rId1142"/>
        </w:object>
      </w:r>
      <w:r>
        <w:t xml:space="preserve"> </w:t>
      </w:r>
      <w:r>
        <w:noBreakHyphen/>
        <w:t xml:space="preserve"> плотность ТМ при закачивании, </w:t>
      </w:r>
    </w:p>
    <w:p w14:paraId="68F8657B" w14:textId="77777777" w:rsidR="001E5589" w:rsidRDefault="00674751" w:rsidP="00BD171F">
      <w:pPr>
        <w:tabs>
          <w:tab w:val="center" w:pos="4820"/>
          <w:tab w:val="right" w:pos="9639"/>
        </w:tabs>
        <w:spacing w:before="120" w:after="0"/>
        <w:ind w:left="567" w:firstLine="0"/>
      </w:pPr>
      <w:r w:rsidRPr="00C95D32">
        <w:rPr>
          <w:position w:val="-12"/>
        </w:rPr>
        <w:object w:dxaOrig="1460" w:dyaOrig="360" w14:anchorId="7C509C25">
          <v:shape id="_x0000_i1592" type="#_x0000_t75" style="width:72.75pt;height:19.5pt" o:ole="">
            <v:imagedata r:id="rId1143" o:title=""/>
          </v:shape>
          <o:OLEObject Type="Embed" ProgID="Equation.3" ShapeID="_x0000_i1592" DrawAspect="Content" ObjectID="_1776238339" r:id="rId1144"/>
        </w:object>
      </w:r>
      <w:r>
        <w:t xml:space="preserve"> </w:t>
      </w:r>
      <w:r>
        <w:noBreakHyphen/>
        <w:t xml:space="preserve"> коэффициент пропорциональности между напряжением трения и динамическим давлением, </w:t>
      </w:r>
    </w:p>
    <w:p w14:paraId="48D0D5C6" w14:textId="77777777" w:rsidR="001E5589" w:rsidRDefault="00674751" w:rsidP="00BD171F">
      <w:pPr>
        <w:tabs>
          <w:tab w:val="center" w:pos="4820"/>
          <w:tab w:val="right" w:pos="9639"/>
        </w:tabs>
        <w:spacing w:before="120" w:after="0"/>
        <w:ind w:left="567" w:firstLine="0"/>
      </w:pPr>
      <w:r w:rsidRPr="006C52AE">
        <w:rPr>
          <w:position w:val="-10"/>
        </w:rPr>
        <w:object w:dxaOrig="780" w:dyaOrig="340" w14:anchorId="3B83438F">
          <v:shape id="_x0000_i1593" type="#_x0000_t75" style="width:37.5pt;height:15.75pt" o:ole="">
            <v:imagedata r:id="rId1145" o:title=""/>
          </v:shape>
          <o:OLEObject Type="Embed" ProgID="Equation.3" ShapeID="_x0000_i1593" DrawAspect="Content" ObjectID="_1776238340" r:id="rId1146"/>
        </w:object>
      </w:r>
      <w:r>
        <w:t xml:space="preserve"> </w:t>
      </w:r>
      <w:r>
        <w:noBreakHyphen/>
        <w:t xml:space="preserve"> положение переднего фронта ТМ в горизонтальном стволе ГС при закачивании, </w:t>
      </w:r>
    </w:p>
    <w:p w14:paraId="0EB2584F" w14:textId="77777777" w:rsidR="001E5589" w:rsidRDefault="00674751" w:rsidP="00BD171F">
      <w:pPr>
        <w:tabs>
          <w:tab w:val="center" w:pos="4820"/>
          <w:tab w:val="right" w:pos="9639"/>
        </w:tabs>
        <w:spacing w:before="120" w:after="0"/>
        <w:ind w:left="567" w:firstLine="0"/>
      </w:pPr>
      <w:r w:rsidRPr="00B96CD9">
        <w:rPr>
          <w:position w:val="-10"/>
        </w:rPr>
        <w:object w:dxaOrig="240" w:dyaOrig="320" w14:anchorId="35C39234">
          <v:shape id="_x0000_i1594" type="#_x0000_t75" style="width:13.5pt;height:15.75pt" o:ole="">
            <v:imagedata r:id="rId1147" o:title=""/>
          </v:shape>
          <o:OLEObject Type="Embed" ProgID="Equation.3" ShapeID="_x0000_i1594" DrawAspect="Content" ObjectID="_1776238341" r:id="rId1148"/>
        </w:object>
      </w:r>
      <w:r>
        <w:t xml:space="preserve"> </w:t>
      </w:r>
      <w:r>
        <w:noBreakHyphen/>
        <w:t xml:space="preserve"> постоянный расход при закачивании ТМ, </w:t>
      </w:r>
    </w:p>
    <w:p w14:paraId="75E2F9B9" w14:textId="77777777" w:rsidR="001E5589" w:rsidRDefault="00674751" w:rsidP="00BD171F">
      <w:pPr>
        <w:tabs>
          <w:tab w:val="center" w:pos="4820"/>
          <w:tab w:val="right" w:pos="9639"/>
        </w:tabs>
        <w:spacing w:before="120" w:after="0"/>
        <w:ind w:left="567" w:firstLine="0"/>
      </w:pPr>
      <w:r w:rsidRPr="00CA6310">
        <w:rPr>
          <w:position w:val="-12"/>
        </w:rPr>
        <w:object w:dxaOrig="279" w:dyaOrig="360" w14:anchorId="2ACC92C8">
          <v:shape id="_x0000_i1595" type="#_x0000_t75" style="width:15pt;height:19.5pt" o:ole="">
            <v:imagedata r:id="rId1149" o:title=""/>
          </v:shape>
          <o:OLEObject Type="Embed" ProgID="Equation.3" ShapeID="_x0000_i1595" DrawAspect="Content" ObjectID="_1776238342" r:id="rId1150"/>
        </w:object>
      </w:r>
      <w:r>
        <w:t xml:space="preserve"> </w:t>
      </w:r>
      <w:r>
        <w:noBreakHyphen/>
        <w:t xml:space="preserve"> координата, с которой начинается закачивание состава в пласт, </w:t>
      </w:r>
    </w:p>
    <w:p w14:paraId="6943681A" w14:textId="77777777" w:rsidR="001E5589" w:rsidRDefault="00674751" w:rsidP="00BD171F">
      <w:pPr>
        <w:tabs>
          <w:tab w:val="center" w:pos="4820"/>
          <w:tab w:val="right" w:pos="9639"/>
        </w:tabs>
        <w:spacing w:before="120" w:after="0"/>
        <w:ind w:left="567" w:firstLine="0"/>
      </w:pPr>
      <w:r w:rsidRPr="00EB0300">
        <w:rPr>
          <w:position w:val="-16"/>
        </w:rPr>
        <w:object w:dxaOrig="340" w:dyaOrig="400" w14:anchorId="0527DDD9">
          <v:shape id="_x0000_i1596" type="#_x0000_t75" style="width:15.75pt;height:19.5pt" o:ole="">
            <v:imagedata r:id="rId1151" o:title=""/>
          </v:shape>
          <o:OLEObject Type="Embed" ProgID="Equation.3" ShapeID="_x0000_i1596" DrawAspect="Content" ObjectID="_1776238343" r:id="rId1152"/>
        </w:object>
      </w:r>
      <w:r>
        <w:t xml:space="preserve"> </w:t>
      </w:r>
      <w:r>
        <w:noBreakHyphen/>
        <w:t xml:space="preserve"> координата по стволу скважины, до которой происходит движение фронта ТМ по стволу ГС (</w:t>
      </w:r>
      <w:r w:rsidRPr="00B4435E">
        <w:rPr>
          <w:position w:val="-16"/>
        </w:rPr>
        <w:object w:dxaOrig="1219" w:dyaOrig="400" w14:anchorId="6576837B">
          <v:shape id="_x0000_i1597" type="#_x0000_t75" style="width:61.5pt;height:19.5pt" o:ole="">
            <v:imagedata r:id="rId1153" o:title=""/>
          </v:shape>
          <o:OLEObject Type="Embed" ProgID="Equation.3" ShapeID="_x0000_i1597" DrawAspect="Content" ObjectID="_1776238344" r:id="rId1154"/>
        </w:object>
      </w:r>
      <w:r>
        <w:t xml:space="preserve">), </w:t>
      </w:r>
    </w:p>
    <w:p w14:paraId="6FA8DCC4" w14:textId="77777777" w:rsidR="001E5589" w:rsidRDefault="00674751" w:rsidP="00BD171F">
      <w:pPr>
        <w:tabs>
          <w:tab w:val="center" w:pos="4820"/>
          <w:tab w:val="right" w:pos="9639"/>
        </w:tabs>
        <w:spacing w:before="120" w:after="0"/>
        <w:ind w:left="567" w:firstLine="0"/>
      </w:pPr>
      <w:r w:rsidRPr="004235A3">
        <w:rPr>
          <w:position w:val="-12"/>
        </w:rPr>
        <w:object w:dxaOrig="420" w:dyaOrig="360" w14:anchorId="0E9EE1A0">
          <v:shape id="_x0000_i1598" type="#_x0000_t75" style="width:22.5pt;height:19.5pt" o:ole="">
            <v:imagedata r:id="rId1155" o:title=""/>
          </v:shape>
          <o:OLEObject Type="Embed" ProgID="Equation.3" ShapeID="_x0000_i1598" DrawAspect="Content" ObjectID="_1776238345" r:id="rId1156"/>
        </w:object>
      </w:r>
      <w:r>
        <w:t xml:space="preserve"> </w:t>
      </w:r>
      <w:r>
        <w:noBreakHyphen/>
        <w:t xml:space="preserve"> давление на контуре питания в продуктивном пласте; </w:t>
      </w:r>
    </w:p>
    <w:p w14:paraId="6422D427" w14:textId="43C500B4" w:rsidR="00674751" w:rsidRPr="004235A3" w:rsidRDefault="00674751" w:rsidP="00BD171F">
      <w:pPr>
        <w:tabs>
          <w:tab w:val="center" w:pos="4820"/>
          <w:tab w:val="right" w:pos="9639"/>
        </w:tabs>
        <w:spacing w:before="120" w:after="0"/>
        <w:ind w:left="567" w:firstLine="0"/>
      </w:pPr>
      <w:r w:rsidRPr="009E54B5">
        <w:rPr>
          <w:position w:val="-10"/>
        </w:rPr>
        <w:object w:dxaOrig="480" w:dyaOrig="320" w14:anchorId="004265BC">
          <v:shape id="_x0000_i1599" type="#_x0000_t75" style="width:25.5pt;height:15.75pt" o:ole="">
            <v:imagedata r:id="rId1157" o:title=""/>
          </v:shape>
          <o:OLEObject Type="Embed" ProgID="Equation.3" ShapeID="_x0000_i1599" DrawAspect="Content" ObjectID="_1776238346" r:id="rId1158"/>
        </w:object>
      </w:r>
      <w:r>
        <w:t xml:space="preserve"> </w:t>
      </w:r>
      <w:r>
        <w:noBreakHyphen/>
        <w:t xml:space="preserve"> момент времени, в который фронт ТМ доходит в точку с координатой </w:t>
      </w:r>
      <w:r>
        <w:rPr>
          <w:i/>
        </w:rPr>
        <w:t xml:space="preserve">х </w:t>
      </w:r>
      <w:r w:rsidRPr="00754D78">
        <w:t>(</w:t>
      </w:r>
      <w:r w:rsidR="00FC3541">
        <w:t>Р</w:t>
      </w:r>
      <w:r w:rsidR="001E5589">
        <w:t>исунок </w:t>
      </w:r>
      <w:r w:rsidR="00FC3541">
        <w:t>18</w:t>
      </w:r>
      <w:r w:rsidRPr="00754D78">
        <w:t>).</w:t>
      </w:r>
    </w:p>
    <w:p w14:paraId="3EB7BBFF" w14:textId="77777777" w:rsidR="00674751" w:rsidRDefault="00674751" w:rsidP="00430757">
      <w:pPr>
        <w:tabs>
          <w:tab w:val="center" w:pos="4820"/>
          <w:tab w:val="right" w:pos="9639"/>
        </w:tabs>
        <w:spacing w:before="120" w:after="0"/>
        <w:jc w:val="center"/>
      </w:pPr>
      <w:r>
        <w:rPr>
          <w:noProof/>
        </w:rPr>
        <w:lastRenderedPageBreak/>
        <w:drawing>
          <wp:inline distT="0" distB="0" distL="0" distR="0" wp14:anchorId="6F3CE5B5" wp14:editId="247F69AC">
            <wp:extent cx="5844043" cy="3004123"/>
            <wp:effectExtent l="0" t="0" r="4445" b="6350"/>
            <wp:docPr id="676" name="Рисунок 181" descr="zakachivanie_Г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descr="zakachivanie_ГС"/>
                    <pic:cNvPicPr>
                      <a:picLocks noChangeAspect="1" noChangeArrowheads="1"/>
                    </pic:cNvPicPr>
                  </pic:nvPicPr>
                  <pic:blipFill>
                    <a:blip r:embed="rId1159" cstate="print"/>
                    <a:srcRect/>
                    <a:stretch>
                      <a:fillRect/>
                    </a:stretch>
                  </pic:blipFill>
                  <pic:spPr bwMode="auto">
                    <a:xfrm>
                      <a:off x="0" y="0"/>
                      <a:ext cx="5843325" cy="3003754"/>
                    </a:xfrm>
                    <a:prstGeom prst="rect">
                      <a:avLst/>
                    </a:prstGeom>
                    <a:noFill/>
                    <a:ln w="9525">
                      <a:noFill/>
                      <a:miter lim="800000"/>
                      <a:headEnd/>
                      <a:tailEnd/>
                    </a:ln>
                  </pic:spPr>
                </pic:pic>
              </a:graphicData>
            </a:graphic>
          </wp:inline>
        </w:drawing>
      </w:r>
    </w:p>
    <w:p w14:paraId="29B3EBFF" w14:textId="484A8E59" w:rsidR="00674751" w:rsidRPr="00BD171F" w:rsidRDefault="00FC3541" w:rsidP="00BD171F">
      <w:pPr>
        <w:pStyle w:val="af4"/>
        <w:spacing w:before="60"/>
        <w:jc w:val="center"/>
        <w:rPr>
          <w:rFonts w:cs="Arial"/>
        </w:rPr>
      </w:pPr>
      <w:bookmarkStart w:id="153" w:name="_Toc346187089"/>
      <w:r w:rsidRPr="00FC3541">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18</w:t>
      </w:r>
      <w:r w:rsidRPr="00BD171F">
        <w:rPr>
          <w:rFonts w:ascii="Arial" w:hAnsi="Arial" w:cs="Arial"/>
        </w:rPr>
        <w:fldChar w:fldCharType="end"/>
      </w:r>
      <w:r w:rsidR="00674751" w:rsidRPr="00BD171F">
        <w:rPr>
          <w:rFonts w:ascii="Arial" w:hAnsi="Arial" w:cs="Arial"/>
        </w:rPr>
        <w:t xml:space="preserve"> Геометрия задачи. Закачивание ТМ с интервала набора кривизны ГС</w:t>
      </w:r>
      <w:bookmarkEnd w:id="153"/>
    </w:p>
    <w:p w14:paraId="7647AA16" w14:textId="2C5270F7" w:rsidR="00674751" w:rsidRDefault="00674751" w:rsidP="00734DBF">
      <w:pPr>
        <w:pStyle w:val="aff4"/>
        <w:numPr>
          <w:ilvl w:val="3"/>
          <w:numId w:val="78"/>
        </w:numPr>
        <w:tabs>
          <w:tab w:val="left" w:pos="851"/>
          <w:tab w:val="center" w:pos="4820"/>
          <w:tab w:val="right" w:pos="9639"/>
        </w:tabs>
        <w:spacing w:before="120" w:after="0"/>
        <w:ind w:left="0" w:firstLine="0"/>
      </w:pPr>
      <w:r>
        <w:t xml:space="preserve">Координаты </w:t>
      </w:r>
      <w:r w:rsidRPr="00CA6310">
        <w:rPr>
          <w:position w:val="-12"/>
        </w:rPr>
        <w:object w:dxaOrig="279" w:dyaOrig="360" w14:anchorId="0E459007">
          <v:shape id="_x0000_i1600" type="#_x0000_t75" style="width:15pt;height:19.5pt" o:ole="">
            <v:imagedata r:id="rId1149" o:title=""/>
          </v:shape>
          <o:OLEObject Type="Embed" ProgID="Equation.3" ShapeID="_x0000_i1600" DrawAspect="Content" ObjectID="_1776238347" r:id="rId1160"/>
        </w:object>
      </w:r>
      <w:r>
        <w:t xml:space="preserve"> и </w:t>
      </w:r>
      <w:r w:rsidRPr="00EB0300">
        <w:rPr>
          <w:position w:val="-16"/>
        </w:rPr>
        <w:object w:dxaOrig="340" w:dyaOrig="400" w14:anchorId="1DB30EE6">
          <v:shape id="_x0000_i1601" type="#_x0000_t75" style="width:15.75pt;height:19.5pt" o:ole="">
            <v:imagedata r:id="rId1161" o:title=""/>
          </v:shape>
          <o:OLEObject Type="Embed" ProgID="Equation.3" ShapeID="_x0000_i1601" DrawAspect="Content" ObjectID="_1776238348" r:id="rId1162"/>
        </w:object>
      </w:r>
      <w:r>
        <w:t xml:space="preserve"> начала и конца движения фронта по горизонтальному стволу ГС задать следующим образом:</w:t>
      </w:r>
    </w:p>
    <w:p w14:paraId="78FA1B4E" w14:textId="3C2A0DC6" w:rsidR="00674751" w:rsidRDefault="00674751" w:rsidP="00734DBF">
      <w:pPr>
        <w:pStyle w:val="aff4"/>
        <w:numPr>
          <w:ilvl w:val="4"/>
          <w:numId w:val="87"/>
        </w:numPr>
        <w:tabs>
          <w:tab w:val="left" w:pos="993"/>
          <w:tab w:val="center" w:pos="4820"/>
          <w:tab w:val="right" w:pos="9639"/>
        </w:tabs>
        <w:spacing w:before="120" w:after="0"/>
        <w:ind w:left="0" w:firstLine="0"/>
        <w:contextualSpacing w:val="0"/>
      </w:pPr>
      <w:r>
        <w:t xml:space="preserve">Если закачивание ТМ производится единым фильтром без использования ВБС, то </w:t>
      </w:r>
      <w:r w:rsidRPr="00CA6310">
        <w:rPr>
          <w:position w:val="-12"/>
        </w:rPr>
        <w:object w:dxaOrig="700" w:dyaOrig="360" w14:anchorId="794F51CB">
          <v:shape id="_x0000_i1602" type="#_x0000_t75" style="width:37.5pt;height:19.5pt" o:ole="">
            <v:imagedata r:id="rId1163" o:title=""/>
          </v:shape>
          <o:OLEObject Type="Embed" ProgID="Equation.3" ShapeID="_x0000_i1602" DrawAspect="Content" ObjectID="_1776238349" r:id="rId1164"/>
        </w:object>
      </w:r>
      <w:r>
        <w:t xml:space="preserve">, </w:t>
      </w:r>
      <w:r w:rsidRPr="004733DF">
        <w:rPr>
          <w:position w:val="-16"/>
        </w:rPr>
        <w:object w:dxaOrig="780" w:dyaOrig="400" w14:anchorId="7301CCA8">
          <v:shape id="_x0000_i1603" type="#_x0000_t75" style="width:37.5pt;height:19.5pt" o:ole="">
            <v:imagedata r:id="rId1165" o:title=""/>
          </v:shape>
          <o:OLEObject Type="Embed" ProgID="Equation.3" ShapeID="_x0000_i1603" DrawAspect="Content" ObjectID="_1776238350" r:id="rId1166"/>
        </w:object>
      </w:r>
      <w:r>
        <w:t>.</w:t>
      </w:r>
    </w:p>
    <w:p w14:paraId="60DBAD18" w14:textId="5837ADFC" w:rsidR="00674751" w:rsidRDefault="00674751" w:rsidP="00734DBF">
      <w:pPr>
        <w:pStyle w:val="aff4"/>
        <w:numPr>
          <w:ilvl w:val="4"/>
          <w:numId w:val="87"/>
        </w:numPr>
        <w:tabs>
          <w:tab w:val="left" w:pos="993"/>
          <w:tab w:val="center" w:pos="4820"/>
          <w:tab w:val="right" w:pos="9639"/>
        </w:tabs>
        <w:spacing w:before="120" w:after="0"/>
        <w:ind w:left="0" w:firstLine="0"/>
        <w:contextualSpacing w:val="0"/>
      </w:pPr>
      <w:r>
        <w:t xml:space="preserve">Если закачивание ТМ производится с использованием ВБС, то </w:t>
      </w:r>
      <w:r w:rsidRPr="00CA6310">
        <w:rPr>
          <w:position w:val="-12"/>
        </w:rPr>
        <w:object w:dxaOrig="700" w:dyaOrig="360" w14:anchorId="2715493C">
          <v:shape id="_x0000_i1604" type="#_x0000_t75" style="width:37.5pt;height:19.5pt" o:ole="">
            <v:imagedata r:id="rId1163" o:title=""/>
          </v:shape>
          <o:OLEObject Type="Embed" ProgID="Equation.3" ShapeID="_x0000_i1604" DrawAspect="Content" ObjectID="_1776238351" r:id="rId1167"/>
        </w:object>
      </w:r>
      <w:r>
        <w:t xml:space="preserve">, а </w:t>
      </w:r>
      <w:r w:rsidRPr="004733DF">
        <w:rPr>
          <w:position w:val="-16"/>
        </w:rPr>
        <w:object w:dxaOrig="340" w:dyaOrig="400" w14:anchorId="76A7548A">
          <v:shape id="_x0000_i1605" type="#_x0000_t75" style="width:15.75pt;height:19.5pt" o:ole="">
            <v:imagedata r:id="rId1168" o:title=""/>
          </v:shape>
          <o:OLEObject Type="Embed" ProgID="Equation.3" ShapeID="_x0000_i1605" DrawAspect="Content" ObjectID="_1776238352" r:id="rId1169"/>
        </w:object>
      </w:r>
      <w:r>
        <w:t xml:space="preserve"> совпадает с координатой контакта фронтов воды и ВБС.</w:t>
      </w:r>
    </w:p>
    <w:p w14:paraId="2FE516FE" w14:textId="6B1A7748" w:rsidR="00674751" w:rsidRDefault="00674751" w:rsidP="00734DBF">
      <w:pPr>
        <w:pStyle w:val="aff4"/>
        <w:numPr>
          <w:ilvl w:val="4"/>
          <w:numId w:val="87"/>
        </w:numPr>
        <w:tabs>
          <w:tab w:val="left" w:pos="993"/>
          <w:tab w:val="center" w:pos="4820"/>
          <w:tab w:val="right" w:pos="9639"/>
        </w:tabs>
        <w:spacing w:before="120" w:after="0"/>
        <w:ind w:left="0" w:firstLine="0"/>
        <w:contextualSpacing w:val="0"/>
      </w:pPr>
      <w:r>
        <w:t xml:space="preserve">Если закачивание происходит в интервал между двумя пакерами, то </w:t>
      </w:r>
      <w:r w:rsidRPr="00CA6310">
        <w:rPr>
          <w:position w:val="-12"/>
        </w:rPr>
        <w:object w:dxaOrig="279" w:dyaOrig="360" w14:anchorId="0C6338DB">
          <v:shape id="_x0000_i1606" type="#_x0000_t75" style="width:15pt;height:19.5pt" o:ole="">
            <v:imagedata r:id="rId1170" o:title=""/>
          </v:shape>
          <o:OLEObject Type="Embed" ProgID="Equation.3" ShapeID="_x0000_i1606" DrawAspect="Content" ObjectID="_1776238353" r:id="rId1171"/>
        </w:object>
      </w:r>
      <w:r>
        <w:t xml:space="preserve"> определяется положением ближайшего к адаптеру пакера, а </w:t>
      </w:r>
      <w:r w:rsidRPr="004733DF">
        <w:rPr>
          <w:position w:val="-16"/>
        </w:rPr>
        <w:object w:dxaOrig="340" w:dyaOrig="400" w14:anchorId="5588F3D0">
          <v:shape id="_x0000_i1607" type="#_x0000_t75" style="width:15.75pt;height:19.5pt" o:ole="">
            <v:imagedata r:id="rId1172" o:title=""/>
          </v:shape>
          <o:OLEObject Type="Embed" ProgID="Equation.3" ShapeID="_x0000_i1607" DrawAspect="Content" ObjectID="_1776238354" r:id="rId1173"/>
        </w:object>
      </w:r>
      <w:r>
        <w:t xml:space="preserve"> </w:t>
      </w:r>
      <w:r>
        <w:noBreakHyphen/>
        <w:t xml:space="preserve"> дальнего.</w:t>
      </w:r>
    </w:p>
    <w:p w14:paraId="2F65E95C" w14:textId="1A4D8E22" w:rsidR="00674751" w:rsidRDefault="00674751" w:rsidP="00734DBF">
      <w:pPr>
        <w:pStyle w:val="aff4"/>
        <w:numPr>
          <w:ilvl w:val="3"/>
          <w:numId w:val="78"/>
        </w:numPr>
        <w:tabs>
          <w:tab w:val="left" w:pos="851"/>
          <w:tab w:val="center" w:pos="4820"/>
          <w:tab w:val="right" w:pos="9639"/>
        </w:tabs>
        <w:spacing w:before="120" w:after="0"/>
        <w:ind w:left="0" w:firstLine="0"/>
      </w:pPr>
      <w:r>
        <w:t xml:space="preserve">При </w:t>
      </w:r>
      <w:r w:rsidRPr="00E37AD3">
        <w:rPr>
          <w:position w:val="-10"/>
        </w:rPr>
        <w:object w:dxaOrig="1120" w:dyaOrig="340" w14:anchorId="01FE4CA1">
          <v:shape id="_x0000_i1608" type="#_x0000_t75" style="width:57pt;height:15.75pt" o:ole="">
            <v:imagedata r:id="rId1174" o:title=""/>
          </v:shape>
          <o:OLEObject Type="Embed" ProgID="Equation.3" ShapeID="_x0000_i1608" DrawAspect="Content" ObjectID="_1776238355" r:id="rId1175"/>
        </w:object>
      </w:r>
      <w:r>
        <w:t xml:space="preserve"> скорость истечения флюидов в пласт при закачивании ТМ определяется согласно выражению:</w:t>
      </w:r>
    </w:p>
    <w:p w14:paraId="2E7E6EE0" w14:textId="0B3C8E03" w:rsidR="00674751" w:rsidRPr="00C95D32" w:rsidRDefault="00674751" w:rsidP="00430757">
      <w:pPr>
        <w:tabs>
          <w:tab w:val="center" w:pos="4820"/>
          <w:tab w:val="right" w:pos="9639"/>
        </w:tabs>
        <w:spacing w:before="120" w:after="0"/>
      </w:pPr>
      <w:r>
        <w:tab/>
      </w:r>
      <w:r w:rsidRPr="009E54B5">
        <w:rPr>
          <w:position w:val="-92"/>
        </w:rPr>
        <w:object w:dxaOrig="5660" w:dyaOrig="1320" w14:anchorId="13CE7CB4">
          <v:shape id="_x0000_i1609" type="#_x0000_t75" style="width:283.5pt;height:64.5pt" o:ole="">
            <v:imagedata r:id="rId1176" o:title=""/>
          </v:shape>
          <o:OLEObject Type="Embed" ProgID="Equation.3" ShapeID="_x0000_i1609" DrawAspect="Content" ObjectID="_1776238356" r:id="rId1177"/>
        </w:object>
      </w:r>
      <w:r w:rsidRPr="00C95D32">
        <w:t>,</w:t>
      </w:r>
      <w:r>
        <w:t xml:space="preserve"> </w:t>
      </w:r>
      <w:r w:rsidRPr="009C57C0">
        <w:rPr>
          <w:position w:val="-16"/>
        </w:rPr>
        <w:object w:dxaOrig="2700" w:dyaOrig="400" w14:anchorId="7392D26B">
          <v:shape id="_x0000_i1610" type="#_x0000_t75" style="width:136.5pt;height:19.5pt" o:ole="">
            <v:imagedata r:id="rId1178" o:title=""/>
          </v:shape>
          <o:OLEObject Type="Embed" ProgID="Equation.3" ShapeID="_x0000_i1610" DrawAspect="Content" ObjectID="_1776238357" r:id="rId1179"/>
        </w:object>
      </w:r>
      <w:r>
        <w:t>;</w:t>
      </w:r>
      <w:r>
        <w:tab/>
      </w:r>
      <w:r w:rsidRPr="00C95D32">
        <w:t>(</w:t>
      </w:r>
      <w:r w:rsidRPr="00ED6B76">
        <w:t>4.</w:t>
      </w:r>
      <w:r w:rsidR="00D276D0">
        <w:t>124</w:t>
      </w:r>
      <w:r w:rsidRPr="00C95D32">
        <w:t>)</w:t>
      </w:r>
    </w:p>
    <w:p w14:paraId="48515808" w14:textId="5BA6F20A" w:rsidR="00674751" w:rsidRPr="00C95D32" w:rsidRDefault="00674751" w:rsidP="00430757">
      <w:pPr>
        <w:tabs>
          <w:tab w:val="center" w:pos="4820"/>
          <w:tab w:val="right" w:pos="9639"/>
        </w:tabs>
        <w:spacing w:before="120" w:after="0"/>
      </w:pPr>
      <w:r>
        <w:tab/>
      </w:r>
      <w:r w:rsidRPr="009E54B5">
        <w:rPr>
          <w:position w:val="-92"/>
        </w:rPr>
        <w:object w:dxaOrig="5720" w:dyaOrig="1320" w14:anchorId="629F3939">
          <v:shape id="_x0000_i1611" type="#_x0000_t75" style="width:287.25pt;height:64.5pt" o:ole="">
            <v:imagedata r:id="rId1180" o:title=""/>
          </v:shape>
          <o:OLEObject Type="Embed" ProgID="Equation.3" ShapeID="_x0000_i1611" DrawAspect="Content" ObjectID="_1776238358" r:id="rId1181"/>
        </w:object>
      </w:r>
      <w:r w:rsidRPr="00C95D32">
        <w:t>,</w:t>
      </w:r>
      <w:r>
        <w:t xml:space="preserve"> </w:t>
      </w:r>
      <w:r w:rsidRPr="00AF02E2">
        <w:rPr>
          <w:position w:val="-12"/>
        </w:rPr>
        <w:object w:dxaOrig="1420" w:dyaOrig="360" w14:anchorId="11631E58">
          <v:shape id="_x0000_i1612" type="#_x0000_t75" style="width:70.5pt;height:19.5pt" o:ole="">
            <v:imagedata r:id="rId1182" o:title=""/>
          </v:shape>
          <o:OLEObject Type="Embed" ProgID="Equation.3" ShapeID="_x0000_i1612" DrawAspect="Content" ObjectID="_1776238359" r:id="rId1183"/>
        </w:object>
      </w:r>
      <w:r>
        <w:t>;</w:t>
      </w:r>
      <w:r>
        <w:tab/>
      </w:r>
      <w:r w:rsidRPr="00C95D32">
        <w:t>(</w:t>
      </w:r>
      <w:r w:rsidRPr="00ED6B76">
        <w:t>4.</w:t>
      </w:r>
      <w:r w:rsidR="00D276D0">
        <w:t>125</w:t>
      </w:r>
      <w:r w:rsidRPr="00C95D32">
        <w:t>)</w:t>
      </w:r>
    </w:p>
    <w:p w14:paraId="056B87D6" w14:textId="57ECB74A" w:rsidR="00674751" w:rsidRDefault="00674751" w:rsidP="00430757">
      <w:pPr>
        <w:tabs>
          <w:tab w:val="center" w:pos="4820"/>
          <w:tab w:val="right" w:pos="9639"/>
        </w:tabs>
        <w:spacing w:before="120" w:after="0"/>
      </w:pPr>
      <w:r>
        <w:tab/>
      </w:r>
      <w:r w:rsidRPr="002459D0">
        <w:rPr>
          <w:position w:val="-44"/>
        </w:rPr>
        <w:object w:dxaOrig="3560" w:dyaOrig="980" w14:anchorId="228FD942">
          <v:shape id="_x0000_i1613" type="#_x0000_t75" style="width:178.5pt;height:49.5pt" o:ole="">
            <v:imagedata r:id="rId1184" o:title=""/>
          </v:shape>
          <o:OLEObject Type="Embed" ProgID="Equation.3" ShapeID="_x0000_i1613" DrawAspect="Content" ObjectID="_1776238360" r:id="rId1185"/>
        </w:object>
      </w:r>
      <w:r>
        <w:t>.</w:t>
      </w:r>
      <w:r>
        <w:tab/>
      </w:r>
      <w:r w:rsidRPr="00C95D32">
        <w:t>(</w:t>
      </w:r>
      <w:r w:rsidRPr="00ED6B76">
        <w:t>4.</w:t>
      </w:r>
      <w:r w:rsidR="00D276D0">
        <w:t>12</w:t>
      </w:r>
      <w:r w:rsidRPr="00C95D32">
        <w:t>)</w:t>
      </w:r>
    </w:p>
    <w:p w14:paraId="7B055927" w14:textId="796165C8" w:rsidR="00674751" w:rsidRDefault="00674751" w:rsidP="00734DBF">
      <w:pPr>
        <w:pStyle w:val="aff4"/>
        <w:numPr>
          <w:ilvl w:val="4"/>
          <w:numId w:val="88"/>
        </w:numPr>
        <w:tabs>
          <w:tab w:val="left" w:pos="993"/>
          <w:tab w:val="center" w:pos="4820"/>
          <w:tab w:val="right" w:pos="9639"/>
        </w:tabs>
        <w:spacing w:before="120" w:after="0"/>
        <w:ind w:left="0" w:firstLine="0"/>
        <w:contextualSpacing w:val="0"/>
      </w:pPr>
      <w:r>
        <w:t>При закачивании ТМ в открытый ствол:</w:t>
      </w:r>
    </w:p>
    <w:p w14:paraId="2D44AEC3" w14:textId="5B21FF61" w:rsidR="00674751" w:rsidRDefault="00674751" w:rsidP="00430757">
      <w:pPr>
        <w:tabs>
          <w:tab w:val="center" w:pos="4820"/>
          <w:tab w:val="right" w:pos="9639"/>
        </w:tabs>
        <w:spacing w:before="120" w:after="0"/>
      </w:pPr>
      <w:r>
        <w:lastRenderedPageBreak/>
        <w:tab/>
      </w:r>
      <w:r w:rsidRPr="0060649B">
        <w:rPr>
          <w:position w:val="-28"/>
        </w:rPr>
        <w:object w:dxaOrig="2340" w:dyaOrig="680" w14:anchorId="038E70CD">
          <v:shape id="_x0000_i1614" type="#_x0000_t75" style="width:118.5pt;height:34.5pt" o:ole="">
            <v:imagedata r:id="rId1186" o:title=""/>
          </v:shape>
          <o:OLEObject Type="Embed" ProgID="Equation.3" ShapeID="_x0000_i1614" DrawAspect="Content" ObjectID="_1776238361" r:id="rId1187"/>
        </w:object>
      </w:r>
      <w:r>
        <w:t>.</w:t>
      </w:r>
      <w:r>
        <w:tab/>
        <w:t>(</w:t>
      </w:r>
      <w:r w:rsidRPr="00465C23">
        <w:t>4.</w:t>
      </w:r>
      <w:r w:rsidR="00D276D0">
        <w:t>127</w:t>
      </w:r>
      <w:r>
        <w:t>)</w:t>
      </w:r>
    </w:p>
    <w:p w14:paraId="460B9496" w14:textId="43A6E4A4" w:rsidR="00674751" w:rsidRDefault="00674751" w:rsidP="00734DBF">
      <w:pPr>
        <w:pStyle w:val="aff4"/>
        <w:numPr>
          <w:ilvl w:val="5"/>
          <w:numId w:val="89"/>
        </w:numPr>
        <w:tabs>
          <w:tab w:val="left" w:pos="1134"/>
          <w:tab w:val="center" w:pos="4820"/>
          <w:tab w:val="right" w:pos="9639"/>
        </w:tabs>
        <w:spacing w:before="120" w:after="0"/>
        <w:ind w:left="0" w:firstLine="0"/>
      </w:pPr>
      <w:r>
        <w:t>В случае ламинарного течения (</w:t>
      </w:r>
      <w:r w:rsidRPr="004235A3">
        <w:rPr>
          <w:position w:val="-6"/>
        </w:rPr>
        <w:object w:dxaOrig="1080" w:dyaOrig="279" w14:anchorId="0A8A2851">
          <v:shape id="_x0000_i1615" type="#_x0000_t75" style="width:56.25pt;height:15pt" o:ole="">
            <v:imagedata r:id="rId1188" o:title=""/>
          </v:shape>
          <o:OLEObject Type="Embed" ProgID="Equation.3" ShapeID="_x0000_i1615" DrawAspect="Content" ObjectID="_1776238362" r:id="rId1189"/>
        </w:object>
      </w:r>
      <w:r>
        <w:t>):</w:t>
      </w:r>
    </w:p>
    <w:p w14:paraId="2C9168C0" w14:textId="7862B6FA" w:rsidR="00674751" w:rsidRDefault="00674751" w:rsidP="00430757">
      <w:pPr>
        <w:tabs>
          <w:tab w:val="center" w:pos="4820"/>
          <w:tab w:val="right" w:pos="9639"/>
        </w:tabs>
        <w:spacing w:before="120" w:after="0"/>
      </w:pPr>
      <w:r>
        <w:tab/>
      </w:r>
      <w:r w:rsidRPr="004235A3">
        <w:rPr>
          <w:position w:val="-24"/>
        </w:rPr>
        <w:object w:dxaOrig="1200" w:dyaOrig="620" w14:anchorId="7139559C">
          <v:shape id="_x0000_i1616" type="#_x0000_t75" style="width:61.5pt;height:31.5pt" o:ole="">
            <v:imagedata r:id="rId1190" o:title=""/>
          </v:shape>
          <o:OLEObject Type="Embed" ProgID="Equation.3" ShapeID="_x0000_i1616" DrawAspect="Content" ObjectID="_1776238363" r:id="rId1191"/>
        </w:object>
      </w:r>
      <w:r>
        <w:t>,</w:t>
      </w:r>
      <w:r>
        <w:tab/>
        <w:t>(</w:t>
      </w:r>
      <w:r w:rsidRPr="00465C23">
        <w:t>4.</w:t>
      </w:r>
      <w:r w:rsidR="00D276D0">
        <w:t>128</w:t>
      </w:r>
      <w:r>
        <w:t>)</w:t>
      </w:r>
    </w:p>
    <w:p w14:paraId="15BDC9D1" w14:textId="37E9FDF5" w:rsidR="00674751" w:rsidRDefault="00674751" w:rsidP="00734DBF">
      <w:pPr>
        <w:pStyle w:val="aff4"/>
        <w:numPr>
          <w:ilvl w:val="5"/>
          <w:numId w:val="89"/>
        </w:numPr>
        <w:tabs>
          <w:tab w:val="left" w:pos="1134"/>
          <w:tab w:val="center" w:pos="4820"/>
          <w:tab w:val="right" w:pos="9639"/>
        </w:tabs>
        <w:spacing w:before="120" w:after="0"/>
        <w:ind w:left="0" w:firstLine="0"/>
      </w:pPr>
      <w:r>
        <w:t>П</w:t>
      </w:r>
      <w:r w:rsidRPr="00C95D32">
        <w:t xml:space="preserve">ри </w:t>
      </w:r>
      <w:r>
        <w:t xml:space="preserve">турбулентных </w:t>
      </w:r>
      <w:r w:rsidRPr="00C95D32">
        <w:t>течени</w:t>
      </w:r>
      <w:r>
        <w:t>ях (</w:t>
      </w:r>
      <w:r w:rsidRPr="004235A3">
        <w:rPr>
          <w:position w:val="-6"/>
        </w:rPr>
        <w:object w:dxaOrig="1080" w:dyaOrig="279" w14:anchorId="3F9625A0">
          <v:shape id="_x0000_i1617" type="#_x0000_t75" style="width:56.25pt;height:15pt" o:ole="">
            <v:imagedata r:id="rId1192" o:title=""/>
          </v:shape>
          <o:OLEObject Type="Embed" ProgID="Equation.3" ShapeID="_x0000_i1617" DrawAspect="Content" ObjectID="_1776238364" r:id="rId1193"/>
        </w:object>
      </w:r>
      <w:r>
        <w:t>):</w:t>
      </w:r>
    </w:p>
    <w:p w14:paraId="2A5C764A" w14:textId="0FD4459A" w:rsidR="00674751" w:rsidRDefault="00674751" w:rsidP="00430757">
      <w:pPr>
        <w:tabs>
          <w:tab w:val="center" w:pos="4820"/>
          <w:tab w:val="right" w:pos="9639"/>
        </w:tabs>
        <w:spacing w:before="120" w:after="0"/>
      </w:pPr>
      <w:r>
        <w:tab/>
      </w:r>
      <w:r w:rsidRPr="004235A3">
        <w:rPr>
          <w:position w:val="-30"/>
        </w:rPr>
        <w:object w:dxaOrig="1579" w:dyaOrig="680" w14:anchorId="7E2E50F3">
          <v:shape id="_x0000_i1618" type="#_x0000_t75" style="width:79.5pt;height:34.5pt" o:ole="">
            <v:imagedata r:id="rId1194" o:title=""/>
          </v:shape>
          <o:OLEObject Type="Embed" ProgID="Equation.3" ShapeID="_x0000_i1618" DrawAspect="Content" ObjectID="_1776238365" r:id="rId1195"/>
        </w:object>
      </w:r>
      <w:r>
        <w:t>,</w:t>
      </w:r>
      <w:r>
        <w:tab/>
        <w:t>(</w:t>
      </w:r>
      <w:r w:rsidRPr="00465C23">
        <w:t>4.</w:t>
      </w:r>
      <w:r w:rsidR="00D276D0">
        <w:t>129</w:t>
      </w:r>
      <w:r>
        <w:t>)</w:t>
      </w:r>
    </w:p>
    <w:p w14:paraId="35AEA379" w14:textId="27DFBF6F" w:rsidR="001E5589" w:rsidRDefault="001E5589" w:rsidP="00BD171F">
      <w:pPr>
        <w:tabs>
          <w:tab w:val="center" w:pos="4678"/>
          <w:tab w:val="right" w:pos="9355"/>
        </w:tabs>
        <w:spacing w:before="120" w:after="0"/>
        <w:ind w:left="567" w:firstLine="0"/>
      </w:pPr>
      <w:r>
        <w:t>г</w:t>
      </w:r>
      <w:r w:rsidR="00674751">
        <w:t>де</w:t>
      </w:r>
      <w:r>
        <w:t>:</w:t>
      </w:r>
      <w:r w:rsidR="00674751">
        <w:t xml:space="preserve"> </w:t>
      </w:r>
    </w:p>
    <w:p w14:paraId="3F8574E5" w14:textId="77777777" w:rsidR="001E5589" w:rsidRDefault="00674751" w:rsidP="00BD171F">
      <w:pPr>
        <w:tabs>
          <w:tab w:val="center" w:pos="4678"/>
          <w:tab w:val="right" w:pos="9355"/>
        </w:tabs>
        <w:spacing w:before="120" w:after="0"/>
        <w:ind w:left="567" w:firstLine="0"/>
      </w:pPr>
      <w:r w:rsidRPr="004235A3">
        <w:rPr>
          <w:position w:val="-10"/>
        </w:rPr>
        <w:object w:dxaOrig="1020" w:dyaOrig="340" w14:anchorId="51E474B6">
          <v:shape id="_x0000_i1619" type="#_x0000_t75" style="width:49.5pt;height:15.75pt" o:ole="">
            <v:imagedata r:id="rId1196" o:title=""/>
          </v:shape>
          <o:OLEObject Type="Embed" ProgID="Equation.3" ShapeID="_x0000_i1619" DrawAspect="Content" ObjectID="_1776238366" r:id="rId1197"/>
        </w:object>
      </w:r>
      <w:r>
        <w:t xml:space="preserve"> радиус экрана из ТМ в точке пласта с координатой </w:t>
      </w:r>
      <w:r>
        <w:rPr>
          <w:i/>
        </w:rPr>
        <w:t>х</w:t>
      </w:r>
      <w:r>
        <w:t xml:space="preserve"> в момент времени </w:t>
      </w:r>
      <w:r>
        <w:rPr>
          <w:i/>
          <w:lang w:val="en-US"/>
        </w:rPr>
        <w:t>t</w:t>
      </w:r>
      <w:r>
        <w:t xml:space="preserve">, </w:t>
      </w:r>
    </w:p>
    <w:p w14:paraId="6D665E6E" w14:textId="77777777" w:rsidR="001E5589" w:rsidRDefault="00674751" w:rsidP="00BD171F">
      <w:pPr>
        <w:tabs>
          <w:tab w:val="center" w:pos="4678"/>
          <w:tab w:val="right" w:pos="9355"/>
        </w:tabs>
        <w:spacing w:before="120" w:after="0"/>
        <w:ind w:left="567" w:firstLine="0"/>
      </w:pPr>
      <w:r w:rsidRPr="004235A3">
        <w:rPr>
          <w:position w:val="-6"/>
        </w:rPr>
        <w:object w:dxaOrig="340" w:dyaOrig="279" w14:anchorId="445E3C77">
          <v:shape id="_x0000_i1620" type="#_x0000_t75" style="width:15.75pt;height:15pt" o:ole="">
            <v:imagedata r:id="rId1198" o:title=""/>
          </v:shape>
          <o:OLEObject Type="Embed" ProgID="Equation.3" ShapeID="_x0000_i1620" DrawAspect="Content" ObjectID="_1776238367" r:id="rId1199"/>
        </w:object>
      </w:r>
      <w:r>
        <w:t xml:space="preserve"> </w:t>
      </w:r>
      <w:r>
        <w:noBreakHyphen/>
        <w:t xml:space="preserve"> число Рейнольдса, </w:t>
      </w:r>
    </w:p>
    <w:p w14:paraId="3832B5EC" w14:textId="0B419607" w:rsidR="00674751" w:rsidRPr="004235A3" w:rsidRDefault="00674751" w:rsidP="00BD171F">
      <w:pPr>
        <w:tabs>
          <w:tab w:val="center" w:pos="4678"/>
          <w:tab w:val="right" w:pos="9355"/>
        </w:tabs>
        <w:spacing w:before="120" w:after="0"/>
        <w:ind w:left="567" w:firstLine="0"/>
      </w:pPr>
      <w:r w:rsidRPr="004235A3">
        <w:rPr>
          <w:position w:val="-10"/>
        </w:rPr>
        <w:object w:dxaOrig="639" w:dyaOrig="320" w14:anchorId="6E426C9B">
          <v:shape id="_x0000_i1621" type="#_x0000_t75" style="width:34.5pt;height:15.75pt" o:ole="">
            <v:imagedata r:id="rId1200" o:title=""/>
          </v:shape>
          <o:OLEObject Type="Embed" ProgID="Equation.3" ShapeID="_x0000_i1621" DrawAspect="Content" ObjectID="_1776238368" r:id="rId1201"/>
        </w:object>
      </w:r>
      <w:r>
        <w:t xml:space="preserve"> </w:t>
      </w:r>
      <w:r>
        <w:noBreakHyphen/>
        <w:t xml:space="preserve"> коэффициент гидравлического сопротивления.</w:t>
      </w:r>
    </w:p>
    <w:p w14:paraId="3C538752" w14:textId="036AC1F1" w:rsidR="00674751" w:rsidRDefault="00674751" w:rsidP="00734DBF">
      <w:pPr>
        <w:pStyle w:val="aff4"/>
        <w:numPr>
          <w:ilvl w:val="4"/>
          <w:numId w:val="88"/>
        </w:numPr>
        <w:tabs>
          <w:tab w:val="left" w:pos="993"/>
          <w:tab w:val="center" w:pos="4820"/>
          <w:tab w:val="right" w:pos="9639"/>
        </w:tabs>
        <w:spacing w:before="120" w:after="0"/>
        <w:ind w:left="0" w:firstLine="0"/>
        <w:contextualSpacing w:val="0"/>
      </w:pPr>
      <w:r>
        <w:t>В случае заканчивания ГС центрированным (не цементированным) хвостовиком с заколонными пакерами:</w:t>
      </w:r>
    </w:p>
    <w:p w14:paraId="6CA50B98" w14:textId="070841F2" w:rsidR="00674751" w:rsidRDefault="00674751" w:rsidP="00430757">
      <w:pPr>
        <w:tabs>
          <w:tab w:val="center" w:pos="4820"/>
          <w:tab w:val="right" w:pos="9639"/>
        </w:tabs>
        <w:spacing w:before="120" w:after="0"/>
      </w:pPr>
      <w:r>
        <w:tab/>
      </w:r>
      <w:r w:rsidRPr="0060649B">
        <w:rPr>
          <w:position w:val="-28"/>
        </w:rPr>
        <w:object w:dxaOrig="2400" w:dyaOrig="680" w14:anchorId="054D6C2D">
          <v:shape id="_x0000_i1622" type="#_x0000_t75" style="width:120pt;height:34.5pt" o:ole="">
            <v:imagedata r:id="rId1202" o:title=""/>
          </v:shape>
          <o:OLEObject Type="Embed" ProgID="Equation.3" ShapeID="_x0000_i1622" DrawAspect="Content" ObjectID="_1776238369" r:id="rId1203"/>
        </w:object>
      </w:r>
      <w:r>
        <w:t>,</w:t>
      </w:r>
      <w:r>
        <w:tab/>
        <w:t>(</w:t>
      </w:r>
      <w:r w:rsidRPr="00ED6B76">
        <w:t>4.</w:t>
      </w:r>
      <w:r w:rsidR="00D276D0">
        <w:t>130</w:t>
      </w:r>
      <w:r>
        <w:t>)</w:t>
      </w:r>
    </w:p>
    <w:p w14:paraId="1F081544" w14:textId="77777777" w:rsidR="00674751" w:rsidRDefault="00674751" w:rsidP="00BD171F">
      <w:pPr>
        <w:tabs>
          <w:tab w:val="center" w:pos="4820"/>
          <w:tab w:val="right" w:pos="9639"/>
        </w:tabs>
        <w:spacing w:before="120" w:after="0"/>
        <w:ind w:left="567" w:firstLine="0"/>
      </w:pPr>
      <w:r>
        <w:t xml:space="preserve">где </w:t>
      </w:r>
      <w:r w:rsidRPr="00962F54">
        <w:rPr>
          <w:position w:val="-12"/>
        </w:rPr>
        <w:object w:dxaOrig="440" w:dyaOrig="360" w14:anchorId="063BA330">
          <v:shape id="_x0000_i1623" type="#_x0000_t75" style="width:22.5pt;height:19.5pt" o:ole="">
            <v:imagedata r:id="rId1204" o:title=""/>
          </v:shape>
          <o:OLEObject Type="Embed" ProgID="Equation.3" ShapeID="_x0000_i1623" DrawAspect="Content" ObjectID="_1776238370" r:id="rId1205"/>
        </w:object>
      </w:r>
      <w:r>
        <w:t xml:space="preserve"> </w:t>
      </w:r>
      <w:r>
        <w:noBreakHyphen/>
        <w:t xml:space="preserve"> внутренний радиус хвостовика, а коэффициент гидравлического сопротивления </w:t>
      </w:r>
      <w:r w:rsidRPr="004235A3">
        <w:rPr>
          <w:position w:val="-10"/>
        </w:rPr>
        <w:object w:dxaOrig="639" w:dyaOrig="320" w14:anchorId="38F01BB0">
          <v:shape id="_x0000_i1624" type="#_x0000_t75" style="width:31.5pt;height:15.75pt" o:ole="">
            <v:imagedata r:id="rId1200" o:title=""/>
          </v:shape>
          <o:OLEObject Type="Embed" ProgID="Equation.3" ShapeID="_x0000_i1624" DrawAspect="Content" ObjectID="_1776238371" r:id="rId1206"/>
        </w:object>
      </w:r>
      <w:r>
        <w:t xml:space="preserve"> определяется по формулам (129) и (130).</w:t>
      </w:r>
    </w:p>
    <w:p w14:paraId="57E52995" w14:textId="09224982" w:rsidR="00674751" w:rsidRPr="00C93E49" w:rsidRDefault="00674751" w:rsidP="00734DBF">
      <w:pPr>
        <w:pStyle w:val="aff4"/>
        <w:numPr>
          <w:ilvl w:val="4"/>
          <w:numId w:val="88"/>
        </w:numPr>
        <w:tabs>
          <w:tab w:val="left" w:pos="993"/>
          <w:tab w:val="center" w:pos="4820"/>
          <w:tab w:val="right" w:pos="9639"/>
        </w:tabs>
        <w:spacing w:before="120" w:after="0"/>
        <w:ind w:left="0" w:firstLine="0"/>
        <w:contextualSpacing w:val="0"/>
      </w:pPr>
      <w:r>
        <w:t>В случае заканчивания ГС центрированным хвостовиком без пакеров:</w:t>
      </w:r>
    </w:p>
    <w:p w14:paraId="0D790BDA" w14:textId="2B5551E9" w:rsidR="00674751" w:rsidRDefault="00674751" w:rsidP="00430757">
      <w:pPr>
        <w:tabs>
          <w:tab w:val="center" w:pos="4820"/>
          <w:tab w:val="right" w:pos="9639"/>
        </w:tabs>
        <w:spacing w:before="120" w:after="0"/>
      </w:pPr>
      <w:r>
        <w:tab/>
      </w:r>
      <w:r w:rsidRPr="0060649B">
        <w:rPr>
          <w:position w:val="-28"/>
        </w:rPr>
        <w:object w:dxaOrig="3220" w:dyaOrig="680" w14:anchorId="6E631211">
          <v:shape id="_x0000_i1625" type="#_x0000_t75" style="width:161.25pt;height:34.5pt" o:ole="">
            <v:imagedata r:id="rId1207" o:title=""/>
          </v:shape>
          <o:OLEObject Type="Embed" ProgID="Equation.3" ShapeID="_x0000_i1625" DrawAspect="Content" ObjectID="_1776238372" r:id="rId1208"/>
        </w:object>
      </w:r>
      <w:r>
        <w:t>,</w:t>
      </w:r>
      <w:r>
        <w:tab/>
        <w:t>(</w:t>
      </w:r>
      <w:r w:rsidRPr="00ED6B76">
        <w:t>4.</w:t>
      </w:r>
      <w:r w:rsidR="00D276D0">
        <w:t>131</w:t>
      </w:r>
      <w:r>
        <w:t>)</w:t>
      </w:r>
    </w:p>
    <w:p w14:paraId="5FCC3DFA" w14:textId="77777777" w:rsidR="00674751" w:rsidRDefault="00674751" w:rsidP="00BD171F">
      <w:pPr>
        <w:tabs>
          <w:tab w:val="center" w:pos="4820"/>
          <w:tab w:val="right" w:pos="9639"/>
        </w:tabs>
        <w:spacing w:before="120" w:after="0"/>
        <w:ind w:left="567" w:firstLine="0"/>
      </w:pPr>
      <w:r>
        <w:t xml:space="preserve">где </w:t>
      </w:r>
      <w:r w:rsidRPr="00962F54">
        <w:rPr>
          <w:position w:val="-12"/>
        </w:rPr>
        <w:object w:dxaOrig="560" w:dyaOrig="360" w14:anchorId="69B8FBED">
          <v:shape id="_x0000_i1626" type="#_x0000_t75" style="width:28.5pt;height:19.5pt" o:ole="">
            <v:imagedata r:id="rId1209" o:title=""/>
          </v:shape>
          <o:OLEObject Type="Embed" ProgID="Equation.3" ShapeID="_x0000_i1626" DrawAspect="Content" ObjectID="_1776238373" r:id="rId1210"/>
        </w:object>
      </w:r>
      <w:r>
        <w:t xml:space="preserve"> </w:t>
      </w:r>
      <w:r>
        <w:noBreakHyphen/>
        <w:t xml:space="preserve"> внешний радиус хвостовика. </w:t>
      </w:r>
    </w:p>
    <w:p w14:paraId="7C2466DA" w14:textId="43D7EACC" w:rsidR="00674751" w:rsidRDefault="00674751" w:rsidP="00734DBF">
      <w:pPr>
        <w:pStyle w:val="aff4"/>
        <w:numPr>
          <w:ilvl w:val="5"/>
          <w:numId w:val="90"/>
        </w:numPr>
        <w:tabs>
          <w:tab w:val="left" w:pos="1134"/>
          <w:tab w:val="center" w:pos="4820"/>
          <w:tab w:val="right" w:pos="9639"/>
        </w:tabs>
        <w:spacing w:before="120" w:after="0"/>
        <w:ind w:left="0" w:firstLine="0"/>
      </w:pPr>
      <w:r>
        <w:t>В случае ламинарного течения (</w:t>
      </w:r>
      <w:r w:rsidRPr="004235A3">
        <w:rPr>
          <w:position w:val="-6"/>
        </w:rPr>
        <w:object w:dxaOrig="1080" w:dyaOrig="279" w14:anchorId="78A5A6B5">
          <v:shape id="_x0000_i1627" type="#_x0000_t75" style="width:56.25pt;height:15pt" o:ole="">
            <v:imagedata r:id="rId1211" o:title=""/>
          </v:shape>
          <o:OLEObject Type="Embed" ProgID="Equation.3" ShapeID="_x0000_i1627" DrawAspect="Content" ObjectID="_1776238374" r:id="rId1212"/>
        </w:object>
      </w:r>
      <w:r>
        <w:t>):</w:t>
      </w:r>
    </w:p>
    <w:p w14:paraId="30CCB446" w14:textId="551A642B" w:rsidR="00674751" w:rsidRDefault="00674751" w:rsidP="00430757">
      <w:pPr>
        <w:tabs>
          <w:tab w:val="center" w:pos="4820"/>
          <w:tab w:val="right" w:pos="9639"/>
        </w:tabs>
        <w:spacing w:before="120" w:after="0"/>
      </w:pPr>
      <w:r>
        <w:tab/>
      </w:r>
      <w:r w:rsidRPr="001418D9">
        <w:rPr>
          <w:position w:val="-34"/>
        </w:rPr>
        <w:object w:dxaOrig="3460" w:dyaOrig="800" w14:anchorId="05F97860">
          <v:shape id="_x0000_i1628" type="#_x0000_t75" style="width:171pt;height:40.5pt" o:ole="">
            <v:imagedata r:id="rId1213" o:title=""/>
          </v:shape>
          <o:OLEObject Type="Embed" ProgID="Equation.3" ShapeID="_x0000_i1628" DrawAspect="Content" ObjectID="_1776238375" r:id="rId1214"/>
        </w:object>
      </w:r>
      <w:r>
        <w:t>,</w:t>
      </w:r>
      <w:r>
        <w:tab/>
        <w:t>(</w:t>
      </w:r>
      <w:r w:rsidRPr="00ED6B76">
        <w:t>4.</w:t>
      </w:r>
      <w:r w:rsidR="00D276D0">
        <w:t>132</w:t>
      </w:r>
      <w:r>
        <w:t>)</w:t>
      </w:r>
    </w:p>
    <w:p w14:paraId="24029B4E" w14:textId="77777777" w:rsidR="00674751" w:rsidRDefault="00674751" w:rsidP="00BD171F">
      <w:pPr>
        <w:tabs>
          <w:tab w:val="center" w:pos="4820"/>
          <w:tab w:val="right" w:pos="9639"/>
        </w:tabs>
        <w:spacing w:before="120" w:after="0"/>
        <w:ind w:left="567" w:firstLine="0"/>
      </w:pPr>
      <w:r>
        <w:t xml:space="preserve">где </w:t>
      </w:r>
      <w:r w:rsidRPr="001418D9">
        <w:rPr>
          <w:position w:val="-12"/>
        </w:rPr>
        <w:object w:dxaOrig="1420" w:dyaOrig="360" w14:anchorId="4E8BAFD9">
          <v:shape id="_x0000_i1629" type="#_x0000_t75" style="width:71.25pt;height:19.5pt" o:ole="">
            <v:imagedata r:id="rId1215" o:title=""/>
          </v:shape>
          <o:OLEObject Type="Embed" ProgID="Equation.3" ShapeID="_x0000_i1629" DrawAspect="Content" ObjectID="_1776238376" r:id="rId1216"/>
        </w:object>
      </w:r>
      <w:r>
        <w:t>.</w:t>
      </w:r>
    </w:p>
    <w:p w14:paraId="6C3FA42F" w14:textId="5443C777" w:rsidR="00674751" w:rsidRDefault="00674751" w:rsidP="00734DBF">
      <w:pPr>
        <w:pStyle w:val="aff4"/>
        <w:numPr>
          <w:ilvl w:val="5"/>
          <w:numId w:val="90"/>
        </w:numPr>
        <w:tabs>
          <w:tab w:val="left" w:pos="1134"/>
          <w:tab w:val="center" w:pos="4820"/>
          <w:tab w:val="right" w:pos="9639"/>
        </w:tabs>
        <w:spacing w:before="120" w:after="0"/>
        <w:ind w:left="0" w:firstLine="0"/>
      </w:pPr>
      <w:r>
        <w:t>П</w:t>
      </w:r>
      <w:r w:rsidRPr="00C95D32">
        <w:t xml:space="preserve">ри </w:t>
      </w:r>
      <w:r>
        <w:t xml:space="preserve">турбулентных </w:t>
      </w:r>
      <w:r w:rsidRPr="00C95D32">
        <w:t>течени</w:t>
      </w:r>
      <w:r>
        <w:t>ях (</w:t>
      </w:r>
      <w:r w:rsidRPr="004235A3">
        <w:rPr>
          <w:position w:val="-6"/>
        </w:rPr>
        <w:object w:dxaOrig="1080" w:dyaOrig="279" w14:anchorId="5FE601C7">
          <v:shape id="_x0000_i1630" type="#_x0000_t75" style="width:56.25pt;height:15pt" o:ole="">
            <v:imagedata r:id="rId1217" o:title=""/>
          </v:shape>
          <o:OLEObject Type="Embed" ProgID="Equation.3" ShapeID="_x0000_i1630" DrawAspect="Content" ObjectID="_1776238377" r:id="rId1218"/>
        </w:object>
      </w:r>
      <w:r>
        <w:t>):</w:t>
      </w:r>
    </w:p>
    <w:p w14:paraId="4058209D" w14:textId="68F88DFE" w:rsidR="00674751" w:rsidRDefault="00674751" w:rsidP="00430757">
      <w:pPr>
        <w:tabs>
          <w:tab w:val="center" w:pos="4820"/>
          <w:tab w:val="right" w:pos="9639"/>
        </w:tabs>
        <w:spacing w:before="120" w:after="0"/>
      </w:pPr>
      <w:r>
        <w:tab/>
      </w:r>
      <w:r w:rsidRPr="001418D9">
        <w:rPr>
          <w:position w:val="-32"/>
        </w:rPr>
        <w:object w:dxaOrig="4000" w:dyaOrig="760" w14:anchorId="15DF295B">
          <v:shape id="_x0000_i1631" type="#_x0000_t75" style="width:202.5pt;height:37.5pt" o:ole="">
            <v:imagedata r:id="rId1219" o:title=""/>
          </v:shape>
          <o:OLEObject Type="Embed" ProgID="Equation.3" ShapeID="_x0000_i1631" DrawAspect="Content" ObjectID="_1776238378" r:id="rId1220"/>
        </w:object>
      </w:r>
      <w:r>
        <w:t>,</w:t>
      </w:r>
      <w:r>
        <w:tab/>
        <w:t>(</w:t>
      </w:r>
      <w:r w:rsidRPr="00465C23">
        <w:t>4.</w:t>
      </w:r>
      <w:r w:rsidR="00D276D0">
        <w:t>133</w:t>
      </w:r>
      <w:r>
        <w:t>)</w:t>
      </w:r>
    </w:p>
    <w:p w14:paraId="510F1336" w14:textId="77777777" w:rsidR="00674751" w:rsidRDefault="00674751" w:rsidP="00BD171F">
      <w:pPr>
        <w:tabs>
          <w:tab w:val="right" w:pos="4820"/>
          <w:tab w:val="right" w:pos="9638"/>
        </w:tabs>
        <w:spacing w:before="120" w:after="0"/>
        <w:ind w:left="567" w:firstLine="0"/>
      </w:pPr>
      <w:r>
        <w:t xml:space="preserve">где </w:t>
      </w:r>
      <w:r w:rsidRPr="00916B4D">
        <w:rPr>
          <w:position w:val="-6"/>
        </w:rPr>
        <w:object w:dxaOrig="279" w:dyaOrig="380" w14:anchorId="2D42376A">
          <v:shape id="_x0000_i1632" type="#_x0000_t75" style="width:15pt;height:16.5pt" o:ole="">
            <v:imagedata r:id="rId1221" o:title=""/>
          </v:shape>
          <o:OLEObject Type="Embed" ProgID="Equation.3" ShapeID="_x0000_i1632" DrawAspect="Content" ObjectID="_1776238379" r:id="rId1222"/>
        </w:object>
      </w:r>
      <w:r>
        <w:t xml:space="preserve"> вычисляется по формуле (</w:t>
      </w:r>
      <w:r w:rsidRPr="00465C23">
        <w:t>4.</w:t>
      </w:r>
      <w:r>
        <w:t>130), считая, что число Рейнольдса определяется выражением (</w:t>
      </w:r>
      <w:r w:rsidRPr="00465C23">
        <w:t>4.</w:t>
      </w:r>
      <w:r>
        <w:t>132).</w:t>
      </w:r>
    </w:p>
    <w:p w14:paraId="02C116A2" w14:textId="17937D0C" w:rsidR="00674751" w:rsidRDefault="00674751" w:rsidP="00734DBF">
      <w:pPr>
        <w:pStyle w:val="aff4"/>
        <w:numPr>
          <w:ilvl w:val="4"/>
          <w:numId w:val="88"/>
        </w:numPr>
        <w:tabs>
          <w:tab w:val="left" w:pos="993"/>
          <w:tab w:val="center" w:pos="4820"/>
          <w:tab w:val="right" w:pos="9639"/>
        </w:tabs>
        <w:spacing w:before="120" w:after="0"/>
        <w:ind w:left="0" w:firstLine="0"/>
        <w:contextualSpacing w:val="0"/>
      </w:pPr>
      <w:r>
        <w:t>В случае заканчивания ГС с обсаженным хвостовиком коэффициент гидравлического сопротивления и число Рейнольдса определяются по формулам (</w:t>
      </w:r>
      <w:r w:rsidRPr="00465C23">
        <w:t>4.</w:t>
      </w:r>
      <w:r w:rsidR="00045124">
        <w:t>127</w:t>
      </w:r>
      <w:r>
        <w:t>), (</w:t>
      </w:r>
      <w:r w:rsidRPr="00465C23">
        <w:t>4.</w:t>
      </w:r>
      <w:r w:rsidR="00045124">
        <w:t>128</w:t>
      </w:r>
      <w:r>
        <w:t>) и (</w:t>
      </w:r>
      <w:r w:rsidRPr="00465C23">
        <w:t>4.</w:t>
      </w:r>
      <w:r w:rsidR="00045124">
        <w:t>129</w:t>
      </w:r>
      <w:r>
        <w:t>).</w:t>
      </w:r>
    </w:p>
    <w:p w14:paraId="161A9914" w14:textId="2EB29023" w:rsidR="00674751" w:rsidRDefault="00674751" w:rsidP="00734DBF">
      <w:pPr>
        <w:pStyle w:val="aff4"/>
        <w:numPr>
          <w:ilvl w:val="3"/>
          <w:numId w:val="78"/>
        </w:numPr>
        <w:tabs>
          <w:tab w:val="left" w:pos="851"/>
          <w:tab w:val="center" w:pos="4820"/>
          <w:tab w:val="right" w:pos="9639"/>
        </w:tabs>
        <w:spacing w:before="120" w:after="0"/>
        <w:ind w:left="0" w:firstLine="0"/>
        <w:contextualSpacing w:val="0"/>
      </w:pPr>
      <w:r>
        <w:t xml:space="preserve">При </w:t>
      </w:r>
      <w:r w:rsidRPr="00E37AD3">
        <w:rPr>
          <w:position w:val="-10"/>
        </w:rPr>
        <w:object w:dxaOrig="1140" w:dyaOrig="340" w14:anchorId="6054AF8D">
          <v:shape id="_x0000_i1633" type="#_x0000_t75" style="width:57pt;height:15.75pt" o:ole="">
            <v:imagedata r:id="rId1223" o:title=""/>
          </v:shape>
          <o:OLEObject Type="Embed" ProgID="Equation.3" ShapeID="_x0000_i1633" DrawAspect="Content" ObjectID="_1776238380" r:id="rId1224"/>
        </w:object>
      </w:r>
      <w:r>
        <w:t xml:space="preserve"> скорость истечения ТМ в пласт определяется выражением:</w:t>
      </w:r>
    </w:p>
    <w:p w14:paraId="6D0868B0" w14:textId="706E4D77" w:rsidR="00674751" w:rsidRDefault="00674751" w:rsidP="00430757">
      <w:pPr>
        <w:tabs>
          <w:tab w:val="center" w:pos="4678"/>
          <w:tab w:val="right" w:pos="4820"/>
          <w:tab w:val="right" w:pos="9638"/>
        </w:tabs>
        <w:spacing w:before="120" w:after="0"/>
      </w:pPr>
      <w:r>
        <w:lastRenderedPageBreak/>
        <w:tab/>
      </w:r>
      <w:r w:rsidRPr="004235A3">
        <w:rPr>
          <w:position w:val="-92"/>
        </w:rPr>
        <w:object w:dxaOrig="5140" w:dyaOrig="1320" w14:anchorId="2BDFB075">
          <v:shape id="_x0000_i1634" type="#_x0000_t75" style="width:256.5pt;height:64.5pt" o:ole="">
            <v:imagedata r:id="rId1225" o:title=""/>
          </v:shape>
          <o:OLEObject Type="Embed" ProgID="Equation.3" ShapeID="_x0000_i1634" DrawAspect="Content" ObjectID="_1776238381" r:id="rId1226"/>
        </w:object>
      </w:r>
      <w:r w:rsidRPr="00C95D32">
        <w:t>,</w:t>
      </w:r>
      <w:r>
        <w:t xml:space="preserve"> </w:t>
      </w:r>
      <w:r w:rsidRPr="009C57C0">
        <w:rPr>
          <w:position w:val="-16"/>
        </w:rPr>
        <w:object w:dxaOrig="2700" w:dyaOrig="400" w14:anchorId="3F813220">
          <v:shape id="_x0000_i1635" type="#_x0000_t75" style="width:136.5pt;height:19.5pt" o:ole="">
            <v:imagedata r:id="rId1227" o:title=""/>
          </v:shape>
          <o:OLEObject Type="Embed" ProgID="Equation.3" ShapeID="_x0000_i1635" DrawAspect="Content" ObjectID="_1776238382" r:id="rId1228"/>
        </w:object>
      </w:r>
      <w:r>
        <w:t>;</w:t>
      </w:r>
      <w:r>
        <w:tab/>
      </w:r>
      <w:r w:rsidRPr="00C95D32">
        <w:t>(</w:t>
      </w:r>
      <w:r w:rsidRPr="00465C23">
        <w:t>4.</w:t>
      </w:r>
      <w:r w:rsidR="00045124">
        <w:t>134</w:t>
      </w:r>
      <w:r w:rsidRPr="00C95D32">
        <w:t>)</w:t>
      </w:r>
    </w:p>
    <w:p w14:paraId="36BD18F3" w14:textId="2DB0C4F8" w:rsidR="00674751" w:rsidRDefault="00674751" w:rsidP="00430757">
      <w:pPr>
        <w:tabs>
          <w:tab w:val="center" w:pos="4678"/>
          <w:tab w:val="right" w:pos="4820"/>
          <w:tab w:val="right" w:pos="9638"/>
        </w:tabs>
        <w:spacing w:before="120" w:after="0"/>
      </w:pPr>
      <w:r>
        <w:tab/>
      </w:r>
      <w:r w:rsidRPr="004235A3">
        <w:rPr>
          <w:position w:val="-92"/>
        </w:rPr>
        <w:object w:dxaOrig="5220" w:dyaOrig="1320" w14:anchorId="5A6CC340">
          <v:shape id="_x0000_i1636" type="#_x0000_t75" style="width:262.5pt;height:64.5pt" o:ole="">
            <v:imagedata r:id="rId1229" o:title=""/>
          </v:shape>
          <o:OLEObject Type="Embed" ProgID="Equation.3" ShapeID="_x0000_i1636" DrawAspect="Content" ObjectID="_1776238383" r:id="rId1230"/>
        </w:object>
      </w:r>
      <w:r w:rsidRPr="00C95D32">
        <w:t>,</w:t>
      </w:r>
      <w:r>
        <w:t xml:space="preserve"> </w:t>
      </w:r>
      <w:r w:rsidRPr="00AF02E2">
        <w:rPr>
          <w:position w:val="-12"/>
        </w:rPr>
        <w:object w:dxaOrig="1420" w:dyaOrig="360" w14:anchorId="198B4EFC">
          <v:shape id="_x0000_i1637" type="#_x0000_t75" style="width:70.5pt;height:19.5pt" o:ole="">
            <v:imagedata r:id="rId1231" o:title=""/>
          </v:shape>
          <o:OLEObject Type="Embed" ProgID="Equation.3" ShapeID="_x0000_i1637" DrawAspect="Content" ObjectID="_1776238384" r:id="rId1232"/>
        </w:object>
      </w:r>
      <w:r>
        <w:t>;</w:t>
      </w:r>
      <w:r>
        <w:tab/>
      </w:r>
      <w:r w:rsidRPr="00C95D32">
        <w:t>(</w:t>
      </w:r>
      <w:r w:rsidRPr="00465C23">
        <w:t>4.</w:t>
      </w:r>
      <w:r w:rsidR="00045124">
        <w:t>135</w:t>
      </w:r>
      <w:r w:rsidRPr="00C95D32">
        <w:t>)</w:t>
      </w:r>
    </w:p>
    <w:p w14:paraId="4881251B" w14:textId="1BD67A60" w:rsidR="00674751" w:rsidRDefault="00674751" w:rsidP="00430757">
      <w:pPr>
        <w:tabs>
          <w:tab w:val="center" w:pos="4678"/>
          <w:tab w:val="right" w:pos="4820"/>
          <w:tab w:val="right" w:pos="9638"/>
        </w:tabs>
        <w:spacing w:before="120" w:after="0"/>
      </w:pPr>
      <w:r w:rsidRPr="00C95D32">
        <w:tab/>
      </w:r>
      <w:r w:rsidRPr="003729F8">
        <w:rPr>
          <w:position w:val="-40"/>
        </w:rPr>
        <w:object w:dxaOrig="3120" w:dyaOrig="940" w14:anchorId="1061E022">
          <v:shape id="_x0000_i1638" type="#_x0000_t75" style="width:157.5pt;height:46.5pt" o:ole="">
            <v:imagedata r:id="rId1233" o:title=""/>
          </v:shape>
          <o:OLEObject Type="Embed" ProgID="Equation.3" ShapeID="_x0000_i1638" DrawAspect="Content" ObjectID="_1776238385" r:id="rId1234"/>
        </w:object>
      </w:r>
      <w:r>
        <w:t>;</w:t>
      </w:r>
      <w:r>
        <w:tab/>
      </w:r>
      <w:r w:rsidRPr="00C95D32">
        <w:t>(</w:t>
      </w:r>
      <w:r w:rsidRPr="00465C23">
        <w:t>4.</w:t>
      </w:r>
      <w:r w:rsidR="00045124">
        <w:t>13</w:t>
      </w:r>
      <w:r w:rsidRPr="00C95D32">
        <w:t>)</w:t>
      </w:r>
    </w:p>
    <w:p w14:paraId="5370EACD" w14:textId="749F3EC4" w:rsidR="00674751" w:rsidRDefault="00674751" w:rsidP="00430757">
      <w:pPr>
        <w:tabs>
          <w:tab w:val="center" w:pos="4678"/>
          <w:tab w:val="right" w:pos="4820"/>
          <w:tab w:val="right" w:pos="9638"/>
        </w:tabs>
        <w:spacing w:before="120" w:after="0"/>
      </w:pPr>
      <w:r>
        <w:tab/>
      </w:r>
      <w:r w:rsidRPr="0060649B">
        <w:rPr>
          <w:position w:val="-30"/>
        </w:rPr>
        <w:object w:dxaOrig="2000" w:dyaOrig="700" w14:anchorId="15E02FE0">
          <v:shape id="_x0000_i1639" type="#_x0000_t75" style="width:100.5pt;height:37.5pt" o:ole="">
            <v:imagedata r:id="rId1235" o:title=""/>
          </v:shape>
          <o:OLEObject Type="Embed" ProgID="Equation.3" ShapeID="_x0000_i1639" DrawAspect="Content" ObjectID="_1776238386" r:id="rId1236"/>
        </w:object>
      </w:r>
      <w:r>
        <w:t>,</w:t>
      </w:r>
      <w:r>
        <w:tab/>
        <w:t>(</w:t>
      </w:r>
      <w:r w:rsidRPr="00465C23">
        <w:t>4.</w:t>
      </w:r>
      <w:r w:rsidR="00045124">
        <w:t>137</w:t>
      </w:r>
      <w:r>
        <w:t>)</w:t>
      </w:r>
    </w:p>
    <w:p w14:paraId="6BFC24F3" w14:textId="1951E543" w:rsidR="00674751" w:rsidRDefault="00674751" w:rsidP="000565F9">
      <w:pPr>
        <w:tabs>
          <w:tab w:val="right" w:pos="4820"/>
          <w:tab w:val="right" w:pos="9638"/>
        </w:tabs>
        <w:spacing w:before="120" w:after="0"/>
        <w:ind w:firstLine="0"/>
      </w:pPr>
      <w:r>
        <w:t>а коэффициент гидравлического сопротивления определяется согласно пп. 4.5.9.2.1</w:t>
      </w:r>
      <w:r w:rsidR="00EA7C48">
        <w:t>-</w:t>
      </w:r>
      <w:r>
        <w:t>4.5.9.2.4</w:t>
      </w:r>
      <w:r w:rsidRPr="00465C23">
        <w:t xml:space="preserve"> </w:t>
      </w:r>
      <w:r>
        <w:t>настоящего Приложения.</w:t>
      </w:r>
    </w:p>
    <w:p w14:paraId="1D218905" w14:textId="6AB986AA" w:rsidR="00674751" w:rsidRDefault="00674751" w:rsidP="00734DBF">
      <w:pPr>
        <w:pStyle w:val="aff4"/>
        <w:numPr>
          <w:ilvl w:val="3"/>
          <w:numId w:val="78"/>
        </w:numPr>
        <w:tabs>
          <w:tab w:val="left" w:pos="851"/>
          <w:tab w:val="center" w:pos="4820"/>
          <w:tab w:val="right" w:pos="9639"/>
        </w:tabs>
        <w:spacing w:before="120" w:after="0"/>
        <w:ind w:left="0" w:firstLine="0"/>
        <w:contextualSpacing w:val="0"/>
        <w:rPr>
          <w:spacing w:val="-2"/>
        </w:rPr>
      </w:pPr>
      <w:r>
        <w:rPr>
          <w:spacing w:val="-2"/>
        </w:rPr>
        <w:t xml:space="preserve">На </w:t>
      </w:r>
      <w:r w:rsidRPr="00A5048F">
        <w:t>каждом</w:t>
      </w:r>
      <w:r>
        <w:rPr>
          <w:spacing w:val="-2"/>
        </w:rPr>
        <w:t xml:space="preserve"> временном шаге определять следующие величины.</w:t>
      </w:r>
    </w:p>
    <w:p w14:paraId="485AF1D6" w14:textId="4D5AAE69" w:rsidR="00674751" w:rsidRPr="00D15DB1" w:rsidRDefault="00674751" w:rsidP="00734DBF">
      <w:pPr>
        <w:pStyle w:val="aff4"/>
        <w:numPr>
          <w:ilvl w:val="4"/>
          <w:numId w:val="91"/>
        </w:numPr>
        <w:tabs>
          <w:tab w:val="left" w:pos="993"/>
          <w:tab w:val="right" w:pos="4820"/>
          <w:tab w:val="right" w:pos="9638"/>
        </w:tabs>
        <w:spacing w:before="120" w:after="0"/>
        <w:ind w:left="0" w:firstLine="0"/>
        <w:contextualSpacing w:val="0"/>
        <w:rPr>
          <w:spacing w:val="-2"/>
        </w:rPr>
      </w:pPr>
      <w:r w:rsidRPr="00D15DB1">
        <w:rPr>
          <w:spacing w:val="-2"/>
        </w:rPr>
        <w:t>Время нахождения ТМ в ГНКТ:</w:t>
      </w:r>
    </w:p>
    <w:p w14:paraId="6A6AFE1D" w14:textId="7A77121A" w:rsidR="00674751" w:rsidRDefault="00674751" w:rsidP="00430757">
      <w:pPr>
        <w:tabs>
          <w:tab w:val="center" w:pos="4678"/>
          <w:tab w:val="right" w:pos="4820"/>
          <w:tab w:val="right" w:pos="9638"/>
        </w:tabs>
        <w:spacing w:before="120" w:after="0"/>
      </w:pPr>
      <w:r>
        <w:tab/>
      </w:r>
      <w:r w:rsidRPr="00123030">
        <w:rPr>
          <w:position w:val="-28"/>
        </w:rPr>
        <w:object w:dxaOrig="2220" w:dyaOrig="760" w14:anchorId="54996EB4">
          <v:shape id="_x0000_i1640" type="#_x0000_t75" style="width:112.5pt;height:37.5pt" o:ole="">
            <v:imagedata r:id="rId1237" o:title=""/>
          </v:shape>
          <o:OLEObject Type="Embed" ProgID="Equation.3" ShapeID="_x0000_i1640" DrawAspect="Content" ObjectID="_1776238387" r:id="rId1238"/>
        </w:object>
      </w:r>
      <w:r>
        <w:t>,</w:t>
      </w:r>
      <w:r>
        <w:tab/>
        <w:t>(</w:t>
      </w:r>
      <w:r w:rsidRPr="00ED6B76">
        <w:t>4.</w:t>
      </w:r>
      <w:r w:rsidR="00045124">
        <w:t>138</w:t>
      </w:r>
      <w:r>
        <w:t>)</w:t>
      </w:r>
    </w:p>
    <w:p w14:paraId="0F27C031" w14:textId="77777777" w:rsidR="00674751" w:rsidRPr="008E0AFE" w:rsidRDefault="00674751" w:rsidP="00BD171F">
      <w:pPr>
        <w:tabs>
          <w:tab w:val="center" w:pos="4678"/>
          <w:tab w:val="right" w:pos="4820"/>
          <w:tab w:val="right" w:pos="9638"/>
        </w:tabs>
        <w:spacing w:before="120" w:after="0"/>
        <w:ind w:left="567" w:firstLine="0"/>
      </w:pPr>
      <w:r>
        <w:t xml:space="preserve">где </w:t>
      </w:r>
      <w:r w:rsidRPr="008E0AFE">
        <w:rPr>
          <w:position w:val="-12"/>
        </w:rPr>
        <w:object w:dxaOrig="420" w:dyaOrig="360" w14:anchorId="1D38D06D">
          <v:shape id="_x0000_i1641" type="#_x0000_t75" style="width:22.5pt;height:19.5pt" o:ole="">
            <v:imagedata r:id="rId1239" o:title=""/>
          </v:shape>
          <o:OLEObject Type="Embed" ProgID="Equation.3" ShapeID="_x0000_i1641" DrawAspect="Content" ObjectID="_1776238388" r:id="rId1240"/>
        </w:object>
      </w:r>
      <w:r>
        <w:t xml:space="preserve"> </w:t>
      </w:r>
      <w:r>
        <w:noBreakHyphen/>
        <w:t xml:space="preserve"> внутренний диаметр ГНКТ, </w:t>
      </w:r>
      <w:r w:rsidRPr="008E0AFE">
        <w:rPr>
          <w:position w:val="-10"/>
        </w:rPr>
        <w:object w:dxaOrig="740" w:dyaOrig="340" w14:anchorId="27A0A1B1">
          <v:shape id="_x0000_i1642" type="#_x0000_t75" style="width:37.5pt;height:15.75pt" o:ole="">
            <v:imagedata r:id="rId1241" o:title=""/>
          </v:shape>
          <o:OLEObject Type="Embed" ProgID="Equation.3" ShapeID="_x0000_i1642" DrawAspect="Content" ObjectID="_1776238389" r:id="rId1242"/>
        </w:object>
      </w:r>
      <w:r>
        <w:t xml:space="preserve"> </w:t>
      </w:r>
      <w:r>
        <w:noBreakHyphen/>
        <w:t xml:space="preserve"> глубина спуска ГНКТ.</w:t>
      </w:r>
    </w:p>
    <w:p w14:paraId="6AC90B06" w14:textId="204FDE35" w:rsidR="00674751" w:rsidRDefault="00674751" w:rsidP="00734DBF">
      <w:pPr>
        <w:pStyle w:val="aff4"/>
        <w:numPr>
          <w:ilvl w:val="4"/>
          <w:numId w:val="91"/>
        </w:numPr>
        <w:tabs>
          <w:tab w:val="left" w:pos="993"/>
          <w:tab w:val="right" w:pos="4820"/>
          <w:tab w:val="right" w:pos="9638"/>
        </w:tabs>
        <w:spacing w:before="120" w:after="0"/>
        <w:ind w:left="0" w:firstLine="0"/>
        <w:contextualSpacing w:val="0"/>
        <w:rPr>
          <w:spacing w:val="-2"/>
        </w:rPr>
      </w:pPr>
      <w:r>
        <w:rPr>
          <w:spacing w:val="-2"/>
        </w:rPr>
        <w:t>Средняя динамическая вязкость ТМ при течении по ГНКТ:</w:t>
      </w:r>
    </w:p>
    <w:p w14:paraId="745CA1DD" w14:textId="213E8D59" w:rsidR="00674751" w:rsidRDefault="00674751" w:rsidP="00430757">
      <w:pPr>
        <w:tabs>
          <w:tab w:val="center" w:pos="4820"/>
          <w:tab w:val="right" w:pos="9639"/>
        </w:tabs>
        <w:spacing w:before="120" w:after="0"/>
      </w:pPr>
      <w:r>
        <w:tab/>
      </w:r>
      <w:r w:rsidRPr="004867F5">
        <w:rPr>
          <w:position w:val="-30"/>
        </w:rPr>
        <w:object w:dxaOrig="2840" w:dyaOrig="700" w14:anchorId="5867D0B3">
          <v:shape id="_x0000_i1643" type="#_x0000_t75" style="width:142.5pt;height:37.5pt" o:ole="">
            <v:imagedata r:id="rId1243" o:title=""/>
          </v:shape>
          <o:OLEObject Type="Embed" ProgID="Equation.3" ShapeID="_x0000_i1643" DrawAspect="Content" ObjectID="_1776238390" r:id="rId1244"/>
        </w:object>
      </w:r>
      <w:r>
        <w:t>.</w:t>
      </w:r>
      <w:r>
        <w:tab/>
        <w:t>(</w:t>
      </w:r>
      <w:r w:rsidRPr="00ED6B76">
        <w:t>4.</w:t>
      </w:r>
      <w:r w:rsidR="00045124">
        <w:t>139</w:t>
      </w:r>
      <w:r>
        <w:t>)</w:t>
      </w:r>
    </w:p>
    <w:p w14:paraId="3136C43B" w14:textId="330C48C8" w:rsidR="00674751" w:rsidRDefault="00674751" w:rsidP="00734DBF">
      <w:pPr>
        <w:pStyle w:val="aff4"/>
        <w:numPr>
          <w:ilvl w:val="4"/>
          <w:numId w:val="91"/>
        </w:numPr>
        <w:tabs>
          <w:tab w:val="left" w:pos="993"/>
          <w:tab w:val="right" w:pos="4820"/>
          <w:tab w:val="right" w:pos="9638"/>
        </w:tabs>
        <w:spacing w:before="120" w:after="0"/>
        <w:ind w:left="0" w:firstLine="0"/>
        <w:contextualSpacing w:val="0"/>
        <w:rPr>
          <w:spacing w:val="-2"/>
        </w:rPr>
      </w:pPr>
      <w:r>
        <w:rPr>
          <w:spacing w:val="-2"/>
        </w:rPr>
        <w:t>Число Рейнольдса при течении ТМ по ГНКТ:</w:t>
      </w:r>
    </w:p>
    <w:p w14:paraId="778B3044" w14:textId="453446BB" w:rsidR="00674751" w:rsidRDefault="00674751" w:rsidP="00430757">
      <w:pPr>
        <w:tabs>
          <w:tab w:val="center" w:pos="4820"/>
          <w:tab w:val="right" w:pos="9639"/>
        </w:tabs>
        <w:spacing w:before="120" w:after="0"/>
      </w:pPr>
      <w:r>
        <w:tab/>
      </w:r>
      <w:r w:rsidRPr="00C95D32">
        <w:rPr>
          <w:position w:val="-30"/>
        </w:rPr>
        <w:object w:dxaOrig="1280" w:dyaOrig="680" w14:anchorId="21BE5538">
          <v:shape id="_x0000_i1644" type="#_x0000_t75" style="width:64.5pt;height:34.5pt" o:ole="">
            <v:imagedata r:id="rId1245" o:title=""/>
          </v:shape>
          <o:OLEObject Type="Embed" ProgID="Equation.3" ShapeID="_x0000_i1644" DrawAspect="Content" ObjectID="_1776238391" r:id="rId1246"/>
        </w:object>
      </w:r>
      <w:r>
        <w:t>.</w:t>
      </w:r>
      <w:r>
        <w:tab/>
        <w:t>(</w:t>
      </w:r>
      <w:r w:rsidRPr="00ED6B76">
        <w:t>4.</w:t>
      </w:r>
      <w:r w:rsidR="00045124">
        <w:t>140</w:t>
      </w:r>
      <w:r>
        <w:t>)</w:t>
      </w:r>
    </w:p>
    <w:p w14:paraId="4F193C9F" w14:textId="7950FCF7" w:rsidR="00674751" w:rsidRDefault="00674751" w:rsidP="00734DBF">
      <w:pPr>
        <w:pStyle w:val="aff4"/>
        <w:numPr>
          <w:ilvl w:val="4"/>
          <w:numId w:val="91"/>
        </w:numPr>
        <w:tabs>
          <w:tab w:val="left" w:pos="993"/>
          <w:tab w:val="right" w:pos="4820"/>
          <w:tab w:val="right" w:pos="9638"/>
        </w:tabs>
        <w:spacing w:before="120" w:after="0"/>
        <w:ind w:left="0" w:firstLine="0"/>
        <w:contextualSpacing w:val="0"/>
        <w:rPr>
          <w:spacing w:val="-2"/>
        </w:rPr>
      </w:pPr>
      <w:r>
        <w:rPr>
          <w:spacing w:val="-2"/>
        </w:rPr>
        <w:t>Коэффициент гидравлического трения при течении ТМ в ГНКТ</w:t>
      </w:r>
    </w:p>
    <w:p w14:paraId="69DEF381" w14:textId="4FFB8EA4" w:rsidR="00674751" w:rsidRPr="00C95D32" w:rsidRDefault="00674751" w:rsidP="00734DBF">
      <w:pPr>
        <w:pStyle w:val="aff4"/>
        <w:numPr>
          <w:ilvl w:val="5"/>
          <w:numId w:val="92"/>
        </w:numPr>
        <w:tabs>
          <w:tab w:val="left" w:pos="1134"/>
          <w:tab w:val="center" w:pos="4820"/>
          <w:tab w:val="right" w:pos="9639"/>
        </w:tabs>
        <w:spacing w:before="120" w:after="0"/>
        <w:ind w:left="0" w:firstLine="0"/>
        <w:contextualSpacing w:val="0"/>
      </w:pPr>
      <w:r>
        <w:t>Для ламинарного режима течения (</w:t>
      </w:r>
      <w:r w:rsidRPr="00962F54">
        <w:rPr>
          <w:position w:val="-6"/>
        </w:rPr>
        <w:object w:dxaOrig="1060" w:dyaOrig="279" w14:anchorId="1DD8184B">
          <v:shape id="_x0000_i1645" type="#_x0000_t75" style="width:55.5pt;height:15pt" o:ole="">
            <v:imagedata r:id="rId1247" o:title=""/>
          </v:shape>
          <o:OLEObject Type="Embed" ProgID="Equation.3" ShapeID="_x0000_i1645" DrawAspect="Content" ObjectID="_1776238392" r:id="rId1248"/>
        </w:object>
      </w:r>
      <w:r>
        <w:t>):</w:t>
      </w:r>
    </w:p>
    <w:p w14:paraId="439626C3" w14:textId="758D5D6B" w:rsidR="00674751" w:rsidRDefault="00674751" w:rsidP="00430757">
      <w:pPr>
        <w:tabs>
          <w:tab w:val="center" w:pos="4820"/>
          <w:tab w:val="right" w:pos="9639"/>
        </w:tabs>
        <w:spacing w:before="120" w:after="0"/>
      </w:pPr>
      <w:r>
        <w:tab/>
      </w:r>
      <w:r w:rsidRPr="00962F54">
        <w:rPr>
          <w:position w:val="-24"/>
        </w:rPr>
        <w:object w:dxaOrig="760" w:dyaOrig="620" w14:anchorId="0628ABA6">
          <v:shape id="_x0000_i1646" type="#_x0000_t75" style="width:37.5pt;height:31.5pt" o:ole="">
            <v:imagedata r:id="rId1249" o:title=""/>
          </v:shape>
          <o:OLEObject Type="Embed" ProgID="Equation.3" ShapeID="_x0000_i1646" DrawAspect="Content" ObjectID="_1776238393" r:id="rId1250"/>
        </w:object>
      </w:r>
      <w:r>
        <w:t>.</w:t>
      </w:r>
      <w:r>
        <w:tab/>
        <w:t>(</w:t>
      </w:r>
      <w:r w:rsidRPr="00ED6B76">
        <w:t>4.</w:t>
      </w:r>
      <w:r w:rsidR="00045124">
        <w:t>141</w:t>
      </w:r>
      <w:r>
        <w:t>)</w:t>
      </w:r>
    </w:p>
    <w:p w14:paraId="7AA9006D" w14:textId="1596BC31" w:rsidR="00674751" w:rsidRPr="00C95D32" w:rsidRDefault="00674751" w:rsidP="00734DBF">
      <w:pPr>
        <w:pStyle w:val="aff4"/>
        <w:numPr>
          <w:ilvl w:val="5"/>
          <w:numId w:val="92"/>
        </w:numPr>
        <w:tabs>
          <w:tab w:val="left" w:pos="1134"/>
          <w:tab w:val="center" w:pos="4820"/>
          <w:tab w:val="right" w:pos="9639"/>
        </w:tabs>
        <w:spacing w:before="120" w:after="0"/>
        <w:ind w:left="0" w:firstLine="0"/>
        <w:contextualSpacing w:val="0"/>
      </w:pPr>
      <w:r>
        <w:t>Для турбулентного режима течения (</w:t>
      </w:r>
      <w:r w:rsidRPr="00962F54">
        <w:rPr>
          <w:position w:val="-6"/>
        </w:rPr>
        <w:object w:dxaOrig="1080" w:dyaOrig="279" w14:anchorId="614DADD5">
          <v:shape id="_x0000_i1647" type="#_x0000_t75" style="width:56.25pt;height:15pt" o:ole="">
            <v:imagedata r:id="rId1251" o:title=""/>
          </v:shape>
          <o:OLEObject Type="Embed" ProgID="Equation.3" ShapeID="_x0000_i1647" DrawAspect="Content" ObjectID="_1776238394" r:id="rId1252"/>
        </w:object>
      </w:r>
      <w:r>
        <w:t>):</w:t>
      </w:r>
    </w:p>
    <w:p w14:paraId="6264B3C1" w14:textId="251AD857" w:rsidR="00674751" w:rsidRDefault="00674751" w:rsidP="00430757">
      <w:pPr>
        <w:tabs>
          <w:tab w:val="center" w:pos="4820"/>
          <w:tab w:val="right" w:pos="9639"/>
        </w:tabs>
        <w:spacing w:before="120" w:after="0"/>
      </w:pPr>
      <w:r>
        <w:tab/>
      </w:r>
      <w:r w:rsidRPr="00962F54">
        <w:rPr>
          <w:position w:val="-28"/>
        </w:rPr>
        <w:object w:dxaOrig="2120" w:dyaOrig="660" w14:anchorId="7C12BCDC">
          <v:shape id="_x0000_i1648" type="#_x0000_t75" style="width:103.5pt;height:31.5pt" o:ole="">
            <v:imagedata r:id="rId1253" o:title=""/>
          </v:shape>
          <o:OLEObject Type="Embed" ProgID="Equation.3" ShapeID="_x0000_i1648" DrawAspect="Content" ObjectID="_1776238395" r:id="rId1254"/>
        </w:object>
      </w:r>
      <w:r>
        <w:t>.</w:t>
      </w:r>
      <w:r>
        <w:tab/>
        <w:t>(</w:t>
      </w:r>
      <w:r w:rsidRPr="00ED6B76">
        <w:t>4.</w:t>
      </w:r>
      <w:r w:rsidR="00045124">
        <w:t>142</w:t>
      </w:r>
      <w:r>
        <w:t>)</w:t>
      </w:r>
    </w:p>
    <w:p w14:paraId="5451CD1C" w14:textId="1A1E8331" w:rsidR="00674751" w:rsidRDefault="00674751" w:rsidP="00734DBF">
      <w:pPr>
        <w:pStyle w:val="aff4"/>
        <w:numPr>
          <w:ilvl w:val="4"/>
          <w:numId w:val="91"/>
        </w:numPr>
        <w:tabs>
          <w:tab w:val="left" w:pos="993"/>
          <w:tab w:val="right" w:pos="4820"/>
          <w:tab w:val="right" w:pos="9638"/>
        </w:tabs>
        <w:spacing w:before="120" w:after="0"/>
        <w:ind w:left="0" w:firstLine="0"/>
        <w:contextualSpacing w:val="0"/>
        <w:rPr>
          <w:spacing w:val="-2"/>
        </w:rPr>
      </w:pPr>
      <w:r>
        <w:rPr>
          <w:spacing w:val="-2"/>
        </w:rPr>
        <w:t>На каждом временном шаге давление на устье скважины определять согласно:</w:t>
      </w:r>
    </w:p>
    <w:p w14:paraId="07A18756" w14:textId="25D0D8A1" w:rsidR="00674751" w:rsidRDefault="00674751" w:rsidP="00430757">
      <w:pPr>
        <w:tabs>
          <w:tab w:val="center" w:pos="4820"/>
          <w:tab w:val="right" w:pos="9639"/>
        </w:tabs>
        <w:spacing w:before="120" w:after="0"/>
      </w:pPr>
      <w:r>
        <w:tab/>
      </w:r>
      <w:r w:rsidRPr="008E0AFE">
        <w:rPr>
          <w:position w:val="-36"/>
        </w:rPr>
        <w:object w:dxaOrig="5080" w:dyaOrig="820" w14:anchorId="75E4471E">
          <v:shape id="_x0000_i1649" type="#_x0000_t75" style="width:250.5pt;height:40.5pt" o:ole="">
            <v:imagedata r:id="rId1255" o:title=""/>
          </v:shape>
          <o:OLEObject Type="Embed" ProgID="Equation.3" ShapeID="_x0000_i1649" DrawAspect="Content" ObjectID="_1776238396" r:id="rId1256"/>
        </w:object>
      </w:r>
      <w:r>
        <w:t>.</w:t>
      </w:r>
      <w:r>
        <w:tab/>
        <w:t>(</w:t>
      </w:r>
      <w:r w:rsidRPr="00ED6B76">
        <w:t>4.</w:t>
      </w:r>
      <w:r w:rsidR="00045124">
        <w:t>143</w:t>
      </w:r>
      <w:r>
        <w:t>)</w:t>
      </w:r>
    </w:p>
    <w:p w14:paraId="22C9209E" w14:textId="68A53AE1" w:rsidR="00674751" w:rsidRDefault="00674751" w:rsidP="00734DBF">
      <w:pPr>
        <w:pStyle w:val="aff4"/>
        <w:numPr>
          <w:ilvl w:val="4"/>
          <w:numId w:val="91"/>
        </w:numPr>
        <w:tabs>
          <w:tab w:val="left" w:pos="993"/>
          <w:tab w:val="right" w:pos="4820"/>
          <w:tab w:val="right" w:pos="9638"/>
        </w:tabs>
        <w:spacing w:before="120" w:after="0"/>
        <w:ind w:left="0" w:firstLine="0"/>
        <w:contextualSpacing w:val="0"/>
        <w:rPr>
          <w:spacing w:val="-2"/>
        </w:rPr>
      </w:pPr>
      <w:r>
        <w:rPr>
          <w:spacing w:val="-2"/>
        </w:rPr>
        <w:lastRenderedPageBreak/>
        <w:t>Определять закачанный в пласт объем ТМ</w:t>
      </w:r>
      <w:r w:rsidRPr="001D6502">
        <w:rPr>
          <w:spacing w:val="-2"/>
        </w:rPr>
        <w:t xml:space="preserve"> на каждом шаге </w:t>
      </w:r>
      <w:r>
        <w:rPr>
          <w:spacing w:val="-2"/>
        </w:rPr>
        <w:t xml:space="preserve">по времени </w:t>
      </w:r>
      <w:r w:rsidRPr="001D6502">
        <w:rPr>
          <w:spacing w:val="-2"/>
        </w:rPr>
        <w:t>по формуле:</w:t>
      </w:r>
    </w:p>
    <w:p w14:paraId="18F52032" w14:textId="4A4611BD" w:rsidR="00674751" w:rsidRDefault="00674751" w:rsidP="00430757">
      <w:pPr>
        <w:tabs>
          <w:tab w:val="center" w:pos="4820"/>
          <w:tab w:val="right" w:pos="9639"/>
        </w:tabs>
        <w:spacing w:before="120" w:after="0"/>
      </w:pPr>
      <w:r w:rsidRPr="00164D16">
        <w:tab/>
      </w:r>
      <w:r w:rsidRPr="00283BA8">
        <w:rPr>
          <w:position w:val="-44"/>
        </w:rPr>
        <w:object w:dxaOrig="7479" w:dyaOrig="999" w14:anchorId="51894C33">
          <v:shape id="_x0000_i1650" type="#_x0000_t75" style="width:375.75pt;height:49.5pt" o:ole="">
            <v:imagedata r:id="rId1257" o:title=""/>
          </v:shape>
          <o:OLEObject Type="Embed" ProgID="Equation.3" ShapeID="_x0000_i1650" DrawAspect="Content" ObjectID="_1776238397" r:id="rId1258"/>
        </w:object>
      </w:r>
      <w:r>
        <w:t>.</w:t>
      </w:r>
      <w:r w:rsidRPr="00164D16">
        <w:tab/>
        <w:t>(</w:t>
      </w:r>
      <w:r w:rsidRPr="00674751">
        <w:t>4.</w:t>
      </w:r>
      <w:r w:rsidR="00045124">
        <w:t>144</w:t>
      </w:r>
      <w:r w:rsidRPr="00164D16">
        <w:t>)</w:t>
      </w:r>
    </w:p>
    <w:p w14:paraId="65F0830B" w14:textId="549561B4" w:rsidR="00674751" w:rsidRDefault="00674751" w:rsidP="00734DBF">
      <w:pPr>
        <w:pStyle w:val="aff4"/>
        <w:numPr>
          <w:ilvl w:val="2"/>
          <w:numId w:val="93"/>
        </w:numPr>
        <w:tabs>
          <w:tab w:val="left" w:pos="851"/>
          <w:tab w:val="center" w:pos="4820"/>
          <w:tab w:val="right" w:pos="9639"/>
        </w:tabs>
        <w:spacing w:before="120" w:after="0"/>
        <w:ind w:left="0" w:firstLine="0"/>
        <w:contextualSpacing w:val="0"/>
      </w:pPr>
      <w:r>
        <w:t xml:space="preserve">Расчет закачивания ТМ прекратить в момент времени </w:t>
      </w:r>
      <w:r w:rsidRPr="00295FFD">
        <w:rPr>
          <w:position w:val="-10"/>
        </w:rPr>
        <w:object w:dxaOrig="220" w:dyaOrig="340" w14:anchorId="1B3D1593">
          <v:shape id="_x0000_i1651" type="#_x0000_t75" style="width:10.5pt;height:15.75pt" o:ole="">
            <v:imagedata r:id="rId520" o:title=""/>
          </v:shape>
          <o:OLEObject Type="Embed" ProgID="Equation.3" ShapeID="_x0000_i1651" DrawAspect="Content" ObjectID="_1776238398" r:id="rId1259"/>
        </w:object>
      </w:r>
      <w:r>
        <w:t>, определяемый выполнением одного из следующих условий.</w:t>
      </w:r>
    </w:p>
    <w:p w14:paraId="7253CDCF" w14:textId="3A089781" w:rsidR="00674751" w:rsidRDefault="00674751" w:rsidP="00734DBF">
      <w:pPr>
        <w:pStyle w:val="aff4"/>
        <w:numPr>
          <w:ilvl w:val="3"/>
          <w:numId w:val="94"/>
        </w:numPr>
        <w:tabs>
          <w:tab w:val="left" w:pos="993"/>
        </w:tabs>
        <w:spacing w:before="120" w:after="0"/>
        <w:ind w:left="0" w:firstLine="0"/>
        <w:contextualSpacing w:val="0"/>
      </w:pPr>
      <w:r>
        <w:t>Закачан требуемый объем состава;</w:t>
      </w:r>
    </w:p>
    <w:p w14:paraId="18B7DEB0" w14:textId="7A3EB1B0" w:rsidR="00674751" w:rsidRDefault="00674751" w:rsidP="00430757">
      <w:pPr>
        <w:tabs>
          <w:tab w:val="center" w:pos="4820"/>
          <w:tab w:val="right" w:pos="9639"/>
        </w:tabs>
        <w:spacing w:before="120" w:after="0"/>
      </w:pPr>
      <w:r>
        <w:tab/>
      </w:r>
      <w:r w:rsidRPr="00F62D12">
        <w:rPr>
          <w:position w:val="-12"/>
        </w:rPr>
        <w:object w:dxaOrig="2740" w:dyaOrig="440" w14:anchorId="1171621A">
          <v:shape id="_x0000_i1652" type="#_x0000_t75" style="width:136.5pt;height:22.5pt" o:ole="">
            <v:imagedata r:id="rId1260" o:title=""/>
          </v:shape>
          <o:OLEObject Type="Embed" ProgID="Equation.3" ShapeID="_x0000_i1652" DrawAspect="Content" ObjectID="_1776238399" r:id="rId1261"/>
        </w:object>
      </w:r>
      <w:r>
        <w:t xml:space="preserve"> или </w:t>
      </w:r>
      <w:r w:rsidRPr="00295FFD">
        <w:rPr>
          <w:position w:val="-10"/>
        </w:rPr>
        <w:object w:dxaOrig="1020" w:dyaOrig="340" w14:anchorId="45CD2DAD">
          <v:shape id="_x0000_i1653" type="#_x0000_t75" style="width:52.5pt;height:15.75pt" o:ole="">
            <v:imagedata r:id="rId1262" o:title=""/>
          </v:shape>
          <o:OLEObject Type="Embed" ProgID="Equation.3" ShapeID="_x0000_i1653" DrawAspect="Content" ObjectID="_1776238400" r:id="rId1263"/>
        </w:object>
      </w:r>
      <w:r>
        <w:t>,</w:t>
      </w:r>
      <w:r>
        <w:tab/>
        <w:t>(</w:t>
      </w:r>
      <w:r w:rsidRPr="00465C23">
        <w:t>4.</w:t>
      </w:r>
      <w:r w:rsidR="00045124">
        <w:t>145</w:t>
      </w:r>
      <w:r>
        <w:t>)</w:t>
      </w:r>
    </w:p>
    <w:p w14:paraId="0E6C88CC" w14:textId="77777777" w:rsidR="00674751" w:rsidRPr="00782603" w:rsidRDefault="00674751" w:rsidP="00BD171F">
      <w:pPr>
        <w:tabs>
          <w:tab w:val="center" w:pos="4820"/>
          <w:tab w:val="right" w:pos="9639"/>
        </w:tabs>
        <w:spacing w:before="120" w:after="0"/>
        <w:ind w:left="567" w:firstLine="0"/>
      </w:pPr>
      <w:r>
        <w:t xml:space="preserve">где </w:t>
      </w:r>
      <w:r w:rsidRPr="00782603">
        <w:rPr>
          <w:position w:val="-10"/>
        </w:rPr>
        <w:object w:dxaOrig="499" w:dyaOrig="340" w14:anchorId="6B5E2275">
          <v:shape id="_x0000_i1654" type="#_x0000_t75" style="width:25.5pt;height:15.75pt" o:ole="">
            <v:imagedata r:id="rId1264" o:title=""/>
          </v:shape>
          <o:OLEObject Type="Embed" ProgID="Equation.3" ShapeID="_x0000_i1654" DrawAspect="Content" ObjectID="_1776238401" r:id="rId1265"/>
        </w:object>
      </w:r>
      <w:r>
        <w:t xml:space="preserve"> </w:t>
      </w:r>
      <w:r>
        <w:noBreakHyphen/>
        <w:t xml:space="preserve"> планируемый объем закачивания ТМ.</w:t>
      </w:r>
    </w:p>
    <w:p w14:paraId="4FCC9B47" w14:textId="473EB0A0" w:rsidR="00674751" w:rsidRDefault="00674751" w:rsidP="00734DBF">
      <w:pPr>
        <w:pStyle w:val="aff4"/>
        <w:numPr>
          <w:ilvl w:val="3"/>
          <w:numId w:val="94"/>
        </w:numPr>
        <w:tabs>
          <w:tab w:val="left" w:pos="993"/>
        </w:tabs>
        <w:spacing w:before="120" w:after="0"/>
        <w:ind w:left="0" w:firstLine="0"/>
        <w:contextualSpacing w:val="0"/>
      </w:pPr>
      <w:r>
        <w:t>Давление на устье выросло выше допустимого;</w:t>
      </w:r>
    </w:p>
    <w:p w14:paraId="4C611CBA" w14:textId="424E767F" w:rsidR="00674751" w:rsidRDefault="00674751" w:rsidP="00430757">
      <w:pPr>
        <w:tabs>
          <w:tab w:val="center" w:pos="4820"/>
          <w:tab w:val="right" w:pos="9639"/>
        </w:tabs>
        <w:spacing w:before="120" w:after="0"/>
        <w:rPr>
          <w:sz w:val="22"/>
        </w:rPr>
      </w:pPr>
      <w:r>
        <w:tab/>
      </w:r>
      <w:r w:rsidRPr="00782603">
        <w:rPr>
          <w:position w:val="-12"/>
        </w:rPr>
        <w:object w:dxaOrig="1420" w:dyaOrig="360" w14:anchorId="155CCFD4">
          <v:shape id="_x0000_i1655" type="#_x0000_t75" style="width:71.25pt;height:19.5pt" o:ole="">
            <v:imagedata r:id="rId1266" o:title=""/>
          </v:shape>
          <o:OLEObject Type="Embed" ProgID="Equation.3" ShapeID="_x0000_i1655" DrawAspect="Content" ObjectID="_1776238402" r:id="rId1267"/>
        </w:object>
      </w:r>
      <w:r>
        <w:t>.</w:t>
      </w:r>
      <w:r>
        <w:tab/>
      </w:r>
      <w:r w:rsidRPr="00454BE5">
        <w:rPr>
          <w:sz w:val="22"/>
        </w:rPr>
        <w:t>(</w:t>
      </w:r>
      <w:r w:rsidRPr="00ED6B76">
        <w:t>4.</w:t>
      </w:r>
      <w:r w:rsidR="00045124">
        <w:rPr>
          <w:sz w:val="22"/>
        </w:rPr>
        <w:t>146</w:t>
      </w:r>
      <w:r w:rsidRPr="00454BE5">
        <w:rPr>
          <w:sz w:val="22"/>
        </w:rPr>
        <w:t>)</w:t>
      </w:r>
    </w:p>
    <w:p w14:paraId="13962FD1" w14:textId="773FA9F7" w:rsidR="00674751" w:rsidRDefault="00674751" w:rsidP="00734DBF">
      <w:pPr>
        <w:pStyle w:val="aff4"/>
        <w:numPr>
          <w:ilvl w:val="2"/>
          <w:numId w:val="93"/>
        </w:numPr>
        <w:tabs>
          <w:tab w:val="left" w:pos="851"/>
          <w:tab w:val="center" w:pos="4820"/>
          <w:tab w:val="right" w:pos="9639"/>
        </w:tabs>
        <w:spacing w:before="120" w:after="0"/>
        <w:ind w:left="0" w:firstLine="0"/>
        <w:contextualSpacing w:val="0"/>
      </w:pPr>
      <w:r w:rsidRPr="00507860">
        <w:t>Определить технологическую успешность РИР, проверив выполнение условия устойчивости геля в изолируемой области пласта</w:t>
      </w:r>
      <w:r w:rsidR="00D60BA8">
        <w:t>:</w:t>
      </w:r>
    </w:p>
    <w:p w14:paraId="587E162C" w14:textId="4C5CEBD1" w:rsidR="00674751" w:rsidRDefault="00674751" w:rsidP="00430757">
      <w:pPr>
        <w:tabs>
          <w:tab w:val="center" w:pos="4820"/>
          <w:tab w:val="right" w:pos="9639"/>
        </w:tabs>
        <w:spacing w:before="120" w:after="0"/>
      </w:pPr>
      <w:r>
        <w:tab/>
      </w:r>
      <w:r w:rsidRPr="00E37AD3">
        <w:rPr>
          <w:position w:val="-34"/>
        </w:rPr>
        <w:object w:dxaOrig="4280" w:dyaOrig="780" w14:anchorId="249DAC18">
          <v:shape id="_x0000_i1656" type="#_x0000_t75" style="width:212.25pt;height:40.5pt" o:ole="">
            <v:imagedata r:id="rId1268" o:title=""/>
          </v:shape>
          <o:OLEObject Type="Embed" ProgID="Equation.3" ShapeID="_x0000_i1656" DrawAspect="Content" ObjectID="_1776238403" r:id="rId1269"/>
        </w:object>
      </w:r>
      <w:r>
        <w:t>,</w:t>
      </w:r>
      <w:r>
        <w:tab/>
      </w:r>
      <w:r w:rsidRPr="00C95D32">
        <w:t>(</w:t>
      </w:r>
      <w:r w:rsidRPr="00ED6B76">
        <w:t>4.</w:t>
      </w:r>
      <w:r w:rsidR="00045124">
        <w:t>147</w:t>
      </w:r>
      <w:r>
        <w:t>)</w:t>
      </w:r>
    </w:p>
    <w:p w14:paraId="3614A83C" w14:textId="450F2508" w:rsidR="001E5589" w:rsidRDefault="001E5589" w:rsidP="00BD171F">
      <w:pPr>
        <w:tabs>
          <w:tab w:val="center" w:pos="4820"/>
          <w:tab w:val="right" w:pos="9639"/>
        </w:tabs>
        <w:spacing w:before="120" w:after="0"/>
        <w:ind w:left="567" w:firstLine="0"/>
      </w:pPr>
      <w:r>
        <w:t>г</w:t>
      </w:r>
      <w:r w:rsidR="00674751">
        <w:t>де</w:t>
      </w:r>
      <w:r>
        <w:t>:</w:t>
      </w:r>
      <w:r w:rsidR="00674751">
        <w:t xml:space="preserve"> </w:t>
      </w:r>
    </w:p>
    <w:p w14:paraId="3A057284" w14:textId="4C9452B3" w:rsidR="001E5589" w:rsidRDefault="00674751" w:rsidP="00BD171F">
      <w:pPr>
        <w:tabs>
          <w:tab w:val="center" w:pos="4820"/>
          <w:tab w:val="right" w:pos="9639"/>
        </w:tabs>
        <w:spacing w:before="120" w:after="0"/>
        <w:ind w:left="567" w:firstLine="0"/>
      </w:pPr>
      <w:r w:rsidRPr="0040249F">
        <w:rPr>
          <w:position w:val="-12"/>
        </w:rPr>
        <w:object w:dxaOrig="440" w:dyaOrig="360" w14:anchorId="4FDFD169">
          <v:shape id="_x0000_i1657" type="#_x0000_t75" style="width:22.5pt;height:19.5pt" o:ole="">
            <v:imagedata r:id="rId1270" o:title=""/>
          </v:shape>
          <o:OLEObject Type="Embed" ProgID="Equation.3" ShapeID="_x0000_i1657" DrawAspect="Content" ObjectID="_1776238404" r:id="rId1271"/>
        </w:object>
      </w:r>
      <w:r>
        <w:t xml:space="preserve"> совпадает с координатой по стволу скважины, где радиус </w:t>
      </w:r>
      <w:r w:rsidR="00206132">
        <w:t>ТС</w:t>
      </w:r>
      <w:r>
        <w:t xml:space="preserve"> в водонасыщенной зоне пласта минимален, </w:t>
      </w:r>
    </w:p>
    <w:p w14:paraId="4F28C45C" w14:textId="7E06F3F6" w:rsidR="00674751" w:rsidRDefault="00674751" w:rsidP="00BD171F">
      <w:pPr>
        <w:tabs>
          <w:tab w:val="center" w:pos="4820"/>
          <w:tab w:val="right" w:pos="9639"/>
        </w:tabs>
        <w:spacing w:before="120" w:after="0"/>
        <w:ind w:left="567" w:firstLine="0"/>
      </w:pPr>
      <w:r w:rsidRPr="00962F54">
        <w:rPr>
          <w:position w:val="-16"/>
        </w:rPr>
        <w:object w:dxaOrig="320" w:dyaOrig="400" w14:anchorId="587187ED">
          <v:shape id="_x0000_i1658" type="#_x0000_t75" style="width:15.75pt;height:19.5pt" o:ole="">
            <v:imagedata r:id="rId1272" o:title=""/>
          </v:shape>
          <o:OLEObject Type="Embed" ProgID="Equation.3" ShapeID="_x0000_i1658" DrawAspect="Content" ObjectID="_1776238405" r:id="rId1273"/>
        </w:object>
      </w:r>
      <w:r>
        <w:t xml:space="preserve"> </w:t>
      </w:r>
      <w:r>
        <w:noBreakHyphen/>
        <w:t xml:space="preserve"> предельное статическое напряжение сдвига геля.</w:t>
      </w:r>
    </w:p>
    <w:p w14:paraId="62D180D7" w14:textId="6068620A" w:rsidR="00674751" w:rsidRDefault="00674751" w:rsidP="00734DBF">
      <w:pPr>
        <w:pStyle w:val="aff4"/>
        <w:numPr>
          <w:ilvl w:val="2"/>
          <w:numId w:val="93"/>
        </w:numPr>
        <w:tabs>
          <w:tab w:val="left" w:pos="851"/>
          <w:tab w:val="center" w:pos="4820"/>
          <w:tab w:val="right" w:pos="9639"/>
        </w:tabs>
        <w:spacing w:before="120" w:after="0"/>
        <w:ind w:left="0" w:firstLine="0"/>
        <w:contextualSpacing w:val="0"/>
      </w:pPr>
      <w:r>
        <w:t>Определить области устойчивости геланта в нефтенасыщенном пласт</w:t>
      </w:r>
      <w:r w:rsidR="00D60BA8">
        <w:t>е, проверив выполнение условия:</w:t>
      </w:r>
    </w:p>
    <w:p w14:paraId="6DF3F87F" w14:textId="14233FF1" w:rsidR="00674751" w:rsidRPr="00844F0E" w:rsidRDefault="00674751" w:rsidP="00430757">
      <w:pPr>
        <w:tabs>
          <w:tab w:val="center" w:pos="4820"/>
          <w:tab w:val="right" w:pos="9639"/>
        </w:tabs>
        <w:spacing w:before="120" w:after="0"/>
      </w:pPr>
      <w:r>
        <w:tab/>
      </w:r>
      <w:r w:rsidRPr="00E37AD3">
        <w:rPr>
          <w:position w:val="-34"/>
        </w:rPr>
        <w:object w:dxaOrig="4000" w:dyaOrig="780" w14:anchorId="167886B0">
          <v:shape id="_x0000_i1659" type="#_x0000_t75" style="width:202.5pt;height:40.5pt" o:ole="">
            <v:imagedata r:id="rId1274" o:title=""/>
          </v:shape>
          <o:OLEObject Type="Embed" ProgID="Equation.3" ShapeID="_x0000_i1659" DrawAspect="Content" ObjectID="_1776238406" r:id="rId1275"/>
        </w:object>
      </w:r>
      <w:r>
        <w:tab/>
        <w:t>(</w:t>
      </w:r>
      <w:r w:rsidRPr="00ED6B76">
        <w:t>4.</w:t>
      </w:r>
      <w:r w:rsidR="00045124">
        <w:t>148</w:t>
      </w:r>
      <w:r>
        <w:t>)</w:t>
      </w:r>
    </w:p>
    <w:p w14:paraId="2F539538" w14:textId="77777777" w:rsidR="00674751" w:rsidRPr="00DA22D6" w:rsidRDefault="00674751" w:rsidP="003A0739">
      <w:pPr>
        <w:tabs>
          <w:tab w:val="center" w:pos="4820"/>
          <w:tab w:val="right" w:pos="9639"/>
        </w:tabs>
        <w:spacing w:before="120" w:after="0"/>
        <w:ind w:firstLine="0"/>
      </w:pPr>
      <w:r>
        <w:t xml:space="preserve">для всех </w:t>
      </w:r>
      <w:r>
        <w:rPr>
          <w:i/>
        </w:rPr>
        <w:t>х</w:t>
      </w:r>
      <w:r w:rsidRPr="00844F0E">
        <w:rPr>
          <w:i/>
        </w:rPr>
        <w:t xml:space="preserve"> </w:t>
      </w:r>
      <w:r>
        <w:t xml:space="preserve">из интервала </w:t>
      </w:r>
      <w:r w:rsidRPr="00844F0E">
        <w:rPr>
          <w:position w:val="-10"/>
        </w:rPr>
        <w:object w:dxaOrig="880" w:dyaOrig="340" w14:anchorId="28D3BD85">
          <v:shape id="_x0000_i1660" type="#_x0000_t75" style="width:46.5pt;height:15.75pt" o:ole="">
            <v:imagedata r:id="rId1276" o:title=""/>
          </v:shape>
          <o:OLEObject Type="Embed" ProgID="Equation.3" ShapeID="_x0000_i1660" DrawAspect="Content" ObjectID="_1776238407" r:id="rId1277"/>
        </w:object>
      </w:r>
      <w:r>
        <w:t>.</w:t>
      </w:r>
    </w:p>
    <w:p w14:paraId="1FA396A4" w14:textId="1017AC74" w:rsidR="00674751" w:rsidRDefault="00674751" w:rsidP="00734DBF">
      <w:pPr>
        <w:pStyle w:val="aff4"/>
        <w:numPr>
          <w:ilvl w:val="2"/>
          <w:numId w:val="93"/>
        </w:numPr>
        <w:tabs>
          <w:tab w:val="left" w:pos="851"/>
          <w:tab w:val="center" w:pos="4820"/>
          <w:tab w:val="right" w:pos="9639"/>
        </w:tabs>
        <w:spacing w:before="120" w:after="0"/>
        <w:ind w:left="0" w:firstLine="0"/>
        <w:contextualSpacing w:val="0"/>
      </w:pPr>
      <w:r>
        <w:t>В случае технологической успешности РИР определить следующие величины.</w:t>
      </w:r>
    </w:p>
    <w:p w14:paraId="07555BA2" w14:textId="1A744271" w:rsidR="00674751" w:rsidRDefault="00674751" w:rsidP="00734DBF">
      <w:pPr>
        <w:pStyle w:val="aff4"/>
        <w:numPr>
          <w:ilvl w:val="3"/>
          <w:numId w:val="95"/>
        </w:numPr>
        <w:tabs>
          <w:tab w:val="left" w:pos="993"/>
          <w:tab w:val="center" w:pos="4820"/>
          <w:tab w:val="right" w:pos="9639"/>
        </w:tabs>
        <w:spacing w:before="120" w:after="0"/>
        <w:ind w:left="0" w:firstLine="0"/>
        <w:contextualSpacing w:val="0"/>
      </w:pPr>
      <w:r>
        <w:t xml:space="preserve">Дебит жидкости из продуктивной зоны пласта после РИР </w:t>
      </w:r>
      <w:r w:rsidRPr="00DA246D">
        <w:t>(</w:t>
      </w:r>
      <w:r>
        <w:t xml:space="preserve">Рисунок </w:t>
      </w:r>
      <w:r w:rsidR="00FC3541">
        <w:t>19</w:t>
      </w:r>
      <w:r>
        <w:t>):</w:t>
      </w:r>
    </w:p>
    <w:p w14:paraId="1F285514" w14:textId="797AE412" w:rsidR="00674751" w:rsidRPr="007F405D" w:rsidRDefault="00674751" w:rsidP="00430757">
      <w:pPr>
        <w:tabs>
          <w:tab w:val="center" w:pos="4820"/>
          <w:tab w:val="right" w:pos="9639"/>
        </w:tabs>
        <w:spacing w:before="120" w:after="0"/>
      </w:pPr>
      <w:r>
        <w:tab/>
      </w:r>
      <w:r w:rsidRPr="00B9049D">
        <w:rPr>
          <w:position w:val="-72"/>
        </w:rPr>
        <w:object w:dxaOrig="7440" w:dyaOrig="1180" w14:anchorId="5E1A57E7">
          <v:shape id="_x0000_i1661" type="#_x0000_t75" style="width:372.75pt;height:58.5pt" o:ole="">
            <v:imagedata r:id="rId1278" o:title=""/>
          </v:shape>
          <o:OLEObject Type="Embed" ProgID="Equation.3" ShapeID="_x0000_i1661" DrawAspect="Content" ObjectID="_1776238408" r:id="rId1279"/>
        </w:object>
      </w:r>
      <w:r>
        <w:t>,</w:t>
      </w:r>
      <w:r>
        <w:tab/>
      </w:r>
      <w:r w:rsidRPr="007F405D">
        <w:t>(</w:t>
      </w:r>
      <w:r w:rsidRPr="00ED6B76">
        <w:t>4.</w:t>
      </w:r>
      <w:r w:rsidR="00045124">
        <w:t>149</w:t>
      </w:r>
      <w:r w:rsidRPr="007F405D">
        <w:t>)</w:t>
      </w:r>
    </w:p>
    <w:p w14:paraId="3814BE28" w14:textId="7474725E" w:rsidR="001E5589" w:rsidRDefault="001E5589" w:rsidP="00BD171F">
      <w:pPr>
        <w:tabs>
          <w:tab w:val="center" w:pos="4820"/>
          <w:tab w:val="right" w:pos="9639"/>
        </w:tabs>
        <w:spacing w:before="120" w:after="0"/>
        <w:ind w:left="567" w:firstLine="0"/>
      </w:pPr>
      <w:r>
        <w:t>г</w:t>
      </w:r>
      <w:r w:rsidR="00674751" w:rsidRPr="00593DFF">
        <w:t>де</w:t>
      </w:r>
      <w:r>
        <w:t>:</w:t>
      </w:r>
      <w:r w:rsidR="00674751">
        <w:t xml:space="preserve"> </w:t>
      </w:r>
    </w:p>
    <w:p w14:paraId="5600464A" w14:textId="77777777" w:rsidR="001E5589" w:rsidRDefault="00674751" w:rsidP="00BD171F">
      <w:pPr>
        <w:tabs>
          <w:tab w:val="center" w:pos="4820"/>
          <w:tab w:val="right" w:pos="9639"/>
        </w:tabs>
        <w:spacing w:before="120" w:after="0"/>
        <w:ind w:left="567" w:firstLine="0"/>
      </w:pPr>
      <w:r w:rsidRPr="009E718B">
        <w:rPr>
          <w:position w:val="-16"/>
        </w:rPr>
        <w:object w:dxaOrig="540" w:dyaOrig="400" w14:anchorId="33AB28C9">
          <v:shape id="_x0000_i1662" type="#_x0000_t75" style="width:27pt;height:19.5pt" o:ole="">
            <v:imagedata r:id="rId1280" o:title=""/>
          </v:shape>
          <o:OLEObject Type="Embed" ProgID="Equation.3" ShapeID="_x0000_i1662" DrawAspect="Content" ObjectID="_1776238409" r:id="rId1281"/>
        </w:object>
      </w:r>
      <w:r>
        <w:t xml:space="preserve"> </w:t>
      </w:r>
      <w:r>
        <w:noBreakHyphen/>
        <w:t xml:space="preserve"> контурное давление в продуктивном пласте после РИР, </w:t>
      </w:r>
    </w:p>
    <w:p w14:paraId="7487EF11" w14:textId="77777777" w:rsidR="001E5589" w:rsidRDefault="00674751" w:rsidP="00BD171F">
      <w:pPr>
        <w:tabs>
          <w:tab w:val="center" w:pos="4820"/>
          <w:tab w:val="right" w:pos="9639"/>
        </w:tabs>
        <w:spacing w:before="120" w:after="0"/>
        <w:ind w:left="567" w:firstLine="0"/>
      </w:pPr>
      <w:r w:rsidRPr="009E718B">
        <w:rPr>
          <w:position w:val="-16"/>
        </w:rPr>
        <w:object w:dxaOrig="480" w:dyaOrig="400" w14:anchorId="48488820">
          <v:shape id="_x0000_i1663" type="#_x0000_t75" style="width:25.5pt;height:19.5pt" o:ole="">
            <v:imagedata r:id="rId1282" o:title=""/>
          </v:shape>
          <o:OLEObject Type="Embed" ProgID="Equation.3" ShapeID="_x0000_i1663" DrawAspect="Content" ObjectID="_1776238410" r:id="rId1283"/>
        </w:object>
      </w:r>
      <w:r>
        <w:t xml:space="preserve"> </w:t>
      </w:r>
      <w:r>
        <w:noBreakHyphen/>
        <w:t xml:space="preserve"> забойное давление после РИР, </w:t>
      </w:r>
    </w:p>
    <w:p w14:paraId="66C00020" w14:textId="77777777" w:rsidR="001E5589" w:rsidRDefault="00674751" w:rsidP="00BD171F">
      <w:pPr>
        <w:tabs>
          <w:tab w:val="center" w:pos="4820"/>
          <w:tab w:val="right" w:pos="9639"/>
        </w:tabs>
        <w:spacing w:before="120" w:after="0"/>
        <w:ind w:left="567" w:firstLine="0"/>
      </w:pPr>
      <w:r w:rsidRPr="009E718B">
        <w:rPr>
          <w:position w:val="-16"/>
        </w:rPr>
        <w:object w:dxaOrig="440" w:dyaOrig="400" w14:anchorId="219B1D0D">
          <v:shape id="_x0000_i1664" type="#_x0000_t75" style="width:22.5pt;height:19.5pt" o:ole="">
            <v:imagedata r:id="rId1284" o:title=""/>
          </v:shape>
          <o:OLEObject Type="Embed" ProgID="Equation.3" ShapeID="_x0000_i1664" DrawAspect="Content" ObjectID="_1776238411" r:id="rId1285"/>
        </w:object>
      </w:r>
      <w:r>
        <w:t xml:space="preserve"> </w:t>
      </w:r>
      <w:r>
        <w:noBreakHyphen/>
        <w:t xml:space="preserve"> протяженность нефтенасыщенной области в продуктивном пласте, занятой гелантом, </w:t>
      </w:r>
    </w:p>
    <w:p w14:paraId="7ED094DA" w14:textId="77777777" w:rsidR="001E5589" w:rsidRDefault="00674751" w:rsidP="00BD171F">
      <w:pPr>
        <w:tabs>
          <w:tab w:val="center" w:pos="4820"/>
          <w:tab w:val="right" w:pos="9639"/>
        </w:tabs>
        <w:spacing w:before="120" w:after="0"/>
        <w:ind w:left="567" w:firstLine="0"/>
      </w:pPr>
      <w:r w:rsidRPr="009E718B">
        <w:rPr>
          <w:position w:val="-16"/>
        </w:rPr>
        <w:object w:dxaOrig="440" w:dyaOrig="400" w14:anchorId="56B64500">
          <v:shape id="_x0000_i1665" type="#_x0000_t75" style="width:22.5pt;height:19.5pt" o:ole="">
            <v:imagedata r:id="rId1286" o:title=""/>
          </v:shape>
          <o:OLEObject Type="Embed" ProgID="Equation.3" ShapeID="_x0000_i1665" DrawAspect="Content" ObjectID="_1776238412" r:id="rId1287"/>
        </w:object>
      </w:r>
      <w:r>
        <w:t xml:space="preserve"> </w:t>
      </w:r>
      <w:r>
        <w:noBreakHyphen/>
        <w:t xml:space="preserve"> протяженность водонасыщенной области в продуктивном пласте, занятой гелантом, </w:t>
      </w:r>
    </w:p>
    <w:p w14:paraId="3C6B35D2" w14:textId="2EED1462" w:rsidR="001E5589" w:rsidRDefault="00674751" w:rsidP="00BD171F">
      <w:pPr>
        <w:tabs>
          <w:tab w:val="center" w:pos="4820"/>
          <w:tab w:val="right" w:pos="9639"/>
        </w:tabs>
        <w:spacing w:before="120" w:after="0"/>
        <w:ind w:left="567" w:firstLine="0"/>
      </w:pPr>
      <w:r w:rsidRPr="00B13C46">
        <w:rPr>
          <w:position w:val="-12"/>
        </w:rPr>
        <w:object w:dxaOrig="340" w:dyaOrig="360" w14:anchorId="29820391">
          <v:shape id="_x0000_i1666" type="#_x0000_t75" style="width:15.75pt;height:19.5pt" o:ole="">
            <v:imagedata r:id="rId1288" o:title=""/>
          </v:shape>
          <o:OLEObject Type="Embed" ProgID="Equation.3" ShapeID="_x0000_i1666" DrawAspect="Content" ObjectID="_1776238413" r:id="rId1289"/>
        </w:object>
      </w:r>
      <w:r>
        <w:t xml:space="preserve"> </w:t>
      </w:r>
      <w:r>
        <w:noBreakHyphen/>
        <w:t xml:space="preserve"> </w:t>
      </w:r>
      <w:r w:rsidR="00172856">
        <w:t>ФОС</w:t>
      </w:r>
      <w:r>
        <w:t xml:space="preserve"> геля по нефти, </w:t>
      </w:r>
    </w:p>
    <w:p w14:paraId="6FD3CDBD" w14:textId="5833B623" w:rsidR="00674751" w:rsidRDefault="00674751" w:rsidP="00BD171F">
      <w:pPr>
        <w:tabs>
          <w:tab w:val="center" w:pos="4820"/>
          <w:tab w:val="right" w:pos="9639"/>
        </w:tabs>
        <w:spacing w:before="120" w:after="0"/>
        <w:ind w:left="567" w:firstLine="0"/>
      </w:pPr>
      <w:r w:rsidRPr="00B13C46">
        <w:rPr>
          <w:position w:val="-12"/>
        </w:rPr>
        <w:object w:dxaOrig="340" w:dyaOrig="360" w14:anchorId="7BCFA119">
          <v:shape id="_x0000_i1667" type="#_x0000_t75" style="width:15.75pt;height:19.5pt" o:ole="">
            <v:imagedata r:id="rId1290" o:title=""/>
          </v:shape>
          <o:OLEObject Type="Embed" ProgID="Equation.3" ShapeID="_x0000_i1667" DrawAspect="Content" ObjectID="_1776238414" r:id="rId1291"/>
        </w:object>
      </w:r>
      <w:r>
        <w:t xml:space="preserve"> </w:t>
      </w:r>
      <w:r>
        <w:noBreakHyphen/>
        <w:t xml:space="preserve"> </w:t>
      </w:r>
      <w:r w:rsidR="00172856">
        <w:t>ФОС</w:t>
      </w:r>
      <w:r>
        <w:t xml:space="preserve"> геля по воде.</w:t>
      </w:r>
    </w:p>
    <w:p w14:paraId="3AB9A6C1" w14:textId="77777777" w:rsidR="00674751" w:rsidRDefault="00674751" w:rsidP="00430757">
      <w:pPr>
        <w:tabs>
          <w:tab w:val="center" w:pos="4820"/>
          <w:tab w:val="right" w:pos="9639"/>
        </w:tabs>
        <w:spacing w:before="120" w:after="0"/>
        <w:jc w:val="center"/>
      </w:pPr>
      <w:r>
        <w:rPr>
          <w:noProof/>
        </w:rPr>
        <w:drawing>
          <wp:inline distT="0" distB="0" distL="0" distR="0" wp14:anchorId="116864F0" wp14:editId="0C9A48B5">
            <wp:extent cx="5868063" cy="3049932"/>
            <wp:effectExtent l="0" t="0" r="0" b="0"/>
            <wp:docPr id="745" name="Рисунок 243" descr="ustoichivost_Г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ustoichivost_ГС"/>
                    <pic:cNvPicPr>
                      <a:picLocks noChangeAspect="1" noChangeArrowheads="1"/>
                    </pic:cNvPicPr>
                  </pic:nvPicPr>
                  <pic:blipFill>
                    <a:blip r:embed="rId1292" cstate="print"/>
                    <a:srcRect/>
                    <a:stretch>
                      <a:fillRect/>
                    </a:stretch>
                  </pic:blipFill>
                  <pic:spPr bwMode="auto">
                    <a:xfrm>
                      <a:off x="0" y="0"/>
                      <a:ext cx="5873105" cy="3052553"/>
                    </a:xfrm>
                    <a:prstGeom prst="rect">
                      <a:avLst/>
                    </a:prstGeom>
                    <a:noFill/>
                    <a:ln w="9525">
                      <a:noFill/>
                      <a:miter lim="800000"/>
                      <a:headEnd/>
                      <a:tailEnd/>
                    </a:ln>
                  </pic:spPr>
                </pic:pic>
              </a:graphicData>
            </a:graphic>
          </wp:inline>
        </w:drawing>
      </w:r>
    </w:p>
    <w:p w14:paraId="7F3F1F43" w14:textId="1541A13B" w:rsidR="00674751" w:rsidRPr="00BD171F" w:rsidRDefault="00FC3541" w:rsidP="00BD171F">
      <w:pPr>
        <w:pStyle w:val="af4"/>
        <w:spacing w:before="60"/>
        <w:jc w:val="center"/>
        <w:rPr>
          <w:rFonts w:cs="Arial"/>
        </w:rPr>
      </w:pPr>
      <w:bookmarkStart w:id="154" w:name="_Toc346187090"/>
      <w:r w:rsidRPr="00FC3541">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19</w:t>
      </w:r>
      <w:r w:rsidRPr="00BD171F">
        <w:rPr>
          <w:rFonts w:ascii="Arial" w:hAnsi="Arial" w:cs="Arial"/>
        </w:rPr>
        <w:fldChar w:fldCharType="end"/>
      </w:r>
      <w:r w:rsidR="00674751" w:rsidRPr="00BD171F">
        <w:rPr>
          <w:rFonts w:ascii="Arial" w:hAnsi="Arial" w:cs="Arial"/>
        </w:rPr>
        <w:t xml:space="preserve"> Дебит из горизонтального ствола ГС после РИР</w:t>
      </w:r>
      <w:bookmarkEnd w:id="154"/>
    </w:p>
    <w:p w14:paraId="02AAD105" w14:textId="5E1DE149" w:rsidR="00674751" w:rsidRPr="007F405D" w:rsidRDefault="00674751" w:rsidP="00734DBF">
      <w:pPr>
        <w:pStyle w:val="aff4"/>
        <w:numPr>
          <w:ilvl w:val="3"/>
          <w:numId w:val="95"/>
        </w:numPr>
        <w:tabs>
          <w:tab w:val="left" w:pos="993"/>
          <w:tab w:val="center" w:pos="4820"/>
          <w:tab w:val="right" w:pos="9639"/>
        </w:tabs>
        <w:spacing w:before="120" w:after="0"/>
        <w:ind w:left="0" w:firstLine="0"/>
        <w:contextualSpacing w:val="0"/>
      </w:pPr>
      <w:r w:rsidRPr="007F405D">
        <w:t>Обводнённость продукции после РИР:</w:t>
      </w:r>
    </w:p>
    <w:p w14:paraId="13803784" w14:textId="77777777" w:rsidR="00674751" w:rsidRDefault="00674751" w:rsidP="00430757">
      <w:pPr>
        <w:tabs>
          <w:tab w:val="center" w:pos="4820"/>
          <w:tab w:val="right" w:pos="9639"/>
        </w:tabs>
        <w:spacing w:before="120" w:after="0"/>
      </w:pPr>
      <w:r w:rsidRPr="007F405D">
        <w:tab/>
      </w:r>
      <w:r w:rsidRPr="007F405D">
        <w:rPr>
          <w:position w:val="-72"/>
        </w:rPr>
        <w:object w:dxaOrig="4700" w:dyaOrig="1560" w14:anchorId="67642A99">
          <v:shape id="_x0000_i1668" type="#_x0000_t75" style="width:234.75pt;height:79.5pt" o:ole="">
            <v:imagedata r:id="rId1293" o:title=""/>
          </v:shape>
          <o:OLEObject Type="Embed" ProgID="Equation.3" ShapeID="_x0000_i1668" DrawAspect="Content" ObjectID="_1776238415" r:id="rId1294"/>
        </w:object>
      </w:r>
      <w:r>
        <w:t>,</w:t>
      </w:r>
      <w:r w:rsidRPr="007F405D">
        <w:tab/>
        <w:t>(</w:t>
      </w:r>
      <w:r w:rsidRPr="00ED6B76">
        <w:t>4.</w:t>
      </w:r>
      <w:r>
        <w:t>151</w:t>
      </w:r>
      <w:r w:rsidRPr="007F405D">
        <w:t>)</w:t>
      </w:r>
    </w:p>
    <w:p w14:paraId="4A46E210" w14:textId="77777777" w:rsidR="00674751" w:rsidRDefault="00674751" w:rsidP="00BD171F">
      <w:pPr>
        <w:tabs>
          <w:tab w:val="center" w:pos="4820"/>
          <w:tab w:val="right" w:pos="9639"/>
        </w:tabs>
        <w:spacing w:before="120" w:after="0"/>
        <w:ind w:left="567" w:firstLine="0"/>
      </w:pPr>
      <w:r>
        <w:t xml:space="preserve">где </w:t>
      </w:r>
      <w:r w:rsidRPr="00B13C46">
        <w:rPr>
          <w:position w:val="-10"/>
        </w:rPr>
        <w:object w:dxaOrig="220" w:dyaOrig="320" w14:anchorId="08C32CCA">
          <v:shape id="_x0000_i1669" type="#_x0000_t75" style="width:10.5pt;height:15.75pt" o:ole="">
            <v:imagedata r:id="rId1295" o:title=""/>
          </v:shape>
          <o:OLEObject Type="Embed" ProgID="Equation.3" ShapeID="_x0000_i1669" DrawAspect="Content" ObjectID="_1776238416" r:id="rId1296"/>
        </w:object>
      </w:r>
      <w:r>
        <w:t xml:space="preserve"> </w:t>
      </w:r>
      <w:r>
        <w:noBreakHyphen/>
        <w:t xml:space="preserve"> обводнённость продукции до резкого обводнения скважины.</w:t>
      </w:r>
    </w:p>
    <w:p w14:paraId="77C4AAC0" w14:textId="3B589D8A" w:rsidR="00674751" w:rsidRDefault="00674751" w:rsidP="00734DBF">
      <w:pPr>
        <w:pStyle w:val="aff4"/>
        <w:numPr>
          <w:ilvl w:val="3"/>
          <w:numId w:val="95"/>
        </w:numPr>
        <w:tabs>
          <w:tab w:val="left" w:pos="993"/>
          <w:tab w:val="center" w:pos="4820"/>
          <w:tab w:val="right" w:pos="9639"/>
        </w:tabs>
        <w:spacing w:before="120" w:after="0"/>
        <w:ind w:left="0" w:firstLine="0"/>
        <w:contextualSpacing w:val="0"/>
      </w:pPr>
      <w:r>
        <w:t>Дебит нефти после РИР:</w:t>
      </w:r>
    </w:p>
    <w:p w14:paraId="3C9BB7FE" w14:textId="77777777" w:rsidR="00674751" w:rsidRDefault="00674751" w:rsidP="00430757">
      <w:pPr>
        <w:tabs>
          <w:tab w:val="center" w:pos="4820"/>
          <w:tab w:val="right" w:pos="9639"/>
        </w:tabs>
        <w:spacing w:before="120" w:after="0"/>
      </w:pPr>
      <w:r>
        <w:tab/>
      </w:r>
      <w:r w:rsidRPr="006D4C0C">
        <w:rPr>
          <w:position w:val="-16"/>
        </w:rPr>
        <w:object w:dxaOrig="1820" w:dyaOrig="400" w14:anchorId="429A08DD">
          <v:shape id="_x0000_i1670" type="#_x0000_t75" style="width:88.5pt;height:19.5pt" o:ole="">
            <v:imagedata r:id="rId1297" o:title=""/>
          </v:shape>
          <o:OLEObject Type="Embed" ProgID="Equation.3" ShapeID="_x0000_i1670" DrawAspect="Content" ObjectID="_1776238417" r:id="rId1298"/>
        </w:object>
      </w:r>
      <w:r>
        <w:t>.</w:t>
      </w:r>
      <w:r>
        <w:tab/>
        <w:t>(</w:t>
      </w:r>
      <w:r>
        <w:rPr>
          <w:lang w:val="en-US"/>
        </w:rPr>
        <w:t>4.</w:t>
      </w:r>
      <w:r>
        <w:t>152)</w:t>
      </w:r>
    </w:p>
    <w:p w14:paraId="7244CCD8" w14:textId="77777777" w:rsidR="00674751" w:rsidRPr="009B2C74" w:rsidRDefault="00674751" w:rsidP="00FC3541">
      <w:pPr>
        <w:pStyle w:val="S20"/>
        <w:rPr>
          <w:snapToGrid w:val="0"/>
        </w:rPr>
      </w:pPr>
      <w:bookmarkStart w:id="155" w:name="_Toc142491279"/>
      <w:bookmarkStart w:id="156" w:name="_ПРИЛОЖЕНИЕ_7._РАСЧЕТ"/>
      <w:bookmarkStart w:id="157" w:name="_Toc346715921"/>
      <w:bookmarkStart w:id="158" w:name="_Toc349755269"/>
      <w:bookmarkStart w:id="159" w:name="_Toc349907886"/>
      <w:bookmarkStart w:id="160" w:name="_Toc350153170"/>
      <w:bookmarkStart w:id="161" w:name="_Toc355077405"/>
      <w:bookmarkStart w:id="162" w:name="_Toc478646909"/>
      <w:bookmarkStart w:id="163" w:name="_Toc88580298"/>
      <w:bookmarkStart w:id="164" w:name="_Toc88805483"/>
      <w:bookmarkStart w:id="165" w:name="_Toc99104371"/>
      <w:bookmarkStart w:id="166" w:name="_Toc160119110"/>
      <w:bookmarkEnd w:id="155"/>
      <w:bookmarkEnd w:id="156"/>
      <w:r w:rsidRPr="009A424F">
        <w:rPr>
          <w:snapToGrid w:val="0"/>
        </w:rPr>
        <w:t xml:space="preserve">РАСЧЕТ ЭФФЕКТИВНОСТИ РЕМОНТНО-ИЗОЛЯЦИОННЫХ РАБОТ ПО </w:t>
      </w:r>
      <w:r w:rsidRPr="009B2C74">
        <w:rPr>
          <w:snapToGrid w:val="0"/>
        </w:rPr>
        <w:t xml:space="preserve">ОГРАНИЧЕНИЮ ВОДОПРИТОКА ПО СТВОЛУ </w:t>
      </w:r>
      <w:r>
        <w:rPr>
          <w:snapToGrid w:val="0"/>
        </w:rPr>
        <w:t>ГОРИЗОНТАЛЬНОЙ СКВАЖИНЫ</w:t>
      </w:r>
      <w:r w:rsidRPr="009B2C74">
        <w:rPr>
          <w:snapToGrid w:val="0"/>
        </w:rPr>
        <w:t xml:space="preserve"> ЗАКАЧИВАНИЕМ </w:t>
      </w:r>
      <w:r>
        <w:rPr>
          <w:snapToGrid w:val="0"/>
        </w:rPr>
        <w:t>ТАМПОНАЖНОГО МАТЕРИАЛА</w:t>
      </w:r>
      <w:r w:rsidRPr="009B2C74">
        <w:rPr>
          <w:snapToGrid w:val="0"/>
        </w:rPr>
        <w:t xml:space="preserve"> С ЗАБОЯ СКВАЖИНЫ</w:t>
      </w:r>
      <w:bookmarkEnd w:id="157"/>
      <w:bookmarkEnd w:id="158"/>
      <w:bookmarkEnd w:id="159"/>
      <w:bookmarkEnd w:id="160"/>
      <w:bookmarkEnd w:id="161"/>
      <w:bookmarkEnd w:id="162"/>
      <w:bookmarkEnd w:id="163"/>
      <w:bookmarkEnd w:id="164"/>
      <w:bookmarkEnd w:id="165"/>
      <w:bookmarkEnd w:id="166"/>
    </w:p>
    <w:p w14:paraId="6ADA4563" w14:textId="09204E5C" w:rsidR="00674751" w:rsidRDefault="009971C2" w:rsidP="00734DBF">
      <w:pPr>
        <w:pStyle w:val="aff4"/>
        <w:numPr>
          <w:ilvl w:val="0"/>
          <w:numId w:val="65"/>
        </w:numPr>
        <w:tabs>
          <w:tab w:val="left" w:pos="709"/>
        </w:tabs>
        <w:spacing w:before="120" w:after="0"/>
        <w:ind w:left="0" w:firstLine="0"/>
        <w:contextualSpacing w:val="0"/>
      </w:pPr>
      <w:r>
        <w:t>Р</w:t>
      </w:r>
      <w:r w:rsidR="00674751">
        <w:t xml:space="preserve">асчет </w:t>
      </w:r>
      <w:r>
        <w:t xml:space="preserve">процесса </w:t>
      </w:r>
      <w:r w:rsidR="00674751">
        <w:t>закач</w:t>
      </w:r>
      <w:r>
        <w:t>ки</w:t>
      </w:r>
      <w:r w:rsidR="00674751">
        <w:t xml:space="preserve"> </w:t>
      </w:r>
      <w:r>
        <w:t xml:space="preserve">ТМ </w:t>
      </w:r>
      <w:r w:rsidR="00674751">
        <w:t xml:space="preserve">в обводненный интервал пласта, вскрытого ГС, с забоя скважины </w:t>
      </w:r>
      <w:r>
        <w:t xml:space="preserve">позволяет определить </w:t>
      </w:r>
      <w:r w:rsidR="00674751">
        <w:t xml:space="preserve"> </w:t>
      </w:r>
      <w:r>
        <w:t xml:space="preserve">размер и </w:t>
      </w:r>
      <w:r w:rsidR="00674751">
        <w:t>устойчивост</w:t>
      </w:r>
      <w:r>
        <w:t>ь</w:t>
      </w:r>
      <w:r w:rsidR="00674751">
        <w:t xml:space="preserve"> </w:t>
      </w:r>
      <w:r>
        <w:t xml:space="preserve">образующихся водоизоляционных </w:t>
      </w:r>
      <w:r w:rsidR="00674751">
        <w:t>экранов</w:t>
      </w:r>
      <w:r w:rsidRPr="009971C2">
        <w:t xml:space="preserve"> </w:t>
      </w:r>
      <w:r>
        <w:t>в призабойной зоне скважины,</w:t>
      </w:r>
      <w:r w:rsidR="00674751">
        <w:t xml:space="preserve"> </w:t>
      </w:r>
      <w:r>
        <w:t>а также</w:t>
      </w:r>
      <w:r w:rsidR="00674751">
        <w:t xml:space="preserve"> оцен</w:t>
      </w:r>
      <w:r>
        <w:t>ить</w:t>
      </w:r>
      <w:r w:rsidR="00674751">
        <w:t xml:space="preserve"> эффективност</w:t>
      </w:r>
      <w:r>
        <w:t>ь</w:t>
      </w:r>
      <w:r w:rsidR="00674751">
        <w:t xml:space="preserve"> обработки.</w:t>
      </w:r>
    </w:p>
    <w:p w14:paraId="19B5A046" w14:textId="283EDFE8" w:rsidR="00674751" w:rsidRDefault="00674751" w:rsidP="00734DBF">
      <w:pPr>
        <w:pStyle w:val="aff4"/>
        <w:numPr>
          <w:ilvl w:val="0"/>
          <w:numId w:val="65"/>
        </w:numPr>
        <w:tabs>
          <w:tab w:val="left" w:pos="709"/>
        </w:tabs>
        <w:spacing w:before="120" w:after="0"/>
        <w:ind w:left="0" w:firstLine="0"/>
        <w:contextualSpacing w:val="0"/>
      </w:pPr>
      <w:r>
        <w:t xml:space="preserve">В качестве ТМ рассмотрены геланты, вязкость которых </w:t>
      </w:r>
      <w:r w:rsidRPr="0015433F">
        <w:t>меняется по закону (</w:t>
      </w:r>
      <w:r w:rsidRPr="00465C23">
        <w:t>4.</w:t>
      </w:r>
      <w:r w:rsidRPr="0015433F">
        <w:t>113)</w:t>
      </w:r>
      <w:r>
        <w:t>.</w:t>
      </w:r>
    </w:p>
    <w:p w14:paraId="0A00CB42" w14:textId="67874B74" w:rsidR="00674751" w:rsidRDefault="00674751" w:rsidP="00734DBF">
      <w:pPr>
        <w:pStyle w:val="aff4"/>
        <w:numPr>
          <w:ilvl w:val="0"/>
          <w:numId w:val="65"/>
        </w:numPr>
        <w:tabs>
          <w:tab w:val="left" w:pos="709"/>
        </w:tabs>
        <w:spacing w:before="120" w:after="0"/>
        <w:ind w:left="0" w:firstLine="0"/>
        <w:contextualSpacing w:val="0"/>
      </w:pPr>
      <w:r>
        <w:t>В случае зональной неоднородности пластов по стволу скважины определить их средневзвешенные параметры согласно п. 4.5.3 настоящего Приложения.</w:t>
      </w:r>
    </w:p>
    <w:p w14:paraId="347D37D2" w14:textId="376AD05A" w:rsidR="00674751" w:rsidRDefault="00674751" w:rsidP="00734DBF">
      <w:pPr>
        <w:pStyle w:val="aff4"/>
        <w:numPr>
          <w:ilvl w:val="0"/>
          <w:numId w:val="65"/>
        </w:numPr>
        <w:tabs>
          <w:tab w:val="left" w:pos="709"/>
        </w:tabs>
        <w:spacing w:before="120" w:after="0"/>
        <w:ind w:left="0" w:firstLine="0"/>
        <w:contextualSpacing w:val="0"/>
      </w:pPr>
      <w:r>
        <w:lastRenderedPageBreak/>
        <w:t xml:space="preserve">Определить длину </w:t>
      </w:r>
      <w:r w:rsidRPr="00C95D32">
        <w:t>больш</w:t>
      </w:r>
      <w:r>
        <w:t>ой</w:t>
      </w:r>
      <w:r w:rsidRPr="00C95D32">
        <w:t xml:space="preserve"> полуос</w:t>
      </w:r>
      <w:r>
        <w:t>и</w:t>
      </w:r>
      <w:r w:rsidRPr="00C95D32">
        <w:t xml:space="preserve"> эллипса дренирования</w:t>
      </w:r>
      <w:r>
        <w:t xml:space="preserve">, </w:t>
      </w:r>
      <w:r w:rsidRPr="004203F2">
        <w:t>характерный радиус</w:t>
      </w:r>
      <w:r>
        <w:t xml:space="preserve">, </w:t>
      </w:r>
      <w:r w:rsidRPr="00C95D32">
        <w:t>псевдоскин-фактор</w:t>
      </w:r>
      <w:r>
        <w:t xml:space="preserve"> и коэффициент пьезопроводности нефте- и водонасыщенной зон продуктивного пласта согласно п. 4.5.4</w:t>
      </w:r>
      <w:r w:rsidR="00EA7C48">
        <w:t>-</w:t>
      </w:r>
      <w:r>
        <w:t>4.5.7 настоящего Приложения.</w:t>
      </w:r>
    </w:p>
    <w:p w14:paraId="3BCA849F" w14:textId="541F06B4" w:rsidR="00674751" w:rsidRDefault="00674751" w:rsidP="00734DBF">
      <w:pPr>
        <w:pStyle w:val="aff4"/>
        <w:numPr>
          <w:ilvl w:val="0"/>
          <w:numId w:val="65"/>
        </w:numPr>
        <w:tabs>
          <w:tab w:val="left" w:pos="709"/>
        </w:tabs>
        <w:spacing w:before="120" w:after="0"/>
        <w:ind w:left="0" w:firstLine="0"/>
        <w:contextualSpacing w:val="0"/>
      </w:pPr>
      <w:r>
        <w:t xml:space="preserve">Перейти к системе координат, начало которой расположено в точке </w:t>
      </w:r>
      <w:r w:rsidRPr="00ED79B6">
        <w:rPr>
          <w:position w:val="-12"/>
        </w:rPr>
        <w:object w:dxaOrig="279" w:dyaOrig="360" w14:anchorId="2A52EB11">
          <v:shape id="_x0000_i1671" type="#_x0000_t75" style="width:15pt;height:19.5pt" o:ole="">
            <v:imagedata r:id="rId1299" o:title=""/>
          </v:shape>
          <o:OLEObject Type="Embed" ProgID="Equation.3" ShapeID="_x0000_i1671" DrawAspect="Content" ObjectID="_1776238418" r:id="rId1300"/>
        </w:object>
      </w:r>
      <w:r>
        <w:t xml:space="preserve">, а ось абсцисс направлена в сторону интервала набора </w:t>
      </w:r>
      <w:r w:rsidRPr="00ED79B6">
        <w:t>кривизны (</w:t>
      </w:r>
      <w:r w:rsidR="00FC3541">
        <w:t>Р</w:t>
      </w:r>
      <w:r>
        <w:t xml:space="preserve">исунок </w:t>
      </w:r>
      <w:r w:rsidR="00FC3541">
        <w:t>20</w:t>
      </w:r>
      <w:r>
        <w:t>).</w:t>
      </w:r>
    </w:p>
    <w:p w14:paraId="5BA5B697" w14:textId="77777777" w:rsidR="00674751" w:rsidRDefault="00674751" w:rsidP="00430757">
      <w:pPr>
        <w:tabs>
          <w:tab w:val="left" w:pos="5520"/>
        </w:tabs>
        <w:spacing w:before="120" w:after="0"/>
        <w:jc w:val="center"/>
      </w:pPr>
      <w:r>
        <w:rPr>
          <w:noProof/>
        </w:rPr>
        <w:drawing>
          <wp:inline distT="0" distB="0" distL="0" distR="0" wp14:anchorId="0EA6A840" wp14:editId="37D3F114">
            <wp:extent cx="5815966" cy="2989690"/>
            <wp:effectExtent l="0" t="0" r="0" b="1270"/>
            <wp:docPr id="750" name="Рисунок 255" descr="zakachivanie_ГС_но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descr="zakachivanie_ГС_носок"/>
                    <pic:cNvPicPr>
                      <a:picLocks noChangeAspect="1" noChangeArrowheads="1"/>
                    </pic:cNvPicPr>
                  </pic:nvPicPr>
                  <pic:blipFill>
                    <a:blip r:embed="rId1301" cstate="print"/>
                    <a:srcRect/>
                    <a:stretch>
                      <a:fillRect/>
                    </a:stretch>
                  </pic:blipFill>
                  <pic:spPr bwMode="auto">
                    <a:xfrm>
                      <a:off x="0" y="0"/>
                      <a:ext cx="5815253" cy="2989323"/>
                    </a:xfrm>
                    <a:prstGeom prst="rect">
                      <a:avLst/>
                    </a:prstGeom>
                    <a:noFill/>
                    <a:ln w="9525">
                      <a:noFill/>
                      <a:miter lim="800000"/>
                      <a:headEnd/>
                      <a:tailEnd/>
                    </a:ln>
                  </pic:spPr>
                </pic:pic>
              </a:graphicData>
            </a:graphic>
          </wp:inline>
        </w:drawing>
      </w:r>
    </w:p>
    <w:p w14:paraId="7F5A989E" w14:textId="4551190F" w:rsidR="00674751" w:rsidRPr="00BD171F" w:rsidRDefault="00FC3541" w:rsidP="00BD171F">
      <w:pPr>
        <w:pStyle w:val="af4"/>
        <w:spacing w:before="60"/>
        <w:jc w:val="center"/>
        <w:rPr>
          <w:rFonts w:cs="Arial"/>
        </w:rPr>
      </w:pPr>
      <w:bookmarkStart w:id="167" w:name="_Toc346187091"/>
      <w:r w:rsidRPr="00FC3541">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20</w:t>
      </w:r>
      <w:r w:rsidRPr="00BD171F">
        <w:rPr>
          <w:rFonts w:ascii="Arial" w:hAnsi="Arial" w:cs="Arial"/>
        </w:rPr>
        <w:fldChar w:fldCharType="end"/>
      </w:r>
      <w:r>
        <w:rPr>
          <w:rFonts w:ascii="Arial" w:hAnsi="Arial" w:cs="Arial"/>
        </w:rPr>
        <w:t xml:space="preserve"> </w:t>
      </w:r>
      <w:r w:rsidR="00674751" w:rsidRPr="00BD171F">
        <w:rPr>
          <w:rFonts w:ascii="Arial" w:hAnsi="Arial" w:cs="Arial"/>
        </w:rPr>
        <w:t>Геометрия задачи. Закачивание ТМ с забоя скважины</w:t>
      </w:r>
      <w:bookmarkEnd w:id="167"/>
    </w:p>
    <w:p w14:paraId="2F3970D1" w14:textId="17C7D7A0" w:rsidR="00674751" w:rsidRDefault="00674751" w:rsidP="00734DBF">
      <w:pPr>
        <w:pStyle w:val="aff4"/>
        <w:numPr>
          <w:ilvl w:val="0"/>
          <w:numId w:val="65"/>
        </w:numPr>
        <w:tabs>
          <w:tab w:val="left" w:pos="709"/>
        </w:tabs>
        <w:spacing w:before="120" w:after="0"/>
        <w:ind w:left="0" w:firstLine="0"/>
        <w:contextualSpacing w:val="0"/>
      </w:pPr>
      <w:r>
        <w:t>Определить радиусы фронта геланта в продуктивном пласте после закачивания ТМ, решив совместно систему уравнений (120)</w:t>
      </w:r>
      <w:r w:rsidR="00EA7C48">
        <w:t>-</w:t>
      </w:r>
      <w:r>
        <w:t xml:space="preserve">(123) из п. 4.5.8 настоящего Приложения (например, методом контрольного объёма </w:t>
      </w:r>
      <w:r w:rsidRPr="002459D0">
        <w:t>[</w:t>
      </w:r>
      <w:r w:rsidRPr="00C95D32">
        <w:t>Патанкар</w:t>
      </w:r>
      <w:r>
        <w:t>,</w:t>
      </w:r>
      <w:r w:rsidRPr="00C95D32">
        <w:t xml:space="preserve"> С. Численные методы решения задач теплообмена и динамики жидкости. </w:t>
      </w:r>
      <w:r>
        <w:noBreakHyphen/>
        <w:t xml:space="preserve"> </w:t>
      </w:r>
      <w:r w:rsidRPr="00C95D32">
        <w:t>М: Энергоатомиздат, 1984 г</w:t>
      </w:r>
      <w:r>
        <w:t xml:space="preserve">. </w:t>
      </w:r>
      <w:r>
        <w:noBreakHyphen/>
        <w:t xml:space="preserve"> 152 с</w:t>
      </w:r>
      <w:r w:rsidRPr="00C95D32">
        <w:t>.</w:t>
      </w:r>
      <w:r w:rsidRPr="002459D0">
        <w:t>]</w:t>
      </w:r>
      <w:r>
        <w:t>) с начальными и граничными условиями:</w:t>
      </w:r>
    </w:p>
    <w:p w14:paraId="13A0288B" w14:textId="7566C838" w:rsidR="00674751" w:rsidRDefault="00674751" w:rsidP="00EA7C48">
      <w:pPr>
        <w:tabs>
          <w:tab w:val="center" w:pos="4820"/>
          <w:tab w:val="right" w:pos="9639"/>
        </w:tabs>
        <w:spacing w:before="120" w:after="0"/>
        <w:ind w:firstLine="0"/>
        <w:jc w:val="center"/>
      </w:pPr>
      <w:r w:rsidRPr="002459D0">
        <w:rPr>
          <w:position w:val="-10"/>
        </w:rPr>
        <w:object w:dxaOrig="1020" w:dyaOrig="320" w14:anchorId="4A10AA6A">
          <v:shape id="_x0000_i1672" type="#_x0000_t75" style="width:52.5pt;height:15.75pt" o:ole="">
            <v:imagedata r:id="rId1117" o:title=""/>
          </v:shape>
          <o:OLEObject Type="Embed" ProgID="Equation.3" ShapeID="_x0000_i1672" DrawAspect="Content" ObjectID="_1776238419" r:id="rId1302"/>
        </w:object>
      </w:r>
      <w:r>
        <w:t xml:space="preserve">;  </w:t>
      </w:r>
      <w:r w:rsidRPr="001F3188">
        <w:rPr>
          <w:position w:val="-12"/>
        </w:rPr>
        <w:object w:dxaOrig="1200" w:dyaOrig="360" w14:anchorId="7C668A08">
          <v:shape id="_x0000_i1673" type="#_x0000_t75" style="width:61.5pt;height:19.5pt" o:ole="">
            <v:imagedata r:id="rId1303" o:title=""/>
          </v:shape>
          <o:OLEObject Type="Embed" ProgID="Equation.3" ShapeID="_x0000_i1673" DrawAspect="Content" ObjectID="_1776238420" r:id="rId1304"/>
        </w:object>
      </w:r>
      <w:r>
        <w:t xml:space="preserve">;  </w:t>
      </w:r>
      <w:r w:rsidRPr="006844D8">
        <w:rPr>
          <w:position w:val="-36"/>
        </w:rPr>
        <w:object w:dxaOrig="2299" w:dyaOrig="740" w14:anchorId="04CA59D5">
          <v:shape id="_x0000_i1674" type="#_x0000_t75" style="width:118.5pt;height:37.5pt" o:ole="">
            <v:imagedata r:id="rId1305" o:title=""/>
          </v:shape>
          <o:OLEObject Type="Embed" ProgID="Equation.3" ShapeID="_x0000_i1674" DrawAspect="Content" ObjectID="_1776238421" r:id="rId1306"/>
        </w:object>
      </w:r>
      <w:r>
        <w:t xml:space="preserve">;  </w:t>
      </w:r>
      <w:r w:rsidRPr="006844D8">
        <w:rPr>
          <w:position w:val="-16"/>
        </w:rPr>
        <w:object w:dxaOrig="1200" w:dyaOrig="400" w14:anchorId="61E4FCD8">
          <v:shape id="_x0000_i1675" type="#_x0000_t75" style="width:61.5pt;height:19.5pt" o:ole="">
            <v:imagedata r:id="rId1307" o:title=""/>
          </v:shape>
          <o:OLEObject Type="Embed" ProgID="Equation.3" ShapeID="_x0000_i1675" DrawAspect="Content" ObjectID="_1776238422" r:id="rId1308"/>
        </w:object>
      </w:r>
      <w:r>
        <w:t xml:space="preserve">;  </w:t>
      </w:r>
      <w:r w:rsidRPr="001F3188">
        <w:rPr>
          <w:position w:val="-10"/>
        </w:rPr>
        <w:object w:dxaOrig="1160" w:dyaOrig="340" w14:anchorId="28C4DAB7">
          <v:shape id="_x0000_i1676" type="#_x0000_t75" style="width:57pt;height:15.75pt" o:ole="">
            <v:imagedata r:id="rId1125" o:title=""/>
          </v:shape>
          <o:OLEObject Type="Embed" ProgID="Equation.3" ShapeID="_x0000_i1676" DrawAspect="Content" ObjectID="_1776238423" r:id="rId1309"/>
        </w:object>
      </w:r>
      <w:r>
        <w:t xml:space="preserve">;   </w:t>
      </w:r>
      <w:r w:rsidRPr="006844D8">
        <w:rPr>
          <w:position w:val="-12"/>
        </w:rPr>
        <w:object w:dxaOrig="960" w:dyaOrig="360" w14:anchorId="230755B4">
          <v:shape id="_x0000_i1677" type="#_x0000_t75" style="width:46.5pt;height:19.5pt" o:ole="">
            <v:imagedata r:id="rId1310" o:title=""/>
          </v:shape>
          <o:OLEObject Type="Embed" ProgID="Equation.3" ShapeID="_x0000_i1677" DrawAspect="Content" ObjectID="_1776238424" r:id="rId1311"/>
        </w:object>
      </w:r>
      <w:r>
        <w:t>,</w:t>
      </w:r>
      <w:r>
        <w:tab/>
        <w:t xml:space="preserve"> (</w:t>
      </w:r>
      <w:r w:rsidRPr="00ED6B76">
        <w:t>4.</w:t>
      </w:r>
      <w:r>
        <w:t>153)</w:t>
      </w:r>
    </w:p>
    <w:p w14:paraId="6FC2A8D7" w14:textId="77777777" w:rsidR="00674751" w:rsidRDefault="00674751" w:rsidP="00BD171F">
      <w:pPr>
        <w:tabs>
          <w:tab w:val="center" w:pos="4820"/>
          <w:tab w:val="right" w:pos="9639"/>
        </w:tabs>
        <w:spacing w:before="120" w:after="0"/>
        <w:ind w:left="567" w:firstLine="0"/>
      </w:pPr>
      <w:r w:rsidRPr="006306C4">
        <w:t xml:space="preserve">где </w:t>
      </w:r>
      <w:r w:rsidRPr="006306C4">
        <w:rPr>
          <w:position w:val="-12"/>
        </w:rPr>
        <w:object w:dxaOrig="499" w:dyaOrig="360" w14:anchorId="6B6FAF35">
          <v:shape id="_x0000_i1678" type="#_x0000_t75" style="width:25.5pt;height:19.5pt" o:ole="">
            <v:imagedata r:id="rId1312" o:title=""/>
          </v:shape>
          <o:OLEObject Type="Embed" ProgID="Equation.3" ShapeID="_x0000_i1678" DrawAspect="Content" ObjectID="_1776238425" r:id="rId1313"/>
        </w:object>
      </w:r>
      <w:r w:rsidRPr="006306C4">
        <w:t xml:space="preserve"> </w:t>
      </w:r>
      <w:r w:rsidRPr="006306C4">
        <w:noBreakHyphen/>
        <w:t xml:space="preserve"> внешний диаметр ГНКТ.</w:t>
      </w:r>
    </w:p>
    <w:p w14:paraId="7D74EDCD" w14:textId="2592F908" w:rsidR="00674751" w:rsidRDefault="00674751" w:rsidP="00734DBF">
      <w:pPr>
        <w:pStyle w:val="aff4"/>
        <w:numPr>
          <w:ilvl w:val="3"/>
          <w:numId w:val="79"/>
        </w:numPr>
        <w:tabs>
          <w:tab w:val="center" w:pos="851"/>
          <w:tab w:val="right" w:pos="9639"/>
        </w:tabs>
        <w:spacing w:before="120" w:after="0"/>
        <w:ind w:left="0" w:firstLine="0"/>
        <w:contextualSpacing w:val="0"/>
      </w:pPr>
      <w:r>
        <w:t xml:space="preserve">Координаты </w:t>
      </w:r>
      <w:r w:rsidRPr="00CA6310">
        <w:rPr>
          <w:position w:val="-12"/>
        </w:rPr>
        <w:object w:dxaOrig="279" w:dyaOrig="360" w14:anchorId="36A175C5">
          <v:shape id="_x0000_i1679" type="#_x0000_t75" style="width:15pt;height:19.5pt" o:ole="">
            <v:imagedata r:id="rId1149" o:title=""/>
          </v:shape>
          <o:OLEObject Type="Embed" ProgID="Equation.3" ShapeID="_x0000_i1679" DrawAspect="Content" ObjectID="_1776238426" r:id="rId1314"/>
        </w:object>
      </w:r>
      <w:r>
        <w:t xml:space="preserve"> и </w:t>
      </w:r>
      <w:r w:rsidRPr="00EB0300">
        <w:rPr>
          <w:position w:val="-16"/>
        </w:rPr>
        <w:object w:dxaOrig="340" w:dyaOrig="400" w14:anchorId="6B2FE799">
          <v:shape id="_x0000_i1680" type="#_x0000_t75" style="width:15.75pt;height:19.5pt" o:ole="">
            <v:imagedata r:id="rId1161" o:title=""/>
          </v:shape>
          <o:OLEObject Type="Embed" ProgID="Equation.3" ShapeID="_x0000_i1680" DrawAspect="Content" ObjectID="_1776238427" r:id="rId1315"/>
        </w:object>
      </w:r>
      <w:r>
        <w:t xml:space="preserve"> начала и конца движения фронта по горизонтальному стволу ГС задать следующим образом:</w:t>
      </w:r>
    </w:p>
    <w:p w14:paraId="1D4DD51D" w14:textId="77777777" w:rsidR="00674751" w:rsidRDefault="00674751" w:rsidP="00BD171F">
      <w:pPr>
        <w:pStyle w:val="aff4"/>
        <w:numPr>
          <w:ilvl w:val="0"/>
          <w:numId w:val="34"/>
        </w:numPr>
        <w:tabs>
          <w:tab w:val="center" w:pos="4820"/>
          <w:tab w:val="right" w:pos="9639"/>
        </w:tabs>
        <w:spacing w:before="60" w:after="0"/>
        <w:ind w:left="567" w:hanging="397"/>
        <w:contextualSpacing w:val="0"/>
      </w:pPr>
      <w:r>
        <w:t xml:space="preserve">если закачивание ТМ производится единым фильтром без использования ВБС, то в указанной в п. 4.6.5 системе координат </w:t>
      </w:r>
      <w:r w:rsidRPr="00CA6310">
        <w:rPr>
          <w:position w:val="-12"/>
        </w:rPr>
        <w:object w:dxaOrig="700" w:dyaOrig="360" w14:anchorId="27D4BB0A">
          <v:shape id="_x0000_i1681" type="#_x0000_t75" style="width:37.5pt;height:19.5pt" o:ole="">
            <v:imagedata r:id="rId1316" o:title=""/>
          </v:shape>
          <o:OLEObject Type="Embed" ProgID="Equation.3" ShapeID="_x0000_i1681" DrawAspect="Content" ObjectID="_1776238428" r:id="rId1317"/>
        </w:object>
      </w:r>
      <w:r>
        <w:t xml:space="preserve">, </w:t>
      </w:r>
      <w:r w:rsidRPr="004733DF">
        <w:rPr>
          <w:position w:val="-16"/>
        </w:rPr>
        <w:object w:dxaOrig="760" w:dyaOrig="400" w14:anchorId="27183C2F">
          <v:shape id="_x0000_i1682" type="#_x0000_t75" style="width:37.5pt;height:19.5pt" o:ole="">
            <v:imagedata r:id="rId1318" o:title=""/>
          </v:shape>
          <o:OLEObject Type="Embed" ProgID="Equation.3" ShapeID="_x0000_i1682" DrawAspect="Content" ObjectID="_1776238429" r:id="rId1319"/>
        </w:object>
      </w:r>
      <w:r>
        <w:t>;</w:t>
      </w:r>
    </w:p>
    <w:p w14:paraId="5C8070F5" w14:textId="77777777" w:rsidR="00674751" w:rsidRDefault="00674751" w:rsidP="00BD171F">
      <w:pPr>
        <w:pStyle w:val="aff4"/>
        <w:numPr>
          <w:ilvl w:val="0"/>
          <w:numId w:val="34"/>
        </w:numPr>
        <w:tabs>
          <w:tab w:val="center" w:pos="4820"/>
          <w:tab w:val="right" w:pos="9639"/>
        </w:tabs>
        <w:spacing w:before="60" w:after="0"/>
        <w:ind w:left="567" w:hanging="397"/>
        <w:contextualSpacing w:val="0"/>
      </w:pPr>
      <w:r>
        <w:t xml:space="preserve">если закачивание ТМ производится с использованием ВБС, то в указанной в п. 4.6.5 системе координат </w:t>
      </w:r>
      <w:r w:rsidRPr="00CA6310">
        <w:rPr>
          <w:position w:val="-12"/>
        </w:rPr>
        <w:object w:dxaOrig="700" w:dyaOrig="360" w14:anchorId="67C9B0D6">
          <v:shape id="_x0000_i1683" type="#_x0000_t75" style="width:37.5pt;height:19.5pt" o:ole="">
            <v:imagedata r:id="rId1163" o:title=""/>
          </v:shape>
          <o:OLEObject Type="Embed" ProgID="Equation.3" ShapeID="_x0000_i1683" DrawAspect="Content" ObjectID="_1776238430" r:id="rId1320"/>
        </w:object>
      </w:r>
      <w:r>
        <w:t xml:space="preserve">, а </w:t>
      </w:r>
      <w:r w:rsidRPr="004733DF">
        <w:rPr>
          <w:position w:val="-16"/>
        </w:rPr>
        <w:object w:dxaOrig="340" w:dyaOrig="400" w14:anchorId="3F91F2CF">
          <v:shape id="_x0000_i1684" type="#_x0000_t75" style="width:15.75pt;height:19.5pt" o:ole="">
            <v:imagedata r:id="rId1168" o:title=""/>
          </v:shape>
          <o:OLEObject Type="Embed" ProgID="Equation.3" ShapeID="_x0000_i1684" DrawAspect="Content" ObjectID="_1776238431" r:id="rId1321"/>
        </w:object>
      </w:r>
      <w:r>
        <w:t xml:space="preserve"> совпадает с координатой границы контакта фронтов воды и ВБС;</w:t>
      </w:r>
    </w:p>
    <w:p w14:paraId="5D1EB8BB" w14:textId="77777777" w:rsidR="00674751" w:rsidRDefault="00674751" w:rsidP="00BD171F">
      <w:pPr>
        <w:pStyle w:val="aff4"/>
        <w:numPr>
          <w:ilvl w:val="0"/>
          <w:numId w:val="34"/>
        </w:numPr>
        <w:tabs>
          <w:tab w:val="center" w:pos="4820"/>
          <w:tab w:val="right" w:pos="9639"/>
        </w:tabs>
        <w:spacing w:before="60" w:after="0"/>
        <w:ind w:left="567" w:hanging="397"/>
        <w:contextualSpacing w:val="0"/>
      </w:pPr>
      <w:r>
        <w:t>е</w:t>
      </w:r>
      <w:r w:rsidRPr="00B322A6">
        <w:t xml:space="preserve">сли закачивание происходит в интервал между двумя пакерами, то </w:t>
      </w:r>
      <w:r w:rsidRPr="00B322A6">
        <w:rPr>
          <w:position w:val="-12"/>
        </w:rPr>
        <w:object w:dxaOrig="279" w:dyaOrig="360" w14:anchorId="5D1CCCB5">
          <v:shape id="_x0000_i1685" type="#_x0000_t75" style="width:15pt;height:19.5pt" o:ole="">
            <v:imagedata r:id="rId1170" o:title=""/>
          </v:shape>
          <o:OLEObject Type="Embed" ProgID="Equation.3" ShapeID="_x0000_i1685" DrawAspect="Content" ObjectID="_1776238432" r:id="rId1322"/>
        </w:object>
      </w:r>
      <w:r w:rsidRPr="00B322A6">
        <w:t xml:space="preserve"> определяется положением ближайшего к забою пакера, а </w:t>
      </w:r>
      <w:r w:rsidRPr="00B322A6">
        <w:rPr>
          <w:position w:val="-16"/>
        </w:rPr>
        <w:object w:dxaOrig="340" w:dyaOrig="400" w14:anchorId="34E62FF8">
          <v:shape id="_x0000_i1686" type="#_x0000_t75" style="width:15.75pt;height:19.5pt" o:ole="">
            <v:imagedata r:id="rId1172" o:title=""/>
          </v:shape>
          <o:OLEObject Type="Embed" ProgID="Equation.3" ShapeID="_x0000_i1686" DrawAspect="Content" ObjectID="_1776238433" r:id="rId1323"/>
        </w:object>
      </w:r>
      <w:r w:rsidRPr="00B322A6">
        <w:t xml:space="preserve"> </w:t>
      </w:r>
      <w:r w:rsidRPr="00B322A6">
        <w:noBreakHyphen/>
        <w:t xml:space="preserve"> дальнего.</w:t>
      </w:r>
    </w:p>
    <w:p w14:paraId="2035F486" w14:textId="66D782C2" w:rsidR="00674751" w:rsidRPr="00A54D86" w:rsidRDefault="00674751" w:rsidP="00734DBF">
      <w:pPr>
        <w:pStyle w:val="aff4"/>
        <w:numPr>
          <w:ilvl w:val="3"/>
          <w:numId w:val="79"/>
        </w:numPr>
        <w:tabs>
          <w:tab w:val="center" w:pos="851"/>
          <w:tab w:val="right" w:pos="9639"/>
        </w:tabs>
        <w:spacing w:before="120" w:after="0"/>
        <w:ind w:left="0" w:firstLine="0"/>
        <w:contextualSpacing w:val="0"/>
      </w:pPr>
      <w:r>
        <w:t xml:space="preserve">При </w:t>
      </w:r>
      <w:r w:rsidRPr="00E37AD3">
        <w:rPr>
          <w:position w:val="-10"/>
        </w:rPr>
        <w:object w:dxaOrig="1120" w:dyaOrig="340" w14:anchorId="7DCB0C5D">
          <v:shape id="_x0000_i1687" type="#_x0000_t75" style="width:57pt;height:15.75pt" o:ole="">
            <v:imagedata r:id="rId1174" o:title=""/>
          </v:shape>
          <o:OLEObject Type="Embed" ProgID="Equation.3" ShapeID="_x0000_i1687" DrawAspect="Content" ObjectID="_1776238434" r:id="rId1324"/>
        </w:object>
      </w:r>
      <w:r>
        <w:t xml:space="preserve"> скорость истечения флюидов в пласт при закачивании ТМ определяется согласно выражениям (124)</w:t>
      </w:r>
      <w:r>
        <w:noBreakHyphen/>
        <w:t>(126) с учётом пп. 4.5.9.2.1</w:t>
      </w:r>
      <w:r>
        <w:noBreakHyphen/>
        <w:t>4.5.9.2.4 настоящего Приложения</w:t>
      </w:r>
      <w:r w:rsidRPr="00A54D86">
        <w:t>.</w:t>
      </w:r>
    </w:p>
    <w:p w14:paraId="7F48CAE8" w14:textId="68A7E12D" w:rsidR="00674751" w:rsidRDefault="00674751" w:rsidP="00734DBF">
      <w:pPr>
        <w:pStyle w:val="aff4"/>
        <w:numPr>
          <w:ilvl w:val="3"/>
          <w:numId w:val="79"/>
        </w:numPr>
        <w:tabs>
          <w:tab w:val="center" w:pos="851"/>
          <w:tab w:val="right" w:pos="9639"/>
        </w:tabs>
        <w:spacing w:before="120" w:after="0"/>
        <w:ind w:left="0" w:firstLine="0"/>
        <w:contextualSpacing w:val="0"/>
      </w:pPr>
      <w:r w:rsidRPr="00002E8F">
        <w:lastRenderedPageBreak/>
        <w:t xml:space="preserve">При </w:t>
      </w:r>
      <w:r w:rsidRPr="00002E8F">
        <w:rPr>
          <w:position w:val="-10"/>
        </w:rPr>
        <w:object w:dxaOrig="1140" w:dyaOrig="340" w14:anchorId="71A652BA">
          <v:shape id="_x0000_i1688" type="#_x0000_t75" style="width:57pt;height:15.75pt" o:ole="">
            <v:imagedata r:id="rId1223" o:title=""/>
          </v:shape>
          <o:OLEObject Type="Embed" ProgID="Equation.3" ShapeID="_x0000_i1688" DrawAspect="Content" ObjectID="_1776238435" r:id="rId1325"/>
        </w:object>
      </w:r>
      <w:r w:rsidRPr="00002E8F">
        <w:t xml:space="preserve"> скорость истечения ТМ в пласт определяется согласно выражениям (</w:t>
      </w:r>
      <w:r w:rsidRPr="00465C23">
        <w:t>4.</w:t>
      </w:r>
      <w:r>
        <w:t>135</w:t>
      </w:r>
      <w:r w:rsidRPr="00002E8F">
        <w:t>)</w:t>
      </w:r>
      <w:r w:rsidRPr="00002E8F">
        <w:noBreakHyphen/>
        <w:t>(</w:t>
      </w:r>
      <w:r w:rsidRPr="00465C23">
        <w:t xml:space="preserve"> 4.</w:t>
      </w:r>
      <w:r>
        <w:t>138</w:t>
      </w:r>
      <w:r w:rsidRPr="00002E8F">
        <w:t xml:space="preserve">) с учётом пп. </w:t>
      </w:r>
      <w:r>
        <w:t>4.5</w:t>
      </w:r>
      <w:r w:rsidRPr="00002E8F">
        <w:t>.9.2.1</w:t>
      </w:r>
      <w:r w:rsidR="00EA7C48">
        <w:t>-</w:t>
      </w:r>
      <w:r>
        <w:t>4.5</w:t>
      </w:r>
      <w:r w:rsidRPr="00002E8F">
        <w:t xml:space="preserve">.9.2.4 </w:t>
      </w:r>
      <w:r>
        <w:t>настоящего Приложения</w:t>
      </w:r>
      <w:r w:rsidRPr="00002E8F">
        <w:t>.</w:t>
      </w:r>
    </w:p>
    <w:p w14:paraId="755BBA7B" w14:textId="35134378" w:rsidR="00674751" w:rsidRPr="00A5048F" w:rsidRDefault="00674751" w:rsidP="00734DBF">
      <w:pPr>
        <w:pStyle w:val="aff4"/>
        <w:numPr>
          <w:ilvl w:val="4"/>
          <w:numId w:val="80"/>
        </w:numPr>
        <w:tabs>
          <w:tab w:val="left" w:pos="993"/>
          <w:tab w:val="right" w:pos="4820"/>
          <w:tab w:val="right" w:pos="9638"/>
        </w:tabs>
        <w:spacing w:before="120" w:after="0"/>
        <w:ind w:left="0" w:firstLine="0"/>
        <w:contextualSpacing w:val="0"/>
        <w:rPr>
          <w:spacing w:val="-2"/>
        </w:rPr>
      </w:pPr>
      <w:r w:rsidRPr="00A5048F">
        <w:rPr>
          <w:spacing w:val="-2"/>
        </w:rPr>
        <w:t>На каждом временном шаге определять давление на устье скважины согласно (</w:t>
      </w:r>
      <w:r w:rsidRPr="00465C23">
        <w:t>4.</w:t>
      </w:r>
      <w:r w:rsidRPr="00A5048F">
        <w:rPr>
          <w:spacing w:val="-2"/>
        </w:rPr>
        <w:t>140) с учётом пп 4.5.9.4.1</w:t>
      </w:r>
      <w:r w:rsidRPr="00A5048F">
        <w:rPr>
          <w:spacing w:val="-2"/>
        </w:rPr>
        <w:noBreakHyphen/>
        <w:t xml:space="preserve">4.5.9.4.4 </w:t>
      </w:r>
      <w:r>
        <w:t>настоящего Приложения.</w:t>
      </w:r>
    </w:p>
    <w:p w14:paraId="42AC7D24" w14:textId="2B1167AE" w:rsidR="00674751" w:rsidRPr="00E3369E" w:rsidRDefault="00674751" w:rsidP="00734DBF">
      <w:pPr>
        <w:pStyle w:val="aff4"/>
        <w:numPr>
          <w:ilvl w:val="3"/>
          <w:numId w:val="79"/>
        </w:numPr>
        <w:tabs>
          <w:tab w:val="center" w:pos="851"/>
          <w:tab w:val="right" w:pos="9639"/>
        </w:tabs>
        <w:spacing w:before="120" w:after="0"/>
        <w:ind w:left="0" w:firstLine="0"/>
        <w:contextualSpacing w:val="0"/>
        <w:rPr>
          <w:spacing w:val="-2"/>
        </w:rPr>
      </w:pPr>
      <w:r w:rsidRPr="00A5048F">
        <w:t>Определять</w:t>
      </w:r>
      <w:r w:rsidRPr="00E3369E">
        <w:rPr>
          <w:spacing w:val="-2"/>
        </w:rPr>
        <w:t xml:space="preserve"> закачанный в пласт объем ТМ на каждом шаге по времени по формуле:</w:t>
      </w:r>
    </w:p>
    <w:p w14:paraId="1AFDD112" w14:textId="77777777" w:rsidR="00674751" w:rsidRPr="00E3369E" w:rsidRDefault="00674751" w:rsidP="00430757">
      <w:pPr>
        <w:tabs>
          <w:tab w:val="center" w:pos="4820"/>
          <w:tab w:val="right" w:pos="9639"/>
        </w:tabs>
        <w:spacing w:before="120" w:after="0"/>
      </w:pPr>
      <w:r w:rsidRPr="00E3369E">
        <w:tab/>
      </w:r>
      <w:r w:rsidRPr="00E3369E">
        <w:rPr>
          <w:position w:val="-44"/>
        </w:rPr>
        <w:object w:dxaOrig="7479" w:dyaOrig="999" w14:anchorId="14C0AF05">
          <v:shape id="_x0000_i1689" type="#_x0000_t75" style="width:375.75pt;height:49.5pt" o:ole="">
            <v:imagedata r:id="rId1326" o:title=""/>
          </v:shape>
          <o:OLEObject Type="Embed" ProgID="Equation.3" ShapeID="_x0000_i1689" DrawAspect="Content" ObjectID="_1776238436" r:id="rId1327"/>
        </w:object>
      </w:r>
      <w:r w:rsidRPr="00E3369E">
        <w:t>.</w:t>
      </w:r>
      <w:r w:rsidRPr="00E3369E">
        <w:tab/>
        <w:t>(</w:t>
      </w:r>
      <w:r w:rsidRPr="00A01112">
        <w:t>4.</w:t>
      </w:r>
      <w:r>
        <w:t>154</w:t>
      </w:r>
      <w:r w:rsidRPr="00E3369E">
        <w:t>)</w:t>
      </w:r>
    </w:p>
    <w:p w14:paraId="3F5C2FBA" w14:textId="1123F241" w:rsidR="00674751" w:rsidRPr="00E27724" w:rsidRDefault="00674751" w:rsidP="00734DBF">
      <w:pPr>
        <w:pStyle w:val="aff4"/>
        <w:numPr>
          <w:ilvl w:val="3"/>
          <w:numId w:val="79"/>
        </w:numPr>
        <w:tabs>
          <w:tab w:val="center" w:pos="851"/>
          <w:tab w:val="right" w:pos="9639"/>
        </w:tabs>
        <w:spacing w:before="120" w:after="0"/>
        <w:ind w:left="0" w:firstLine="0"/>
        <w:contextualSpacing w:val="0"/>
      </w:pPr>
      <w:r w:rsidRPr="00E27724">
        <w:t xml:space="preserve">Расчет закачивания ТМ прекратить в момент времени </w:t>
      </w:r>
      <w:r w:rsidRPr="00E27724">
        <w:rPr>
          <w:position w:val="-10"/>
        </w:rPr>
        <w:object w:dxaOrig="220" w:dyaOrig="340" w14:anchorId="3F0719A0">
          <v:shape id="_x0000_i1690" type="#_x0000_t75" style="width:10.5pt;height:15.75pt" o:ole="">
            <v:imagedata r:id="rId520" o:title=""/>
          </v:shape>
          <o:OLEObject Type="Embed" ProgID="Equation.3" ShapeID="_x0000_i1690" DrawAspect="Content" ObjectID="_1776238437" r:id="rId1328"/>
        </w:object>
      </w:r>
      <w:r w:rsidRPr="00E27724">
        <w:t>, определяемый выполнением условия (</w:t>
      </w:r>
      <w:r w:rsidRPr="00A01112">
        <w:t>4.</w:t>
      </w:r>
      <w:r>
        <w:t>146) (п. 4.5</w:t>
      </w:r>
      <w:r w:rsidRPr="00E27724">
        <w:t>.10.</w:t>
      </w:r>
      <w:r w:rsidRPr="009F4823">
        <w:t xml:space="preserve">1 </w:t>
      </w:r>
      <w:r>
        <w:t>настоящего Приложения</w:t>
      </w:r>
      <w:r w:rsidRPr="00E27724">
        <w:t xml:space="preserve">) или </w:t>
      </w:r>
      <w:r w:rsidR="00FF2018">
        <w:t>(</w:t>
      </w:r>
      <w:r w:rsidRPr="00A01112">
        <w:t>4.</w:t>
      </w:r>
      <w:r>
        <w:t>147</w:t>
      </w:r>
      <w:r w:rsidRPr="00E27724">
        <w:t xml:space="preserve">) (п. </w:t>
      </w:r>
      <w:r>
        <w:t>4.5</w:t>
      </w:r>
      <w:r w:rsidRPr="00E27724">
        <w:t xml:space="preserve">.10.2 </w:t>
      </w:r>
      <w:r>
        <w:t>настоящего Приложения</w:t>
      </w:r>
      <w:r w:rsidRPr="00E27724">
        <w:t>).</w:t>
      </w:r>
    </w:p>
    <w:p w14:paraId="6013509D" w14:textId="1DD39C6E" w:rsidR="00674751" w:rsidRDefault="00674751" w:rsidP="00734DBF">
      <w:pPr>
        <w:pStyle w:val="aff4"/>
        <w:numPr>
          <w:ilvl w:val="0"/>
          <w:numId w:val="65"/>
        </w:numPr>
        <w:tabs>
          <w:tab w:val="left" w:pos="709"/>
        </w:tabs>
        <w:spacing w:before="120" w:after="0"/>
        <w:ind w:left="0" w:firstLine="0"/>
        <w:contextualSpacing w:val="0"/>
      </w:pPr>
      <w:r>
        <w:t>Перейти в систему координат, в которой начало оси абсцисс совпадает с центром вертикального ствола ГС, а сама ось направлена в сторону забоя ГС вдоль горизонтального ствола.</w:t>
      </w:r>
    </w:p>
    <w:p w14:paraId="401B44D2" w14:textId="57A09435" w:rsidR="00674751" w:rsidRPr="00C95D32" w:rsidRDefault="00674751" w:rsidP="00734DBF">
      <w:pPr>
        <w:pStyle w:val="aff4"/>
        <w:numPr>
          <w:ilvl w:val="0"/>
          <w:numId w:val="65"/>
        </w:numPr>
        <w:tabs>
          <w:tab w:val="left" w:pos="709"/>
        </w:tabs>
        <w:spacing w:before="120" w:after="0"/>
        <w:ind w:left="0" w:firstLine="0"/>
        <w:contextualSpacing w:val="0"/>
      </w:pPr>
      <w:r>
        <w:t>Определить технологическую успешность РИР согласно п. 4.5.11 настоящего Приложения.</w:t>
      </w:r>
      <w:r w:rsidRPr="00C95D32">
        <w:t xml:space="preserve"> </w:t>
      </w:r>
    </w:p>
    <w:p w14:paraId="41F0E648" w14:textId="466288E0" w:rsidR="00674751" w:rsidRDefault="00674751" w:rsidP="00734DBF">
      <w:pPr>
        <w:pStyle w:val="aff4"/>
        <w:numPr>
          <w:ilvl w:val="0"/>
          <w:numId w:val="65"/>
        </w:numPr>
        <w:tabs>
          <w:tab w:val="left" w:pos="709"/>
        </w:tabs>
        <w:spacing w:before="120" w:after="0"/>
        <w:ind w:left="0" w:firstLine="0"/>
        <w:contextualSpacing w:val="0"/>
      </w:pPr>
      <w:r>
        <w:t>В случае технологической успешности РИР определить дебит нефти и обводненность продукции после РИР согласно п. 4.5.13 настоящего Приложения.</w:t>
      </w:r>
    </w:p>
    <w:p w14:paraId="2C4773D5" w14:textId="77777777" w:rsidR="00674751" w:rsidRPr="00EA2D6D" w:rsidRDefault="00674751" w:rsidP="00FC3541">
      <w:pPr>
        <w:pStyle w:val="S20"/>
        <w:rPr>
          <w:snapToGrid w:val="0"/>
        </w:rPr>
      </w:pPr>
      <w:bookmarkStart w:id="168" w:name="_ПРИЛОЖЕНИЕ_8._РАСЧЕТ"/>
      <w:bookmarkStart w:id="169" w:name="_Toc346715922"/>
      <w:bookmarkStart w:id="170" w:name="_Toc349755270"/>
      <w:bookmarkStart w:id="171" w:name="_Toc349907887"/>
      <w:bookmarkStart w:id="172" w:name="_Toc350153171"/>
      <w:bookmarkStart w:id="173" w:name="_Ref328380993"/>
      <w:bookmarkStart w:id="174" w:name="_Ref328381002"/>
      <w:bookmarkStart w:id="175" w:name="_Toc355077406"/>
      <w:bookmarkStart w:id="176" w:name="_Toc478646910"/>
      <w:bookmarkStart w:id="177" w:name="_Toc88580299"/>
      <w:bookmarkStart w:id="178" w:name="_Toc88805484"/>
      <w:bookmarkStart w:id="179" w:name="_Toc99104372"/>
      <w:bookmarkStart w:id="180" w:name="_Toc160119111"/>
      <w:bookmarkEnd w:id="168"/>
      <w:r w:rsidRPr="009A424F">
        <w:rPr>
          <w:snapToGrid w:val="0"/>
        </w:rPr>
        <w:t>РАСЧЕТ ЭФФЕКТИВНОСТИ РЕМОНТНО-ИЗОЛЯЦИОННЫХ РАБОТ ПО</w:t>
      </w:r>
      <w:r w:rsidRPr="00EA2D6D">
        <w:rPr>
          <w:snapToGrid w:val="0"/>
        </w:rPr>
        <w:t xml:space="preserve"> ИЗОЛЯЦИИ НАРУШЕНИЯ ГЕРМЕТИЧНОСТИ АДАПТЕРА ИЛИ </w:t>
      </w:r>
      <w:r>
        <w:rPr>
          <w:snapToGrid w:val="0"/>
        </w:rPr>
        <w:t>ЭКСПЛУАТАЦИОННОЙ КОЛОННЫ</w:t>
      </w:r>
      <w:r w:rsidRPr="00EA2D6D">
        <w:rPr>
          <w:snapToGrid w:val="0"/>
        </w:rPr>
        <w:t xml:space="preserve"> НА ВЕРТИКАЛЬНОМ УЧАСТКЕ </w:t>
      </w:r>
      <w:bookmarkEnd w:id="169"/>
      <w:bookmarkEnd w:id="170"/>
      <w:bookmarkEnd w:id="171"/>
      <w:bookmarkEnd w:id="172"/>
      <w:bookmarkEnd w:id="173"/>
      <w:bookmarkEnd w:id="174"/>
      <w:r>
        <w:rPr>
          <w:snapToGrid w:val="0"/>
        </w:rPr>
        <w:t>ГОРИЗОНТАЛЬНОЙ СКВАЖИНЫ</w:t>
      </w:r>
      <w:bookmarkEnd w:id="175"/>
      <w:bookmarkEnd w:id="176"/>
      <w:bookmarkEnd w:id="177"/>
      <w:bookmarkEnd w:id="178"/>
      <w:bookmarkEnd w:id="179"/>
      <w:bookmarkEnd w:id="180"/>
      <w:r w:rsidRPr="00EA2D6D">
        <w:rPr>
          <w:snapToGrid w:val="0"/>
        </w:rPr>
        <w:t xml:space="preserve"> </w:t>
      </w:r>
    </w:p>
    <w:p w14:paraId="6CCB7DBA" w14:textId="2DB37CE4" w:rsidR="00674751" w:rsidRDefault="009971C2" w:rsidP="00734DBF">
      <w:pPr>
        <w:pStyle w:val="aff4"/>
        <w:numPr>
          <w:ilvl w:val="0"/>
          <w:numId w:val="66"/>
        </w:numPr>
        <w:tabs>
          <w:tab w:val="left" w:pos="709"/>
        </w:tabs>
        <w:spacing w:before="120" w:after="0"/>
        <w:ind w:left="0" w:firstLine="0"/>
        <w:contextualSpacing w:val="0"/>
      </w:pPr>
      <w:r>
        <w:t xml:space="preserve">Эффективность РИР рассчитывается для случая </w:t>
      </w:r>
      <w:r w:rsidR="001D216C" w:rsidRPr="001D216C">
        <w:t>УНЭК</w:t>
      </w:r>
      <w:r w:rsidR="00674751" w:rsidRPr="00EC2B77">
        <w:t xml:space="preserve"> </w:t>
      </w:r>
      <w:r w:rsidR="00674751" w:rsidRPr="007A4043">
        <w:t xml:space="preserve">или </w:t>
      </w:r>
      <w:r>
        <w:t xml:space="preserve">устранения негерметичности </w:t>
      </w:r>
      <w:r w:rsidR="00674751" w:rsidRPr="007A4043">
        <w:t xml:space="preserve">адаптера на вертикальном участке </w:t>
      </w:r>
      <w:r w:rsidR="0042685D">
        <w:t>ГС</w:t>
      </w:r>
      <w:r w:rsidR="00674751" w:rsidRPr="007A4043">
        <w:t xml:space="preserve"> в терригенных коллекторах</w:t>
      </w:r>
      <w:r w:rsidR="00674751">
        <w:t xml:space="preserve"> </w:t>
      </w:r>
      <w:r w:rsidR="00674751" w:rsidRPr="00EC2B77">
        <w:t>методом тампонирования</w:t>
      </w:r>
      <w:r w:rsidR="00674751">
        <w:t xml:space="preserve"> под давлением </w:t>
      </w:r>
      <w:r w:rsidR="00674751" w:rsidRPr="0087332B">
        <w:t>(</w:t>
      </w:r>
      <w:r w:rsidR="00F84076">
        <w:t>Р</w:t>
      </w:r>
      <w:r w:rsidR="00674751" w:rsidRPr="0087332B">
        <w:t xml:space="preserve">исунок </w:t>
      </w:r>
      <w:r w:rsidR="00F84076">
        <w:t>21</w:t>
      </w:r>
      <w:r w:rsidR="00674751" w:rsidRPr="0087332B">
        <w:t>)</w:t>
      </w:r>
      <w:r w:rsidR="00674751">
        <w:t>.</w:t>
      </w:r>
    </w:p>
    <w:p w14:paraId="7020D43B" w14:textId="59F1A399" w:rsidR="00674751" w:rsidRDefault="00674751" w:rsidP="00734DBF">
      <w:pPr>
        <w:pStyle w:val="aff4"/>
        <w:numPr>
          <w:ilvl w:val="0"/>
          <w:numId w:val="66"/>
        </w:numPr>
        <w:tabs>
          <w:tab w:val="left" w:pos="709"/>
        </w:tabs>
        <w:spacing w:before="120" w:after="0"/>
        <w:ind w:left="0" w:firstLine="0"/>
        <w:contextualSpacing w:val="0"/>
      </w:pPr>
      <w:r>
        <w:t>В качестве ТМ рассмотрены геланты и смолы, вязкос</w:t>
      </w:r>
      <w:r w:rsidR="00CB1A30">
        <w:t>ть которых изменяется по закону </w:t>
      </w:r>
      <w:r>
        <w:t>(</w:t>
      </w:r>
      <w:r w:rsidR="00FF2018">
        <w:t>4.</w:t>
      </w:r>
      <w:r>
        <w:t xml:space="preserve">113). Кроме того, предусмотрена возможность докрепления геля цементными растворами. Необходимые параметры составов, применяемых на месторождениях </w:t>
      </w:r>
      <w:r w:rsidR="00FF2018">
        <w:t>Компании,</w:t>
      </w:r>
      <w:r>
        <w:t xml:space="preserve"> представлены в </w:t>
      </w:r>
      <w:r w:rsidR="00D60BA8" w:rsidRPr="00CB1A30">
        <w:t>разделе 5</w:t>
      </w:r>
      <w:r w:rsidRPr="00CB1A30">
        <w:t xml:space="preserve"> настоящего Приложения</w:t>
      </w:r>
      <w:r w:rsidRPr="00503E3B">
        <w:t>.</w:t>
      </w:r>
    </w:p>
    <w:p w14:paraId="215FF884" w14:textId="77777777" w:rsidR="00674751" w:rsidRDefault="00674751" w:rsidP="00430757">
      <w:pPr>
        <w:spacing w:before="120" w:after="0"/>
        <w:jc w:val="center"/>
      </w:pPr>
      <w:r>
        <w:rPr>
          <w:noProof/>
        </w:rPr>
        <w:lastRenderedPageBreak/>
        <w:drawing>
          <wp:inline distT="0" distB="0" distL="0" distR="0" wp14:anchorId="26362330" wp14:editId="49922688">
            <wp:extent cx="5910633" cy="4301655"/>
            <wp:effectExtent l="0" t="0" r="0" b="3810"/>
            <wp:docPr id="770" name="Рисунок 275" descr="закачивание_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 descr="закачивание_ад"/>
                    <pic:cNvPicPr>
                      <a:picLocks noChangeAspect="1" noChangeArrowheads="1"/>
                    </pic:cNvPicPr>
                  </pic:nvPicPr>
                  <pic:blipFill>
                    <a:blip r:embed="rId1329" cstate="print"/>
                    <a:srcRect/>
                    <a:stretch>
                      <a:fillRect/>
                    </a:stretch>
                  </pic:blipFill>
                  <pic:spPr bwMode="auto">
                    <a:xfrm>
                      <a:off x="0" y="0"/>
                      <a:ext cx="5908801" cy="4300322"/>
                    </a:xfrm>
                    <a:prstGeom prst="rect">
                      <a:avLst/>
                    </a:prstGeom>
                    <a:noFill/>
                    <a:ln w="9525">
                      <a:noFill/>
                      <a:miter lim="800000"/>
                      <a:headEnd/>
                      <a:tailEnd/>
                    </a:ln>
                  </pic:spPr>
                </pic:pic>
              </a:graphicData>
            </a:graphic>
          </wp:inline>
        </w:drawing>
      </w:r>
    </w:p>
    <w:p w14:paraId="79CD9573" w14:textId="34EEC63E" w:rsidR="00674751" w:rsidRPr="00BD171F" w:rsidRDefault="00F84076" w:rsidP="00BD171F">
      <w:pPr>
        <w:pStyle w:val="af4"/>
        <w:spacing w:before="60"/>
        <w:jc w:val="center"/>
        <w:rPr>
          <w:rFonts w:cs="Arial"/>
        </w:rPr>
      </w:pPr>
      <w:bookmarkStart w:id="181" w:name="_Ref330998569"/>
      <w:bookmarkStart w:id="182" w:name="_Toc346187092"/>
      <w:r w:rsidRPr="00F84076">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21</w:t>
      </w:r>
      <w:r w:rsidRPr="00BD171F">
        <w:rPr>
          <w:rFonts w:ascii="Arial" w:hAnsi="Arial" w:cs="Arial"/>
        </w:rPr>
        <w:fldChar w:fldCharType="end"/>
      </w:r>
      <w:r w:rsidR="00674751" w:rsidRPr="00BD171F">
        <w:rPr>
          <w:rFonts w:ascii="Arial" w:hAnsi="Arial" w:cs="Arial"/>
        </w:rPr>
        <w:t xml:space="preserve"> Геометрия задачи. Ликвидация нарушения герметичности ЭК или адаптера ГС</w:t>
      </w:r>
      <w:bookmarkEnd w:id="181"/>
      <w:bookmarkEnd w:id="182"/>
    </w:p>
    <w:p w14:paraId="0494AF5E" w14:textId="59CAF1F2" w:rsidR="00674751" w:rsidRDefault="00674751" w:rsidP="00734DBF">
      <w:pPr>
        <w:pStyle w:val="aff4"/>
        <w:numPr>
          <w:ilvl w:val="0"/>
          <w:numId w:val="66"/>
        </w:numPr>
        <w:tabs>
          <w:tab w:val="left" w:pos="709"/>
        </w:tabs>
        <w:spacing w:before="120" w:after="0"/>
        <w:ind w:left="0" w:firstLine="0"/>
        <w:contextualSpacing w:val="0"/>
      </w:pPr>
      <w:r>
        <w:t xml:space="preserve">Определить длину </w:t>
      </w:r>
      <w:r w:rsidRPr="00040352">
        <w:rPr>
          <w:i/>
        </w:rPr>
        <w:t xml:space="preserve">а </w:t>
      </w:r>
      <w:r w:rsidRPr="00C95D32">
        <w:t>больш</w:t>
      </w:r>
      <w:r>
        <w:t>ой</w:t>
      </w:r>
      <w:r w:rsidRPr="00C95D32">
        <w:t xml:space="preserve"> полуос</w:t>
      </w:r>
      <w:r>
        <w:t>и</w:t>
      </w:r>
      <w:r w:rsidRPr="00C95D32">
        <w:t xml:space="preserve"> эллипса дренирования</w:t>
      </w:r>
      <w:r>
        <w:t xml:space="preserve"> ГС и радиус </w:t>
      </w:r>
      <w:r w:rsidRPr="00962F54">
        <w:rPr>
          <w:position w:val="-10"/>
        </w:rPr>
        <w:object w:dxaOrig="300" w:dyaOrig="340" w14:anchorId="0E6EDB8E">
          <v:shape id="_x0000_i1691" type="#_x0000_t75" style="width:15.75pt;height:15.75pt" o:ole="">
            <v:imagedata r:id="rId1330" o:title=""/>
          </v:shape>
          <o:OLEObject Type="Embed" ProgID="Equation.3" ShapeID="_x0000_i1691" DrawAspect="Content" ObjectID="_1776238438" r:id="rId1331"/>
        </w:object>
      </w:r>
      <w:r>
        <w:t xml:space="preserve"> возмущённой зоны давления в продуктивном пласте согласно (</w:t>
      </w:r>
      <w:r w:rsidRPr="00A01112">
        <w:t>4.</w:t>
      </w:r>
      <w:r>
        <w:t>116) и (</w:t>
      </w:r>
      <w:r w:rsidRPr="00A01112">
        <w:t>4.</w:t>
      </w:r>
      <w:r>
        <w:t>117) (пп</w:t>
      </w:r>
      <w:r w:rsidR="00FF2018">
        <w:t>.</w:t>
      </w:r>
      <w:r>
        <w:t xml:space="preserve"> 4.5.4</w:t>
      </w:r>
      <w:r w:rsidR="00EA7C48">
        <w:t>-</w:t>
      </w:r>
      <w:r>
        <w:t>4.5.5 настоящего Приложения).</w:t>
      </w:r>
    </w:p>
    <w:p w14:paraId="5D780E5B" w14:textId="48D85CFD" w:rsidR="00674751" w:rsidRDefault="00674751" w:rsidP="00734DBF">
      <w:pPr>
        <w:pStyle w:val="aff4"/>
        <w:numPr>
          <w:ilvl w:val="0"/>
          <w:numId w:val="66"/>
        </w:numPr>
        <w:tabs>
          <w:tab w:val="left" w:pos="709"/>
        </w:tabs>
        <w:spacing w:before="120" w:after="0"/>
        <w:ind w:left="0" w:firstLine="0"/>
        <w:contextualSpacing w:val="0"/>
      </w:pPr>
      <w:r>
        <w:t xml:space="preserve">По параметрам работы скважины до резкого обводнения определить </w:t>
      </w:r>
      <w:r w:rsidRPr="00C95D32">
        <w:t>псевдоскин-фактор</w:t>
      </w:r>
      <w:r>
        <w:t xml:space="preserve"> </w:t>
      </w:r>
      <w:r w:rsidRPr="00EA4953">
        <w:rPr>
          <w:position w:val="-10"/>
        </w:rPr>
        <w:object w:dxaOrig="300" w:dyaOrig="340" w14:anchorId="4DE9948D">
          <v:shape id="_x0000_i1692" type="#_x0000_t75" style="width:15.75pt;height:15.75pt" o:ole="">
            <v:imagedata r:id="rId1087" o:title=""/>
          </v:shape>
          <o:OLEObject Type="Embed" ProgID="Equation.3" ShapeID="_x0000_i1692" DrawAspect="Content" ObjectID="_1776238439" r:id="rId1332"/>
        </w:object>
      </w:r>
      <w:r>
        <w:t>, учитывающий загрязнение призабойной области ГС, несимметричность расположения, а также наклон к горизонту:</w:t>
      </w:r>
    </w:p>
    <w:p w14:paraId="5AA6E987" w14:textId="77777777" w:rsidR="00674751" w:rsidRDefault="00674751" w:rsidP="00430757">
      <w:pPr>
        <w:tabs>
          <w:tab w:val="center" w:pos="4820"/>
          <w:tab w:val="right" w:pos="9639"/>
        </w:tabs>
        <w:spacing w:before="120" w:after="0"/>
      </w:pPr>
      <w:r w:rsidRPr="00CE5CBD">
        <w:tab/>
      </w:r>
      <w:r w:rsidRPr="00F95BCD">
        <w:rPr>
          <w:position w:val="-32"/>
        </w:rPr>
        <w:object w:dxaOrig="4760" w:dyaOrig="760" w14:anchorId="14F4C762">
          <v:shape id="_x0000_i1693" type="#_x0000_t75" style="width:238.5pt;height:37.5pt" o:ole="">
            <v:imagedata r:id="rId1333" o:title=""/>
          </v:shape>
          <o:OLEObject Type="Embed" ProgID="Equation.3" ShapeID="_x0000_i1693" DrawAspect="Content" ObjectID="_1776238440" r:id="rId1334"/>
        </w:object>
      </w:r>
      <w:r w:rsidRPr="00CE5CBD">
        <w:t>.</w:t>
      </w:r>
      <w:r>
        <w:tab/>
        <w:t>(</w:t>
      </w:r>
      <w:r w:rsidRPr="00A01112">
        <w:t>4.</w:t>
      </w:r>
      <w:r>
        <w:t>155)</w:t>
      </w:r>
    </w:p>
    <w:p w14:paraId="1CD8494D" w14:textId="70CD6471" w:rsidR="00674751" w:rsidRDefault="00674751" w:rsidP="00734DBF">
      <w:pPr>
        <w:pStyle w:val="aff4"/>
        <w:numPr>
          <w:ilvl w:val="0"/>
          <w:numId w:val="66"/>
        </w:numPr>
        <w:tabs>
          <w:tab w:val="left" w:pos="709"/>
        </w:tabs>
        <w:spacing w:before="120" w:after="0"/>
        <w:ind w:left="0" w:firstLine="0"/>
        <w:contextualSpacing w:val="0"/>
      </w:pPr>
      <w:r>
        <w:t xml:space="preserve">Определить коэффициент пьезопроводности </w:t>
      </w:r>
      <w:r w:rsidR="00CB1A30">
        <w:t>водонасыщенного пласта согласно </w:t>
      </w:r>
      <w:r>
        <w:t>(</w:t>
      </w:r>
      <w:r w:rsidRPr="00A01112">
        <w:t>4.</w:t>
      </w:r>
      <w:r>
        <w:t>120) (п. 4.5.7 настоящего Приложения).</w:t>
      </w:r>
    </w:p>
    <w:p w14:paraId="5AFD75EB" w14:textId="1BFC814D" w:rsidR="00674751" w:rsidRPr="000D6329" w:rsidRDefault="00674751" w:rsidP="00734DBF">
      <w:pPr>
        <w:pStyle w:val="aff4"/>
        <w:numPr>
          <w:ilvl w:val="0"/>
          <w:numId w:val="66"/>
        </w:numPr>
        <w:tabs>
          <w:tab w:val="left" w:pos="709"/>
        </w:tabs>
        <w:spacing w:before="120" w:after="0"/>
        <w:ind w:left="0" w:firstLine="0"/>
        <w:contextualSpacing w:val="0"/>
      </w:pPr>
      <w:r w:rsidRPr="000D6329">
        <w:t>Найти радиус возмущенной зоны давления в пласте при проведении теста на поглотительную способность водонасыщенного пласта:</w:t>
      </w:r>
    </w:p>
    <w:p w14:paraId="788FDD81" w14:textId="77777777" w:rsidR="00674751" w:rsidRDefault="00674751" w:rsidP="00430757">
      <w:pPr>
        <w:tabs>
          <w:tab w:val="center" w:pos="4820"/>
          <w:tab w:val="right" w:pos="9638"/>
        </w:tabs>
        <w:spacing w:before="120" w:after="0"/>
      </w:pPr>
      <w:r w:rsidRPr="000D6329">
        <w:tab/>
      </w:r>
      <w:r w:rsidRPr="000D6329">
        <w:rPr>
          <w:position w:val="-14"/>
        </w:rPr>
        <w:object w:dxaOrig="1980" w:dyaOrig="499" w14:anchorId="0D91AC22">
          <v:shape id="_x0000_i1694" type="#_x0000_t75" style="width:98.25pt;height:25.5pt" o:ole="">
            <v:imagedata r:id="rId1335" o:title=""/>
          </v:shape>
          <o:OLEObject Type="Embed" ProgID="Equation.3" ShapeID="_x0000_i1694" DrawAspect="Content" ObjectID="_1776238441" r:id="rId1336"/>
        </w:object>
      </w:r>
      <w:r w:rsidRPr="000D6329">
        <w:t>,</w:t>
      </w:r>
      <w:r w:rsidRPr="000D6329">
        <w:tab/>
        <w:t>(</w:t>
      </w:r>
      <w:r w:rsidRPr="00ED6B76">
        <w:t>4.</w:t>
      </w:r>
      <w:r>
        <w:t>156</w:t>
      </w:r>
      <w:r w:rsidRPr="000D6329">
        <w:t>)</w:t>
      </w:r>
    </w:p>
    <w:p w14:paraId="018486CA" w14:textId="28368CC4" w:rsidR="00674751" w:rsidRDefault="00EA7C48" w:rsidP="00EA7C48">
      <w:pPr>
        <w:spacing w:before="120" w:after="0"/>
        <w:ind w:left="567" w:firstLine="0"/>
      </w:pPr>
      <w:r>
        <w:t xml:space="preserve">где </w:t>
      </w:r>
      <w:r w:rsidR="00674751" w:rsidRPr="008C151E">
        <w:rPr>
          <w:position w:val="-12"/>
        </w:rPr>
        <w:object w:dxaOrig="260" w:dyaOrig="360" w14:anchorId="28854A4D">
          <v:shape id="_x0000_i1695" type="#_x0000_t75" style="width:13.5pt;height:18.75pt" o:ole="">
            <v:imagedata r:id="rId1337" o:title=""/>
          </v:shape>
          <o:OLEObject Type="Embed" ProgID="Equation.3" ShapeID="_x0000_i1695" DrawAspect="Content" ObjectID="_1776238442" r:id="rId1338"/>
        </w:object>
      </w:r>
      <w:r w:rsidR="00674751">
        <w:t xml:space="preserve"> </w:t>
      </w:r>
      <w:r w:rsidR="00674751">
        <w:noBreakHyphen/>
        <w:t xml:space="preserve"> время закачивания воды при проведении теста на поглотительную способность водонасыщенного пласта, гидродинамически связанного со скважиной в результате нарушения герметичности ЭК или адаптера.</w:t>
      </w:r>
    </w:p>
    <w:p w14:paraId="5E02272B" w14:textId="4640AC7C" w:rsidR="00674751" w:rsidRDefault="00674751" w:rsidP="00734DBF">
      <w:pPr>
        <w:pStyle w:val="aff4"/>
        <w:numPr>
          <w:ilvl w:val="0"/>
          <w:numId w:val="66"/>
        </w:numPr>
        <w:tabs>
          <w:tab w:val="left" w:pos="709"/>
        </w:tabs>
        <w:spacing w:before="120" w:after="0"/>
        <w:ind w:left="0" w:firstLine="0"/>
        <w:contextualSpacing w:val="0"/>
      </w:pPr>
      <w:r>
        <w:t>Определить число Рейнольдса при течении</w:t>
      </w:r>
      <w:r w:rsidRPr="00DC6625">
        <w:t xml:space="preserve"> </w:t>
      </w:r>
      <w:r>
        <w:t xml:space="preserve">воды </w:t>
      </w:r>
      <w:r w:rsidRPr="00DC6625">
        <w:t>в</w:t>
      </w:r>
      <w:r>
        <w:t xml:space="preserve"> НКТ</w:t>
      </w:r>
      <w:r w:rsidRPr="00DC6625">
        <w:t xml:space="preserve"> </w:t>
      </w:r>
      <w:r>
        <w:t>при проведении теста на поглотительную способность водонасыщенного пласта:</w:t>
      </w:r>
    </w:p>
    <w:p w14:paraId="5172F3DC" w14:textId="77777777" w:rsidR="00674751" w:rsidRDefault="00674751" w:rsidP="00430757">
      <w:pPr>
        <w:tabs>
          <w:tab w:val="center" w:pos="4800"/>
          <w:tab w:val="right" w:pos="9600"/>
        </w:tabs>
        <w:spacing w:before="120" w:after="0"/>
      </w:pPr>
      <w:r w:rsidRPr="004D3571">
        <w:lastRenderedPageBreak/>
        <w:tab/>
      </w:r>
      <w:r w:rsidRPr="004D3571">
        <w:rPr>
          <w:position w:val="-30"/>
        </w:rPr>
        <w:object w:dxaOrig="1560" w:dyaOrig="700" w14:anchorId="1C803D6C">
          <v:shape id="_x0000_i1696" type="#_x0000_t75" style="width:78.75pt;height:34.5pt" o:ole="">
            <v:imagedata r:id="rId1339" o:title=""/>
          </v:shape>
          <o:OLEObject Type="Embed" ProgID="Equation.3" ShapeID="_x0000_i1696" DrawAspect="Content" ObjectID="_1776238443" r:id="rId1340"/>
        </w:object>
      </w:r>
      <w:r>
        <w:t>,</w:t>
      </w:r>
      <w:r w:rsidRPr="004D3571">
        <w:tab/>
      </w:r>
      <w:r>
        <w:t>(</w:t>
      </w:r>
      <w:r w:rsidRPr="00ED6B76">
        <w:t>4.</w:t>
      </w:r>
      <w:r>
        <w:t>157)</w:t>
      </w:r>
    </w:p>
    <w:p w14:paraId="5902CBEC" w14:textId="77777777" w:rsidR="001E5589" w:rsidRDefault="001E5589" w:rsidP="00BD171F">
      <w:pPr>
        <w:tabs>
          <w:tab w:val="center" w:pos="4800"/>
          <w:tab w:val="right" w:pos="9600"/>
        </w:tabs>
        <w:spacing w:before="120" w:after="0"/>
        <w:ind w:left="567" w:firstLine="0"/>
        <w:rPr>
          <w:sz w:val="22"/>
        </w:rPr>
      </w:pPr>
      <w:r>
        <w:rPr>
          <w:sz w:val="22"/>
        </w:rPr>
        <w:t>г</w:t>
      </w:r>
      <w:r w:rsidR="00674751" w:rsidRPr="00F55C1C">
        <w:rPr>
          <w:sz w:val="22"/>
        </w:rPr>
        <w:t>де</w:t>
      </w:r>
      <w:r>
        <w:rPr>
          <w:sz w:val="22"/>
        </w:rPr>
        <w:t>:</w:t>
      </w:r>
      <w:r w:rsidR="00674751" w:rsidRPr="00F55C1C">
        <w:rPr>
          <w:sz w:val="22"/>
        </w:rPr>
        <w:t xml:space="preserve"> </w:t>
      </w:r>
    </w:p>
    <w:p w14:paraId="0B659CA4" w14:textId="77777777" w:rsidR="001E5589" w:rsidRDefault="00674751" w:rsidP="00BD171F">
      <w:pPr>
        <w:tabs>
          <w:tab w:val="center" w:pos="4800"/>
          <w:tab w:val="right" w:pos="9600"/>
        </w:tabs>
        <w:spacing w:before="120" w:after="0"/>
        <w:ind w:left="567" w:firstLine="0"/>
        <w:rPr>
          <w:sz w:val="22"/>
        </w:rPr>
      </w:pPr>
      <w:r w:rsidRPr="00F55C1C">
        <w:rPr>
          <w:position w:val="-12"/>
          <w:sz w:val="22"/>
        </w:rPr>
        <w:object w:dxaOrig="320" w:dyaOrig="360" w14:anchorId="7EC11CB7">
          <v:shape id="_x0000_i1697" type="#_x0000_t75" style="width:15.75pt;height:18.75pt" o:ole="">
            <v:imagedata r:id="rId1341" o:title=""/>
          </v:shape>
          <o:OLEObject Type="Embed" ProgID="Equation.3" ShapeID="_x0000_i1697" DrawAspect="Content" ObjectID="_1776238444" r:id="rId1342"/>
        </w:object>
      </w:r>
      <w:r w:rsidRPr="00F55C1C">
        <w:rPr>
          <w:sz w:val="22"/>
        </w:rPr>
        <w:t xml:space="preserve">, </w:t>
      </w:r>
      <w:r w:rsidRPr="00F55C1C">
        <w:rPr>
          <w:position w:val="-12"/>
          <w:sz w:val="22"/>
        </w:rPr>
        <w:object w:dxaOrig="340" w:dyaOrig="360" w14:anchorId="5177996E">
          <v:shape id="_x0000_i1698" type="#_x0000_t75" style="width:15.75pt;height:18.75pt" o:ole="">
            <v:imagedata r:id="rId1343" o:title=""/>
          </v:shape>
          <o:OLEObject Type="Embed" ProgID="Equation.3" ShapeID="_x0000_i1698" DrawAspect="Content" ObjectID="_1776238445" r:id="rId1344"/>
        </w:object>
      </w:r>
      <w:r w:rsidRPr="00F55C1C">
        <w:rPr>
          <w:sz w:val="22"/>
        </w:rPr>
        <w:t xml:space="preserve"> </w:t>
      </w:r>
      <w:r w:rsidRPr="00F55C1C">
        <w:rPr>
          <w:sz w:val="22"/>
        </w:rPr>
        <w:noBreakHyphen/>
        <w:t xml:space="preserve"> </w:t>
      </w:r>
      <w:r w:rsidRPr="008443BE">
        <w:t xml:space="preserve">плотность и вязкость закачиваемой воды соответственно, </w:t>
      </w:r>
    </w:p>
    <w:p w14:paraId="3F03B51B" w14:textId="77777777" w:rsidR="001E5589" w:rsidRDefault="00674751" w:rsidP="00BD171F">
      <w:pPr>
        <w:tabs>
          <w:tab w:val="center" w:pos="4800"/>
          <w:tab w:val="right" w:pos="9600"/>
        </w:tabs>
        <w:spacing w:before="120" w:after="0"/>
        <w:ind w:left="567" w:firstLine="0"/>
      </w:pPr>
      <w:r w:rsidRPr="00F55C1C">
        <w:rPr>
          <w:position w:val="-12"/>
        </w:rPr>
        <w:object w:dxaOrig="360" w:dyaOrig="360" w14:anchorId="74460206">
          <v:shape id="_x0000_i1699" type="#_x0000_t75" style="width:18.75pt;height:18.75pt" o:ole="">
            <v:imagedata r:id="rId1345" o:title=""/>
          </v:shape>
          <o:OLEObject Type="Embed" ProgID="Equation.3" ShapeID="_x0000_i1699" DrawAspect="Content" ObjectID="_1776238446" r:id="rId1346"/>
        </w:object>
      </w:r>
      <w:r w:rsidRPr="00F55C1C">
        <w:t xml:space="preserve"> </w:t>
      </w:r>
      <w:r w:rsidRPr="00F55C1C">
        <w:noBreakHyphen/>
        <w:t xml:space="preserve"> расход воды при проведении теста на приёмистость, </w:t>
      </w:r>
    </w:p>
    <w:p w14:paraId="68961ED1" w14:textId="0C47AF6B" w:rsidR="00674751" w:rsidRDefault="00674751" w:rsidP="00BD171F">
      <w:pPr>
        <w:tabs>
          <w:tab w:val="center" w:pos="4800"/>
          <w:tab w:val="right" w:pos="9600"/>
        </w:tabs>
        <w:spacing w:before="120" w:after="0"/>
        <w:ind w:left="567" w:firstLine="0"/>
        <w:rPr>
          <w:sz w:val="22"/>
        </w:rPr>
      </w:pPr>
      <w:r w:rsidRPr="00F55C1C">
        <w:rPr>
          <w:position w:val="-12"/>
        </w:rPr>
        <w:object w:dxaOrig="380" w:dyaOrig="360" w14:anchorId="3CC8A40E">
          <v:shape id="_x0000_i1700" type="#_x0000_t75" style="width:16.5pt;height:18.75pt" o:ole="">
            <v:imagedata r:id="rId1347" o:title=""/>
          </v:shape>
          <o:OLEObject Type="Embed" ProgID="Equation.3" ShapeID="_x0000_i1700" DrawAspect="Content" ObjectID="_1776238447" r:id="rId1348"/>
        </w:object>
      </w:r>
      <w:r w:rsidRPr="00F55C1C">
        <w:t xml:space="preserve"> </w:t>
      </w:r>
      <w:r w:rsidRPr="00F55C1C">
        <w:noBreakHyphen/>
        <w:t xml:space="preserve"> внутренний диаметр НКТ.</w:t>
      </w:r>
    </w:p>
    <w:p w14:paraId="5E8F875F" w14:textId="261E17C0" w:rsidR="00674751" w:rsidRDefault="00674751" w:rsidP="00734DBF">
      <w:pPr>
        <w:pStyle w:val="aff4"/>
        <w:numPr>
          <w:ilvl w:val="0"/>
          <w:numId w:val="66"/>
        </w:numPr>
        <w:tabs>
          <w:tab w:val="left" w:pos="709"/>
        </w:tabs>
        <w:spacing w:before="120" w:after="0"/>
        <w:ind w:left="0" w:firstLine="0"/>
        <w:contextualSpacing w:val="0"/>
      </w:pPr>
      <w:r>
        <w:rPr>
          <w:sz w:val="22"/>
        </w:rPr>
        <w:t xml:space="preserve">Определить </w:t>
      </w:r>
      <w:r>
        <w:t>к</w:t>
      </w:r>
      <w:r w:rsidRPr="00DC6625">
        <w:t xml:space="preserve">оэффициент гидравлического трения </w:t>
      </w:r>
      <w:r w:rsidRPr="00DC6625">
        <w:rPr>
          <w:position w:val="-12"/>
        </w:rPr>
        <w:object w:dxaOrig="960" w:dyaOrig="360" w14:anchorId="784A7AEF">
          <v:shape id="_x0000_i1701" type="#_x0000_t75" style="width:46.5pt;height:18.75pt" o:ole="">
            <v:imagedata r:id="rId966" o:title=""/>
          </v:shape>
          <o:OLEObject Type="Embed" ProgID="Equation.3" ShapeID="_x0000_i1701" DrawAspect="Content" ObjectID="_1776238448" r:id="rId1349"/>
        </w:object>
      </w:r>
      <w:r>
        <w:t xml:space="preserve"> при течении</w:t>
      </w:r>
      <w:r w:rsidRPr="00DC6625">
        <w:t xml:space="preserve"> </w:t>
      </w:r>
      <w:r>
        <w:t xml:space="preserve">воды </w:t>
      </w:r>
      <w:r w:rsidRPr="00DC6625">
        <w:t>в</w:t>
      </w:r>
      <w:r>
        <w:t xml:space="preserve"> НКТ</w:t>
      </w:r>
      <w:r w:rsidRPr="00DC6625">
        <w:t xml:space="preserve"> </w:t>
      </w:r>
      <w:r>
        <w:t>при проведении теста на поглотительную способность водонасыщенного пласта:</w:t>
      </w:r>
    </w:p>
    <w:p w14:paraId="694637B5" w14:textId="6B81DB31" w:rsidR="00674751" w:rsidRPr="00A261D2" w:rsidRDefault="00A261D2" w:rsidP="00734DBF">
      <w:pPr>
        <w:pStyle w:val="aff4"/>
        <w:numPr>
          <w:ilvl w:val="3"/>
          <w:numId w:val="81"/>
        </w:numPr>
        <w:tabs>
          <w:tab w:val="left" w:pos="851"/>
          <w:tab w:val="center" w:pos="4800"/>
          <w:tab w:val="right" w:pos="9600"/>
        </w:tabs>
        <w:spacing w:before="120" w:after="0"/>
        <w:ind w:left="0" w:firstLine="0"/>
        <w:contextualSpacing w:val="0"/>
      </w:pPr>
      <w:r>
        <w:t>Д</w:t>
      </w:r>
      <w:r w:rsidR="00674751" w:rsidRPr="00A261D2">
        <w:t>ля ламинарных течений (</w:t>
      </w:r>
      <w:r w:rsidR="00674751" w:rsidRPr="00A261D2">
        <w:rPr>
          <w:position w:val="-12"/>
        </w:rPr>
        <w:object w:dxaOrig="1219" w:dyaOrig="360" w14:anchorId="5C5B1876">
          <v:shape id="_x0000_i1702" type="#_x0000_t75" style="width:60.75pt;height:18.75pt" o:ole="">
            <v:imagedata r:id="rId1350" o:title=""/>
          </v:shape>
          <o:OLEObject Type="Embed" ProgID="Equation.3" ShapeID="_x0000_i1702" DrawAspect="Content" ObjectID="_1776238449" r:id="rId1351"/>
        </w:object>
      </w:r>
      <w:r w:rsidR="00674751" w:rsidRPr="00A261D2">
        <w:t>):</w:t>
      </w:r>
    </w:p>
    <w:p w14:paraId="7326D12D" w14:textId="77777777" w:rsidR="00674751" w:rsidRPr="00B34CA6" w:rsidRDefault="00674751" w:rsidP="00430757">
      <w:pPr>
        <w:tabs>
          <w:tab w:val="center" w:pos="4800"/>
          <w:tab w:val="right" w:pos="9600"/>
        </w:tabs>
        <w:spacing w:before="120" w:after="0"/>
        <w:rPr>
          <w:sz w:val="22"/>
        </w:rPr>
      </w:pPr>
      <w:r>
        <w:tab/>
      </w:r>
      <w:r w:rsidRPr="00962F54">
        <w:rPr>
          <w:position w:val="-30"/>
        </w:rPr>
        <w:object w:dxaOrig="1060" w:dyaOrig="680" w14:anchorId="2DC6479A">
          <v:shape id="_x0000_i1703" type="#_x0000_t75" style="width:55.5pt;height:34.5pt" o:ole="">
            <v:imagedata r:id="rId1352" o:title=""/>
          </v:shape>
          <o:OLEObject Type="Embed" ProgID="Equation.3" ShapeID="_x0000_i1703" DrawAspect="Content" ObjectID="_1776238450" r:id="rId1353"/>
        </w:object>
      </w:r>
      <w:r>
        <w:t>.</w:t>
      </w:r>
      <w:r>
        <w:tab/>
        <w:t>(</w:t>
      </w:r>
      <w:r w:rsidRPr="00ED6B76">
        <w:t>4.</w:t>
      </w:r>
      <w:r>
        <w:t>158)</w:t>
      </w:r>
    </w:p>
    <w:p w14:paraId="5E71A72D" w14:textId="6FC2DAB6" w:rsidR="00674751" w:rsidRDefault="00A261D2" w:rsidP="00734DBF">
      <w:pPr>
        <w:pStyle w:val="aff4"/>
        <w:numPr>
          <w:ilvl w:val="3"/>
          <w:numId w:val="81"/>
        </w:numPr>
        <w:tabs>
          <w:tab w:val="left" w:pos="851"/>
          <w:tab w:val="center" w:pos="4800"/>
          <w:tab w:val="right" w:pos="9600"/>
        </w:tabs>
        <w:spacing w:before="120" w:after="0"/>
        <w:ind w:left="0" w:firstLine="0"/>
        <w:contextualSpacing w:val="0"/>
      </w:pPr>
      <w:r>
        <w:t>Д</w:t>
      </w:r>
      <w:r w:rsidR="00674751">
        <w:t xml:space="preserve">ля турбулентных течений </w:t>
      </w:r>
      <w:r w:rsidR="00674751">
        <w:rPr>
          <w:sz w:val="22"/>
        </w:rPr>
        <w:t>(</w:t>
      </w:r>
      <w:r w:rsidR="00674751" w:rsidRPr="00962F54">
        <w:rPr>
          <w:position w:val="-12"/>
        </w:rPr>
        <w:object w:dxaOrig="1240" w:dyaOrig="360" w14:anchorId="2AB5A588">
          <v:shape id="_x0000_i1704" type="#_x0000_t75" style="width:63.75pt;height:18.75pt" o:ole="">
            <v:imagedata r:id="rId1354" o:title=""/>
          </v:shape>
          <o:OLEObject Type="Embed" ProgID="Equation.3" ShapeID="_x0000_i1704" DrawAspect="Content" ObjectID="_1776238451" r:id="rId1355"/>
        </w:object>
      </w:r>
      <w:r w:rsidR="00674751">
        <w:rPr>
          <w:sz w:val="22"/>
        </w:rPr>
        <w:t>):</w:t>
      </w:r>
    </w:p>
    <w:p w14:paraId="06CFC5FF" w14:textId="77777777" w:rsidR="00674751" w:rsidRDefault="00674751" w:rsidP="00430757">
      <w:pPr>
        <w:tabs>
          <w:tab w:val="center" w:pos="4800"/>
          <w:tab w:val="right" w:pos="9600"/>
        </w:tabs>
        <w:spacing w:before="120" w:after="0"/>
      </w:pPr>
      <w:r>
        <w:tab/>
      </w:r>
      <w:r w:rsidRPr="00F624D7">
        <w:rPr>
          <w:position w:val="-36"/>
        </w:rPr>
        <w:object w:dxaOrig="2460" w:dyaOrig="740" w14:anchorId="159C09EE">
          <v:shape id="_x0000_i1705" type="#_x0000_t75" style="width:122.25pt;height:38.25pt" o:ole="">
            <v:imagedata r:id="rId1356" o:title=""/>
          </v:shape>
          <o:OLEObject Type="Embed" ProgID="Equation.3" ShapeID="_x0000_i1705" DrawAspect="Content" ObjectID="_1776238452" r:id="rId1357"/>
        </w:object>
      </w:r>
      <w:r>
        <w:t>.</w:t>
      </w:r>
      <w:r>
        <w:tab/>
        <w:t>(</w:t>
      </w:r>
      <w:r w:rsidRPr="00ED6B76">
        <w:t>4.</w:t>
      </w:r>
      <w:r>
        <w:t>159)</w:t>
      </w:r>
    </w:p>
    <w:p w14:paraId="42214D41" w14:textId="3A25FC58" w:rsidR="00674751" w:rsidRDefault="00674751" w:rsidP="00734DBF">
      <w:pPr>
        <w:pStyle w:val="aff4"/>
        <w:numPr>
          <w:ilvl w:val="0"/>
          <w:numId w:val="66"/>
        </w:numPr>
        <w:tabs>
          <w:tab w:val="left" w:pos="709"/>
        </w:tabs>
        <w:spacing w:before="120" w:after="0"/>
        <w:ind w:left="0" w:firstLine="0"/>
        <w:contextualSpacing w:val="0"/>
      </w:pPr>
      <w:r>
        <w:t>Найти</w:t>
      </w:r>
      <w:r w:rsidRPr="00DC6625">
        <w:t xml:space="preserve"> значение</w:t>
      </w:r>
      <w:r>
        <w:t xml:space="preserve"> забойного</w:t>
      </w:r>
      <w:r w:rsidRPr="00DC6625">
        <w:t xml:space="preserve"> давления в конце теста на </w:t>
      </w:r>
      <w:r>
        <w:t>поглотительную способность:</w:t>
      </w:r>
    </w:p>
    <w:p w14:paraId="3FAA9B9C" w14:textId="77777777" w:rsidR="00674751" w:rsidRDefault="00674751" w:rsidP="00430757">
      <w:pPr>
        <w:tabs>
          <w:tab w:val="center" w:pos="4800"/>
          <w:tab w:val="right" w:pos="9600"/>
        </w:tabs>
        <w:spacing w:before="120" w:after="0"/>
      </w:pPr>
      <w:r w:rsidRPr="00DC6625">
        <w:tab/>
      </w:r>
      <w:r w:rsidRPr="00CE6E9A">
        <w:rPr>
          <w:position w:val="-36"/>
        </w:rPr>
        <w:object w:dxaOrig="4360" w:dyaOrig="859" w14:anchorId="1E35B9CB">
          <v:shape id="_x0000_i1706" type="#_x0000_t75" style="width:219.75pt;height:43.5pt" o:ole="">
            <v:imagedata r:id="rId1358" o:title=""/>
          </v:shape>
          <o:OLEObject Type="Embed" ProgID="Equation.3" ShapeID="_x0000_i1706" DrawAspect="Content" ObjectID="_1776238453" r:id="rId1359"/>
        </w:object>
      </w:r>
      <w:r>
        <w:t>,</w:t>
      </w:r>
      <w:r>
        <w:tab/>
      </w:r>
      <w:r w:rsidRPr="00DC6625">
        <w:t>(</w:t>
      </w:r>
      <w:r w:rsidRPr="00ED6B76">
        <w:t>4.</w:t>
      </w:r>
      <w:r>
        <w:t>160</w:t>
      </w:r>
      <w:r w:rsidRPr="00DC6625">
        <w:t>)</w:t>
      </w:r>
    </w:p>
    <w:p w14:paraId="6CDE088E" w14:textId="580110FB" w:rsidR="00674751" w:rsidRDefault="00EA7C48" w:rsidP="00EA7C48">
      <w:pPr>
        <w:spacing w:before="120" w:after="0"/>
        <w:ind w:left="567" w:firstLine="0"/>
      </w:pPr>
      <w:r>
        <w:t>где</w:t>
      </w:r>
      <w:r w:rsidR="00674751">
        <w:t xml:space="preserve"> </w:t>
      </w:r>
      <w:r w:rsidR="00674751" w:rsidRPr="004D3571">
        <w:rPr>
          <w:position w:val="-12"/>
        </w:rPr>
        <w:object w:dxaOrig="360" w:dyaOrig="360" w14:anchorId="0E255B6B">
          <v:shape id="_x0000_i1707" type="#_x0000_t75" style="width:18.75pt;height:18.75pt" o:ole="">
            <v:imagedata r:id="rId1360" o:title=""/>
          </v:shape>
          <o:OLEObject Type="Embed" ProgID="Equation.3" ShapeID="_x0000_i1707" DrawAspect="Content" ObjectID="_1776238454" r:id="rId1361"/>
        </w:object>
      </w:r>
      <w:r w:rsidR="00674751">
        <w:t xml:space="preserve"> </w:t>
      </w:r>
      <w:r w:rsidR="00674751">
        <w:noBreakHyphen/>
        <w:t xml:space="preserve"> средняя глубина нарушения герметичности ЭК или адаптера.</w:t>
      </w:r>
    </w:p>
    <w:p w14:paraId="68A7C9AF" w14:textId="5E4E9A01" w:rsidR="00674751" w:rsidRDefault="00674751" w:rsidP="00734DBF">
      <w:pPr>
        <w:pStyle w:val="aff4"/>
        <w:numPr>
          <w:ilvl w:val="0"/>
          <w:numId w:val="66"/>
        </w:numPr>
        <w:tabs>
          <w:tab w:val="left" w:pos="851"/>
        </w:tabs>
        <w:spacing w:before="120" w:after="0"/>
        <w:ind w:left="0" w:firstLine="0"/>
        <w:contextualSpacing w:val="0"/>
      </w:pPr>
      <w:r>
        <w:t>Найти эффективную проницаемость водонасыщенного пласта по данным теста на поглотительную способность:</w:t>
      </w:r>
    </w:p>
    <w:p w14:paraId="4972F2F6" w14:textId="77777777" w:rsidR="00674751" w:rsidRDefault="00674751" w:rsidP="00430757">
      <w:pPr>
        <w:tabs>
          <w:tab w:val="center" w:pos="4820"/>
          <w:tab w:val="right" w:pos="9638"/>
        </w:tabs>
        <w:spacing w:before="120" w:after="0"/>
      </w:pPr>
      <w:r>
        <w:tab/>
      </w:r>
      <w:r w:rsidRPr="00453825">
        <w:rPr>
          <w:position w:val="-38"/>
        </w:rPr>
        <w:object w:dxaOrig="2360" w:dyaOrig="780" w14:anchorId="4A30D3F7">
          <v:shape id="_x0000_i1708" type="#_x0000_t75" style="width:117.75pt;height:40.5pt" o:ole="">
            <v:imagedata r:id="rId1362" o:title=""/>
          </v:shape>
          <o:OLEObject Type="Embed" ProgID="Equation.3" ShapeID="_x0000_i1708" DrawAspect="Content" ObjectID="_1776238455" r:id="rId1363"/>
        </w:object>
      </w:r>
      <w:r>
        <w:t>.</w:t>
      </w:r>
      <w:r>
        <w:tab/>
        <w:t>(</w:t>
      </w:r>
      <w:r w:rsidRPr="00ED6B76">
        <w:t>4.</w:t>
      </w:r>
      <w:r>
        <w:t>161)</w:t>
      </w:r>
    </w:p>
    <w:p w14:paraId="73749D35" w14:textId="0876F0A2" w:rsidR="00674751" w:rsidRDefault="00674751" w:rsidP="00734DBF">
      <w:pPr>
        <w:pStyle w:val="aff4"/>
        <w:numPr>
          <w:ilvl w:val="0"/>
          <w:numId w:val="66"/>
        </w:numPr>
        <w:tabs>
          <w:tab w:val="left" w:pos="851"/>
        </w:tabs>
        <w:spacing w:before="120" w:after="0"/>
        <w:ind w:left="0" w:firstLine="0"/>
        <w:contextualSpacing w:val="0"/>
      </w:pPr>
      <w:r>
        <w:t>Определить коэффициент пьезопроводности водонасыщенного пласта в зоне закачивания ТМ:</w:t>
      </w:r>
    </w:p>
    <w:p w14:paraId="6D6E5E0A" w14:textId="77777777" w:rsidR="00674751" w:rsidRDefault="00674751" w:rsidP="00430757">
      <w:pPr>
        <w:tabs>
          <w:tab w:val="center" w:pos="4820"/>
          <w:tab w:val="right" w:pos="9638"/>
        </w:tabs>
        <w:spacing w:before="120" w:after="0"/>
      </w:pPr>
      <w:r>
        <w:tab/>
      </w:r>
      <w:r w:rsidRPr="00AD0C68">
        <w:rPr>
          <w:position w:val="-30"/>
        </w:rPr>
        <w:object w:dxaOrig="2659" w:dyaOrig="700" w14:anchorId="4E407821">
          <v:shape id="_x0000_i1709" type="#_x0000_t75" style="width:132.75pt;height:37.5pt" o:ole="">
            <v:imagedata r:id="rId1364" o:title=""/>
          </v:shape>
          <o:OLEObject Type="Embed" ProgID="Equation.3" ShapeID="_x0000_i1709" DrawAspect="Content" ObjectID="_1776238456" r:id="rId1365"/>
        </w:object>
      </w:r>
      <w:r>
        <w:t>,</w:t>
      </w:r>
      <w:r>
        <w:tab/>
        <w:t>(</w:t>
      </w:r>
      <w:r w:rsidRPr="00ED6B76">
        <w:t>4.</w:t>
      </w:r>
      <w:r>
        <w:t>162)</w:t>
      </w:r>
    </w:p>
    <w:p w14:paraId="1FBD700A" w14:textId="3808AB11" w:rsidR="00674751" w:rsidRDefault="00EA7C48" w:rsidP="00EA7C48">
      <w:pPr>
        <w:spacing w:before="120" w:after="0"/>
        <w:ind w:left="567" w:firstLine="0"/>
      </w:pPr>
      <w:r>
        <w:t xml:space="preserve">где </w:t>
      </w:r>
      <w:r w:rsidR="00674751" w:rsidRPr="00962F54">
        <w:rPr>
          <w:position w:val="-10"/>
        </w:rPr>
        <w:object w:dxaOrig="499" w:dyaOrig="340" w14:anchorId="1A4D7C2E">
          <v:shape id="_x0000_i1710" type="#_x0000_t75" style="width:25.5pt;height:15.75pt" o:ole="">
            <v:imagedata r:id="rId1366" o:title=""/>
          </v:shape>
          <o:OLEObject Type="Embed" ProgID="Equation.3" ShapeID="_x0000_i1710" DrawAspect="Content" ObjectID="_1776238457" r:id="rId1367"/>
        </w:object>
      </w:r>
      <w:r w:rsidR="00674751">
        <w:t xml:space="preserve"> </w:t>
      </w:r>
      <w:r w:rsidR="00674751">
        <w:noBreakHyphen/>
        <w:t xml:space="preserve"> коэффициент упругой сжимаемости ТМ.</w:t>
      </w:r>
    </w:p>
    <w:p w14:paraId="659F73A8" w14:textId="32293C4A" w:rsidR="00674751" w:rsidRDefault="00674751" w:rsidP="00734DBF">
      <w:pPr>
        <w:pStyle w:val="aff4"/>
        <w:numPr>
          <w:ilvl w:val="0"/>
          <w:numId w:val="66"/>
        </w:numPr>
        <w:tabs>
          <w:tab w:val="left" w:pos="851"/>
        </w:tabs>
        <w:spacing w:before="120" w:after="0"/>
        <w:ind w:left="0" w:firstLine="0"/>
        <w:contextualSpacing w:val="0"/>
        <w:rPr>
          <w:spacing w:val="-2"/>
        </w:rPr>
      </w:pPr>
      <w:r w:rsidRPr="00A261D2">
        <w:t>Определить</w:t>
      </w:r>
      <w:r>
        <w:rPr>
          <w:spacing w:val="-2"/>
        </w:rPr>
        <w:t xml:space="preserve"> время нахождения ТМ в НКТ:</w:t>
      </w:r>
    </w:p>
    <w:p w14:paraId="6E817895" w14:textId="77777777" w:rsidR="00674751" w:rsidRDefault="00674751" w:rsidP="00430757">
      <w:pPr>
        <w:tabs>
          <w:tab w:val="center" w:pos="4678"/>
          <w:tab w:val="right" w:pos="4820"/>
          <w:tab w:val="right" w:pos="9638"/>
        </w:tabs>
        <w:spacing w:before="120" w:after="0"/>
      </w:pPr>
      <w:r>
        <w:tab/>
      </w:r>
      <w:r w:rsidRPr="00123030">
        <w:rPr>
          <w:position w:val="-28"/>
        </w:rPr>
        <w:object w:dxaOrig="1960" w:dyaOrig="760" w14:anchorId="29A1C3A9">
          <v:shape id="_x0000_i1711" type="#_x0000_t75" style="width:96pt;height:38.25pt" o:ole="">
            <v:imagedata r:id="rId1368" o:title=""/>
          </v:shape>
          <o:OLEObject Type="Embed" ProgID="Equation.3" ShapeID="_x0000_i1711" DrawAspect="Content" ObjectID="_1776238458" r:id="rId1369"/>
        </w:object>
      </w:r>
      <w:r>
        <w:t>,</w:t>
      </w:r>
      <w:r>
        <w:tab/>
        <w:t>(</w:t>
      </w:r>
      <w:r w:rsidRPr="00ED6B76">
        <w:t>4.</w:t>
      </w:r>
      <w:r>
        <w:t>163)</w:t>
      </w:r>
    </w:p>
    <w:p w14:paraId="159AF6BB" w14:textId="27DFB249" w:rsidR="00674751" w:rsidRDefault="00EA7C48" w:rsidP="00EA7C48">
      <w:pPr>
        <w:tabs>
          <w:tab w:val="center" w:pos="4678"/>
          <w:tab w:val="right" w:pos="4820"/>
          <w:tab w:val="right" w:pos="9638"/>
        </w:tabs>
        <w:spacing w:before="120" w:after="0"/>
        <w:ind w:left="567" w:firstLine="0"/>
      </w:pPr>
      <w:r>
        <w:t xml:space="preserve">где </w:t>
      </w:r>
      <w:r w:rsidR="00674751" w:rsidRPr="00962F54">
        <w:rPr>
          <w:position w:val="-10"/>
        </w:rPr>
        <w:object w:dxaOrig="600" w:dyaOrig="340" w14:anchorId="3DDBE0CB">
          <v:shape id="_x0000_i1712" type="#_x0000_t75" style="width:31.5pt;height:15.75pt" o:ole="">
            <v:imagedata r:id="rId1370" o:title=""/>
          </v:shape>
          <o:OLEObject Type="Embed" ProgID="Equation.3" ShapeID="_x0000_i1712" DrawAspect="Content" ObjectID="_1776238459" r:id="rId1371"/>
        </w:object>
      </w:r>
      <w:r w:rsidR="00674751">
        <w:t xml:space="preserve"> </w:t>
      </w:r>
      <w:r w:rsidR="00674751">
        <w:noBreakHyphen/>
        <w:t xml:space="preserve"> глубина спуска НКТ.</w:t>
      </w:r>
    </w:p>
    <w:p w14:paraId="6EA0D20D" w14:textId="72FAB8D3" w:rsidR="00674751" w:rsidRDefault="00674751" w:rsidP="00734DBF">
      <w:pPr>
        <w:pStyle w:val="aff4"/>
        <w:numPr>
          <w:ilvl w:val="0"/>
          <w:numId w:val="66"/>
        </w:numPr>
        <w:tabs>
          <w:tab w:val="left" w:pos="851"/>
        </w:tabs>
        <w:spacing w:before="120" w:after="0"/>
        <w:ind w:left="0" w:firstLine="0"/>
        <w:contextualSpacing w:val="0"/>
        <w:rPr>
          <w:spacing w:val="-2"/>
        </w:rPr>
      </w:pPr>
      <w:r>
        <w:rPr>
          <w:spacing w:val="-2"/>
        </w:rPr>
        <w:t>Определить среднюю динамическую вязкость ТМ при движении в НКТ согласно (</w:t>
      </w:r>
      <w:r w:rsidRPr="00A01112">
        <w:t>4.</w:t>
      </w:r>
      <w:r>
        <w:rPr>
          <w:spacing w:val="-2"/>
        </w:rPr>
        <w:t xml:space="preserve">140) (п. 4.5.9.4.2 </w:t>
      </w:r>
      <w:r>
        <w:t>настоящего Приложения</w:t>
      </w:r>
      <w:r>
        <w:rPr>
          <w:spacing w:val="-2"/>
        </w:rPr>
        <w:t>).</w:t>
      </w:r>
    </w:p>
    <w:p w14:paraId="6D579C27" w14:textId="17915D9B" w:rsidR="00674751" w:rsidRDefault="00674751" w:rsidP="00734DBF">
      <w:pPr>
        <w:pStyle w:val="aff4"/>
        <w:numPr>
          <w:ilvl w:val="0"/>
          <w:numId w:val="66"/>
        </w:numPr>
        <w:tabs>
          <w:tab w:val="left" w:pos="851"/>
        </w:tabs>
        <w:spacing w:before="120" w:after="0"/>
        <w:ind w:left="0" w:firstLine="0"/>
        <w:contextualSpacing w:val="0"/>
        <w:rPr>
          <w:spacing w:val="-2"/>
        </w:rPr>
      </w:pPr>
      <w:r w:rsidRPr="00A261D2">
        <w:lastRenderedPageBreak/>
        <w:t>При</w:t>
      </w:r>
      <w:r>
        <w:rPr>
          <w:spacing w:val="-2"/>
        </w:rPr>
        <w:t xml:space="preserve"> расчете закачивания ТМ в область нарушения герметичности на каждом временном шаге определять следующие величины.</w:t>
      </w:r>
    </w:p>
    <w:p w14:paraId="25C5C731" w14:textId="0B5ECF45" w:rsidR="00674751" w:rsidRPr="00A261D2" w:rsidRDefault="00674751" w:rsidP="00734DBF">
      <w:pPr>
        <w:pStyle w:val="aff4"/>
        <w:numPr>
          <w:ilvl w:val="3"/>
          <w:numId w:val="82"/>
        </w:numPr>
        <w:tabs>
          <w:tab w:val="left" w:pos="993"/>
          <w:tab w:val="center" w:pos="4820"/>
          <w:tab w:val="right" w:pos="9639"/>
        </w:tabs>
        <w:spacing w:before="120" w:after="0"/>
        <w:ind w:left="0" w:firstLine="0"/>
        <w:contextualSpacing w:val="0"/>
        <w:rPr>
          <w:spacing w:val="-2"/>
        </w:rPr>
      </w:pPr>
      <w:r w:rsidRPr="00A261D2">
        <w:rPr>
          <w:spacing w:val="-2"/>
        </w:rPr>
        <w:t>Число Рейнольдса:</w:t>
      </w:r>
    </w:p>
    <w:p w14:paraId="15C49374" w14:textId="77777777" w:rsidR="00674751" w:rsidRPr="00843B37" w:rsidRDefault="00674751" w:rsidP="00430757">
      <w:pPr>
        <w:tabs>
          <w:tab w:val="center" w:pos="4820"/>
          <w:tab w:val="right" w:pos="9639"/>
        </w:tabs>
        <w:spacing w:before="120" w:after="0"/>
      </w:pPr>
      <w:r w:rsidRPr="00843B37">
        <w:tab/>
      </w:r>
      <w:r w:rsidRPr="00843B37">
        <w:rPr>
          <w:position w:val="-30"/>
        </w:rPr>
        <w:object w:dxaOrig="1260" w:dyaOrig="680" w14:anchorId="374BA0A4">
          <v:shape id="_x0000_i1713" type="#_x0000_t75" style="width:65.25pt;height:34.5pt" o:ole="">
            <v:imagedata r:id="rId1372" o:title=""/>
          </v:shape>
          <o:OLEObject Type="Embed" ProgID="Equation.3" ShapeID="_x0000_i1713" DrawAspect="Content" ObjectID="_1776238460" r:id="rId1373"/>
        </w:object>
      </w:r>
      <w:r w:rsidRPr="00843B37">
        <w:t>.</w:t>
      </w:r>
      <w:r w:rsidRPr="00843B37">
        <w:tab/>
        <w:t>(</w:t>
      </w:r>
      <w:r w:rsidRPr="00A01112">
        <w:t>4.</w:t>
      </w:r>
      <w:r>
        <w:t>164</w:t>
      </w:r>
      <w:r w:rsidRPr="00843B37">
        <w:t>)</w:t>
      </w:r>
    </w:p>
    <w:p w14:paraId="4FFD775B" w14:textId="666B526F" w:rsidR="00674751" w:rsidRDefault="00674751" w:rsidP="00734DBF">
      <w:pPr>
        <w:pStyle w:val="aff4"/>
        <w:numPr>
          <w:ilvl w:val="3"/>
          <w:numId w:val="82"/>
        </w:numPr>
        <w:tabs>
          <w:tab w:val="left" w:pos="993"/>
          <w:tab w:val="center" w:pos="4820"/>
          <w:tab w:val="right" w:pos="9639"/>
        </w:tabs>
        <w:spacing w:before="120" w:after="0"/>
        <w:ind w:left="0" w:firstLine="0"/>
        <w:contextualSpacing w:val="0"/>
      </w:pPr>
      <w:r w:rsidRPr="00A261D2">
        <w:rPr>
          <w:spacing w:val="-2"/>
        </w:rPr>
        <w:t>Коэффициент</w:t>
      </w:r>
      <w:r w:rsidRPr="00DC6625">
        <w:t xml:space="preserve"> гидравлического трения </w:t>
      </w:r>
      <w:r w:rsidRPr="000616C7">
        <w:rPr>
          <w:position w:val="-10"/>
        </w:rPr>
        <w:object w:dxaOrig="639" w:dyaOrig="320" w14:anchorId="6B5E85B2">
          <v:shape id="_x0000_i1714" type="#_x0000_t75" style="width:31.5pt;height:15.75pt" o:ole="">
            <v:imagedata r:id="rId984" o:title=""/>
          </v:shape>
          <o:OLEObject Type="Embed" ProgID="Equation.3" ShapeID="_x0000_i1714" DrawAspect="Content" ObjectID="_1776238461" r:id="rId1374"/>
        </w:object>
      </w:r>
      <w:r>
        <w:t>при течении ТМ в НКТ определить согласно (</w:t>
      </w:r>
      <w:r w:rsidRPr="00A01112">
        <w:t>4.</w:t>
      </w:r>
      <w:r>
        <w:t>142)</w:t>
      </w:r>
      <w:r>
        <w:noBreakHyphen/>
        <w:t>(</w:t>
      </w:r>
      <w:r w:rsidRPr="00A01112">
        <w:t>4.</w:t>
      </w:r>
      <w:r>
        <w:t>143) (п. 4.5.9.4.4</w:t>
      </w:r>
      <w:r w:rsidRPr="00F01517">
        <w:t xml:space="preserve"> </w:t>
      </w:r>
      <w:r>
        <w:t>настоящего Приложения).</w:t>
      </w:r>
    </w:p>
    <w:p w14:paraId="1B30576D" w14:textId="3E466AA7" w:rsidR="00674751" w:rsidRPr="00AE338F" w:rsidRDefault="00674751" w:rsidP="00734DBF">
      <w:pPr>
        <w:pStyle w:val="aff4"/>
        <w:numPr>
          <w:ilvl w:val="3"/>
          <w:numId w:val="82"/>
        </w:numPr>
        <w:tabs>
          <w:tab w:val="left" w:pos="993"/>
          <w:tab w:val="center" w:pos="4820"/>
          <w:tab w:val="right" w:pos="9639"/>
        </w:tabs>
        <w:spacing w:before="120" w:after="0"/>
        <w:ind w:left="0" w:firstLine="0"/>
        <w:contextualSpacing w:val="0"/>
      </w:pPr>
      <w:r w:rsidRPr="00A261D2">
        <w:rPr>
          <w:spacing w:val="-2"/>
        </w:rPr>
        <w:t>Радиус</w:t>
      </w:r>
      <w:r w:rsidRPr="00AE338F">
        <w:t xml:space="preserve"> возмущенной зоны в водонасыщенном пласте, гидродинамически связанном со скважиной в результате нарушения герметичности ЭК или адаптера:</w:t>
      </w:r>
    </w:p>
    <w:p w14:paraId="3829872B" w14:textId="77777777" w:rsidR="00674751" w:rsidRDefault="00674751" w:rsidP="00430757">
      <w:pPr>
        <w:tabs>
          <w:tab w:val="center" w:pos="4800"/>
          <w:tab w:val="right" w:pos="9600"/>
        </w:tabs>
        <w:spacing w:before="120" w:after="0"/>
      </w:pPr>
      <w:r w:rsidRPr="00AE338F">
        <w:tab/>
      </w:r>
      <w:r w:rsidRPr="00AE338F">
        <w:rPr>
          <w:position w:val="-14"/>
        </w:rPr>
        <w:object w:dxaOrig="2060" w:dyaOrig="499" w14:anchorId="243C00DE">
          <v:shape id="_x0000_i1715" type="#_x0000_t75" style="width:103.5pt;height:25.5pt" o:ole="">
            <v:imagedata r:id="rId1375" o:title=""/>
          </v:shape>
          <o:OLEObject Type="Embed" ProgID="Equation.3" ShapeID="_x0000_i1715" DrawAspect="Content" ObjectID="_1776238462" r:id="rId1376"/>
        </w:object>
      </w:r>
      <w:r w:rsidRPr="00AE338F">
        <w:t>.</w:t>
      </w:r>
      <w:r w:rsidRPr="00AE338F">
        <w:tab/>
        <w:t>(</w:t>
      </w:r>
      <w:r w:rsidRPr="00ED6B76">
        <w:t>4.</w:t>
      </w:r>
      <w:r>
        <w:t>165</w:t>
      </w:r>
      <w:r w:rsidRPr="00AE338F">
        <w:t>)</w:t>
      </w:r>
    </w:p>
    <w:p w14:paraId="45EAFCAC" w14:textId="2E766BF3" w:rsidR="00674751" w:rsidRPr="00A261D2" w:rsidRDefault="00674751" w:rsidP="00734DBF">
      <w:pPr>
        <w:pStyle w:val="aff4"/>
        <w:numPr>
          <w:ilvl w:val="3"/>
          <w:numId w:val="82"/>
        </w:numPr>
        <w:tabs>
          <w:tab w:val="left" w:pos="993"/>
          <w:tab w:val="center" w:pos="4820"/>
          <w:tab w:val="right" w:pos="9639"/>
        </w:tabs>
        <w:spacing w:before="120" w:after="0"/>
        <w:ind w:left="0" w:firstLine="0"/>
        <w:contextualSpacing w:val="0"/>
        <w:rPr>
          <w:spacing w:val="-2"/>
        </w:rPr>
      </w:pPr>
      <w:r>
        <w:rPr>
          <w:spacing w:val="-2"/>
        </w:rPr>
        <w:t>Д</w:t>
      </w:r>
      <w:r w:rsidRPr="00865590">
        <w:rPr>
          <w:spacing w:val="-2"/>
        </w:rPr>
        <w:t>авление на устье скважины</w:t>
      </w:r>
      <w:r w:rsidRPr="00A261D2">
        <w:rPr>
          <w:spacing w:val="-2"/>
        </w:rPr>
        <w:t>:</w:t>
      </w:r>
    </w:p>
    <w:p w14:paraId="19871CAA" w14:textId="77777777" w:rsidR="00674751" w:rsidRDefault="00674751" w:rsidP="00430757">
      <w:pPr>
        <w:tabs>
          <w:tab w:val="center" w:pos="4800"/>
          <w:tab w:val="right" w:pos="9600"/>
        </w:tabs>
        <w:spacing w:before="120" w:after="0"/>
      </w:pPr>
      <w:r w:rsidRPr="00DC6625">
        <w:tab/>
      </w:r>
      <w:r w:rsidRPr="00555BF5">
        <w:rPr>
          <w:position w:val="-36"/>
        </w:rPr>
        <w:object w:dxaOrig="4360" w:dyaOrig="820" w14:anchorId="2CF9FA39">
          <v:shape id="_x0000_i1716" type="#_x0000_t75" style="width:216.75pt;height:41.25pt" o:ole="">
            <v:imagedata r:id="rId1377" o:title=""/>
          </v:shape>
          <o:OLEObject Type="Embed" ProgID="Equation.3" ShapeID="_x0000_i1716" DrawAspect="Content" ObjectID="_1776238463" r:id="rId1378"/>
        </w:object>
      </w:r>
      <w:r>
        <w:t>.</w:t>
      </w:r>
      <w:r w:rsidRPr="000616C7">
        <w:tab/>
      </w:r>
      <w:r w:rsidRPr="00DC6625">
        <w:t>(</w:t>
      </w:r>
      <w:r w:rsidRPr="00ED6B76">
        <w:t>4.</w:t>
      </w:r>
      <w:r>
        <w:t>166</w:t>
      </w:r>
      <w:r w:rsidRPr="00DC6625">
        <w:t>)</w:t>
      </w:r>
    </w:p>
    <w:p w14:paraId="5182C30C" w14:textId="24C3ECA0" w:rsidR="00674751" w:rsidRDefault="00674751" w:rsidP="00734DBF">
      <w:pPr>
        <w:pStyle w:val="aff4"/>
        <w:numPr>
          <w:ilvl w:val="3"/>
          <w:numId w:val="82"/>
        </w:numPr>
        <w:tabs>
          <w:tab w:val="left" w:pos="993"/>
          <w:tab w:val="center" w:pos="4820"/>
          <w:tab w:val="right" w:pos="9639"/>
        </w:tabs>
        <w:spacing w:before="120" w:after="0"/>
        <w:ind w:left="0" w:firstLine="0"/>
        <w:contextualSpacing w:val="0"/>
      </w:pPr>
      <w:r w:rsidRPr="00A261D2">
        <w:rPr>
          <w:spacing w:val="-2"/>
        </w:rPr>
        <w:t>Радиус</w:t>
      </w:r>
      <w:r>
        <w:t xml:space="preserve"> экрана в водонасыщенном пласте:</w:t>
      </w:r>
    </w:p>
    <w:p w14:paraId="21932BE0" w14:textId="77777777" w:rsidR="00674751" w:rsidRDefault="00674751" w:rsidP="00430757">
      <w:pPr>
        <w:tabs>
          <w:tab w:val="center" w:pos="4800"/>
          <w:tab w:val="right" w:pos="9600"/>
        </w:tabs>
        <w:spacing w:before="120" w:after="0"/>
      </w:pPr>
      <w:r w:rsidRPr="00DC6625">
        <w:tab/>
      </w:r>
      <w:r w:rsidRPr="000C14DD">
        <w:rPr>
          <w:position w:val="-32"/>
        </w:rPr>
        <w:object w:dxaOrig="2180" w:dyaOrig="760" w14:anchorId="0D0131AE">
          <v:shape id="_x0000_i1717" type="#_x0000_t75" style="width:110.25pt;height:38.25pt" o:ole="">
            <v:imagedata r:id="rId1379" o:title=""/>
          </v:shape>
          <o:OLEObject Type="Embed" ProgID="Equation.3" ShapeID="_x0000_i1717" DrawAspect="Content" ObjectID="_1776238464" r:id="rId1380"/>
        </w:object>
      </w:r>
      <w:r>
        <w:t>.</w:t>
      </w:r>
      <w:r w:rsidRPr="00DC6625">
        <w:tab/>
        <w:t>(</w:t>
      </w:r>
      <w:r w:rsidRPr="00674751">
        <w:t>4.</w:t>
      </w:r>
      <w:r>
        <w:t>167</w:t>
      </w:r>
      <w:r w:rsidRPr="00DC6625">
        <w:t>)</w:t>
      </w:r>
    </w:p>
    <w:p w14:paraId="7456D1B9" w14:textId="59B0B6D1" w:rsidR="00674751" w:rsidRDefault="00674751" w:rsidP="00734DBF">
      <w:pPr>
        <w:pStyle w:val="aff4"/>
        <w:numPr>
          <w:ilvl w:val="0"/>
          <w:numId w:val="66"/>
        </w:numPr>
        <w:tabs>
          <w:tab w:val="left" w:pos="851"/>
        </w:tabs>
        <w:spacing w:before="120" w:after="0"/>
        <w:ind w:left="0" w:firstLine="0"/>
        <w:contextualSpacing w:val="0"/>
      </w:pPr>
      <w:r w:rsidRPr="0075546A">
        <w:t>Расчет по формул</w:t>
      </w:r>
      <w:r>
        <w:t>ам</w:t>
      </w:r>
      <w:r w:rsidRPr="0075546A">
        <w:t xml:space="preserve"> </w:t>
      </w:r>
      <w:r w:rsidRPr="00AE338F">
        <w:t>(</w:t>
      </w:r>
      <w:r w:rsidR="0032430B">
        <w:t>4.</w:t>
      </w:r>
      <w:r>
        <w:t>165</w:t>
      </w:r>
      <w:r w:rsidRPr="00AE338F">
        <w:t>)</w:t>
      </w:r>
      <w:r w:rsidR="00EA7C48">
        <w:t>-</w:t>
      </w:r>
      <w:r>
        <w:t>(</w:t>
      </w:r>
      <w:r w:rsidR="0032430B">
        <w:t>4.</w:t>
      </w:r>
      <w:r>
        <w:t>167)</w:t>
      </w:r>
      <w:r w:rsidRPr="0075546A">
        <w:t xml:space="preserve"> прекращается</w:t>
      </w:r>
      <w:r>
        <w:t xml:space="preserve"> в момент времени </w:t>
      </w:r>
      <w:r w:rsidRPr="005613B1">
        <w:rPr>
          <w:position w:val="-10"/>
        </w:rPr>
        <w:object w:dxaOrig="220" w:dyaOrig="340" w14:anchorId="01DB92F1">
          <v:shape id="_x0000_i1718" type="#_x0000_t75" style="width:11.25pt;height:15.75pt" o:ole="">
            <v:imagedata r:id="rId1381" o:title=""/>
          </v:shape>
          <o:OLEObject Type="Embed" ProgID="Equation.3" ShapeID="_x0000_i1718" DrawAspect="Content" ObjectID="_1776238465" r:id="rId1382"/>
        </w:object>
      </w:r>
      <w:r w:rsidRPr="0075546A">
        <w:t xml:space="preserve">, когда </w:t>
      </w:r>
      <w:r>
        <w:t>выполняется одно из следующих условий.</w:t>
      </w:r>
    </w:p>
    <w:p w14:paraId="61B2B476" w14:textId="03AEEA82" w:rsidR="00674751" w:rsidRDefault="00674751" w:rsidP="00734DBF">
      <w:pPr>
        <w:pStyle w:val="aff4"/>
        <w:numPr>
          <w:ilvl w:val="3"/>
          <w:numId w:val="83"/>
        </w:numPr>
        <w:tabs>
          <w:tab w:val="left" w:pos="993"/>
        </w:tabs>
        <w:spacing w:before="120" w:after="0"/>
        <w:ind w:left="0" w:firstLine="0"/>
        <w:contextualSpacing w:val="0"/>
      </w:pPr>
      <w:r>
        <w:t>З</w:t>
      </w:r>
      <w:r w:rsidRPr="0075546A">
        <w:t xml:space="preserve">начение давления </w:t>
      </w:r>
      <w:r>
        <w:t xml:space="preserve">на устье скважины </w:t>
      </w:r>
      <w:r w:rsidRPr="0075546A">
        <w:t xml:space="preserve">превышает некоторое пороговое давление, </w:t>
      </w:r>
      <w:r>
        <w:t>то есть выполняется неравенство:</w:t>
      </w:r>
    </w:p>
    <w:p w14:paraId="70F86703" w14:textId="77777777" w:rsidR="00674751" w:rsidRDefault="00674751" w:rsidP="00430757">
      <w:pPr>
        <w:tabs>
          <w:tab w:val="center" w:pos="4820"/>
          <w:tab w:val="right" w:pos="9638"/>
        </w:tabs>
        <w:spacing w:before="120" w:after="0"/>
      </w:pPr>
      <w:r>
        <w:tab/>
      </w:r>
      <w:r w:rsidRPr="005613B1">
        <w:rPr>
          <w:b/>
          <w:position w:val="-12"/>
        </w:rPr>
        <w:object w:dxaOrig="1440" w:dyaOrig="360" w14:anchorId="5FA0D9E7">
          <v:shape id="_x0000_i1719" type="#_x0000_t75" style="width:1in;height:18.75pt" o:ole="">
            <v:imagedata r:id="rId1383" o:title=""/>
          </v:shape>
          <o:OLEObject Type="Embed" ProgID="Equation.3" ShapeID="_x0000_i1719" DrawAspect="Content" ObjectID="_1776238466" r:id="rId1384"/>
        </w:object>
      </w:r>
      <w:r w:rsidRPr="0075546A">
        <w:t>.</w:t>
      </w:r>
      <w:r>
        <w:tab/>
        <w:t>(</w:t>
      </w:r>
      <w:r w:rsidRPr="00ED6B76">
        <w:t>4.</w:t>
      </w:r>
      <w:r>
        <w:t>168)</w:t>
      </w:r>
    </w:p>
    <w:p w14:paraId="5E9C4F81" w14:textId="5BCD643C" w:rsidR="00674751" w:rsidRDefault="00674751" w:rsidP="00734DBF">
      <w:pPr>
        <w:pStyle w:val="aff4"/>
        <w:numPr>
          <w:ilvl w:val="3"/>
          <w:numId w:val="83"/>
        </w:numPr>
        <w:tabs>
          <w:tab w:val="left" w:pos="993"/>
        </w:tabs>
        <w:spacing w:before="120" w:after="0"/>
        <w:ind w:left="0" w:firstLine="0"/>
        <w:contextualSpacing w:val="0"/>
      </w:pPr>
      <w:r>
        <w:t>Закачан заданный объем ТМ:</w:t>
      </w:r>
    </w:p>
    <w:p w14:paraId="60EF7790" w14:textId="77777777" w:rsidR="00674751" w:rsidRDefault="00674751" w:rsidP="00430757">
      <w:pPr>
        <w:tabs>
          <w:tab w:val="center" w:pos="4800"/>
          <w:tab w:val="right" w:pos="9600"/>
        </w:tabs>
        <w:spacing w:before="120" w:after="0"/>
      </w:pPr>
      <w:r w:rsidRPr="004058E9">
        <w:tab/>
      </w:r>
      <w:r w:rsidRPr="00FF3E13">
        <w:rPr>
          <w:position w:val="-12"/>
        </w:rPr>
        <w:object w:dxaOrig="2340" w:dyaOrig="440" w14:anchorId="38D44F28">
          <v:shape id="_x0000_i1720" type="#_x0000_t75" style="width:118.5pt;height:23.25pt" o:ole="">
            <v:imagedata r:id="rId1385" o:title=""/>
          </v:shape>
          <o:OLEObject Type="Embed" ProgID="Equation.3" ShapeID="_x0000_i1720" DrawAspect="Content" ObjectID="_1776238467" r:id="rId1386"/>
        </w:object>
      </w:r>
      <w:r>
        <w:t>.</w:t>
      </w:r>
      <w:r w:rsidRPr="004058E9">
        <w:tab/>
        <w:t>(</w:t>
      </w:r>
      <w:r w:rsidRPr="00ED6B76">
        <w:t>4.</w:t>
      </w:r>
      <w:r>
        <w:t>169</w:t>
      </w:r>
      <w:r w:rsidRPr="004058E9">
        <w:t>)</w:t>
      </w:r>
    </w:p>
    <w:p w14:paraId="46D5C027" w14:textId="0583E86A" w:rsidR="00674751" w:rsidRDefault="00674751" w:rsidP="00734DBF">
      <w:pPr>
        <w:pStyle w:val="aff4"/>
        <w:numPr>
          <w:ilvl w:val="0"/>
          <w:numId w:val="66"/>
        </w:numPr>
        <w:tabs>
          <w:tab w:val="left" w:pos="851"/>
        </w:tabs>
        <w:spacing w:before="120" w:after="0"/>
        <w:ind w:left="0" w:firstLine="0"/>
        <w:contextualSpacing w:val="0"/>
      </w:pPr>
      <w:r w:rsidRPr="00FF3E13">
        <w:t>Определить устойчивость созданного экрана.</w:t>
      </w:r>
    </w:p>
    <w:p w14:paraId="650B1A8F" w14:textId="7C0399F0" w:rsidR="00674751" w:rsidRDefault="00674751" w:rsidP="00734DBF">
      <w:pPr>
        <w:pStyle w:val="aff4"/>
        <w:numPr>
          <w:ilvl w:val="3"/>
          <w:numId w:val="84"/>
        </w:numPr>
        <w:tabs>
          <w:tab w:val="left" w:pos="993"/>
          <w:tab w:val="center" w:pos="4820"/>
          <w:tab w:val="right" w:pos="9639"/>
        </w:tabs>
        <w:spacing w:before="120" w:after="0"/>
        <w:ind w:left="0" w:firstLine="0"/>
        <w:contextualSpacing w:val="0"/>
      </w:pPr>
      <w:r w:rsidRPr="00710B43">
        <w:t xml:space="preserve">Найти дебит жидкости </w:t>
      </w:r>
      <w:r>
        <w:t>из продуктивного</w:t>
      </w:r>
      <w:r w:rsidRPr="00710B43">
        <w:t xml:space="preserve"> пласта после РИР</w:t>
      </w:r>
      <w:r>
        <w:t xml:space="preserve"> (</w:t>
      </w:r>
      <w:r w:rsidR="00893224">
        <w:t>Р</w:t>
      </w:r>
      <w:r>
        <w:t xml:space="preserve">исунок </w:t>
      </w:r>
      <w:r w:rsidR="00893224">
        <w:t>22</w:t>
      </w:r>
      <w:r>
        <w:t>)</w:t>
      </w:r>
      <w:r w:rsidRPr="00710B43">
        <w:t>:</w:t>
      </w:r>
    </w:p>
    <w:p w14:paraId="7DE98B55" w14:textId="77777777" w:rsidR="00674751" w:rsidRDefault="00674751" w:rsidP="00430757">
      <w:pPr>
        <w:tabs>
          <w:tab w:val="center" w:pos="4820"/>
          <w:tab w:val="right" w:pos="9639"/>
        </w:tabs>
        <w:spacing w:before="120" w:after="0"/>
      </w:pPr>
      <w:r>
        <w:tab/>
      </w:r>
      <w:r w:rsidRPr="00DB777B">
        <w:rPr>
          <w:position w:val="-72"/>
        </w:rPr>
        <w:object w:dxaOrig="3640" w:dyaOrig="1160" w14:anchorId="43ED9303">
          <v:shape id="_x0000_i1721" type="#_x0000_t75" style="width:181.5pt;height:58.5pt" o:ole="">
            <v:imagedata r:id="rId1387" o:title=""/>
          </v:shape>
          <o:OLEObject Type="Embed" ProgID="Equation.3" ShapeID="_x0000_i1721" DrawAspect="Content" ObjectID="_1776238468" r:id="rId1388"/>
        </w:object>
      </w:r>
      <w:r>
        <w:t>,</w:t>
      </w:r>
      <w:r>
        <w:tab/>
        <w:t>(</w:t>
      </w:r>
      <w:r w:rsidRPr="00ED6B76">
        <w:t>4.</w:t>
      </w:r>
      <w:r>
        <w:t>170)</w:t>
      </w:r>
    </w:p>
    <w:p w14:paraId="3A229465" w14:textId="3723B75B" w:rsidR="001E5589" w:rsidRDefault="001E5589" w:rsidP="00BD171F">
      <w:pPr>
        <w:tabs>
          <w:tab w:val="center" w:pos="4820"/>
          <w:tab w:val="right" w:pos="9639"/>
        </w:tabs>
        <w:spacing w:before="120" w:after="0"/>
        <w:ind w:left="567" w:firstLine="0"/>
      </w:pPr>
      <w:r>
        <w:t>г</w:t>
      </w:r>
      <w:r w:rsidR="00674751">
        <w:t>де</w:t>
      </w:r>
      <w:r>
        <w:t>:</w:t>
      </w:r>
      <w:r w:rsidR="00674751">
        <w:t xml:space="preserve"> </w:t>
      </w:r>
    </w:p>
    <w:p w14:paraId="32F30087" w14:textId="77777777" w:rsidR="001E5589" w:rsidRDefault="00674751" w:rsidP="00BD171F">
      <w:pPr>
        <w:tabs>
          <w:tab w:val="center" w:pos="4820"/>
          <w:tab w:val="right" w:pos="9639"/>
        </w:tabs>
        <w:spacing w:before="120" w:after="0"/>
        <w:ind w:left="567" w:firstLine="0"/>
      </w:pPr>
      <w:r w:rsidRPr="00962F54">
        <w:rPr>
          <w:position w:val="-16"/>
        </w:rPr>
        <w:object w:dxaOrig="540" w:dyaOrig="400" w14:anchorId="0C2DBFFF">
          <v:shape id="_x0000_i1722" type="#_x0000_t75" style="width:27pt;height:19.5pt" o:ole="">
            <v:imagedata r:id="rId1389" o:title=""/>
          </v:shape>
          <o:OLEObject Type="Embed" ProgID="Equation.3" ShapeID="_x0000_i1722" DrawAspect="Content" ObjectID="_1776238469" r:id="rId1390"/>
        </w:object>
      </w:r>
      <w:r>
        <w:t xml:space="preserve"> </w:t>
      </w:r>
      <w:r>
        <w:noBreakHyphen/>
        <w:t xml:space="preserve"> давление на контуре питания в продуктивном пласте после РИР, </w:t>
      </w:r>
    </w:p>
    <w:p w14:paraId="4160CFCB" w14:textId="2F681B07" w:rsidR="00674751" w:rsidRDefault="00674751" w:rsidP="00BD171F">
      <w:pPr>
        <w:tabs>
          <w:tab w:val="center" w:pos="4820"/>
          <w:tab w:val="right" w:pos="9639"/>
        </w:tabs>
        <w:spacing w:before="120" w:after="0"/>
        <w:ind w:left="567" w:firstLine="0"/>
      </w:pPr>
      <w:r w:rsidRPr="00962F54">
        <w:rPr>
          <w:position w:val="-16"/>
        </w:rPr>
        <w:object w:dxaOrig="480" w:dyaOrig="400" w14:anchorId="522B4E4F">
          <v:shape id="_x0000_i1723" type="#_x0000_t75" style="width:26.25pt;height:19.5pt" o:ole="">
            <v:imagedata r:id="rId1391" o:title=""/>
          </v:shape>
          <o:OLEObject Type="Embed" ProgID="Equation.3" ShapeID="_x0000_i1723" DrawAspect="Content" ObjectID="_1776238470" r:id="rId1392"/>
        </w:object>
      </w:r>
      <w:r>
        <w:t xml:space="preserve"> </w:t>
      </w:r>
      <w:r>
        <w:noBreakHyphen/>
        <w:t xml:space="preserve"> забойное давление после РИР.</w:t>
      </w:r>
    </w:p>
    <w:p w14:paraId="54D05B9F" w14:textId="77777777" w:rsidR="00674751" w:rsidRDefault="00674751" w:rsidP="00430757">
      <w:pPr>
        <w:spacing w:before="120" w:after="0"/>
        <w:jc w:val="center"/>
      </w:pPr>
      <w:r>
        <w:rPr>
          <w:noProof/>
        </w:rPr>
        <w:lastRenderedPageBreak/>
        <w:drawing>
          <wp:inline distT="0" distB="0" distL="0" distR="0" wp14:anchorId="00656EF4" wp14:editId="4E5E292F">
            <wp:extent cx="5934710" cy="4382135"/>
            <wp:effectExtent l="19050" t="0" r="8890" b="0"/>
            <wp:docPr id="804" name="Рисунок 309" descr="после_РИР_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9" descr="после_РИР_ад"/>
                    <pic:cNvPicPr>
                      <a:picLocks noChangeAspect="1" noChangeArrowheads="1"/>
                    </pic:cNvPicPr>
                  </pic:nvPicPr>
                  <pic:blipFill>
                    <a:blip r:embed="rId1393" cstate="print"/>
                    <a:srcRect/>
                    <a:stretch>
                      <a:fillRect/>
                    </a:stretch>
                  </pic:blipFill>
                  <pic:spPr bwMode="auto">
                    <a:xfrm>
                      <a:off x="0" y="0"/>
                      <a:ext cx="5934710" cy="4382135"/>
                    </a:xfrm>
                    <a:prstGeom prst="rect">
                      <a:avLst/>
                    </a:prstGeom>
                    <a:noFill/>
                    <a:ln w="9525">
                      <a:noFill/>
                      <a:miter lim="800000"/>
                      <a:headEnd/>
                      <a:tailEnd/>
                    </a:ln>
                  </pic:spPr>
                </pic:pic>
              </a:graphicData>
            </a:graphic>
          </wp:inline>
        </w:drawing>
      </w:r>
    </w:p>
    <w:p w14:paraId="5857C0CC" w14:textId="3ED195F9" w:rsidR="00674751" w:rsidRPr="00BD171F" w:rsidRDefault="00893224" w:rsidP="00BD171F">
      <w:pPr>
        <w:pStyle w:val="af4"/>
        <w:spacing w:before="60"/>
        <w:jc w:val="center"/>
        <w:rPr>
          <w:rFonts w:cs="Arial"/>
        </w:rPr>
      </w:pPr>
      <w:bookmarkStart w:id="183" w:name="_Toc346187093"/>
      <w:r w:rsidRPr="00893224">
        <w:rPr>
          <w:rFonts w:ascii="Arial" w:hAnsi="Arial" w:cs="Arial"/>
        </w:rPr>
        <w:t>Рис</w:t>
      </w:r>
      <w:r>
        <w:rPr>
          <w:rFonts w:ascii="Arial" w:hAnsi="Arial" w:cs="Arial"/>
        </w:rPr>
        <w:t>.</w:t>
      </w:r>
      <w:r w:rsidRPr="00BD171F">
        <w:rPr>
          <w:rFonts w:ascii="Arial" w:hAnsi="Arial" w:cs="Arial"/>
        </w:rPr>
        <w:t xml:space="preserve"> </w:t>
      </w:r>
      <w:r w:rsidRPr="00BD171F">
        <w:rPr>
          <w:rFonts w:ascii="Arial" w:hAnsi="Arial" w:cs="Arial"/>
        </w:rPr>
        <w:fldChar w:fldCharType="begin"/>
      </w:r>
      <w:r w:rsidRPr="00BD171F">
        <w:rPr>
          <w:rFonts w:ascii="Arial" w:hAnsi="Arial" w:cs="Arial"/>
        </w:rPr>
        <w:instrText xml:space="preserve"> SEQ Рисунок \* ARABIC </w:instrText>
      </w:r>
      <w:r w:rsidRPr="00BD171F">
        <w:rPr>
          <w:rFonts w:ascii="Arial" w:hAnsi="Arial" w:cs="Arial"/>
        </w:rPr>
        <w:fldChar w:fldCharType="separate"/>
      </w:r>
      <w:r w:rsidR="00EA7C48">
        <w:rPr>
          <w:rFonts w:ascii="Arial" w:hAnsi="Arial" w:cs="Arial"/>
          <w:noProof/>
        </w:rPr>
        <w:t>22</w:t>
      </w:r>
      <w:r w:rsidRPr="00BD171F">
        <w:rPr>
          <w:rFonts w:ascii="Arial" w:hAnsi="Arial" w:cs="Arial"/>
        </w:rPr>
        <w:fldChar w:fldCharType="end"/>
      </w:r>
      <w:r w:rsidR="00674751" w:rsidRPr="00BD171F">
        <w:rPr>
          <w:rFonts w:ascii="Arial" w:hAnsi="Arial" w:cs="Arial"/>
        </w:rPr>
        <w:t xml:space="preserve"> Схема работы ГС после РИР</w:t>
      </w:r>
      <w:bookmarkEnd w:id="183"/>
    </w:p>
    <w:p w14:paraId="51427DAA" w14:textId="745874FD" w:rsidR="00674751" w:rsidRPr="000B76B3" w:rsidRDefault="00674751" w:rsidP="00734DBF">
      <w:pPr>
        <w:pStyle w:val="aff4"/>
        <w:numPr>
          <w:ilvl w:val="3"/>
          <w:numId w:val="84"/>
        </w:numPr>
        <w:tabs>
          <w:tab w:val="left" w:pos="993"/>
          <w:tab w:val="center" w:pos="4820"/>
          <w:tab w:val="right" w:pos="9639"/>
        </w:tabs>
        <w:spacing w:before="120" w:after="0"/>
        <w:ind w:left="0" w:firstLine="0"/>
        <w:contextualSpacing w:val="0"/>
      </w:pPr>
      <w:r w:rsidRPr="000B76B3">
        <w:t>Определить число Рейнольдса при добыче после РИР:</w:t>
      </w:r>
    </w:p>
    <w:p w14:paraId="50465B16" w14:textId="77777777" w:rsidR="00674751" w:rsidRDefault="00674751" w:rsidP="00430757">
      <w:pPr>
        <w:tabs>
          <w:tab w:val="center" w:pos="4820"/>
          <w:tab w:val="right" w:pos="9638"/>
        </w:tabs>
        <w:spacing w:before="120" w:after="0"/>
      </w:pPr>
      <w:r w:rsidRPr="000B76B3">
        <w:tab/>
      </w:r>
      <w:r w:rsidRPr="000B76B3">
        <w:rPr>
          <w:position w:val="-30"/>
        </w:rPr>
        <w:object w:dxaOrig="1560" w:dyaOrig="740" w14:anchorId="62682123">
          <v:shape id="_x0000_i1724" type="#_x0000_t75" style="width:78.75pt;height:38.25pt" o:ole="">
            <v:imagedata r:id="rId1394" o:title=""/>
          </v:shape>
          <o:OLEObject Type="Embed" ProgID="Equation.3" ShapeID="_x0000_i1724" DrawAspect="Content" ObjectID="_1776238471" r:id="rId1395"/>
        </w:object>
      </w:r>
      <w:r w:rsidRPr="000B76B3">
        <w:t>.</w:t>
      </w:r>
      <w:r>
        <w:tab/>
        <w:t>(</w:t>
      </w:r>
      <w:r w:rsidRPr="00674751">
        <w:t>4.</w:t>
      </w:r>
      <w:r>
        <w:t>171)</w:t>
      </w:r>
    </w:p>
    <w:p w14:paraId="36307BCE" w14:textId="008CF877" w:rsidR="00674751" w:rsidRPr="00217FAB" w:rsidRDefault="00674751" w:rsidP="00734DBF">
      <w:pPr>
        <w:pStyle w:val="aff4"/>
        <w:numPr>
          <w:ilvl w:val="3"/>
          <w:numId w:val="84"/>
        </w:numPr>
        <w:tabs>
          <w:tab w:val="left" w:pos="993"/>
          <w:tab w:val="center" w:pos="4820"/>
          <w:tab w:val="right" w:pos="9639"/>
        </w:tabs>
        <w:spacing w:before="120" w:after="0"/>
        <w:ind w:left="0" w:firstLine="0"/>
        <w:contextualSpacing w:val="0"/>
      </w:pPr>
      <w:r w:rsidRPr="00217FAB">
        <w:t xml:space="preserve">Найти коэффициент гидравлического трения </w:t>
      </w:r>
      <w:r w:rsidRPr="00217FAB">
        <w:rPr>
          <w:position w:val="-16"/>
        </w:rPr>
        <w:object w:dxaOrig="999" w:dyaOrig="400" w14:anchorId="4FCC1FE5">
          <v:shape id="_x0000_i1725" type="#_x0000_t75" style="width:49.5pt;height:19.5pt" o:ole="">
            <v:imagedata r:id="rId1396" o:title=""/>
          </v:shape>
          <o:OLEObject Type="Embed" ProgID="Equation.3" ShapeID="_x0000_i1725" DrawAspect="Content" ObjectID="_1776238472" r:id="rId1397"/>
        </w:object>
      </w:r>
      <w:r w:rsidRPr="00217FAB">
        <w:t xml:space="preserve"> при течении в НКТ при добыче после РИР</w:t>
      </w:r>
      <w:r w:rsidR="001E5589">
        <w:t>.</w:t>
      </w:r>
    </w:p>
    <w:p w14:paraId="1382E629" w14:textId="214D7852" w:rsidR="00674751" w:rsidRPr="00217FAB" w:rsidRDefault="00CD0B0D" w:rsidP="00734DBF">
      <w:pPr>
        <w:pStyle w:val="aff4"/>
        <w:numPr>
          <w:ilvl w:val="4"/>
          <w:numId w:val="85"/>
        </w:numPr>
        <w:tabs>
          <w:tab w:val="left" w:pos="1134"/>
        </w:tabs>
        <w:spacing w:before="120" w:after="0"/>
        <w:ind w:left="0" w:firstLine="0"/>
        <w:contextualSpacing w:val="0"/>
      </w:pPr>
      <w:r>
        <w:t>Д</w:t>
      </w:r>
      <w:r w:rsidR="00674751" w:rsidRPr="00217FAB">
        <w:t>ля ламинарного режима течения (</w:t>
      </w:r>
      <w:r w:rsidR="00674751" w:rsidRPr="00217FAB">
        <w:rPr>
          <w:position w:val="-16"/>
        </w:rPr>
        <w:object w:dxaOrig="1219" w:dyaOrig="400" w14:anchorId="64F06869">
          <v:shape id="_x0000_i1726" type="#_x0000_t75" style="width:60.75pt;height:19.5pt" o:ole="">
            <v:imagedata r:id="rId1398" o:title=""/>
          </v:shape>
          <o:OLEObject Type="Embed" ProgID="Equation.3" ShapeID="_x0000_i1726" DrawAspect="Content" ObjectID="_1776238473" r:id="rId1399"/>
        </w:object>
      </w:r>
      <w:r w:rsidR="00674751" w:rsidRPr="00217FAB">
        <w:t>)</w:t>
      </w:r>
      <w:r w:rsidR="00674751">
        <w:t>:</w:t>
      </w:r>
    </w:p>
    <w:p w14:paraId="4DB78F40" w14:textId="77777777" w:rsidR="00674751" w:rsidRPr="00217FAB" w:rsidRDefault="00674751" w:rsidP="00430757">
      <w:pPr>
        <w:tabs>
          <w:tab w:val="center" w:pos="4820"/>
          <w:tab w:val="right" w:pos="9638"/>
        </w:tabs>
        <w:spacing w:before="120" w:after="0"/>
      </w:pPr>
      <w:r w:rsidRPr="00217FAB">
        <w:tab/>
      </w:r>
      <w:r w:rsidRPr="00217FAB">
        <w:rPr>
          <w:position w:val="-34"/>
        </w:rPr>
        <w:object w:dxaOrig="1080" w:dyaOrig="720" w14:anchorId="75E26446">
          <v:shape id="_x0000_i1727" type="#_x0000_t75" style="width:56.25pt;height:38.25pt" o:ole="">
            <v:imagedata r:id="rId1400" o:title=""/>
          </v:shape>
          <o:OLEObject Type="Embed" ProgID="Equation.3" ShapeID="_x0000_i1727" DrawAspect="Content" ObjectID="_1776238474" r:id="rId1401"/>
        </w:object>
      </w:r>
      <w:r>
        <w:t>.</w:t>
      </w:r>
      <w:r w:rsidRPr="00217FAB">
        <w:tab/>
        <w:t>(</w:t>
      </w:r>
      <w:r w:rsidRPr="00ED6B76">
        <w:t>4.</w:t>
      </w:r>
      <w:r>
        <w:t>172</w:t>
      </w:r>
      <w:r w:rsidRPr="00217FAB">
        <w:t>)</w:t>
      </w:r>
    </w:p>
    <w:p w14:paraId="0319C7BC" w14:textId="340DB389" w:rsidR="00674751" w:rsidRPr="00217FAB" w:rsidRDefault="00CD0B0D" w:rsidP="00734DBF">
      <w:pPr>
        <w:pStyle w:val="aff4"/>
        <w:numPr>
          <w:ilvl w:val="4"/>
          <w:numId w:val="85"/>
        </w:numPr>
        <w:tabs>
          <w:tab w:val="left" w:pos="1134"/>
        </w:tabs>
        <w:spacing w:before="120" w:after="0"/>
        <w:ind w:left="0" w:firstLine="0"/>
        <w:contextualSpacing w:val="0"/>
      </w:pPr>
      <w:r>
        <w:t>Д</w:t>
      </w:r>
      <w:r w:rsidR="00674751" w:rsidRPr="00217FAB">
        <w:t>ля турбулентного режима течения (</w:t>
      </w:r>
      <w:r w:rsidR="00674751" w:rsidRPr="00217FAB">
        <w:rPr>
          <w:position w:val="-16"/>
        </w:rPr>
        <w:object w:dxaOrig="1260" w:dyaOrig="400" w14:anchorId="092DD35C">
          <v:shape id="_x0000_i1728" type="#_x0000_t75" style="width:65.25pt;height:19.5pt" o:ole="">
            <v:imagedata r:id="rId1402" o:title=""/>
          </v:shape>
          <o:OLEObject Type="Embed" ProgID="Equation.3" ShapeID="_x0000_i1728" DrawAspect="Content" ObjectID="_1776238475" r:id="rId1403"/>
        </w:object>
      </w:r>
      <w:r w:rsidR="00674751" w:rsidRPr="00217FAB">
        <w:t>)</w:t>
      </w:r>
      <w:r w:rsidR="00674751">
        <w:t>:</w:t>
      </w:r>
    </w:p>
    <w:p w14:paraId="7CE0A199" w14:textId="77777777" w:rsidR="00674751" w:rsidRPr="00217FAB" w:rsidRDefault="00674751" w:rsidP="00430757">
      <w:pPr>
        <w:tabs>
          <w:tab w:val="center" w:pos="4820"/>
          <w:tab w:val="right" w:pos="9638"/>
        </w:tabs>
        <w:spacing w:before="120" w:after="0"/>
      </w:pPr>
      <w:r w:rsidRPr="00217FAB">
        <w:tab/>
      </w:r>
      <w:r w:rsidRPr="00217FAB">
        <w:rPr>
          <w:position w:val="-40"/>
        </w:rPr>
        <w:object w:dxaOrig="2480" w:dyaOrig="780" w14:anchorId="3E1222B3">
          <v:shape id="_x0000_i1729" type="#_x0000_t75" style="width:124.5pt;height:40.5pt" o:ole="">
            <v:imagedata r:id="rId1404" o:title=""/>
          </v:shape>
          <o:OLEObject Type="Embed" ProgID="Equation.3" ShapeID="_x0000_i1729" DrawAspect="Content" ObjectID="_1776238476" r:id="rId1405"/>
        </w:object>
      </w:r>
      <w:r w:rsidRPr="00217FAB">
        <w:t>.</w:t>
      </w:r>
      <w:r w:rsidRPr="00217FAB">
        <w:tab/>
        <w:t>(</w:t>
      </w:r>
      <w:r w:rsidRPr="00ED6B76">
        <w:t>4.</w:t>
      </w:r>
      <w:r>
        <w:t>173</w:t>
      </w:r>
      <w:r w:rsidRPr="00217FAB">
        <w:t>)</w:t>
      </w:r>
    </w:p>
    <w:p w14:paraId="4CB5E8CE" w14:textId="0315BF4C" w:rsidR="00674751" w:rsidRPr="00217FAB" w:rsidRDefault="00674751" w:rsidP="00734DBF">
      <w:pPr>
        <w:pStyle w:val="aff4"/>
        <w:numPr>
          <w:ilvl w:val="3"/>
          <w:numId w:val="84"/>
        </w:numPr>
        <w:tabs>
          <w:tab w:val="left" w:pos="993"/>
          <w:tab w:val="center" w:pos="4820"/>
          <w:tab w:val="right" w:pos="9639"/>
        </w:tabs>
        <w:spacing w:before="120" w:after="0"/>
        <w:ind w:left="0" w:firstLine="0"/>
        <w:contextualSpacing w:val="0"/>
      </w:pPr>
      <w:r w:rsidRPr="00217FAB">
        <w:t>Найти давление внутри ЭК напротив нарушения герметичности ЭК или адаптера при добыче после РИР:</w:t>
      </w:r>
    </w:p>
    <w:p w14:paraId="1881C6DB" w14:textId="77777777" w:rsidR="00674751" w:rsidRPr="00217FAB" w:rsidRDefault="00674751" w:rsidP="00430757">
      <w:pPr>
        <w:tabs>
          <w:tab w:val="center" w:pos="4820"/>
          <w:tab w:val="right" w:pos="9638"/>
        </w:tabs>
        <w:spacing w:before="120" w:after="0"/>
      </w:pPr>
      <w:r w:rsidRPr="00217FAB">
        <w:tab/>
      </w:r>
      <w:r w:rsidRPr="00217FAB">
        <w:rPr>
          <w:position w:val="-36"/>
        </w:rPr>
        <w:object w:dxaOrig="6220" w:dyaOrig="880" w14:anchorId="58CA024B">
          <v:shape id="_x0000_i1730" type="#_x0000_t75" style="width:309.75pt;height:46.5pt" o:ole="">
            <v:imagedata r:id="rId1406" o:title=""/>
          </v:shape>
          <o:OLEObject Type="Embed" ProgID="Equation.3" ShapeID="_x0000_i1730" DrawAspect="Content" ObjectID="_1776238477" r:id="rId1407"/>
        </w:object>
      </w:r>
      <w:r w:rsidRPr="00217FAB">
        <w:t>,</w:t>
      </w:r>
      <w:r w:rsidRPr="00217FAB">
        <w:tab/>
        <w:t>(</w:t>
      </w:r>
      <w:r w:rsidRPr="00ED6B76">
        <w:t>4.</w:t>
      </w:r>
      <w:r>
        <w:t>174</w:t>
      </w:r>
      <w:r w:rsidRPr="00217FAB">
        <w:t>)</w:t>
      </w:r>
    </w:p>
    <w:p w14:paraId="05509BF6" w14:textId="77777777" w:rsidR="00674751" w:rsidRPr="00217FAB" w:rsidRDefault="00674751" w:rsidP="00BD171F">
      <w:pPr>
        <w:tabs>
          <w:tab w:val="center" w:pos="4800"/>
          <w:tab w:val="right" w:pos="9600"/>
        </w:tabs>
        <w:spacing w:before="120" w:after="0"/>
        <w:ind w:left="567" w:firstLine="0"/>
      </w:pPr>
      <w:r w:rsidRPr="00217FAB">
        <w:lastRenderedPageBreak/>
        <w:t xml:space="preserve">где </w:t>
      </w:r>
      <w:r w:rsidRPr="00217FAB">
        <w:rPr>
          <w:position w:val="-12"/>
        </w:rPr>
        <w:object w:dxaOrig="460" w:dyaOrig="360" w14:anchorId="58C6EC35">
          <v:shape id="_x0000_i1731" type="#_x0000_t75" style="width:26.25pt;height:18.75pt" o:ole="">
            <v:imagedata r:id="rId1408" o:title=""/>
          </v:shape>
          <o:OLEObject Type="Embed" ProgID="Equation.3" ShapeID="_x0000_i1731" DrawAspect="Content" ObjectID="_1776238478" r:id="rId1409"/>
        </w:object>
      </w:r>
      <w:r w:rsidRPr="00217FAB">
        <w:t xml:space="preserve"> </w:t>
      </w:r>
      <w:r w:rsidRPr="00217FAB">
        <w:noBreakHyphen/>
        <w:t xml:space="preserve"> средняя глубина залегания горизонтального ствола ГС.</w:t>
      </w:r>
    </w:p>
    <w:p w14:paraId="29B4C53F" w14:textId="2744524B" w:rsidR="00674751" w:rsidRPr="00217FAB" w:rsidRDefault="00674751" w:rsidP="00734DBF">
      <w:pPr>
        <w:pStyle w:val="aff4"/>
        <w:numPr>
          <w:ilvl w:val="3"/>
          <w:numId w:val="84"/>
        </w:numPr>
        <w:tabs>
          <w:tab w:val="left" w:pos="993"/>
          <w:tab w:val="center" w:pos="4820"/>
          <w:tab w:val="right" w:pos="9639"/>
        </w:tabs>
        <w:spacing w:before="120" w:after="0"/>
        <w:ind w:left="0" w:firstLine="0"/>
        <w:contextualSpacing w:val="0"/>
      </w:pPr>
      <w:r w:rsidRPr="00217FAB">
        <w:t>Если для изоляции нарушения герметичности адаптера или ЭК используется гелант с докреплением цементом, то проверить устойчивость экранов, которая выполняется при</w:t>
      </w:r>
      <w:r>
        <w:t>:</w:t>
      </w:r>
      <w:r w:rsidRPr="00217FAB">
        <w:t xml:space="preserve"> </w:t>
      </w:r>
    </w:p>
    <w:p w14:paraId="70C589EE" w14:textId="77777777" w:rsidR="00674751" w:rsidRPr="00217FAB" w:rsidRDefault="00674751" w:rsidP="00430757">
      <w:pPr>
        <w:tabs>
          <w:tab w:val="center" w:pos="4800"/>
          <w:tab w:val="right" w:pos="9600"/>
        </w:tabs>
        <w:spacing w:before="120" w:after="0"/>
      </w:pPr>
      <w:r w:rsidRPr="00217FAB">
        <w:tab/>
      </w:r>
      <w:r w:rsidRPr="00217FAB">
        <w:rPr>
          <w:position w:val="-34"/>
        </w:rPr>
        <w:object w:dxaOrig="6759" w:dyaOrig="840" w14:anchorId="62609BD9">
          <v:shape id="_x0000_i1732" type="#_x0000_t75" style="width:343.5pt;height:43.5pt" o:ole="">
            <v:imagedata r:id="rId1410" o:title=""/>
          </v:shape>
          <o:OLEObject Type="Embed" ProgID="Equation.3" ShapeID="_x0000_i1732" DrawAspect="Content" ObjectID="_1776238479" r:id="rId1411"/>
        </w:object>
      </w:r>
      <w:r w:rsidRPr="00217FAB">
        <w:t>,</w:t>
      </w:r>
      <w:r w:rsidRPr="00217FAB">
        <w:tab/>
        <w:t>(</w:t>
      </w:r>
      <w:r w:rsidRPr="00ED6B76">
        <w:t>4.</w:t>
      </w:r>
      <w:r>
        <w:t>175</w:t>
      </w:r>
      <w:r w:rsidRPr="00217FAB">
        <w:t>)</w:t>
      </w:r>
    </w:p>
    <w:p w14:paraId="04950D62" w14:textId="77777777" w:rsidR="001E5589" w:rsidRDefault="001E5589" w:rsidP="00BD171F">
      <w:pPr>
        <w:tabs>
          <w:tab w:val="center" w:pos="4800"/>
          <w:tab w:val="right" w:pos="9600"/>
        </w:tabs>
        <w:spacing w:before="120" w:after="0"/>
        <w:ind w:left="567" w:firstLine="0"/>
      </w:pPr>
      <w:r>
        <w:t>г</w:t>
      </w:r>
      <w:r w:rsidR="00674751" w:rsidRPr="00217FAB">
        <w:t>де</w:t>
      </w:r>
      <w:r>
        <w:t>:</w:t>
      </w:r>
      <w:r w:rsidR="00674751" w:rsidRPr="00217FAB">
        <w:t xml:space="preserve"> </w:t>
      </w:r>
    </w:p>
    <w:p w14:paraId="5CF5E12F" w14:textId="77777777" w:rsidR="001E5589" w:rsidRDefault="00674751" w:rsidP="00BD171F">
      <w:pPr>
        <w:tabs>
          <w:tab w:val="center" w:pos="4800"/>
          <w:tab w:val="right" w:pos="9600"/>
        </w:tabs>
        <w:spacing w:before="120" w:after="0"/>
        <w:ind w:left="567" w:firstLine="0"/>
      </w:pPr>
      <w:r w:rsidRPr="00217FAB">
        <w:rPr>
          <w:position w:val="-10"/>
        </w:rPr>
        <w:object w:dxaOrig="560" w:dyaOrig="340" w14:anchorId="2F47B192">
          <v:shape id="_x0000_i1733" type="#_x0000_t75" style="width:28.5pt;height:15.75pt" o:ole="">
            <v:imagedata r:id="rId1412" o:title=""/>
          </v:shape>
          <o:OLEObject Type="Embed" ProgID="Equation.3" ShapeID="_x0000_i1733" DrawAspect="Content" ObjectID="_1776238480" r:id="rId1413"/>
        </w:object>
      </w:r>
      <w:r w:rsidRPr="00217FAB">
        <w:t xml:space="preserve"> </w:t>
      </w:r>
      <w:r w:rsidRPr="00217FAB">
        <w:noBreakHyphen/>
        <w:t xml:space="preserve"> конечный радиус гелевого экрана в изолируемом пласте, </w:t>
      </w:r>
    </w:p>
    <w:p w14:paraId="4849E13B" w14:textId="77777777" w:rsidR="001E5589" w:rsidRDefault="00674751" w:rsidP="00BD171F">
      <w:pPr>
        <w:tabs>
          <w:tab w:val="center" w:pos="4800"/>
          <w:tab w:val="right" w:pos="9600"/>
        </w:tabs>
        <w:spacing w:before="120" w:after="0"/>
        <w:ind w:left="567" w:firstLine="0"/>
      </w:pPr>
      <w:r w:rsidRPr="00217FAB">
        <w:rPr>
          <w:position w:val="-12"/>
        </w:rPr>
        <w:object w:dxaOrig="320" w:dyaOrig="360" w14:anchorId="6C73EA6E">
          <v:shape id="_x0000_i1734" type="#_x0000_t75" style="width:15.75pt;height:18.75pt" o:ole="">
            <v:imagedata r:id="rId1414" o:title=""/>
          </v:shape>
          <o:OLEObject Type="Embed" ProgID="Equation.3" ShapeID="_x0000_i1734" DrawAspect="Content" ObjectID="_1776238481" r:id="rId1415"/>
        </w:object>
      </w:r>
      <w:r w:rsidRPr="00217FAB">
        <w:t xml:space="preserve"> </w:t>
      </w:r>
      <w:r w:rsidRPr="00217FAB">
        <w:noBreakHyphen/>
        <w:t xml:space="preserve"> прочность цемента, </w:t>
      </w:r>
    </w:p>
    <w:p w14:paraId="57F572BC" w14:textId="77777777" w:rsidR="001E5589" w:rsidRDefault="00674751" w:rsidP="00BD171F">
      <w:pPr>
        <w:tabs>
          <w:tab w:val="center" w:pos="4800"/>
          <w:tab w:val="right" w:pos="9600"/>
        </w:tabs>
        <w:spacing w:before="120" w:after="0"/>
        <w:ind w:left="567" w:firstLine="0"/>
      </w:pPr>
      <w:r w:rsidRPr="00217FAB">
        <w:rPr>
          <w:position w:val="-12"/>
        </w:rPr>
        <w:object w:dxaOrig="279" w:dyaOrig="360" w14:anchorId="35F5673C">
          <v:shape id="_x0000_i1735" type="#_x0000_t75" style="width:15pt;height:18.75pt" o:ole="">
            <v:imagedata r:id="rId1416" o:title=""/>
          </v:shape>
          <o:OLEObject Type="Embed" ProgID="Equation.3" ShapeID="_x0000_i1735" DrawAspect="Content" ObjectID="_1776238482" r:id="rId1417"/>
        </w:object>
      </w:r>
      <w:r w:rsidRPr="00217FAB">
        <w:t xml:space="preserve"> </w:t>
      </w:r>
      <w:r w:rsidRPr="00217FAB">
        <w:noBreakHyphen/>
        <w:t xml:space="preserve"> коэффициент Пуассона цементного камня, </w:t>
      </w:r>
    </w:p>
    <w:p w14:paraId="4C88B767" w14:textId="7E3F8C4E" w:rsidR="00674751" w:rsidRPr="00217FAB" w:rsidRDefault="00674751" w:rsidP="00BD171F">
      <w:pPr>
        <w:tabs>
          <w:tab w:val="center" w:pos="4800"/>
          <w:tab w:val="right" w:pos="9600"/>
        </w:tabs>
        <w:spacing w:before="120" w:after="0"/>
        <w:ind w:left="567" w:firstLine="0"/>
      </w:pPr>
      <w:r w:rsidRPr="00217FAB">
        <w:rPr>
          <w:position w:val="-12"/>
        </w:rPr>
        <w:object w:dxaOrig="320" w:dyaOrig="360" w14:anchorId="22864A95">
          <v:shape id="_x0000_i1736" type="#_x0000_t75" style="width:15.75pt;height:18.75pt" o:ole="">
            <v:imagedata r:id="rId1418" o:title=""/>
          </v:shape>
          <o:OLEObject Type="Embed" ProgID="Equation.3" ShapeID="_x0000_i1736" DrawAspect="Content" ObjectID="_1776238483" r:id="rId1419"/>
        </w:object>
      </w:r>
      <w:r w:rsidRPr="00217FAB">
        <w:t xml:space="preserve"> </w:t>
      </w:r>
      <w:r w:rsidRPr="00217FAB">
        <w:noBreakHyphen/>
        <w:t xml:space="preserve"> внешний радиус ЭК.</w:t>
      </w:r>
    </w:p>
    <w:p w14:paraId="347562DE" w14:textId="13FE8BC2" w:rsidR="00674751" w:rsidRPr="00217FAB" w:rsidRDefault="00674751" w:rsidP="00734DBF">
      <w:pPr>
        <w:pStyle w:val="aff4"/>
        <w:numPr>
          <w:ilvl w:val="3"/>
          <w:numId w:val="84"/>
        </w:numPr>
        <w:tabs>
          <w:tab w:val="left" w:pos="993"/>
          <w:tab w:val="center" w:pos="4820"/>
          <w:tab w:val="right" w:pos="9639"/>
        </w:tabs>
        <w:spacing w:before="120" w:after="0"/>
        <w:ind w:left="0" w:firstLine="0"/>
        <w:contextualSpacing w:val="0"/>
      </w:pPr>
      <w:r w:rsidRPr="00217FAB">
        <w:t>Если для изоляции нарушения герметичности адаптера или другого вертикального участка ГС используется смола, то определить устойчивость экрана следующим образом.</w:t>
      </w:r>
    </w:p>
    <w:p w14:paraId="4A798959" w14:textId="5C5CE7C2" w:rsidR="00674751" w:rsidRPr="00217FAB" w:rsidRDefault="00674751" w:rsidP="00734DBF">
      <w:pPr>
        <w:pStyle w:val="aff4"/>
        <w:numPr>
          <w:ilvl w:val="4"/>
          <w:numId w:val="86"/>
        </w:numPr>
        <w:tabs>
          <w:tab w:val="left" w:pos="-180"/>
          <w:tab w:val="left" w:pos="1134"/>
        </w:tabs>
        <w:spacing w:before="120" w:after="0"/>
        <w:ind w:left="0" w:firstLine="0"/>
        <w:contextualSpacing w:val="0"/>
      </w:pPr>
      <w:r w:rsidRPr="00217FAB">
        <w:t>Определить коэффициент Пуассона смеси смолы и породы как средневзвешенную по пористости водонасыщенного пласта величину:</w:t>
      </w:r>
    </w:p>
    <w:p w14:paraId="4459275A" w14:textId="77777777" w:rsidR="00674751" w:rsidRPr="00217FAB" w:rsidRDefault="00674751" w:rsidP="00430757">
      <w:pPr>
        <w:tabs>
          <w:tab w:val="center" w:pos="4820"/>
          <w:tab w:val="right" w:pos="9638"/>
        </w:tabs>
        <w:spacing w:before="120" w:after="0"/>
      </w:pPr>
      <w:r w:rsidRPr="00217FAB">
        <w:tab/>
      </w:r>
      <w:r w:rsidRPr="00217FAB">
        <w:rPr>
          <w:position w:val="-16"/>
        </w:rPr>
        <w:object w:dxaOrig="2760" w:dyaOrig="400" w14:anchorId="14E7EB2E">
          <v:shape id="_x0000_i1737" type="#_x0000_t75" style="width:135.75pt;height:19.5pt" o:ole="">
            <v:imagedata r:id="rId1420" o:title=""/>
          </v:shape>
          <o:OLEObject Type="Embed" ProgID="Equation.3" ShapeID="_x0000_i1737" DrawAspect="Content" ObjectID="_1776238484" r:id="rId1421"/>
        </w:object>
      </w:r>
      <w:r>
        <w:t>,</w:t>
      </w:r>
      <w:r w:rsidRPr="00217FAB">
        <w:tab/>
        <w:t>(</w:t>
      </w:r>
      <w:r w:rsidRPr="00ED6B76">
        <w:t>4.</w:t>
      </w:r>
      <w:r>
        <w:t>176</w:t>
      </w:r>
      <w:r w:rsidRPr="00217FAB">
        <w:t>)</w:t>
      </w:r>
    </w:p>
    <w:p w14:paraId="66F68FC2" w14:textId="5F423085" w:rsidR="001E5589" w:rsidRDefault="001E5589" w:rsidP="00BD171F">
      <w:pPr>
        <w:tabs>
          <w:tab w:val="center" w:pos="4800"/>
          <w:tab w:val="right" w:pos="9600"/>
        </w:tabs>
        <w:spacing w:before="120" w:after="0"/>
        <w:ind w:left="567" w:firstLine="0"/>
      </w:pPr>
      <w:r>
        <w:t>г</w:t>
      </w:r>
      <w:r w:rsidR="00674751">
        <w:t>де</w:t>
      </w:r>
      <w:r>
        <w:t>:</w:t>
      </w:r>
      <w:r w:rsidR="00674751">
        <w:t xml:space="preserve"> </w:t>
      </w:r>
    </w:p>
    <w:p w14:paraId="45F49086" w14:textId="77777777" w:rsidR="001E5589" w:rsidRDefault="00674751" w:rsidP="00BD171F">
      <w:pPr>
        <w:tabs>
          <w:tab w:val="center" w:pos="4800"/>
          <w:tab w:val="right" w:pos="9600"/>
        </w:tabs>
        <w:spacing w:before="120" w:after="0"/>
        <w:ind w:left="567" w:firstLine="0"/>
      </w:pPr>
      <w:r w:rsidRPr="00DB292A">
        <w:rPr>
          <w:position w:val="-10"/>
        </w:rPr>
        <w:object w:dxaOrig="320" w:dyaOrig="340" w14:anchorId="20360E44">
          <v:shape id="_x0000_i1738" type="#_x0000_t75" style="width:15.75pt;height:15.75pt" o:ole="">
            <v:imagedata r:id="rId1422" o:title=""/>
          </v:shape>
          <o:OLEObject Type="Embed" ProgID="Equation.3" ShapeID="_x0000_i1738" DrawAspect="Content" ObjectID="_1776238485" r:id="rId1423"/>
        </w:object>
      </w:r>
      <w:r>
        <w:t xml:space="preserve"> </w:t>
      </w:r>
      <w:r>
        <w:noBreakHyphen/>
        <w:t xml:space="preserve"> коэффициент Пуассона породы изолируемого пласта, </w:t>
      </w:r>
    </w:p>
    <w:p w14:paraId="6F4FECD0" w14:textId="52594303" w:rsidR="00674751" w:rsidRDefault="00674751" w:rsidP="00BD171F">
      <w:pPr>
        <w:tabs>
          <w:tab w:val="center" w:pos="4800"/>
          <w:tab w:val="right" w:pos="9600"/>
        </w:tabs>
        <w:spacing w:before="120" w:after="0"/>
        <w:ind w:left="567" w:firstLine="0"/>
      </w:pPr>
      <w:r w:rsidRPr="00DB292A">
        <w:rPr>
          <w:position w:val="-12"/>
        </w:rPr>
        <w:object w:dxaOrig="300" w:dyaOrig="360" w14:anchorId="54CE1647">
          <v:shape id="_x0000_i1739" type="#_x0000_t75" style="width:15.75pt;height:18.75pt" o:ole="">
            <v:imagedata r:id="rId1424" o:title=""/>
          </v:shape>
          <o:OLEObject Type="Embed" ProgID="Equation.3" ShapeID="_x0000_i1739" DrawAspect="Content" ObjectID="_1776238486" r:id="rId1425"/>
        </w:object>
      </w:r>
      <w:r>
        <w:t xml:space="preserve"> </w:t>
      </w:r>
      <w:r>
        <w:noBreakHyphen/>
        <w:t xml:space="preserve"> коэффициент Пуассона смолы.</w:t>
      </w:r>
    </w:p>
    <w:p w14:paraId="011E9834" w14:textId="6FA1FCB3" w:rsidR="00674751" w:rsidRPr="00217FAB" w:rsidRDefault="00674751" w:rsidP="00734DBF">
      <w:pPr>
        <w:pStyle w:val="aff4"/>
        <w:numPr>
          <w:ilvl w:val="4"/>
          <w:numId w:val="86"/>
        </w:numPr>
        <w:tabs>
          <w:tab w:val="left" w:pos="-180"/>
          <w:tab w:val="left" w:pos="1134"/>
        </w:tabs>
        <w:spacing w:before="120" w:after="0"/>
        <w:ind w:left="0" w:firstLine="0"/>
        <w:contextualSpacing w:val="0"/>
      </w:pPr>
      <w:r w:rsidRPr="00217FAB">
        <w:t xml:space="preserve">Проверить выполнение неравенства, в случае выполнения которого экран из смолы устойчив: </w:t>
      </w:r>
    </w:p>
    <w:p w14:paraId="58B24606" w14:textId="77777777" w:rsidR="00674751" w:rsidRPr="00217FAB" w:rsidRDefault="00674751" w:rsidP="00430757">
      <w:pPr>
        <w:tabs>
          <w:tab w:val="center" w:pos="4820"/>
          <w:tab w:val="right" w:pos="9638"/>
        </w:tabs>
        <w:spacing w:before="120" w:after="0"/>
      </w:pPr>
      <w:r w:rsidRPr="00217FAB">
        <w:tab/>
      </w:r>
      <w:r w:rsidRPr="00217FAB">
        <w:rPr>
          <w:position w:val="-36"/>
        </w:rPr>
        <w:object w:dxaOrig="6920" w:dyaOrig="880" w14:anchorId="013977E4">
          <v:shape id="_x0000_i1740" type="#_x0000_t75" style="width:344.25pt;height:46.5pt" o:ole="">
            <v:imagedata r:id="rId1426" o:title=""/>
          </v:shape>
          <o:OLEObject Type="Embed" ProgID="Equation.3" ShapeID="_x0000_i1740" DrawAspect="Content" ObjectID="_1776238487" r:id="rId1427"/>
        </w:object>
      </w:r>
      <w:r w:rsidRPr="00217FAB">
        <w:t>,</w:t>
      </w:r>
      <w:r w:rsidRPr="00217FAB">
        <w:tab/>
        <w:t>(</w:t>
      </w:r>
      <w:r w:rsidRPr="00ED6B76">
        <w:t>4.</w:t>
      </w:r>
      <w:r>
        <w:t>177</w:t>
      </w:r>
      <w:r w:rsidRPr="00217FAB">
        <w:t>)</w:t>
      </w:r>
    </w:p>
    <w:p w14:paraId="78CBC024" w14:textId="7C9C3621" w:rsidR="001E5589" w:rsidRDefault="001E5589" w:rsidP="00F84076">
      <w:pPr>
        <w:tabs>
          <w:tab w:val="center" w:pos="4820"/>
          <w:tab w:val="right" w:pos="9638"/>
        </w:tabs>
        <w:spacing w:before="120" w:after="0"/>
        <w:ind w:left="567" w:firstLine="0"/>
      </w:pPr>
      <w:r>
        <w:t>г</w:t>
      </w:r>
      <w:r w:rsidR="00674751" w:rsidRPr="00217FAB">
        <w:t>де</w:t>
      </w:r>
      <w:r>
        <w:t>:</w:t>
      </w:r>
      <w:r w:rsidR="00674751" w:rsidRPr="00217FAB">
        <w:t xml:space="preserve"> </w:t>
      </w:r>
    </w:p>
    <w:p w14:paraId="2C847AB0" w14:textId="77777777" w:rsidR="001E5589" w:rsidRDefault="00674751" w:rsidP="00F84076">
      <w:pPr>
        <w:tabs>
          <w:tab w:val="center" w:pos="4820"/>
          <w:tab w:val="right" w:pos="9638"/>
        </w:tabs>
        <w:spacing w:before="120" w:after="0"/>
        <w:ind w:left="567" w:firstLine="0"/>
      </w:pPr>
      <w:r w:rsidRPr="00217FAB">
        <w:rPr>
          <w:position w:val="-10"/>
        </w:rPr>
        <w:object w:dxaOrig="380" w:dyaOrig="340" w14:anchorId="14B90DFE">
          <v:shape id="_x0000_i1741" type="#_x0000_t75" style="width:16.5pt;height:15.75pt" o:ole="">
            <v:imagedata r:id="rId1428" o:title=""/>
          </v:shape>
          <o:OLEObject Type="Embed" ProgID="Equation.3" ShapeID="_x0000_i1741" DrawAspect="Content" ObjectID="_1776238488" r:id="rId1429"/>
        </w:object>
      </w:r>
      <w:r w:rsidRPr="00217FAB">
        <w:t xml:space="preserve"> </w:t>
      </w:r>
      <w:r w:rsidRPr="00217FAB">
        <w:noBreakHyphen/>
        <w:t xml:space="preserve"> прочность породы водонасыщенного пласта, </w:t>
      </w:r>
    </w:p>
    <w:p w14:paraId="7568750E" w14:textId="71636CFA" w:rsidR="00674751" w:rsidRPr="00217FAB" w:rsidRDefault="00674751" w:rsidP="00F84076">
      <w:pPr>
        <w:tabs>
          <w:tab w:val="center" w:pos="4820"/>
          <w:tab w:val="right" w:pos="9638"/>
        </w:tabs>
        <w:spacing w:before="120" w:after="0"/>
        <w:ind w:left="567" w:firstLine="0"/>
      </w:pPr>
      <w:r w:rsidRPr="00217FAB">
        <w:rPr>
          <w:position w:val="-12"/>
        </w:rPr>
        <w:object w:dxaOrig="360" w:dyaOrig="360" w14:anchorId="1A5A8A8A">
          <v:shape id="_x0000_i1742" type="#_x0000_t75" style="width:18.75pt;height:18.75pt" o:ole="">
            <v:imagedata r:id="rId1430" o:title=""/>
          </v:shape>
          <o:OLEObject Type="Embed" ProgID="Equation.3" ShapeID="_x0000_i1742" DrawAspect="Content" ObjectID="_1776238489" r:id="rId1431"/>
        </w:object>
      </w:r>
      <w:r>
        <w:t xml:space="preserve"> </w:t>
      </w:r>
      <w:r>
        <w:noBreakHyphen/>
        <w:t xml:space="preserve"> прочность отверждённой смолы.</w:t>
      </w:r>
      <w:r w:rsidRPr="00217FAB">
        <w:t xml:space="preserve"> </w:t>
      </w:r>
    </w:p>
    <w:p w14:paraId="452AA094" w14:textId="6B6B71ED" w:rsidR="00674751" w:rsidRPr="00217FAB" w:rsidRDefault="00674751" w:rsidP="00734DBF">
      <w:pPr>
        <w:pStyle w:val="aff4"/>
        <w:numPr>
          <w:ilvl w:val="3"/>
          <w:numId w:val="84"/>
        </w:numPr>
        <w:tabs>
          <w:tab w:val="left" w:pos="993"/>
          <w:tab w:val="center" w:pos="4820"/>
          <w:tab w:val="right" w:pos="9639"/>
        </w:tabs>
        <w:spacing w:before="120" w:after="0"/>
        <w:ind w:left="0" w:firstLine="0"/>
        <w:contextualSpacing w:val="0"/>
      </w:pPr>
      <w:r w:rsidRPr="00217FAB">
        <w:t>Если для изоляции нарушения ЭК или адаптера применяется только цемент, то созданный экран будет устойчив при выполнении условия:</w:t>
      </w:r>
    </w:p>
    <w:p w14:paraId="51230F9C" w14:textId="77777777" w:rsidR="00674751" w:rsidRPr="00217FAB" w:rsidRDefault="00674751" w:rsidP="00430757">
      <w:pPr>
        <w:tabs>
          <w:tab w:val="center" w:pos="4800"/>
          <w:tab w:val="right" w:pos="9600"/>
        </w:tabs>
        <w:spacing w:before="120" w:after="0"/>
      </w:pPr>
      <w:r w:rsidRPr="00217FAB">
        <w:tab/>
      </w:r>
      <w:r w:rsidRPr="00217FAB">
        <w:rPr>
          <w:position w:val="-36"/>
        </w:rPr>
        <w:object w:dxaOrig="4780" w:dyaOrig="880" w14:anchorId="1E819721">
          <v:shape id="_x0000_i1743" type="#_x0000_t75" style="width:239.25pt;height:46.5pt" o:ole="">
            <v:imagedata r:id="rId1432" o:title=""/>
          </v:shape>
          <o:OLEObject Type="Embed" ProgID="Equation.3" ShapeID="_x0000_i1743" DrawAspect="Content" ObjectID="_1776238490" r:id="rId1433"/>
        </w:object>
      </w:r>
      <w:r>
        <w:t>.</w:t>
      </w:r>
      <w:r w:rsidRPr="00217FAB">
        <w:tab/>
        <w:t>(</w:t>
      </w:r>
      <w:r w:rsidRPr="00ED6B76">
        <w:t>4.</w:t>
      </w:r>
      <w:r>
        <w:t>178</w:t>
      </w:r>
      <w:r w:rsidRPr="00217FAB">
        <w:t>)</w:t>
      </w:r>
    </w:p>
    <w:p w14:paraId="1EB8F530" w14:textId="2D7EA16C" w:rsidR="00674751" w:rsidRPr="00217FAB" w:rsidRDefault="00674751" w:rsidP="00734DBF">
      <w:pPr>
        <w:pStyle w:val="aff4"/>
        <w:numPr>
          <w:ilvl w:val="0"/>
          <w:numId w:val="66"/>
        </w:numPr>
        <w:tabs>
          <w:tab w:val="left" w:pos="851"/>
        </w:tabs>
        <w:spacing w:before="120" w:after="0"/>
        <w:ind w:left="0" w:firstLine="0"/>
        <w:contextualSpacing w:val="0"/>
      </w:pPr>
      <w:r w:rsidRPr="00217FAB">
        <w:t>Если экран устойчив, то делается вывод о технологической успешности РИР.</w:t>
      </w:r>
    </w:p>
    <w:p w14:paraId="5EA8592B" w14:textId="6E0389F8" w:rsidR="00674751" w:rsidRPr="00217FAB" w:rsidRDefault="00674751" w:rsidP="00734DBF">
      <w:pPr>
        <w:pStyle w:val="aff4"/>
        <w:numPr>
          <w:ilvl w:val="0"/>
          <w:numId w:val="66"/>
        </w:numPr>
        <w:tabs>
          <w:tab w:val="left" w:pos="851"/>
        </w:tabs>
        <w:spacing w:before="120" w:after="0"/>
        <w:ind w:left="0" w:firstLine="0"/>
        <w:contextualSpacing w:val="0"/>
      </w:pPr>
      <w:r w:rsidRPr="00217FAB">
        <w:t>Определить дебит воды из изолируемого пласта после РИР:</w:t>
      </w:r>
    </w:p>
    <w:p w14:paraId="50F4C2BD" w14:textId="77777777" w:rsidR="00674751" w:rsidRPr="00217FAB" w:rsidRDefault="00674751" w:rsidP="00430757">
      <w:pPr>
        <w:tabs>
          <w:tab w:val="center" w:pos="4800"/>
          <w:tab w:val="right" w:pos="9600"/>
        </w:tabs>
        <w:spacing w:before="120" w:after="0"/>
      </w:pPr>
      <w:r w:rsidRPr="00217FAB">
        <w:tab/>
      </w:r>
      <w:r w:rsidRPr="00217FAB">
        <w:rPr>
          <w:position w:val="-30"/>
        </w:rPr>
        <w:object w:dxaOrig="2920" w:dyaOrig="740" w14:anchorId="6C8F97A7">
          <v:shape id="_x0000_i1744" type="#_x0000_t75" style="width:144.75pt;height:38.25pt" o:ole="">
            <v:imagedata r:id="rId1434" o:title=""/>
          </v:shape>
          <o:OLEObject Type="Embed" ProgID="Equation.3" ShapeID="_x0000_i1744" DrawAspect="Content" ObjectID="_1776238491" r:id="rId1435"/>
        </w:object>
      </w:r>
      <w:r>
        <w:t>,</w:t>
      </w:r>
      <w:r w:rsidRPr="00217FAB">
        <w:tab/>
        <w:t>(</w:t>
      </w:r>
      <w:r w:rsidRPr="00ED6B76">
        <w:t>4.</w:t>
      </w:r>
      <w:r>
        <w:t>179</w:t>
      </w:r>
      <w:r w:rsidRPr="00217FAB">
        <w:t>)</w:t>
      </w:r>
    </w:p>
    <w:p w14:paraId="15F51A55" w14:textId="0CAD6F21" w:rsidR="00674751" w:rsidRDefault="00674751" w:rsidP="00BD171F">
      <w:pPr>
        <w:tabs>
          <w:tab w:val="center" w:pos="4800"/>
          <w:tab w:val="right" w:pos="9600"/>
        </w:tabs>
        <w:spacing w:before="120" w:after="0"/>
        <w:ind w:left="567" w:firstLine="0"/>
      </w:pPr>
      <w:r>
        <w:lastRenderedPageBreak/>
        <w:t xml:space="preserve">где </w:t>
      </w:r>
      <w:r w:rsidRPr="00DB292A">
        <w:rPr>
          <w:position w:val="-12"/>
        </w:rPr>
        <w:object w:dxaOrig="340" w:dyaOrig="360" w14:anchorId="5BB9CEE0">
          <v:shape id="_x0000_i1745" type="#_x0000_t75" style="width:15.75pt;height:18.75pt" o:ole="">
            <v:imagedata r:id="rId1436" o:title=""/>
          </v:shape>
          <o:OLEObject Type="Embed" ProgID="Equation.3" ShapeID="_x0000_i1745" DrawAspect="Content" ObjectID="_1776238492" r:id="rId1437"/>
        </w:object>
      </w:r>
      <w:r>
        <w:t xml:space="preserve"> </w:t>
      </w:r>
      <w:r>
        <w:noBreakHyphen/>
        <w:t xml:space="preserve"> </w:t>
      </w:r>
      <w:r w:rsidR="00172856">
        <w:t>ФОС</w:t>
      </w:r>
      <w:r>
        <w:t xml:space="preserve"> ТМ по воде.</w:t>
      </w:r>
    </w:p>
    <w:p w14:paraId="521A090A" w14:textId="18D0D1DA" w:rsidR="00674751" w:rsidRDefault="00674751" w:rsidP="00734DBF">
      <w:pPr>
        <w:pStyle w:val="aff4"/>
        <w:numPr>
          <w:ilvl w:val="0"/>
          <w:numId w:val="66"/>
        </w:numPr>
        <w:tabs>
          <w:tab w:val="left" w:pos="851"/>
        </w:tabs>
        <w:spacing w:before="120" w:after="0"/>
        <w:ind w:left="0" w:firstLine="0"/>
        <w:contextualSpacing w:val="0"/>
      </w:pPr>
      <w:r>
        <w:t>Определить общий дебит жидкости:</w:t>
      </w:r>
    </w:p>
    <w:p w14:paraId="7828480A" w14:textId="77777777" w:rsidR="00674751" w:rsidRDefault="00674751" w:rsidP="00430757">
      <w:pPr>
        <w:tabs>
          <w:tab w:val="center" w:pos="4800"/>
          <w:tab w:val="right" w:pos="9600"/>
        </w:tabs>
        <w:spacing w:before="120" w:after="0"/>
      </w:pPr>
      <w:r>
        <w:tab/>
      </w:r>
      <w:r w:rsidRPr="00DB292A">
        <w:rPr>
          <w:position w:val="-16"/>
        </w:rPr>
        <w:object w:dxaOrig="1700" w:dyaOrig="400" w14:anchorId="02424A82">
          <v:shape id="_x0000_i1746" type="#_x0000_t75" style="width:86.25pt;height:19.5pt" o:ole="">
            <v:imagedata r:id="rId1438" o:title=""/>
          </v:shape>
          <o:OLEObject Type="Embed" ProgID="Equation.3" ShapeID="_x0000_i1746" DrawAspect="Content" ObjectID="_1776238493" r:id="rId1439"/>
        </w:object>
      </w:r>
      <w:r>
        <w:t>;</w:t>
      </w:r>
      <w:r>
        <w:tab/>
        <w:t>(</w:t>
      </w:r>
      <w:r w:rsidRPr="00ED6B76">
        <w:t>4.</w:t>
      </w:r>
      <w:r>
        <w:t>180)</w:t>
      </w:r>
    </w:p>
    <w:p w14:paraId="5F81779D" w14:textId="77777777" w:rsidR="00674751" w:rsidRDefault="00674751" w:rsidP="003A0739">
      <w:pPr>
        <w:tabs>
          <w:tab w:val="center" w:pos="4800"/>
          <w:tab w:val="right" w:pos="9600"/>
        </w:tabs>
        <w:spacing w:before="120" w:after="0"/>
        <w:ind w:firstLine="0"/>
      </w:pPr>
      <w:r>
        <w:t>и обводнённость после РИР</w:t>
      </w:r>
    </w:p>
    <w:p w14:paraId="3A0C7C31" w14:textId="77777777" w:rsidR="00674751" w:rsidRPr="00387562" w:rsidRDefault="00674751" w:rsidP="00430757">
      <w:pPr>
        <w:tabs>
          <w:tab w:val="center" w:pos="4800"/>
          <w:tab w:val="right" w:pos="9600"/>
        </w:tabs>
        <w:spacing w:before="120" w:after="0"/>
        <w:rPr>
          <w:lang w:val="en-US"/>
        </w:rPr>
      </w:pPr>
      <w:r>
        <w:tab/>
      </w:r>
      <w:r w:rsidRPr="00DB292A">
        <w:rPr>
          <w:position w:val="-34"/>
        </w:rPr>
        <w:object w:dxaOrig="1900" w:dyaOrig="780" w14:anchorId="44311C9E">
          <v:shape id="_x0000_i1747" type="#_x0000_t75" style="width:96pt;height:40.5pt" o:ole="">
            <v:imagedata r:id="rId1440" o:title=""/>
          </v:shape>
          <o:OLEObject Type="Embed" ProgID="Equation.3" ShapeID="_x0000_i1747" DrawAspect="Content" ObjectID="_1776238494" r:id="rId1441"/>
        </w:object>
      </w:r>
      <w:r>
        <w:t>.</w:t>
      </w:r>
      <w:r>
        <w:tab/>
        <w:t>(</w:t>
      </w:r>
      <w:r>
        <w:rPr>
          <w:lang w:val="en-US"/>
        </w:rPr>
        <w:t>4.</w:t>
      </w:r>
      <w:r>
        <w:t>181)</w:t>
      </w:r>
    </w:p>
    <w:p w14:paraId="304B7C6E" w14:textId="77777777" w:rsidR="00F84076" w:rsidRDefault="00F84076" w:rsidP="00430757">
      <w:pPr>
        <w:spacing w:before="120" w:after="0"/>
      </w:pPr>
    </w:p>
    <w:p w14:paraId="5AF15DC1" w14:textId="77777777" w:rsidR="00F84076" w:rsidRDefault="00F84076" w:rsidP="00430757">
      <w:pPr>
        <w:spacing w:before="120" w:after="0"/>
        <w:sectPr w:rsidR="00F84076" w:rsidSect="006A24CE">
          <w:headerReference w:type="even" r:id="rId1442"/>
          <w:headerReference w:type="first" r:id="rId1443"/>
          <w:pgSz w:w="11906" w:h="16838" w:code="9"/>
          <w:pgMar w:top="567" w:right="1021" w:bottom="567" w:left="1247" w:header="737" w:footer="680" w:gutter="0"/>
          <w:cols w:space="708"/>
          <w:docGrid w:linePitch="360"/>
        </w:sectPr>
      </w:pPr>
    </w:p>
    <w:p w14:paraId="55DFADCA" w14:textId="409F3DA6" w:rsidR="00674751" w:rsidRPr="00185452" w:rsidRDefault="00674751" w:rsidP="00BD171F">
      <w:pPr>
        <w:pStyle w:val="S1"/>
      </w:pPr>
      <w:bookmarkStart w:id="184" w:name="_Toc142491282"/>
      <w:bookmarkStart w:id="185" w:name="_Toc160119112"/>
      <w:bookmarkEnd w:id="184"/>
      <w:r w:rsidRPr="00B152BA">
        <w:lastRenderedPageBreak/>
        <w:t xml:space="preserve">СВОЙСТВА </w:t>
      </w:r>
      <w:r w:rsidR="00430757">
        <w:t>НЕКОТОРЫХ</w:t>
      </w:r>
      <w:r w:rsidRPr="00B152BA">
        <w:t xml:space="preserve"> ТАМПОНАЖНЫХ СОСТАВОВ</w:t>
      </w:r>
      <w:bookmarkEnd w:id="185"/>
    </w:p>
    <w:p w14:paraId="19F0987C" w14:textId="34E2B3CF" w:rsidR="003A0739" w:rsidRDefault="00674751" w:rsidP="00734DBF">
      <w:pPr>
        <w:pStyle w:val="aff4"/>
        <w:numPr>
          <w:ilvl w:val="0"/>
          <w:numId w:val="67"/>
        </w:numPr>
        <w:tabs>
          <w:tab w:val="left" w:pos="567"/>
        </w:tabs>
        <w:spacing w:before="120" w:after="0"/>
        <w:ind w:left="0" w:firstLine="0"/>
        <w:contextualSpacing w:val="0"/>
      </w:pPr>
      <w:r>
        <w:t xml:space="preserve">При построении технологий </w:t>
      </w:r>
      <w:r w:rsidR="00430757">
        <w:t>РИР</w:t>
      </w:r>
      <w:r>
        <w:t xml:space="preserve"> существует необходимость выбора </w:t>
      </w:r>
      <w:r w:rsidR="008F2726">
        <w:t>ТМ</w:t>
      </w:r>
      <w:r>
        <w:t>, которые бы удовлетворя</w:t>
      </w:r>
      <w:r w:rsidR="003A0739">
        <w:t>ли режиму эксплуатации скважин.</w:t>
      </w:r>
    </w:p>
    <w:p w14:paraId="59492990" w14:textId="224A0161" w:rsidR="00674751" w:rsidRDefault="00674751" w:rsidP="00734DBF">
      <w:pPr>
        <w:pStyle w:val="aff4"/>
        <w:numPr>
          <w:ilvl w:val="0"/>
          <w:numId w:val="67"/>
        </w:numPr>
        <w:tabs>
          <w:tab w:val="left" w:pos="567"/>
        </w:tabs>
        <w:spacing w:before="120" w:after="0"/>
        <w:ind w:left="0" w:firstLine="0"/>
        <w:contextualSpacing w:val="0"/>
      </w:pPr>
      <w:r>
        <w:t xml:space="preserve">Для оптимизации выбора </w:t>
      </w:r>
      <w:r w:rsidR="00206132">
        <w:t>ТС</w:t>
      </w:r>
      <w:r>
        <w:t xml:space="preserve"> для РИР требуется проведение лабораторных экспериментов, которые позволили бы ввести в математическую модель их характеристики. При этом в связи с различной физической природой изолирующих </w:t>
      </w:r>
      <w:r w:rsidRPr="003F76BD">
        <w:t xml:space="preserve">составов для их </w:t>
      </w:r>
      <w:r>
        <w:t>описания</w:t>
      </w:r>
      <w:r w:rsidRPr="003F76BD">
        <w:t xml:space="preserve"> необходимы различные методы тестирования. </w:t>
      </w:r>
      <w:r w:rsidR="009971C2">
        <w:t>Ц</w:t>
      </w:r>
      <w:r w:rsidRPr="003F76BD">
        <w:t>ементы и смолы характеризуются начальной эффективной</w:t>
      </w:r>
      <w:r>
        <w:t xml:space="preserve"> вязкостью и временем потери текучести (набора вязкости), а после отверждения – прочностью и адгезией к металлу </w:t>
      </w:r>
      <w:r w:rsidR="002716A3">
        <w:t>ЭК</w:t>
      </w:r>
      <w:r>
        <w:t xml:space="preserve"> и породе пласта. Для сравнения между собой </w:t>
      </w:r>
      <w:r w:rsidR="00640BC1">
        <w:t xml:space="preserve">ВУС и </w:t>
      </w:r>
      <w:r w:rsidR="008E6BC0">
        <w:t>ГОС</w:t>
      </w:r>
      <w:r>
        <w:t xml:space="preserve"> используют</w:t>
      </w:r>
      <w:r w:rsidR="00A46BA1">
        <w:t>ся</w:t>
      </w:r>
      <w:r>
        <w:t xml:space="preserve"> </w:t>
      </w:r>
      <w:r w:rsidR="00A46BA1">
        <w:t xml:space="preserve">следующие </w:t>
      </w:r>
      <w:r>
        <w:t>показатели</w:t>
      </w:r>
      <w:r w:rsidR="00A46BA1">
        <w:t>:</w:t>
      </w:r>
      <w:r>
        <w:t xml:space="preserve"> время образования геля, вязкость геланта и ее динамика во времени, пластические свойства (выражаемые как предельное напряжение сдвига) и </w:t>
      </w:r>
      <w:r w:rsidR="00172856">
        <w:t>ФОС</w:t>
      </w:r>
      <w:r>
        <w:t xml:space="preserve"> по воде и по нефти после формирования геля в пористой среде. Для смол, способных проникать в пористую среду, также характерны </w:t>
      </w:r>
      <w:r w:rsidR="00172856">
        <w:t>ФОС</w:t>
      </w:r>
      <w:r>
        <w:t xml:space="preserve"> при фильтрации. </w:t>
      </w:r>
    </w:p>
    <w:p w14:paraId="47BCE884" w14:textId="7FFD60A4" w:rsidR="00674751" w:rsidRDefault="009971C2" w:rsidP="00734DBF">
      <w:pPr>
        <w:pStyle w:val="aff4"/>
        <w:numPr>
          <w:ilvl w:val="0"/>
          <w:numId w:val="67"/>
        </w:numPr>
        <w:tabs>
          <w:tab w:val="left" w:pos="567"/>
        </w:tabs>
        <w:spacing w:before="120" w:after="0"/>
        <w:ind w:left="0" w:firstLine="0"/>
        <w:contextualSpacing w:val="0"/>
      </w:pPr>
      <w:r>
        <w:t>П</w:t>
      </w:r>
      <w:r w:rsidR="00674751">
        <w:t xml:space="preserve">оказатели являются важными составляющими математической модели. В частности, эффективная вязкость составов используется при расчете предельного давления при их закачивании в объект изоляции, предельное статическое напряжение </w:t>
      </w:r>
      <w:r w:rsidR="00674751">
        <w:br/>
        <w:t xml:space="preserve">сдвига – в процессе расчета возможности выноса изоляционного материала из пласта, </w:t>
      </w:r>
      <w:r w:rsidR="00172856">
        <w:t>ФОС</w:t>
      </w:r>
      <w:r w:rsidR="00674751">
        <w:t xml:space="preserve"> – для расчета дебитов скважины после проведения ремонта, прочностные свойства цементов и смол – для определения возможности разрушения цементного или смоляного камня при последующей эксплуатации скважин. </w:t>
      </w:r>
    </w:p>
    <w:p w14:paraId="3199D601" w14:textId="710F4D3A" w:rsidR="00674751" w:rsidRPr="004E1FD0" w:rsidRDefault="00674751" w:rsidP="00BC089D">
      <w:pPr>
        <w:spacing w:before="120" w:after="0"/>
        <w:ind w:firstLine="0"/>
        <w:rPr>
          <w:spacing w:val="-2"/>
        </w:rPr>
      </w:pPr>
      <w:r w:rsidRPr="004E1FD0">
        <w:rPr>
          <w:spacing w:val="-2"/>
        </w:rPr>
        <w:t xml:space="preserve">В </w:t>
      </w:r>
      <w:r w:rsidR="00F84076">
        <w:rPr>
          <w:spacing w:val="-2"/>
        </w:rPr>
        <w:t>Т</w:t>
      </w:r>
      <w:r w:rsidRPr="004E1FD0">
        <w:rPr>
          <w:spacing w:val="-2"/>
        </w:rPr>
        <w:t xml:space="preserve">аблицах </w:t>
      </w:r>
      <w:r w:rsidR="00F84076">
        <w:rPr>
          <w:spacing w:val="-2"/>
        </w:rPr>
        <w:t>2</w:t>
      </w:r>
      <w:r w:rsidR="006D38B8">
        <w:rPr>
          <w:spacing w:val="-2"/>
        </w:rPr>
        <w:t>-</w:t>
      </w:r>
      <w:r w:rsidR="00F84076">
        <w:rPr>
          <w:spacing w:val="-2"/>
        </w:rPr>
        <w:t>5</w:t>
      </w:r>
      <w:r w:rsidRPr="004E1FD0">
        <w:rPr>
          <w:spacing w:val="-2"/>
        </w:rPr>
        <w:t xml:space="preserve"> приводятся свойства </w:t>
      </w:r>
      <w:r w:rsidR="00BC089D">
        <w:rPr>
          <w:spacing w:val="-2"/>
        </w:rPr>
        <w:t xml:space="preserve">некоторых </w:t>
      </w:r>
      <w:r w:rsidR="00640BC1">
        <w:rPr>
          <w:spacing w:val="-2"/>
        </w:rPr>
        <w:t xml:space="preserve">ВУС, </w:t>
      </w:r>
      <w:r w:rsidR="008E6BC0">
        <w:rPr>
          <w:spacing w:val="-2"/>
        </w:rPr>
        <w:t>ГОС</w:t>
      </w:r>
      <w:r w:rsidRPr="004E1FD0">
        <w:rPr>
          <w:spacing w:val="-2"/>
        </w:rPr>
        <w:t>, тампонажных смол и цементов.</w:t>
      </w:r>
    </w:p>
    <w:p w14:paraId="75B3B1C3" w14:textId="279C39A1" w:rsidR="00674751" w:rsidRPr="00F84076" w:rsidRDefault="00F84076" w:rsidP="00BD171F">
      <w:pPr>
        <w:pStyle w:val="af4"/>
        <w:spacing w:before="120"/>
        <w:jc w:val="right"/>
        <w:rPr>
          <w:rFonts w:ascii="Arial" w:hAnsi="Arial"/>
        </w:rPr>
      </w:pPr>
      <w:r w:rsidRPr="00BD171F">
        <w:rPr>
          <w:rFonts w:ascii="Arial" w:hAnsi="Arial"/>
          <w:bCs w:val="0"/>
          <w:szCs w:val="24"/>
        </w:rPr>
        <w:t xml:space="preserve">Таблица </w:t>
      </w:r>
      <w:r w:rsidRPr="00BD171F">
        <w:rPr>
          <w:rFonts w:ascii="Arial" w:hAnsi="Arial"/>
          <w:bCs w:val="0"/>
          <w:szCs w:val="24"/>
        </w:rPr>
        <w:fldChar w:fldCharType="begin"/>
      </w:r>
      <w:r w:rsidRPr="00BD171F">
        <w:rPr>
          <w:rFonts w:ascii="Arial" w:hAnsi="Arial"/>
          <w:bCs w:val="0"/>
          <w:szCs w:val="24"/>
        </w:rPr>
        <w:instrText xml:space="preserve"> SEQ Таблица \* ARABIC </w:instrText>
      </w:r>
      <w:r w:rsidRPr="00BD171F">
        <w:rPr>
          <w:rFonts w:ascii="Arial" w:hAnsi="Arial"/>
          <w:bCs w:val="0"/>
          <w:szCs w:val="24"/>
        </w:rPr>
        <w:fldChar w:fldCharType="separate"/>
      </w:r>
      <w:r w:rsidR="00EA7C48">
        <w:rPr>
          <w:rFonts w:ascii="Arial" w:hAnsi="Arial"/>
          <w:bCs w:val="0"/>
          <w:noProof/>
          <w:szCs w:val="24"/>
        </w:rPr>
        <w:t>2</w:t>
      </w:r>
      <w:r w:rsidRPr="00BD171F">
        <w:rPr>
          <w:rFonts w:ascii="Arial" w:hAnsi="Arial"/>
          <w:bCs w:val="0"/>
          <w:szCs w:val="24"/>
        </w:rPr>
        <w:fldChar w:fldCharType="end"/>
      </w:r>
    </w:p>
    <w:p w14:paraId="09B77809" w14:textId="3D06908D" w:rsidR="00674751" w:rsidRPr="0052203D" w:rsidRDefault="00674751" w:rsidP="00BD171F">
      <w:pPr>
        <w:pStyle w:val="Sf8"/>
        <w:keepNext/>
        <w:keepLines/>
        <w:widowControl/>
        <w:tabs>
          <w:tab w:val="right" w:pos="9638"/>
        </w:tabs>
        <w:spacing w:after="60"/>
        <w:jc w:val="right"/>
        <w:rPr>
          <w:rFonts w:ascii="Arial" w:hAnsi="Arial"/>
          <w:b/>
          <w:sz w:val="20"/>
        </w:rPr>
      </w:pPr>
      <w:r w:rsidRPr="0052203D">
        <w:rPr>
          <w:rFonts w:ascii="Arial" w:hAnsi="Arial"/>
          <w:b/>
          <w:sz w:val="20"/>
        </w:rPr>
        <w:t xml:space="preserve">Свойства </w:t>
      </w:r>
      <w:r w:rsidR="00640BC1">
        <w:rPr>
          <w:rFonts w:ascii="Arial" w:hAnsi="Arial"/>
          <w:b/>
          <w:sz w:val="20"/>
        </w:rPr>
        <w:t>ВУС</w:t>
      </w:r>
      <w:r w:rsidRPr="0052203D">
        <w:rPr>
          <w:rFonts w:ascii="Arial" w:hAnsi="Arial"/>
          <w:b/>
          <w:sz w:val="20"/>
        </w:rPr>
        <w:t xml:space="preserve"> на основе </w:t>
      </w:r>
      <w:r w:rsidR="00671E77" w:rsidRPr="00671E77">
        <w:rPr>
          <w:rFonts w:ascii="Arial" w:hAnsi="Arial"/>
          <w:b/>
          <w:sz w:val="20"/>
        </w:rPr>
        <w:t>ПАА</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963"/>
        <w:gridCol w:w="991"/>
        <w:gridCol w:w="1277"/>
        <w:gridCol w:w="1275"/>
        <w:gridCol w:w="1419"/>
        <w:gridCol w:w="1273"/>
        <w:gridCol w:w="1135"/>
        <w:gridCol w:w="1521"/>
      </w:tblGrid>
      <w:tr w:rsidR="006D38B8" w:rsidRPr="003E47C7" w14:paraId="3C6840B0" w14:textId="77777777" w:rsidTr="006D38B8">
        <w:trPr>
          <w:trHeight w:val="794"/>
        </w:trPr>
        <w:tc>
          <w:tcPr>
            <w:tcW w:w="488" w:type="pct"/>
            <w:vMerge w:val="restart"/>
            <w:shd w:val="clear" w:color="auto" w:fill="FFD200"/>
            <w:vAlign w:val="center"/>
          </w:tcPr>
          <w:p w14:paraId="5E849DDA" w14:textId="77777777" w:rsidR="00674751" w:rsidRPr="003E47C7" w:rsidRDefault="00674751" w:rsidP="00A6794A">
            <w:pPr>
              <w:pStyle w:val="S14"/>
            </w:pPr>
            <w:r w:rsidRPr="003E47C7">
              <w:t>Состав</w:t>
            </w:r>
          </w:p>
        </w:tc>
        <w:tc>
          <w:tcPr>
            <w:tcW w:w="1151" w:type="pct"/>
            <w:gridSpan w:val="2"/>
            <w:shd w:val="clear" w:color="auto" w:fill="FFD200"/>
            <w:vAlign w:val="center"/>
          </w:tcPr>
          <w:p w14:paraId="20A890F5" w14:textId="77777777" w:rsidR="00674751" w:rsidRPr="003E47C7" w:rsidRDefault="00674751" w:rsidP="00A6794A">
            <w:pPr>
              <w:pStyle w:val="S14"/>
            </w:pPr>
            <w:r w:rsidRPr="003E47C7">
              <w:t>Концентрация, %</w:t>
            </w:r>
          </w:p>
        </w:tc>
        <w:tc>
          <w:tcPr>
            <w:tcW w:w="1367" w:type="pct"/>
            <w:gridSpan w:val="2"/>
            <w:shd w:val="clear" w:color="auto" w:fill="FFD200"/>
            <w:vAlign w:val="center"/>
          </w:tcPr>
          <w:p w14:paraId="7DCDDBE5" w14:textId="77777777" w:rsidR="00674751" w:rsidRPr="003E47C7" w:rsidRDefault="00674751" w:rsidP="00A6794A">
            <w:pPr>
              <w:pStyle w:val="S14"/>
            </w:pPr>
            <w:r w:rsidRPr="003E47C7">
              <w:t>Константы в законе изменения вязкости</w:t>
            </w:r>
          </w:p>
        </w:tc>
        <w:tc>
          <w:tcPr>
            <w:tcW w:w="646" w:type="pct"/>
            <w:vMerge w:val="restart"/>
            <w:shd w:val="clear" w:color="auto" w:fill="FFD200"/>
            <w:vAlign w:val="center"/>
          </w:tcPr>
          <w:p w14:paraId="5D79D8AD" w14:textId="7E018C0C" w:rsidR="00674751" w:rsidRPr="003E47C7" w:rsidRDefault="00172856" w:rsidP="00A6794A">
            <w:pPr>
              <w:pStyle w:val="S14"/>
            </w:pPr>
            <w:r>
              <w:t>ФОС</w:t>
            </w:r>
            <w:r w:rsidR="00674751" w:rsidRPr="003E47C7">
              <w:t xml:space="preserve"> по воде</w:t>
            </w:r>
          </w:p>
        </w:tc>
        <w:tc>
          <w:tcPr>
            <w:tcW w:w="576" w:type="pct"/>
            <w:vMerge w:val="restart"/>
            <w:shd w:val="clear" w:color="auto" w:fill="FFD200"/>
            <w:vAlign w:val="center"/>
          </w:tcPr>
          <w:p w14:paraId="267A41B0" w14:textId="1C66A498" w:rsidR="00674751" w:rsidRPr="003E47C7" w:rsidRDefault="00172856" w:rsidP="00A6794A">
            <w:pPr>
              <w:pStyle w:val="S14"/>
            </w:pPr>
            <w:r>
              <w:t>ФОС</w:t>
            </w:r>
            <w:r w:rsidR="00674751" w:rsidRPr="003E47C7">
              <w:t xml:space="preserve"> по нефти</w:t>
            </w:r>
          </w:p>
        </w:tc>
        <w:tc>
          <w:tcPr>
            <w:tcW w:w="773" w:type="pct"/>
            <w:vMerge w:val="restart"/>
            <w:shd w:val="clear" w:color="auto" w:fill="FFD200"/>
            <w:vAlign w:val="center"/>
          </w:tcPr>
          <w:p w14:paraId="3B36B270" w14:textId="77777777" w:rsidR="00674751" w:rsidRPr="003E47C7" w:rsidRDefault="00674751" w:rsidP="00A6794A">
            <w:pPr>
              <w:spacing w:before="0" w:after="0"/>
              <w:ind w:firstLine="0"/>
              <w:jc w:val="center"/>
              <w:rPr>
                <w:rFonts w:ascii="Arial" w:hAnsi="Arial" w:cs="Arial"/>
                <w:b/>
                <w:bCs/>
                <w:sz w:val="16"/>
                <w:szCs w:val="16"/>
              </w:rPr>
            </w:pPr>
            <w:r w:rsidRPr="003E47C7">
              <w:rPr>
                <w:rFonts w:ascii="Arial" w:hAnsi="Arial" w:cs="Arial"/>
                <w:b/>
                <w:bCs/>
                <w:sz w:val="16"/>
                <w:szCs w:val="16"/>
              </w:rPr>
              <w:t xml:space="preserve">ПРЕДЕЛЬНОЕ СТАТИЧЕСКОЕ НАПРЯЖЕНИЕ СДВИГА </w:t>
            </w:r>
            <w:r w:rsidRPr="003E47C7">
              <w:rPr>
                <w:rFonts w:ascii="Symbol" w:hAnsi="Symbol" w:cs="Arial"/>
                <w:b/>
                <w:bCs/>
                <w:sz w:val="16"/>
                <w:szCs w:val="16"/>
                <w:lang w:val="en-US"/>
              </w:rPr>
              <w:t></w:t>
            </w:r>
            <w:r w:rsidRPr="003E47C7">
              <w:rPr>
                <w:rFonts w:ascii="Arial" w:hAnsi="Arial" w:cs="Arial"/>
                <w:b/>
                <w:bCs/>
                <w:sz w:val="16"/>
                <w:szCs w:val="16"/>
              </w:rPr>
              <w:t>, Па</w:t>
            </w:r>
          </w:p>
        </w:tc>
      </w:tr>
      <w:tr w:rsidR="006D38B8" w:rsidRPr="003E47C7" w14:paraId="35F3972F" w14:textId="77777777" w:rsidTr="006D38B8">
        <w:trPr>
          <w:trHeight w:val="430"/>
        </w:trPr>
        <w:tc>
          <w:tcPr>
            <w:tcW w:w="488" w:type="pct"/>
            <w:vMerge/>
            <w:tcBorders>
              <w:bottom w:val="single" w:sz="12" w:space="0" w:color="auto"/>
            </w:tcBorders>
            <w:shd w:val="clear" w:color="auto" w:fill="FFD200"/>
            <w:vAlign w:val="center"/>
          </w:tcPr>
          <w:p w14:paraId="06867D27" w14:textId="77777777" w:rsidR="00674751" w:rsidRPr="003E47C7" w:rsidRDefault="00674751" w:rsidP="00A6794A">
            <w:pPr>
              <w:spacing w:before="0" w:after="0"/>
              <w:ind w:firstLine="0"/>
              <w:jc w:val="center"/>
              <w:rPr>
                <w:sz w:val="28"/>
                <w:szCs w:val="28"/>
              </w:rPr>
            </w:pPr>
          </w:p>
        </w:tc>
        <w:tc>
          <w:tcPr>
            <w:tcW w:w="503" w:type="pct"/>
            <w:tcBorders>
              <w:bottom w:val="single" w:sz="12" w:space="0" w:color="auto"/>
            </w:tcBorders>
            <w:shd w:val="clear" w:color="auto" w:fill="FFD200"/>
            <w:vAlign w:val="center"/>
          </w:tcPr>
          <w:p w14:paraId="707BF324" w14:textId="77777777" w:rsidR="00674751" w:rsidRPr="003E47C7" w:rsidRDefault="00674751" w:rsidP="00A6794A">
            <w:pPr>
              <w:pStyle w:val="S24"/>
            </w:pPr>
            <w:r w:rsidRPr="003E47C7">
              <w:t>геланта</w:t>
            </w:r>
          </w:p>
        </w:tc>
        <w:tc>
          <w:tcPr>
            <w:tcW w:w="648" w:type="pct"/>
            <w:tcBorders>
              <w:bottom w:val="single" w:sz="12" w:space="0" w:color="auto"/>
            </w:tcBorders>
            <w:shd w:val="clear" w:color="auto" w:fill="FFD200"/>
            <w:vAlign w:val="center"/>
          </w:tcPr>
          <w:p w14:paraId="5E2BB233" w14:textId="77777777" w:rsidR="00674751" w:rsidRPr="003E47C7" w:rsidRDefault="00674751" w:rsidP="00A6794A">
            <w:pPr>
              <w:pStyle w:val="S24"/>
            </w:pPr>
            <w:r w:rsidRPr="003E47C7">
              <w:t>Отвердителя (сшивателя)</w:t>
            </w:r>
          </w:p>
        </w:tc>
        <w:tc>
          <w:tcPr>
            <w:tcW w:w="647" w:type="pct"/>
            <w:tcBorders>
              <w:bottom w:val="single" w:sz="12" w:space="0" w:color="auto"/>
            </w:tcBorders>
            <w:shd w:val="clear" w:color="auto" w:fill="FFD200"/>
            <w:vAlign w:val="center"/>
          </w:tcPr>
          <w:p w14:paraId="4D602DC3" w14:textId="77777777" w:rsidR="00674751" w:rsidRPr="003E47C7" w:rsidRDefault="00674751" w:rsidP="00A6794A">
            <w:pPr>
              <w:spacing w:before="0" w:after="0"/>
              <w:ind w:firstLine="0"/>
              <w:jc w:val="center"/>
              <w:rPr>
                <w:rFonts w:ascii="Arial" w:hAnsi="Arial" w:cs="Arial"/>
                <w:b/>
                <w:bCs/>
                <w:sz w:val="16"/>
                <w:szCs w:val="16"/>
              </w:rPr>
            </w:pPr>
            <w:r w:rsidRPr="00DA14BC">
              <w:rPr>
                <w:rFonts w:ascii="Arial" w:hAnsi="Arial" w:cs="Arial"/>
                <w:b/>
                <w:bCs/>
                <w:sz w:val="14"/>
                <w:szCs w:val="14"/>
              </w:rPr>
              <w:t>НАЧАЛЬНАЯ ВЯЗКОСТЬ</w:t>
            </w:r>
            <w:r w:rsidRPr="003E47C7">
              <w:rPr>
                <w:rFonts w:ascii="Arial" w:hAnsi="Arial" w:cs="Arial"/>
                <w:b/>
                <w:bCs/>
                <w:sz w:val="16"/>
                <w:szCs w:val="16"/>
              </w:rPr>
              <w:t>, мПа∙с</w:t>
            </w:r>
          </w:p>
        </w:tc>
        <w:tc>
          <w:tcPr>
            <w:tcW w:w="720" w:type="pct"/>
            <w:tcBorders>
              <w:bottom w:val="single" w:sz="12" w:space="0" w:color="auto"/>
            </w:tcBorders>
            <w:shd w:val="clear" w:color="auto" w:fill="FFD200"/>
            <w:vAlign w:val="center"/>
          </w:tcPr>
          <w:p w14:paraId="7DC86681" w14:textId="77777777" w:rsidR="00674751" w:rsidRPr="003E47C7" w:rsidRDefault="00674751" w:rsidP="00A6794A">
            <w:pPr>
              <w:spacing w:before="0" w:after="0"/>
              <w:ind w:firstLine="0"/>
              <w:jc w:val="center"/>
              <w:rPr>
                <w:rFonts w:ascii="Arial" w:hAnsi="Arial" w:cs="Arial"/>
                <w:b/>
                <w:bCs/>
                <w:sz w:val="16"/>
                <w:szCs w:val="16"/>
              </w:rPr>
            </w:pPr>
            <w:r w:rsidRPr="00DA14BC">
              <w:rPr>
                <w:rFonts w:ascii="Arial" w:hAnsi="Arial" w:cs="Arial"/>
                <w:b/>
                <w:bCs/>
                <w:sz w:val="14"/>
                <w:szCs w:val="14"/>
              </w:rPr>
              <w:t>ТЕМП НАБОРА ВЯЗКОСТИ</w:t>
            </w:r>
            <w:r w:rsidRPr="003E47C7">
              <w:rPr>
                <w:rFonts w:ascii="Arial" w:hAnsi="Arial" w:cs="Arial"/>
                <w:b/>
                <w:bCs/>
                <w:sz w:val="16"/>
                <w:szCs w:val="16"/>
              </w:rPr>
              <w:t>, ×10</w:t>
            </w:r>
            <w:r w:rsidRPr="003E47C7">
              <w:rPr>
                <w:rFonts w:ascii="Arial" w:hAnsi="Arial" w:cs="Arial"/>
                <w:b/>
                <w:bCs/>
                <w:sz w:val="16"/>
                <w:szCs w:val="16"/>
                <w:vertAlign w:val="superscript"/>
              </w:rPr>
              <w:t>5</w:t>
            </w:r>
            <w:r w:rsidRPr="003E47C7">
              <w:rPr>
                <w:rFonts w:ascii="Arial" w:hAnsi="Arial" w:cs="Arial"/>
                <w:b/>
                <w:bCs/>
                <w:sz w:val="16"/>
                <w:szCs w:val="16"/>
              </w:rPr>
              <w:t>, 1/с</w:t>
            </w:r>
          </w:p>
        </w:tc>
        <w:tc>
          <w:tcPr>
            <w:tcW w:w="646" w:type="pct"/>
            <w:vMerge/>
            <w:tcBorders>
              <w:bottom w:val="single" w:sz="12" w:space="0" w:color="auto"/>
            </w:tcBorders>
            <w:shd w:val="clear" w:color="auto" w:fill="FFD200"/>
            <w:vAlign w:val="center"/>
          </w:tcPr>
          <w:p w14:paraId="0C116CCF" w14:textId="77777777" w:rsidR="00674751" w:rsidRPr="003E47C7" w:rsidRDefault="00674751" w:rsidP="00A6794A">
            <w:pPr>
              <w:spacing w:before="0" w:after="0"/>
              <w:ind w:firstLine="0"/>
              <w:jc w:val="center"/>
              <w:rPr>
                <w:rFonts w:ascii="Arial" w:hAnsi="Arial" w:cs="Arial"/>
                <w:b/>
                <w:bCs/>
                <w:sz w:val="16"/>
                <w:szCs w:val="16"/>
              </w:rPr>
            </w:pPr>
          </w:p>
        </w:tc>
        <w:tc>
          <w:tcPr>
            <w:tcW w:w="576" w:type="pct"/>
            <w:vMerge/>
            <w:tcBorders>
              <w:bottom w:val="single" w:sz="12" w:space="0" w:color="auto"/>
            </w:tcBorders>
            <w:shd w:val="clear" w:color="auto" w:fill="FFD200"/>
            <w:vAlign w:val="center"/>
          </w:tcPr>
          <w:p w14:paraId="1388041D" w14:textId="77777777" w:rsidR="00674751" w:rsidRPr="003E47C7" w:rsidRDefault="00674751" w:rsidP="00A6794A">
            <w:pPr>
              <w:spacing w:before="0" w:after="0"/>
              <w:jc w:val="center"/>
              <w:rPr>
                <w:sz w:val="28"/>
                <w:szCs w:val="28"/>
              </w:rPr>
            </w:pPr>
          </w:p>
        </w:tc>
        <w:tc>
          <w:tcPr>
            <w:tcW w:w="773" w:type="pct"/>
            <w:vMerge/>
            <w:tcBorders>
              <w:bottom w:val="single" w:sz="12" w:space="0" w:color="auto"/>
            </w:tcBorders>
            <w:shd w:val="clear" w:color="auto" w:fill="FFD200"/>
            <w:vAlign w:val="center"/>
          </w:tcPr>
          <w:p w14:paraId="641287E0" w14:textId="77777777" w:rsidR="00674751" w:rsidRPr="003E47C7" w:rsidRDefault="00674751" w:rsidP="00A6794A">
            <w:pPr>
              <w:spacing w:before="0" w:after="0"/>
              <w:ind w:firstLine="0"/>
              <w:jc w:val="center"/>
              <w:rPr>
                <w:sz w:val="28"/>
                <w:szCs w:val="28"/>
              </w:rPr>
            </w:pPr>
          </w:p>
        </w:tc>
      </w:tr>
      <w:tr w:rsidR="006D38B8" w:rsidRPr="003E47C7" w14:paraId="6E641ED9" w14:textId="77777777" w:rsidTr="006D38B8">
        <w:tc>
          <w:tcPr>
            <w:tcW w:w="488" w:type="pct"/>
            <w:vMerge w:val="restart"/>
            <w:tcBorders>
              <w:top w:val="single" w:sz="12" w:space="0" w:color="auto"/>
            </w:tcBorders>
            <w:shd w:val="clear" w:color="auto" w:fill="auto"/>
            <w:vAlign w:val="bottom"/>
          </w:tcPr>
          <w:p w14:paraId="789DF718" w14:textId="77777777" w:rsidR="00674751" w:rsidRPr="003E47C7" w:rsidRDefault="00674751" w:rsidP="00430757">
            <w:pPr>
              <w:spacing w:before="120" w:after="0"/>
              <w:ind w:firstLine="0"/>
              <w:jc w:val="center"/>
              <w:rPr>
                <w:sz w:val="20"/>
                <w:szCs w:val="20"/>
                <w:lang w:val="en-US"/>
              </w:rPr>
            </w:pPr>
            <w:r w:rsidRPr="003E47C7">
              <w:rPr>
                <w:sz w:val="20"/>
                <w:szCs w:val="20"/>
              </w:rPr>
              <w:t>AK-642</w:t>
            </w:r>
          </w:p>
        </w:tc>
        <w:tc>
          <w:tcPr>
            <w:tcW w:w="503" w:type="pct"/>
            <w:tcBorders>
              <w:top w:val="single" w:sz="12" w:space="0" w:color="auto"/>
            </w:tcBorders>
            <w:vAlign w:val="bottom"/>
          </w:tcPr>
          <w:p w14:paraId="5F1D51E5" w14:textId="77777777" w:rsidR="00674751" w:rsidRPr="003E47C7" w:rsidRDefault="00674751" w:rsidP="00430757">
            <w:pPr>
              <w:spacing w:before="120" w:after="0"/>
              <w:ind w:firstLine="0"/>
              <w:jc w:val="center"/>
              <w:rPr>
                <w:sz w:val="20"/>
                <w:szCs w:val="20"/>
              </w:rPr>
            </w:pPr>
            <w:r w:rsidRPr="003E47C7">
              <w:rPr>
                <w:sz w:val="20"/>
                <w:szCs w:val="20"/>
              </w:rPr>
              <w:t>1,5</w:t>
            </w:r>
          </w:p>
        </w:tc>
        <w:tc>
          <w:tcPr>
            <w:tcW w:w="648" w:type="pct"/>
            <w:tcBorders>
              <w:top w:val="single" w:sz="12" w:space="0" w:color="auto"/>
            </w:tcBorders>
            <w:vAlign w:val="bottom"/>
          </w:tcPr>
          <w:p w14:paraId="02DBB9E7" w14:textId="77777777" w:rsidR="00674751" w:rsidRPr="003E47C7" w:rsidRDefault="00674751" w:rsidP="00430757">
            <w:pPr>
              <w:spacing w:before="120" w:after="0"/>
              <w:ind w:firstLine="0"/>
              <w:jc w:val="center"/>
              <w:rPr>
                <w:sz w:val="20"/>
                <w:szCs w:val="20"/>
              </w:rPr>
            </w:pPr>
            <w:r w:rsidRPr="003E47C7">
              <w:rPr>
                <w:sz w:val="20"/>
                <w:szCs w:val="20"/>
              </w:rPr>
              <w:t>0,15  (АХ)</w:t>
            </w:r>
          </w:p>
        </w:tc>
        <w:tc>
          <w:tcPr>
            <w:tcW w:w="647" w:type="pct"/>
            <w:tcBorders>
              <w:top w:val="single" w:sz="12" w:space="0" w:color="auto"/>
            </w:tcBorders>
            <w:vAlign w:val="center"/>
          </w:tcPr>
          <w:p w14:paraId="4277821F" w14:textId="77777777" w:rsidR="00674751" w:rsidRPr="003E47C7" w:rsidRDefault="00674751" w:rsidP="00430757">
            <w:pPr>
              <w:spacing w:before="120" w:after="0"/>
              <w:ind w:firstLine="0"/>
              <w:jc w:val="center"/>
              <w:rPr>
                <w:sz w:val="20"/>
                <w:szCs w:val="20"/>
              </w:rPr>
            </w:pPr>
            <w:r w:rsidRPr="003E47C7">
              <w:rPr>
                <w:sz w:val="20"/>
                <w:szCs w:val="20"/>
              </w:rPr>
              <w:t>39</w:t>
            </w:r>
          </w:p>
        </w:tc>
        <w:tc>
          <w:tcPr>
            <w:tcW w:w="720" w:type="pct"/>
            <w:tcBorders>
              <w:top w:val="single" w:sz="12" w:space="0" w:color="auto"/>
            </w:tcBorders>
            <w:vAlign w:val="bottom"/>
          </w:tcPr>
          <w:p w14:paraId="7DC7C9BC" w14:textId="77777777" w:rsidR="00674751" w:rsidRPr="003E47C7" w:rsidRDefault="00674751" w:rsidP="00430757">
            <w:pPr>
              <w:spacing w:before="120" w:after="0"/>
              <w:ind w:firstLine="0"/>
              <w:jc w:val="center"/>
              <w:rPr>
                <w:sz w:val="20"/>
                <w:szCs w:val="20"/>
              </w:rPr>
            </w:pPr>
            <w:r w:rsidRPr="003E47C7">
              <w:rPr>
                <w:sz w:val="20"/>
                <w:szCs w:val="20"/>
              </w:rPr>
              <w:t>6,5</w:t>
            </w:r>
          </w:p>
        </w:tc>
        <w:tc>
          <w:tcPr>
            <w:tcW w:w="646" w:type="pct"/>
            <w:tcBorders>
              <w:top w:val="single" w:sz="12" w:space="0" w:color="auto"/>
            </w:tcBorders>
            <w:vAlign w:val="bottom"/>
          </w:tcPr>
          <w:p w14:paraId="74932668" w14:textId="77777777" w:rsidR="00674751" w:rsidRPr="003E47C7" w:rsidRDefault="00674751" w:rsidP="00430757">
            <w:pPr>
              <w:spacing w:before="120" w:after="0"/>
              <w:ind w:firstLine="0"/>
              <w:jc w:val="center"/>
              <w:rPr>
                <w:sz w:val="20"/>
                <w:szCs w:val="20"/>
              </w:rPr>
            </w:pPr>
            <w:r w:rsidRPr="003E47C7">
              <w:rPr>
                <w:sz w:val="20"/>
                <w:szCs w:val="20"/>
              </w:rPr>
              <w:t>6050</w:t>
            </w:r>
          </w:p>
        </w:tc>
        <w:tc>
          <w:tcPr>
            <w:tcW w:w="576" w:type="pct"/>
            <w:tcBorders>
              <w:top w:val="single" w:sz="12" w:space="0" w:color="auto"/>
            </w:tcBorders>
            <w:vAlign w:val="bottom"/>
          </w:tcPr>
          <w:p w14:paraId="4C356063" w14:textId="77777777" w:rsidR="00674751" w:rsidRPr="003E47C7" w:rsidRDefault="00674751" w:rsidP="00430757">
            <w:pPr>
              <w:spacing w:before="120" w:after="0"/>
              <w:ind w:firstLine="0"/>
              <w:jc w:val="center"/>
              <w:rPr>
                <w:sz w:val="20"/>
                <w:szCs w:val="20"/>
              </w:rPr>
            </w:pPr>
            <w:r w:rsidRPr="003E47C7">
              <w:rPr>
                <w:sz w:val="20"/>
                <w:szCs w:val="20"/>
              </w:rPr>
              <w:t>50</w:t>
            </w:r>
          </w:p>
        </w:tc>
        <w:tc>
          <w:tcPr>
            <w:tcW w:w="773" w:type="pct"/>
            <w:tcBorders>
              <w:top w:val="single" w:sz="12" w:space="0" w:color="auto"/>
            </w:tcBorders>
            <w:vAlign w:val="bottom"/>
          </w:tcPr>
          <w:p w14:paraId="36BF9281" w14:textId="77777777" w:rsidR="00674751" w:rsidRPr="003E47C7" w:rsidRDefault="00674751" w:rsidP="00430757">
            <w:pPr>
              <w:spacing w:before="120" w:after="0"/>
              <w:ind w:firstLine="0"/>
              <w:jc w:val="center"/>
              <w:rPr>
                <w:sz w:val="20"/>
                <w:szCs w:val="20"/>
              </w:rPr>
            </w:pPr>
            <w:r w:rsidRPr="003E47C7">
              <w:rPr>
                <w:sz w:val="20"/>
                <w:szCs w:val="20"/>
              </w:rPr>
              <w:t>15</w:t>
            </w:r>
          </w:p>
        </w:tc>
      </w:tr>
      <w:tr w:rsidR="006D38B8" w:rsidRPr="003E47C7" w14:paraId="194E017A" w14:textId="77777777" w:rsidTr="006D38B8">
        <w:tc>
          <w:tcPr>
            <w:tcW w:w="488" w:type="pct"/>
            <w:vMerge/>
            <w:shd w:val="clear" w:color="auto" w:fill="auto"/>
            <w:vAlign w:val="bottom"/>
          </w:tcPr>
          <w:p w14:paraId="12006FAF" w14:textId="77777777" w:rsidR="00674751" w:rsidRPr="003E47C7" w:rsidRDefault="00674751" w:rsidP="00430757">
            <w:pPr>
              <w:spacing w:before="120" w:after="0"/>
              <w:ind w:firstLine="0"/>
              <w:jc w:val="center"/>
              <w:rPr>
                <w:sz w:val="20"/>
                <w:szCs w:val="20"/>
              </w:rPr>
            </w:pPr>
          </w:p>
        </w:tc>
        <w:tc>
          <w:tcPr>
            <w:tcW w:w="503" w:type="pct"/>
            <w:vAlign w:val="bottom"/>
          </w:tcPr>
          <w:p w14:paraId="35C94200" w14:textId="77777777" w:rsidR="00674751" w:rsidRPr="003E47C7" w:rsidRDefault="00674751" w:rsidP="00430757">
            <w:pPr>
              <w:spacing w:before="120" w:after="0"/>
              <w:ind w:firstLine="0"/>
              <w:jc w:val="center"/>
              <w:rPr>
                <w:sz w:val="20"/>
                <w:szCs w:val="20"/>
              </w:rPr>
            </w:pPr>
            <w:r w:rsidRPr="003E47C7">
              <w:rPr>
                <w:sz w:val="20"/>
                <w:szCs w:val="20"/>
              </w:rPr>
              <w:t>2</w:t>
            </w:r>
          </w:p>
        </w:tc>
        <w:tc>
          <w:tcPr>
            <w:tcW w:w="648" w:type="pct"/>
            <w:vAlign w:val="bottom"/>
          </w:tcPr>
          <w:p w14:paraId="04F5C109" w14:textId="77777777" w:rsidR="00674751" w:rsidRPr="003E47C7" w:rsidRDefault="00674751" w:rsidP="00430757">
            <w:pPr>
              <w:spacing w:before="120" w:after="0"/>
              <w:ind w:firstLine="0"/>
              <w:jc w:val="center"/>
              <w:rPr>
                <w:sz w:val="20"/>
                <w:szCs w:val="20"/>
              </w:rPr>
            </w:pPr>
            <w:r w:rsidRPr="003E47C7">
              <w:rPr>
                <w:sz w:val="20"/>
                <w:szCs w:val="20"/>
              </w:rPr>
              <w:t>0,2 (АХ)</w:t>
            </w:r>
          </w:p>
        </w:tc>
        <w:tc>
          <w:tcPr>
            <w:tcW w:w="647" w:type="pct"/>
            <w:vAlign w:val="bottom"/>
          </w:tcPr>
          <w:p w14:paraId="62FB313C" w14:textId="77777777" w:rsidR="00674751" w:rsidRPr="003E47C7" w:rsidRDefault="00674751" w:rsidP="00430757">
            <w:pPr>
              <w:spacing w:before="120" w:after="0"/>
              <w:ind w:firstLine="0"/>
              <w:jc w:val="center"/>
              <w:rPr>
                <w:sz w:val="20"/>
                <w:szCs w:val="20"/>
              </w:rPr>
            </w:pPr>
            <w:r w:rsidRPr="003E47C7">
              <w:rPr>
                <w:sz w:val="20"/>
                <w:szCs w:val="20"/>
              </w:rPr>
              <w:t>100</w:t>
            </w:r>
          </w:p>
        </w:tc>
        <w:tc>
          <w:tcPr>
            <w:tcW w:w="720" w:type="pct"/>
            <w:vAlign w:val="bottom"/>
          </w:tcPr>
          <w:p w14:paraId="599CC920" w14:textId="77777777" w:rsidR="00674751" w:rsidRPr="003E47C7" w:rsidRDefault="00674751" w:rsidP="00430757">
            <w:pPr>
              <w:spacing w:before="120" w:after="0"/>
              <w:ind w:firstLine="0"/>
              <w:jc w:val="center"/>
              <w:rPr>
                <w:sz w:val="20"/>
                <w:szCs w:val="20"/>
              </w:rPr>
            </w:pPr>
            <w:r w:rsidRPr="003E47C7">
              <w:rPr>
                <w:sz w:val="20"/>
                <w:szCs w:val="20"/>
              </w:rPr>
              <w:t>8,1</w:t>
            </w:r>
          </w:p>
        </w:tc>
        <w:tc>
          <w:tcPr>
            <w:tcW w:w="646" w:type="pct"/>
            <w:vAlign w:val="bottom"/>
          </w:tcPr>
          <w:p w14:paraId="6EDCB3E7" w14:textId="77777777" w:rsidR="00674751" w:rsidRPr="003E47C7" w:rsidRDefault="00674751" w:rsidP="00430757">
            <w:pPr>
              <w:spacing w:before="120" w:after="0"/>
              <w:ind w:firstLine="0"/>
              <w:jc w:val="center"/>
              <w:rPr>
                <w:sz w:val="20"/>
                <w:szCs w:val="20"/>
              </w:rPr>
            </w:pPr>
            <w:r w:rsidRPr="003E47C7">
              <w:rPr>
                <w:sz w:val="20"/>
                <w:szCs w:val="20"/>
              </w:rPr>
              <w:t>30800</w:t>
            </w:r>
          </w:p>
        </w:tc>
        <w:tc>
          <w:tcPr>
            <w:tcW w:w="576" w:type="pct"/>
            <w:vAlign w:val="bottom"/>
          </w:tcPr>
          <w:p w14:paraId="23EE989C" w14:textId="77777777" w:rsidR="00674751" w:rsidRPr="003E47C7" w:rsidRDefault="00674751" w:rsidP="00430757">
            <w:pPr>
              <w:spacing w:before="120" w:after="0"/>
              <w:ind w:firstLine="0"/>
              <w:jc w:val="center"/>
              <w:rPr>
                <w:sz w:val="20"/>
                <w:szCs w:val="20"/>
              </w:rPr>
            </w:pPr>
            <w:r w:rsidRPr="003E47C7">
              <w:rPr>
                <w:sz w:val="20"/>
                <w:szCs w:val="20"/>
              </w:rPr>
              <w:t>75</w:t>
            </w:r>
          </w:p>
        </w:tc>
        <w:tc>
          <w:tcPr>
            <w:tcW w:w="773" w:type="pct"/>
            <w:vAlign w:val="bottom"/>
          </w:tcPr>
          <w:p w14:paraId="13615D89" w14:textId="77777777" w:rsidR="00674751" w:rsidRPr="003E47C7" w:rsidRDefault="00674751" w:rsidP="00430757">
            <w:pPr>
              <w:spacing w:before="120" w:after="0"/>
              <w:ind w:firstLine="0"/>
              <w:jc w:val="center"/>
              <w:rPr>
                <w:sz w:val="20"/>
                <w:szCs w:val="20"/>
              </w:rPr>
            </w:pPr>
            <w:r w:rsidRPr="003E47C7">
              <w:rPr>
                <w:sz w:val="20"/>
                <w:szCs w:val="20"/>
              </w:rPr>
              <w:t>21</w:t>
            </w:r>
          </w:p>
        </w:tc>
      </w:tr>
      <w:tr w:rsidR="006D38B8" w:rsidRPr="003E47C7" w14:paraId="13A57DF6" w14:textId="77777777" w:rsidTr="006D38B8">
        <w:tc>
          <w:tcPr>
            <w:tcW w:w="488" w:type="pct"/>
            <w:vMerge w:val="restart"/>
            <w:vAlign w:val="bottom"/>
          </w:tcPr>
          <w:p w14:paraId="609B5B58" w14:textId="77777777" w:rsidR="00674751" w:rsidRPr="003E47C7" w:rsidRDefault="00674751" w:rsidP="00430757">
            <w:pPr>
              <w:spacing w:before="120" w:after="0"/>
              <w:ind w:firstLine="0"/>
              <w:jc w:val="center"/>
              <w:rPr>
                <w:sz w:val="20"/>
                <w:szCs w:val="20"/>
              </w:rPr>
            </w:pPr>
            <w:r w:rsidRPr="003E47C7">
              <w:rPr>
                <w:sz w:val="20"/>
                <w:szCs w:val="20"/>
              </w:rPr>
              <w:t>TR-1</w:t>
            </w:r>
          </w:p>
        </w:tc>
        <w:tc>
          <w:tcPr>
            <w:tcW w:w="503" w:type="pct"/>
            <w:vAlign w:val="bottom"/>
          </w:tcPr>
          <w:p w14:paraId="430C1762" w14:textId="77777777" w:rsidR="00674751" w:rsidRPr="003E47C7" w:rsidRDefault="00674751" w:rsidP="00430757">
            <w:pPr>
              <w:spacing w:before="120" w:after="0"/>
              <w:ind w:firstLine="0"/>
              <w:jc w:val="center"/>
              <w:rPr>
                <w:sz w:val="20"/>
                <w:szCs w:val="20"/>
              </w:rPr>
            </w:pPr>
            <w:r w:rsidRPr="003E47C7">
              <w:rPr>
                <w:sz w:val="20"/>
                <w:szCs w:val="20"/>
              </w:rPr>
              <w:t>0,5</w:t>
            </w:r>
          </w:p>
        </w:tc>
        <w:tc>
          <w:tcPr>
            <w:tcW w:w="648" w:type="pct"/>
            <w:vAlign w:val="bottom"/>
          </w:tcPr>
          <w:p w14:paraId="41E9F154" w14:textId="77777777" w:rsidR="00674751" w:rsidRPr="003E47C7" w:rsidRDefault="00674751" w:rsidP="00430757">
            <w:pPr>
              <w:spacing w:before="120" w:after="0"/>
              <w:ind w:firstLine="0"/>
              <w:jc w:val="center"/>
              <w:rPr>
                <w:sz w:val="20"/>
                <w:szCs w:val="20"/>
              </w:rPr>
            </w:pPr>
            <w:r w:rsidRPr="003E47C7">
              <w:rPr>
                <w:sz w:val="20"/>
                <w:szCs w:val="20"/>
              </w:rPr>
              <w:t>0,05  (АХ)</w:t>
            </w:r>
          </w:p>
        </w:tc>
        <w:tc>
          <w:tcPr>
            <w:tcW w:w="647" w:type="pct"/>
            <w:vAlign w:val="bottom"/>
          </w:tcPr>
          <w:p w14:paraId="46DBFE7A" w14:textId="77777777" w:rsidR="00674751" w:rsidRPr="003E47C7" w:rsidRDefault="00674751" w:rsidP="00430757">
            <w:pPr>
              <w:spacing w:before="120" w:after="0"/>
              <w:ind w:firstLine="0"/>
              <w:jc w:val="center"/>
              <w:rPr>
                <w:sz w:val="20"/>
                <w:szCs w:val="20"/>
              </w:rPr>
            </w:pPr>
            <w:r w:rsidRPr="003E47C7">
              <w:rPr>
                <w:sz w:val="20"/>
                <w:szCs w:val="20"/>
              </w:rPr>
              <w:t>30</w:t>
            </w:r>
          </w:p>
        </w:tc>
        <w:tc>
          <w:tcPr>
            <w:tcW w:w="720" w:type="pct"/>
            <w:vAlign w:val="bottom"/>
          </w:tcPr>
          <w:p w14:paraId="00BE7BCB" w14:textId="77777777" w:rsidR="00674751" w:rsidRPr="003E47C7" w:rsidRDefault="00674751" w:rsidP="00430757">
            <w:pPr>
              <w:spacing w:before="120" w:after="0"/>
              <w:ind w:firstLine="0"/>
              <w:jc w:val="center"/>
              <w:rPr>
                <w:sz w:val="20"/>
                <w:szCs w:val="20"/>
              </w:rPr>
            </w:pPr>
            <w:r w:rsidRPr="003E47C7">
              <w:rPr>
                <w:sz w:val="20"/>
                <w:szCs w:val="20"/>
              </w:rPr>
              <w:t>16</w:t>
            </w:r>
          </w:p>
        </w:tc>
        <w:tc>
          <w:tcPr>
            <w:tcW w:w="646" w:type="pct"/>
            <w:vAlign w:val="bottom"/>
          </w:tcPr>
          <w:p w14:paraId="269FDCAF" w14:textId="77777777" w:rsidR="00674751" w:rsidRPr="003E47C7" w:rsidRDefault="00674751" w:rsidP="00430757">
            <w:pPr>
              <w:spacing w:before="120" w:after="0"/>
              <w:ind w:firstLine="0"/>
              <w:jc w:val="center"/>
              <w:rPr>
                <w:sz w:val="20"/>
                <w:szCs w:val="20"/>
              </w:rPr>
            </w:pPr>
            <w:r w:rsidRPr="003E47C7">
              <w:rPr>
                <w:sz w:val="20"/>
                <w:szCs w:val="20"/>
              </w:rPr>
              <w:t>1035</w:t>
            </w:r>
          </w:p>
        </w:tc>
        <w:tc>
          <w:tcPr>
            <w:tcW w:w="576" w:type="pct"/>
            <w:vAlign w:val="bottom"/>
          </w:tcPr>
          <w:p w14:paraId="5DE1F96B" w14:textId="77777777" w:rsidR="00674751" w:rsidRPr="003E47C7" w:rsidRDefault="00674751" w:rsidP="00430757">
            <w:pPr>
              <w:spacing w:before="120" w:after="0"/>
              <w:ind w:firstLine="0"/>
              <w:jc w:val="center"/>
              <w:rPr>
                <w:sz w:val="20"/>
                <w:szCs w:val="20"/>
              </w:rPr>
            </w:pPr>
            <w:r w:rsidRPr="003E47C7">
              <w:rPr>
                <w:sz w:val="20"/>
                <w:szCs w:val="20"/>
              </w:rPr>
              <w:t>27</w:t>
            </w:r>
          </w:p>
        </w:tc>
        <w:tc>
          <w:tcPr>
            <w:tcW w:w="773" w:type="pct"/>
            <w:vAlign w:val="bottom"/>
          </w:tcPr>
          <w:p w14:paraId="412A6D07" w14:textId="77777777" w:rsidR="00674751" w:rsidRPr="003E47C7" w:rsidRDefault="00674751" w:rsidP="00430757">
            <w:pPr>
              <w:spacing w:before="120" w:after="0"/>
              <w:ind w:firstLine="0"/>
              <w:jc w:val="center"/>
              <w:rPr>
                <w:sz w:val="20"/>
                <w:szCs w:val="20"/>
              </w:rPr>
            </w:pPr>
            <w:r w:rsidRPr="003E47C7">
              <w:rPr>
                <w:sz w:val="20"/>
                <w:szCs w:val="20"/>
              </w:rPr>
              <w:t>8</w:t>
            </w:r>
          </w:p>
        </w:tc>
      </w:tr>
      <w:tr w:rsidR="006D38B8" w:rsidRPr="003E47C7" w14:paraId="34F58A7F" w14:textId="77777777" w:rsidTr="006D38B8">
        <w:tc>
          <w:tcPr>
            <w:tcW w:w="488" w:type="pct"/>
            <w:vMerge/>
            <w:vAlign w:val="bottom"/>
          </w:tcPr>
          <w:p w14:paraId="4EDE06BB" w14:textId="77777777" w:rsidR="00674751" w:rsidRPr="003E47C7" w:rsidRDefault="00674751" w:rsidP="00430757">
            <w:pPr>
              <w:spacing w:before="120" w:after="0"/>
              <w:ind w:firstLine="0"/>
              <w:jc w:val="center"/>
              <w:rPr>
                <w:sz w:val="20"/>
                <w:szCs w:val="20"/>
              </w:rPr>
            </w:pPr>
          </w:p>
        </w:tc>
        <w:tc>
          <w:tcPr>
            <w:tcW w:w="503" w:type="pct"/>
            <w:vAlign w:val="bottom"/>
          </w:tcPr>
          <w:p w14:paraId="36B50EE6" w14:textId="77777777" w:rsidR="00674751" w:rsidRPr="003E47C7" w:rsidRDefault="00674751" w:rsidP="00430757">
            <w:pPr>
              <w:spacing w:before="120" w:after="0"/>
              <w:ind w:firstLine="0"/>
              <w:jc w:val="center"/>
              <w:rPr>
                <w:sz w:val="20"/>
                <w:szCs w:val="20"/>
              </w:rPr>
            </w:pPr>
            <w:r w:rsidRPr="003E47C7">
              <w:rPr>
                <w:sz w:val="20"/>
                <w:szCs w:val="20"/>
              </w:rPr>
              <w:t>0,8</w:t>
            </w:r>
          </w:p>
        </w:tc>
        <w:tc>
          <w:tcPr>
            <w:tcW w:w="648" w:type="pct"/>
            <w:vAlign w:val="bottom"/>
          </w:tcPr>
          <w:p w14:paraId="5B0954A9" w14:textId="77777777" w:rsidR="00674751" w:rsidRPr="003E47C7" w:rsidRDefault="00674751" w:rsidP="00430757">
            <w:pPr>
              <w:spacing w:before="120" w:after="0"/>
              <w:ind w:firstLine="0"/>
              <w:jc w:val="center"/>
              <w:rPr>
                <w:sz w:val="20"/>
                <w:szCs w:val="20"/>
              </w:rPr>
            </w:pPr>
            <w:r w:rsidRPr="003E47C7">
              <w:rPr>
                <w:sz w:val="20"/>
                <w:szCs w:val="20"/>
              </w:rPr>
              <w:t>0,08  (АХ)</w:t>
            </w:r>
          </w:p>
        </w:tc>
        <w:tc>
          <w:tcPr>
            <w:tcW w:w="647" w:type="pct"/>
            <w:vAlign w:val="bottom"/>
          </w:tcPr>
          <w:p w14:paraId="1001BFB3" w14:textId="77777777" w:rsidR="00674751" w:rsidRPr="003E47C7" w:rsidRDefault="00674751" w:rsidP="00430757">
            <w:pPr>
              <w:spacing w:before="120" w:after="0"/>
              <w:ind w:firstLine="0"/>
              <w:jc w:val="center"/>
              <w:rPr>
                <w:sz w:val="20"/>
                <w:szCs w:val="20"/>
              </w:rPr>
            </w:pPr>
            <w:r w:rsidRPr="003E47C7">
              <w:rPr>
                <w:sz w:val="20"/>
                <w:szCs w:val="20"/>
              </w:rPr>
              <w:t>121</w:t>
            </w:r>
          </w:p>
        </w:tc>
        <w:tc>
          <w:tcPr>
            <w:tcW w:w="720" w:type="pct"/>
            <w:vAlign w:val="bottom"/>
          </w:tcPr>
          <w:p w14:paraId="2E23E383" w14:textId="77777777" w:rsidR="00674751" w:rsidRPr="003E47C7" w:rsidRDefault="00674751" w:rsidP="00430757">
            <w:pPr>
              <w:spacing w:before="120" w:after="0"/>
              <w:ind w:firstLine="0"/>
              <w:jc w:val="center"/>
              <w:rPr>
                <w:sz w:val="20"/>
                <w:szCs w:val="20"/>
              </w:rPr>
            </w:pPr>
            <w:r w:rsidRPr="003E47C7">
              <w:rPr>
                <w:sz w:val="20"/>
                <w:szCs w:val="20"/>
              </w:rPr>
              <w:t>24</w:t>
            </w:r>
          </w:p>
        </w:tc>
        <w:tc>
          <w:tcPr>
            <w:tcW w:w="646" w:type="pct"/>
            <w:vAlign w:val="bottom"/>
          </w:tcPr>
          <w:p w14:paraId="31DBD5E2" w14:textId="77777777" w:rsidR="00674751" w:rsidRPr="003E47C7" w:rsidRDefault="00674751" w:rsidP="00430757">
            <w:pPr>
              <w:spacing w:before="120" w:after="0"/>
              <w:ind w:firstLine="0"/>
              <w:jc w:val="center"/>
              <w:rPr>
                <w:sz w:val="20"/>
                <w:szCs w:val="20"/>
              </w:rPr>
            </w:pPr>
            <w:r w:rsidRPr="003E47C7">
              <w:rPr>
                <w:sz w:val="20"/>
                <w:szCs w:val="20"/>
              </w:rPr>
              <w:t>3570</w:t>
            </w:r>
          </w:p>
        </w:tc>
        <w:tc>
          <w:tcPr>
            <w:tcW w:w="576" w:type="pct"/>
            <w:vAlign w:val="bottom"/>
          </w:tcPr>
          <w:p w14:paraId="59A908E8" w14:textId="77777777" w:rsidR="00674751" w:rsidRPr="003E47C7" w:rsidRDefault="00674751" w:rsidP="00430757">
            <w:pPr>
              <w:spacing w:before="120" w:after="0"/>
              <w:ind w:firstLine="0"/>
              <w:jc w:val="center"/>
              <w:rPr>
                <w:sz w:val="20"/>
                <w:szCs w:val="20"/>
              </w:rPr>
            </w:pPr>
            <w:r w:rsidRPr="003E47C7">
              <w:rPr>
                <w:sz w:val="20"/>
                <w:szCs w:val="20"/>
              </w:rPr>
              <w:t>36</w:t>
            </w:r>
          </w:p>
        </w:tc>
        <w:tc>
          <w:tcPr>
            <w:tcW w:w="773" w:type="pct"/>
            <w:vAlign w:val="bottom"/>
          </w:tcPr>
          <w:p w14:paraId="44C782E6" w14:textId="77777777" w:rsidR="00674751" w:rsidRPr="003E47C7" w:rsidRDefault="00674751" w:rsidP="00430757">
            <w:pPr>
              <w:spacing w:before="120" w:after="0"/>
              <w:ind w:firstLine="0"/>
              <w:jc w:val="center"/>
              <w:rPr>
                <w:sz w:val="20"/>
                <w:szCs w:val="20"/>
              </w:rPr>
            </w:pPr>
            <w:r w:rsidRPr="003E47C7">
              <w:rPr>
                <w:sz w:val="20"/>
                <w:szCs w:val="20"/>
              </w:rPr>
              <w:t>9</w:t>
            </w:r>
          </w:p>
        </w:tc>
      </w:tr>
      <w:tr w:rsidR="006D38B8" w:rsidRPr="003E47C7" w14:paraId="67A8129A" w14:textId="77777777" w:rsidTr="006D38B8">
        <w:tc>
          <w:tcPr>
            <w:tcW w:w="488" w:type="pct"/>
            <w:vMerge w:val="restart"/>
            <w:vAlign w:val="bottom"/>
          </w:tcPr>
          <w:p w14:paraId="4ACEF4EA" w14:textId="77777777" w:rsidR="00674751" w:rsidRPr="003E47C7" w:rsidRDefault="00674751" w:rsidP="00430757">
            <w:pPr>
              <w:spacing w:before="120" w:after="0"/>
              <w:ind w:firstLine="0"/>
              <w:jc w:val="center"/>
              <w:rPr>
                <w:sz w:val="20"/>
                <w:szCs w:val="20"/>
                <w:lang w:val="en-US"/>
              </w:rPr>
            </w:pPr>
            <w:r w:rsidRPr="003E47C7">
              <w:rPr>
                <w:sz w:val="20"/>
                <w:szCs w:val="20"/>
                <w:lang w:val="en-US"/>
              </w:rPr>
              <w:t>PDA-1004A</w:t>
            </w:r>
          </w:p>
        </w:tc>
        <w:tc>
          <w:tcPr>
            <w:tcW w:w="503" w:type="pct"/>
            <w:vAlign w:val="bottom"/>
          </w:tcPr>
          <w:p w14:paraId="0096997E" w14:textId="77777777" w:rsidR="00674751" w:rsidRPr="003E47C7" w:rsidRDefault="00674751" w:rsidP="00430757">
            <w:pPr>
              <w:spacing w:before="120" w:after="0"/>
              <w:ind w:firstLine="0"/>
              <w:jc w:val="center"/>
              <w:rPr>
                <w:sz w:val="20"/>
                <w:szCs w:val="20"/>
              </w:rPr>
            </w:pPr>
            <w:r w:rsidRPr="003E47C7">
              <w:rPr>
                <w:sz w:val="20"/>
                <w:szCs w:val="20"/>
              </w:rPr>
              <w:t>0,5</w:t>
            </w:r>
          </w:p>
        </w:tc>
        <w:tc>
          <w:tcPr>
            <w:tcW w:w="648" w:type="pct"/>
            <w:vAlign w:val="bottom"/>
          </w:tcPr>
          <w:p w14:paraId="2C8B1A24" w14:textId="77777777" w:rsidR="00674751" w:rsidRPr="003E47C7" w:rsidRDefault="00674751" w:rsidP="00430757">
            <w:pPr>
              <w:spacing w:before="120" w:after="0"/>
              <w:ind w:firstLine="0"/>
              <w:jc w:val="center"/>
              <w:rPr>
                <w:sz w:val="20"/>
                <w:szCs w:val="20"/>
              </w:rPr>
            </w:pPr>
            <w:r w:rsidRPr="003E47C7">
              <w:rPr>
                <w:sz w:val="20"/>
                <w:szCs w:val="20"/>
              </w:rPr>
              <w:t>0,05  (АХ)</w:t>
            </w:r>
          </w:p>
        </w:tc>
        <w:tc>
          <w:tcPr>
            <w:tcW w:w="647" w:type="pct"/>
            <w:vAlign w:val="center"/>
          </w:tcPr>
          <w:p w14:paraId="6F76A6BA" w14:textId="77777777" w:rsidR="00674751" w:rsidRPr="003E47C7" w:rsidRDefault="00674751" w:rsidP="00430757">
            <w:pPr>
              <w:spacing w:before="120" w:after="0"/>
              <w:ind w:firstLine="0"/>
              <w:jc w:val="center"/>
              <w:rPr>
                <w:sz w:val="20"/>
                <w:szCs w:val="20"/>
                <w:lang w:val="en-US"/>
              </w:rPr>
            </w:pPr>
            <w:r w:rsidRPr="003E47C7">
              <w:rPr>
                <w:sz w:val="20"/>
                <w:szCs w:val="20"/>
                <w:lang w:val="en-US"/>
              </w:rPr>
              <w:t>27</w:t>
            </w:r>
          </w:p>
        </w:tc>
        <w:tc>
          <w:tcPr>
            <w:tcW w:w="720" w:type="pct"/>
            <w:vAlign w:val="bottom"/>
          </w:tcPr>
          <w:p w14:paraId="35E71622" w14:textId="77777777" w:rsidR="00674751" w:rsidRPr="003E47C7" w:rsidRDefault="00674751" w:rsidP="00430757">
            <w:pPr>
              <w:spacing w:before="120" w:after="0"/>
              <w:ind w:firstLine="0"/>
              <w:jc w:val="center"/>
              <w:rPr>
                <w:sz w:val="20"/>
                <w:szCs w:val="20"/>
                <w:lang w:val="en-US"/>
              </w:rPr>
            </w:pPr>
            <w:r w:rsidRPr="003E47C7">
              <w:rPr>
                <w:sz w:val="20"/>
                <w:szCs w:val="20"/>
                <w:lang w:val="en-US"/>
              </w:rPr>
              <w:t>3,3</w:t>
            </w:r>
          </w:p>
        </w:tc>
        <w:tc>
          <w:tcPr>
            <w:tcW w:w="646" w:type="pct"/>
            <w:vAlign w:val="bottom"/>
          </w:tcPr>
          <w:p w14:paraId="7D48EF70" w14:textId="77777777" w:rsidR="00674751" w:rsidRPr="003E47C7" w:rsidRDefault="00674751" w:rsidP="00430757">
            <w:pPr>
              <w:spacing w:before="120" w:after="0"/>
              <w:ind w:firstLine="0"/>
              <w:jc w:val="center"/>
              <w:rPr>
                <w:sz w:val="20"/>
                <w:szCs w:val="20"/>
              </w:rPr>
            </w:pPr>
            <w:r w:rsidRPr="003E47C7">
              <w:rPr>
                <w:sz w:val="20"/>
                <w:szCs w:val="20"/>
              </w:rPr>
              <w:t>714</w:t>
            </w:r>
          </w:p>
        </w:tc>
        <w:tc>
          <w:tcPr>
            <w:tcW w:w="576" w:type="pct"/>
            <w:vAlign w:val="bottom"/>
          </w:tcPr>
          <w:p w14:paraId="72169AC3" w14:textId="77777777" w:rsidR="00674751" w:rsidRPr="003E47C7" w:rsidRDefault="00674751" w:rsidP="00430757">
            <w:pPr>
              <w:spacing w:before="120" w:after="0"/>
              <w:ind w:firstLine="0"/>
              <w:jc w:val="center"/>
              <w:rPr>
                <w:sz w:val="20"/>
                <w:szCs w:val="20"/>
              </w:rPr>
            </w:pPr>
            <w:r w:rsidRPr="003E47C7">
              <w:rPr>
                <w:sz w:val="20"/>
                <w:szCs w:val="20"/>
              </w:rPr>
              <w:t>24</w:t>
            </w:r>
          </w:p>
        </w:tc>
        <w:tc>
          <w:tcPr>
            <w:tcW w:w="773" w:type="pct"/>
            <w:vAlign w:val="bottom"/>
          </w:tcPr>
          <w:p w14:paraId="683C2D70" w14:textId="77777777" w:rsidR="00674751" w:rsidRPr="003E47C7" w:rsidRDefault="00674751" w:rsidP="00430757">
            <w:pPr>
              <w:spacing w:before="120" w:after="0"/>
              <w:ind w:firstLine="0"/>
              <w:jc w:val="center"/>
              <w:rPr>
                <w:sz w:val="20"/>
                <w:szCs w:val="20"/>
              </w:rPr>
            </w:pPr>
            <w:r w:rsidRPr="003E47C7">
              <w:rPr>
                <w:sz w:val="20"/>
                <w:szCs w:val="20"/>
              </w:rPr>
              <w:t>4</w:t>
            </w:r>
          </w:p>
        </w:tc>
      </w:tr>
      <w:tr w:rsidR="006D38B8" w:rsidRPr="003E47C7" w14:paraId="2FFB5006" w14:textId="77777777" w:rsidTr="006D38B8">
        <w:tc>
          <w:tcPr>
            <w:tcW w:w="488" w:type="pct"/>
            <w:vMerge/>
            <w:vAlign w:val="bottom"/>
          </w:tcPr>
          <w:p w14:paraId="35DE93E2" w14:textId="77777777" w:rsidR="00674751" w:rsidRPr="003E47C7" w:rsidRDefault="00674751" w:rsidP="00430757">
            <w:pPr>
              <w:spacing w:before="120" w:after="0"/>
              <w:ind w:firstLine="0"/>
              <w:jc w:val="center"/>
              <w:rPr>
                <w:sz w:val="20"/>
                <w:szCs w:val="20"/>
              </w:rPr>
            </w:pPr>
          </w:p>
        </w:tc>
        <w:tc>
          <w:tcPr>
            <w:tcW w:w="503" w:type="pct"/>
            <w:vAlign w:val="bottom"/>
          </w:tcPr>
          <w:p w14:paraId="36DC1B32" w14:textId="77777777" w:rsidR="00674751" w:rsidRPr="003E47C7" w:rsidRDefault="00674751" w:rsidP="00430757">
            <w:pPr>
              <w:spacing w:before="120" w:after="0"/>
              <w:ind w:firstLine="0"/>
              <w:jc w:val="center"/>
              <w:rPr>
                <w:sz w:val="20"/>
                <w:szCs w:val="20"/>
              </w:rPr>
            </w:pPr>
            <w:r w:rsidRPr="003E47C7">
              <w:rPr>
                <w:sz w:val="20"/>
                <w:szCs w:val="20"/>
              </w:rPr>
              <w:t>0,8</w:t>
            </w:r>
          </w:p>
        </w:tc>
        <w:tc>
          <w:tcPr>
            <w:tcW w:w="648" w:type="pct"/>
            <w:vAlign w:val="bottom"/>
          </w:tcPr>
          <w:p w14:paraId="350C1BB1" w14:textId="77777777" w:rsidR="00674751" w:rsidRPr="003E47C7" w:rsidRDefault="00674751" w:rsidP="00430757">
            <w:pPr>
              <w:spacing w:before="120" w:after="0"/>
              <w:ind w:firstLine="0"/>
              <w:jc w:val="center"/>
              <w:rPr>
                <w:sz w:val="20"/>
                <w:szCs w:val="20"/>
              </w:rPr>
            </w:pPr>
            <w:r w:rsidRPr="003E47C7">
              <w:rPr>
                <w:sz w:val="20"/>
                <w:szCs w:val="20"/>
              </w:rPr>
              <w:t>0,08  (АХ)</w:t>
            </w:r>
          </w:p>
        </w:tc>
        <w:tc>
          <w:tcPr>
            <w:tcW w:w="647" w:type="pct"/>
            <w:vAlign w:val="bottom"/>
          </w:tcPr>
          <w:p w14:paraId="2C8F1691" w14:textId="77777777" w:rsidR="00674751" w:rsidRPr="003E47C7" w:rsidRDefault="00674751" w:rsidP="00430757">
            <w:pPr>
              <w:spacing w:before="120" w:after="0"/>
              <w:ind w:firstLine="0"/>
              <w:jc w:val="center"/>
              <w:rPr>
                <w:sz w:val="20"/>
                <w:szCs w:val="20"/>
                <w:lang w:val="en-US"/>
              </w:rPr>
            </w:pPr>
            <w:r w:rsidRPr="003E47C7">
              <w:rPr>
                <w:sz w:val="20"/>
                <w:szCs w:val="20"/>
                <w:lang w:val="en-US"/>
              </w:rPr>
              <w:t>89</w:t>
            </w:r>
          </w:p>
        </w:tc>
        <w:tc>
          <w:tcPr>
            <w:tcW w:w="720" w:type="pct"/>
            <w:vAlign w:val="bottom"/>
          </w:tcPr>
          <w:p w14:paraId="0861742C" w14:textId="77777777" w:rsidR="00674751" w:rsidRPr="003E47C7" w:rsidRDefault="00674751" w:rsidP="00430757">
            <w:pPr>
              <w:spacing w:before="120" w:after="0"/>
              <w:ind w:firstLine="0"/>
              <w:jc w:val="center"/>
              <w:rPr>
                <w:sz w:val="20"/>
                <w:szCs w:val="20"/>
                <w:lang w:val="en-US"/>
              </w:rPr>
            </w:pPr>
            <w:r w:rsidRPr="003E47C7">
              <w:rPr>
                <w:sz w:val="20"/>
                <w:szCs w:val="20"/>
                <w:lang w:val="en-US"/>
              </w:rPr>
              <w:t>5,4</w:t>
            </w:r>
          </w:p>
        </w:tc>
        <w:tc>
          <w:tcPr>
            <w:tcW w:w="646" w:type="pct"/>
            <w:vAlign w:val="bottom"/>
          </w:tcPr>
          <w:p w14:paraId="1DB27801" w14:textId="77777777" w:rsidR="00674751" w:rsidRPr="003E47C7" w:rsidRDefault="00674751" w:rsidP="00430757">
            <w:pPr>
              <w:spacing w:before="120" w:after="0"/>
              <w:ind w:firstLine="0"/>
              <w:jc w:val="center"/>
              <w:rPr>
                <w:sz w:val="20"/>
                <w:szCs w:val="20"/>
              </w:rPr>
            </w:pPr>
            <w:r w:rsidRPr="003E47C7">
              <w:rPr>
                <w:sz w:val="20"/>
                <w:szCs w:val="20"/>
              </w:rPr>
              <w:t>1560</w:t>
            </w:r>
          </w:p>
        </w:tc>
        <w:tc>
          <w:tcPr>
            <w:tcW w:w="576" w:type="pct"/>
            <w:vAlign w:val="bottom"/>
          </w:tcPr>
          <w:p w14:paraId="62B284CB" w14:textId="77777777" w:rsidR="00674751" w:rsidRPr="003E47C7" w:rsidRDefault="00674751" w:rsidP="00430757">
            <w:pPr>
              <w:spacing w:before="120" w:after="0"/>
              <w:ind w:firstLine="0"/>
              <w:jc w:val="center"/>
              <w:rPr>
                <w:sz w:val="20"/>
                <w:szCs w:val="20"/>
              </w:rPr>
            </w:pPr>
            <w:r w:rsidRPr="003E47C7">
              <w:rPr>
                <w:sz w:val="20"/>
                <w:szCs w:val="20"/>
              </w:rPr>
              <w:t>45</w:t>
            </w:r>
          </w:p>
        </w:tc>
        <w:tc>
          <w:tcPr>
            <w:tcW w:w="773" w:type="pct"/>
            <w:vAlign w:val="bottom"/>
          </w:tcPr>
          <w:p w14:paraId="759D560E" w14:textId="77777777" w:rsidR="00674751" w:rsidRPr="003E47C7" w:rsidRDefault="00674751" w:rsidP="00430757">
            <w:pPr>
              <w:spacing w:before="120" w:after="0"/>
              <w:ind w:firstLine="0"/>
              <w:jc w:val="center"/>
              <w:rPr>
                <w:sz w:val="20"/>
                <w:szCs w:val="20"/>
              </w:rPr>
            </w:pPr>
            <w:r w:rsidRPr="003E47C7">
              <w:rPr>
                <w:sz w:val="20"/>
                <w:szCs w:val="20"/>
              </w:rPr>
              <w:t>9</w:t>
            </w:r>
          </w:p>
        </w:tc>
      </w:tr>
      <w:tr w:rsidR="006D38B8" w:rsidRPr="003E47C7" w14:paraId="2717857E" w14:textId="77777777" w:rsidTr="006D38B8">
        <w:tc>
          <w:tcPr>
            <w:tcW w:w="488" w:type="pct"/>
            <w:vMerge w:val="restart"/>
            <w:vAlign w:val="bottom"/>
          </w:tcPr>
          <w:p w14:paraId="5739B03F" w14:textId="77777777" w:rsidR="00674751" w:rsidRPr="003E47C7" w:rsidRDefault="00674751" w:rsidP="00430757">
            <w:pPr>
              <w:spacing w:before="120" w:after="0"/>
              <w:ind w:firstLine="0"/>
              <w:jc w:val="center"/>
              <w:rPr>
                <w:sz w:val="20"/>
                <w:szCs w:val="20"/>
              </w:rPr>
            </w:pPr>
            <w:r w:rsidRPr="003E47C7">
              <w:rPr>
                <w:sz w:val="20"/>
                <w:szCs w:val="20"/>
              </w:rPr>
              <w:t>Poly-T-101</w:t>
            </w:r>
          </w:p>
        </w:tc>
        <w:tc>
          <w:tcPr>
            <w:tcW w:w="503" w:type="pct"/>
            <w:vAlign w:val="bottom"/>
          </w:tcPr>
          <w:p w14:paraId="5B2B5852" w14:textId="77777777" w:rsidR="00674751" w:rsidRPr="003E47C7" w:rsidRDefault="00674751" w:rsidP="00430757">
            <w:pPr>
              <w:spacing w:before="120" w:after="0"/>
              <w:ind w:firstLine="0"/>
              <w:jc w:val="center"/>
              <w:rPr>
                <w:sz w:val="20"/>
                <w:szCs w:val="20"/>
              </w:rPr>
            </w:pPr>
            <w:r w:rsidRPr="003E47C7">
              <w:rPr>
                <w:sz w:val="20"/>
                <w:szCs w:val="20"/>
              </w:rPr>
              <w:t>0,5</w:t>
            </w:r>
          </w:p>
        </w:tc>
        <w:tc>
          <w:tcPr>
            <w:tcW w:w="648" w:type="pct"/>
            <w:vAlign w:val="bottom"/>
          </w:tcPr>
          <w:p w14:paraId="28E83029" w14:textId="77777777" w:rsidR="00674751" w:rsidRPr="003E47C7" w:rsidRDefault="00674751" w:rsidP="00430757">
            <w:pPr>
              <w:spacing w:before="120" w:after="0"/>
              <w:ind w:firstLine="0"/>
              <w:jc w:val="center"/>
              <w:rPr>
                <w:sz w:val="20"/>
                <w:szCs w:val="20"/>
              </w:rPr>
            </w:pPr>
            <w:r w:rsidRPr="003E47C7">
              <w:rPr>
                <w:sz w:val="20"/>
                <w:szCs w:val="20"/>
              </w:rPr>
              <w:t>0,05  (АХ)</w:t>
            </w:r>
          </w:p>
        </w:tc>
        <w:tc>
          <w:tcPr>
            <w:tcW w:w="647" w:type="pct"/>
            <w:vAlign w:val="bottom"/>
          </w:tcPr>
          <w:p w14:paraId="6E8C5DB9" w14:textId="77777777" w:rsidR="00674751" w:rsidRPr="003E47C7" w:rsidRDefault="00674751" w:rsidP="00430757">
            <w:pPr>
              <w:spacing w:before="120" w:after="0"/>
              <w:ind w:firstLine="0"/>
              <w:jc w:val="center"/>
              <w:rPr>
                <w:sz w:val="20"/>
                <w:szCs w:val="20"/>
              </w:rPr>
            </w:pPr>
            <w:r w:rsidRPr="003E47C7">
              <w:rPr>
                <w:sz w:val="20"/>
                <w:szCs w:val="20"/>
              </w:rPr>
              <w:t>24</w:t>
            </w:r>
          </w:p>
        </w:tc>
        <w:tc>
          <w:tcPr>
            <w:tcW w:w="720" w:type="pct"/>
            <w:vAlign w:val="bottom"/>
          </w:tcPr>
          <w:p w14:paraId="19F47154" w14:textId="77777777" w:rsidR="00674751" w:rsidRPr="003E47C7" w:rsidRDefault="00674751" w:rsidP="00430757">
            <w:pPr>
              <w:spacing w:before="120" w:after="0"/>
              <w:ind w:firstLine="0"/>
              <w:jc w:val="center"/>
              <w:rPr>
                <w:sz w:val="20"/>
                <w:szCs w:val="20"/>
              </w:rPr>
            </w:pPr>
            <w:r w:rsidRPr="003E47C7">
              <w:rPr>
                <w:sz w:val="20"/>
                <w:szCs w:val="20"/>
              </w:rPr>
              <w:t>4,5</w:t>
            </w:r>
          </w:p>
        </w:tc>
        <w:tc>
          <w:tcPr>
            <w:tcW w:w="646" w:type="pct"/>
            <w:vAlign w:val="bottom"/>
          </w:tcPr>
          <w:p w14:paraId="51AC6560" w14:textId="77777777" w:rsidR="00674751" w:rsidRPr="003E47C7" w:rsidRDefault="00674751" w:rsidP="00430757">
            <w:pPr>
              <w:spacing w:before="120" w:after="0"/>
              <w:ind w:firstLine="0"/>
              <w:jc w:val="center"/>
              <w:rPr>
                <w:sz w:val="20"/>
                <w:szCs w:val="20"/>
              </w:rPr>
            </w:pPr>
            <w:r w:rsidRPr="003E47C7">
              <w:rPr>
                <w:sz w:val="20"/>
                <w:szCs w:val="20"/>
              </w:rPr>
              <w:t>440</w:t>
            </w:r>
          </w:p>
        </w:tc>
        <w:tc>
          <w:tcPr>
            <w:tcW w:w="576" w:type="pct"/>
            <w:vAlign w:val="bottom"/>
          </w:tcPr>
          <w:p w14:paraId="5DBA071D" w14:textId="77777777" w:rsidR="00674751" w:rsidRPr="003E47C7" w:rsidRDefault="00674751" w:rsidP="00430757">
            <w:pPr>
              <w:spacing w:before="120" w:after="0"/>
              <w:ind w:firstLine="0"/>
              <w:jc w:val="center"/>
              <w:rPr>
                <w:sz w:val="20"/>
                <w:szCs w:val="20"/>
              </w:rPr>
            </w:pPr>
            <w:r w:rsidRPr="003E47C7">
              <w:rPr>
                <w:sz w:val="20"/>
                <w:szCs w:val="20"/>
              </w:rPr>
              <w:t>18</w:t>
            </w:r>
          </w:p>
        </w:tc>
        <w:tc>
          <w:tcPr>
            <w:tcW w:w="773" w:type="pct"/>
            <w:vAlign w:val="bottom"/>
          </w:tcPr>
          <w:p w14:paraId="44AFCB50" w14:textId="77777777" w:rsidR="00674751" w:rsidRPr="003E47C7" w:rsidRDefault="00674751" w:rsidP="00430757">
            <w:pPr>
              <w:spacing w:before="120" w:after="0"/>
              <w:ind w:firstLine="0"/>
              <w:jc w:val="center"/>
              <w:rPr>
                <w:sz w:val="20"/>
                <w:szCs w:val="20"/>
              </w:rPr>
            </w:pPr>
            <w:r w:rsidRPr="003E47C7">
              <w:rPr>
                <w:sz w:val="20"/>
                <w:szCs w:val="20"/>
              </w:rPr>
              <w:t>11</w:t>
            </w:r>
          </w:p>
        </w:tc>
      </w:tr>
      <w:tr w:rsidR="006D38B8" w:rsidRPr="003E47C7" w14:paraId="1C756F27" w14:textId="77777777" w:rsidTr="006D38B8">
        <w:tc>
          <w:tcPr>
            <w:tcW w:w="488" w:type="pct"/>
            <w:vMerge/>
            <w:vAlign w:val="bottom"/>
          </w:tcPr>
          <w:p w14:paraId="4C690CE9" w14:textId="77777777" w:rsidR="00674751" w:rsidRPr="003E47C7" w:rsidRDefault="00674751" w:rsidP="00430757">
            <w:pPr>
              <w:spacing w:before="120" w:after="0"/>
              <w:ind w:firstLine="0"/>
              <w:jc w:val="center"/>
              <w:rPr>
                <w:sz w:val="20"/>
                <w:szCs w:val="20"/>
              </w:rPr>
            </w:pPr>
          </w:p>
        </w:tc>
        <w:tc>
          <w:tcPr>
            <w:tcW w:w="503" w:type="pct"/>
            <w:vAlign w:val="bottom"/>
          </w:tcPr>
          <w:p w14:paraId="75213430" w14:textId="77777777" w:rsidR="00674751" w:rsidRPr="003E47C7" w:rsidRDefault="00674751" w:rsidP="00430757">
            <w:pPr>
              <w:spacing w:before="120" w:after="0"/>
              <w:ind w:firstLine="0"/>
              <w:jc w:val="center"/>
              <w:rPr>
                <w:sz w:val="20"/>
                <w:szCs w:val="20"/>
              </w:rPr>
            </w:pPr>
            <w:r w:rsidRPr="003E47C7">
              <w:rPr>
                <w:sz w:val="20"/>
                <w:szCs w:val="20"/>
              </w:rPr>
              <w:t>0,8</w:t>
            </w:r>
          </w:p>
        </w:tc>
        <w:tc>
          <w:tcPr>
            <w:tcW w:w="648" w:type="pct"/>
            <w:vAlign w:val="bottom"/>
          </w:tcPr>
          <w:p w14:paraId="15DC04B5" w14:textId="77777777" w:rsidR="00674751" w:rsidRPr="003E47C7" w:rsidRDefault="00674751" w:rsidP="00430757">
            <w:pPr>
              <w:spacing w:before="120" w:after="0"/>
              <w:ind w:firstLine="0"/>
              <w:jc w:val="center"/>
              <w:rPr>
                <w:sz w:val="20"/>
                <w:szCs w:val="20"/>
              </w:rPr>
            </w:pPr>
            <w:r w:rsidRPr="003E47C7">
              <w:rPr>
                <w:sz w:val="20"/>
                <w:szCs w:val="20"/>
              </w:rPr>
              <w:t>0,08  (АХ)</w:t>
            </w:r>
          </w:p>
        </w:tc>
        <w:tc>
          <w:tcPr>
            <w:tcW w:w="647" w:type="pct"/>
            <w:vAlign w:val="bottom"/>
          </w:tcPr>
          <w:p w14:paraId="34AD638E" w14:textId="77777777" w:rsidR="00674751" w:rsidRPr="003E47C7" w:rsidRDefault="00674751" w:rsidP="00430757">
            <w:pPr>
              <w:spacing w:before="120" w:after="0"/>
              <w:ind w:firstLine="0"/>
              <w:jc w:val="center"/>
              <w:rPr>
                <w:sz w:val="20"/>
                <w:szCs w:val="20"/>
              </w:rPr>
            </w:pPr>
            <w:r w:rsidRPr="003E47C7">
              <w:rPr>
                <w:sz w:val="20"/>
                <w:szCs w:val="20"/>
              </w:rPr>
              <w:t>56</w:t>
            </w:r>
          </w:p>
        </w:tc>
        <w:tc>
          <w:tcPr>
            <w:tcW w:w="720" w:type="pct"/>
            <w:vAlign w:val="bottom"/>
          </w:tcPr>
          <w:p w14:paraId="7AD10338" w14:textId="77777777" w:rsidR="00674751" w:rsidRPr="003E47C7" w:rsidRDefault="00674751" w:rsidP="00430757">
            <w:pPr>
              <w:spacing w:before="120" w:after="0"/>
              <w:ind w:firstLine="0"/>
              <w:jc w:val="center"/>
              <w:rPr>
                <w:sz w:val="20"/>
                <w:szCs w:val="20"/>
              </w:rPr>
            </w:pPr>
            <w:r w:rsidRPr="003E47C7">
              <w:rPr>
                <w:sz w:val="20"/>
                <w:szCs w:val="20"/>
              </w:rPr>
              <w:t>6,3</w:t>
            </w:r>
          </w:p>
        </w:tc>
        <w:tc>
          <w:tcPr>
            <w:tcW w:w="646" w:type="pct"/>
            <w:vAlign w:val="bottom"/>
          </w:tcPr>
          <w:p w14:paraId="3F7563DE" w14:textId="77777777" w:rsidR="00674751" w:rsidRPr="003E47C7" w:rsidRDefault="00674751" w:rsidP="00430757">
            <w:pPr>
              <w:spacing w:before="120" w:after="0"/>
              <w:ind w:firstLine="0"/>
              <w:jc w:val="center"/>
              <w:rPr>
                <w:sz w:val="20"/>
                <w:szCs w:val="20"/>
              </w:rPr>
            </w:pPr>
            <w:r w:rsidRPr="003E47C7">
              <w:rPr>
                <w:sz w:val="20"/>
                <w:szCs w:val="20"/>
              </w:rPr>
              <w:t>1143</w:t>
            </w:r>
          </w:p>
        </w:tc>
        <w:tc>
          <w:tcPr>
            <w:tcW w:w="576" w:type="pct"/>
            <w:vAlign w:val="bottom"/>
          </w:tcPr>
          <w:p w14:paraId="1585247A" w14:textId="77777777" w:rsidR="00674751" w:rsidRPr="003E47C7" w:rsidRDefault="00674751" w:rsidP="00430757">
            <w:pPr>
              <w:spacing w:before="120" w:after="0"/>
              <w:ind w:firstLine="0"/>
              <w:jc w:val="center"/>
              <w:rPr>
                <w:sz w:val="20"/>
                <w:szCs w:val="20"/>
              </w:rPr>
            </w:pPr>
            <w:r w:rsidRPr="003E47C7">
              <w:rPr>
                <w:sz w:val="20"/>
                <w:szCs w:val="20"/>
              </w:rPr>
              <w:t>32</w:t>
            </w:r>
          </w:p>
        </w:tc>
        <w:tc>
          <w:tcPr>
            <w:tcW w:w="773" w:type="pct"/>
            <w:vAlign w:val="bottom"/>
          </w:tcPr>
          <w:p w14:paraId="2FD51438" w14:textId="77777777" w:rsidR="00674751" w:rsidRPr="003E47C7" w:rsidRDefault="00674751" w:rsidP="00430757">
            <w:pPr>
              <w:spacing w:before="120" w:after="0"/>
              <w:ind w:firstLine="0"/>
              <w:jc w:val="center"/>
              <w:rPr>
                <w:sz w:val="20"/>
                <w:szCs w:val="20"/>
              </w:rPr>
            </w:pPr>
            <w:r w:rsidRPr="003E47C7">
              <w:rPr>
                <w:sz w:val="20"/>
                <w:szCs w:val="20"/>
              </w:rPr>
              <w:t>16</w:t>
            </w:r>
          </w:p>
        </w:tc>
      </w:tr>
    </w:tbl>
    <w:p w14:paraId="1168668D" w14:textId="3D687FC0" w:rsidR="00674751" w:rsidRPr="00F84076" w:rsidRDefault="00F84076" w:rsidP="00BD171F">
      <w:pPr>
        <w:pStyle w:val="af4"/>
        <w:keepNext/>
        <w:keepLines/>
        <w:spacing w:before="120"/>
        <w:jc w:val="right"/>
        <w:rPr>
          <w:rFonts w:ascii="Arial" w:hAnsi="Arial"/>
        </w:rPr>
      </w:pPr>
      <w:r w:rsidRPr="00BD171F">
        <w:rPr>
          <w:rFonts w:ascii="Arial" w:hAnsi="Arial"/>
          <w:bCs w:val="0"/>
          <w:szCs w:val="24"/>
        </w:rPr>
        <w:t xml:space="preserve">Таблица </w:t>
      </w:r>
      <w:r w:rsidRPr="00BD171F">
        <w:rPr>
          <w:rFonts w:ascii="Arial" w:hAnsi="Arial"/>
          <w:bCs w:val="0"/>
          <w:szCs w:val="24"/>
        </w:rPr>
        <w:fldChar w:fldCharType="begin"/>
      </w:r>
      <w:r w:rsidRPr="00BD171F">
        <w:rPr>
          <w:rFonts w:ascii="Arial" w:hAnsi="Arial"/>
          <w:bCs w:val="0"/>
          <w:szCs w:val="24"/>
        </w:rPr>
        <w:instrText xml:space="preserve"> SEQ Таблица \* ARABIC </w:instrText>
      </w:r>
      <w:r w:rsidRPr="00BD171F">
        <w:rPr>
          <w:rFonts w:ascii="Arial" w:hAnsi="Arial"/>
          <w:bCs w:val="0"/>
          <w:szCs w:val="24"/>
        </w:rPr>
        <w:fldChar w:fldCharType="separate"/>
      </w:r>
      <w:r w:rsidR="00EA7C48">
        <w:rPr>
          <w:rFonts w:ascii="Arial" w:hAnsi="Arial"/>
          <w:bCs w:val="0"/>
          <w:noProof/>
          <w:szCs w:val="24"/>
        </w:rPr>
        <w:t>3</w:t>
      </w:r>
      <w:r w:rsidRPr="00BD171F">
        <w:rPr>
          <w:rFonts w:ascii="Arial" w:hAnsi="Arial"/>
          <w:bCs w:val="0"/>
          <w:szCs w:val="24"/>
        </w:rPr>
        <w:fldChar w:fldCharType="end"/>
      </w:r>
    </w:p>
    <w:p w14:paraId="6D32EB03" w14:textId="77777777" w:rsidR="00674751" w:rsidRPr="0052203D" w:rsidRDefault="00674751" w:rsidP="00BD171F">
      <w:pPr>
        <w:pStyle w:val="Sf8"/>
        <w:keepNext/>
        <w:keepLines/>
        <w:widowControl/>
        <w:tabs>
          <w:tab w:val="right" w:pos="9638"/>
        </w:tabs>
        <w:spacing w:after="60"/>
        <w:jc w:val="right"/>
        <w:rPr>
          <w:rFonts w:ascii="Arial" w:hAnsi="Arial"/>
          <w:b/>
          <w:sz w:val="20"/>
        </w:rPr>
      </w:pPr>
      <w:r w:rsidRPr="0052203D">
        <w:rPr>
          <w:rFonts w:ascii="Arial" w:hAnsi="Arial"/>
          <w:b/>
          <w:sz w:val="20"/>
        </w:rPr>
        <w:t>Свойства цементных растворов и их композиций</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586"/>
        <w:gridCol w:w="1561"/>
        <w:gridCol w:w="1750"/>
        <w:gridCol w:w="2456"/>
        <w:gridCol w:w="2501"/>
      </w:tblGrid>
      <w:tr w:rsidR="00674751" w:rsidRPr="003E47C7" w14:paraId="5BC44075" w14:textId="77777777" w:rsidTr="0006217B">
        <w:trPr>
          <w:trHeight w:val="483"/>
          <w:tblHeader/>
          <w:jc w:val="center"/>
        </w:trPr>
        <w:tc>
          <w:tcPr>
            <w:tcW w:w="805" w:type="pct"/>
            <w:vMerge w:val="restart"/>
            <w:tcBorders>
              <w:top w:val="single" w:sz="12" w:space="0" w:color="auto"/>
              <w:bottom w:val="single" w:sz="12" w:space="0" w:color="auto"/>
              <w:right w:val="single" w:sz="6" w:space="0" w:color="auto"/>
            </w:tcBorders>
            <w:shd w:val="clear" w:color="auto" w:fill="FFD200"/>
            <w:vAlign w:val="center"/>
          </w:tcPr>
          <w:p w14:paraId="556ED058" w14:textId="77777777" w:rsidR="00674751" w:rsidRPr="003E47C7" w:rsidRDefault="00674751" w:rsidP="00A6794A">
            <w:pPr>
              <w:pStyle w:val="S14"/>
            </w:pPr>
            <w:r w:rsidRPr="003E47C7">
              <w:t>Состав</w:t>
            </w:r>
          </w:p>
        </w:tc>
        <w:tc>
          <w:tcPr>
            <w:tcW w:w="792" w:type="pct"/>
            <w:vMerge w:val="restart"/>
            <w:tcBorders>
              <w:top w:val="single" w:sz="12" w:space="0" w:color="auto"/>
              <w:left w:val="single" w:sz="6" w:space="0" w:color="auto"/>
              <w:bottom w:val="single" w:sz="12" w:space="0" w:color="auto"/>
              <w:right w:val="single" w:sz="6" w:space="0" w:color="auto"/>
            </w:tcBorders>
            <w:shd w:val="clear" w:color="auto" w:fill="FFD200"/>
            <w:vAlign w:val="center"/>
          </w:tcPr>
          <w:p w14:paraId="173B9C5C" w14:textId="77777777" w:rsidR="00674751" w:rsidRPr="003E47C7" w:rsidRDefault="00674751" w:rsidP="00A6794A">
            <w:pPr>
              <w:pStyle w:val="S14"/>
            </w:pPr>
            <w:r w:rsidRPr="003E47C7">
              <w:t>Концентрация</w:t>
            </w:r>
          </w:p>
          <w:p w14:paraId="64EA2779" w14:textId="77777777" w:rsidR="00674751" w:rsidRPr="003E47C7" w:rsidRDefault="00674751" w:rsidP="00A6794A">
            <w:pPr>
              <w:pStyle w:val="S14"/>
            </w:pPr>
            <w:r w:rsidRPr="003E47C7">
              <w:t>добавки, %</w:t>
            </w:r>
          </w:p>
        </w:tc>
        <w:tc>
          <w:tcPr>
            <w:tcW w:w="888" w:type="pct"/>
            <w:vMerge w:val="restart"/>
            <w:tcBorders>
              <w:top w:val="single" w:sz="12" w:space="0" w:color="auto"/>
              <w:left w:val="single" w:sz="6" w:space="0" w:color="auto"/>
              <w:bottom w:val="single" w:sz="12" w:space="0" w:color="auto"/>
              <w:right w:val="single" w:sz="6" w:space="0" w:color="auto"/>
            </w:tcBorders>
            <w:shd w:val="clear" w:color="auto" w:fill="FFD200"/>
            <w:vAlign w:val="center"/>
          </w:tcPr>
          <w:p w14:paraId="05F933B0" w14:textId="77777777" w:rsidR="00674751" w:rsidRPr="003E47C7" w:rsidRDefault="00674751" w:rsidP="00A6794A">
            <w:pPr>
              <w:spacing w:before="0" w:after="0"/>
              <w:ind w:firstLine="0"/>
              <w:jc w:val="center"/>
              <w:rPr>
                <w:rFonts w:ascii="Arial" w:hAnsi="Arial" w:cs="Arial"/>
                <w:b/>
                <w:bCs/>
                <w:sz w:val="16"/>
                <w:szCs w:val="16"/>
              </w:rPr>
            </w:pPr>
            <w:r w:rsidRPr="003E47C7">
              <w:rPr>
                <w:rFonts w:ascii="Arial" w:hAnsi="Arial" w:cs="Arial"/>
                <w:b/>
                <w:bCs/>
                <w:sz w:val="16"/>
                <w:szCs w:val="16"/>
              </w:rPr>
              <w:t>ВРЕМЯ ПОТЕРИ ТЕКУЧЕСТИ (ТЕМПЕРАТУРА, °С), ч</w:t>
            </w:r>
          </w:p>
        </w:tc>
        <w:tc>
          <w:tcPr>
            <w:tcW w:w="1246" w:type="pct"/>
            <w:vMerge w:val="restart"/>
            <w:tcBorders>
              <w:top w:val="single" w:sz="12" w:space="0" w:color="auto"/>
              <w:left w:val="single" w:sz="6" w:space="0" w:color="auto"/>
              <w:bottom w:val="single" w:sz="12" w:space="0" w:color="auto"/>
              <w:right w:val="single" w:sz="6" w:space="0" w:color="auto"/>
            </w:tcBorders>
            <w:shd w:val="clear" w:color="auto" w:fill="FFD200"/>
            <w:vAlign w:val="center"/>
          </w:tcPr>
          <w:p w14:paraId="44409B8A" w14:textId="77777777" w:rsidR="00674751" w:rsidRPr="003E47C7" w:rsidRDefault="00674751" w:rsidP="00A6794A">
            <w:pPr>
              <w:spacing w:before="0" w:after="0"/>
              <w:ind w:firstLine="0"/>
              <w:jc w:val="center"/>
              <w:rPr>
                <w:rFonts w:ascii="Arial" w:hAnsi="Arial" w:cs="Arial"/>
                <w:b/>
                <w:bCs/>
                <w:sz w:val="16"/>
                <w:szCs w:val="16"/>
              </w:rPr>
            </w:pPr>
            <w:r w:rsidRPr="003E47C7">
              <w:rPr>
                <w:rFonts w:ascii="Arial" w:hAnsi="Arial" w:cs="Arial"/>
                <w:b/>
                <w:bCs/>
                <w:sz w:val="16"/>
                <w:szCs w:val="16"/>
              </w:rPr>
              <w:t>АДГЕЗИЯ С МЕТАЛЛОМ ОБСАДНОЙ ТРУБЫ, МПа</w:t>
            </w:r>
          </w:p>
        </w:tc>
        <w:tc>
          <w:tcPr>
            <w:tcW w:w="1270" w:type="pct"/>
            <w:vMerge w:val="restart"/>
            <w:tcBorders>
              <w:top w:val="single" w:sz="12" w:space="0" w:color="auto"/>
              <w:left w:val="single" w:sz="6" w:space="0" w:color="auto"/>
              <w:bottom w:val="single" w:sz="12" w:space="0" w:color="auto"/>
            </w:tcBorders>
            <w:shd w:val="clear" w:color="auto" w:fill="FFD200"/>
            <w:vAlign w:val="center"/>
          </w:tcPr>
          <w:p w14:paraId="7D9BC43D" w14:textId="32B6DD5E" w:rsidR="00674751" w:rsidRPr="003E47C7" w:rsidRDefault="00BC089D" w:rsidP="00A6794A">
            <w:pPr>
              <w:spacing w:before="0" w:after="0"/>
              <w:ind w:firstLine="20"/>
              <w:jc w:val="center"/>
              <w:rPr>
                <w:rFonts w:ascii="Arial" w:hAnsi="Arial" w:cs="Arial"/>
                <w:b/>
                <w:bCs/>
                <w:sz w:val="16"/>
                <w:szCs w:val="16"/>
              </w:rPr>
            </w:pPr>
            <w:r>
              <w:rPr>
                <w:rFonts w:ascii="Arial" w:hAnsi="Arial" w:cs="Arial"/>
                <w:b/>
                <w:bCs/>
                <w:sz w:val="16"/>
                <w:szCs w:val="16"/>
              </w:rPr>
              <w:t>ПРОЧНОСТЬ НА ИЗГИБ, МП</w:t>
            </w:r>
            <w:r w:rsidR="00674751" w:rsidRPr="003E47C7">
              <w:rPr>
                <w:rFonts w:ascii="Arial" w:hAnsi="Arial" w:cs="Arial"/>
                <w:b/>
                <w:bCs/>
                <w:sz w:val="16"/>
                <w:szCs w:val="16"/>
              </w:rPr>
              <w:t>а</w:t>
            </w:r>
          </w:p>
        </w:tc>
      </w:tr>
      <w:tr w:rsidR="00674751" w:rsidRPr="003E47C7" w14:paraId="4F40C80E" w14:textId="77777777" w:rsidTr="0006217B">
        <w:trPr>
          <w:trHeight w:val="563"/>
          <w:tblHeader/>
          <w:jc w:val="center"/>
        </w:trPr>
        <w:tc>
          <w:tcPr>
            <w:tcW w:w="805" w:type="pct"/>
            <w:vMerge/>
            <w:tcBorders>
              <w:top w:val="single" w:sz="6" w:space="0" w:color="auto"/>
              <w:bottom w:val="single" w:sz="12" w:space="0" w:color="auto"/>
              <w:right w:val="single" w:sz="6" w:space="0" w:color="auto"/>
            </w:tcBorders>
            <w:shd w:val="clear" w:color="auto" w:fill="FFD200"/>
            <w:vAlign w:val="center"/>
          </w:tcPr>
          <w:p w14:paraId="12E9C2B7" w14:textId="77777777" w:rsidR="00674751" w:rsidRPr="003E47C7" w:rsidRDefault="00674751" w:rsidP="00430757">
            <w:pPr>
              <w:spacing w:before="120" w:after="0"/>
              <w:ind w:firstLine="0"/>
              <w:jc w:val="center"/>
              <w:rPr>
                <w:sz w:val="28"/>
                <w:szCs w:val="28"/>
              </w:rPr>
            </w:pPr>
          </w:p>
        </w:tc>
        <w:tc>
          <w:tcPr>
            <w:tcW w:w="792" w:type="pct"/>
            <w:vMerge/>
            <w:tcBorders>
              <w:top w:val="single" w:sz="6" w:space="0" w:color="auto"/>
              <w:left w:val="single" w:sz="6" w:space="0" w:color="auto"/>
              <w:bottom w:val="single" w:sz="12" w:space="0" w:color="auto"/>
              <w:right w:val="single" w:sz="6" w:space="0" w:color="auto"/>
            </w:tcBorders>
            <w:shd w:val="clear" w:color="auto" w:fill="FFD200"/>
          </w:tcPr>
          <w:p w14:paraId="2CDFA3C6" w14:textId="77777777" w:rsidR="00674751" w:rsidRPr="003E47C7" w:rsidRDefault="00674751" w:rsidP="00430757">
            <w:pPr>
              <w:spacing w:before="120" w:after="0"/>
              <w:ind w:firstLine="0"/>
              <w:jc w:val="center"/>
              <w:rPr>
                <w:sz w:val="28"/>
                <w:szCs w:val="28"/>
              </w:rPr>
            </w:pPr>
          </w:p>
        </w:tc>
        <w:tc>
          <w:tcPr>
            <w:tcW w:w="888" w:type="pct"/>
            <w:vMerge/>
            <w:tcBorders>
              <w:top w:val="single" w:sz="6" w:space="0" w:color="auto"/>
              <w:left w:val="single" w:sz="6" w:space="0" w:color="auto"/>
              <w:bottom w:val="single" w:sz="12" w:space="0" w:color="auto"/>
              <w:right w:val="single" w:sz="6" w:space="0" w:color="auto"/>
            </w:tcBorders>
            <w:shd w:val="clear" w:color="auto" w:fill="FFD200"/>
            <w:vAlign w:val="center"/>
          </w:tcPr>
          <w:p w14:paraId="1A9AACBD" w14:textId="77777777" w:rsidR="00674751" w:rsidRPr="003E47C7" w:rsidRDefault="00674751" w:rsidP="00430757">
            <w:pPr>
              <w:spacing w:before="120" w:after="0"/>
              <w:ind w:firstLine="0"/>
              <w:jc w:val="center"/>
              <w:rPr>
                <w:sz w:val="28"/>
                <w:szCs w:val="28"/>
              </w:rPr>
            </w:pPr>
          </w:p>
        </w:tc>
        <w:tc>
          <w:tcPr>
            <w:tcW w:w="1246" w:type="pct"/>
            <w:vMerge/>
            <w:tcBorders>
              <w:top w:val="single" w:sz="6" w:space="0" w:color="auto"/>
              <w:left w:val="single" w:sz="6" w:space="0" w:color="auto"/>
              <w:bottom w:val="single" w:sz="12" w:space="0" w:color="auto"/>
              <w:right w:val="single" w:sz="6" w:space="0" w:color="auto"/>
            </w:tcBorders>
            <w:shd w:val="clear" w:color="auto" w:fill="FFD200"/>
            <w:vAlign w:val="center"/>
          </w:tcPr>
          <w:p w14:paraId="3AE17EEA" w14:textId="77777777" w:rsidR="00674751" w:rsidRPr="003E47C7" w:rsidRDefault="00674751" w:rsidP="00430757">
            <w:pPr>
              <w:spacing w:before="120" w:after="0"/>
              <w:ind w:firstLine="0"/>
              <w:jc w:val="center"/>
              <w:rPr>
                <w:sz w:val="28"/>
                <w:szCs w:val="28"/>
              </w:rPr>
            </w:pPr>
          </w:p>
        </w:tc>
        <w:tc>
          <w:tcPr>
            <w:tcW w:w="1270" w:type="pct"/>
            <w:vMerge/>
            <w:tcBorders>
              <w:top w:val="single" w:sz="6" w:space="0" w:color="auto"/>
              <w:left w:val="single" w:sz="6" w:space="0" w:color="auto"/>
              <w:bottom w:val="single" w:sz="12" w:space="0" w:color="auto"/>
            </w:tcBorders>
            <w:shd w:val="clear" w:color="auto" w:fill="FFD200"/>
            <w:vAlign w:val="center"/>
          </w:tcPr>
          <w:p w14:paraId="77CEAFF2" w14:textId="77777777" w:rsidR="00674751" w:rsidRPr="003E47C7" w:rsidRDefault="00674751" w:rsidP="00430757">
            <w:pPr>
              <w:spacing w:before="120" w:after="0"/>
              <w:ind w:firstLine="20"/>
              <w:jc w:val="center"/>
              <w:rPr>
                <w:sz w:val="28"/>
                <w:szCs w:val="28"/>
              </w:rPr>
            </w:pPr>
          </w:p>
        </w:tc>
      </w:tr>
      <w:tr w:rsidR="00674751" w:rsidRPr="003E47C7" w14:paraId="6DE37F45" w14:textId="77777777" w:rsidTr="0006217B">
        <w:trPr>
          <w:jc w:val="center"/>
        </w:trPr>
        <w:tc>
          <w:tcPr>
            <w:tcW w:w="805" w:type="pct"/>
            <w:vMerge w:val="restart"/>
            <w:tcBorders>
              <w:top w:val="single" w:sz="12" w:space="0" w:color="auto"/>
              <w:bottom w:val="single" w:sz="6" w:space="0" w:color="auto"/>
              <w:right w:val="single" w:sz="6" w:space="0" w:color="auto"/>
            </w:tcBorders>
            <w:vAlign w:val="center"/>
          </w:tcPr>
          <w:p w14:paraId="3508BDA0" w14:textId="77777777" w:rsidR="00674751" w:rsidRPr="003E47C7" w:rsidRDefault="00674751" w:rsidP="00430757">
            <w:pPr>
              <w:spacing w:before="120" w:after="0"/>
              <w:ind w:firstLine="0"/>
              <w:jc w:val="center"/>
              <w:rPr>
                <w:sz w:val="20"/>
                <w:szCs w:val="20"/>
              </w:rPr>
            </w:pPr>
            <w:r w:rsidRPr="003E47C7">
              <w:rPr>
                <w:sz w:val="20"/>
                <w:szCs w:val="20"/>
              </w:rPr>
              <w:t>ПЦТ-I-50</w:t>
            </w:r>
          </w:p>
        </w:tc>
        <w:tc>
          <w:tcPr>
            <w:tcW w:w="792" w:type="pct"/>
            <w:tcBorders>
              <w:top w:val="single" w:sz="12" w:space="0" w:color="auto"/>
              <w:left w:val="single" w:sz="6" w:space="0" w:color="auto"/>
              <w:bottom w:val="single" w:sz="6" w:space="0" w:color="auto"/>
              <w:right w:val="single" w:sz="6" w:space="0" w:color="auto"/>
            </w:tcBorders>
            <w:vAlign w:val="center"/>
          </w:tcPr>
          <w:p w14:paraId="2B5F64FD" w14:textId="77777777" w:rsidR="00674751" w:rsidRPr="003E47C7" w:rsidRDefault="00674751" w:rsidP="00430757">
            <w:pPr>
              <w:spacing w:before="120" w:after="0"/>
              <w:ind w:firstLine="0"/>
              <w:jc w:val="center"/>
              <w:rPr>
                <w:sz w:val="20"/>
                <w:szCs w:val="20"/>
              </w:rPr>
            </w:pPr>
            <w:r w:rsidRPr="003E47C7">
              <w:rPr>
                <w:sz w:val="20"/>
                <w:szCs w:val="20"/>
              </w:rPr>
              <w:t>–</w:t>
            </w:r>
          </w:p>
        </w:tc>
        <w:tc>
          <w:tcPr>
            <w:tcW w:w="888" w:type="pct"/>
            <w:tcBorders>
              <w:top w:val="single" w:sz="12" w:space="0" w:color="auto"/>
              <w:left w:val="single" w:sz="6" w:space="0" w:color="auto"/>
              <w:bottom w:val="single" w:sz="6" w:space="0" w:color="auto"/>
              <w:right w:val="single" w:sz="6" w:space="0" w:color="auto"/>
            </w:tcBorders>
            <w:vAlign w:val="center"/>
          </w:tcPr>
          <w:p w14:paraId="05B20ACA" w14:textId="77777777" w:rsidR="00674751" w:rsidRPr="003E47C7" w:rsidRDefault="00674751" w:rsidP="00430757">
            <w:pPr>
              <w:spacing w:before="120" w:after="0"/>
              <w:ind w:firstLine="0"/>
              <w:jc w:val="center"/>
              <w:rPr>
                <w:sz w:val="20"/>
                <w:szCs w:val="20"/>
              </w:rPr>
            </w:pPr>
            <w:r w:rsidRPr="003E47C7">
              <w:rPr>
                <w:sz w:val="20"/>
                <w:szCs w:val="20"/>
              </w:rPr>
              <w:t>4,5 (25)</w:t>
            </w:r>
          </w:p>
        </w:tc>
        <w:tc>
          <w:tcPr>
            <w:tcW w:w="1246" w:type="pct"/>
            <w:tcBorders>
              <w:top w:val="single" w:sz="12" w:space="0" w:color="auto"/>
              <w:left w:val="single" w:sz="6" w:space="0" w:color="auto"/>
              <w:bottom w:val="single" w:sz="6" w:space="0" w:color="auto"/>
              <w:right w:val="single" w:sz="6" w:space="0" w:color="auto"/>
            </w:tcBorders>
            <w:vAlign w:val="center"/>
          </w:tcPr>
          <w:p w14:paraId="1A54A8CC" w14:textId="77777777" w:rsidR="00674751" w:rsidRPr="003E47C7" w:rsidRDefault="00674751" w:rsidP="00430757">
            <w:pPr>
              <w:spacing w:before="120" w:after="0"/>
              <w:ind w:firstLine="0"/>
              <w:jc w:val="center"/>
              <w:rPr>
                <w:sz w:val="20"/>
                <w:szCs w:val="20"/>
              </w:rPr>
            </w:pPr>
            <w:r w:rsidRPr="003E47C7">
              <w:rPr>
                <w:sz w:val="20"/>
                <w:szCs w:val="20"/>
              </w:rPr>
              <w:t>1,5</w:t>
            </w:r>
          </w:p>
        </w:tc>
        <w:tc>
          <w:tcPr>
            <w:tcW w:w="1270" w:type="pct"/>
            <w:tcBorders>
              <w:top w:val="single" w:sz="12" w:space="0" w:color="auto"/>
              <w:left w:val="single" w:sz="6" w:space="0" w:color="auto"/>
              <w:bottom w:val="single" w:sz="6" w:space="0" w:color="auto"/>
            </w:tcBorders>
            <w:vAlign w:val="center"/>
          </w:tcPr>
          <w:p w14:paraId="3CDC638A" w14:textId="77777777" w:rsidR="00674751" w:rsidRPr="003E47C7" w:rsidRDefault="00674751" w:rsidP="00430757">
            <w:pPr>
              <w:spacing w:before="120" w:after="0"/>
              <w:ind w:firstLine="20"/>
              <w:jc w:val="center"/>
              <w:rPr>
                <w:sz w:val="20"/>
                <w:szCs w:val="20"/>
              </w:rPr>
            </w:pPr>
            <w:r w:rsidRPr="003E47C7">
              <w:rPr>
                <w:sz w:val="20"/>
                <w:szCs w:val="20"/>
              </w:rPr>
              <w:t>4,0</w:t>
            </w:r>
          </w:p>
        </w:tc>
      </w:tr>
      <w:tr w:rsidR="00674751" w:rsidRPr="003E47C7" w14:paraId="1B266DEC" w14:textId="77777777" w:rsidTr="0006217B">
        <w:trPr>
          <w:jc w:val="center"/>
        </w:trPr>
        <w:tc>
          <w:tcPr>
            <w:tcW w:w="805" w:type="pct"/>
            <w:vMerge/>
            <w:tcBorders>
              <w:top w:val="single" w:sz="6" w:space="0" w:color="auto"/>
              <w:bottom w:val="single" w:sz="6" w:space="0" w:color="auto"/>
              <w:right w:val="single" w:sz="6" w:space="0" w:color="auto"/>
            </w:tcBorders>
            <w:vAlign w:val="center"/>
          </w:tcPr>
          <w:p w14:paraId="4B96679C" w14:textId="77777777" w:rsidR="00674751" w:rsidRPr="003E47C7" w:rsidRDefault="00674751" w:rsidP="00430757">
            <w:pPr>
              <w:spacing w:before="120" w:after="0"/>
              <w:ind w:firstLine="0"/>
              <w:jc w:val="center"/>
              <w:rPr>
                <w:sz w:val="20"/>
                <w:szCs w:val="20"/>
              </w:rPr>
            </w:pPr>
          </w:p>
        </w:tc>
        <w:tc>
          <w:tcPr>
            <w:tcW w:w="792" w:type="pct"/>
            <w:tcBorders>
              <w:top w:val="single" w:sz="6" w:space="0" w:color="auto"/>
              <w:left w:val="single" w:sz="6" w:space="0" w:color="auto"/>
              <w:bottom w:val="single" w:sz="6" w:space="0" w:color="auto"/>
              <w:right w:val="single" w:sz="6" w:space="0" w:color="auto"/>
            </w:tcBorders>
            <w:vAlign w:val="center"/>
          </w:tcPr>
          <w:p w14:paraId="6411BB17" w14:textId="77777777" w:rsidR="00674751" w:rsidRPr="003E47C7" w:rsidRDefault="00674751" w:rsidP="00430757">
            <w:pPr>
              <w:spacing w:before="120" w:after="0"/>
              <w:ind w:firstLine="0"/>
              <w:jc w:val="center"/>
              <w:rPr>
                <w:sz w:val="20"/>
                <w:szCs w:val="20"/>
              </w:rPr>
            </w:pPr>
            <w:r w:rsidRPr="003E47C7">
              <w:rPr>
                <w:sz w:val="20"/>
                <w:szCs w:val="20"/>
              </w:rPr>
              <w:t>–</w:t>
            </w:r>
          </w:p>
        </w:tc>
        <w:tc>
          <w:tcPr>
            <w:tcW w:w="888" w:type="pct"/>
            <w:tcBorders>
              <w:top w:val="single" w:sz="6" w:space="0" w:color="auto"/>
              <w:left w:val="single" w:sz="6" w:space="0" w:color="auto"/>
              <w:bottom w:val="single" w:sz="6" w:space="0" w:color="auto"/>
              <w:right w:val="single" w:sz="6" w:space="0" w:color="auto"/>
            </w:tcBorders>
            <w:vAlign w:val="center"/>
          </w:tcPr>
          <w:p w14:paraId="17433F05" w14:textId="77777777" w:rsidR="00674751" w:rsidRPr="003E47C7" w:rsidRDefault="00674751" w:rsidP="00430757">
            <w:pPr>
              <w:spacing w:before="120" w:after="0"/>
              <w:ind w:firstLine="0"/>
              <w:jc w:val="center"/>
              <w:rPr>
                <w:sz w:val="20"/>
                <w:szCs w:val="20"/>
              </w:rPr>
            </w:pPr>
            <w:r w:rsidRPr="003E47C7">
              <w:rPr>
                <w:sz w:val="20"/>
                <w:szCs w:val="20"/>
              </w:rPr>
              <w:t>3,0 (50)</w:t>
            </w:r>
          </w:p>
        </w:tc>
        <w:tc>
          <w:tcPr>
            <w:tcW w:w="1246" w:type="pct"/>
            <w:tcBorders>
              <w:top w:val="single" w:sz="6" w:space="0" w:color="auto"/>
              <w:left w:val="single" w:sz="6" w:space="0" w:color="auto"/>
              <w:bottom w:val="single" w:sz="6" w:space="0" w:color="auto"/>
              <w:right w:val="single" w:sz="6" w:space="0" w:color="auto"/>
            </w:tcBorders>
            <w:vAlign w:val="center"/>
          </w:tcPr>
          <w:p w14:paraId="09D5583E" w14:textId="77777777" w:rsidR="00674751" w:rsidRPr="003E47C7" w:rsidRDefault="00674751" w:rsidP="00430757">
            <w:pPr>
              <w:spacing w:before="120" w:after="0"/>
              <w:ind w:firstLine="0"/>
              <w:jc w:val="center"/>
              <w:rPr>
                <w:sz w:val="20"/>
                <w:szCs w:val="20"/>
              </w:rPr>
            </w:pPr>
            <w:r w:rsidRPr="003E47C7">
              <w:rPr>
                <w:sz w:val="20"/>
                <w:szCs w:val="20"/>
              </w:rPr>
              <w:t>2,5</w:t>
            </w:r>
          </w:p>
        </w:tc>
        <w:tc>
          <w:tcPr>
            <w:tcW w:w="1270" w:type="pct"/>
            <w:tcBorders>
              <w:top w:val="single" w:sz="6" w:space="0" w:color="auto"/>
              <w:left w:val="single" w:sz="6" w:space="0" w:color="auto"/>
              <w:bottom w:val="single" w:sz="6" w:space="0" w:color="auto"/>
            </w:tcBorders>
            <w:vAlign w:val="center"/>
          </w:tcPr>
          <w:p w14:paraId="58A7098E" w14:textId="77777777" w:rsidR="00674751" w:rsidRPr="003E47C7" w:rsidRDefault="00674751" w:rsidP="00430757">
            <w:pPr>
              <w:spacing w:before="120" w:after="0"/>
              <w:ind w:firstLine="20"/>
              <w:jc w:val="center"/>
              <w:rPr>
                <w:sz w:val="20"/>
                <w:szCs w:val="20"/>
              </w:rPr>
            </w:pPr>
            <w:r w:rsidRPr="003E47C7">
              <w:rPr>
                <w:sz w:val="20"/>
                <w:szCs w:val="20"/>
              </w:rPr>
              <w:t>5,5</w:t>
            </w:r>
          </w:p>
        </w:tc>
      </w:tr>
      <w:tr w:rsidR="00674751" w:rsidRPr="003E47C7" w14:paraId="2C87A856" w14:textId="77777777" w:rsidTr="0006217B">
        <w:trPr>
          <w:jc w:val="center"/>
        </w:trPr>
        <w:tc>
          <w:tcPr>
            <w:tcW w:w="805" w:type="pct"/>
            <w:tcBorders>
              <w:top w:val="single" w:sz="6" w:space="0" w:color="auto"/>
              <w:bottom w:val="single" w:sz="6" w:space="0" w:color="auto"/>
              <w:right w:val="single" w:sz="6" w:space="0" w:color="auto"/>
            </w:tcBorders>
            <w:vAlign w:val="center"/>
          </w:tcPr>
          <w:p w14:paraId="2C53A857" w14:textId="77777777" w:rsidR="00674751" w:rsidRPr="003E47C7" w:rsidRDefault="00674751" w:rsidP="00430757">
            <w:pPr>
              <w:spacing w:before="120" w:after="0"/>
              <w:ind w:firstLine="0"/>
              <w:jc w:val="center"/>
              <w:rPr>
                <w:sz w:val="20"/>
                <w:szCs w:val="20"/>
              </w:rPr>
            </w:pPr>
            <w:r w:rsidRPr="003E47C7">
              <w:rPr>
                <w:sz w:val="20"/>
                <w:szCs w:val="20"/>
              </w:rPr>
              <w:lastRenderedPageBreak/>
              <w:t>ПЦТ-I-100</w:t>
            </w:r>
          </w:p>
        </w:tc>
        <w:tc>
          <w:tcPr>
            <w:tcW w:w="792" w:type="pct"/>
            <w:tcBorders>
              <w:top w:val="single" w:sz="6" w:space="0" w:color="auto"/>
              <w:left w:val="single" w:sz="6" w:space="0" w:color="auto"/>
              <w:bottom w:val="single" w:sz="6" w:space="0" w:color="auto"/>
              <w:right w:val="single" w:sz="6" w:space="0" w:color="auto"/>
            </w:tcBorders>
            <w:vAlign w:val="center"/>
          </w:tcPr>
          <w:p w14:paraId="206DCE86" w14:textId="77777777" w:rsidR="00674751" w:rsidRPr="003E47C7" w:rsidRDefault="00674751" w:rsidP="00430757">
            <w:pPr>
              <w:spacing w:before="120" w:after="0"/>
              <w:ind w:firstLine="0"/>
              <w:jc w:val="center"/>
              <w:rPr>
                <w:sz w:val="20"/>
                <w:szCs w:val="20"/>
              </w:rPr>
            </w:pPr>
            <w:r w:rsidRPr="003E47C7">
              <w:rPr>
                <w:sz w:val="20"/>
                <w:szCs w:val="20"/>
              </w:rPr>
              <w:t>–</w:t>
            </w:r>
          </w:p>
        </w:tc>
        <w:tc>
          <w:tcPr>
            <w:tcW w:w="888" w:type="pct"/>
            <w:tcBorders>
              <w:top w:val="single" w:sz="6" w:space="0" w:color="auto"/>
              <w:left w:val="single" w:sz="6" w:space="0" w:color="auto"/>
              <w:bottom w:val="single" w:sz="6" w:space="0" w:color="auto"/>
              <w:right w:val="single" w:sz="6" w:space="0" w:color="auto"/>
            </w:tcBorders>
            <w:vAlign w:val="center"/>
          </w:tcPr>
          <w:p w14:paraId="2F98B802" w14:textId="77777777" w:rsidR="00674751" w:rsidRPr="003E47C7" w:rsidRDefault="00674751" w:rsidP="00430757">
            <w:pPr>
              <w:spacing w:before="120" w:after="0"/>
              <w:ind w:firstLine="0"/>
              <w:jc w:val="center"/>
              <w:rPr>
                <w:sz w:val="20"/>
                <w:szCs w:val="20"/>
              </w:rPr>
            </w:pPr>
            <w:r w:rsidRPr="003E47C7">
              <w:rPr>
                <w:sz w:val="20"/>
                <w:szCs w:val="20"/>
              </w:rPr>
              <w:t>5,0 (60)</w:t>
            </w:r>
          </w:p>
        </w:tc>
        <w:tc>
          <w:tcPr>
            <w:tcW w:w="1246" w:type="pct"/>
            <w:tcBorders>
              <w:top w:val="single" w:sz="6" w:space="0" w:color="auto"/>
              <w:left w:val="single" w:sz="6" w:space="0" w:color="auto"/>
              <w:bottom w:val="single" w:sz="6" w:space="0" w:color="auto"/>
              <w:right w:val="single" w:sz="6" w:space="0" w:color="auto"/>
            </w:tcBorders>
            <w:vAlign w:val="center"/>
          </w:tcPr>
          <w:p w14:paraId="10D7E997" w14:textId="77777777" w:rsidR="00674751" w:rsidRPr="003E47C7" w:rsidRDefault="00674751" w:rsidP="00430757">
            <w:pPr>
              <w:spacing w:before="120" w:after="0"/>
              <w:ind w:firstLine="0"/>
              <w:jc w:val="center"/>
              <w:rPr>
                <w:sz w:val="20"/>
                <w:szCs w:val="20"/>
              </w:rPr>
            </w:pPr>
            <w:r w:rsidRPr="003E47C7">
              <w:rPr>
                <w:sz w:val="20"/>
                <w:szCs w:val="20"/>
              </w:rPr>
              <w:t>2,0</w:t>
            </w:r>
          </w:p>
        </w:tc>
        <w:tc>
          <w:tcPr>
            <w:tcW w:w="1270" w:type="pct"/>
            <w:tcBorders>
              <w:top w:val="single" w:sz="6" w:space="0" w:color="auto"/>
              <w:left w:val="single" w:sz="6" w:space="0" w:color="auto"/>
              <w:bottom w:val="single" w:sz="6" w:space="0" w:color="auto"/>
            </w:tcBorders>
            <w:vAlign w:val="center"/>
          </w:tcPr>
          <w:p w14:paraId="4628F68F" w14:textId="77777777" w:rsidR="00674751" w:rsidRPr="003E47C7" w:rsidRDefault="00674751" w:rsidP="00430757">
            <w:pPr>
              <w:spacing w:before="120" w:after="0"/>
              <w:ind w:firstLine="20"/>
              <w:jc w:val="center"/>
              <w:rPr>
                <w:sz w:val="20"/>
                <w:szCs w:val="20"/>
              </w:rPr>
            </w:pPr>
            <w:r w:rsidRPr="003E47C7">
              <w:rPr>
                <w:sz w:val="20"/>
                <w:szCs w:val="20"/>
              </w:rPr>
              <w:t>5,0</w:t>
            </w:r>
          </w:p>
        </w:tc>
      </w:tr>
      <w:tr w:rsidR="00674751" w:rsidRPr="003E47C7" w14:paraId="31C62E81" w14:textId="77777777" w:rsidTr="0006217B">
        <w:trPr>
          <w:jc w:val="center"/>
        </w:trPr>
        <w:tc>
          <w:tcPr>
            <w:tcW w:w="805" w:type="pct"/>
            <w:vMerge w:val="restart"/>
            <w:tcBorders>
              <w:top w:val="single" w:sz="6" w:space="0" w:color="auto"/>
              <w:bottom w:val="single" w:sz="6" w:space="0" w:color="auto"/>
              <w:right w:val="single" w:sz="6" w:space="0" w:color="auto"/>
            </w:tcBorders>
            <w:vAlign w:val="center"/>
          </w:tcPr>
          <w:p w14:paraId="6B51C3A8" w14:textId="6B294940" w:rsidR="00674751" w:rsidRPr="003E47C7" w:rsidRDefault="00BC089D" w:rsidP="00430757">
            <w:pPr>
              <w:spacing w:before="120" w:after="0"/>
              <w:ind w:firstLine="0"/>
              <w:jc w:val="center"/>
              <w:rPr>
                <w:sz w:val="20"/>
                <w:szCs w:val="20"/>
              </w:rPr>
            </w:pPr>
            <w:r>
              <w:rPr>
                <w:sz w:val="20"/>
                <w:szCs w:val="20"/>
              </w:rPr>
              <w:t>ПЦТ-</w:t>
            </w:r>
            <w:r w:rsidR="00674751" w:rsidRPr="003E47C7">
              <w:rPr>
                <w:sz w:val="20"/>
                <w:szCs w:val="20"/>
              </w:rPr>
              <w:t>I-G</w:t>
            </w:r>
          </w:p>
        </w:tc>
        <w:tc>
          <w:tcPr>
            <w:tcW w:w="792" w:type="pct"/>
            <w:tcBorders>
              <w:top w:val="single" w:sz="6" w:space="0" w:color="auto"/>
              <w:left w:val="single" w:sz="6" w:space="0" w:color="auto"/>
              <w:bottom w:val="single" w:sz="6" w:space="0" w:color="auto"/>
              <w:right w:val="single" w:sz="6" w:space="0" w:color="auto"/>
            </w:tcBorders>
            <w:vAlign w:val="center"/>
          </w:tcPr>
          <w:p w14:paraId="3ACBEAC2" w14:textId="77777777" w:rsidR="00674751" w:rsidRPr="003E47C7" w:rsidRDefault="00674751" w:rsidP="00430757">
            <w:pPr>
              <w:spacing w:before="120" w:after="0"/>
              <w:ind w:firstLine="0"/>
              <w:jc w:val="center"/>
              <w:rPr>
                <w:sz w:val="20"/>
                <w:szCs w:val="20"/>
              </w:rPr>
            </w:pPr>
            <w:r w:rsidRPr="003E47C7">
              <w:rPr>
                <w:sz w:val="20"/>
                <w:szCs w:val="20"/>
              </w:rPr>
              <w:t>–</w:t>
            </w:r>
          </w:p>
        </w:tc>
        <w:tc>
          <w:tcPr>
            <w:tcW w:w="888" w:type="pct"/>
            <w:tcBorders>
              <w:top w:val="single" w:sz="6" w:space="0" w:color="auto"/>
              <w:left w:val="single" w:sz="6" w:space="0" w:color="auto"/>
              <w:bottom w:val="single" w:sz="6" w:space="0" w:color="auto"/>
              <w:right w:val="single" w:sz="6" w:space="0" w:color="auto"/>
            </w:tcBorders>
            <w:vAlign w:val="center"/>
          </w:tcPr>
          <w:p w14:paraId="3BF9EF84" w14:textId="77777777" w:rsidR="00674751" w:rsidRPr="003E47C7" w:rsidRDefault="00674751" w:rsidP="00430757">
            <w:pPr>
              <w:spacing w:before="120" w:after="0"/>
              <w:ind w:firstLine="0"/>
              <w:jc w:val="center"/>
              <w:rPr>
                <w:sz w:val="20"/>
                <w:szCs w:val="20"/>
              </w:rPr>
            </w:pPr>
            <w:r w:rsidRPr="003E47C7">
              <w:rPr>
                <w:sz w:val="20"/>
                <w:szCs w:val="20"/>
              </w:rPr>
              <w:t>4,0 (25)</w:t>
            </w:r>
          </w:p>
        </w:tc>
        <w:tc>
          <w:tcPr>
            <w:tcW w:w="1246" w:type="pct"/>
            <w:tcBorders>
              <w:top w:val="single" w:sz="6" w:space="0" w:color="auto"/>
              <w:left w:val="single" w:sz="6" w:space="0" w:color="auto"/>
              <w:bottom w:val="single" w:sz="6" w:space="0" w:color="auto"/>
              <w:right w:val="single" w:sz="6" w:space="0" w:color="auto"/>
            </w:tcBorders>
            <w:vAlign w:val="center"/>
          </w:tcPr>
          <w:p w14:paraId="7E666906" w14:textId="77777777" w:rsidR="00674751" w:rsidRPr="003E47C7" w:rsidRDefault="00674751" w:rsidP="00430757">
            <w:pPr>
              <w:spacing w:before="120" w:after="0"/>
              <w:ind w:firstLine="0"/>
              <w:jc w:val="center"/>
              <w:rPr>
                <w:sz w:val="20"/>
                <w:szCs w:val="20"/>
              </w:rPr>
            </w:pPr>
            <w:r w:rsidRPr="003E47C7">
              <w:rPr>
                <w:sz w:val="20"/>
                <w:szCs w:val="20"/>
              </w:rPr>
              <w:t>2,0</w:t>
            </w:r>
          </w:p>
        </w:tc>
        <w:tc>
          <w:tcPr>
            <w:tcW w:w="1270" w:type="pct"/>
            <w:tcBorders>
              <w:top w:val="single" w:sz="6" w:space="0" w:color="auto"/>
              <w:left w:val="single" w:sz="6" w:space="0" w:color="auto"/>
              <w:bottom w:val="single" w:sz="6" w:space="0" w:color="auto"/>
            </w:tcBorders>
            <w:vAlign w:val="center"/>
          </w:tcPr>
          <w:p w14:paraId="39D815B9" w14:textId="77777777" w:rsidR="00674751" w:rsidRPr="003E47C7" w:rsidRDefault="00674751" w:rsidP="00430757">
            <w:pPr>
              <w:spacing w:before="120" w:after="0"/>
              <w:ind w:firstLine="20"/>
              <w:jc w:val="center"/>
              <w:rPr>
                <w:sz w:val="20"/>
                <w:szCs w:val="20"/>
              </w:rPr>
            </w:pPr>
            <w:r w:rsidRPr="003E47C7">
              <w:rPr>
                <w:sz w:val="20"/>
                <w:szCs w:val="20"/>
              </w:rPr>
              <w:t>5,5</w:t>
            </w:r>
          </w:p>
        </w:tc>
      </w:tr>
      <w:tr w:rsidR="00674751" w:rsidRPr="003E47C7" w14:paraId="754125C4" w14:textId="77777777" w:rsidTr="0006217B">
        <w:trPr>
          <w:jc w:val="center"/>
        </w:trPr>
        <w:tc>
          <w:tcPr>
            <w:tcW w:w="805" w:type="pct"/>
            <w:vMerge/>
            <w:tcBorders>
              <w:top w:val="single" w:sz="6" w:space="0" w:color="auto"/>
              <w:bottom w:val="single" w:sz="6" w:space="0" w:color="auto"/>
              <w:right w:val="single" w:sz="6" w:space="0" w:color="auto"/>
            </w:tcBorders>
            <w:vAlign w:val="center"/>
          </w:tcPr>
          <w:p w14:paraId="1AF2CB9B" w14:textId="77777777" w:rsidR="00674751" w:rsidRPr="003E47C7" w:rsidRDefault="00674751" w:rsidP="00430757">
            <w:pPr>
              <w:spacing w:before="120" w:after="0"/>
              <w:ind w:firstLine="0"/>
              <w:jc w:val="center"/>
              <w:rPr>
                <w:sz w:val="20"/>
                <w:szCs w:val="20"/>
              </w:rPr>
            </w:pPr>
          </w:p>
        </w:tc>
        <w:tc>
          <w:tcPr>
            <w:tcW w:w="792" w:type="pct"/>
            <w:tcBorders>
              <w:top w:val="single" w:sz="6" w:space="0" w:color="auto"/>
              <w:left w:val="single" w:sz="6" w:space="0" w:color="auto"/>
              <w:bottom w:val="single" w:sz="6" w:space="0" w:color="auto"/>
              <w:right w:val="single" w:sz="6" w:space="0" w:color="auto"/>
            </w:tcBorders>
            <w:vAlign w:val="center"/>
          </w:tcPr>
          <w:p w14:paraId="6F79AA62" w14:textId="77777777" w:rsidR="00674751" w:rsidRPr="003E47C7" w:rsidRDefault="00674751" w:rsidP="00430757">
            <w:pPr>
              <w:spacing w:before="120" w:after="0"/>
              <w:ind w:firstLine="0"/>
              <w:jc w:val="center"/>
              <w:rPr>
                <w:sz w:val="20"/>
                <w:szCs w:val="20"/>
              </w:rPr>
            </w:pPr>
            <w:r w:rsidRPr="003E47C7">
              <w:rPr>
                <w:sz w:val="20"/>
                <w:szCs w:val="20"/>
              </w:rPr>
              <w:t>–</w:t>
            </w:r>
          </w:p>
        </w:tc>
        <w:tc>
          <w:tcPr>
            <w:tcW w:w="888" w:type="pct"/>
            <w:tcBorders>
              <w:top w:val="single" w:sz="6" w:space="0" w:color="auto"/>
              <w:left w:val="single" w:sz="6" w:space="0" w:color="auto"/>
              <w:bottom w:val="single" w:sz="6" w:space="0" w:color="auto"/>
              <w:right w:val="single" w:sz="6" w:space="0" w:color="auto"/>
            </w:tcBorders>
            <w:vAlign w:val="center"/>
          </w:tcPr>
          <w:p w14:paraId="298A70D5" w14:textId="77777777" w:rsidR="00674751" w:rsidRPr="003E47C7" w:rsidRDefault="00674751" w:rsidP="00430757">
            <w:pPr>
              <w:spacing w:before="120" w:after="0"/>
              <w:ind w:firstLine="0"/>
              <w:jc w:val="center"/>
              <w:rPr>
                <w:sz w:val="20"/>
                <w:szCs w:val="20"/>
              </w:rPr>
            </w:pPr>
            <w:r w:rsidRPr="003E47C7">
              <w:rPr>
                <w:sz w:val="20"/>
                <w:szCs w:val="20"/>
              </w:rPr>
              <w:t>3,0 (60)</w:t>
            </w:r>
          </w:p>
        </w:tc>
        <w:tc>
          <w:tcPr>
            <w:tcW w:w="1246" w:type="pct"/>
            <w:tcBorders>
              <w:top w:val="single" w:sz="6" w:space="0" w:color="auto"/>
              <w:left w:val="single" w:sz="6" w:space="0" w:color="auto"/>
              <w:bottom w:val="single" w:sz="6" w:space="0" w:color="auto"/>
              <w:right w:val="single" w:sz="6" w:space="0" w:color="auto"/>
            </w:tcBorders>
            <w:vAlign w:val="center"/>
          </w:tcPr>
          <w:p w14:paraId="3F175F57" w14:textId="77777777" w:rsidR="00674751" w:rsidRPr="003E47C7" w:rsidRDefault="00674751" w:rsidP="00430757">
            <w:pPr>
              <w:spacing w:before="120" w:after="0"/>
              <w:ind w:firstLine="0"/>
              <w:jc w:val="center"/>
              <w:rPr>
                <w:sz w:val="20"/>
                <w:szCs w:val="20"/>
              </w:rPr>
            </w:pPr>
            <w:r w:rsidRPr="003E47C7">
              <w:rPr>
                <w:sz w:val="20"/>
                <w:szCs w:val="20"/>
              </w:rPr>
              <w:t>3,0</w:t>
            </w:r>
          </w:p>
        </w:tc>
        <w:tc>
          <w:tcPr>
            <w:tcW w:w="1270" w:type="pct"/>
            <w:tcBorders>
              <w:top w:val="single" w:sz="6" w:space="0" w:color="auto"/>
              <w:left w:val="single" w:sz="6" w:space="0" w:color="auto"/>
              <w:bottom w:val="single" w:sz="6" w:space="0" w:color="auto"/>
            </w:tcBorders>
            <w:vAlign w:val="center"/>
          </w:tcPr>
          <w:p w14:paraId="7EB15CC6" w14:textId="77777777" w:rsidR="00674751" w:rsidRPr="003E47C7" w:rsidRDefault="00674751" w:rsidP="00430757">
            <w:pPr>
              <w:spacing w:before="120" w:after="0"/>
              <w:ind w:firstLine="20"/>
              <w:jc w:val="center"/>
              <w:rPr>
                <w:sz w:val="20"/>
                <w:szCs w:val="20"/>
              </w:rPr>
            </w:pPr>
            <w:r w:rsidRPr="003E47C7">
              <w:rPr>
                <w:sz w:val="20"/>
                <w:szCs w:val="20"/>
              </w:rPr>
              <w:t>6,5</w:t>
            </w:r>
          </w:p>
        </w:tc>
      </w:tr>
      <w:tr w:rsidR="00674751" w:rsidRPr="003E47C7" w14:paraId="743BBA19" w14:textId="77777777" w:rsidTr="0006217B">
        <w:trPr>
          <w:jc w:val="center"/>
        </w:trPr>
        <w:tc>
          <w:tcPr>
            <w:tcW w:w="805" w:type="pct"/>
            <w:vMerge w:val="restart"/>
            <w:tcBorders>
              <w:top w:val="single" w:sz="6" w:space="0" w:color="auto"/>
              <w:bottom w:val="single" w:sz="6" w:space="0" w:color="auto"/>
              <w:right w:val="single" w:sz="6" w:space="0" w:color="auto"/>
            </w:tcBorders>
            <w:vAlign w:val="center"/>
          </w:tcPr>
          <w:p w14:paraId="5F52CA8F" w14:textId="77777777" w:rsidR="00674751" w:rsidRPr="003E47C7" w:rsidRDefault="00674751" w:rsidP="00430757">
            <w:pPr>
              <w:spacing w:before="120" w:after="0"/>
              <w:ind w:firstLine="0"/>
              <w:jc w:val="center"/>
              <w:rPr>
                <w:sz w:val="20"/>
                <w:szCs w:val="20"/>
              </w:rPr>
            </w:pPr>
            <w:r w:rsidRPr="003E47C7">
              <w:rPr>
                <w:sz w:val="20"/>
                <w:szCs w:val="20"/>
              </w:rPr>
              <w:t>Монолит Р</w:t>
            </w:r>
          </w:p>
        </w:tc>
        <w:tc>
          <w:tcPr>
            <w:tcW w:w="792" w:type="pct"/>
            <w:tcBorders>
              <w:top w:val="single" w:sz="6" w:space="0" w:color="auto"/>
              <w:left w:val="single" w:sz="6" w:space="0" w:color="auto"/>
              <w:bottom w:val="single" w:sz="6" w:space="0" w:color="auto"/>
              <w:right w:val="single" w:sz="6" w:space="0" w:color="auto"/>
            </w:tcBorders>
            <w:vAlign w:val="center"/>
          </w:tcPr>
          <w:p w14:paraId="0631C19F" w14:textId="77777777" w:rsidR="00674751" w:rsidRPr="003E47C7" w:rsidRDefault="00674751" w:rsidP="00430757">
            <w:pPr>
              <w:spacing w:before="120" w:after="0"/>
              <w:ind w:firstLine="0"/>
              <w:jc w:val="center"/>
              <w:rPr>
                <w:sz w:val="20"/>
                <w:szCs w:val="20"/>
              </w:rPr>
            </w:pPr>
            <w:r w:rsidRPr="003E47C7">
              <w:rPr>
                <w:sz w:val="20"/>
                <w:szCs w:val="20"/>
              </w:rPr>
              <w:t>12</w:t>
            </w:r>
          </w:p>
        </w:tc>
        <w:tc>
          <w:tcPr>
            <w:tcW w:w="888" w:type="pct"/>
            <w:tcBorders>
              <w:top w:val="single" w:sz="6" w:space="0" w:color="auto"/>
              <w:left w:val="single" w:sz="6" w:space="0" w:color="auto"/>
              <w:bottom w:val="single" w:sz="6" w:space="0" w:color="auto"/>
              <w:right w:val="single" w:sz="6" w:space="0" w:color="auto"/>
            </w:tcBorders>
            <w:vAlign w:val="center"/>
          </w:tcPr>
          <w:p w14:paraId="3DDD92EE" w14:textId="77777777" w:rsidR="00674751" w:rsidRPr="003E47C7" w:rsidRDefault="00674751" w:rsidP="00430757">
            <w:pPr>
              <w:spacing w:before="120" w:after="0"/>
              <w:ind w:firstLine="0"/>
              <w:jc w:val="center"/>
              <w:rPr>
                <w:sz w:val="20"/>
                <w:szCs w:val="20"/>
              </w:rPr>
            </w:pPr>
            <w:r w:rsidRPr="003E47C7">
              <w:rPr>
                <w:sz w:val="20"/>
                <w:szCs w:val="20"/>
              </w:rPr>
              <w:t>8,0 (25)</w:t>
            </w:r>
          </w:p>
        </w:tc>
        <w:tc>
          <w:tcPr>
            <w:tcW w:w="1246" w:type="pct"/>
            <w:tcBorders>
              <w:top w:val="single" w:sz="6" w:space="0" w:color="auto"/>
              <w:left w:val="single" w:sz="6" w:space="0" w:color="auto"/>
              <w:bottom w:val="single" w:sz="6" w:space="0" w:color="auto"/>
              <w:right w:val="single" w:sz="6" w:space="0" w:color="auto"/>
            </w:tcBorders>
            <w:vAlign w:val="center"/>
          </w:tcPr>
          <w:p w14:paraId="785A87B4" w14:textId="77777777" w:rsidR="00674751" w:rsidRPr="003E47C7" w:rsidRDefault="00674751" w:rsidP="00430757">
            <w:pPr>
              <w:spacing w:before="120" w:after="0"/>
              <w:ind w:firstLine="0"/>
              <w:jc w:val="center"/>
              <w:rPr>
                <w:sz w:val="20"/>
                <w:szCs w:val="20"/>
              </w:rPr>
            </w:pPr>
            <w:r w:rsidRPr="003E47C7">
              <w:rPr>
                <w:sz w:val="20"/>
                <w:szCs w:val="20"/>
              </w:rPr>
              <w:t>2,5</w:t>
            </w:r>
          </w:p>
        </w:tc>
        <w:tc>
          <w:tcPr>
            <w:tcW w:w="1270" w:type="pct"/>
            <w:tcBorders>
              <w:top w:val="single" w:sz="6" w:space="0" w:color="auto"/>
              <w:left w:val="single" w:sz="6" w:space="0" w:color="auto"/>
              <w:bottom w:val="single" w:sz="6" w:space="0" w:color="auto"/>
            </w:tcBorders>
            <w:vAlign w:val="center"/>
          </w:tcPr>
          <w:p w14:paraId="4414FD06" w14:textId="77777777" w:rsidR="00674751" w:rsidRPr="003E47C7" w:rsidRDefault="00674751" w:rsidP="00430757">
            <w:pPr>
              <w:spacing w:before="120" w:after="0"/>
              <w:ind w:firstLine="20"/>
              <w:jc w:val="center"/>
              <w:rPr>
                <w:sz w:val="20"/>
                <w:szCs w:val="20"/>
              </w:rPr>
            </w:pPr>
            <w:r w:rsidRPr="003E47C7">
              <w:rPr>
                <w:sz w:val="20"/>
                <w:szCs w:val="20"/>
              </w:rPr>
              <w:t>12,0</w:t>
            </w:r>
          </w:p>
        </w:tc>
      </w:tr>
      <w:tr w:rsidR="00674751" w:rsidRPr="003E47C7" w14:paraId="76506BAF" w14:textId="77777777" w:rsidTr="0006217B">
        <w:trPr>
          <w:jc w:val="center"/>
        </w:trPr>
        <w:tc>
          <w:tcPr>
            <w:tcW w:w="805" w:type="pct"/>
            <w:vMerge/>
            <w:tcBorders>
              <w:top w:val="single" w:sz="6" w:space="0" w:color="auto"/>
              <w:bottom w:val="single" w:sz="6" w:space="0" w:color="auto"/>
              <w:right w:val="single" w:sz="6" w:space="0" w:color="auto"/>
            </w:tcBorders>
            <w:vAlign w:val="center"/>
          </w:tcPr>
          <w:p w14:paraId="325F5901" w14:textId="77777777" w:rsidR="00674751" w:rsidRPr="003E47C7" w:rsidRDefault="00674751" w:rsidP="00430757">
            <w:pPr>
              <w:spacing w:before="120" w:after="0"/>
              <w:ind w:firstLine="0"/>
              <w:jc w:val="center"/>
              <w:rPr>
                <w:sz w:val="20"/>
                <w:szCs w:val="20"/>
              </w:rPr>
            </w:pPr>
          </w:p>
        </w:tc>
        <w:tc>
          <w:tcPr>
            <w:tcW w:w="792" w:type="pct"/>
            <w:tcBorders>
              <w:top w:val="single" w:sz="6" w:space="0" w:color="auto"/>
              <w:left w:val="single" w:sz="6" w:space="0" w:color="auto"/>
              <w:bottom w:val="single" w:sz="6" w:space="0" w:color="auto"/>
              <w:right w:val="single" w:sz="6" w:space="0" w:color="auto"/>
            </w:tcBorders>
            <w:vAlign w:val="center"/>
          </w:tcPr>
          <w:p w14:paraId="0EE64206" w14:textId="77777777" w:rsidR="00674751" w:rsidRPr="003E47C7" w:rsidRDefault="00674751" w:rsidP="00430757">
            <w:pPr>
              <w:spacing w:before="120" w:after="0"/>
              <w:ind w:firstLine="0"/>
              <w:jc w:val="center"/>
              <w:rPr>
                <w:sz w:val="20"/>
                <w:szCs w:val="20"/>
              </w:rPr>
            </w:pPr>
            <w:r w:rsidRPr="003E47C7">
              <w:rPr>
                <w:sz w:val="20"/>
                <w:szCs w:val="20"/>
              </w:rPr>
              <w:t>12</w:t>
            </w:r>
          </w:p>
        </w:tc>
        <w:tc>
          <w:tcPr>
            <w:tcW w:w="888" w:type="pct"/>
            <w:tcBorders>
              <w:top w:val="single" w:sz="6" w:space="0" w:color="auto"/>
              <w:left w:val="single" w:sz="6" w:space="0" w:color="auto"/>
              <w:bottom w:val="single" w:sz="6" w:space="0" w:color="auto"/>
              <w:right w:val="single" w:sz="6" w:space="0" w:color="auto"/>
            </w:tcBorders>
            <w:vAlign w:val="center"/>
          </w:tcPr>
          <w:p w14:paraId="327F9EAC" w14:textId="77777777" w:rsidR="00674751" w:rsidRPr="003E47C7" w:rsidRDefault="00674751" w:rsidP="00430757">
            <w:pPr>
              <w:spacing w:before="120" w:after="0"/>
              <w:ind w:firstLine="0"/>
              <w:jc w:val="center"/>
              <w:rPr>
                <w:sz w:val="20"/>
                <w:szCs w:val="20"/>
              </w:rPr>
            </w:pPr>
            <w:r w:rsidRPr="003E47C7">
              <w:rPr>
                <w:sz w:val="20"/>
                <w:szCs w:val="20"/>
              </w:rPr>
              <w:t>3,5 (60)</w:t>
            </w:r>
          </w:p>
        </w:tc>
        <w:tc>
          <w:tcPr>
            <w:tcW w:w="1246" w:type="pct"/>
            <w:tcBorders>
              <w:top w:val="single" w:sz="6" w:space="0" w:color="auto"/>
              <w:left w:val="single" w:sz="6" w:space="0" w:color="auto"/>
              <w:bottom w:val="single" w:sz="6" w:space="0" w:color="auto"/>
              <w:right w:val="single" w:sz="6" w:space="0" w:color="auto"/>
            </w:tcBorders>
            <w:vAlign w:val="center"/>
          </w:tcPr>
          <w:p w14:paraId="64F6F2B1" w14:textId="77777777" w:rsidR="00674751" w:rsidRPr="003E47C7" w:rsidRDefault="00674751" w:rsidP="00430757">
            <w:pPr>
              <w:spacing w:before="120" w:after="0"/>
              <w:ind w:firstLine="0"/>
              <w:jc w:val="center"/>
              <w:rPr>
                <w:sz w:val="20"/>
                <w:szCs w:val="20"/>
              </w:rPr>
            </w:pPr>
            <w:r w:rsidRPr="003E47C7">
              <w:rPr>
                <w:sz w:val="20"/>
                <w:szCs w:val="20"/>
              </w:rPr>
              <w:t>3,0</w:t>
            </w:r>
          </w:p>
        </w:tc>
        <w:tc>
          <w:tcPr>
            <w:tcW w:w="1270" w:type="pct"/>
            <w:tcBorders>
              <w:top w:val="single" w:sz="6" w:space="0" w:color="auto"/>
              <w:left w:val="single" w:sz="6" w:space="0" w:color="auto"/>
              <w:bottom w:val="single" w:sz="6" w:space="0" w:color="auto"/>
            </w:tcBorders>
            <w:vAlign w:val="center"/>
          </w:tcPr>
          <w:p w14:paraId="70C951B4" w14:textId="77777777" w:rsidR="00674751" w:rsidRPr="003E47C7" w:rsidRDefault="00674751" w:rsidP="00430757">
            <w:pPr>
              <w:spacing w:before="120" w:after="0"/>
              <w:ind w:firstLine="20"/>
              <w:jc w:val="center"/>
              <w:rPr>
                <w:sz w:val="20"/>
                <w:szCs w:val="20"/>
              </w:rPr>
            </w:pPr>
            <w:r w:rsidRPr="003E47C7">
              <w:rPr>
                <w:sz w:val="20"/>
                <w:szCs w:val="20"/>
              </w:rPr>
              <w:t>12,0</w:t>
            </w:r>
          </w:p>
        </w:tc>
      </w:tr>
      <w:tr w:rsidR="00674751" w:rsidRPr="003E47C7" w14:paraId="7A8D91BC" w14:textId="77777777" w:rsidTr="0006217B">
        <w:trPr>
          <w:jc w:val="center"/>
        </w:trPr>
        <w:tc>
          <w:tcPr>
            <w:tcW w:w="805" w:type="pct"/>
            <w:vMerge w:val="restart"/>
            <w:tcBorders>
              <w:top w:val="single" w:sz="6" w:space="0" w:color="auto"/>
              <w:bottom w:val="single" w:sz="6" w:space="0" w:color="auto"/>
              <w:right w:val="single" w:sz="6" w:space="0" w:color="auto"/>
            </w:tcBorders>
            <w:vAlign w:val="center"/>
          </w:tcPr>
          <w:p w14:paraId="06401E2D" w14:textId="77777777" w:rsidR="00674751" w:rsidRPr="003E47C7" w:rsidRDefault="00674751" w:rsidP="00430757">
            <w:pPr>
              <w:spacing w:before="120" w:after="0"/>
              <w:ind w:firstLine="0"/>
              <w:jc w:val="center"/>
              <w:rPr>
                <w:sz w:val="20"/>
                <w:szCs w:val="20"/>
              </w:rPr>
            </w:pPr>
            <w:r w:rsidRPr="003E47C7">
              <w:rPr>
                <w:sz w:val="20"/>
                <w:szCs w:val="20"/>
              </w:rPr>
              <w:t>Монолит К</w:t>
            </w:r>
          </w:p>
        </w:tc>
        <w:tc>
          <w:tcPr>
            <w:tcW w:w="792" w:type="pct"/>
            <w:tcBorders>
              <w:top w:val="single" w:sz="6" w:space="0" w:color="auto"/>
              <w:left w:val="single" w:sz="6" w:space="0" w:color="auto"/>
              <w:bottom w:val="single" w:sz="6" w:space="0" w:color="auto"/>
              <w:right w:val="single" w:sz="6" w:space="0" w:color="auto"/>
            </w:tcBorders>
            <w:vAlign w:val="center"/>
          </w:tcPr>
          <w:p w14:paraId="64D252BA" w14:textId="77777777" w:rsidR="00674751" w:rsidRPr="003E47C7" w:rsidRDefault="00674751" w:rsidP="00430757">
            <w:pPr>
              <w:spacing w:before="120" w:after="0"/>
              <w:ind w:firstLine="0"/>
              <w:jc w:val="center"/>
              <w:rPr>
                <w:sz w:val="20"/>
                <w:szCs w:val="20"/>
              </w:rPr>
            </w:pPr>
            <w:r w:rsidRPr="003E47C7">
              <w:rPr>
                <w:sz w:val="20"/>
                <w:szCs w:val="20"/>
              </w:rPr>
              <w:t>12</w:t>
            </w:r>
          </w:p>
        </w:tc>
        <w:tc>
          <w:tcPr>
            <w:tcW w:w="888" w:type="pct"/>
            <w:tcBorders>
              <w:top w:val="single" w:sz="6" w:space="0" w:color="auto"/>
              <w:left w:val="single" w:sz="6" w:space="0" w:color="auto"/>
              <w:bottom w:val="single" w:sz="6" w:space="0" w:color="auto"/>
              <w:right w:val="single" w:sz="6" w:space="0" w:color="auto"/>
            </w:tcBorders>
            <w:vAlign w:val="center"/>
          </w:tcPr>
          <w:p w14:paraId="73BC941E" w14:textId="77777777" w:rsidR="00674751" w:rsidRPr="003E47C7" w:rsidRDefault="00674751" w:rsidP="00430757">
            <w:pPr>
              <w:spacing w:before="120" w:after="0"/>
              <w:ind w:firstLine="0"/>
              <w:jc w:val="center"/>
              <w:rPr>
                <w:sz w:val="20"/>
                <w:szCs w:val="20"/>
              </w:rPr>
            </w:pPr>
            <w:r w:rsidRPr="003E47C7">
              <w:rPr>
                <w:sz w:val="20"/>
                <w:szCs w:val="20"/>
              </w:rPr>
              <w:t>13,0 (25)</w:t>
            </w:r>
          </w:p>
        </w:tc>
        <w:tc>
          <w:tcPr>
            <w:tcW w:w="1246" w:type="pct"/>
            <w:tcBorders>
              <w:top w:val="single" w:sz="6" w:space="0" w:color="auto"/>
              <w:left w:val="single" w:sz="6" w:space="0" w:color="auto"/>
              <w:bottom w:val="single" w:sz="6" w:space="0" w:color="auto"/>
              <w:right w:val="single" w:sz="6" w:space="0" w:color="auto"/>
            </w:tcBorders>
            <w:vAlign w:val="center"/>
          </w:tcPr>
          <w:p w14:paraId="248B27FB" w14:textId="77777777" w:rsidR="00674751" w:rsidRPr="003E47C7" w:rsidRDefault="00674751" w:rsidP="00430757">
            <w:pPr>
              <w:spacing w:before="120" w:after="0"/>
              <w:ind w:firstLine="0"/>
              <w:jc w:val="center"/>
              <w:rPr>
                <w:sz w:val="20"/>
                <w:szCs w:val="20"/>
              </w:rPr>
            </w:pPr>
            <w:r w:rsidRPr="003E47C7">
              <w:rPr>
                <w:sz w:val="20"/>
                <w:szCs w:val="20"/>
              </w:rPr>
              <w:t>3,0</w:t>
            </w:r>
          </w:p>
        </w:tc>
        <w:tc>
          <w:tcPr>
            <w:tcW w:w="1270" w:type="pct"/>
            <w:tcBorders>
              <w:top w:val="single" w:sz="6" w:space="0" w:color="auto"/>
              <w:left w:val="single" w:sz="6" w:space="0" w:color="auto"/>
              <w:bottom w:val="single" w:sz="6" w:space="0" w:color="auto"/>
            </w:tcBorders>
            <w:vAlign w:val="center"/>
          </w:tcPr>
          <w:p w14:paraId="09897D03" w14:textId="77777777" w:rsidR="00674751" w:rsidRPr="003E47C7" w:rsidRDefault="00674751" w:rsidP="00430757">
            <w:pPr>
              <w:spacing w:before="120" w:after="0"/>
              <w:ind w:firstLine="20"/>
              <w:jc w:val="center"/>
              <w:rPr>
                <w:sz w:val="20"/>
                <w:szCs w:val="20"/>
              </w:rPr>
            </w:pPr>
            <w:r w:rsidRPr="003E47C7">
              <w:rPr>
                <w:sz w:val="20"/>
                <w:szCs w:val="20"/>
              </w:rPr>
              <w:t>10,5</w:t>
            </w:r>
          </w:p>
        </w:tc>
      </w:tr>
      <w:tr w:rsidR="00674751" w:rsidRPr="003E47C7" w14:paraId="460DF18D" w14:textId="77777777" w:rsidTr="0006217B">
        <w:trPr>
          <w:jc w:val="center"/>
        </w:trPr>
        <w:tc>
          <w:tcPr>
            <w:tcW w:w="805" w:type="pct"/>
            <w:vMerge/>
            <w:tcBorders>
              <w:top w:val="single" w:sz="6" w:space="0" w:color="auto"/>
              <w:bottom w:val="single" w:sz="12" w:space="0" w:color="auto"/>
              <w:right w:val="single" w:sz="6" w:space="0" w:color="auto"/>
            </w:tcBorders>
            <w:vAlign w:val="center"/>
          </w:tcPr>
          <w:p w14:paraId="241CDB99" w14:textId="77777777" w:rsidR="00674751" w:rsidRPr="003E47C7" w:rsidRDefault="00674751" w:rsidP="00430757">
            <w:pPr>
              <w:spacing w:before="120" w:after="0"/>
              <w:ind w:firstLine="0"/>
              <w:jc w:val="center"/>
              <w:rPr>
                <w:sz w:val="20"/>
                <w:szCs w:val="20"/>
              </w:rPr>
            </w:pPr>
          </w:p>
        </w:tc>
        <w:tc>
          <w:tcPr>
            <w:tcW w:w="792" w:type="pct"/>
            <w:tcBorders>
              <w:top w:val="single" w:sz="6" w:space="0" w:color="auto"/>
              <w:left w:val="single" w:sz="6" w:space="0" w:color="auto"/>
              <w:bottom w:val="single" w:sz="12" w:space="0" w:color="auto"/>
              <w:right w:val="single" w:sz="6" w:space="0" w:color="auto"/>
            </w:tcBorders>
            <w:vAlign w:val="center"/>
          </w:tcPr>
          <w:p w14:paraId="022151A1" w14:textId="77777777" w:rsidR="00674751" w:rsidRPr="003E47C7" w:rsidRDefault="00674751" w:rsidP="00430757">
            <w:pPr>
              <w:spacing w:before="120" w:after="0"/>
              <w:ind w:firstLine="0"/>
              <w:jc w:val="center"/>
              <w:rPr>
                <w:sz w:val="20"/>
                <w:szCs w:val="20"/>
              </w:rPr>
            </w:pPr>
            <w:r w:rsidRPr="003E47C7">
              <w:rPr>
                <w:sz w:val="20"/>
                <w:szCs w:val="20"/>
              </w:rPr>
              <w:t>12</w:t>
            </w:r>
          </w:p>
        </w:tc>
        <w:tc>
          <w:tcPr>
            <w:tcW w:w="888" w:type="pct"/>
            <w:tcBorders>
              <w:top w:val="single" w:sz="6" w:space="0" w:color="auto"/>
              <w:left w:val="single" w:sz="6" w:space="0" w:color="auto"/>
              <w:bottom w:val="single" w:sz="12" w:space="0" w:color="auto"/>
              <w:right w:val="single" w:sz="6" w:space="0" w:color="auto"/>
            </w:tcBorders>
            <w:vAlign w:val="center"/>
          </w:tcPr>
          <w:p w14:paraId="5345472F" w14:textId="77777777" w:rsidR="00674751" w:rsidRPr="003E47C7" w:rsidRDefault="00674751" w:rsidP="00430757">
            <w:pPr>
              <w:spacing w:before="120" w:after="0"/>
              <w:ind w:firstLine="0"/>
              <w:jc w:val="center"/>
              <w:rPr>
                <w:sz w:val="20"/>
                <w:szCs w:val="20"/>
              </w:rPr>
            </w:pPr>
            <w:r w:rsidRPr="003E47C7">
              <w:rPr>
                <w:sz w:val="20"/>
                <w:szCs w:val="20"/>
              </w:rPr>
              <w:t>6,5 (60)</w:t>
            </w:r>
          </w:p>
        </w:tc>
        <w:tc>
          <w:tcPr>
            <w:tcW w:w="1246" w:type="pct"/>
            <w:tcBorders>
              <w:top w:val="single" w:sz="6" w:space="0" w:color="auto"/>
              <w:left w:val="single" w:sz="6" w:space="0" w:color="auto"/>
              <w:bottom w:val="single" w:sz="12" w:space="0" w:color="auto"/>
              <w:right w:val="single" w:sz="6" w:space="0" w:color="auto"/>
            </w:tcBorders>
            <w:vAlign w:val="center"/>
          </w:tcPr>
          <w:p w14:paraId="23C8AAAC" w14:textId="77777777" w:rsidR="00674751" w:rsidRPr="003E47C7" w:rsidRDefault="00674751" w:rsidP="00430757">
            <w:pPr>
              <w:spacing w:before="120" w:after="0"/>
              <w:ind w:firstLine="0"/>
              <w:jc w:val="center"/>
              <w:rPr>
                <w:sz w:val="20"/>
                <w:szCs w:val="20"/>
              </w:rPr>
            </w:pPr>
            <w:r w:rsidRPr="003E47C7">
              <w:rPr>
                <w:sz w:val="20"/>
                <w:szCs w:val="20"/>
              </w:rPr>
              <w:t>3,5</w:t>
            </w:r>
          </w:p>
        </w:tc>
        <w:tc>
          <w:tcPr>
            <w:tcW w:w="1270" w:type="pct"/>
            <w:tcBorders>
              <w:top w:val="single" w:sz="6" w:space="0" w:color="auto"/>
              <w:left w:val="single" w:sz="6" w:space="0" w:color="auto"/>
              <w:bottom w:val="single" w:sz="12" w:space="0" w:color="auto"/>
            </w:tcBorders>
            <w:vAlign w:val="center"/>
          </w:tcPr>
          <w:p w14:paraId="644855BC" w14:textId="77777777" w:rsidR="00674751" w:rsidRPr="003E47C7" w:rsidRDefault="00674751" w:rsidP="00430757">
            <w:pPr>
              <w:spacing w:before="120" w:after="0"/>
              <w:ind w:firstLine="20"/>
              <w:jc w:val="center"/>
              <w:rPr>
                <w:sz w:val="20"/>
                <w:szCs w:val="20"/>
              </w:rPr>
            </w:pPr>
            <w:r w:rsidRPr="003E47C7">
              <w:rPr>
                <w:sz w:val="20"/>
                <w:szCs w:val="20"/>
              </w:rPr>
              <w:t>13,5</w:t>
            </w:r>
          </w:p>
        </w:tc>
      </w:tr>
    </w:tbl>
    <w:p w14:paraId="1CBC5D29" w14:textId="41513124" w:rsidR="00674751" w:rsidRPr="00F84076" w:rsidRDefault="00F84076" w:rsidP="00BD171F">
      <w:pPr>
        <w:pStyle w:val="af4"/>
        <w:spacing w:before="120"/>
        <w:jc w:val="right"/>
        <w:rPr>
          <w:rFonts w:ascii="Arial" w:hAnsi="Arial"/>
        </w:rPr>
      </w:pPr>
      <w:r w:rsidRPr="00BD171F">
        <w:rPr>
          <w:rFonts w:ascii="Arial" w:hAnsi="Arial"/>
          <w:bCs w:val="0"/>
          <w:szCs w:val="24"/>
        </w:rPr>
        <w:t xml:space="preserve">Таблица </w:t>
      </w:r>
      <w:r w:rsidRPr="00BD171F">
        <w:rPr>
          <w:rFonts w:ascii="Arial" w:hAnsi="Arial"/>
          <w:bCs w:val="0"/>
          <w:szCs w:val="24"/>
        </w:rPr>
        <w:fldChar w:fldCharType="begin"/>
      </w:r>
      <w:r w:rsidRPr="00BD171F">
        <w:rPr>
          <w:rFonts w:ascii="Arial" w:hAnsi="Arial"/>
          <w:bCs w:val="0"/>
          <w:szCs w:val="24"/>
        </w:rPr>
        <w:instrText xml:space="preserve"> SEQ Таблица \* ARABIC </w:instrText>
      </w:r>
      <w:r w:rsidRPr="00BD171F">
        <w:rPr>
          <w:rFonts w:ascii="Arial" w:hAnsi="Arial"/>
          <w:bCs w:val="0"/>
          <w:szCs w:val="24"/>
        </w:rPr>
        <w:fldChar w:fldCharType="separate"/>
      </w:r>
      <w:r w:rsidR="00EA7C48">
        <w:rPr>
          <w:rFonts w:ascii="Arial" w:hAnsi="Arial"/>
          <w:bCs w:val="0"/>
          <w:noProof/>
          <w:szCs w:val="24"/>
        </w:rPr>
        <w:t>4</w:t>
      </w:r>
      <w:r w:rsidRPr="00BD171F">
        <w:rPr>
          <w:rFonts w:ascii="Arial" w:hAnsi="Arial"/>
          <w:bCs w:val="0"/>
          <w:szCs w:val="24"/>
        </w:rPr>
        <w:fldChar w:fldCharType="end"/>
      </w:r>
    </w:p>
    <w:p w14:paraId="014EA379" w14:textId="77777777" w:rsidR="00674751" w:rsidRPr="0052203D" w:rsidRDefault="00674751" w:rsidP="00BD171F">
      <w:pPr>
        <w:pStyle w:val="Sf8"/>
        <w:keepNext/>
        <w:keepLines/>
        <w:widowControl/>
        <w:tabs>
          <w:tab w:val="right" w:pos="9638"/>
        </w:tabs>
        <w:spacing w:after="60"/>
        <w:jc w:val="right"/>
        <w:rPr>
          <w:rFonts w:ascii="Arial" w:hAnsi="Arial"/>
          <w:b/>
          <w:sz w:val="20"/>
        </w:rPr>
      </w:pPr>
      <w:r w:rsidRPr="0052203D">
        <w:rPr>
          <w:rFonts w:ascii="Arial" w:hAnsi="Arial"/>
          <w:b/>
          <w:sz w:val="20"/>
        </w:rPr>
        <w:t>Свойства тампонажных смол</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951"/>
        <w:gridCol w:w="859"/>
        <w:gridCol w:w="1015"/>
        <w:gridCol w:w="1370"/>
        <w:gridCol w:w="1019"/>
        <w:gridCol w:w="1137"/>
        <w:gridCol w:w="1332"/>
        <w:gridCol w:w="1050"/>
        <w:gridCol w:w="1121"/>
      </w:tblGrid>
      <w:tr w:rsidR="00674751" w:rsidRPr="003E47C7" w14:paraId="22FA47F0" w14:textId="77777777" w:rsidTr="006D38B8">
        <w:trPr>
          <w:tblHeader/>
        </w:trPr>
        <w:tc>
          <w:tcPr>
            <w:tcW w:w="482" w:type="pct"/>
            <w:vMerge w:val="restart"/>
            <w:tcBorders>
              <w:top w:val="single" w:sz="12" w:space="0" w:color="auto"/>
              <w:bottom w:val="single" w:sz="12" w:space="0" w:color="auto"/>
              <w:right w:val="single" w:sz="6" w:space="0" w:color="auto"/>
            </w:tcBorders>
            <w:shd w:val="clear" w:color="auto" w:fill="FFD200"/>
            <w:vAlign w:val="center"/>
          </w:tcPr>
          <w:p w14:paraId="40E20790" w14:textId="77777777" w:rsidR="00674751" w:rsidRPr="003E47C7" w:rsidRDefault="00674751" w:rsidP="00A6794A">
            <w:pPr>
              <w:pStyle w:val="S14"/>
            </w:pPr>
            <w:r w:rsidRPr="003E47C7">
              <w:t>Состав</w:t>
            </w:r>
          </w:p>
        </w:tc>
        <w:tc>
          <w:tcPr>
            <w:tcW w:w="951" w:type="pct"/>
            <w:gridSpan w:val="2"/>
            <w:tcBorders>
              <w:top w:val="single" w:sz="12" w:space="0" w:color="auto"/>
              <w:left w:val="single" w:sz="6" w:space="0" w:color="auto"/>
              <w:bottom w:val="single" w:sz="6" w:space="0" w:color="auto"/>
              <w:right w:val="single" w:sz="6" w:space="0" w:color="auto"/>
            </w:tcBorders>
            <w:shd w:val="clear" w:color="auto" w:fill="FFD200"/>
            <w:vAlign w:val="center"/>
          </w:tcPr>
          <w:p w14:paraId="3A48F867" w14:textId="77777777" w:rsidR="00674751" w:rsidRPr="003E47C7" w:rsidRDefault="00674751" w:rsidP="00A6794A">
            <w:pPr>
              <w:pStyle w:val="S14"/>
            </w:pPr>
            <w:r w:rsidRPr="003E47C7">
              <w:t>Концентрация</w:t>
            </w:r>
          </w:p>
        </w:tc>
        <w:tc>
          <w:tcPr>
            <w:tcW w:w="695"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14:paraId="1C6E6B99" w14:textId="77777777" w:rsidR="00674751" w:rsidRPr="003E47C7" w:rsidRDefault="00674751" w:rsidP="00A6794A">
            <w:pPr>
              <w:spacing w:before="0" w:after="0"/>
              <w:ind w:firstLine="0"/>
              <w:jc w:val="center"/>
              <w:rPr>
                <w:rFonts w:ascii="Arial" w:hAnsi="Arial" w:cs="Arial"/>
                <w:b/>
                <w:bCs/>
                <w:sz w:val="16"/>
                <w:szCs w:val="16"/>
              </w:rPr>
            </w:pPr>
            <w:r w:rsidRPr="003E47C7">
              <w:rPr>
                <w:rFonts w:ascii="Arial" w:hAnsi="Arial" w:cs="Arial"/>
                <w:b/>
                <w:bCs/>
                <w:sz w:val="16"/>
                <w:szCs w:val="16"/>
              </w:rPr>
              <w:t>ВРЕМЯ ПОТЕРИ ТЕКУЧЕСТИ (ТЕМПЕРАТУРА, °С), ч</w:t>
            </w:r>
          </w:p>
        </w:tc>
        <w:tc>
          <w:tcPr>
            <w:tcW w:w="1094" w:type="pct"/>
            <w:gridSpan w:val="2"/>
            <w:tcBorders>
              <w:top w:val="single" w:sz="12" w:space="0" w:color="auto"/>
              <w:left w:val="single" w:sz="6" w:space="0" w:color="auto"/>
              <w:bottom w:val="single" w:sz="6" w:space="0" w:color="auto"/>
              <w:right w:val="single" w:sz="6" w:space="0" w:color="auto"/>
            </w:tcBorders>
            <w:shd w:val="clear" w:color="auto" w:fill="FFD200"/>
            <w:vAlign w:val="center"/>
          </w:tcPr>
          <w:p w14:paraId="5322A0CD" w14:textId="77777777" w:rsidR="00674751" w:rsidRPr="003E47C7" w:rsidRDefault="00674751" w:rsidP="00A6794A">
            <w:pPr>
              <w:spacing w:before="0" w:after="0"/>
              <w:ind w:firstLine="14"/>
              <w:jc w:val="center"/>
              <w:rPr>
                <w:rFonts w:ascii="Arial" w:hAnsi="Arial" w:cs="Arial"/>
                <w:b/>
                <w:bCs/>
                <w:sz w:val="16"/>
                <w:szCs w:val="16"/>
              </w:rPr>
            </w:pPr>
            <w:r w:rsidRPr="003E47C7">
              <w:rPr>
                <w:rFonts w:ascii="Arial" w:hAnsi="Arial" w:cs="Arial"/>
                <w:b/>
                <w:bCs/>
                <w:sz w:val="16"/>
                <w:szCs w:val="16"/>
              </w:rPr>
              <w:t>ВЯЗКОСТЬ В ЗАВИСИМОСТИ ОТ ВРЕМЕНИ</w:t>
            </w:r>
          </w:p>
        </w:tc>
        <w:tc>
          <w:tcPr>
            <w:tcW w:w="676" w:type="pct"/>
            <w:vMerge w:val="restart"/>
            <w:tcBorders>
              <w:top w:val="single" w:sz="12" w:space="0" w:color="auto"/>
              <w:left w:val="single" w:sz="6" w:space="0" w:color="auto"/>
              <w:bottom w:val="single" w:sz="12" w:space="0" w:color="auto"/>
              <w:right w:val="single" w:sz="6" w:space="0" w:color="auto"/>
            </w:tcBorders>
            <w:shd w:val="clear" w:color="auto" w:fill="FFD200"/>
            <w:vAlign w:val="center"/>
          </w:tcPr>
          <w:p w14:paraId="727FB89A" w14:textId="28C514FD" w:rsidR="00674751" w:rsidRPr="003E47C7" w:rsidRDefault="00172856" w:rsidP="00A6794A">
            <w:pPr>
              <w:spacing w:before="0" w:after="0"/>
              <w:ind w:firstLine="0"/>
              <w:jc w:val="center"/>
              <w:rPr>
                <w:rFonts w:ascii="Arial" w:hAnsi="Arial" w:cs="Arial"/>
                <w:b/>
                <w:bCs/>
                <w:sz w:val="16"/>
                <w:szCs w:val="16"/>
              </w:rPr>
            </w:pPr>
            <w:r>
              <w:rPr>
                <w:rFonts w:ascii="Arial" w:hAnsi="Arial" w:cs="Arial"/>
                <w:b/>
                <w:bCs/>
                <w:sz w:val="16"/>
                <w:szCs w:val="16"/>
              </w:rPr>
              <w:t xml:space="preserve">ФОС </w:t>
            </w:r>
            <w:r w:rsidR="00674751" w:rsidRPr="003E47C7">
              <w:rPr>
                <w:rFonts w:ascii="Arial" w:hAnsi="Arial" w:cs="Arial"/>
                <w:b/>
                <w:bCs/>
                <w:sz w:val="16"/>
                <w:szCs w:val="16"/>
              </w:rPr>
              <w:t>ПО ВОДЕ</w:t>
            </w:r>
          </w:p>
        </w:tc>
        <w:tc>
          <w:tcPr>
            <w:tcW w:w="533" w:type="pct"/>
            <w:vMerge w:val="restart"/>
            <w:tcBorders>
              <w:top w:val="single" w:sz="12" w:space="0" w:color="auto"/>
              <w:left w:val="single" w:sz="6" w:space="0" w:color="auto"/>
              <w:bottom w:val="single" w:sz="12" w:space="0" w:color="auto"/>
              <w:right w:val="single" w:sz="6" w:space="0" w:color="auto"/>
            </w:tcBorders>
            <w:shd w:val="clear" w:color="auto" w:fill="FFD200"/>
            <w:vAlign w:val="center"/>
          </w:tcPr>
          <w:p w14:paraId="28D9EDDF" w14:textId="77777777" w:rsidR="00674751" w:rsidRPr="003E47C7" w:rsidRDefault="00674751" w:rsidP="00A6794A">
            <w:pPr>
              <w:spacing w:before="0" w:after="0"/>
              <w:ind w:firstLine="0"/>
              <w:jc w:val="center"/>
              <w:rPr>
                <w:rFonts w:ascii="Arial" w:hAnsi="Arial" w:cs="Arial"/>
                <w:b/>
                <w:bCs/>
                <w:sz w:val="16"/>
                <w:szCs w:val="16"/>
              </w:rPr>
            </w:pPr>
            <w:r w:rsidRPr="003E47C7">
              <w:rPr>
                <w:rFonts w:ascii="Arial" w:hAnsi="Arial" w:cs="Arial"/>
                <w:b/>
                <w:bCs/>
                <w:sz w:val="16"/>
                <w:szCs w:val="16"/>
              </w:rPr>
              <w:t>АДГЕЗИЯ С МЕТАЛЛОМ ОБСАДНОЙ ТРУБЫ, МПа</w:t>
            </w:r>
          </w:p>
        </w:tc>
        <w:tc>
          <w:tcPr>
            <w:tcW w:w="570" w:type="pct"/>
            <w:vMerge w:val="restart"/>
            <w:tcBorders>
              <w:top w:val="single" w:sz="12" w:space="0" w:color="auto"/>
              <w:left w:val="single" w:sz="6" w:space="0" w:color="auto"/>
              <w:bottom w:val="single" w:sz="12" w:space="0" w:color="auto"/>
            </w:tcBorders>
            <w:shd w:val="clear" w:color="auto" w:fill="FFD200"/>
            <w:vAlign w:val="center"/>
          </w:tcPr>
          <w:p w14:paraId="4B875CA7" w14:textId="77777777" w:rsidR="00674751" w:rsidRPr="003E47C7" w:rsidRDefault="00674751" w:rsidP="00A6794A">
            <w:pPr>
              <w:spacing w:before="0" w:after="0"/>
              <w:ind w:firstLine="0"/>
              <w:jc w:val="center"/>
              <w:rPr>
                <w:rFonts w:ascii="Arial" w:hAnsi="Arial" w:cs="Arial"/>
                <w:b/>
                <w:bCs/>
                <w:sz w:val="16"/>
                <w:szCs w:val="16"/>
              </w:rPr>
            </w:pPr>
            <w:r w:rsidRPr="003E47C7">
              <w:rPr>
                <w:rFonts w:ascii="Arial" w:hAnsi="Arial" w:cs="Arial"/>
                <w:b/>
                <w:bCs/>
                <w:sz w:val="16"/>
                <w:szCs w:val="16"/>
              </w:rPr>
              <w:t>ПРОЧНОСТЬ НА ИЗГИБ, МПа</w:t>
            </w:r>
          </w:p>
        </w:tc>
      </w:tr>
      <w:tr w:rsidR="00674751" w:rsidRPr="003E47C7" w14:paraId="135ADFD9" w14:textId="77777777" w:rsidTr="006D38B8">
        <w:trPr>
          <w:tblHeader/>
        </w:trPr>
        <w:tc>
          <w:tcPr>
            <w:tcW w:w="482" w:type="pct"/>
            <w:vMerge/>
            <w:tcBorders>
              <w:top w:val="single" w:sz="12" w:space="0" w:color="auto"/>
              <w:bottom w:val="single" w:sz="12" w:space="0" w:color="auto"/>
            </w:tcBorders>
            <w:vAlign w:val="center"/>
          </w:tcPr>
          <w:p w14:paraId="76A690C9" w14:textId="77777777" w:rsidR="00674751" w:rsidRPr="003E47C7" w:rsidRDefault="00674751" w:rsidP="00430757">
            <w:pPr>
              <w:spacing w:before="120" w:after="0"/>
              <w:ind w:firstLine="0"/>
              <w:jc w:val="center"/>
              <w:rPr>
                <w:sz w:val="28"/>
                <w:szCs w:val="28"/>
              </w:rPr>
            </w:pPr>
          </w:p>
        </w:tc>
        <w:tc>
          <w:tcPr>
            <w:tcW w:w="436" w:type="pct"/>
            <w:tcBorders>
              <w:top w:val="single" w:sz="6" w:space="0" w:color="auto"/>
              <w:bottom w:val="single" w:sz="12" w:space="0" w:color="auto"/>
            </w:tcBorders>
            <w:shd w:val="clear" w:color="auto" w:fill="FFD200"/>
            <w:vAlign w:val="center"/>
          </w:tcPr>
          <w:p w14:paraId="6F0D5D9C" w14:textId="77777777" w:rsidR="00674751" w:rsidRPr="003E47C7" w:rsidRDefault="00674751" w:rsidP="00A6794A">
            <w:pPr>
              <w:pStyle w:val="S24"/>
            </w:pPr>
            <w:r w:rsidRPr="003E47C7">
              <w:t>смолы</w:t>
            </w:r>
          </w:p>
        </w:tc>
        <w:tc>
          <w:tcPr>
            <w:tcW w:w="515" w:type="pct"/>
            <w:tcBorders>
              <w:top w:val="single" w:sz="6" w:space="0" w:color="auto"/>
              <w:bottom w:val="single" w:sz="12" w:space="0" w:color="auto"/>
            </w:tcBorders>
            <w:shd w:val="clear" w:color="auto" w:fill="FFD200"/>
            <w:vAlign w:val="center"/>
          </w:tcPr>
          <w:p w14:paraId="6ECD2DC5" w14:textId="77777777" w:rsidR="00674751" w:rsidRPr="003E47C7" w:rsidRDefault="00674751" w:rsidP="00A6794A">
            <w:pPr>
              <w:pStyle w:val="S24"/>
            </w:pPr>
            <w:r w:rsidRPr="003E47C7">
              <w:t>Отвердителя (добавки)</w:t>
            </w:r>
          </w:p>
        </w:tc>
        <w:tc>
          <w:tcPr>
            <w:tcW w:w="695" w:type="pct"/>
            <w:vMerge/>
            <w:tcBorders>
              <w:top w:val="single" w:sz="6" w:space="0" w:color="auto"/>
              <w:bottom w:val="single" w:sz="12" w:space="0" w:color="auto"/>
            </w:tcBorders>
            <w:vAlign w:val="center"/>
          </w:tcPr>
          <w:p w14:paraId="5061C165" w14:textId="77777777" w:rsidR="00674751" w:rsidRPr="003E47C7" w:rsidRDefault="00674751" w:rsidP="00A6794A">
            <w:pPr>
              <w:spacing w:before="0" w:after="0"/>
              <w:ind w:firstLine="0"/>
              <w:jc w:val="center"/>
              <w:rPr>
                <w:rFonts w:ascii="Arial" w:hAnsi="Arial" w:cs="Arial"/>
                <w:b/>
                <w:bCs/>
                <w:sz w:val="16"/>
                <w:szCs w:val="16"/>
              </w:rPr>
            </w:pPr>
          </w:p>
        </w:tc>
        <w:tc>
          <w:tcPr>
            <w:tcW w:w="517" w:type="pct"/>
            <w:tcBorders>
              <w:top w:val="single" w:sz="6" w:space="0" w:color="auto"/>
              <w:bottom w:val="single" w:sz="12" w:space="0" w:color="auto"/>
            </w:tcBorders>
            <w:shd w:val="clear" w:color="auto" w:fill="FFD200"/>
            <w:vAlign w:val="center"/>
          </w:tcPr>
          <w:p w14:paraId="51453002" w14:textId="77777777" w:rsidR="00674751" w:rsidRPr="003E47C7" w:rsidRDefault="00674751" w:rsidP="00A6794A">
            <w:pPr>
              <w:spacing w:before="0" w:after="0"/>
              <w:ind w:firstLine="14"/>
              <w:jc w:val="center"/>
              <w:rPr>
                <w:rFonts w:ascii="Arial" w:hAnsi="Arial" w:cs="Arial"/>
                <w:b/>
                <w:bCs/>
                <w:sz w:val="16"/>
                <w:szCs w:val="16"/>
              </w:rPr>
            </w:pPr>
            <w:r w:rsidRPr="00DA14BC">
              <w:rPr>
                <w:rFonts w:ascii="Arial" w:hAnsi="Arial" w:cs="Arial"/>
                <w:b/>
                <w:bCs/>
                <w:sz w:val="14"/>
                <w:szCs w:val="14"/>
              </w:rPr>
              <w:t xml:space="preserve">НАЧАЛЬНАЯ </w:t>
            </w:r>
            <w:r w:rsidRPr="00DA14BC">
              <w:rPr>
                <w:rFonts w:ascii="Arial" w:hAnsi="Arial" w:cs="Arial"/>
                <w:b/>
                <w:bCs/>
                <w:sz w:val="14"/>
                <w:szCs w:val="14"/>
              </w:rPr>
              <w:br/>
              <w:t>ВЯЗКОСТЬ</w:t>
            </w:r>
            <w:r w:rsidRPr="003E47C7">
              <w:rPr>
                <w:rFonts w:ascii="Arial" w:hAnsi="Arial" w:cs="Arial"/>
                <w:b/>
                <w:bCs/>
                <w:sz w:val="16"/>
                <w:szCs w:val="16"/>
              </w:rPr>
              <w:t>, мПа∙с</w:t>
            </w:r>
          </w:p>
        </w:tc>
        <w:tc>
          <w:tcPr>
            <w:tcW w:w="577" w:type="pct"/>
            <w:tcBorders>
              <w:top w:val="single" w:sz="6" w:space="0" w:color="auto"/>
              <w:bottom w:val="single" w:sz="12" w:space="0" w:color="auto"/>
            </w:tcBorders>
            <w:shd w:val="clear" w:color="auto" w:fill="FFD200"/>
            <w:vAlign w:val="center"/>
          </w:tcPr>
          <w:p w14:paraId="664FA147" w14:textId="77777777" w:rsidR="00674751" w:rsidRPr="003E47C7" w:rsidRDefault="00674751" w:rsidP="00A6794A">
            <w:pPr>
              <w:spacing w:before="0" w:after="0"/>
              <w:ind w:firstLine="14"/>
              <w:jc w:val="center"/>
              <w:rPr>
                <w:rFonts w:ascii="Arial" w:hAnsi="Arial" w:cs="Arial"/>
                <w:b/>
                <w:bCs/>
                <w:sz w:val="16"/>
                <w:szCs w:val="16"/>
              </w:rPr>
            </w:pPr>
            <w:r w:rsidRPr="00DA14BC">
              <w:rPr>
                <w:rFonts w:ascii="Arial" w:hAnsi="Arial" w:cs="Arial"/>
                <w:b/>
                <w:bCs/>
                <w:sz w:val="14"/>
                <w:szCs w:val="14"/>
              </w:rPr>
              <w:t>ТЕМП НАБОРА ВЯЗКОСТИ</w:t>
            </w:r>
            <w:r w:rsidRPr="003E47C7">
              <w:rPr>
                <w:rFonts w:ascii="Arial" w:hAnsi="Arial" w:cs="Arial"/>
                <w:b/>
                <w:bCs/>
                <w:sz w:val="16"/>
                <w:szCs w:val="16"/>
              </w:rPr>
              <w:t>,</w:t>
            </w:r>
            <w:r w:rsidRPr="003E47C7">
              <w:rPr>
                <w:rFonts w:ascii="Arial" w:hAnsi="Arial" w:cs="Arial"/>
                <w:b/>
                <w:bCs/>
                <w:sz w:val="16"/>
                <w:szCs w:val="16"/>
              </w:rPr>
              <w:br/>
              <w:t xml:space="preserve"> ×10</w:t>
            </w:r>
            <w:r w:rsidRPr="003E47C7">
              <w:rPr>
                <w:rFonts w:ascii="Arial" w:hAnsi="Arial" w:cs="Arial"/>
                <w:b/>
                <w:bCs/>
                <w:sz w:val="22"/>
                <w:vertAlign w:val="superscript"/>
              </w:rPr>
              <w:t>5</w:t>
            </w:r>
            <w:r w:rsidRPr="003E47C7">
              <w:rPr>
                <w:rFonts w:ascii="Arial" w:hAnsi="Arial" w:cs="Arial"/>
                <w:b/>
                <w:bCs/>
                <w:sz w:val="16"/>
                <w:szCs w:val="16"/>
              </w:rPr>
              <w:t>, 1/с</w:t>
            </w:r>
          </w:p>
        </w:tc>
        <w:tc>
          <w:tcPr>
            <w:tcW w:w="676" w:type="pct"/>
            <w:vMerge/>
            <w:tcBorders>
              <w:top w:val="single" w:sz="12" w:space="0" w:color="auto"/>
              <w:bottom w:val="single" w:sz="12" w:space="0" w:color="auto"/>
            </w:tcBorders>
            <w:vAlign w:val="center"/>
          </w:tcPr>
          <w:p w14:paraId="17EB17DB" w14:textId="77777777" w:rsidR="00674751" w:rsidRPr="003E47C7" w:rsidRDefault="00674751" w:rsidP="00A6794A">
            <w:pPr>
              <w:spacing w:before="0" w:after="0"/>
              <w:ind w:firstLine="0"/>
              <w:jc w:val="center"/>
              <w:rPr>
                <w:rFonts w:ascii="Arial" w:hAnsi="Arial" w:cs="Arial"/>
                <w:b/>
                <w:bCs/>
                <w:sz w:val="16"/>
                <w:szCs w:val="16"/>
              </w:rPr>
            </w:pPr>
          </w:p>
        </w:tc>
        <w:tc>
          <w:tcPr>
            <w:tcW w:w="533" w:type="pct"/>
            <w:vMerge/>
            <w:tcBorders>
              <w:top w:val="single" w:sz="12" w:space="0" w:color="auto"/>
              <w:bottom w:val="single" w:sz="12" w:space="0" w:color="auto"/>
            </w:tcBorders>
            <w:vAlign w:val="center"/>
          </w:tcPr>
          <w:p w14:paraId="30FEF816" w14:textId="77777777" w:rsidR="00674751" w:rsidRPr="003E47C7" w:rsidRDefault="00674751" w:rsidP="00A6794A">
            <w:pPr>
              <w:spacing w:before="0" w:after="0"/>
              <w:ind w:firstLine="0"/>
              <w:jc w:val="center"/>
              <w:rPr>
                <w:sz w:val="28"/>
                <w:szCs w:val="28"/>
              </w:rPr>
            </w:pPr>
          </w:p>
        </w:tc>
        <w:tc>
          <w:tcPr>
            <w:tcW w:w="570" w:type="pct"/>
            <w:vMerge/>
            <w:tcBorders>
              <w:top w:val="single" w:sz="12" w:space="0" w:color="auto"/>
              <w:bottom w:val="single" w:sz="12" w:space="0" w:color="auto"/>
            </w:tcBorders>
            <w:vAlign w:val="center"/>
          </w:tcPr>
          <w:p w14:paraId="4080416E" w14:textId="77777777" w:rsidR="00674751" w:rsidRPr="003E47C7" w:rsidRDefault="00674751" w:rsidP="00A6794A">
            <w:pPr>
              <w:spacing w:before="0" w:after="0"/>
              <w:ind w:firstLine="0"/>
              <w:jc w:val="center"/>
              <w:rPr>
                <w:sz w:val="28"/>
                <w:szCs w:val="28"/>
              </w:rPr>
            </w:pPr>
          </w:p>
        </w:tc>
      </w:tr>
      <w:tr w:rsidR="00674751" w:rsidRPr="003E47C7" w14:paraId="2C09AEB3" w14:textId="77777777" w:rsidTr="006D38B8">
        <w:tc>
          <w:tcPr>
            <w:tcW w:w="482" w:type="pct"/>
            <w:vMerge w:val="restart"/>
            <w:tcBorders>
              <w:top w:val="single" w:sz="12" w:space="0" w:color="auto"/>
              <w:bottom w:val="single" w:sz="6" w:space="0" w:color="auto"/>
              <w:right w:val="single" w:sz="6" w:space="0" w:color="auto"/>
            </w:tcBorders>
            <w:vAlign w:val="center"/>
          </w:tcPr>
          <w:p w14:paraId="5E75B75B" w14:textId="77777777" w:rsidR="00674751" w:rsidRPr="003E47C7" w:rsidRDefault="00674751" w:rsidP="00430757">
            <w:pPr>
              <w:spacing w:before="120" w:after="0"/>
              <w:ind w:firstLine="0"/>
              <w:jc w:val="center"/>
              <w:rPr>
                <w:sz w:val="20"/>
                <w:szCs w:val="20"/>
              </w:rPr>
            </w:pPr>
            <w:r w:rsidRPr="003E47C7">
              <w:rPr>
                <w:sz w:val="20"/>
                <w:szCs w:val="20"/>
              </w:rPr>
              <w:t>АЦФ</w:t>
            </w:r>
          </w:p>
        </w:tc>
        <w:tc>
          <w:tcPr>
            <w:tcW w:w="436" w:type="pct"/>
            <w:tcBorders>
              <w:top w:val="single" w:sz="12" w:space="0" w:color="auto"/>
              <w:left w:val="single" w:sz="6" w:space="0" w:color="auto"/>
              <w:bottom w:val="single" w:sz="6" w:space="0" w:color="auto"/>
              <w:right w:val="single" w:sz="6" w:space="0" w:color="auto"/>
            </w:tcBorders>
            <w:vAlign w:val="center"/>
          </w:tcPr>
          <w:p w14:paraId="6508156B" w14:textId="77777777" w:rsidR="00674751" w:rsidRPr="003E47C7" w:rsidRDefault="00674751" w:rsidP="00430757">
            <w:pPr>
              <w:spacing w:before="120" w:after="0"/>
              <w:ind w:firstLine="0"/>
              <w:jc w:val="center"/>
              <w:rPr>
                <w:sz w:val="20"/>
                <w:szCs w:val="20"/>
              </w:rPr>
            </w:pPr>
            <w:r w:rsidRPr="003E47C7">
              <w:rPr>
                <w:sz w:val="20"/>
                <w:szCs w:val="20"/>
              </w:rPr>
              <w:t>80</w:t>
            </w:r>
          </w:p>
        </w:tc>
        <w:tc>
          <w:tcPr>
            <w:tcW w:w="515" w:type="pct"/>
            <w:tcBorders>
              <w:top w:val="single" w:sz="12" w:space="0" w:color="auto"/>
              <w:left w:val="single" w:sz="6" w:space="0" w:color="auto"/>
              <w:bottom w:val="single" w:sz="6" w:space="0" w:color="auto"/>
              <w:right w:val="single" w:sz="6" w:space="0" w:color="auto"/>
            </w:tcBorders>
            <w:vAlign w:val="center"/>
          </w:tcPr>
          <w:p w14:paraId="022A9147" w14:textId="77777777" w:rsidR="00674751" w:rsidRPr="003E47C7" w:rsidRDefault="00674751" w:rsidP="00430757">
            <w:pPr>
              <w:spacing w:before="120" w:after="0"/>
              <w:ind w:firstLine="0"/>
              <w:jc w:val="center"/>
              <w:rPr>
                <w:sz w:val="20"/>
                <w:szCs w:val="20"/>
              </w:rPr>
            </w:pPr>
            <w:r w:rsidRPr="003E47C7">
              <w:rPr>
                <w:sz w:val="20"/>
                <w:szCs w:val="20"/>
              </w:rPr>
              <w:t>20 (NaOH, 20%)</w:t>
            </w:r>
          </w:p>
        </w:tc>
        <w:tc>
          <w:tcPr>
            <w:tcW w:w="695" w:type="pct"/>
            <w:tcBorders>
              <w:top w:val="single" w:sz="12" w:space="0" w:color="auto"/>
              <w:left w:val="single" w:sz="6" w:space="0" w:color="auto"/>
              <w:bottom w:val="single" w:sz="6" w:space="0" w:color="auto"/>
              <w:right w:val="single" w:sz="6" w:space="0" w:color="auto"/>
            </w:tcBorders>
            <w:vAlign w:val="center"/>
          </w:tcPr>
          <w:p w14:paraId="3613F762" w14:textId="77777777" w:rsidR="00674751" w:rsidRPr="003E47C7" w:rsidRDefault="00674751" w:rsidP="00430757">
            <w:pPr>
              <w:spacing w:before="120" w:after="0"/>
              <w:ind w:firstLine="0"/>
              <w:jc w:val="center"/>
              <w:rPr>
                <w:sz w:val="20"/>
                <w:szCs w:val="20"/>
              </w:rPr>
            </w:pPr>
            <w:r w:rsidRPr="003E47C7">
              <w:rPr>
                <w:sz w:val="20"/>
                <w:szCs w:val="20"/>
              </w:rPr>
              <w:t>6 (25)</w:t>
            </w:r>
          </w:p>
        </w:tc>
        <w:tc>
          <w:tcPr>
            <w:tcW w:w="517" w:type="pct"/>
            <w:tcBorders>
              <w:top w:val="single" w:sz="12" w:space="0" w:color="auto"/>
              <w:left w:val="single" w:sz="6" w:space="0" w:color="auto"/>
              <w:bottom w:val="single" w:sz="6" w:space="0" w:color="auto"/>
              <w:right w:val="single" w:sz="6" w:space="0" w:color="auto"/>
            </w:tcBorders>
            <w:vAlign w:val="center"/>
          </w:tcPr>
          <w:p w14:paraId="370632FC" w14:textId="77777777" w:rsidR="00674751" w:rsidRPr="003E47C7" w:rsidRDefault="00674751" w:rsidP="00430757">
            <w:pPr>
              <w:spacing w:before="120" w:after="0"/>
              <w:ind w:firstLine="14"/>
              <w:jc w:val="center"/>
              <w:rPr>
                <w:sz w:val="20"/>
                <w:szCs w:val="20"/>
              </w:rPr>
            </w:pPr>
            <w:r w:rsidRPr="003E47C7">
              <w:rPr>
                <w:sz w:val="20"/>
                <w:szCs w:val="20"/>
              </w:rPr>
              <w:t>195</w:t>
            </w:r>
          </w:p>
        </w:tc>
        <w:tc>
          <w:tcPr>
            <w:tcW w:w="577" w:type="pct"/>
            <w:tcBorders>
              <w:top w:val="single" w:sz="12" w:space="0" w:color="auto"/>
              <w:left w:val="single" w:sz="6" w:space="0" w:color="auto"/>
              <w:bottom w:val="single" w:sz="6" w:space="0" w:color="auto"/>
              <w:right w:val="single" w:sz="6" w:space="0" w:color="auto"/>
            </w:tcBorders>
            <w:vAlign w:val="center"/>
          </w:tcPr>
          <w:p w14:paraId="03DEC9DD" w14:textId="77777777" w:rsidR="00674751" w:rsidRPr="003E47C7" w:rsidRDefault="00674751" w:rsidP="00430757">
            <w:pPr>
              <w:spacing w:before="120" w:after="0"/>
              <w:ind w:firstLine="14"/>
              <w:jc w:val="center"/>
              <w:rPr>
                <w:sz w:val="20"/>
                <w:szCs w:val="20"/>
              </w:rPr>
            </w:pPr>
            <w:r w:rsidRPr="003E47C7">
              <w:rPr>
                <w:sz w:val="20"/>
                <w:szCs w:val="20"/>
              </w:rPr>
              <w:t>3,1</w:t>
            </w:r>
          </w:p>
        </w:tc>
        <w:tc>
          <w:tcPr>
            <w:tcW w:w="676" w:type="pct"/>
            <w:tcBorders>
              <w:top w:val="single" w:sz="12" w:space="0" w:color="auto"/>
              <w:left w:val="single" w:sz="6" w:space="0" w:color="auto"/>
              <w:bottom w:val="single" w:sz="6" w:space="0" w:color="auto"/>
              <w:right w:val="single" w:sz="6" w:space="0" w:color="auto"/>
            </w:tcBorders>
            <w:vAlign w:val="center"/>
          </w:tcPr>
          <w:p w14:paraId="14F2CE5F" w14:textId="77777777" w:rsidR="00674751" w:rsidRPr="003E47C7" w:rsidRDefault="00674751" w:rsidP="00430757">
            <w:pPr>
              <w:spacing w:before="120" w:after="0"/>
              <w:ind w:firstLine="0"/>
              <w:jc w:val="center"/>
              <w:rPr>
                <w:sz w:val="20"/>
                <w:szCs w:val="20"/>
              </w:rPr>
            </w:pPr>
            <w:r w:rsidRPr="003E47C7">
              <w:rPr>
                <w:sz w:val="20"/>
                <w:szCs w:val="20"/>
              </w:rPr>
              <w:t>10000</w:t>
            </w:r>
          </w:p>
        </w:tc>
        <w:tc>
          <w:tcPr>
            <w:tcW w:w="533" w:type="pct"/>
            <w:tcBorders>
              <w:top w:val="single" w:sz="12" w:space="0" w:color="auto"/>
              <w:left w:val="single" w:sz="6" w:space="0" w:color="auto"/>
              <w:bottom w:val="single" w:sz="6" w:space="0" w:color="auto"/>
              <w:right w:val="single" w:sz="6" w:space="0" w:color="auto"/>
            </w:tcBorders>
            <w:vAlign w:val="center"/>
          </w:tcPr>
          <w:p w14:paraId="41E3D6FF" w14:textId="77777777" w:rsidR="00674751" w:rsidRPr="003E47C7" w:rsidRDefault="00674751" w:rsidP="00430757">
            <w:pPr>
              <w:spacing w:before="120" w:after="0"/>
              <w:ind w:firstLine="0"/>
              <w:jc w:val="center"/>
              <w:rPr>
                <w:sz w:val="20"/>
                <w:szCs w:val="20"/>
              </w:rPr>
            </w:pPr>
            <w:r w:rsidRPr="003E47C7">
              <w:rPr>
                <w:sz w:val="20"/>
                <w:szCs w:val="20"/>
              </w:rPr>
              <w:t>2,0</w:t>
            </w:r>
          </w:p>
        </w:tc>
        <w:tc>
          <w:tcPr>
            <w:tcW w:w="570" w:type="pct"/>
            <w:tcBorders>
              <w:top w:val="single" w:sz="12" w:space="0" w:color="auto"/>
              <w:left w:val="single" w:sz="6" w:space="0" w:color="auto"/>
              <w:bottom w:val="single" w:sz="6" w:space="0" w:color="auto"/>
            </w:tcBorders>
            <w:vAlign w:val="center"/>
          </w:tcPr>
          <w:p w14:paraId="5CBBCF39" w14:textId="77777777" w:rsidR="00674751" w:rsidRPr="003E47C7" w:rsidRDefault="00674751" w:rsidP="00430757">
            <w:pPr>
              <w:spacing w:before="120" w:after="0"/>
              <w:ind w:firstLine="0"/>
              <w:jc w:val="center"/>
              <w:rPr>
                <w:sz w:val="20"/>
                <w:szCs w:val="20"/>
              </w:rPr>
            </w:pPr>
            <w:r w:rsidRPr="003E47C7">
              <w:rPr>
                <w:sz w:val="20"/>
                <w:szCs w:val="20"/>
              </w:rPr>
              <w:t>10,5</w:t>
            </w:r>
          </w:p>
        </w:tc>
      </w:tr>
      <w:tr w:rsidR="00674751" w:rsidRPr="003E47C7" w14:paraId="6786C627" w14:textId="77777777" w:rsidTr="006D38B8">
        <w:tc>
          <w:tcPr>
            <w:tcW w:w="482" w:type="pct"/>
            <w:vMerge/>
            <w:tcBorders>
              <w:top w:val="single" w:sz="6" w:space="0" w:color="auto"/>
              <w:bottom w:val="single" w:sz="6" w:space="0" w:color="auto"/>
              <w:right w:val="single" w:sz="6" w:space="0" w:color="auto"/>
            </w:tcBorders>
            <w:vAlign w:val="center"/>
          </w:tcPr>
          <w:p w14:paraId="0A7FDF93" w14:textId="77777777" w:rsidR="00674751" w:rsidRPr="003E47C7" w:rsidRDefault="00674751" w:rsidP="00430757">
            <w:pPr>
              <w:spacing w:before="120" w:after="0"/>
              <w:ind w:firstLine="0"/>
              <w:jc w:val="center"/>
              <w:rPr>
                <w:sz w:val="20"/>
                <w:szCs w:val="20"/>
              </w:rPr>
            </w:pPr>
          </w:p>
        </w:tc>
        <w:tc>
          <w:tcPr>
            <w:tcW w:w="436" w:type="pct"/>
            <w:tcBorders>
              <w:top w:val="single" w:sz="6" w:space="0" w:color="auto"/>
              <w:left w:val="single" w:sz="6" w:space="0" w:color="auto"/>
              <w:bottom w:val="single" w:sz="6" w:space="0" w:color="auto"/>
              <w:right w:val="single" w:sz="6" w:space="0" w:color="auto"/>
            </w:tcBorders>
            <w:vAlign w:val="center"/>
          </w:tcPr>
          <w:p w14:paraId="66B0B602" w14:textId="77777777" w:rsidR="00674751" w:rsidRPr="003E47C7" w:rsidRDefault="00674751" w:rsidP="00430757">
            <w:pPr>
              <w:spacing w:before="120" w:after="0"/>
              <w:ind w:firstLine="0"/>
              <w:jc w:val="center"/>
              <w:rPr>
                <w:sz w:val="20"/>
                <w:szCs w:val="20"/>
              </w:rPr>
            </w:pPr>
            <w:r w:rsidRPr="003E47C7">
              <w:rPr>
                <w:sz w:val="20"/>
                <w:szCs w:val="20"/>
              </w:rPr>
              <w:t>90</w:t>
            </w:r>
          </w:p>
        </w:tc>
        <w:tc>
          <w:tcPr>
            <w:tcW w:w="515" w:type="pct"/>
            <w:tcBorders>
              <w:top w:val="single" w:sz="6" w:space="0" w:color="auto"/>
              <w:left w:val="single" w:sz="6" w:space="0" w:color="auto"/>
              <w:bottom w:val="single" w:sz="6" w:space="0" w:color="auto"/>
              <w:right w:val="single" w:sz="6" w:space="0" w:color="auto"/>
            </w:tcBorders>
            <w:vAlign w:val="center"/>
          </w:tcPr>
          <w:p w14:paraId="24435FFE" w14:textId="77777777" w:rsidR="00674751" w:rsidRPr="003E47C7" w:rsidRDefault="00674751" w:rsidP="00430757">
            <w:pPr>
              <w:spacing w:before="120" w:after="0"/>
              <w:ind w:firstLine="0"/>
              <w:jc w:val="center"/>
              <w:rPr>
                <w:sz w:val="20"/>
                <w:szCs w:val="20"/>
              </w:rPr>
            </w:pPr>
            <w:r w:rsidRPr="003E47C7">
              <w:rPr>
                <w:sz w:val="20"/>
                <w:szCs w:val="20"/>
              </w:rPr>
              <w:t>10 (NaOH, 5%)</w:t>
            </w:r>
          </w:p>
        </w:tc>
        <w:tc>
          <w:tcPr>
            <w:tcW w:w="695" w:type="pct"/>
            <w:tcBorders>
              <w:top w:val="single" w:sz="6" w:space="0" w:color="auto"/>
              <w:left w:val="single" w:sz="6" w:space="0" w:color="auto"/>
              <w:bottom w:val="single" w:sz="6" w:space="0" w:color="auto"/>
              <w:right w:val="single" w:sz="6" w:space="0" w:color="auto"/>
            </w:tcBorders>
            <w:vAlign w:val="center"/>
          </w:tcPr>
          <w:p w14:paraId="47C65104" w14:textId="77777777" w:rsidR="00674751" w:rsidRPr="003E47C7" w:rsidRDefault="00674751" w:rsidP="00430757">
            <w:pPr>
              <w:spacing w:before="120" w:after="0"/>
              <w:ind w:firstLine="0"/>
              <w:jc w:val="center"/>
              <w:rPr>
                <w:sz w:val="20"/>
                <w:szCs w:val="20"/>
              </w:rPr>
            </w:pPr>
            <w:r w:rsidRPr="003E47C7">
              <w:rPr>
                <w:sz w:val="20"/>
                <w:szCs w:val="20"/>
              </w:rPr>
              <w:t>2,5 (60)</w:t>
            </w:r>
          </w:p>
        </w:tc>
        <w:tc>
          <w:tcPr>
            <w:tcW w:w="517" w:type="pct"/>
            <w:tcBorders>
              <w:top w:val="single" w:sz="6" w:space="0" w:color="auto"/>
              <w:left w:val="single" w:sz="6" w:space="0" w:color="auto"/>
              <w:bottom w:val="single" w:sz="6" w:space="0" w:color="auto"/>
              <w:right w:val="single" w:sz="6" w:space="0" w:color="auto"/>
            </w:tcBorders>
            <w:vAlign w:val="center"/>
          </w:tcPr>
          <w:p w14:paraId="1E1ED3B5" w14:textId="77777777" w:rsidR="00674751" w:rsidRPr="003E47C7" w:rsidRDefault="00674751" w:rsidP="00430757">
            <w:pPr>
              <w:spacing w:before="120" w:after="0"/>
              <w:ind w:firstLine="14"/>
              <w:jc w:val="center"/>
              <w:rPr>
                <w:sz w:val="20"/>
                <w:szCs w:val="20"/>
              </w:rPr>
            </w:pPr>
            <w:r w:rsidRPr="003E47C7">
              <w:rPr>
                <w:sz w:val="20"/>
                <w:szCs w:val="20"/>
              </w:rPr>
              <w:t>75</w:t>
            </w:r>
          </w:p>
        </w:tc>
        <w:tc>
          <w:tcPr>
            <w:tcW w:w="577" w:type="pct"/>
            <w:tcBorders>
              <w:top w:val="single" w:sz="6" w:space="0" w:color="auto"/>
              <w:left w:val="single" w:sz="6" w:space="0" w:color="auto"/>
              <w:bottom w:val="single" w:sz="6" w:space="0" w:color="auto"/>
              <w:right w:val="single" w:sz="6" w:space="0" w:color="auto"/>
            </w:tcBorders>
            <w:vAlign w:val="center"/>
          </w:tcPr>
          <w:p w14:paraId="1FAC84A6" w14:textId="77777777" w:rsidR="00674751" w:rsidRPr="003E47C7" w:rsidRDefault="00674751" w:rsidP="00430757">
            <w:pPr>
              <w:spacing w:before="120" w:after="0"/>
              <w:ind w:firstLine="14"/>
              <w:jc w:val="center"/>
              <w:rPr>
                <w:sz w:val="20"/>
                <w:szCs w:val="20"/>
              </w:rPr>
            </w:pPr>
            <w:r w:rsidRPr="003E47C7">
              <w:rPr>
                <w:sz w:val="20"/>
                <w:szCs w:val="20"/>
              </w:rPr>
              <w:t>6,6</w:t>
            </w:r>
          </w:p>
        </w:tc>
        <w:tc>
          <w:tcPr>
            <w:tcW w:w="676" w:type="pct"/>
            <w:tcBorders>
              <w:top w:val="single" w:sz="6" w:space="0" w:color="auto"/>
              <w:left w:val="single" w:sz="6" w:space="0" w:color="auto"/>
              <w:bottom w:val="single" w:sz="6" w:space="0" w:color="auto"/>
              <w:right w:val="single" w:sz="6" w:space="0" w:color="auto"/>
            </w:tcBorders>
            <w:vAlign w:val="center"/>
          </w:tcPr>
          <w:p w14:paraId="38698921" w14:textId="77777777" w:rsidR="00674751" w:rsidRPr="003E47C7" w:rsidRDefault="00674751" w:rsidP="00430757">
            <w:pPr>
              <w:spacing w:before="120" w:after="0"/>
              <w:ind w:firstLine="0"/>
              <w:jc w:val="center"/>
              <w:rPr>
                <w:sz w:val="20"/>
                <w:szCs w:val="20"/>
              </w:rPr>
            </w:pPr>
            <w:r w:rsidRPr="003E47C7">
              <w:rPr>
                <w:sz w:val="20"/>
                <w:szCs w:val="20"/>
              </w:rPr>
              <w:t>10000</w:t>
            </w:r>
          </w:p>
        </w:tc>
        <w:tc>
          <w:tcPr>
            <w:tcW w:w="533" w:type="pct"/>
            <w:tcBorders>
              <w:top w:val="single" w:sz="6" w:space="0" w:color="auto"/>
              <w:left w:val="single" w:sz="6" w:space="0" w:color="auto"/>
              <w:bottom w:val="single" w:sz="6" w:space="0" w:color="auto"/>
              <w:right w:val="single" w:sz="6" w:space="0" w:color="auto"/>
            </w:tcBorders>
            <w:vAlign w:val="center"/>
          </w:tcPr>
          <w:p w14:paraId="43BE9300" w14:textId="77777777" w:rsidR="00674751" w:rsidRPr="003E47C7" w:rsidRDefault="00674751" w:rsidP="00430757">
            <w:pPr>
              <w:spacing w:before="120" w:after="0"/>
              <w:ind w:firstLine="0"/>
              <w:jc w:val="center"/>
              <w:rPr>
                <w:sz w:val="20"/>
                <w:szCs w:val="20"/>
              </w:rPr>
            </w:pPr>
            <w:r w:rsidRPr="003E47C7">
              <w:rPr>
                <w:sz w:val="20"/>
                <w:szCs w:val="20"/>
              </w:rPr>
              <w:t>2,0</w:t>
            </w:r>
          </w:p>
        </w:tc>
        <w:tc>
          <w:tcPr>
            <w:tcW w:w="570" w:type="pct"/>
            <w:tcBorders>
              <w:top w:val="single" w:sz="6" w:space="0" w:color="auto"/>
              <w:left w:val="single" w:sz="6" w:space="0" w:color="auto"/>
              <w:bottom w:val="single" w:sz="6" w:space="0" w:color="auto"/>
            </w:tcBorders>
            <w:vAlign w:val="center"/>
          </w:tcPr>
          <w:p w14:paraId="011A42F1" w14:textId="77777777" w:rsidR="00674751" w:rsidRPr="003E47C7" w:rsidRDefault="00674751" w:rsidP="00430757">
            <w:pPr>
              <w:spacing w:before="120" w:after="0"/>
              <w:ind w:firstLine="0"/>
              <w:jc w:val="center"/>
              <w:rPr>
                <w:sz w:val="20"/>
                <w:szCs w:val="20"/>
              </w:rPr>
            </w:pPr>
            <w:r w:rsidRPr="003E47C7">
              <w:rPr>
                <w:sz w:val="20"/>
                <w:szCs w:val="20"/>
              </w:rPr>
              <w:t>11,5</w:t>
            </w:r>
          </w:p>
        </w:tc>
      </w:tr>
      <w:tr w:rsidR="00674751" w:rsidRPr="003E47C7" w14:paraId="67BA8673" w14:textId="77777777" w:rsidTr="006D38B8">
        <w:tc>
          <w:tcPr>
            <w:tcW w:w="482" w:type="pct"/>
            <w:vMerge w:val="restart"/>
            <w:tcBorders>
              <w:top w:val="single" w:sz="6" w:space="0" w:color="auto"/>
              <w:bottom w:val="single" w:sz="6" w:space="0" w:color="auto"/>
              <w:right w:val="single" w:sz="6" w:space="0" w:color="auto"/>
            </w:tcBorders>
            <w:vAlign w:val="center"/>
          </w:tcPr>
          <w:p w14:paraId="386CC59F" w14:textId="77777777" w:rsidR="00674751" w:rsidRPr="003E47C7" w:rsidRDefault="00674751" w:rsidP="00430757">
            <w:pPr>
              <w:spacing w:before="120" w:after="0"/>
              <w:ind w:firstLine="0"/>
              <w:jc w:val="center"/>
              <w:rPr>
                <w:sz w:val="20"/>
                <w:szCs w:val="20"/>
              </w:rPr>
            </w:pPr>
            <w:r w:rsidRPr="003E47C7">
              <w:rPr>
                <w:sz w:val="20"/>
                <w:szCs w:val="20"/>
              </w:rPr>
              <w:t>КФЖ</w:t>
            </w:r>
          </w:p>
        </w:tc>
        <w:tc>
          <w:tcPr>
            <w:tcW w:w="436" w:type="pct"/>
            <w:tcBorders>
              <w:top w:val="single" w:sz="6" w:space="0" w:color="auto"/>
              <w:left w:val="single" w:sz="6" w:space="0" w:color="auto"/>
              <w:bottom w:val="single" w:sz="6" w:space="0" w:color="auto"/>
              <w:right w:val="single" w:sz="6" w:space="0" w:color="auto"/>
            </w:tcBorders>
            <w:vAlign w:val="center"/>
          </w:tcPr>
          <w:p w14:paraId="3FE648F1" w14:textId="77777777" w:rsidR="00674751" w:rsidRPr="003E47C7" w:rsidRDefault="00674751" w:rsidP="00430757">
            <w:pPr>
              <w:spacing w:before="120" w:after="0"/>
              <w:ind w:firstLine="0"/>
              <w:jc w:val="center"/>
              <w:rPr>
                <w:sz w:val="20"/>
                <w:szCs w:val="20"/>
              </w:rPr>
            </w:pPr>
            <w:r w:rsidRPr="003E47C7">
              <w:rPr>
                <w:sz w:val="20"/>
                <w:szCs w:val="20"/>
              </w:rPr>
              <w:t>60</w:t>
            </w:r>
          </w:p>
        </w:tc>
        <w:tc>
          <w:tcPr>
            <w:tcW w:w="515" w:type="pct"/>
            <w:tcBorders>
              <w:top w:val="single" w:sz="6" w:space="0" w:color="auto"/>
              <w:left w:val="single" w:sz="6" w:space="0" w:color="auto"/>
              <w:bottom w:val="single" w:sz="6" w:space="0" w:color="auto"/>
              <w:right w:val="single" w:sz="6" w:space="0" w:color="auto"/>
            </w:tcBorders>
            <w:vAlign w:val="center"/>
          </w:tcPr>
          <w:p w14:paraId="008919C6" w14:textId="77777777" w:rsidR="00674751" w:rsidRPr="003E47C7" w:rsidRDefault="00674751" w:rsidP="00430757">
            <w:pPr>
              <w:spacing w:before="120" w:after="0"/>
              <w:ind w:firstLine="0"/>
              <w:jc w:val="center"/>
              <w:rPr>
                <w:sz w:val="20"/>
                <w:szCs w:val="20"/>
              </w:rPr>
            </w:pPr>
            <w:r w:rsidRPr="003E47C7">
              <w:rPr>
                <w:sz w:val="20"/>
                <w:szCs w:val="20"/>
              </w:rPr>
              <w:t>40 (FeCl3 водный)</w:t>
            </w:r>
          </w:p>
        </w:tc>
        <w:tc>
          <w:tcPr>
            <w:tcW w:w="695" w:type="pct"/>
            <w:tcBorders>
              <w:top w:val="single" w:sz="6" w:space="0" w:color="auto"/>
              <w:left w:val="single" w:sz="6" w:space="0" w:color="auto"/>
              <w:bottom w:val="single" w:sz="6" w:space="0" w:color="auto"/>
              <w:right w:val="single" w:sz="6" w:space="0" w:color="auto"/>
            </w:tcBorders>
            <w:vAlign w:val="center"/>
          </w:tcPr>
          <w:p w14:paraId="26AE7AB4" w14:textId="77777777" w:rsidR="00674751" w:rsidRPr="003E47C7" w:rsidRDefault="00674751" w:rsidP="00430757">
            <w:pPr>
              <w:spacing w:before="120" w:after="0"/>
              <w:ind w:firstLine="0"/>
              <w:jc w:val="center"/>
              <w:rPr>
                <w:sz w:val="20"/>
                <w:szCs w:val="20"/>
              </w:rPr>
            </w:pPr>
            <w:r w:rsidRPr="003E47C7">
              <w:rPr>
                <w:sz w:val="20"/>
                <w:szCs w:val="20"/>
              </w:rPr>
              <w:t>2 (25)</w:t>
            </w:r>
          </w:p>
        </w:tc>
        <w:tc>
          <w:tcPr>
            <w:tcW w:w="517" w:type="pct"/>
            <w:tcBorders>
              <w:top w:val="single" w:sz="6" w:space="0" w:color="auto"/>
              <w:left w:val="single" w:sz="6" w:space="0" w:color="auto"/>
              <w:bottom w:val="single" w:sz="6" w:space="0" w:color="auto"/>
              <w:right w:val="single" w:sz="6" w:space="0" w:color="auto"/>
            </w:tcBorders>
            <w:vAlign w:val="center"/>
          </w:tcPr>
          <w:p w14:paraId="0EA60098" w14:textId="77777777" w:rsidR="00674751" w:rsidRPr="003E47C7" w:rsidRDefault="00674751" w:rsidP="00430757">
            <w:pPr>
              <w:spacing w:before="120" w:after="0"/>
              <w:ind w:firstLine="14"/>
              <w:jc w:val="center"/>
              <w:rPr>
                <w:sz w:val="20"/>
                <w:szCs w:val="20"/>
              </w:rPr>
            </w:pPr>
            <w:r w:rsidRPr="003E47C7">
              <w:rPr>
                <w:sz w:val="20"/>
                <w:szCs w:val="20"/>
              </w:rPr>
              <w:t>132</w:t>
            </w:r>
          </w:p>
        </w:tc>
        <w:tc>
          <w:tcPr>
            <w:tcW w:w="577" w:type="pct"/>
            <w:tcBorders>
              <w:top w:val="single" w:sz="6" w:space="0" w:color="auto"/>
              <w:left w:val="single" w:sz="6" w:space="0" w:color="auto"/>
              <w:bottom w:val="single" w:sz="6" w:space="0" w:color="auto"/>
              <w:right w:val="single" w:sz="6" w:space="0" w:color="auto"/>
            </w:tcBorders>
            <w:vAlign w:val="center"/>
          </w:tcPr>
          <w:p w14:paraId="117184DA" w14:textId="77777777" w:rsidR="00674751" w:rsidRPr="003E47C7" w:rsidRDefault="00674751" w:rsidP="00430757">
            <w:pPr>
              <w:spacing w:before="120" w:after="0"/>
              <w:ind w:firstLine="14"/>
              <w:jc w:val="center"/>
              <w:rPr>
                <w:sz w:val="20"/>
                <w:szCs w:val="20"/>
              </w:rPr>
            </w:pPr>
            <w:r w:rsidRPr="003E47C7">
              <w:rPr>
                <w:sz w:val="20"/>
                <w:szCs w:val="20"/>
              </w:rPr>
              <w:t>7,7</w:t>
            </w:r>
          </w:p>
        </w:tc>
        <w:tc>
          <w:tcPr>
            <w:tcW w:w="676" w:type="pct"/>
            <w:tcBorders>
              <w:top w:val="single" w:sz="6" w:space="0" w:color="auto"/>
              <w:left w:val="single" w:sz="6" w:space="0" w:color="auto"/>
              <w:bottom w:val="single" w:sz="6" w:space="0" w:color="auto"/>
              <w:right w:val="single" w:sz="6" w:space="0" w:color="auto"/>
            </w:tcBorders>
            <w:vAlign w:val="center"/>
          </w:tcPr>
          <w:p w14:paraId="4B024ED0" w14:textId="77777777" w:rsidR="00674751" w:rsidRPr="003E47C7" w:rsidRDefault="00674751" w:rsidP="00430757">
            <w:pPr>
              <w:spacing w:before="120" w:after="0"/>
              <w:ind w:firstLine="0"/>
              <w:jc w:val="center"/>
              <w:rPr>
                <w:sz w:val="20"/>
                <w:szCs w:val="20"/>
              </w:rPr>
            </w:pPr>
            <w:r w:rsidRPr="003E47C7">
              <w:rPr>
                <w:sz w:val="20"/>
                <w:szCs w:val="20"/>
              </w:rPr>
              <w:t>1000</w:t>
            </w:r>
          </w:p>
        </w:tc>
        <w:tc>
          <w:tcPr>
            <w:tcW w:w="533" w:type="pct"/>
            <w:tcBorders>
              <w:top w:val="single" w:sz="6" w:space="0" w:color="auto"/>
              <w:left w:val="single" w:sz="6" w:space="0" w:color="auto"/>
              <w:bottom w:val="single" w:sz="6" w:space="0" w:color="auto"/>
              <w:right w:val="single" w:sz="6" w:space="0" w:color="auto"/>
            </w:tcBorders>
            <w:vAlign w:val="center"/>
          </w:tcPr>
          <w:p w14:paraId="329658D1" w14:textId="77777777" w:rsidR="00674751" w:rsidRPr="003E47C7" w:rsidRDefault="00674751" w:rsidP="00430757">
            <w:pPr>
              <w:spacing w:before="120" w:after="0"/>
              <w:ind w:firstLine="0"/>
              <w:jc w:val="center"/>
              <w:rPr>
                <w:sz w:val="20"/>
                <w:szCs w:val="20"/>
              </w:rPr>
            </w:pPr>
            <w:r w:rsidRPr="003E47C7">
              <w:rPr>
                <w:sz w:val="20"/>
                <w:szCs w:val="20"/>
              </w:rPr>
              <w:t>3,0</w:t>
            </w:r>
          </w:p>
        </w:tc>
        <w:tc>
          <w:tcPr>
            <w:tcW w:w="570" w:type="pct"/>
            <w:tcBorders>
              <w:top w:val="single" w:sz="6" w:space="0" w:color="auto"/>
              <w:left w:val="single" w:sz="6" w:space="0" w:color="auto"/>
              <w:bottom w:val="single" w:sz="6" w:space="0" w:color="auto"/>
            </w:tcBorders>
            <w:vAlign w:val="center"/>
          </w:tcPr>
          <w:p w14:paraId="4CDA2497" w14:textId="77777777" w:rsidR="00674751" w:rsidRPr="003E47C7" w:rsidRDefault="00674751" w:rsidP="00430757">
            <w:pPr>
              <w:spacing w:before="120" w:after="0"/>
              <w:ind w:firstLine="0"/>
              <w:jc w:val="center"/>
              <w:rPr>
                <w:sz w:val="20"/>
                <w:szCs w:val="20"/>
              </w:rPr>
            </w:pPr>
            <w:r w:rsidRPr="003E47C7">
              <w:rPr>
                <w:sz w:val="20"/>
                <w:szCs w:val="20"/>
              </w:rPr>
              <w:t>6,0</w:t>
            </w:r>
          </w:p>
        </w:tc>
      </w:tr>
      <w:tr w:rsidR="00674751" w:rsidRPr="003E47C7" w14:paraId="56909FFB" w14:textId="77777777" w:rsidTr="006D38B8">
        <w:tc>
          <w:tcPr>
            <w:tcW w:w="482" w:type="pct"/>
            <w:vMerge/>
            <w:tcBorders>
              <w:top w:val="single" w:sz="6" w:space="0" w:color="auto"/>
              <w:bottom w:val="single" w:sz="6" w:space="0" w:color="auto"/>
              <w:right w:val="single" w:sz="6" w:space="0" w:color="auto"/>
            </w:tcBorders>
            <w:vAlign w:val="center"/>
          </w:tcPr>
          <w:p w14:paraId="79C4E28F" w14:textId="77777777" w:rsidR="00674751" w:rsidRPr="003E47C7" w:rsidRDefault="00674751" w:rsidP="00430757">
            <w:pPr>
              <w:spacing w:before="120" w:after="0"/>
              <w:ind w:firstLine="0"/>
              <w:jc w:val="center"/>
              <w:rPr>
                <w:sz w:val="20"/>
                <w:szCs w:val="20"/>
              </w:rPr>
            </w:pPr>
          </w:p>
        </w:tc>
        <w:tc>
          <w:tcPr>
            <w:tcW w:w="436" w:type="pct"/>
            <w:tcBorders>
              <w:top w:val="single" w:sz="6" w:space="0" w:color="auto"/>
              <w:left w:val="single" w:sz="6" w:space="0" w:color="auto"/>
              <w:bottom w:val="single" w:sz="6" w:space="0" w:color="auto"/>
              <w:right w:val="single" w:sz="6" w:space="0" w:color="auto"/>
            </w:tcBorders>
            <w:vAlign w:val="center"/>
          </w:tcPr>
          <w:p w14:paraId="113480A9" w14:textId="77777777" w:rsidR="00674751" w:rsidRPr="003E47C7" w:rsidRDefault="00674751" w:rsidP="00430757">
            <w:pPr>
              <w:spacing w:before="120" w:after="0"/>
              <w:ind w:firstLine="0"/>
              <w:jc w:val="center"/>
              <w:rPr>
                <w:sz w:val="20"/>
                <w:szCs w:val="20"/>
              </w:rPr>
            </w:pPr>
            <w:r w:rsidRPr="003E47C7">
              <w:rPr>
                <w:sz w:val="20"/>
                <w:szCs w:val="20"/>
              </w:rPr>
              <w:t>90</w:t>
            </w:r>
          </w:p>
        </w:tc>
        <w:tc>
          <w:tcPr>
            <w:tcW w:w="515" w:type="pct"/>
            <w:tcBorders>
              <w:top w:val="single" w:sz="6" w:space="0" w:color="auto"/>
              <w:left w:val="single" w:sz="6" w:space="0" w:color="auto"/>
              <w:bottom w:val="single" w:sz="6" w:space="0" w:color="auto"/>
              <w:right w:val="single" w:sz="6" w:space="0" w:color="auto"/>
            </w:tcBorders>
            <w:vAlign w:val="center"/>
          </w:tcPr>
          <w:p w14:paraId="26389ED9" w14:textId="77777777" w:rsidR="00674751" w:rsidRPr="003E47C7" w:rsidRDefault="00674751" w:rsidP="00430757">
            <w:pPr>
              <w:spacing w:before="120" w:after="0"/>
              <w:ind w:firstLine="0"/>
              <w:jc w:val="center"/>
              <w:rPr>
                <w:sz w:val="20"/>
                <w:szCs w:val="20"/>
              </w:rPr>
            </w:pPr>
            <w:r w:rsidRPr="003E47C7">
              <w:rPr>
                <w:sz w:val="20"/>
                <w:szCs w:val="20"/>
              </w:rPr>
              <w:t>10 (FeCl3 водный)</w:t>
            </w:r>
          </w:p>
        </w:tc>
        <w:tc>
          <w:tcPr>
            <w:tcW w:w="695" w:type="pct"/>
            <w:tcBorders>
              <w:top w:val="single" w:sz="6" w:space="0" w:color="auto"/>
              <w:left w:val="single" w:sz="6" w:space="0" w:color="auto"/>
              <w:bottom w:val="single" w:sz="6" w:space="0" w:color="auto"/>
              <w:right w:val="single" w:sz="6" w:space="0" w:color="auto"/>
            </w:tcBorders>
            <w:vAlign w:val="center"/>
          </w:tcPr>
          <w:p w14:paraId="6532C14C" w14:textId="77777777" w:rsidR="00674751" w:rsidRPr="003E47C7" w:rsidRDefault="00674751" w:rsidP="00430757">
            <w:pPr>
              <w:spacing w:before="120" w:after="0"/>
              <w:ind w:firstLine="0"/>
              <w:jc w:val="center"/>
              <w:rPr>
                <w:sz w:val="20"/>
                <w:szCs w:val="20"/>
              </w:rPr>
            </w:pPr>
            <w:r w:rsidRPr="003E47C7">
              <w:rPr>
                <w:sz w:val="20"/>
                <w:szCs w:val="20"/>
              </w:rPr>
              <w:t>1,5 (60)</w:t>
            </w:r>
          </w:p>
        </w:tc>
        <w:tc>
          <w:tcPr>
            <w:tcW w:w="517" w:type="pct"/>
            <w:tcBorders>
              <w:top w:val="single" w:sz="6" w:space="0" w:color="auto"/>
              <w:left w:val="single" w:sz="6" w:space="0" w:color="auto"/>
              <w:bottom w:val="single" w:sz="6" w:space="0" w:color="auto"/>
              <w:right w:val="single" w:sz="6" w:space="0" w:color="auto"/>
            </w:tcBorders>
            <w:vAlign w:val="center"/>
          </w:tcPr>
          <w:p w14:paraId="672E71F9" w14:textId="77777777" w:rsidR="00674751" w:rsidRPr="003E47C7" w:rsidRDefault="00674751" w:rsidP="00430757">
            <w:pPr>
              <w:spacing w:before="120" w:after="0"/>
              <w:ind w:firstLine="14"/>
              <w:jc w:val="center"/>
              <w:rPr>
                <w:sz w:val="20"/>
                <w:szCs w:val="20"/>
              </w:rPr>
            </w:pPr>
            <w:r w:rsidRPr="003E47C7">
              <w:rPr>
                <w:sz w:val="20"/>
                <w:szCs w:val="20"/>
              </w:rPr>
              <w:t>35</w:t>
            </w:r>
          </w:p>
        </w:tc>
        <w:tc>
          <w:tcPr>
            <w:tcW w:w="577" w:type="pct"/>
            <w:tcBorders>
              <w:top w:val="single" w:sz="6" w:space="0" w:color="auto"/>
              <w:left w:val="single" w:sz="6" w:space="0" w:color="auto"/>
              <w:bottom w:val="single" w:sz="6" w:space="0" w:color="auto"/>
              <w:right w:val="single" w:sz="6" w:space="0" w:color="auto"/>
            </w:tcBorders>
            <w:vAlign w:val="center"/>
          </w:tcPr>
          <w:p w14:paraId="7BD756D6" w14:textId="77777777" w:rsidR="00674751" w:rsidRPr="003E47C7" w:rsidRDefault="00674751" w:rsidP="00430757">
            <w:pPr>
              <w:spacing w:before="120" w:after="0"/>
              <w:ind w:firstLine="14"/>
              <w:jc w:val="center"/>
              <w:rPr>
                <w:sz w:val="20"/>
                <w:szCs w:val="20"/>
              </w:rPr>
            </w:pPr>
            <w:r w:rsidRPr="003E47C7">
              <w:rPr>
                <w:sz w:val="20"/>
                <w:szCs w:val="20"/>
              </w:rPr>
              <w:t>9,1</w:t>
            </w:r>
          </w:p>
        </w:tc>
        <w:tc>
          <w:tcPr>
            <w:tcW w:w="676" w:type="pct"/>
            <w:tcBorders>
              <w:top w:val="single" w:sz="6" w:space="0" w:color="auto"/>
              <w:left w:val="single" w:sz="6" w:space="0" w:color="auto"/>
              <w:bottom w:val="single" w:sz="6" w:space="0" w:color="auto"/>
              <w:right w:val="single" w:sz="6" w:space="0" w:color="auto"/>
            </w:tcBorders>
            <w:vAlign w:val="center"/>
          </w:tcPr>
          <w:p w14:paraId="0F2B59D7" w14:textId="77777777" w:rsidR="00674751" w:rsidRPr="003E47C7" w:rsidRDefault="00674751" w:rsidP="00430757">
            <w:pPr>
              <w:spacing w:before="120" w:after="0"/>
              <w:ind w:firstLine="0"/>
              <w:jc w:val="center"/>
              <w:rPr>
                <w:sz w:val="20"/>
                <w:szCs w:val="20"/>
              </w:rPr>
            </w:pPr>
            <w:r w:rsidRPr="003E47C7">
              <w:rPr>
                <w:sz w:val="20"/>
                <w:szCs w:val="20"/>
              </w:rPr>
              <w:t>1000</w:t>
            </w:r>
          </w:p>
        </w:tc>
        <w:tc>
          <w:tcPr>
            <w:tcW w:w="533" w:type="pct"/>
            <w:tcBorders>
              <w:top w:val="single" w:sz="6" w:space="0" w:color="auto"/>
              <w:left w:val="single" w:sz="6" w:space="0" w:color="auto"/>
              <w:bottom w:val="single" w:sz="6" w:space="0" w:color="auto"/>
              <w:right w:val="single" w:sz="6" w:space="0" w:color="auto"/>
            </w:tcBorders>
            <w:vAlign w:val="center"/>
          </w:tcPr>
          <w:p w14:paraId="0D223798" w14:textId="77777777" w:rsidR="00674751" w:rsidRPr="003E47C7" w:rsidRDefault="00674751" w:rsidP="00430757">
            <w:pPr>
              <w:spacing w:before="120" w:after="0"/>
              <w:ind w:firstLine="0"/>
              <w:jc w:val="center"/>
              <w:rPr>
                <w:sz w:val="20"/>
                <w:szCs w:val="20"/>
              </w:rPr>
            </w:pPr>
            <w:r w:rsidRPr="003E47C7">
              <w:rPr>
                <w:sz w:val="20"/>
                <w:szCs w:val="20"/>
              </w:rPr>
              <w:t>3,5</w:t>
            </w:r>
          </w:p>
        </w:tc>
        <w:tc>
          <w:tcPr>
            <w:tcW w:w="570" w:type="pct"/>
            <w:tcBorders>
              <w:top w:val="single" w:sz="6" w:space="0" w:color="auto"/>
              <w:left w:val="single" w:sz="6" w:space="0" w:color="auto"/>
              <w:bottom w:val="single" w:sz="6" w:space="0" w:color="auto"/>
            </w:tcBorders>
            <w:vAlign w:val="center"/>
          </w:tcPr>
          <w:p w14:paraId="74BB7551" w14:textId="77777777" w:rsidR="00674751" w:rsidRPr="003E47C7" w:rsidRDefault="00674751" w:rsidP="00430757">
            <w:pPr>
              <w:spacing w:before="120" w:after="0"/>
              <w:ind w:firstLine="0"/>
              <w:jc w:val="center"/>
              <w:rPr>
                <w:sz w:val="20"/>
                <w:szCs w:val="20"/>
              </w:rPr>
            </w:pPr>
            <w:r w:rsidRPr="003E47C7">
              <w:rPr>
                <w:sz w:val="20"/>
                <w:szCs w:val="20"/>
              </w:rPr>
              <w:t>7,0</w:t>
            </w:r>
          </w:p>
        </w:tc>
      </w:tr>
      <w:tr w:rsidR="00674751" w:rsidRPr="003E47C7" w14:paraId="14892BBB" w14:textId="77777777" w:rsidTr="006D38B8">
        <w:tc>
          <w:tcPr>
            <w:tcW w:w="482" w:type="pct"/>
            <w:vMerge w:val="restart"/>
            <w:tcBorders>
              <w:top w:val="single" w:sz="6" w:space="0" w:color="auto"/>
              <w:bottom w:val="single" w:sz="6" w:space="0" w:color="auto"/>
              <w:right w:val="single" w:sz="6" w:space="0" w:color="auto"/>
            </w:tcBorders>
            <w:vAlign w:val="center"/>
          </w:tcPr>
          <w:p w14:paraId="05564E42" w14:textId="77777777" w:rsidR="00674751" w:rsidRPr="003E47C7" w:rsidRDefault="00674751" w:rsidP="00430757">
            <w:pPr>
              <w:spacing w:before="120" w:after="0"/>
              <w:ind w:firstLine="0"/>
              <w:jc w:val="center"/>
              <w:rPr>
                <w:sz w:val="20"/>
                <w:szCs w:val="20"/>
              </w:rPr>
            </w:pPr>
            <w:r w:rsidRPr="003E47C7">
              <w:rPr>
                <w:sz w:val="20"/>
                <w:szCs w:val="20"/>
              </w:rPr>
              <w:t>Резойл К-1</w:t>
            </w:r>
          </w:p>
        </w:tc>
        <w:tc>
          <w:tcPr>
            <w:tcW w:w="436" w:type="pct"/>
            <w:tcBorders>
              <w:top w:val="single" w:sz="6" w:space="0" w:color="auto"/>
              <w:left w:val="single" w:sz="6" w:space="0" w:color="auto"/>
              <w:bottom w:val="single" w:sz="6" w:space="0" w:color="auto"/>
              <w:right w:val="single" w:sz="6" w:space="0" w:color="auto"/>
            </w:tcBorders>
            <w:vAlign w:val="center"/>
          </w:tcPr>
          <w:p w14:paraId="5B04E6EF" w14:textId="77777777" w:rsidR="00674751" w:rsidRPr="003E47C7" w:rsidRDefault="00674751" w:rsidP="00430757">
            <w:pPr>
              <w:spacing w:before="120" w:after="0"/>
              <w:ind w:firstLine="0"/>
              <w:jc w:val="center"/>
              <w:rPr>
                <w:sz w:val="20"/>
                <w:szCs w:val="20"/>
              </w:rPr>
            </w:pPr>
            <w:r w:rsidRPr="003E47C7">
              <w:rPr>
                <w:sz w:val="20"/>
                <w:szCs w:val="20"/>
              </w:rPr>
              <w:t>80</w:t>
            </w:r>
          </w:p>
        </w:tc>
        <w:tc>
          <w:tcPr>
            <w:tcW w:w="515" w:type="pct"/>
            <w:tcBorders>
              <w:top w:val="single" w:sz="6" w:space="0" w:color="auto"/>
              <w:left w:val="single" w:sz="6" w:space="0" w:color="auto"/>
              <w:bottom w:val="single" w:sz="6" w:space="0" w:color="auto"/>
              <w:right w:val="single" w:sz="6" w:space="0" w:color="auto"/>
            </w:tcBorders>
            <w:vAlign w:val="center"/>
          </w:tcPr>
          <w:p w14:paraId="661C3810" w14:textId="77777777" w:rsidR="00674751" w:rsidRPr="003E47C7" w:rsidRDefault="00674751" w:rsidP="00430757">
            <w:pPr>
              <w:spacing w:before="120" w:after="0"/>
              <w:ind w:firstLine="0"/>
              <w:jc w:val="center"/>
              <w:rPr>
                <w:sz w:val="20"/>
                <w:szCs w:val="20"/>
              </w:rPr>
            </w:pPr>
            <w:r w:rsidRPr="003E47C7">
              <w:rPr>
                <w:sz w:val="20"/>
                <w:szCs w:val="20"/>
              </w:rPr>
              <w:t>20 (AlCl3 водный)</w:t>
            </w:r>
          </w:p>
        </w:tc>
        <w:tc>
          <w:tcPr>
            <w:tcW w:w="695" w:type="pct"/>
            <w:tcBorders>
              <w:top w:val="single" w:sz="6" w:space="0" w:color="auto"/>
              <w:left w:val="single" w:sz="6" w:space="0" w:color="auto"/>
              <w:bottom w:val="single" w:sz="6" w:space="0" w:color="auto"/>
              <w:right w:val="single" w:sz="6" w:space="0" w:color="auto"/>
            </w:tcBorders>
            <w:vAlign w:val="center"/>
          </w:tcPr>
          <w:p w14:paraId="639FA476" w14:textId="77777777" w:rsidR="00674751" w:rsidRPr="003E47C7" w:rsidRDefault="00674751" w:rsidP="00430757">
            <w:pPr>
              <w:spacing w:before="120" w:after="0"/>
              <w:ind w:firstLine="0"/>
              <w:jc w:val="center"/>
              <w:rPr>
                <w:sz w:val="20"/>
                <w:szCs w:val="20"/>
              </w:rPr>
            </w:pPr>
            <w:r w:rsidRPr="003E47C7">
              <w:rPr>
                <w:sz w:val="20"/>
                <w:szCs w:val="20"/>
              </w:rPr>
              <w:t>2,5 (25)</w:t>
            </w:r>
          </w:p>
        </w:tc>
        <w:tc>
          <w:tcPr>
            <w:tcW w:w="517" w:type="pct"/>
            <w:tcBorders>
              <w:top w:val="single" w:sz="6" w:space="0" w:color="auto"/>
              <w:left w:val="single" w:sz="6" w:space="0" w:color="auto"/>
              <w:bottom w:val="single" w:sz="6" w:space="0" w:color="auto"/>
              <w:right w:val="single" w:sz="6" w:space="0" w:color="auto"/>
            </w:tcBorders>
            <w:vAlign w:val="center"/>
          </w:tcPr>
          <w:p w14:paraId="7E753D39" w14:textId="77777777" w:rsidR="00674751" w:rsidRPr="003E47C7" w:rsidRDefault="00674751" w:rsidP="00430757">
            <w:pPr>
              <w:spacing w:before="120" w:after="0"/>
              <w:ind w:firstLine="14"/>
              <w:jc w:val="center"/>
              <w:rPr>
                <w:sz w:val="20"/>
                <w:szCs w:val="20"/>
              </w:rPr>
            </w:pPr>
            <w:r w:rsidRPr="003E47C7">
              <w:rPr>
                <w:sz w:val="20"/>
                <w:szCs w:val="20"/>
              </w:rPr>
              <w:t>565</w:t>
            </w:r>
          </w:p>
        </w:tc>
        <w:tc>
          <w:tcPr>
            <w:tcW w:w="577" w:type="pct"/>
            <w:tcBorders>
              <w:top w:val="single" w:sz="6" w:space="0" w:color="auto"/>
              <w:left w:val="single" w:sz="6" w:space="0" w:color="auto"/>
              <w:bottom w:val="single" w:sz="6" w:space="0" w:color="auto"/>
              <w:right w:val="single" w:sz="6" w:space="0" w:color="auto"/>
            </w:tcBorders>
            <w:vAlign w:val="center"/>
          </w:tcPr>
          <w:p w14:paraId="72BAA54C" w14:textId="77777777" w:rsidR="00674751" w:rsidRPr="003E47C7" w:rsidRDefault="00674751" w:rsidP="00430757">
            <w:pPr>
              <w:spacing w:before="120" w:after="0"/>
              <w:ind w:firstLine="14"/>
              <w:jc w:val="center"/>
              <w:rPr>
                <w:sz w:val="20"/>
                <w:szCs w:val="20"/>
              </w:rPr>
            </w:pPr>
            <w:r w:rsidRPr="003E47C7">
              <w:rPr>
                <w:sz w:val="20"/>
                <w:szCs w:val="20"/>
              </w:rPr>
              <w:t>6,7</w:t>
            </w:r>
          </w:p>
        </w:tc>
        <w:tc>
          <w:tcPr>
            <w:tcW w:w="676" w:type="pct"/>
            <w:tcBorders>
              <w:top w:val="single" w:sz="6" w:space="0" w:color="auto"/>
              <w:left w:val="single" w:sz="6" w:space="0" w:color="auto"/>
              <w:bottom w:val="single" w:sz="6" w:space="0" w:color="auto"/>
              <w:right w:val="single" w:sz="6" w:space="0" w:color="auto"/>
            </w:tcBorders>
            <w:vAlign w:val="center"/>
          </w:tcPr>
          <w:p w14:paraId="7D643C88" w14:textId="77777777" w:rsidR="00674751" w:rsidRPr="003E47C7" w:rsidRDefault="00674751" w:rsidP="00430757">
            <w:pPr>
              <w:spacing w:before="120" w:after="0"/>
              <w:ind w:firstLine="0"/>
              <w:jc w:val="center"/>
              <w:rPr>
                <w:sz w:val="20"/>
                <w:szCs w:val="20"/>
              </w:rPr>
            </w:pPr>
            <w:r w:rsidRPr="003E47C7">
              <w:rPr>
                <w:sz w:val="20"/>
                <w:szCs w:val="20"/>
              </w:rPr>
              <w:t>1000</w:t>
            </w:r>
          </w:p>
        </w:tc>
        <w:tc>
          <w:tcPr>
            <w:tcW w:w="533" w:type="pct"/>
            <w:tcBorders>
              <w:top w:val="single" w:sz="6" w:space="0" w:color="auto"/>
              <w:left w:val="single" w:sz="6" w:space="0" w:color="auto"/>
              <w:bottom w:val="single" w:sz="6" w:space="0" w:color="auto"/>
              <w:right w:val="single" w:sz="6" w:space="0" w:color="auto"/>
            </w:tcBorders>
            <w:vAlign w:val="center"/>
          </w:tcPr>
          <w:p w14:paraId="09732B37" w14:textId="77777777" w:rsidR="00674751" w:rsidRPr="003E47C7" w:rsidRDefault="00674751" w:rsidP="00430757">
            <w:pPr>
              <w:spacing w:before="120" w:after="0"/>
              <w:ind w:firstLine="0"/>
              <w:jc w:val="center"/>
              <w:rPr>
                <w:sz w:val="20"/>
                <w:szCs w:val="20"/>
              </w:rPr>
            </w:pPr>
            <w:r w:rsidRPr="003E47C7">
              <w:rPr>
                <w:sz w:val="20"/>
                <w:szCs w:val="20"/>
              </w:rPr>
              <w:t>3,5</w:t>
            </w:r>
          </w:p>
        </w:tc>
        <w:tc>
          <w:tcPr>
            <w:tcW w:w="570" w:type="pct"/>
            <w:tcBorders>
              <w:top w:val="single" w:sz="6" w:space="0" w:color="auto"/>
              <w:left w:val="single" w:sz="6" w:space="0" w:color="auto"/>
              <w:bottom w:val="single" w:sz="6" w:space="0" w:color="auto"/>
            </w:tcBorders>
            <w:vAlign w:val="center"/>
          </w:tcPr>
          <w:p w14:paraId="224D8F8F" w14:textId="77777777" w:rsidR="00674751" w:rsidRPr="003E47C7" w:rsidRDefault="00674751" w:rsidP="00430757">
            <w:pPr>
              <w:spacing w:before="120" w:after="0"/>
              <w:ind w:firstLine="0"/>
              <w:jc w:val="center"/>
              <w:rPr>
                <w:sz w:val="20"/>
                <w:szCs w:val="20"/>
              </w:rPr>
            </w:pPr>
            <w:r w:rsidRPr="003E47C7">
              <w:rPr>
                <w:sz w:val="20"/>
                <w:szCs w:val="20"/>
              </w:rPr>
              <w:t>6,5</w:t>
            </w:r>
          </w:p>
        </w:tc>
      </w:tr>
      <w:tr w:rsidR="00674751" w:rsidRPr="003E47C7" w14:paraId="0D6E03C3" w14:textId="77777777" w:rsidTr="006D38B8">
        <w:tc>
          <w:tcPr>
            <w:tcW w:w="482" w:type="pct"/>
            <w:vMerge/>
            <w:tcBorders>
              <w:top w:val="single" w:sz="6" w:space="0" w:color="auto"/>
              <w:bottom w:val="single" w:sz="6" w:space="0" w:color="auto"/>
              <w:right w:val="single" w:sz="6" w:space="0" w:color="auto"/>
            </w:tcBorders>
            <w:vAlign w:val="center"/>
          </w:tcPr>
          <w:p w14:paraId="6D5F630C" w14:textId="77777777" w:rsidR="00674751" w:rsidRPr="003E47C7" w:rsidRDefault="00674751" w:rsidP="00430757">
            <w:pPr>
              <w:spacing w:before="120" w:after="0"/>
              <w:ind w:firstLine="0"/>
              <w:jc w:val="center"/>
              <w:rPr>
                <w:sz w:val="20"/>
                <w:szCs w:val="20"/>
              </w:rPr>
            </w:pPr>
          </w:p>
        </w:tc>
        <w:tc>
          <w:tcPr>
            <w:tcW w:w="436" w:type="pct"/>
            <w:tcBorders>
              <w:top w:val="single" w:sz="6" w:space="0" w:color="auto"/>
              <w:left w:val="single" w:sz="6" w:space="0" w:color="auto"/>
              <w:bottom w:val="single" w:sz="6" w:space="0" w:color="auto"/>
              <w:right w:val="single" w:sz="6" w:space="0" w:color="auto"/>
            </w:tcBorders>
            <w:vAlign w:val="center"/>
          </w:tcPr>
          <w:p w14:paraId="7F67B373" w14:textId="77777777" w:rsidR="00674751" w:rsidRPr="003E47C7" w:rsidRDefault="00674751" w:rsidP="00430757">
            <w:pPr>
              <w:spacing w:before="120" w:after="0"/>
              <w:ind w:firstLine="0"/>
              <w:jc w:val="center"/>
              <w:rPr>
                <w:sz w:val="20"/>
                <w:szCs w:val="20"/>
              </w:rPr>
            </w:pPr>
            <w:r w:rsidRPr="003E47C7">
              <w:rPr>
                <w:sz w:val="20"/>
                <w:szCs w:val="20"/>
              </w:rPr>
              <w:t>95</w:t>
            </w:r>
          </w:p>
        </w:tc>
        <w:tc>
          <w:tcPr>
            <w:tcW w:w="515" w:type="pct"/>
            <w:tcBorders>
              <w:top w:val="single" w:sz="6" w:space="0" w:color="auto"/>
              <w:left w:val="single" w:sz="6" w:space="0" w:color="auto"/>
              <w:bottom w:val="single" w:sz="6" w:space="0" w:color="auto"/>
              <w:right w:val="single" w:sz="6" w:space="0" w:color="auto"/>
            </w:tcBorders>
            <w:vAlign w:val="center"/>
          </w:tcPr>
          <w:p w14:paraId="485C38CA" w14:textId="77777777" w:rsidR="00674751" w:rsidRPr="003E47C7" w:rsidRDefault="00674751" w:rsidP="00430757">
            <w:pPr>
              <w:spacing w:before="120" w:after="0"/>
              <w:ind w:firstLine="0"/>
              <w:jc w:val="center"/>
              <w:rPr>
                <w:sz w:val="20"/>
                <w:szCs w:val="20"/>
              </w:rPr>
            </w:pPr>
            <w:r w:rsidRPr="003E47C7">
              <w:rPr>
                <w:sz w:val="20"/>
                <w:szCs w:val="20"/>
              </w:rPr>
              <w:t>5 (AlCl3 водный)</w:t>
            </w:r>
          </w:p>
        </w:tc>
        <w:tc>
          <w:tcPr>
            <w:tcW w:w="695" w:type="pct"/>
            <w:tcBorders>
              <w:top w:val="single" w:sz="6" w:space="0" w:color="auto"/>
              <w:left w:val="single" w:sz="6" w:space="0" w:color="auto"/>
              <w:bottom w:val="single" w:sz="6" w:space="0" w:color="auto"/>
              <w:right w:val="single" w:sz="6" w:space="0" w:color="auto"/>
            </w:tcBorders>
            <w:vAlign w:val="center"/>
          </w:tcPr>
          <w:p w14:paraId="14FB7A86" w14:textId="77777777" w:rsidR="00674751" w:rsidRPr="003E47C7" w:rsidRDefault="00674751" w:rsidP="00430757">
            <w:pPr>
              <w:spacing w:before="120" w:after="0"/>
              <w:ind w:firstLine="0"/>
              <w:jc w:val="center"/>
              <w:rPr>
                <w:sz w:val="20"/>
                <w:szCs w:val="20"/>
              </w:rPr>
            </w:pPr>
            <w:r w:rsidRPr="003E47C7">
              <w:rPr>
                <w:sz w:val="20"/>
                <w:szCs w:val="20"/>
              </w:rPr>
              <w:t>1 (60)</w:t>
            </w:r>
          </w:p>
        </w:tc>
        <w:tc>
          <w:tcPr>
            <w:tcW w:w="517" w:type="pct"/>
            <w:tcBorders>
              <w:top w:val="single" w:sz="6" w:space="0" w:color="auto"/>
              <w:left w:val="single" w:sz="6" w:space="0" w:color="auto"/>
              <w:bottom w:val="single" w:sz="6" w:space="0" w:color="auto"/>
              <w:right w:val="single" w:sz="6" w:space="0" w:color="auto"/>
            </w:tcBorders>
            <w:vAlign w:val="center"/>
          </w:tcPr>
          <w:p w14:paraId="0E9811B1" w14:textId="77777777" w:rsidR="00674751" w:rsidRPr="003E47C7" w:rsidRDefault="00674751" w:rsidP="00430757">
            <w:pPr>
              <w:spacing w:before="120" w:after="0"/>
              <w:ind w:firstLine="14"/>
              <w:jc w:val="center"/>
              <w:rPr>
                <w:sz w:val="20"/>
                <w:szCs w:val="20"/>
              </w:rPr>
            </w:pPr>
            <w:r w:rsidRPr="003E47C7">
              <w:rPr>
                <w:sz w:val="20"/>
                <w:szCs w:val="20"/>
              </w:rPr>
              <w:t>210</w:t>
            </w:r>
          </w:p>
        </w:tc>
        <w:tc>
          <w:tcPr>
            <w:tcW w:w="577" w:type="pct"/>
            <w:tcBorders>
              <w:top w:val="single" w:sz="6" w:space="0" w:color="auto"/>
              <w:left w:val="single" w:sz="6" w:space="0" w:color="auto"/>
              <w:bottom w:val="single" w:sz="6" w:space="0" w:color="auto"/>
              <w:right w:val="single" w:sz="6" w:space="0" w:color="auto"/>
            </w:tcBorders>
            <w:vAlign w:val="center"/>
          </w:tcPr>
          <w:p w14:paraId="7AEB70D0" w14:textId="77777777" w:rsidR="00674751" w:rsidRPr="003E47C7" w:rsidRDefault="00674751" w:rsidP="00430757">
            <w:pPr>
              <w:spacing w:before="120" w:after="0"/>
              <w:ind w:firstLine="14"/>
              <w:jc w:val="center"/>
              <w:rPr>
                <w:sz w:val="20"/>
                <w:szCs w:val="20"/>
              </w:rPr>
            </w:pPr>
            <w:r w:rsidRPr="003E47C7">
              <w:rPr>
                <w:sz w:val="20"/>
                <w:szCs w:val="20"/>
              </w:rPr>
              <w:t>12,5</w:t>
            </w:r>
          </w:p>
        </w:tc>
        <w:tc>
          <w:tcPr>
            <w:tcW w:w="676" w:type="pct"/>
            <w:tcBorders>
              <w:top w:val="single" w:sz="6" w:space="0" w:color="auto"/>
              <w:left w:val="single" w:sz="6" w:space="0" w:color="auto"/>
              <w:bottom w:val="single" w:sz="6" w:space="0" w:color="auto"/>
              <w:right w:val="single" w:sz="6" w:space="0" w:color="auto"/>
            </w:tcBorders>
            <w:vAlign w:val="center"/>
          </w:tcPr>
          <w:p w14:paraId="3553E0A3" w14:textId="77777777" w:rsidR="00674751" w:rsidRPr="003E47C7" w:rsidRDefault="00674751" w:rsidP="00430757">
            <w:pPr>
              <w:spacing w:before="120" w:after="0"/>
              <w:ind w:firstLine="0"/>
              <w:jc w:val="center"/>
              <w:rPr>
                <w:sz w:val="20"/>
                <w:szCs w:val="20"/>
              </w:rPr>
            </w:pPr>
            <w:r w:rsidRPr="003E47C7">
              <w:rPr>
                <w:sz w:val="20"/>
                <w:szCs w:val="20"/>
              </w:rPr>
              <w:t>1000</w:t>
            </w:r>
          </w:p>
        </w:tc>
        <w:tc>
          <w:tcPr>
            <w:tcW w:w="533" w:type="pct"/>
            <w:tcBorders>
              <w:top w:val="single" w:sz="6" w:space="0" w:color="auto"/>
              <w:left w:val="single" w:sz="6" w:space="0" w:color="auto"/>
              <w:bottom w:val="single" w:sz="6" w:space="0" w:color="auto"/>
              <w:right w:val="single" w:sz="6" w:space="0" w:color="auto"/>
            </w:tcBorders>
            <w:vAlign w:val="center"/>
          </w:tcPr>
          <w:p w14:paraId="6DDD9777" w14:textId="77777777" w:rsidR="00674751" w:rsidRPr="003E47C7" w:rsidRDefault="00674751" w:rsidP="00430757">
            <w:pPr>
              <w:spacing w:before="120" w:after="0"/>
              <w:ind w:firstLine="0"/>
              <w:jc w:val="center"/>
              <w:rPr>
                <w:sz w:val="20"/>
                <w:szCs w:val="20"/>
              </w:rPr>
            </w:pPr>
            <w:r w:rsidRPr="003E47C7">
              <w:rPr>
                <w:sz w:val="20"/>
                <w:szCs w:val="20"/>
              </w:rPr>
              <w:t>3,5</w:t>
            </w:r>
          </w:p>
        </w:tc>
        <w:tc>
          <w:tcPr>
            <w:tcW w:w="570" w:type="pct"/>
            <w:tcBorders>
              <w:top w:val="single" w:sz="6" w:space="0" w:color="auto"/>
              <w:left w:val="single" w:sz="6" w:space="0" w:color="auto"/>
              <w:bottom w:val="single" w:sz="6" w:space="0" w:color="auto"/>
            </w:tcBorders>
            <w:vAlign w:val="center"/>
          </w:tcPr>
          <w:p w14:paraId="6908B0A8" w14:textId="77777777" w:rsidR="00674751" w:rsidRPr="003E47C7" w:rsidRDefault="00674751" w:rsidP="00430757">
            <w:pPr>
              <w:spacing w:before="120" w:after="0"/>
              <w:ind w:firstLine="0"/>
              <w:jc w:val="center"/>
              <w:rPr>
                <w:sz w:val="20"/>
                <w:szCs w:val="20"/>
              </w:rPr>
            </w:pPr>
            <w:r w:rsidRPr="003E47C7">
              <w:rPr>
                <w:sz w:val="20"/>
                <w:szCs w:val="20"/>
              </w:rPr>
              <w:t>6,5</w:t>
            </w:r>
          </w:p>
        </w:tc>
      </w:tr>
      <w:tr w:rsidR="00674751" w:rsidRPr="003E47C7" w14:paraId="7DCC68BF" w14:textId="77777777" w:rsidTr="006D38B8">
        <w:tc>
          <w:tcPr>
            <w:tcW w:w="482" w:type="pct"/>
            <w:vMerge w:val="restart"/>
            <w:tcBorders>
              <w:top w:val="single" w:sz="6" w:space="0" w:color="auto"/>
              <w:bottom w:val="single" w:sz="6" w:space="0" w:color="auto"/>
              <w:right w:val="single" w:sz="6" w:space="0" w:color="auto"/>
            </w:tcBorders>
            <w:vAlign w:val="center"/>
          </w:tcPr>
          <w:p w14:paraId="50930470" w14:textId="77777777" w:rsidR="00674751" w:rsidRPr="003E47C7" w:rsidRDefault="00674751" w:rsidP="00430757">
            <w:pPr>
              <w:spacing w:before="120" w:after="0"/>
              <w:ind w:firstLine="0"/>
              <w:jc w:val="center"/>
              <w:rPr>
                <w:sz w:val="20"/>
                <w:szCs w:val="20"/>
              </w:rPr>
            </w:pPr>
            <w:r w:rsidRPr="003E47C7">
              <w:rPr>
                <w:sz w:val="20"/>
                <w:szCs w:val="20"/>
              </w:rPr>
              <w:t>Модиф. АЦФ (ПК «Софит»)</w:t>
            </w:r>
          </w:p>
        </w:tc>
        <w:tc>
          <w:tcPr>
            <w:tcW w:w="436" w:type="pct"/>
            <w:tcBorders>
              <w:top w:val="single" w:sz="6" w:space="0" w:color="auto"/>
              <w:left w:val="single" w:sz="6" w:space="0" w:color="auto"/>
              <w:bottom w:val="single" w:sz="6" w:space="0" w:color="auto"/>
              <w:right w:val="single" w:sz="6" w:space="0" w:color="auto"/>
            </w:tcBorders>
            <w:vAlign w:val="center"/>
          </w:tcPr>
          <w:p w14:paraId="331E2A29" w14:textId="77777777" w:rsidR="00674751" w:rsidRPr="003E47C7" w:rsidRDefault="00674751" w:rsidP="00430757">
            <w:pPr>
              <w:spacing w:before="120" w:after="0"/>
              <w:ind w:firstLine="0"/>
              <w:jc w:val="center"/>
              <w:rPr>
                <w:sz w:val="20"/>
                <w:szCs w:val="20"/>
              </w:rPr>
            </w:pPr>
            <w:r w:rsidRPr="003E47C7">
              <w:rPr>
                <w:sz w:val="20"/>
                <w:szCs w:val="20"/>
              </w:rPr>
              <w:t>90</w:t>
            </w:r>
          </w:p>
        </w:tc>
        <w:tc>
          <w:tcPr>
            <w:tcW w:w="515" w:type="pct"/>
            <w:tcBorders>
              <w:top w:val="single" w:sz="6" w:space="0" w:color="auto"/>
              <w:left w:val="single" w:sz="6" w:space="0" w:color="auto"/>
              <w:bottom w:val="single" w:sz="6" w:space="0" w:color="auto"/>
              <w:right w:val="single" w:sz="6" w:space="0" w:color="auto"/>
            </w:tcBorders>
            <w:vAlign w:val="center"/>
          </w:tcPr>
          <w:p w14:paraId="274428D5" w14:textId="77777777" w:rsidR="00674751" w:rsidRPr="003E47C7" w:rsidRDefault="00674751" w:rsidP="00430757">
            <w:pPr>
              <w:spacing w:before="120" w:after="0"/>
              <w:ind w:firstLine="0"/>
              <w:jc w:val="center"/>
              <w:rPr>
                <w:sz w:val="20"/>
                <w:szCs w:val="20"/>
              </w:rPr>
            </w:pPr>
            <w:r w:rsidRPr="003E47C7">
              <w:rPr>
                <w:sz w:val="20"/>
                <w:szCs w:val="20"/>
              </w:rPr>
              <w:t>10 (NaOH 30%)</w:t>
            </w:r>
          </w:p>
        </w:tc>
        <w:tc>
          <w:tcPr>
            <w:tcW w:w="695" w:type="pct"/>
            <w:tcBorders>
              <w:top w:val="single" w:sz="6" w:space="0" w:color="auto"/>
              <w:left w:val="single" w:sz="6" w:space="0" w:color="auto"/>
              <w:bottom w:val="single" w:sz="6" w:space="0" w:color="auto"/>
              <w:right w:val="single" w:sz="6" w:space="0" w:color="auto"/>
            </w:tcBorders>
            <w:vAlign w:val="center"/>
          </w:tcPr>
          <w:p w14:paraId="7CDF4738" w14:textId="77777777" w:rsidR="00674751" w:rsidRPr="003E47C7" w:rsidRDefault="00674751" w:rsidP="00430757">
            <w:pPr>
              <w:spacing w:before="120" w:after="0"/>
              <w:ind w:firstLine="0"/>
              <w:jc w:val="center"/>
              <w:rPr>
                <w:sz w:val="20"/>
                <w:szCs w:val="20"/>
              </w:rPr>
            </w:pPr>
            <w:r w:rsidRPr="003E47C7">
              <w:rPr>
                <w:sz w:val="20"/>
                <w:szCs w:val="20"/>
              </w:rPr>
              <w:t>3,0</w:t>
            </w:r>
          </w:p>
        </w:tc>
        <w:tc>
          <w:tcPr>
            <w:tcW w:w="517" w:type="pct"/>
            <w:tcBorders>
              <w:top w:val="single" w:sz="6" w:space="0" w:color="auto"/>
              <w:left w:val="single" w:sz="6" w:space="0" w:color="auto"/>
              <w:bottom w:val="single" w:sz="6" w:space="0" w:color="auto"/>
              <w:right w:val="single" w:sz="6" w:space="0" w:color="auto"/>
            </w:tcBorders>
            <w:vAlign w:val="center"/>
          </w:tcPr>
          <w:p w14:paraId="1CBC395D" w14:textId="77777777" w:rsidR="00674751" w:rsidRPr="003E47C7" w:rsidRDefault="00674751" w:rsidP="00430757">
            <w:pPr>
              <w:spacing w:before="120" w:after="0"/>
              <w:ind w:firstLine="14"/>
              <w:jc w:val="center"/>
              <w:rPr>
                <w:sz w:val="20"/>
                <w:szCs w:val="20"/>
              </w:rPr>
            </w:pPr>
            <w:r w:rsidRPr="003E47C7">
              <w:rPr>
                <w:sz w:val="20"/>
                <w:szCs w:val="20"/>
              </w:rPr>
              <w:t>250</w:t>
            </w:r>
          </w:p>
        </w:tc>
        <w:tc>
          <w:tcPr>
            <w:tcW w:w="577" w:type="pct"/>
            <w:tcBorders>
              <w:top w:val="single" w:sz="6" w:space="0" w:color="auto"/>
              <w:left w:val="single" w:sz="6" w:space="0" w:color="auto"/>
              <w:bottom w:val="single" w:sz="6" w:space="0" w:color="auto"/>
              <w:right w:val="single" w:sz="6" w:space="0" w:color="auto"/>
            </w:tcBorders>
            <w:vAlign w:val="center"/>
          </w:tcPr>
          <w:p w14:paraId="7BF16EBC" w14:textId="77777777" w:rsidR="00674751" w:rsidRPr="003E47C7" w:rsidRDefault="00674751" w:rsidP="00430757">
            <w:pPr>
              <w:spacing w:before="120" w:after="0"/>
              <w:ind w:firstLine="14"/>
              <w:jc w:val="center"/>
              <w:rPr>
                <w:sz w:val="20"/>
                <w:szCs w:val="20"/>
              </w:rPr>
            </w:pPr>
            <w:r w:rsidRPr="003E47C7">
              <w:rPr>
                <w:sz w:val="20"/>
                <w:szCs w:val="20"/>
              </w:rPr>
              <w:t>5,7</w:t>
            </w:r>
          </w:p>
        </w:tc>
        <w:tc>
          <w:tcPr>
            <w:tcW w:w="676" w:type="pct"/>
            <w:tcBorders>
              <w:top w:val="single" w:sz="6" w:space="0" w:color="auto"/>
              <w:left w:val="single" w:sz="6" w:space="0" w:color="auto"/>
              <w:bottom w:val="single" w:sz="6" w:space="0" w:color="auto"/>
              <w:right w:val="single" w:sz="6" w:space="0" w:color="auto"/>
            </w:tcBorders>
            <w:vAlign w:val="center"/>
          </w:tcPr>
          <w:p w14:paraId="78322D36" w14:textId="77777777" w:rsidR="00674751" w:rsidRPr="003E47C7" w:rsidRDefault="00674751" w:rsidP="00430757">
            <w:pPr>
              <w:spacing w:before="120" w:after="0"/>
              <w:ind w:firstLine="0"/>
              <w:jc w:val="center"/>
              <w:rPr>
                <w:sz w:val="20"/>
                <w:szCs w:val="20"/>
              </w:rPr>
            </w:pPr>
            <w:r w:rsidRPr="003E47C7">
              <w:rPr>
                <w:sz w:val="20"/>
                <w:szCs w:val="20"/>
              </w:rPr>
              <w:t>10000</w:t>
            </w:r>
          </w:p>
        </w:tc>
        <w:tc>
          <w:tcPr>
            <w:tcW w:w="533" w:type="pct"/>
            <w:tcBorders>
              <w:top w:val="single" w:sz="6" w:space="0" w:color="auto"/>
              <w:left w:val="single" w:sz="6" w:space="0" w:color="auto"/>
              <w:bottom w:val="single" w:sz="6" w:space="0" w:color="auto"/>
              <w:right w:val="single" w:sz="6" w:space="0" w:color="auto"/>
            </w:tcBorders>
            <w:vAlign w:val="center"/>
          </w:tcPr>
          <w:p w14:paraId="37FD67D4" w14:textId="77777777" w:rsidR="00674751" w:rsidRPr="003E47C7" w:rsidRDefault="00674751" w:rsidP="00430757">
            <w:pPr>
              <w:spacing w:before="120" w:after="0"/>
              <w:ind w:firstLine="0"/>
              <w:jc w:val="center"/>
              <w:rPr>
                <w:sz w:val="20"/>
                <w:szCs w:val="20"/>
              </w:rPr>
            </w:pPr>
            <w:r w:rsidRPr="003E47C7">
              <w:rPr>
                <w:sz w:val="20"/>
                <w:szCs w:val="20"/>
              </w:rPr>
              <w:t>4,0</w:t>
            </w:r>
          </w:p>
        </w:tc>
        <w:tc>
          <w:tcPr>
            <w:tcW w:w="570" w:type="pct"/>
            <w:tcBorders>
              <w:top w:val="single" w:sz="6" w:space="0" w:color="auto"/>
              <w:left w:val="single" w:sz="6" w:space="0" w:color="auto"/>
              <w:bottom w:val="single" w:sz="6" w:space="0" w:color="auto"/>
            </w:tcBorders>
            <w:vAlign w:val="center"/>
          </w:tcPr>
          <w:p w14:paraId="0F85098F" w14:textId="77777777" w:rsidR="00674751" w:rsidRPr="003E47C7" w:rsidRDefault="00674751" w:rsidP="00430757">
            <w:pPr>
              <w:spacing w:before="120" w:after="0"/>
              <w:ind w:firstLine="0"/>
              <w:jc w:val="center"/>
              <w:rPr>
                <w:sz w:val="20"/>
                <w:szCs w:val="20"/>
              </w:rPr>
            </w:pPr>
            <w:r w:rsidRPr="003E47C7">
              <w:rPr>
                <w:sz w:val="20"/>
                <w:szCs w:val="20"/>
              </w:rPr>
              <w:t>12,5</w:t>
            </w:r>
          </w:p>
        </w:tc>
      </w:tr>
      <w:tr w:rsidR="00674751" w:rsidRPr="003E47C7" w14:paraId="2D395FAF" w14:textId="77777777" w:rsidTr="006D38B8">
        <w:tc>
          <w:tcPr>
            <w:tcW w:w="482" w:type="pct"/>
            <w:vMerge/>
            <w:tcBorders>
              <w:top w:val="single" w:sz="6" w:space="0" w:color="auto"/>
              <w:bottom w:val="single" w:sz="12" w:space="0" w:color="auto"/>
              <w:right w:val="single" w:sz="6" w:space="0" w:color="auto"/>
            </w:tcBorders>
            <w:vAlign w:val="center"/>
          </w:tcPr>
          <w:p w14:paraId="25DB5143" w14:textId="77777777" w:rsidR="00674751" w:rsidRPr="003E47C7" w:rsidRDefault="00674751" w:rsidP="00430757">
            <w:pPr>
              <w:spacing w:before="120" w:after="0"/>
              <w:ind w:firstLine="0"/>
              <w:jc w:val="center"/>
              <w:rPr>
                <w:sz w:val="20"/>
                <w:szCs w:val="20"/>
              </w:rPr>
            </w:pPr>
          </w:p>
        </w:tc>
        <w:tc>
          <w:tcPr>
            <w:tcW w:w="436" w:type="pct"/>
            <w:tcBorders>
              <w:top w:val="single" w:sz="6" w:space="0" w:color="auto"/>
              <w:left w:val="single" w:sz="6" w:space="0" w:color="auto"/>
              <w:bottom w:val="single" w:sz="12" w:space="0" w:color="auto"/>
              <w:right w:val="single" w:sz="6" w:space="0" w:color="auto"/>
            </w:tcBorders>
            <w:vAlign w:val="center"/>
          </w:tcPr>
          <w:p w14:paraId="69C94424" w14:textId="77777777" w:rsidR="00674751" w:rsidRPr="003E47C7" w:rsidRDefault="00674751" w:rsidP="00430757">
            <w:pPr>
              <w:spacing w:before="120" w:after="0"/>
              <w:ind w:firstLine="0"/>
              <w:jc w:val="center"/>
              <w:rPr>
                <w:sz w:val="20"/>
                <w:szCs w:val="20"/>
              </w:rPr>
            </w:pPr>
            <w:r w:rsidRPr="003E47C7">
              <w:rPr>
                <w:sz w:val="20"/>
                <w:szCs w:val="20"/>
              </w:rPr>
              <w:t>90</w:t>
            </w:r>
          </w:p>
        </w:tc>
        <w:tc>
          <w:tcPr>
            <w:tcW w:w="515" w:type="pct"/>
            <w:tcBorders>
              <w:top w:val="single" w:sz="6" w:space="0" w:color="auto"/>
              <w:left w:val="single" w:sz="6" w:space="0" w:color="auto"/>
              <w:bottom w:val="single" w:sz="12" w:space="0" w:color="auto"/>
              <w:right w:val="single" w:sz="6" w:space="0" w:color="auto"/>
            </w:tcBorders>
            <w:vAlign w:val="center"/>
          </w:tcPr>
          <w:p w14:paraId="6947F9E2" w14:textId="77777777" w:rsidR="00674751" w:rsidRPr="003E47C7" w:rsidRDefault="00674751" w:rsidP="00430757">
            <w:pPr>
              <w:spacing w:before="120" w:after="0"/>
              <w:ind w:firstLine="0"/>
              <w:jc w:val="center"/>
              <w:rPr>
                <w:sz w:val="20"/>
                <w:szCs w:val="20"/>
              </w:rPr>
            </w:pPr>
            <w:r w:rsidRPr="003E47C7">
              <w:rPr>
                <w:sz w:val="20"/>
                <w:szCs w:val="20"/>
              </w:rPr>
              <w:t>10 (NaOH 3,2%)</w:t>
            </w:r>
          </w:p>
        </w:tc>
        <w:tc>
          <w:tcPr>
            <w:tcW w:w="695" w:type="pct"/>
            <w:tcBorders>
              <w:top w:val="single" w:sz="6" w:space="0" w:color="auto"/>
              <w:left w:val="single" w:sz="6" w:space="0" w:color="auto"/>
              <w:bottom w:val="single" w:sz="12" w:space="0" w:color="auto"/>
              <w:right w:val="single" w:sz="6" w:space="0" w:color="auto"/>
            </w:tcBorders>
            <w:vAlign w:val="center"/>
          </w:tcPr>
          <w:p w14:paraId="094A4705" w14:textId="77777777" w:rsidR="00674751" w:rsidRPr="003E47C7" w:rsidRDefault="00674751" w:rsidP="00430757">
            <w:pPr>
              <w:spacing w:before="120" w:after="0"/>
              <w:ind w:firstLine="0"/>
              <w:jc w:val="center"/>
              <w:rPr>
                <w:sz w:val="20"/>
                <w:szCs w:val="20"/>
              </w:rPr>
            </w:pPr>
            <w:r w:rsidRPr="003E47C7">
              <w:rPr>
                <w:sz w:val="20"/>
                <w:szCs w:val="20"/>
              </w:rPr>
              <w:t>1,5</w:t>
            </w:r>
          </w:p>
        </w:tc>
        <w:tc>
          <w:tcPr>
            <w:tcW w:w="517" w:type="pct"/>
            <w:tcBorders>
              <w:top w:val="single" w:sz="6" w:space="0" w:color="auto"/>
              <w:left w:val="single" w:sz="6" w:space="0" w:color="auto"/>
              <w:bottom w:val="single" w:sz="12" w:space="0" w:color="auto"/>
              <w:right w:val="single" w:sz="6" w:space="0" w:color="auto"/>
            </w:tcBorders>
            <w:vAlign w:val="center"/>
          </w:tcPr>
          <w:p w14:paraId="01933E39" w14:textId="77777777" w:rsidR="00674751" w:rsidRPr="003E47C7" w:rsidRDefault="00674751" w:rsidP="00430757">
            <w:pPr>
              <w:spacing w:before="120" w:after="0"/>
              <w:ind w:firstLine="14"/>
              <w:jc w:val="center"/>
              <w:rPr>
                <w:sz w:val="20"/>
                <w:szCs w:val="20"/>
              </w:rPr>
            </w:pPr>
            <w:r w:rsidRPr="003E47C7">
              <w:rPr>
                <w:sz w:val="20"/>
                <w:szCs w:val="20"/>
              </w:rPr>
              <w:t>85</w:t>
            </w:r>
          </w:p>
        </w:tc>
        <w:tc>
          <w:tcPr>
            <w:tcW w:w="577" w:type="pct"/>
            <w:tcBorders>
              <w:top w:val="single" w:sz="6" w:space="0" w:color="auto"/>
              <w:left w:val="single" w:sz="6" w:space="0" w:color="auto"/>
              <w:bottom w:val="single" w:sz="12" w:space="0" w:color="auto"/>
              <w:right w:val="single" w:sz="6" w:space="0" w:color="auto"/>
            </w:tcBorders>
            <w:vAlign w:val="center"/>
          </w:tcPr>
          <w:p w14:paraId="08C6B50D" w14:textId="77777777" w:rsidR="00674751" w:rsidRPr="003E47C7" w:rsidRDefault="00674751" w:rsidP="00430757">
            <w:pPr>
              <w:spacing w:before="120" w:after="0"/>
              <w:ind w:firstLine="14"/>
              <w:jc w:val="center"/>
              <w:rPr>
                <w:sz w:val="20"/>
                <w:szCs w:val="20"/>
              </w:rPr>
            </w:pPr>
            <w:r w:rsidRPr="003E47C7">
              <w:rPr>
                <w:sz w:val="20"/>
                <w:szCs w:val="20"/>
              </w:rPr>
              <w:t>8,2</w:t>
            </w:r>
          </w:p>
        </w:tc>
        <w:tc>
          <w:tcPr>
            <w:tcW w:w="676" w:type="pct"/>
            <w:tcBorders>
              <w:top w:val="single" w:sz="6" w:space="0" w:color="auto"/>
              <w:left w:val="single" w:sz="6" w:space="0" w:color="auto"/>
              <w:bottom w:val="single" w:sz="12" w:space="0" w:color="auto"/>
              <w:right w:val="single" w:sz="6" w:space="0" w:color="auto"/>
            </w:tcBorders>
            <w:vAlign w:val="center"/>
          </w:tcPr>
          <w:p w14:paraId="4A1C6ADF" w14:textId="77777777" w:rsidR="00674751" w:rsidRPr="003E47C7" w:rsidRDefault="00674751" w:rsidP="00430757">
            <w:pPr>
              <w:spacing w:before="120" w:after="0"/>
              <w:ind w:firstLine="0"/>
              <w:jc w:val="center"/>
              <w:rPr>
                <w:sz w:val="20"/>
                <w:szCs w:val="20"/>
              </w:rPr>
            </w:pPr>
            <w:r w:rsidRPr="003E47C7">
              <w:rPr>
                <w:sz w:val="20"/>
                <w:szCs w:val="20"/>
              </w:rPr>
              <w:t>10000</w:t>
            </w:r>
          </w:p>
        </w:tc>
        <w:tc>
          <w:tcPr>
            <w:tcW w:w="533" w:type="pct"/>
            <w:tcBorders>
              <w:top w:val="single" w:sz="6" w:space="0" w:color="auto"/>
              <w:left w:val="single" w:sz="6" w:space="0" w:color="auto"/>
              <w:bottom w:val="single" w:sz="12" w:space="0" w:color="auto"/>
              <w:right w:val="single" w:sz="6" w:space="0" w:color="auto"/>
            </w:tcBorders>
            <w:vAlign w:val="center"/>
          </w:tcPr>
          <w:p w14:paraId="3F3CC65D" w14:textId="77777777" w:rsidR="00674751" w:rsidRPr="003E47C7" w:rsidRDefault="00674751" w:rsidP="00430757">
            <w:pPr>
              <w:spacing w:before="120" w:after="0"/>
              <w:ind w:firstLine="0"/>
              <w:jc w:val="center"/>
              <w:rPr>
                <w:sz w:val="20"/>
                <w:szCs w:val="20"/>
              </w:rPr>
            </w:pPr>
            <w:r w:rsidRPr="003E47C7">
              <w:rPr>
                <w:sz w:val="20"/>
                <w:szCs w:val="20"/>
              </w:rPr>
              <w:t>4,5</w:t>
            </w:r>
          </w:p>
        </w:tc>
        <w:tc>
          <w:tcPr>
            <w:tcW w:w="570" w:type="pct"/>
            <w:tcBorders>
              <w:top w:val="single" w:sz="6" w:space="0" w:color="auto"/>
              <w:left w:val="single" w:sz="6" w:space="0" w:color="auto"/>
              <w:bottom w:val="single" w:sz="12" w:space="0" w:color="auto"/>
            </w:tcBorders>
            <w:vAlign w:val="center"/>
          </w:tcPr>
          <w:p w14:paraId="1992BBBF" w14:textId="77777777" w:rsidR="00674751" w:rsidRPr="003E47C7" w:rsidRDefault="00674751" w:rsidP="00430757">
            <w:pPr>
              <w:spacing w:before="120" w:after="0"/>
              <w:ind w:firstLine="0"/>
              <w:jc w:val="center"/>
              <w:rPr>
                <w:sz w:val="20"/>
                <w:szCs w:val="20"/>
              </w:rPr>
            </w:pPr>
            <w:r w:rsidRPr="003E47C7">
              <w:rPr>
                <w:sz w:val="20"/>
                <w:szCs w:val="20"/>
              </w:rPr>
              <w:t>11,5</w:t>
            </w:r>
          </w:p>
        </w:tc>
      </w:tr>
    </w:tbl>
    <w:p w14:paraId="03C50CE2" w14:textId="3DBA355E" w:rsidR="00674751" w:rsidRPr="00F84076" w:rsidRDefault="00F84076" w:rsidP="00A6794A">
      <w:pPr>
        <w:pStyle w:val="af4"/>
        <w:pageBreakBefore/>
        <w:spacing w:before="120"/>
        <w:jc w:val="right"/>
        <w:rPr>
          <w:rFonts w:ascii="Arial" w:hAnsi="Arial"/>
        </w:rPr>
      </w:pPr>
      <w:bookmarkStart w:id="186" w:name="_Ref332039414"/>
      <w:bookmarkStart w:id="187" w:name="_Ref332039411"/>
      <w:r w:rsidRPr="00BD171F">
        <w:rPr>
          <w:rFonts w:ascii="Arial" w:hAnsi="Arial"/>
          <w:bCs w:val="0"/>
          <w:szCs w:val="24"/>
        </w:rPr>
        <w:lastRenderedPageBreak/>
        <w:t xml:space="preserve">Таблица </w:t>
      </w:r>
      <w:r w:rsidRPr="00BD171F">
        <w:rPr>
          <w:rFonts w:ascii="Arial" w:hAnsi="Arial"/>
          <w:bCs w:val="0"/>
          <w:szCs w:val="24"/>
        </w:rPr>
        <w:fldChar w:fldCharType="begin"/>
      </w:r>
      <w:r w:rsidRPr="00BD171F">
        <w:rPr>
          <w:rFonts w:ascii="Arial" w:hAnsi="Arial"/>
          <w:bCs w:val="0"/>
          <w:szCs w:val="24"/>
        </w:rPr>
        <w:instrText xml:space="preserve"> SEQ Таблица \* ARABIC </w:instrText>
      </w:r>
      <w:r w:rsidRPr="00BD171F">
        <w:rPr>
          <w:rFonts w:ascii="Arial" w:hAnsi="Arial"/>
          <w:bCs w:val="0"/>
          <w:szCs w:val="24"/>
        </w:rPr>
        <w:fldChar w:fldCharType="separate"/>
      </w:r>
      <w:r w:rsidR="00EA7C48">
        <w:rPr>
          <w:rFonts w:ascii="Arial" w:hAnsi="Arial"/>
          <w:bCs w:val="0"/>
          <w:noProof/>
          <w:szCs w:val="24"/>
        </w:rPr>
        <w:t>5</w:t>
      </w:r>
      <w:r w:rsidRPr="00BD171F">
        <w:rPr>
          <w:rFonts w:ascii="Arial" w:hAnsi="Arial"/>
          <w:bCs w:val="0"/>
          <w:szCs w:val="24"/>
        </w:rPr>
        <w:fldChar w:fldCharType="end"/>
      </w:r>
      <w:bookmarkEnd w:id="186"/>
    </w:p>
    <w:p w14:paraId="398BDD9E" w14:textId="0A18AC5A" w:rsidR="00674751" w:rsidRPr="0052203D" w:rsidRDefault="00674751" w:rsidP="00BD171F">
      <w:pPr>
        <w:pStyle w:val="Sf8"/>
        <w:keepNext/>
        <w:keepLines/>
        <w:widowControl/>
        <w:tabs>
          <w:tab w:val="right" w:pos="9638"/>
        </w:tabs>
        <w:spacing w:after="60"/>
        <w:jc w:val="right"/>
        <w:rPr>
          <w:rFonts w:ascii="Arial" w:hAnsi="Arial"/>
          <w:b/>
          <w:sz w:val="20"/>
        </w:rPr>
      </w:pPr>
      <w:r w:rsidRPr="0052203D">
        <w:rPr>
          <w:rFonts w:ascii="Arial" w:hAnsi="Arial"/>
          <w:b/>
          <w:sz w:val="20"/>
        </w:rPr>
        <w:t xml:space="preserve">Свойства </w:t>
      </w:r>
      <w:r w:rsidR="00640BC1">
        <w:rPr>
          <w:rFonts w:ascii="Arial" w:hAnsi="Arial"/>
          <w:b/>
          <w:sz w:val="20"/>
        </w:rPr>
        <w:t>ВУС и ГОС</w:t>
      </w:r>
      <w:r w:rsidRPr="0052203D">
        <w:rPr>
          <w:rFonts w:ascii="Arial" w:hAnsi="Arial"/>
          <w:b/>
          <w:sz w:val="20"/>
        </w:rPr>
        <w:t xml:space="preserve"> для условий трещиноватого коллектора</w:t>
      </w:r>
      <w:bookmarkEnd w:id="187"/>
    </w:p>
    <w:tbl>
      <w:tblPr>
        <w:tblW w:w="5000" w:type="pct"/>
        <w:jc w:val="center"/>
        <w:tblCellMar>
          <w:left w:w="0" w:type="dxa"/>
          <w:right w:w="0" w:type="dxa"/>
        </w:tblCellMar>
        <w:tblLook w:val="04A0" w:firstRow="1" w:lastRow="0" w:firstColumn="1" w:lastColumn="0" w:noHBand="0" w:noVBand="1"/>
      </w:tblPr>
      <w:tblGrid>
        <w:gridCol w:w="1514"/>
        <w:gridCol w:w="1068"/>
        <w:gridCol w:w="1070"/>
        <w:gridCol w:w="1070"/>
        <w:gridCol w:w="1299"/>
        <w:gridCol w:w="1171"/>
        <w:gridCol w:w="715"/>
        <w:gridCol w:w="712"/>
        <w:gridCol w:w="1307"/>
      </w:tblGrid>
      <w:tr w:rsidR="00674751" w:rsidRPr="002319A5" w14:paraId="6EA8DBA3" w14:textId="77777777" w:rsidTr="006D38B8">
        <w:trPr>
          <w:trHeight w:val="588"/>
          <w:jc w:val="center"/>
        </w:trPr>
        <w:tc>
          <w:tcPr>
            <w:tcW w:w="763" w:type="pct"/>
            <w:vMerge w:val="restart"/>
            <w:tcBorders>
              <w:top w:val="single" w:sz="12" w:space="0" w:color="000000"/>
              <w:left w:val="single" w:sz="12" w:space="0" w:color="000000"/>
              <w:bottom w:val="single" w:sz="6" w:space="0" w:color="000000"/>
              <w:right w:val="single" w:sz="6" w:space="0" w:color="000000"/>
            </w:tcBorders>
            <w:shd w:val="clear" w:color="auto" w:fill="FFD200"/>
            <w:tcMar>
              <w:top w:w="72" w:type="dxa"/>
              <w:left w:w="144" w:type="dxa"/>
              <w:bottom w:w="72" w:type="dxa"/>
              <w:right w:w="144" w:type="dxa"/>
            </w:tcMar>
            <w:vAlign w:val="center"/>
            <w:hideMark/>
          </w:tcPr>
          <w:p w14:paraId="45C1D3FC" w14:textId="77777777" w:rsidR="00674751" w:rsidRPr="007521FD" w:rsidRDefault="00674751" w:rsidP="00A6794A">
            <w:pPr>
              <w:pStyle w:val="S14"/>
            </w:pPr>
            <w:r w:rsidRPr="007521FD">
              <w:t>Состав</w:t>
            </w:r>
            <w:r w:rsidRPr="007521FD">
              <w:br/>
              <w:t>(концентрация)</w:t>
            </w:r>
          </w:p>
        </w:tc>
        <w:tc>
          <w:tcPr>
            <w:tcW w:w="537" w:type="pct"/>
            <w:vMerge w:val="restart"/>
            <w:tcBorders>
              <w:top w:val="single" w:sz="12" w:space="0" w:color="000000"/>
              <w:left w:val="single" w:sz="6" w:space="0" w:color="000000"/>
              <w:bottom w:val="single" w:sz="6" w:space="0" w:color="000000"/>
              <w:right w:val="single" w:sz="6" w:space="0" w:color="000000"/>
            </w:tcBorders>
            <w:shd w:val="clear" w:color="auto" w:fill="FFD200"/>
            <w:vAlign w:val="center"/>
          </w:tcPr>
          <w:p w14:paraId="37EE3F5E" w14:textId="77777777" w:rsidR="00674751" w:rsidRPr="007521FD" w:rsidRDefault="00674751" w:rsidP="00A6794A">
            <w:pPr>
              <w:spacing w:before="0" w:after="0"/>
              <w:ind w:firstLine="0"/>
              <w:jc w:val="center"/>
              <w:rPr>
                <w:rFonts w:ascii="Arial" w:hAnsi="Arial" w:cs="Arial"/>
                <w:b/>
                <w:bCs/>
                <w:sz w:val="16"/>
                <w:szCs w:val="16"/>
              </w:rPr>
            </w:pPr>
            <w:r w:rsidRPr="007521FD">
              <w:rPr>
                <w:rFonts w:ascii="Arial" w:hAnsi="Arial" w:cs="Arial"/>
                <w:b/>
                <w:bCs/>
                <w:sz w:val="16"/>
                <w:szCs w:val="16"/>
              </w:rPr>
              <w:t>ТЕМПЕРАТУРА,</w:t>
            </w:r>
            <w:r w:rsidRPr="007521FD">
              <w:rPr>
                <w:rFonts w:ascii="Arial" w:hAnsi="Arial" w:cs="Arial"/>
                <w:b/>
                <w:bCs/>
                <w:sz w:val="16"/>
                <w:szCs w:val="16"/>
              </w:rPr>
              <w:br/>
              <w:t>°С</w:t>
            </w:r>
          </w:p>
        </w:tc>
        <w:tc>
          <w:tcPr>
            <w:tcW w:w="539" w:type="pct"/>
            <w:vMerge w:val="restart"/>
            <w:tcBorders>
              <w:top w:val="single" w:sz="12" w:space="0" w:color="000000"/>
              <w:left w:val="single" w:sz="6" w:space="0" w:color="000000"/>
              <w:bottom w:val="single" w:sz="6" w:space="0" w:color="000000"/>
              <w:right w:val="single" w:sz="6" w:space="0" w:color="000000"/>
            </w:tcBorders>
            <w:shd w:val="clear" w:color="auto" w:fill="FFD200"/>
            <w:tcMar>
              <w:top w:w="72" w:type="dxa"/>
              <w:left w:w="144" w:type="dxa"/>
              <w:bottom w:w="72" w:type="dxa"/>
              <w:right w:w="144" w:type="dxa"/>
            </w:tcMar>
            <w:vAlign w:val="center"/>
            <w:hideMark/>
          </w:tcPr>
          <w:p w14:paraId="4A01C44D" w14:textId="77777777" w:rsidR="00674751" w:rsidRPr="007521FD" w:rsidRDefault="00674751" w:rsidP="00A6794A">
            <w:pPr>
              <w:spacing w:before="0" w:after="0"/>
              <w:ind w:firstLine="0"/>
              <w:jc w:val="center"/>
              <w:rPr>
                <w:rFonts w:ascii="Arial" w:hAnsi="Arial" w:cs="Arial"/>
                <w:b/>
                <w:bCs/>
                <w:sz w:val="16"/>
                <w:szCs w:val="16"/>
              </w:rPr>
            </w:pPr>
            <w:r w:rsidRPr="007521FD">
              <w:rPr>
                <w:rFonts w:ascii="Arial" w:hAnsi="Arial" w:cs="Arial"/>
                <w:b/>
                <w:bCs/>
                <w:sz w:val="16"/>
                <w:szCs w:val="16"/>
              </w:rPr>
              <w:t>НАЧ. ВЯЗКОСТЬ, мПа*с</w:t>
            </w:r>
          </w:p>
        </w:tc>
        <w:tc>
          <w:tcPr>
            <w:tcW w:w="539" w:type="pct"/>
            <w:vMerge w:val="restart"/>
            <w:tcBorders>
              <w:top w:val="single" w:sz="12" w:space="0" w:color="000000"/>
              <w:left w:val="single" w:sz="6" w:space="0" w:color="000000"/>
              <w:bottom w:val="single" w:sz="6" w:space="0" w:color="000000"/>
              <w:right w:val="single" w:sz="6" w:space="0" w:color="000000"/>
            </w:tcBorders>
            <w:shd w:val="clear" w:color="auto" w:fill="FFD200"/>
            <w:tcMar>
              <w:top w:w="72" w:type="dxa"/>
              <w:left w:w="144" w:type="dxa"/>
              <w:bottom w:w="72" w:type="dxa"/>
              <w:right w:w="144" w:type="dxa"/>
            </w:tcMar>
            <w:vAlign w:val="center"/>
            <w:hideMark/>
          </w:tcPr>
          <w:p w14:paraId="40D49EEE" w14:textId="77777777" w:rsidR="00674751" w:rsidRPr="007521FD" w:rsidRDefault="00674751" w:rsidP="00A6794A">
            <w:pPr>
              <w:spacing w:before="0" w:after="0"/>
              <w:ind w:firstLine="0"/>
              <w:jc w:val="center"/>
              <w:rPr>
                <w:rFonts w:ascii="Arial" w:hAnsi="Arial" w:cs="Arial"/>
                <w:b/>
                <w:bCs/>
                <w:sz w:val="16"/>
                <w:szCs w:val="16"/>
              </w:rPr>
            </w:pPr>
            <w:r w:rsidRPr="007521FD">
              <w:rPr>
                <w:rFonts w:ascii="Arial" w:hAnsi="Arial" w:cs="Arial"/>
                <w:b/>
                <w:bCs/>
                <w:sz w:val="16"/>
                <w:szCs w:val="16"/>
              </w:rPr>
              <w:t>ТЕМП НАБОРА ВЯЗКОСТИ, x105, 1/с</w:t>
            </w:r>
          </w:p>
        </w:tc>
        <w:tc>
          <w:tcPr>
            <w:tcW w:w="1193" w:type="pct"/>
            <w:gridSpan w:val="2"/>
            <w:tcBorders>
              <w:top w:val="single" w:sz="12" w:space="0" w:color="000000"/>
              <w:left w:val="single" w:sz="6" w:space="0" w:color="000000"/>
              <w:bottom w:val="single" w:sz="6" w:space="0" w:color="000000"/>
              <w:right w:val="single" w:sz="6" w:space="0" w:color="000000"/>
            </w:tcBorders>
            <w:shd w:val="clear" w:color="auto" w:fill="FFD200"/>
            <w:tcMar>
              <w:top w:w="72" w:type="dxa"/>
              <w:left w:w="144" w:type="dxa"/>
              <w:bottom w:w="72" w:type="dxa"/>
              <w:right w:w="144" w:type="dxa"/>
            </w:tcMar>
            <w:vAlign w:val="center"/>
            <w:hideMark/>
          </w:tcPr>
          <w:p w14:paraId="37E1EBF3" w14:textId="2BC30979" w:rsidR="00674751" w:rsidRPr="007521FD" w:rsidRDefault="00172856" w:rsidP="00A6794A">
            <w:pPr>
              <w:pStyle w:val="S14"/>
            </w:pPr>
            <w:r>
              <w:t>ФОС</w:t>
            </w:r>
          </w:p>
        </w:tc>
        <w:tc>
          <w:tcPr>
            <w:tcW w:w="771" w:type="pct"/>
            <w:gridSpan w:val="2"/>
            <w:tcBorders>
              <w:top w:val="single" w:sz="12" w:space="0" w:color="000000"/>
              <w:left w:val="single" w:sz="6" w:space="0" w:color="000000"/>
              <w:bottom w:val="single" w:sz="6" w:space="0" w:color="000000"/>
              <w:right w:val="single" w:sz="6" w:space="0" w:color="000000"/>
            </w:tcBorders>
            <w:shd w:val="clear" w:color="auto" w:fill="FFD200"/>
            <w:tcMar>
              <w:top w:w="72" w:type="dxa"/>
              <w:left w:w="144" w:type="dxa"/>
              <w:bottom w:w="72" w:type="dxa"/>
              <w:right w:w="144" w:type="dxa"/>
            </w:tcMar>
            <w:vAlign w:val="center"/>
            <w:hideMark/>
          </w:tcPr>
          <w:p w14:paraId="71259ACC" w14:textId="77777777" w:rsidR="00674751" w:rsidRPr="007521FD" w:rsidRDefault="00674751" w:rsidP="00A6794A">
            <w:pPr>
              <w:spacing w:before="0" w:after="0"/>
              <w:ind w:firstLine="0"/>
              <w:jc w:val="center"/>
              <w:rPr>
                <w:rFonts w:ascii="Arial" w:hAnsi="Arial" w:cs="Arial"/>
                <w:b/>
                <w:bCs/>
                <w:sz w:val="16"/>
                <w:szCs w:val="16"/>
              </w:rPr>
            </w:pPr>
            <w:r w:rsidRPr="007521FD">
              <w:rPr>
                <w:rFonts w:ascii="Arial" w:hAnsi="Arial" w:cs="Arial"/>
                <w:b/>
                <w:bCs/>
                <w:sz w:val="16"/>
                <w:szCs w:val="16"/>
              </w:rPr>
              <w:t>КРИТИЧЕСКИЙ ГРАДИЕНТ ДАВЛЕНИЯ, МПа/м</w:t>
            </w:r>
          </w:p>
        </w:tc>
        <w:tc>
          <w:tcPr>
            <w:tcW w:w="658" w:type="pct"/>
            <w:vMerge w:val="restart"/>
            <w:tcBorders>
              <w:top w:val="single" w:sz="12" w:space="0" w:color="000000"/>
              <w:left w:val="single" w:sz="6" w:space="0" w:color="000000"/>
              <w:bottom w:val="single" w:sz="12" w:space="0" w:color="000000"/>
              <w:right w:val="single" w:sz="12" w:space="0" w:color="000000"/>
            </w:tcBorders>
            <w:shd w:val="clear" w:color="auto" w:fill="FFD200"/>
            <w:tcMar>
              <w:top w:w="72" w:type="dxa"/>
              <w:left w:w="144" w:type="dxa"/>
              <w:bottom w:w="72" w:type="dxa"/>
              <w:right w:w="144" w:type="dxa"/>
            </w:tcMar>
            <w:vAlign w:val="center"/>
            <w:hideMark/>
          </w:tcPr>
          <w:p w14:paraId="4AB075ED" w14:textId="77777777" w:rsidR="00674751" w:rsidRPr="007521FD" w:rsidRDefault="00674751" w:rsidP="00A6794A">
            <w:pPr>
              <w:spacing w:before="0" w:after="0"/>
              <w:ind w:firstLine="0"/>
              <w:jc w:val="center"/>
              <w:rPr>
                <w:rFonts w:ascii="Arial" w:hAnsi="Arial" w:cs="Arial"/>
                <w:b/>
                <w:bCs/>
                <w:sz w:val="16"/>
                <w:szCs w:val="16"/>
              </w:rPr>
            </w:pPr>
            <w:r w:rsidRPr="007521FD">
              <w:rPr>
                <w:rFonts w:ascii="Arial" w:hAnsi="Arial" w:cs="Arial"/>
                <w:b/>
                <w:bCs/>
                <w:sz w:val="16"/>
                <w:szCs w:val="16"/>
              </w:rPr>
              <w:t>ПРЕДЕЛЬНОЕ СТАТИЧЕСКОЕ НАПРЯЖЕНИЕ СДВИГА, Па</w:t>
            </w:r>
          </w:p>
        </w:tc>
      </w:tr>
      <w:tr w:rsidR="00674751" w:rsidRPr="002319A5" w14:paraId="715639A5" w14:textId="77777777" w:rsidTr="006D38B8">
        <w:trPr>
          <w:trHeight w:val="267"/>
          <w:jc w:val="center"/>
        </w:trPr>
        <w:tc>
          <w:tcPr>
            <w:tcW w:w="763" w:type="pct"/>
            <w:vMerge/>
            <w:tcBorders>
              <w:top w:val="single" w:sz="6" w:space="0" w:color="000000"/>
              <w:left w:val="single" w:sz="12" w:space="0" w:color="000000"/>
              <w:bottom w:val="single" w:sz="12" w:space="0" w:color="000000"/>
              <w:right w:val="single" w:sz="6" w:space="0" w:color="000000"/>
            </w:tcBorders>
            <w:vAlign w:val="center"/>
            <w:hideMark/>
          </w:tcPr>
          <w:p w14:paraId="5EFEF48C" w14:textId="77777777" w:rsidR="00674751" w:rsidRPr="002319A5" w:rsidRDefault="00674751" w:rsidP="00A6794A">
            <w:pPr>
              <w:pStyle w:val="af4"/>
              <w:rPr>
                <w:rFonts w:ascii="Arial" w:hAnsi="Arial" w:cs="Arial"/>
                <w:bCs w:val="0"/>
              </w:rPr>
            </w:pPr>
          </w:p>
        </w:tc>
        <w:tc>
          <w:tcPr>
            <w:tcW w:w="537" w:type="pct"/>
            <w:vMerge/>
            <w:tcBorders>
              <w:top w:val="single" w:sz="6" w:space="0" w:color="000000"/>
              <w:left w:val="single" w:sz="6" w:space="0" w:color="000000"/>
              <w:bottom w:val="single" w:sz="12" w:space="0" w:color="000000"/>
              <w:right w:val="single" w:sz="6" w:space="0" w:color="000000"/>
            </w:tcBorders>
          </w:tcPr>
          <w:p w14:paraId="75F89445" w14:textId="77777777" w:rsidR="00674751" w:rsidRPr="002319A5" w:rsidRDefault="00674751" w:rsidP="00A6794A">
            <w:pPr>
              <w:pStyle w:val="af4"/>
              <w:rPr>
                <w:rFonts w:ascii="Arial" w:hAnsi="Arial" w:cs="Arial"/>
                <w:bCs w:val="0"/>
              </w:rPr>
            </w:pPr>
          </w:p>
        </w:tc>
        <w:tc>
          <w:tcPr>
            <w:tcW w:w="539" w:type="pct"/>
            <w:vMerge/>
            <w:tcBorders>
              <w:top w:val="single" w:sz="6" w:space="0" w:color="000000"/>
              <w:left w:val="single" w:sz="6" w:space="0" w:color="000000"/>
              <w:bottom w:val="single" w:sz="12" w:space="0" w:color="000000"/>
              <w:right w:val="single" w:sz="6" w:space="0" w:color="000000"/>
            </w:tcBorders>
            <w:vAlign w:val="center"/>
            <w:hideMark/>
          </w:tcPr>
          <w:p w14:paraId="5C5D0D1B" w14:textId="77777777" w:rsidR="00674751" w:rsidRPr="002319A5" w:rsidRDefault="00674751" w:rsidP="00A6794A">
            <w:pPr>
              <w:pStyle w:val="af4"/>
              <w:rPr>
                <w:rFonts w:ascii="Arial" w:hAnsi="Arial" w:cs="Arial"/>
                <w:bCs w:val="0"/>
              </w:rPr>
            </w:pPr>
          </w:p>
        </w:tc>
        <w:tc>
          <w:tcPr>
            <w:tcW w:w="539" w:type="pct"/>
            <w:vMerge/>
            <w:tcBorders>
              <w:top w:val="single" w:sz="6" w:space="0" w:color="000000"/>
              <w:left w:val="single" w:sz="6" w:space="0" w:color="000000"/>
              <w:bottom w:val="single" w:sz="12" w:space="0" w:color="000000"/>
              <w:right w:val="single" w:sz="6" w:space="0" w:color="000000"/>
            </w:tcBorders>
            <w:vAlign w:val="center"/>
            <w:hideMark/>
          </w:tcPr>
          <w:p w14:paraId="78CCB054" w14:textId="77777777" w:rsidR="00674751" w:rsidRPr="002319A5" w:rsidRDefault="00674751" w:rsidP="00A6794A">
            <w:pPr>
              <w:pStyle w:val="af4"/>
              <w:rPr>
                <w:rFonts w:ascii="Arial" w:hAnsi="Arial" w:cs="Arial"/>
                <w:bCs w:val="0"/>
              </w:rPr>
            </w:pPr>
          </w:p>
        </w:tc>
        <w:tc>
          <w:tcPr>
            <w:tcW w:w="656" w:type="pct"/>
            <w:tcBorders>
              <w:top w:val="single" w:sz="6" w:space="0" w:color="000000"/>
              <w:left w:val="single" w:sz="6" w:space="0" w:color="000000"/>
              <w:bottom w:val="single" w:sz="12" w:space="0" w:color="000000"/>
              <w:right w:val="single" w:sz="6" w:space="0" w:color="000000"/>
            </w:tcBorders>
            <w:shd w:val="clear" w:color="auto" w:fill="FFD200"/>
            <w:tcMar>
              <w:top w:w="72" w:type="dxa"/>
              <w:left w:w="144" w:type="dxa"/>
              <w:bottom w:w="72" w:type="dxa"/>
              <w:right w:w="144" w:type="dxa"/>
            </w:tcMar>
            <w:vAlign w:val="center"/>
            <w:hideMark/>
          </w:tcPr>
          <w:p w14:paraId="5F957974" w14:textId="77777777" w:rsidR="00674751" w:rsidRPr="007521FD" w:rsidRDefault="00674751" w:rsidP="00A6794A">
            <w:pPr>
              <w:pStyle w:val="S24"/>
            </w:pPr>
            <w:r w:rsidRPr="007521FD">
              <w:t>по воде</w:t>
            </w:r>
          </w:p>
        </w:tc>
        <w:tc>
          <w:tcPr>
            <w:tcW w:w="537" w:type="pct"/>
            <w:tcBorders>
              <w:top w:val="single" w:sz="6" w:space="0" w:color="000000"/>
              <w:left w:val="single" w:sz="6" w:space="0" w:color="000000"/>
              <w:bottom w:val="single" w:sz="12" w:space="0" w:color="000000"/>
              <w:right w:val="single" w:sz="6" w:space="0" w:color="000000"/>
            </w:tcBorders>
            <w:shd w:val="clear" w:color="auto" w:fill="FFD200"/>
            <w:tcMar>
              <w:top w:w="72" w:type="dxa"/>
              <w:left w:w="144" w:type="dxa"/>
              <w:bottom w:w="72" w:type="dxa"/>
              <w:right w:w="144" w:type="dxa"/>
            </w:tcMar>
            <w:vAlign w:val="center"/>
            <w:hideMark/>
          </w:tcPr>
          <w:p w14:paraId="0461498F" w14:textId="77777777" w:rsidR="00674751" w:rsidRPr="007521FD" w:rsidRDefault="00674751" w:rsidP="00A6794A">
            <w:pPr>
              <w:pStyle w:val="S24"/>
            </w:pPr>
            <w:r w:rsidRPr="007521FD">
              <w:t>по нефти</w:t>
            </w:r>
          </w:p>
        </w:tc>
        <w:tc>
          <w:tcPr>
            <w:tcW w:w="412" w:type="pct"/>
            <w:tcBorders>
              <w:top w:val="single" w:sz="6" w:space="0" w:color="000000"/>
              <w:left w:val="single" w:sz="6" w:space="0" w:color="000000"/>
              <w:bottom w:val="single" w:sz="12" w:space="0" w:color="000000"/>
              <w:right w:val="single" w:sz="6" w:space="0" w:color="000000"/>
            </w:tcBorders>
            <w:shd w:val="clear" w:color="auto" w:fill="FFD200"/>
            <w:tcMar>
              <w:top w:w="72" w:type="dxa"/>
              <w:left w:w="144" w:type="dxa"/>
              <w:bottom w:w="72" w:type="dxa"/>
              <w:right w:w="144" w:type="dxa"/>
            </w:tcMar>
            <w:vAlign w:val="center"/>
            <w:hideMark/>
          </w:tcPr>
          <w:p w14:paraId="234FB470" w14:textId="77777777" w:rsidR="00674751" w:rsidRPr="007521FD" w:rsidRDefault="00674751" w:rsidP="00A6794A">
            <w:pPr>
              <w:pStyle w:val="S24"/>
            </w:pPr>
            <w:r w:rsidRPr="007521FD">
              <w:t>по воде</w:t>
            </w:r>
          </w:p>
        </w:tc>
        <w:tc>
          <w:tcPr>
            <w:tcW w:w="359" w:type="pct"/>
            <w:tcBorders>
              <w:top w:val="single" w:sz="6" w:space="0" w:color="000000"/>
              <w:left w:val="single" w:sz="6" w:space="0" w:color="000000"/>
              <w:bottom w:val="single" w:sz="12" w:space="0" w:color="000000"/>
              <w:right w:val="single" w:sz="6" w:space="0" w:color="000000"/>
            </w:tcBorders>
            <w:shd w:val="clear" w:color="auto" w:fill="FFD200"/>
            <w:tcMar>
              <w:top w:w="72" w:type="dxa"/>
              <w:left w:w="144" w:type="dxa"/>
              <w:bottom w:w="72" w:type="dxa"/>
              <w:right w:w="144" w:type="dxa"/>
            </w:tcMar>
            <w:vAlign w:val="center"/>
            <w:hideMark/>
          </w:tcPr>
          <w:p w14:paraId="43C9FD16" w14:textId="77777777" w:rsidR="00674751" w:rsidRPr="007521FD" w:rsidRDefault="00674751" w:rsidP="00A6794A">
            <w:pPr>
              <w:pStyle w:val="S24"/>
            </w:pPr>
            <w:r w:rsidRPr="007521FD">
              <w:t>по нефти</w:t>
            </w:r>
          </w:p>
        </w:tc>
        <w:tc>
          <w:tcPr>
            <w:tcW w:w="658" w:type="pct"/>
            <w:vMerge/>
            <w:tcBorders>
              <w:top w:val="single" w:sz="12" w:space="0" w:color="000000"/>
              <w:left w:val="single" w:sz="6" w:space="0" w:color="000000"/>
              <w:bottom w:val="single" w:sz="12" w:space="0" w:color="000000"/>
              <w:right w:val="single" w:sz="12" w:space="0" w:color="auto"/>
            </w:tcBorders>
            <w:vAlign w:val="center"/>
            <w:hideMark/>
          </w:tcPr>
          <w:p w14:paraId="36FF0B03" w14:textId="77777777" w:rsidR="00674751" w:rsidRPr="002319A5" w:rsidRDefault="00674751" w:rsidP="00A6794A">
            <w:pPr>
              <w:pStyle w:val="af4"/>
              <w:rPr>
                <w:b w:val="0"/>
                <w:sz w:val="28"/>
                <w:szCs w:val="28"/>
              </w:rPr>
            </w:pPr>
          </w:p>
        </w:tc>
      </w:tr>
      <w:tr w:rsidR="00674751" w:rsidRPr="002319A5" w14:paraId="78170D18" w14:textId="77777777" w:rsidTr="00BD171F">
        <w:trPr>
          <w:trHeight w:val="140"/>
          <w:jc w:val="center"/>
        </w:trPr>
        <w:tc>
          <w:tcPr>
            <w:tcW w:w="5000" w:type="pct"/>
            <w:gridSpan w:val="9"/>
            <w:tcBorders>
              <w:top w:val="single" w:sz="12" w:space="0" w:color="000000"/>
              <w:left w:val="single" w:sz="12" w:space="0" w:color="000000"/>
              <w:bottom w:val="single" w:sz="6" w:space="0" w:color="000000"/>
              <w:right w:val="single" w:sz="12" w:space="0" w:color="000000"/>
            </w:tcBorders>
          </w:tcPr>
          <w:p w14:paraId="47DCAE49" w14:textId="77777777" w:rsidR="00674751" w:rsidRPr="000F431F" w:rsidRDefault="00674751" w:rsidP="00430757">
            <w:pPr>
              <w:pStyle w:val="af4"/>
              <w:spacing w:before="120"/>
              <w:rPr>
                <w:b w:val="0"/>
              </w:rPr>
            </w:pPr>
            <w:r w:rsidRPr="000F431F">
              <w:rPr>
                <w:i/>
                <w:iCs/>
              </w:rPr>
              <w:t>Органические составы на основе ПАА</w:t>
            </w:r>
          </w:p>
        </w:tc>
      </w:tr>
      <w:tr w:rsidR="00674751" w:rsidRPr="002319A5" w14:paraId="3E8EE243" w14:textId="77777777" w:rsidTr="006D38B8">
        <w:trPr>
          <w:trHeight w:val="233"/>
          <w:jc w:val="center"/>
        </w:trPr>
        <w:tc>
          <w:tcPr>
            <w:tcW w:w="763" w:type="pct"/>
            <w:tcBorders>
              <w:top w:val="single" w:sz="6" w:space="0" w:color="000000"/>
              <w:left w:val="single" w:sz="12"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275E451C" w14:textId="77777777" w:rsidR="00674751" w:rsidRPr="000F431F" w:rsidRDefault="00674751" w:rsidP="00430757">
            <w:pPr>
              <w:pStyle w:val="af4"/>
              <w:spacing w:before="120"/>
              <w:jc w:val="center"/>
              <w:rPr>
                <w:b w:val="0"/>
              </w:rPr>
            </w:pPr>
            <w:r w:rsidRPr="000F431F">
              <w:rPr>
                <w:lang w:val="en-US"/>
              </w:rPr>
              <w:t>VEC-2</w:t>
            </w:r>
            <w:r w:rsidRPr="000F431F">
              <w:t xml:space="preserve"> (</w:t>
            </w:r>
            <w:r w:rsidRPr="000F431F">
              <w:rPr>
                <w:lang w:val="en-US"/>
              </w:rPr>
              <w:t>1,5 %</w:t>
            </w:r>
            <w:r w:rsidRPr="000F431F">
              <w:t>)</w:t>
            </w:r>
          </w:p>
        </w:tc>
        <w:tc>
          <w:tcPr>
            <w:tcW w:w="537" w:type="pct"/>
            <w:tcBorders>
              <w:top w:val="single" w:sz="6" w:space="0" w:color="000000"/>
              <w:left w:val="single" w:sz="6" w:space="0" w:color="000000"/>
              <w:bottom w:val="single" w:sz="6" w:space="0" w:color="000000"/>
              <w:right w:val="single" w:sz="6" w:space="0" w:color="000000"/>
            </w:tcBorders>
            <w:vAlign w:val="center"/>
          </w:tcPr>
          <w:p w14:paraId="668E1285" w14:textId="77777777" w:rsidR="00674751" w:rsidRPr="000F431F" w:rsidRDefault="00674751" w:rsidP="00430757">
            <w:pPr>
              <w:pStyle w:val="af4"/>
              <w:spacing w:before="120"/>
              <w:jc w:val="center"/>
              <w:rPr>
                <w:b w:val="0"/>
              </w:rPr>
            </w:pPr>
            <w:r w:rsidRPr="000F431F">
              <w:t>25</w:t>
            </w:r>
          </w:p>
        </w:tc>
        <w:tc>
          <w:tcPr>
            <w:tcW w:w="539"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73695FDD" w14:textId="77777777" w:rsidR="00674751" w:rsidRPr="000F431F" w:rsidRDefault="00674751" w:rsidP="00430757">
            <w:pPr>
              <w:pStyle w:val="af4"/>
              <w:spacing w:before="120"/>
              <w:jc w:val="center"/>
              <w:rPr>
                <w:b w:val="0"/>
              </w:rPr>
            </w:pPr>
            <w:r w:rsidRPr="000F431F">
              <w:t>67</w:t>
            </w:r>
          </w:p>
        </w:tc>
        <w:tc>
          <w:tcPr>
            <w:tcW w:w="539"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2C8FA28A" w14:textId="77777777" w:rsidR="00674751" w:rsidRPr="000F431F" w:rsidRDefault="00674751" w:rsidP="00430757">
            <w:pPr>
              <w:pStyle w:val="af4"/>
              <w:spacing w:before="120"/>
              <w:jc w:val="center"/>
              <w:rPr>
                <w:b w:val="0"/>
              </w:rPr>
            </w:pPr>
            <w:r w:rsidRPr="000F431F">
              <w:t>3</w:t>
            </w:r>
            <w:r w:rsidRPr="000F431F">
              <w:rPr>
                <w:lang w:val="en-US"/>
              </w:rPr>
              <w:t>,5</w:t>
            </w:r>
          </w:p>
        </w:tc>
        <w:tc>
          <w:tcPr>
            <w:tcW w:w="656"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1D5B4859" w14:textId="77777777" w:rsidR="00674751" w:rsidRPr="000F431F" w:rsidRDefault="00674751" w:rsidP="00430757">
            <w:pPr>
              <w:pStyle w:val="af4"/>
              <w:spacing w:before="120"/>
              <w:jc w:val="center"/>
              <w:rPr>
                <w:b w:val="0"/>
              </w:rPr>
            </w:pPr>
            <w:r w:rsidRPr="000F431F">
              <w:rPr>
                <w:lang w:val="en-US"/>
              </w:rPr>
              <w:t>R</w:t>
            </w:r>
            <w:r w:rsidRPr="000F431F">
              <w:rPr>
                <w:vertAlign w:val="subscript"/>
                <w:lang w:val="en-US"/>
              </w:rPr>
              <w:t>ост</w:t>
            </w:r>
            <w:r w:rsidRPr="000F431F">
              <w:rPr>
                <w:lang w:val="en-US"/>
              </w:rPr>
              <w:t>=3273</w:t>
            </w:r>
            <w:r w:rsidRPr="000F431F">
              <w:t>0∙</w:t>
            </w:r>
            <w:r w:rsidRPr="000F431F">
              <w:rPr>
                <w:position w:val="-10"/>
              </w:rPr>
              <w:object w:dxaOrig="780" w:dyaOrig="340" w14:anchorId="11B769D3">
                <v:shape id="_x0000_i1748" type="#_x0000_t75" style="width:38.25pt;height:15.75pt" o:ole="">
                  <v:imagedata r:id="rId1444" o:title=""/>
                </v:shape>
                <o:OLEObject Type="Embed" ProgID="Equation.3" ShapeID="_x0000_i1748" DrawAspect="Content" ObjectID="_1776238495" r:id="rId1445"/>
              </w:object>
            </w:r>
            <w:r w:rsidRPr="000F431F">
              <w:rPr>
                <w:vertAlign w:val="superscript"/>
              </w:rPr>
              <w:noBreakHyphen/>
            </w:r>
            <w:r w:rsidRPr="000F431F">
              <w:rPr>
                <w:vertAlign w:val="superscript"/>
                <w:lang w:val="en-US"/>
              </w:rPr>
              <w:t>2,8565</w:t>
            </w:r>
          </w:p>
        </w:tc>
        <w:tc>
          <w:tcPr>
            <w:tcW w:w="537"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51F34B5C" w14:textId="77777777" w:rsidR="00674751" w:rsidRPr="000F431F" w:rsidRDefault="00674751" w:rsidP="00430757">
            <w:pPr>
              <w:pStyle w:val="af4"/>
              <w:spacing w:before="120"/>
              <w:jc w:val="center"/>
              <w:rPr>
                <w:b w:val="0"/>
              </w:rPr>
            </w:pPr>
            <w:r w:rsidRPr="000F431F">
              <w:t>2,1</w:t>
            </w:r>
          </w:p>
        </w:tc>
        <w:tc>
          <w:tcPr>
            <w:tcW w:w="412"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7D9ED7C4" w14:textId="77777777" w:rsidR="00674751" w:rsidRPr="000F431F" w:rsidRDefault="00674751" w:rsidP="00430757">
            <w:pPr>
              <w:pStyle w:val="af4"/>
              <w:spacing w:before="120"/>
              <w:jc w:val="center"/>
              <w:rPr>
                <w:b w:val="0"/>
              </w:rPr>
            </w:pPr>
            <w:r w:rsidRPr="000F431F">
              <w:t>4,5</w:t>
            </w:r>
          </w:p>
        </w:tc>
        <w:tc>
          <w:tcPr>
            <w:tcW w:w="359"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51C8881E" w14:textId="77777777" w:rsidR="00674751" w:rsidRPr="000F431F" w:rsidRDefault="00674751" w:rsidP="00430757">
            <w:pPr>
              <w:pStyle w:val="af4"/>
              <w:spacing w:before="120"/>
              <w:jc w:val="center"/>
              <w:rPr>
                <w:b w:val="0"/>
              </w:rPr>
            </w:pPr>
            <w:r w:rsidRPr="000F431F">
              <w:rPr>
                <w:lang w:val="en-US"/>
              </w:rPr>
              <w:t xml:space="preserve">&lt; </w:t>
            </w:r>
            <w:r w:rsidRPr="000F431F">
              <w:t>0,9</w:t>
            </w:r>
          </w:p>
        </w:tc>
        <w:tc>
          <w:tcPr>
            <w:tcW w:w="658" w:type="pct"/>
            <w:tcBorders>
              <w:top w:val="single" w:sz="6" w:space="0" w:color="000000"/>
              <w:left w:val="single" w:sz="6" w:space="0" w:color="000000"/>
              <w:bottom w:val="single" w:sz="6" w:space="0" w:color="000000"/>
              <w:right w:val="single" w:sz="12" w:space="0" w:color="000000"/>
            </w:tcBorders>
            <w:shd w:val="clear" w:color="auto" w:fill="auto"/>
            <w:tcMar>
              <w:top w:w="72" w:type="dxa"/>
              <w:left w:w="144" w:type="dxa"/>
              <w:bottom w:w="72" w:type="dxa"/>
              <w:right w:w="144" w:type="dxa"/>
            </w:tcMar>
            <w:vAlign w:val="center"/>
            <w:hideMark/>
          </w:tcPr>
          <w:p w14:paraId="151AC1F0" w14:textId="77777777" w:rsidR="00674751" w:rsidRPr="000F431F" w:rsidRDefault="00674751" w:rsidP="00430757">
            <w:pPr>
              <w:pStyle w:val="af4"/>
              <w:spacing w:before="120"/>
              <w:jc w:val="center"/>
              <w:rPr>
                <w:b w:val="0"/>
              </w:rPr>
            </w:pPr>
            <w:r w:rsidRPr="000F431F">
              <w:t>14</w:t>
            </w:r>
          </w:p>
        </w:tc>
      </w:tr>
      <w:tr w:rsidR="00674751" w:rsidRPr="002319A5" w14:paraId="7BDDFABD" w14:textId="77777777" w:rsidTr="006D38B8">
        <w:trPr>
          <w:trHeight w:val="233"/>
          <w:jc w:val="center"/>
        </w:trPr>
        <w:tc>
          <w:tcPr>
            <w:tcW w:w="763" w:type="pct"/>
            <w:tcBorders>
              <w:top w:val="single" w:sz="6" w:space="0" w:color="000000"/>
              <w:left w:val="single" w:sz="12"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0A8B0886" w14:textId="77777777" w:rsidR="00674751" w:rsidRPr="000F431F" w:rsidRDefault="00674751" w:rsidP="00430757">
            <w:pPr>
              <w:pStyle w:val="af4"/>
              <w:spacing w:before="120"/>
              <w:jc w:val="center"/>
              <w:rPr>
                <w:b w:val="0"/>
              </w:rPr>
            </w:pPr>
            <w:r w:rsidRPr="000F431F">
              <w:rPr>
                <w:lang w:val="en-US"/>
              </w:rPr>
              <w:t>Marcit</w:t>
            </w:r>
            <w:r w:rsidRPr="000F431F">
              <w:t xml:space="preserve"> (0,7 %)</w:t>
            </w:r>
          </w:p>
        </w:tc>
        <w:tc>
          <w:tcPr>
            <w:tcW w:w="537" w:type="pct"/>
            <w:tcBorders>
              <w:top w:val="single" w:sz="6" w:space="0" w:color="000000"/>
              <w:left w:val="single" w:sz="6" w:space="0" w:color="000000"/>
              <w:bottom w:val="single" w:sz="6" w:space="0" w:color="000000"/>
              <w:right w:val="single" w:sz="6" w:space="0" w:color="000000"/>
            </w:tcBorders>
            <w:vAlign w:val="center"/>
          </w:tcPr>
          <w:p w14:paraId="12D2AA8A" w14:textId="77777777" w:rsidR="00674751" w:rsidRPr="000F431F" w:rsidRDefault="00674751" w:rsidP="00430757">
            <w:pPr>
              <w:pStyle w:val="af4"/>
              <w:spacing w:before="120"/>
              <w:jc w:val="center"/>
              <w:rPr>
                <w:b w:val="0"/>
              </w:rPr>
            </w:pPr>
            <w:r w:rsidRPr="000F431F">
              <w:t>25</w:t>
            </w:r>
          </w:p>
        </w:tc>
        <w:tc>
          <w:tcPr>
            <w:tcW w:w="539"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36E529E7" w14:textId="77777777" w:rsidR="00674751" w:rsidRPr="000F431F" w:rsidRDefault="00674751" w:rsidP="00430757">
            <w:pPr>
              <w:pStyle w:val="af4"/>
              <w:spacing w:before="120"/>
              <w:jc w:val="center"/>
              <w:rPr>
                <w:b w:val="0"/>
              </w:rPr>
            </w:pPr>
            <w:r w:rsidRPr="000F431F">
              <w:t>80</w:t>
            </w:r>
          </w:p>
        </w:tc>
        <w:tc>
          <w:tcPr>
            <w:tcW w:w="539"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10855E7C" w14:textId="77777777" w:rsidR="00674751" w:rsidRPr="000F431F" w:rsidRDefault="00674751" w:rsidP="00430757">
            <w:pPr>
              <w:pStyle w:val="af4"/>
              <w:spacing w:before="120"/>
              <w:jc w:val="center"/>
              <w:rPr>
                <w:b w:val="0"/>
              </w:rPr>
            </w:pPr>
            <w:r w:rsidRPr="000F431F">
              <w:t>3,9</w:t>
            </w:r>
          </w:p>
        </w:tc>
        <w:tc>
          <w:tcPr>
            <w:tcW w:w="656"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67866D2C" w14:textId="77777777" w:rsidR="00674751" w:rsidRPr="000F431F" w:rsidRDefault="00674751" w:rsidP="00430757">
            <w:pPr>
              <w:pStyle w:val="af4"/>
              <w:spacing w:before="120"/>
              <w:jc w:val="center"/>
              <w:rPr>
                <w:b w:val="0"/>
              </w:rPr>
            </w:pPr>
            <w:r w:rsidRPr="000F431F">
              <w:rPr>
                <w:lang w:val="en-US"/>
              </w:rPr>
              <w:t>R</w:t>
            </w:r>
            <w:r w:rsidRPr="000F431F">
              <w:rPr>
                <w:vertAlign w:val="subscript"/>
                <w:lang w:val="en-US"/>
              </w:rPr>
              <w:t>ост</w:t>
            </w:r>
            <w:r w:rsidRPr="000F431F">
              <w:rPr>
                <w:lang w:val="en-US"/>
              </w:rPr>
              <w:t>=</w:t>
            </w:r>
            <w:r w:rsidRPr="000F431F">
              <w:t>58,657-6,0884∙</w:t>
            </w:r>
            <w:r w:rsidRPr="000F431F">
              <w:rPr>
                <w:position w:val="-10"/>
              </w:rPr>
              <w:object w:dxaOrig="780" w:dyaOrig="340" w14:anchorId="446377A7">
                <v:shape id="_x0000_i1749" type="#_x0000_t75" style="width:38.25pt;height:15.75pt" o:ole="">
                  <v:imagedata r:id="rId1446" o:title=""/>
                </v:shape>
                <o:OLEObject Type="Embed" ProgID="Equation.3" ShapeID="_x0000_i1749" DrawAspect="Content" ObjectID="_1776238496" r:id="rId1447"/>
              </w:object>
            </w:r>
          </w:p>
        </w:tc>
        <w:tc>
          <w:tcPr>
            <w:tcW w:w="537"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2B171EAE" w14:textId="77777777" w:rsidR="00674751" w:rsidRPr="000F431F" w:rsidRDefault="00674751" w:rsidP="00430757">
            <w:pPr>
              <w:pStyle w:val="af4"/>
              <w:spacing w:before="120"/>
              <w:jc w:val="center"/>
              <w:rPr>
                <w:b w:val="0"/>
              </w:rPr>
            </w:pPr>
            <w:r w:rsidRPr="000F431F">
              <w:t>1,4</w:t>
            </w:r>
          </w:p>
        </w:tc>
        <w:tc>
          <w:tcPr>
            <w:tcW w:w="412"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3100D00E" w14:textId="77777777" w:rsidR="00674751" w:rsidRPr="000F431F" w:rsidRDefault="00674751" w:rsidP="00430757">
            <w:pPr>
              <w:pStyle w:val="af4"/>
              <w:spacing w:before="120"/>
              <w:jc w:val="center"/>
              <w:rPr>
                <w:b w:val="0"/>
              </w:rPr>
            </w:pPr>
            <w:r w:rsidRPr="000F431F">
              <w:t>3,5</w:t>
            </w:r>
          </w:p>
        </w:tc>
        <w:tc>
          <w:tcPr>
            <w:tcW w:w="359"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073A7092" w14:textId="77777777" w:rsidR="00674751" w:rsidRPr="000F431F" w:rsidRDefault="00674751" w:rsidP="00430757">
            <w:pPr>
              <w:pStyle w:val="af4"/>
              <w:spacing w:before="120"/>
              <w:jc w:val="center"/>
              <w:rPr>
                <w:b w:val="0"/>
              </w:rPr>
            </w:pPr>
            <w:r w:rsidRPr="000F431F">
              <w:rPr>
                <w:lang w:val="en-US"/>
              </w:rPr>
              <w:t>&lt;</w:t>
            </w:r>
            <w:r w:rsidRPr="000F431F">
              <w:t xml:space="preserve"> 0,9</w:t>
            </w:r>
          </w:p>
        </w:tc>
        <w:tc>
          <w:tcPr>
            <w:tcW w:w="658" w:type="pct"/>
            <w:tcBorders>
              <w:top w:val="single" w:sz="6" w:space="0" w:color="000000"/>
              <w:left w:val="single" w:sz="6" w:space="0" w:color="000000"/>
              <w:bottom w:val="single" w:sz="6" w:space="0" w:color="000000"/>
              <w:right w:val="single" w:sz="12" w:space="0" w:color="000000"/>
            </w:tcBorders>
            <w:shd w:val="clear" w:color="auto" w:fill="auto"/>
            <w:tcMar>
              <w:top w:w="72" w:type="dxa"/>
              <w:left w:w="144" w:type="dxa"/>
              <w:bottom w:w="72" w:type="dxa"/>
              <w:right w:w="144" w:type="dxa"/>
            </w:tcMar>
            <w:vAlign w:val="center"/>
            <w:hideMark/>
          </w:tcPr>
          <w:p w14:paraId="67FD4F74" w14:textId="77777777" w:rsidR="00674751" w:rsidRPr="000F431F" w:rsidRDefault="00674751" w:rsidP="00430757">
            <w:pPr>
              <w:pStyle w:val="af4"/>
              <w:spacing w:before="120"/>
              <w:jc w:val="center"/>
              <w:rPr>
                <w:b w:val="0"/>
              </w:rPr>
            </w:pPr>
            <w:r w:rsidRPr="000F431F">
              <w:t>22</w:t>
            </w:r>
          </w:p>
        </w:tc>
      </w:tr>
      <w:tr w:rsidR="00674751" w:rsidRPr="002319A5" w14:paraId="49651816" w14:textId="77777777" w:rsidTr="006D38B8">
        <w:trPr>
          <w:trHeight w:val="233"/>
          <w:jc w:val="center"/>
        </w:trPr>
        <w:tc>
          <w:tcPr>
            <w:tcW w:w="763" w:type="pct"/>
            <w:tcBorders>
              <w:top w:val="single" w:sz="6" w:space="0" w:color="000000"/>
              <w:left w:val="single" w:sz="12"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0DE9308E" w14:textId="77777777" w:rsidR="00674751" w:rsidRPr="000F431F" w:rsidRDefault="00674751" w:rsidP="00430757">
            <w:pPr>
              <w:pStyle w:val="af4"/>
              <w:spacing w:before="120"/>
              <w:jc w:val="center"/>
              <w:rPr>
                <w:b w:val="0"/>
              </w:rPr>
            </w:pPr>
            <w:r w:rsidRPr="000F431F">
              <w:rPr>
                <w:lang w:val="en-US"/>
              </w:rPr>
              <w:t>VEC-2</w:t>
            </w:r>
            <w:r w:rsidRPr="000F431F">
              <w:t xml:space="preserve"> (</w:t>
            </w:r>
            <w:r w:rsidRPr="000F431F">
              <w:rPr>
                <w:lang w:val="en-US"/>
              </w:rPr>
              <w:t>1,5 %</w:t>
            </w:r>
            <w:r w:rsidRPr="000F431F">
              <w:t>)</w:t>
            </w:r>
          </w:p>
        </w:tc>
        <w:tc>
          <w:tcPr>
            <w:tcW w:w="537" w:type="pct"/>
            <w:tcBorders>
              <w:top w:val="single" w:sz="6" w:space="0" w:color="000000"/>
              <w:left w:val="single" w:sz="6" w:space="0" w:color="000000"/>
              <w:bottom w:val="single" w:sz="6" w:space="0" w:color="000000"/>
              <w:right w:val="single" w:sz="6" w:space="0" w:color="000000"/>
            </w:tcBorders>
            <w:vAlign w:val="center"/>
          </w:tcPr>
          <w:p w14:paraId="45F86FDB" w14:textId="77777777" w:rsidR="00674751" w:rsidRPr="000F431F" w:rsidRDefault="00674751" w:rsidP="00430757">
            <w:pPr>
              <w:pStyle w:val="af4"/>
              <w:spacing w:before="120"/>
              <w:jc w:val="center"/>
              <w:rPr>
                <w:b w:val="0"/>
              </w:rPr>
            </w:pPr>
            <w:r w:rsidRPr="000F431F">
              <w:t>75</w:t>
            </w:r>
          </w:p>
        </w:tc>
        <w:tc>
          <w:tcPr>
            <w:tcW w:w="539"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66E80E35" w14:textId="77777777" w:rsidR="00674751" w:rsidRPr="000F431F" w:rsidRDefault="00674751" w:rsidP="00430757">
            <w:pPr>
              <w:pStyle w:val="af4"/>
              <w:spacing w:before="120"/>
              <w:jc w:val="center"/>
              <w:rPr>
                <w:b w:val="0"/>
              </w:rPr>
            </w:pPr>
            <w:r w:rsidRPr="000F431F">
              <w:rPr>
                <w:lang w:val="en-US"/>
              </w:rPr>
              <w:t>39</w:t>
            </w:r>
          </w:p>
        </w:tc>
        <w:tc>
          <w:tcPr>
            <w:tcW w:w="539"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6F75E570" w14:textId="77777777" w:rsidR="00674751" w:rsidRPr="000F431F" w:rsidRDefault="00674751" w:rsidP="00430757">
            <w:pPr>
              <w:pStyle w:val="af4"/>
              <w:spacing w:before="120"/>
              <w:jc w:val="center"/>
              <w:rPr>
                <w:b w:val="0"/>
              </w:rPr>
            </w:pPr>
            <w:r w:rsidRPr="000F431F">
              <w:rPr>
                <w:lang w:val="en-US"/>
              </w:rPr>
              <w:t>6,5</w:t>
            </w:r>
          </w:p>
        </w:tc>
        <w:tc>
          <w:tcPr>
            <w:tcW w:w="656"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18EFDFE4" w14:textId="77777777" w:rsidR="00674751" w:rsidRPr="000F431F" w:rsidRDefault="00674751" w:rsidP="00430757">
            <w:pPr>
              <w:pStyle w:val="af4"/>
              <w:spacing w:before="120"/>
              <w:jc w:val="center"/>
              <w:rPr>
                <w:b w:val="0"/>
              </w:rPr>
            </w:pPr>
            <w:r w:rsidRPr="000F431F">
              <w:rPr>
                <w:lang w:val="en-US"/>
              </w:rPr>
              <w:t>R</w:t>
            </w:r>
            <w:r w:rsidRPr="000F431F">
              <w:rPr>
                <w:vertAlign w:val="subscript"/>
                <w:lang w:val="en-US"/>
              </w:rPr>
              <w:t>ост</w:t>
            </w:r>
            <w:r w:rsidRPr="000F431F">
              <w:rPr>
                <w:lang w:val="en-US"/>
              </w:rPr>
              <w:t>=</w:t>
            </w:r>
            <w:r w:rsidRPr="000F431F">
              <w:t>61196∙</w:t>
            </w:r>
            <w:r w:rsidRPr="000F431F">
              <w:rPr>
                <w:position w:val="-10"/>
              </w:rPr>
              <w:object w:dxaOrig="780" w:dyaOrig="340" w14:anchorId="36F21DC1">
                <v:shape id="_x0000_i1750" type="#_x0000_t75" style="width:39.75pt;height:15.75pt" o:ole="">
                  <v:imagedata r:id="rId1448" o:title=""/>
                </v:shape>
                <o:OLEObject Type="Embed" ProgID="Equation.3" ShapeID="_x0000_i1750" DrawAspect="Content" ObjectID="_1776238497" r:id="rId1449"/>
              </w:object>
            </w:r>
            <w:r w:rsidRPr="000F431F">
              <w:rPr>
                <w:vertAlign w:val="superscript"/>
              </w:rPr>
              <w:noBreakHyphen/>
              <w:t>4,4099</w:t>
            </w:r>
          </w:p>
        </w:tc>
        <w:tc>
          <w:tcPr>
            <w:tcW w:w="537"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456CFE60" w14:textId="77777777" w:rsidR="00674751" w:rsidRPr="000F431F" w:rsidRDefault="00674751" w:rsidP="00430757">
            <w:pPr>
              <w:pStyle w:val="af4"/>
              <w:spacing w:before="120"/>
              <w:jc w:val="center"/>
              <w:rPr>
                <w:b w:val="0"/>
              </w:rPr>
            </w:pPr>
            <w:r w:rsidRPr="000F431F">
              <w:t>6,5</w:t>
            </w:r>
          </w:p>
        </w:tc>
        <w:tc>
          <w:tcPr>
            <w:tcW w:w="412"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01678CD5" w14:textId="77777777" w:rsidR="00674751" w:rsidRPr="000F431F" w:rsidRDefault="00674751" w:rsidP="00430757">
            <w:pPr>
              <w:pStyle w:val="af4"/>
              <w:spacing w:before="120"/>
              <w:jc w:val="center"/>
              <w:rPr>
                <w:b w:val="0"/>
              </w:rPr>
            </w:pPr>
            <w:r w:rsidRPr="000F431F">
              <w:t>2,7</w:t>
            </w:r>
          </w:p>
        </w:tc>
        <w:tc>
          <w:tcPr>
            <w:tcW w:w="359" w:type="pct"/>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7C9286B1" w14:textId="77777777" w:rsidR="00674751" w:rsidRPr="000F431F" w:rsidRDefault="00674751" w:rsidP="00430757">
            <w:pPr>
              <w:pStyle w:val="af4"/>
              <w:spacing w:before="120"/>
              <w:jc w:val="center"/>
              <w:rPr>
                <w:b w:val="0"/>
              </w:rPr>
            </w:pPr>
            <w:r w:rsidRPr="000F431F">
              <w:rPr>
                <w:lang w:val="en-US"/>
              </w:rPr>
              <w:t>&lt;</w:t>
            </w:r>
            <w:r w:rsidRPr="000F431F">
              <w:t xml:space="preserve"> 1,0</w:t>
            </w:r>
          </w:p>
        </w:tc>
        <w:tc>
          <w:tcPr>
            <w:tcW w:w="658" w:type="pct"/>
            <w:tcBorders>
              <w:top w:val="single" w:sz="6" w:space="0" w:color="000000"/>
              <w:left w:val="single" w:sz="6" w:space="0" w:color="000000"/>
              <w:bottom w:val="single" w:sz="6" w:space="0" w:color="000000"/>
              <w:right w:val="single" w:sz="12" w:space="0" w:color="000000"/>
            </w:tcBorders>
            <w:shd w:val="clear" w:color="auto" w:fill="auto"/>
            <w:tcMar>
              <w:top w:w="72" w:type="dxa"/>
              <w:left w:w="144" w:type="dxa"/>
              <w:bottom w:w="72" w:type="dxa"/>
              <w:right w:w="144" w:type="dxa"/>
            </w:tcMar>
            <w:vAlign w:val="center"/>
            <w:hideMark/>
          </w:tcPr>
          <w:p w14:paraId="1C4620CD" w14:textId="77777777" w:rsidR="00674751" w:rsidRPr="000F431F" w:rsidRDefault="00674751" w:rsidP="00430757">
            <w:pPr>
              <w:pStyle w:val="af4"/>
              <w:spacing w:before="120"/>
              <w:jc w:val="center"/>
              <w:rPr>
                <w:b w:val="0"/>
              </w:rPr>
            </w:pPr>
            <w:r w:rsidRPr="000F431F">
              <w:t>98</w:t>
            </w:r>
          </w:p>
        </w:tc>
      </w:tr>
      <w:tr w:rsidR="00674751" w:rsidRPr="002319A5" w14:paraId="079CBC57" w14:textId="77777777" w:rsidTr="006D38B8">
        <w:trPr>
          <w:trHeight w:val="233"/>
          <w:jc w:val="center"/>
        </w:trPr>
        <w:tc>
          <w:tcPr>
            <w:tcW w:w="763" w:type="pct"/>
            <w:tcBorders>
              <w:top w:val="single" w:sz="6" w:space="0" w:color="000000"/>
              <w:left w:val="single" w:sz="12"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4659E600" w14:textId="77777777" w:rsidR="00674751" w:rsidRPr="000F431F" w:rsidRDefault="00674751" w:rsidP="00430757">
            <w:pPr>
              <w:pStyle w:val="af4"/>
              <w:spacing w:before="120"/>
              <w:jc w:val="center"/>
              <w:rPr>
                <w:b w:val="0"/>
              </w:rPr>
            </w:pPr>
            <w:r w:rsidRPr="000F431F">
              <w:rPr>
                <w:lang w:val="en-US"/>
              </w:rPr>
              <w:t>Marcit</w:t>
            </w:r>
            <w:r w:rsidRPr="000F431F">
              <w:t xml:space="preserve"> (0,7 %)</w:t>
            </w:r>
          </w:p>
        </w:tc>
        <w:tc>
          <w:tcPr>
            <w:tcW w:w="537" w:type="pct"/>
            <w:tcBorders>
              <w:top w:val="single" w:sz="6" w:space="0" w:color="000000"/>
              <w:left w:val="single" w:sz="6" w:space="0" w:color="000000"/>
              <w:bottom w:val="single" w:sz="12" w:space="0" w:color="000000"/>
              <w:right w:val="single" w:sz="6" w:space="0" w:color="000000"/>
            </w:tcBorders>
            <w:vAlign w:val="center"/>
          </w:tcPr>
          <w:p w14:paraId="01D957F5" w14:textId="77777777" w:rsidR="00674751" w:rsidRPr="000F431F" w:rsidRDefault="00674751" w:rsidP="00430757">
            <w:pPr>
              <w:pStyle w:val="af4"/>
              <w:spacing w:before="120"/>
              <w:jc w:val="center"/>
              <w:rPr>
                <w:b w:val="0"/>
              </w:rPr>
            </w:pPr>
            <w:r w:rsidRPr="000F431F">
              <w:t>75</w:t>
            </w:r>
          </w:p>
        </w:tc>
        <w:tc>
          <w:tcPr>
            <w:tcW w:w="539"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0A101033" w14:textId="77777777" w:rsidR="00674751" w:rsidRPr="000F431F" w:rsidRDefault="00674751" w:rsidP="00430757">
            <w:pPr>
              <w:pStyle w:val="af4"/>
              <w:spacing w:before="120"/>
              <w:jc w:val="center"/>
              <w:rPr>
                <w:b w:val="0"/>
              </w:rPr>
            </w:pPr>
            <w:r w:rsidRPr="000F431F">
              <w:t>45</w:t>
            </w:r>
          </w:p>
        </w:tc>
        <w:tc>
          <w:tcPr>
            <w:tcW w:w="539"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254A1EDE" w14:textId="77777777" w:rsidR="00674751" w:rsidRPr="000F431F" w:rsidRDefault="00674751" w:rsidP="00430757">
            <w:pPr>
              <w:pStyle w:val="af4"/>
              <w:spacing w:before="120"/>
              <w:jc w:val="center"/>
              <w:rPr>
                <w:b w:val="0"/>
              </w:rPr>
            </w:pPr>
            <w:r w:rsidRPr="000F431F">
              <w:t>8,8</w:t>
            </w:r>
          </w:p>
        </w:tc>
        <w:tc>
          <w:tcPr>
            <w:tcW w:w="656"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278EE6CF" w14:textId="77777777" w:rsidR="00674751" w:rsidRPr="000F431F" w:rsidRDefault="00674751" w:rsidP="00430757">
            <w:pPr>
              <w:pStyle w:val="af4"/>
              <w:spacing w:before="120"/>
              <w:jc w:val="center"/>
              <w:rPr>
                <w:b w:val="0"/>
              </w:rPr>
            </w:pPr>
            <w:r w:rsidRPr="000F431F">
              <w:rPr>
                <w:lang w:val="en-US"/>
              </w:rPr>
              <w:t>R</w:t>
            </w:r>
            <w:r w:rsidRPr="000F431F">
              <w:rPr>
                <w:vertAlign w:val="subscript"/>
                <w:lang w:val="en-US"/>
              </w:rPr>
              <w:t>ост</w:t>
            </w:r>
            <w:r w:rsidRPr="000F431F">
              <w:rPr>
                <w:lang w:val="en-US"/>
              </w:rPr>
              <w:t>=</w:t>
            </w:r>
            <w:r w:rsidRPr="000F431F">
              <w:t>1∙10</w:t>
            </w:r>
            <w:r w:rsidRPr="000F431F">
              <w:rPr>
                <w:vertAlign w:val="superscript"/>
              </w:rPr>
              <w:t>8</w:t>
            </w:r>
            <w:r w:rsidRPr="000F431F">
              <w:t>∙</w:t>
            </w:r>
            <w:r w:rsidRPr="000F431F">
              <w:rPr>
                <w:position w:val="-10"/>
              </w:rPr>
              <w:object w:dxaOrig="780" w:dyaOrig="340" w14:anchorId="016C5806">
                <v:shape id="_x0000_i1751" type="#_x0000_t75" style="width:39.75pt;height:15.75pt" o:ole="">
                  <v:imagedata r:id="rId1450" o:title=""/>
                </v:shape>
                <o:OLEObject Type="Embed" ProgID="Equation.3" ShapeID="_x0000_i1751" DrawAspect="Content" ObjectID="_1776238498" r:id="rId1451"/>
              </w:object>
            </w:r>
            <w:r w:rsidRPr="000F431F">
              <w:rPr>
                <w:vertAlign w:val="superscript"/>
              </w:rPr>
              <w:noBreakHyphen/>
              <w:t>5,8987</w:t>
            </w:r>
          </w:p>
        </w:tc>
        <w:tc>
          <w:tcPr>
            <w:tcW w:w="537"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30395852" w14:textId="77777777" w:rsidR="00674751" w:rsidRPr="000F431F" w:rsidRDefault="00674751" w:rsidP="00430757">
            <w:pPr>
              <w:pStyle w:val="af4"/>
              <w:spacing w:before="120"/>
              <w:jc w:val="center"/>
              <w:rPr>
                <w:b w:val="0"/>
              </w:rPr>
            </w:pPr>
            <w:r w:rsidRPr="000F431F">
              <w:rPr>
                <w:lang w:val="en-US"/>
              </w:rPr>
              <w:t>R</w:t>
            </w:r>
            <w:r w:rsidRPr="000F431F">
              <w:rPr>
                <w:vertAlign w:val="subscript"/>
                <w:lang w:val="en-US"/>
              </w:rPr>
              <w:t>ост</w:t>
            </w:r>
            <w:r w:rsidRPr="000F431F">
              <w:rPr>
                <w:lang w:val="en-US"/>
              </w:rPr>
              <w:t>=</w:t>
            </w:r>
            <w:r w:rsidRPr="000F431F">
              <w:t>3052,6∙</w:t>
            </w:r>
            <w:r w:rsidRPr="000F431F">
              <w:rPr>
                <w:position w:val="-10"/>
              </w:rPr>
              <w:object w:dxaOrig="780" w:dyaOrig="340" w14:anchorId="347988AA">
                <v:shape id="_x0000_i1752" type="#_x0000_t75" style="width:39.75pt;height:15.75pt" o:ole="">
                  <v:imagedata r:id="rId1450" o:title=""/>
                </v:shape>
                <o:OLEObject Type="Embed" ProgID="Equation.3" ShapeID="_x0000_i1752" DrawAspect="Content" ObjectID="_1776238499" r:id="rId1452"/>
              </w:object>
            </w:r>
            <w:r w:rsidRPr="000F431F">
              <w:rPr>
                <w:vertAlign w:val="superscript"/>
                <w:lang w:val="en-US"/>
              </w:rPr>
              <w:t>-</w:t>
            </w:r>
            <w:r w:rsidRPr="000F431F">
              <w:rPr>
                <w:vertAlign w:val="superscript"/>
              </w:rPr>
              <w:t>1,4143</w:t>
            </w:r>
          </w:p>
        </w:tc>
        <w:tc>
          <w:tcPr>
            <w:tcW w:w="412"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22FE1E11" w14:textId="77777777" w:rsidR="00674751" w:rsidRPr="000F431F" w:rsidRDefault="00674751" w:rsidP="00430757">
            <w:pPr>
              <w:pStyle w:val="af4"/>
              <w:spacing w:before="120"/>
              <w:jc w:val="center"/>
              <w:rPr>
                <w:b w:val="0"/>
              </w:rPr>
            </w:pPr>
            <w:r w:rsidRPr="000F431F">
              <w:t>9,9</w:t>
            </w:r>
          </w:p>
        </w:tc>
        <w:tc>
          <w:tcPr>
            <w:tcW w:w="359"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09D42CF6" w14:textId="77777777" w:rsidR="00674751" w:rsidRPr="000F431F" w:rsidRDefault="00674751" w:rsidP="00430757">
            <w:pPr>
              <w:pStyle w:val="af4"/>
              <w:spacing w:before="120"/>
              <w:jc w:val="center"/>
              <w:rPr>
                <w:b w:val="0"/>
              </w:rPr>
            </w:pPr>
            <w:r w:rsidRPr="000F431F">
              <w:t>9,5</w:t>
            </w:r>
          </w:p>
        </w:tc>
        <w:tc>
          <w:tcPr>
            <w:tcW w:w="658" w:type="pct"/>
            <w:tcBorders>
              <w:top w:val="single" w:sz="6" w:space="0" w:color="000000"/>
              <w:left w:val="single" w:sz="6"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2BCD8CBB" w14:textId="77777777" w:rsidR="00674751" w:rsidRPr="000F431F" w:rsidRDefault="00674751" w:rsidP="00430757">
            <w:pPr>
              <w:pStyle w:val="af4"/>
              <w:spacing w:before="120"/>
              <w:jc w:val="center"/>
              <w:rPr>
                <w:b w:val="0"/>
              </w:rPr>
            </w:pPr>
            <w:r w:rsidRPr="000F431F">
              <w:t>74</w:t>
            </w:r>
          </w:p>
        </w:tc>
      </w:tr>
      <w:tr w:rsidR="00674751" w:rsidRPr="002319A5" w14:paraId="384F4384" w14:textId="77777777" w:rsidTr="00BD171F">
        <w:trPr>
          <w:trHeight w:val="285"/>
          <w:jc w:val="center"/>
        </w:trPr>
        <w:tc>
          <w:tcPr>
            <w:tcW w:w="5000" w:type="pct"/>
            <w:gridSpan w:val="9"/>
            <w:tcBorders>
              <w:top w:val="single" w:sz="12" w:space="0" w:color="000000"/>
              <w:left w:val="single" w:sz="12" w:space="0" w:color="000000"/>
              <w:bottom w:val="single" w:sz="6" w:space="0" w:color="000000"/>
              <w:right w:val="single" w:sz="12" w:space="0" w:color="000000"/>
            </w:tcBorders>
          </w:tcPr>
          <w:p w14:paraId="22F1FBA2" w14:textId="77777777" w:rsidR="00674751" w:rsidRPr="000F431F" w:rsidRDefault="00674751" w:rsidP="00430757">
            <w:pPr>
              <w:pStyle w:val="af4"/>
              <w:spacing w:before="120"/>
              <w:rPr>
                <w:b w:val="0"/>
              </w:rPr>
            </w:pPr>
            <w:r w:rsidRPr="000F431F">
              <w:rPr>
                <w:i/>
                <w:iCs/>
              </w:rPr>
              <w:t>Неорганические составы</w:t>
            </w:r>
          </w:p>
        </w:tc>
      </w:tr>
      <w:tr w:rsidR="00674751" w:rsidRPr="002319A5" w14:paraId="0ACF3631" w14:textId="77777777" w:rsidTr="006D38B8">
        <w:trPr>
          <w:trHeight w:val="17"/>
          <w:jc w:val="center"/>
        </w:trPr>
        <w:tc>
          <w:tcPr>
            <w:tcW w:w="763" w:type="pct"/>
            <w:tcBorders>
              <w:top w:val="single" w:sz="6" w:space="0" w:color="000000"/>
              <w:left w:val="single" w:sz="12"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53DDEFFD" w14:textId="77777777" w:rsidR="00674751" w:rsidRPr="000F431F" w:rsidRDefault="00674751" w:rsidP="00430757">
            <w:pPr>
              <w:pStyle w:val="af4"/>
              <w:spacing w:before="120"/>
              <w:jc w:val="center"/>
              <w:rPr>
                <w:b w:val="0"/>
              </w:rPr>
            </w:pPr>
            <w:r w:rsidRPr="000F431F">
              <w:t xml:space="preserve">Цеолит </w:t>
            </w:r>
            <w:r w:rsidRPr="000F431F">
              <w:rPr>
                <w:lang w:val="en-US"/>
              </w:rPr>
              <w:t>NaX</w:t>
            </w:r>
            <w:r w:rsidRPr="000F431F">
              <w:br/>
              <w:t>(22 %)</w:t>
            </w:r>
          </w:p>
        </w:tc>
        <w:tc>
          <w:tcPr>
            <w:tcW w:w="537" w:type="pct"/>
            <w:tcBorders>
              <w:top w:val="single" w:sz="6" w:space="0" w:color="000000"/>
              <w:left w:val="single" w:sz="6" w:space="0" w:color="000000"/>
              <w:bottom w:val="single" w:sz="12" w:space="0" w:color="000000"/>
              <w:right w:val="single" w:sz="6" w:space="0" w:color="000000"/>
            </w:tcBorders>
            <w:vAlign w:val="center"/>
          </w:tcPr>
          <w:p w14:paraId="044C9495" w14:textId="77777777" w:rsidR="00674751" w:rsidRPr="000F431F" w:rsidRDefault="00674751" w:rsidP="00430757">
            <w:pPr>
              <w:pStyle w:val="af4"/>
              <w:spacing w:before="120"/>
              <w:jc w:val="center"/>
              <w:rPr>
                <w:b w:val="0"/>
              </w:rPr>
            </w:pPr>
            <w:r w:rsidRPr="000F431F">
              <w:t>25</w:t>
            </w:r>
          </w:p>
        </w:tc>
        <w:tc>
          <w:tcPr>
            <w:tcW w:w="539"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08ECB92D" w14:textId="77777777" w:rsidR="00674751" w:rsidRPr="000F431F" w:rsidRDefault="00674751" w:rsidP="00430757">
            <w:pPr>
              <w:pStyle w:val="af4"/>
              <w:spacing w:before="120"/>
              <w:jc w:val="center"/>
              <w:rPr>
                <w:b w:val="0"/>
              </w:rPr>
            </w:pPr>
            <w:r w:rsidRPr="000F431F">
              <w:t>10</w:t>
            </w:r>
          </w:p>
        </w:tc>
        <w:tc>
          <w:tcPr>
            <w:tcW w:w="539"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7C88AACB" w14:textId="77777777" w:rsidR="00674751" w:rsidRPr="000F431F" w:rsidRDefault="00674751" w:rsidP="00430757">
            <w:pPr>
              <w:pStyle w:val="af4"/>
              <w:spacing w:before="120"/>
              <w:jc w:val="center"/>
              <w:rPr>
                <w:b w:val="0"/>
              </w:rPr>
            </w:pPr>
            <w:r w:rsidRPr="000F431F">
              <w:t>-</w:t>
            </w:r>
          </w:p>
        </w:tc>
        <w:tc>
          <w:tcPr>
            <w:tcW w:w="656"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220D1779" w14:textId="77777777" w:rsidR="00674751" w:rsidRPr="000F431F" w:rsidRDefault="00674751" w:rsidP="00430757">
            <w:pPr>
              <w:pStyle w:val="af4"/>
              <w:spacing w:before="120"/>
              <w:jc w:val="center"/>
              <w:rPr>
                <w:b w:val="0"/>
              </w:rPr>
            </w:pPr>
            <w:r w:rsidRPr="000F431F">
              <w:t>-</w:t>
            </w:r>
          </w:p>
        </w:tc>
        <w:tc>
          <w:tcPr>
            <w:tcW w:w="537"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6B4A3BD2" w14:textId="77777777" w:rsidR="00674751" w:rsidRPr="000F431F" w:rsidRDefault="00674751" w:rsidP="00430757">
            <w:pPr>
              <w:pStyle w:val="af4"/>
              <w:spacing w:before="120"/>
              <w:jc w:val="center"/>
              <w:rPr>
                <w:b w:val="0"/>
              </w:rPr>
            </w:pPr>
            <w:r w:rsidRPr="000F431F">
              <w:t>-</w:t>
            </w:r>
          </w:p>
        </w:tc>
        <w:tc>
          <w:tcPr>
            <w:tcW w:w="412"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19E5D057" w14:textId="77777777" w:rsidR="00674751" w:rsidRPr="000F431F" w:rsidRDefault="00674751" w:rsidP="00430757">
            <w:pPr>
              <w:pStyle w:val="af4"/>
              <w:spacing w:before="120"/>
              <w:jc w:val="center"/>
              <w:rPr>
                <w:b w:val="0"/>
              </w:rPr>
            </w:pPr>
            <w:r w:rsidRPr="000F431F">
              <w:t>&gt; 60</w:t>
            </w:r>
          </w:p>
        </w:tc>
        <w:tc>
          <w:tcPr>
            <w:tcW w:w="359" w:type="pct"/>
            <w:tcBorders>
              <w:top w:val="single" w:sz="6" w:space="0" w:color="000000"/>
              <w:left w:val="single" w:sz="6" w:space="0" w:color="000000"/>
              <w:bottom w:val="single" w:sz="12" w:space="0" w:color="000000"/>
              <w:right w:val="single" w:sz="6" w:space="0" w:color="000000"/>
            </w:tcBorders>
            <w:shd w:val="clear" w:color="auto" w:fill="auto"/>
            <w:tcMar>
              <w:top w:w="72" w:type="dxa"/>
              <w:left w:w="144" w:type="dxa"/>
              <w:bottom w:w="72" w:type="dxa"/>
              <w:right w:w="144" w:type="dxa"/>
            </w:tcMar>
            <w:vAlign w:val="center"/>
            <w:hideMark/>
          </w:tcPr>
          <w:p w14:paraId="2076668F" w14:textId="77777777" w:rsidR="00674751" w:rsidRPr="000F431F" w:rsidRDefault="00674751" w:rsidP="00430757">
            <w:pPr>
              <w:pStyle w:val="af4"/>
              <w:spacing w:before="120"/>
              <w:jc w:val="center"/>
              <w:rPr>
                <w:b w:val="0"/>
              </w:rPr>
            </w:pPr>
            <w:r w:rsidRPr="000F431F">
              <w:t>&gt; 65</w:t>
            </w:r>
          </w:p>
        </w:tc>
        <w:tc>
          <w:tcPr>
            <w:tcW w:w="658" w:type="pct"/>
            <w:tcBorders>
              <w:top w:val="single" w:sz="6" w:space="0" w:color="000000"/>
              <w:left w:val="single" w:sz="6"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14:paraId="79494454" w14:textId="77777777" w:rsidR="00674751" w:rsidRPr="000F431F" w:rsidRDefault="00674751" w:rsidP="00430757">
            <w:pPr>
              <w:pStyle w:val="af4"/>
              <w:spacing w:before="120"/>
              <w:jc w:val="center"/>
              <w:rPr>
                <w:b w:val="0"/>
              </w:rPr>
            </w:pPr>
            <w:r w:rsidRPr="000F431F">
              <w:t>600</w:t>
            </w:r>
          </w:p>
        </w:tc>
      </w:tr>
    </w:tbl>
    <w:p w14:paraId="5F2014DF" w14:textId="77777777" w:rsidR="00391DE6" w:rsidRPr="00893224" w:rsidRDefault="00391DE6" w:rsidP="00BD171F">
      <w:bookmarkStart w:id="188" w:name="_приложение_2._Расчет"/>
      <w:bookmarkStart w:id="189" w:name="_ПРИЛОЖЕНИЕ_9._КАРТОЧКИ"/>
      <w:bookmarkEnd w:id="188"/>
      <w:bookmarkEnd w:id="189"/>
    </w:p>
    <w:p w14:paraId="779E00E7" w14:textId="77777777" w:rsidR="00575DCA" w:rsidRDefault="00575DCA" w:rsidP="00430757">
      <w:pPr>
        <w:spacing w:before="120" w:after="0"/>
        <w:ind w:firstLine="0"/>
        <w:jc w:val="center"/>
        <w:rPr>
          <w:sz w:val="28"/>
        </w:rPr>
      </w:pPr>
    </w:p>
    <w:sectPr w:rsidR="00575DCA" w:rsidSect="006A24CE">
      <w:pgSz w:w="11906" w:h="16838" w:code="9"/>
      <w:pgMar w:top="567" w:right="1021" w:bottom="567" w:left="1247"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E82A99" w14:textId="77777777" w:rsidR="0062549F" w:rsidRDefault="0062549F">
      <w:r>
        <w:separator/>
      </w:r>
    </w:p>
  </w:endnote>
  <w:endnote w:type="continuationSeparator" w:id="0">
    <w:p w14:paraId="31C44D09" w14:textId="77777777" w:rsidR="0062549F" w:rsidRDefault="006254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ISOCPEUR">
    <w:panose1 w:val="020B0604020202020204"/>
    <w:charset w:val="CC"/>
    <w:family w:val="swiss"/>
    <w:pitch w:val="variable"/>
    <w:sig w:usb0="00000287" w:usb1="00000000" w:usb2="00000000" w:usb3="00000000" w:csb0="0000009F" w:csb1="00000000"/>
  </w:font>
  <w:font w:name="ГОСТ тип А">
    <w:altName w:val="Arial"/>
    <w:charset w:val="CC"/>
    <w:family w:val="swiss"/>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ambria">
    <w:panose1 w:val="02040503050406030204"/>
    <w:charset w:val="CC"/>
    <w:family w:val="roman"/>
    <w:pitch w:val="variable"/>
    <w:sig w:usb0="E00006FF" w:usb1="420024FF" w:usb2="02000000" w:usb3="00000000" w:csb0="0000019F" w:csb1="00000000"/>
  </w:font>
  <w:font w:name="AGPresquire">
    <w:altName w:val="Times New Roman"/>
    <w:charset w:val="00"/>
    <w:family w:val="auto"/>
    <w:pitch w:val="variable"/>
    <w:sig w:usb0="00000203" w:usb1="00000000" w:usb2="00000000" w:usb3="00000000" w:csb0="00000005" w:csb1="00000000"/>
  </w:font>
  <w:font w:name="Consolas">
    <w:panose1 w:val="020B0609020204030204"/>
    <w:charset w:val="CC"/>
    <w:family w:val="modern"/>
    <w:pitch w:val="fixed"/>
    <w:sig w:usb0="E00006FF" w:usb1="0000FCFF" w:usb2="00000001" w:usb3="00000000" w:csb0="0000019F" w:csb1="00000000"/>
  </w:font>
  <w:font w:name="EuropeDemiC">
    <w:altName w:val="Arial"/>
    <w:panose1 w:val="00000000000000000000"/>
    <w:charset w:val="CC"/>
    <w:family w:val="modern"/>
    <w:notTrueType/>
    <w:pitch w:val="variable"/>
    <w:sig w:usb0="00000001" w:usb1="0000004A" w:usb2="00000000" w:usb3="00000000" w:csb0="00000005" w:csb1="00000000"/>
  </w:font>
  <w:font w:name="EuropeExt">
    <w:charset w:val="CC"/>
    <w:family w:val="auto"/>
    <w:pitch w:val="variable"/>
    <w:sig w:usb0="00000203"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9466"/>
      <w:gridCol w:w="388"/>
    </w:tblGrid>
    <w:tr w:rsidR="00407ACC" w:rsidRPr="00D70A7B" w14:paraId="741F787B" w14:textId="77777777" w:rsidTr="006A24CE">
      <w:tc>
        <w:tcPr>
          <w:tcW w:w="4803" w:type="pct"/>
          <w:tcBorders>
            <w:top w:val="single" w:sz="12" w:space="0" w:color="FFD200"/>
          </w:tcBorders>
          <w:vAlign w:val="center"/>
        </w:tcPr>
        <w:p w14:paraId="6303A703" w14:textId="77777777" w:rsidR="00407ACC" w:rsidRPr="0063443B" w:rsidRDefault="00407ACC" w:rsidP="00BD171F">
          <w:pPr>
            <w:pStyle w:val="ae"/>
            <w:spacing w:after="0"/>
            <w:ind w:left="0" w:firstLine="0"/>
            <w:rPr>
              <w:rFonts w:cs="Arial"/>
              <w:b/>
              <w:szCs w:val="10"/>
            </w:rPr>
          </w:pPr>
        </w:p>
      </w:tc>
      <w:tc>
        <w:tcPr>
          <w:tcW w:w="197" w:type="pct"/>
          <w:tcBorders>
            <w:top w:val="single" w:sz="12" w:space="0" w:color="FFD200"/>
          </w:tcBorders>
        </w:tcPr>
        <w:p w14:paraId="1E2B09B0" w14:textId="77777777" w:rsidR="00407ACC" w:rsidRPr="00E3539A" w:rsidRDefault="00407ACC" w:rsidP="00BD171F">
          <w:pPr>
            <w:pStyle w:val="af0"/>
            <w:spacing w:before="0" w:after="0"/>
            <w:ind w:firstLine="0"/>
            <w:rPr>
              <w:rFonts w:ascii="Arial" w:hAnsi="Arial" w:cs="Arial"/>
              <w:b/>
              <w:sz w:val="10"/>
              <w:szCs w:val="10"/>
            </w:rPr>
          </w:pPr>
        </w:p>
      </w:tc>
    </w:tr>
    <w:tr w:rsidR="00407ACC" w:rsidRPr="00AA422C" w14:paraId="72D0DC87" w14:textId="77777777" w:rsidTr="006A24CE">
      <w:tc>
        <w:tcPr>
          <w:tcW w:w="4803" w:type="pct"/>
          <w:vAlign w:val="center"/>
        </w:tcPr>
        <w:p w14:paraId="765DF4D3" w14:textId="77777777" w:rsidR="00407ACC" w:rsidRPr="00AA422C" w:rsidRDefault="00407ACC" w:rsidP="00BD171F">
          <w:pPr>
            <w:pStyle w:val="af0"/>
            <w:spacing w:before="0" w:after="0"/>
            <w:ind w:firstLine="0"/>
            <w:rPr>
              <w:rFonts w:ascii="Arial" w:hAnsi="Arial" w:cs="Arial"/>
              <w:b/>
              <w:sz w:val="10"/>
              <w:szCs w:val="10"/>
            </w:rPr>
          </w:pPr>
        </w:p>
      </w:tc>
      <w:tc>
        <w:tcPr>
          <w:tcW w:w="197" w:type="pct"/>
        </w:tcPr>
        <w:p w14:paraId="0D86434F" w14:textId="77777777" w:rsidR="00407ACC" w:rsidRPr="00AA422C" w:rsidRDefault="00407ACC" w:rsidP="00BD171F">
          <w:pPr>
            <w:pStyle w:val="af0"/>
            <w:spacing w:before="0" w:after="0"/>
            <w:ind w:firstLine="0"/>
            <w:rPr>
              <w:rFonts w:ascii="Arial" w:hAnsi="Arial" w:cs="Arial"/>
              <w:b/>
              <w:sz w:val="10"/>
              <w:szCs w:val="10"/>
            </w:rPr>
          </w:pPr>
        </w:p>
      </w:tc>
    </w:tr>
  </w:tbl>
  <w:p w14:paraId="0208E2BB" w14:textId="1E76D38B" w:rsidR="00407ACC" w:rsidRPr="004511AD" w:rsidRDefault="00407ACC" w:rsidP="00A6794A">
    <w:pPr>
      <w:pStyle w:val="ae"/>
      <w:spacing w:before="120" w:after="0"/>
      <w:ind w:left="8222" w:firstLine="0"/>
      <w:rPr>
        <w:rFonts w:cs="Arial"/>
        <w:b/>
        <w:sz w:val="12"/>
        <w:szCs w:val="12"/>
      </w:rPr>
    </w:pPr>
    <w:r>
      <w:rPr>
        <w:rFonts w:cs="Arial"/>
        <w:b/>
        <w:sz w:val="12"/>
        <w:szCs w:val="12"/>
      </w:rPr>
      <w:t xml:space="preserve">СТРАНИЦА  </w:t>
    </w:r>
    <w:r>
      <w:rPr>
        <w:rFonts w:cs="Arial"/>
        <w:b/>
        <w:caps w:val="0"/>
        <w:sz w:val="12"/>
        <w:szCs w:val="12"/>
      </w:rPr>
      <w:fldChar w:fldCharType="begin"/>
    </w:r>
    <w:r>
      <w:rPr>
        <w:rFonts w:cs="Arial"/>
        <w:b/>
        <w:sz w:val="12"/>
        <w:szCs w:val="12"/>
      </w:rPr>
      <w:instrText xml:space="preserve"> PAGE </w:instrText>
    </w:r>
    <w:r>
      <w:rPr>
        <w:rFonts w:cs="Arial"/>
        <w:b/>
        <w:caps w:val="0"/>
        <w:sz w:val="12"/>
        <w:szCs w:val="12"/>
      </w:rPr>
      <w:fldChar w:fldCharType="separate"/>
    </w:r>
    <w:r w:rsidR="00E77B21">
      <w:rPr>
        <w:rFonts w:cs="Arial"/>
        <w:b/>
        <w:noProof/>
        <w:sz w:val="12"/>
        <w:szCs w:val="12"/>
      </w:rPr>
      <w:t>75</w:t>
    </w:r>
    <w:r>
      <w:rPr>
        <w:rFonts w:cs="Arial"/>
        <w:b/>
        <w:caps w:val="0"/>
        <w:sz w:val="12"/>
        <w:szCs w:val="12"/>
      </w:rPr>
      <w:fldChar w:fldCharType="end"/>
    </w:r>
    <w:r>
      <w:rPr>
        <w:rFonts w:cs="Arial"/>
        <w:b/>
        <w:sz w:val="12"/>
        <w:szCs w:val="12"/>
      </w:rPr>
      <w:t xml:space="preserve">  ИЗ  </w:t>
    </w:r>
    <w:r>
      <w:rPr>
        <w:rFonts w:cs="Arial"/>
        <w:b/>
        <w:caps w:val="0"/>
        <w:sz w:val="12"/>
        <w:szCs w:val="12"/>
      </w:rPr>
      <w:fldChar w:fldCharType="begin"/>
    </w:r>
    <w:r>
      <w:rPr>
        <w:rFonts w:cs="Arial"/>
        <w:b/>
        <w:sz w:val="12"/>
        <w:szCs w:val="12"/>
      </w:rPr>
      <w:instrText xml:space="preserve"> NUMPAGES </w:instrText>
    </w:r>
    <w:r>
      <w:rPr>
        <w:rFonts w:cs="Arial"/>
        <w:b/>
        <w:caps w:val="0"/>
        <w:sz w:val="12"/>
        <w:szCs w:val="12"/>
      </w:rPr>
      <w:fldChar w:fldCharType="separate"/>
    </w:r>
    <w:r w:rsidR="00E77B21">
      <w:rPr>
        <w:rFonts w:cs="Arial"/>
        <w:b/>
        <w:noProof/>
        <w:sz w:val="12"/>
        <w:szCs w:val="12"/>
      </w:rPr>
      <w:t>75</w:t>
    </w:r>
    <w:r>
      <w:rPr>
        <w:rFonts w:cs="Arial"/>
        <w:b/>
        <w:caps w:val="0"/>
        <w:sz w:val="12"/>
        <w:szCs w:val="1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3E8276" w14:textId="77777777" w:rsidR="0062549F" w:rsidRDefault="0062549F">
      <w:r>
        <w:separator/>
      </w:r>
    </w:p>
  </w:footnote>
  <w:footnote w:type="continuationSeparator" w:id="0">
    <w:p w14:paraId="02782E38" w14:textId="77777777" w:rsidR="0062549F" w:rsidRDefault="006254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1E0" w:firstRow="1" w:lastRow="1" w:firstColumn="1" w:lastColumn="1" w:noHBand="0" w:noVBand="0"/>
    </w:tblPr>
    <w:tblGrid>
      <w:gridCol w:w="8047"/>
      <w:gridCol w:w="1807"/>
    </w:tblGrid>
    <w:tr w:rsidR="00407ACC" w:rsidRPr="009768C4" w14:paraId="1817122C" w14:textId="77777777" w:rsidTr="006A24CE">
      <w:trPr>
        <w:trHeight w:val="108"/>
      </w:trPr>
      <w:tc>
        <w:tcPr>
          <w:tcW w:w="4083" w:type="pct"/>
          <w:vAlign w:val="center"/>
        </w:tcPr>
        <w:p w14:paraId="08B6A8D3" w14:textId="77777777" w:rsidR="00407ACC" w:rsidRPr="006B295B" w:rsidRDefault="00407ACC" w:rsidP="006A24CE">
          <w:pPr>
            <w:suppressAutoHyphens/>
            <w:spacing w:before="60" w:after="0"/>
            <w:ind w:firstLine="0"/>
            <w:rPr>
              <w:rFonts w:ascii="Arial" w:hAnsi="Arial" w:cs="Arial"/>
              <w:b/>
              <w:sz w:val="10"/>
              <w:szCs w:val="10"/>
            </w:rPr>
          </w:pPr>
          <w:r w:rsidRPr="006B295B">
            <w:rPr>
              <w:rFonts w:ascii="Arial" w:hAnsi="Arial" w:cs="Arial"/>
              <w:b/>
              <w:sz w:val="10"/>
              <w:szCs w:val="10"/>
            </w:rPr>
            <w:t xml:space="preserve">ТИПОВЫЕ ТРЕБОВАНИЯ КОМПАНИИ № </w:t>
          </w:r>
          <w:r w:rsidRPr="008B33A3">
            <w:rPr>
              <w:rFonts w:ascii="Arial" w:hAnsi="Arial" w:cs="Arial"/>
              <w:b/>
              <w:sz w:val="10"/>
              <w:szCs w:val="10"/>
            </w:rPr>
            <w:t>П2-05.01 Р-0327</w:t>
          </w:r>
        </w:p>
      </w:tc>
      <w:tc>
        <w:tcPr>
          <w:tcW w:w="917" w:type="pct"/>
          <w:vAlign w:val="center"/>
        </w:tcPr>
        <w:p w14:paraId="62775C26" w14:textId="77777777" w:rsidR="00407ACC" w:rsidRPr="001923ED" w:rsidRDefault="00407ACC" w:rsidP="006A24CE">
          <w:pPr>
            <w:tabs>
              <w:tab w:val="center" w:pos="4677"/>
              <w:tab w:val="right" w:pos="9355"/>
            </w:tabs>
            <w:suppressAutoHyphens/>
            <w:spacing w:before="60" w:after="0"/>
            <w:jc w:val="right"/>
            <w:rPr>
              <w:rFonts w:ascii="Arial" w:hAnsi="Arial" w:cs="Arial"/>
              <w:b/>
              <w:sz w:val="10"/>
              <w:szCs w:val="10"/>
            </w:rPr>
          </w:pPr>
          <w:r w:rsidRPr="001923ED">
            <w:rPr>
              <w:rFonts w:ascii="Arial" w:hAnsi="Arial" w:cs="Arial"/>
              <w:b/>
              <w:sz w:val="10"/>
              <w:szCs w:val="10"/>
            </w:rPr>
            <w:t xml:space="preserve">ВЕРСИЯ </w:t>
          </w:r>
          <w:r>
            <w:rPr>
              <w:rFonts w:ascii="Arial" w:hAnsi="Arial" w:cs="Arial"/>
              <w:b/>
              <w:sz w:val="10"/>
              <w:szCs w:val="10"/>
            </w:rPr>
            <w:t>2</w:t>
          </w:r>
        </w:p>
      </w:tc>
    </w:tr>
    <w:tr w:rsidR="00407ACC" w:rsidRPr="009768C4" w14:paraId="289EE19B" w14:textId="77777777" w:rsidTr="006A24CE">
      <w:trPr>
        <w:trHeight w:val="175"/>
      </w:trPr>
      <w:tc>
        <w:tcPr>
          <w:tcW w:w="4083" w:type="pct"/>
          <w:tcBorders>
            <w:bottom w:val="single" w:sz="12" w:space="0" w:color="FFD200"/>
          </w:tcBorders>
          <w:vAlign w:val="center"/>
        </w:tcPr>
        <w:p w14:paraId="4820D8D5" w14:textId="77777777" w:rsidR="00407ACC" w:rsidRPr="00544C8B" w:rsidRDefault="00407ACC" w:rsidP="006A24CE">
          <w:pPr>
            <w:tabs>
              <w:tab w:val="center" w:pos="4677"/>
              <w:tab w:val="right" w:pos="9355"/>
            </w:tabs>
            <w:suppressAutoHyphens/>
            <w:spacing w:before="60" w:after="0"/>
            <w:ind w:firstLine="0"/>
            <w:rPr>
              <w:rFonts w:ascii="Arial" w:hAnsi="Arial" w:cs="Arial"/>
              <w:b/>
              <w:spacing w:val="-4"/>
              <w:sz w:val="10"/>
              <w:szCs w:val="10"/>
              <w:highlight w:val="yellow"/>
            </w:rPr>
          </w:pPr>
          <w:r>
            <w:rPr>
              <w:rFonts w:ascii="Arial" w:hAnsi="Arial" w:cs="Arial"/>
              <w:b/>
              <w:sz w:val="10"/>
              <w:szCs w:val="10"/>
            </w:rPr>
            <w:t>ПРИМЕНЕНИЕ ТЕХНОЛОГИЙ РЕМОНТНО-ИЗОЛЯЦИОННЫХ РАБОТ</w:t>
          </w:r>
        </w:p>
      </w:tc>
      <w:tc>
        <w:tcPr>
          <w:tcW w:w="917" w:type="pct"/>
          <w:tcBorders>
            <w:bottom w:val="single" w:sz="12" w:space="0" w:color="FFD200"/>
          </w:tcBorders>
          <w:vAlign w:val="center"/>
        </w:tcPr>
        <w:p w14:paraId="2F2B3BB9" w14:textId="77777777" w:rsidR="00407ACC" w:rsidRPr="001923ED" w:rsidRDefault="00407ACC" w:rsidP="006A24CE">
          <w:pPr>
            <w:tabs>
              <w:tab w:val="center" w:pos="4677"/>
              <w:tab w:val="right" w:pos="9355"/>
            </w:tabs>
            <w:suppressAutoHyphens/>
            <w:spacing w:before="60" w:after="0"/>
            <w:jc w:val="right"/>
            <w:rPr>
              <w:rFonts w:ascii="Arial" w:hAnsi="Arial" w:cs="Arial"/>
              <w:b/>
              <w:color w:val="FF0000"/>
              <w:sz w:val="10"/>
              <w:szCs w:val="10"/>
            </w:rPr>
          </w:pPr>
          <w:r w:rsidRPr="001923ED">
            <w:rPr>
              <w:rFonts w:ascii="Arial" w:hAnsi="Arial" w:cs="Arial"/>
              <w:b/>
              <w:sz w:val="10"/>
              <w:szCs w:val="10"/>
            </w:rPr>
            <w:t>ОТКРЫТЫЙ ЛНД</w:t>
          </w:r>
        </w:p>
      </w:tc>
    </w:tr>
  </w:tbl>
  <w:p w14:paraId="11CB9CEC" w14:textId="77777777" w:rsidR="00407ACC" w:rsidRPr="00A6794A" w:rsidRDefault="00407ACC" w:rsidP="00A6794A">
    <w:pPr>
      <w:pStyle w:val="ae"/>
      <w:tabs>
        <w:tab w:val="left" w:pos="0"/>
      </w:tabs>
      <w:spacing w:after="0" w:line="240" w:lineRule="auto"/>
      <w:ind w:left="0" w:firstLine="0"/>
      <w:rPr>
        <w:rFonts w:ascii="Times New Roman" w:hAnsi="Times New Roman"/>
        <w:sz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ECA848" w14:textId="3B2C2DD9" w:rsidR="00407ACC" w:rsidRDefault="00407ACC">
    <w:pPr>
      <w:pStyle w:val="a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F2565D" w14:textId="12BB6C08" w:rsidR="00407ACC" w:rsidRDefault="00407ACC">
    <w:pPr>
      <w:pStyle w:val="a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9FE5B0" w14:textId="5A112F17" w:rsidR="00407ACC" w:rsidRDefault="00407ACC">
    <w:pPr>
      <w:pStyle w:val="a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F92271" w14:textId="28E7A77D" w:rsidR="00407ACC" w:rsidRDefault="00407ACC">
    <w:pPr>
      <w:pStyle w:val="a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48B974" w14:textId="54928629" w:rsidR="00407ACC" w:rsidRDefault="00407ACC">
    <w:pPr>
      <w:pStyle w:val="ae"/>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49947E" w14:textId="60486689" w:rsidR="00407ACC" w:rsidRDefault="00407ACC">
    <w:pPr>
      <w:pStyle w:val="ae"/>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14F4AC" w14:textId="43666B20" w:rsidR="00407ACC" w:rsidRDefault="00407ACC">
    <w:pPr>
      <w:pStyle w:val="ae"/>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83E38" w14:textId="128996AF" w:rsidR="00407ACC" w:rsidRDefault="00407ACC">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nsid w:val="00754469"/>
    <w:multiLevelType w:val="hybridMultilevel"/>
    <w:tmpl w:val="433000E0"/>
    <w:lvl w:ilvl="0" w:tplc="A3406CCC">
      <w:start w:val="1"/>
      <w:numFmt w:val="decimal"/>
      <w:lvlText w:val="3.6.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0D35AEC"/>
    <w:multiLevelType w:val="multilevel"/>
    <w:tmpl w:val="CA6ABD5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
    <w:nsid w:val="06C614BB"/>
    <w:multiLevelType w:val="hybridMultilevel"/>
    <w:tmpl w:val="F392DB9E"/>
    <w:lvl w:ilvl="0" w:tplc="BA0251B8">
      <w:start w:val="1"/>
      <w:numFmt w:val="bullet"/>
      <w:lvlRestart w:val="0"/>
      <w:pStyle w:val="a0"/>
      <w:lvlText w:val=""/>
      <w:lvlJc w:val="left"/>
      <w:pPr>
        <w:tabs>
          <w:tab w:val="num" w:pos="1440"/>
        </w:tabs>
        <w:ind w:left="0" w:firstLine="72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
    <w:nsid w:val="0AB20AE6"/>
    <w:multiLevelType w:val="singleLevel"/>
    <w:tmpl w:val="23ACCFB0"/>
    <w:lvl w:ilvl="0">
      <w:start w:val="1"/>
      <w:numFmt w:val="none"/>
      <w:pStyle w:val="a1"/>
      <w:lvlText w:val="где"/>
      <w:lvlJc w:val="left"/>
      <w:pPr>
        <w:tabs>
          <w:tab w:val="num" w:pos="1021"/>
        </w:tabs>
        <w:ind w:left="1021" w:hanging="454"/>
      </w:pPr>
      <w:rPr>
        <w:rFonts w:ascii="Arial" w:hAnsi="Arial" w:cs="Arial" w:hint="default"/>
        <w:b w:val="0"/>
        <w:bCs w:val="0"/>
        <w:i w:val="0"/>
        <w:iCs w:val="0"/>
        <w:sz w:val="24"/>
        <w:szCs w:val="24"/>
      </w:rPr>
    </w:lvl>
  </w:abstractNum>
  <w:abstractNum w:abstractNumId="6">
    <w:nsid w:val="0B5900E4"/>
    <w:multiLevelType w:val="multilevel"/>
    <w:tmpl w:val="5B6CB80A"/>
    <w:lvl w:ilvl="0">
      <w:start w:val="4"/>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5"/>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C9F55FC"/>
    <w:multiLevelType w:val="hybridMultilevel"/>
    <w:tmpl w:val="F10878D6"/>
    <w:lvl w:ilvl="0" w:tplc="F998DE26">
      <w:start w:val="1"/>
      <w:numFmt w:val="decimal"/>
      <w:lvlText w:val="3.1.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E050A65"/>
    <w:multiLevelType w:val="multilevel"/>
    <w:tmpl w:val="6CDCA15E"/>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27"/>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14E2157"/>
    <w:multiLevelType w:val="hybridMultilevel"/>
    <w:tmpl w:val="9F7A8938"/>
    <w:lvl w:ilvl="0" w:tplc="600E920E">
      <w:start w:val="1"/>
      <w:numFmt w:val="decimal"/>
      <w:lvlText w:val="3.4.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1C4490E"/>
    <w:multiLevelType w:val="hybridMultilevel"/>
    <w:tmpl w:val="E274294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2DB0543"/>
    <w:multiLevelType w:val="multilevel"/>
    <w:tmpl w:val="53F43528"/>
    <w:lvl w:ilvl="0">
      <w:start w:val="4"/>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6"/>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41E6B37"/>
    <w:multiLevelType w:val="multilevel"/>
    <w:tmpl w:val="4F700700"/>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4"/>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59521A5"/>
    <w:multiLevelType w:val="multilevel"/>
    <w:tmpl w:val="9A6E09BE"/>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0"/>
      <w:numFmt w:val="decimal"/>
      <w:lvlText w:val="%1.%2.%3."/>
      <w:lvlJc w:val="left"/>
      <w:pPr>
        <w:ind w:left="1224" w:hanging="504"/>
      </w:pPr>
      <w:rPr>
        <w:rFonts w:hint="default"/>
      </w:rPr>
    </w:lvl>
    <w:lvl w:ilvl="3">
      <w:start w:val="1"/>
      <w:numFmt w:val="decimal"/>
      <w:lvlText w:val="%1.%2.%3.%4."/>
      <w:lvlJc w:val="left"/>
      <w:pPr>
        <w:ind w:left="135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5ED66E1"/>
    <w:multiLevelType w:val="multilevel"/>
    <w:tmpl w:val="B79C511C"/>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20"/>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6BD1292"/>
    <w:multiLevelType w:val="hybridMultilevel"/>
    <w:tmpl w:val="3D18360A"/>
    <w:lvl w:ilvl="0" w:tplc="A086C20E">
      <w:start w:val="1"/>
      <w:numFmt w:val="decimal"/>
      <w:lvlText w:val="4.3.8.2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6FA32AC"/>
    <w:multiLevelType w:val="hybridMultilevel"/>
    <w:tmpl w:val="5E2ADD14"/>
    <w:lvl w:ilvl="0" w:tplc="E67CABC2">
      <w:start w:val="1"/>
      <w:numFmt w:val="bullet"/>
      <w:pStyle w:val="3"/>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pStyle w:val="3"/>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7461CD0"/>
    <w:multiLevelType w:val="hybridMultilevel"/>
    <w:tmpl w:val="3F6471B8"/>
    <w:lvl w:ilvl="0" w:tplc="06D0965E">
      <w:start w:val="1"/>
      <w:numFmt w:val="decimal"/>
      <w:lvlText w:val="3.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74C0558"/>
    <w:multiLevelType w:val="hybridMultilevel"/>
    <w:tmpl w:val="5CA25134"/>
    <w:lvl w:ilvl="0" w:tplc="D75EB3E0">
      <w:start w:val="1"/>
      <w:numFmt w:val="decimal"/>
      <w:lvlText w:val="4.6.%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A0D26FE"/>
    <w:multiLevelType w:val="multilevel"/>
    <w:tmpl w:val="52B4356C"/>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8"/>
      <w:numFmt w:val="decimal"/>
      <w:lvlText w:val="%1.%2.%3."/>
      <w:lvlJc w:val="left"/>
      <w:pPr>
        <w:ind w:left="1224" w:hanging="504"/>
      </w:pPr>
      <w:rPr>
        <w:rFonts w:hint="default"/>
      </w:rPr>
    </w:lvl>
    <w:lvl w:ilvl="3">
      <w:start w:val="39"/>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1A306489"/>
    <w:multiLevelType w:val="hybridMultilevel"/>
    <w:tmpl w:val="B854F8FE"/>
    <w:lvl w:ilvl="0" w:tplc="2C8ECA5E">
      <w:start w:val="1"/>
      <w:numFmt w:val="bullet"/>
      <w:pStyle w:val="2"/>
      <w:lvlText w:val=""/>
      <w:lvlJc w:val="left"/>
      <w:pPr>
        <w:ind w:left="1080" w:hanging="360"/>
      </w:pPr>
      <w:rPr>
        <w:rFonts w:ascii="Symbol" w:hAnsi="Symbol" w:hint="default"/>
        <w:sz w:val="20"/>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nsid w:val="1B42678A"/>
    <w:multiLevelType w:val="multilevel"/>
    <w:tmpl w:val="E842B7EC"/>
    <w:lvl w:ilvl="0">
      <w:start w:val="4"/>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8"/>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1F85714C"/>
    <w:multiLevelType w:val="multilevel"/>
    <w:tmpl w:val="D538759C"/>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10"/>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1FCA34FD"/>
    <w:multiLevelType w:val="hybridMultilevel"/>
    <w:tmpl w:val="F9503660"/>
    <w:lvl w:ilvl="0" w:tplc="0B005152">
      <w:start w:val="1"/>
      <w:numFmt w:val="decimal"/>
      <w:lvlText w:val="4.2.1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00060A5"/>
    <w:multiLevelType w:val="hybridMultilevel"/>
    <w:tmpl w:val="F96C682C"/>
    <w:lvl w:ilvl="0" w:tplc="0F9063EC">
      <w:start w:val="1"/>
      <w:numFmt w:val="decimal"/>
      <w:pStyle w:val="a2"/>
      <w:lvlText w:val="%1."/>
      <w:lvlJc w:val="left"/>
      <w:pPr>
        <w:tabs>
          <w:tab w:val="num" w:pos="540"/>
        </w:tabs>
        <w:ind w:left="795" w:hanging="255"/>
      </w:pPr>
      <w:rPr>
        <w:rFonts w:ascii="Times New Roman" w:hAnsi="Times New Roman" w:hint="default"/>
        <w:b w:val="0"/>
        <w:i w:val="0"/>
        <w:sz w:val="24"/>
        <w:szCs w:val="24"/>
        <w:u w:val="none"/>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
    <w:nsid w:val="207C6125"/>
    <w:multiLevelType w:val="hybridMultilevel"/>
    <w:tmpl w:val="D9A895B4"/>
    <w:lvl w:ilvl="0" w:tplc="0F9063EC">
      <w:start w:val="1"/>
      <w:numFmt w:val="decimal"/>
      <w:pStyle w:val="10"/>
      <w:lvlText w:val="%1."/>
      <w:lvlJc w:val="left"/>
      <w:pPr>
        <w:tabs>
          <w:tab w:val="num" w:pos="360"/>
        </w:tabs>
        <w:ind w:left="360" w:hanging="360"/>
      </w:pPr>
      <w:rPr>
        <w:rFonts w:hint="default"/>
      </w:rPr>
    </w:lvl>
    <w:lvl w:ilvl="1" w:tplc="04190003">
      <w:start w:val="1"/>
      <w:numFmt w:val="lowerLetter"/>
      <w:lvlText w:val="%2."/>
      <w:lvlJc w:val="left"/>
      <w:pPr>
        <w:tabs>
          <w:tab w:val="num" w:pos="1080"/>
        </w:tabs>
        <w:ind w:left="1080" w:hanging="360"/>
      </w:pPr>
    </w:lvl>
    <w:lvl w:ilvl="2" w:tplc="04190005" w:tentative="1">
      <w:start w:val="1"/>
      <w:numFmt w:val="lowerRoman"/>
      <w:lvlText w:val="%3."/>
      <w:lvlJc w:val="right"/>
      <w:pPr>
        <w:tabs>
          <w:tab w:val="num" w:pos="1800"/>
        </w:tabs>
        <w:ind w:left="1800" w:hanging="180"/>
      </w:pPr>
    </w:lvl>
    <w:lvl w:ilvl="3" w:tplc="04190001" w:tentative="1">
      <w:start w:val="1"/>
      <w:numFmt w:val="decimal"/>
      <w:lvlText w:val="%4."/>
      <w:lvlJc w:val="left"/>
      <w:pPr>
        <w:tabs>
          <w:tab w:val="num" w:pos="2520"/>
        </w:tabs>
        <w:ind w:left="2520" w:hanging="360"/>
      </w:pPr>
    </w:lvl>
    <w:lvl w:ilvl="4" w:tplc="04190003" w:tentative="1">
      <w:start w:val="1"/>
      <w:numFmt w:val="lowerLetter"/>
      <w:lvlText w:val="%5."/>
      <w:lvlJc w:val="left"/>
      <w:pPr>
        <w:tabs>
          <w:tab w:val="num" w:pos="3240"/>
        </w:tabs>
        <w:ind w:left="3240" w:hanging="360"/>
      </w:pPr>
    </w:lvl>
    <w:lvl w:ilvl="5" w:tplc="04190005" w:tentative="1">
      <w:start w:val="1"/>
      <w:numFmt w:val="lowerRoman"/>
      <w:lvlText w:val="%6."/>
      <w:lvlJc w:val="right"/>
      <w:pPr>
        <w:tabs>
          <w:tab w:val="num" w:pos="3960"/>
        </w:tabs>
        <w:ind w:left="3960" w:hanging="180"/>
      </w:pPr>
    </w:lvl>
    <w:lvl w:ilvl="6" w:tplc="04190001" w:tentative="1">
      <w:start w:val="1"/>
      <w:numFmt w:val="decimal"/>
      <w:lvlText w:val="%7."/>
      <w:lvlJc w:val="left"/>
      <w:pPr>
        <w:tabs>
          <w:tab w:val="num" w:pos="4680"/>
        </w:tabs>
        <w:ind w:left="4680" w:hanging="360"/>
      </w:pPr>
    </w:lvl>
    <w:lvl w:ilvl="7" w:tplc="04190003" w:tentative="1">
      <w:start w:val="1"/>
      <w:numFmt w:val="lowerLetter"/>
      <w:lvlText w:val="%8."/>
      <w:lvlJc w:val="left"/>
      <w:pPr>
        <w:tabs>
          <w:tab w:val="num" w:pos="5400"/>
        </w:tabs>
        <w:ind w:left="5400" w:hanging="360"/>
      </w:pPr>
    </w:lvl>
    <w:lvl w:ilvl="8" w:tplc="04190005" w:tentative="1">
      <w:start w:val="1"/>
      <w:numFmt w:val="lowerRoman"/>
      <w:lvlText w:val="%9."/>
      <w:lvlJc w:val="right"/>
      <w:pPr>
        <w:tabs>
          <w:tab w:val="num" w:pos="6120"/>
        </w:tabs>
        <w:ind w:left="6120" w:hanging="180"/>
      </w:pPr>
    </w:lvl>
  </w:abstractNum>
  <w:abstractNum w:abstractNumId="26">
    <w:nsid w:val="24866068"/>
    <w:multiLevelType w:val="hybridMultilevel"/>
    <w:tmpl w:val="82706AFA"/>
    <w:lvl w:ilvl="0" w:tplc="637631D0">
      <w:start w:val="1"/>
      <w:numFmt w:val="decimal"/>
      <w:lvlText w:val="3.5.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5D05580"/>
    <w:multiLevelType w:val="multilevel"/>
    <w:tmpl w:val="655297AE"/>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10"/>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26C041BD"/>
    <w:multiLevelType w:val="multilevel"/>
    <w:tmpl w:val="6F5E00BC"/>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2"/>
      <w:numFmt w:val="decimal"/>
      <w:lvlText w:val="%1.%2.%3.%4."/>
      <w:lvlJc w:val="left"/>
      <w:pPr>
        <w:ind w:left="1728" w:hanging="648"/>
      </w:pPr>
      <w:rPr>
        <w:rFonts w:hint="default"/>
      </w:rPr>
    </w:lvl>
    <w:lvl w:ilvl="4">
      <w:start w:val="3"/>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289B698B"/>
    <w:multiLevelType w:val="multilevel"/>
    <w:tmpl w:val="D4F45526"/>
    <w:styleLink w:val="StyleBulleted"/>
    <w:lvl w:ilvl="0">
      <w:start w:val="1"/>
      <w:numFmt w:val="bullet"/>
      <w:lvlText w:val=""/>
      <w:lvlJc w:val="left"/>
      <w:pPr>
        <w:tabs>
          <w:tab w:val="num" w:pos="1068"/>
        </w:tabs>
        <w:ind w:left="1068" w:hanging="360"/>
      </w:pPr>
      <w:rPr>
        <w:rFonts w:ascii="Wingdings" w:hAnsi="Wingdings"/>
        <w:sz w:val="24"/>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30">
    <w:nsid w:val="29F01276"/>
    <w:multiLevelType w:val="multilevel"/>
    <w:tmpl w:val="017C54E8"/>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nsid w:val="2B1A44B1"/>
    <w:multiLevelType w:val="hybridMultilevel"/>
    <w:tmpl w:val="DD84B3C8"/>
    <w:lvl w:ilvl="0" w:tplc="AA8A1C62">
      <w:start w:val="1"/>
      <w:numFmt w:val="decimal"/>
      <w:lvlText w:val="4.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BA05BEF"/>
    <w:multiLevelType w:val="hybridMultilevel"/>
    <w:tmpl w:val="6216421A"/>
    <w:lvl w:ilvl="0" w:tplc="56987AC4">
      <w:start w:val="1"/>
      <w:numFmt w:val="decimal"/>
      <w:lvlText w:val="4.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BD5561E"/>
    <w:multiLevelType w:val="multilevel"/>
    <w:tmpl w:val="074C4EAA"/>
    <w:styleLink w:val="4"/>
    <w:lvl w:ilvl="0">
      <w:start w:val="1"/>
      <w:numFmt w:val="decimal"/>
      <w:lvlText w:val="2.%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5">
    <w:nsid w:val="2D3E5EAA"/>
    <w:multiLevelType w:val="multilevel"/>
    <w:tmpl w:val="F6D8643E"/>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43"/>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2FC1302A"/>
    <w:multiLevelType w:val="multilevel"/>
    <w:tmpl w:val="19564450"/>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8"/>
      <w:numFmt w:val="decimal"/>
      <w:lvlText w:val="%1.%2.%3."/>
      <w:lvlJc w:val="left"/>
      <w:pPr>
        <w:ind w:left="1224" w:hanging="504"/>
      </w:pPr>
      <w:rPr>
        <w:rFonts w:hint="default"/>
      </w:rPr>
    </w:lvl>
    <w:lvl w:ilvl="3">
      <w:start w:val="28"/>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307702A5"/>
    <w:multiLevelType w:val="multilevel"/>
    <w:tmpl w:val="681A255A"/>
    <w:lvl w:ilvl="0">
      <w:start w:val="4"/>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4"/>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31862326"/>
    <w:multiLevelType w:val="multilevel"/>
    <w:tmpl w:val="271E1118"/>
    <w:lvl w:ilvl="0">
      <w:start w:val="1"/>
      <w:numFmt w:val="decimal"/>
      <w:pStyle w:val="1"/>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numFmt w:val="none"/>
      <w:pStyle w:val="30"/>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decimal"/>
      <w:lvlText w:val=""/>
      <w:lvlJc w:val="left"/>
    </w:lvl>
    <w:lvl w:ilvl="8">
      <w:numFmt w:val="decimal"/>
      <w:lvlText w:val=""/>
      <w:lvlJc w:val="left"/>
    </w:lvl>
  </w:abstractNum>
  <w:abstractNum w:abstractNumId="39">
    <w:nsid w:val="319E3AD5"/>
    <w:multiLevelType w:val="multilevel"/>
    <w:tmpl w:val="14660334"/>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2"/>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3305762C"/>
    <w:multiLevelType w:val="multilevel"/>
    <w:tmpl w:val="00BC8EF0"/>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4"/>
      <w:numFmt w:val="decimal"/>
      <w:lvlText w:val="%1.%2.%3.%4."/>
      <w:lvlJc w:val="left"/>
      <w:pPr>
        <w:ind w:left="1728" w:hanging="648"/>
      </w:pPr>
      <w:rPr>
        <w:rFonts w:hint="default"/>
      </w:rPr>
    </w:lvl>
    <w:lvl w:ilvl="4">
      <w:start w:val="4"/>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33FF7E22"/>
    <w:multiLevelType w:val="hybridMultilevel"/>
    <w:tmpl w:val="6CB01D36"/>
    <w:lvl w:ilvl="0" w:tplc="9B3CB586">
      <w:numFmt w:val="decimal"/>
      <w:pStyle w:val="StyleBefore6pt1"/>
      <w:lvlText w:val=""/>
      <w:lvlJc w:val="left"/>
    </w:lvl>
    <w:lvl w:ilvl="1" w:tplc="04190019">
      <w:numFmt w:val="decimal"/>
      <w:lvlText w:val=""/>
      <w:lvlJc w:val="left"/>
    </w:lvl>
    <w:lvl w:ilvl="2" w:tplc="0419001B">
      <w:numFmt w:val="decimal"/>
      <w:lvlText w:val=""/>
      <w:lvlJc w:val="left"/>
    </w:lvl>
    <w:lvl w:ilvl="3" w:tplc="0419000F">
      <w:numFmt w:val="decimal"/>
      <w:lvlText w:val=""/>
      <w:lvlJc w:val="left"/>
    </w:lvl>
    <w:lvl w:ilvl="4" w:tplc="04190019">
      <w:numFmt w:val="decimal"/>
      <w:lvlText w:val=""/>
      <w:lvlJc w:val="left"/>
    </w:lvl>
    <w:lvl w:ilvl="5" w:tplc="0419001B">
      <w:numFmt w:val="decimal"/>
      <w:lvlText w:val=""/>
      <w:lvlJc w:val="left"/>
    </w:lvl>
    <w:lvl w:ilvl="6" w:tplc="0419000F">
      <w:numFmt w:val="decimal"/>
      <w:lvlText w:val=""/>
      <w:lvlJc w:val="left"/>
    </w:lvl>
    <w:lvl w:ilvl="7" w:tplc="04190019">
      <w:numFmt w:val="decimal"/>
      <w:lvlText w:val=""/>
      <w:lvlJc w:val="left"/>
    </w:lvl>
    <w:lvl w:ilvl="8" w:tplc="0419001B">
      <w:numFmt w:val="decimal"/>
      <w:lvlText w:val=""/>
      <w:lvlJc w:val="left"/>
    </w:lvl>
  </w:abstractNum>
  <w:abstractNum w:abstractNumId="42">
    <w:nsid w:val="34D51C73"/>
    <w:multiLevelType w:val="multilevel"/>
    <w:tmpl w:val="A222A184"/>
    <w:lvl w:ilvl="0">
      <w:start w:val="1"/>
      <w:numFmt w:val="decimal"/>
      <w:pStyle w:val="-h1ol"/>
      <w:lvlText w:val="%1."/>
      <w:lvlJc w:val="left"/>
      <w:pPr>
        <w:ind w:left="360" w:hanging="360"/>
      </w:pPr>
      <w:rPr>
        <w:rFonts w:hint="default"/>
      </w:rPr>
    </w:lvl>
    <w:lvl w:ilvl="1">
      <w:start w:val="1"/>
      <w:numFmt w:val="decimal"/>
      <w:pStyle w:val="-h2h1ol"/>
      <w:lvlText w:val="%1.%2."/>
      <w:lvlJc w:val="left"/>
      <w:pPr>
        <w:ind w:left="502" w:hanging="360"/>
      </w:pPr>
      <w:rPr>
        <w:rFonts w:hint="default"/>
      </w:rPr>
    </w:lvl>
    <w:lvl w:ilvl="2">
      <w:start w:val="1"/>
      <w:numFmt w:val="decimal"/>
      <w:pStyle w:val="-h3h2h1ol"/>
      <w:lvlText w:val="%1.%2.%3."/>
      <w:lvlJc w:val="left"/>
      <w:pPr>
        <w:ind w:left="720" w:hanging="720"/>
      </w:pPr>
      <w:rPr>
        <w:rFonts w:hint="default"/>
        <w:b/>
        <w:bCs w:val="0"/>
        <w:i/>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4h3h2h1ol"/>
      <w:lvlText w:val="%1.%2.%3.%4."/>
      <w:lvlJc w:val="left"/>
      <w:pPr>
        <w:ind w:left="1080" w:hanging="1080"/>
      </w:pPr>
      <w:rPr>
        <w:rFonts w:hint="default"/>
      </w:rPr>
    </w:lvl>
    <w:lvl w:ilvl="4">
      <w:start w:val="1"/>
      <w:numFmt w:val="decimal"/>
      <w:pStyle w:val="-h5h4h3h2h1o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nsid w:val="37A85B36"/>
    <w:multiLevelType w:val="hybridMultilevel"/>
    <w:tmpl w:val="C5ACE59C"/>
    <w:lvl w:ilvl="0" w:tplc="C382E346">
      <w:start w:val="1"/>
      <w:numFmt w:val="decimal"/>
      <w:lvlText w:val="4.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B24069A"/>
    <w:multiLevelType w:val="multilevel"/>
    <w:tmpl w:val="F062814E"/>
    <w:lvl w:ilvl="0">
      <w:start w:val="4"/>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6"/>
      <w:numFmt w:val="decimal"/>
      <w:lvlText w:val="%1.%2.%3."/>
      <w:lvlJc w:val="left"/>
      <w:pPr>
        <w:ind w:left="1224" w:hanging="504"/>
      </w:pPr>
      <w:rPr>
        <w:rFonts w:hint="default"/>
      </w:rPr>
    </w:lvl>
    <w:lvl w:ilvl="3">
      <w:start w:val="3"/>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nsid w:val="3B6D01B3"/>
    <w:multiLevelType w:val="hybridMultilevel"/>
    <w:tmpl w:val="97E84468"/>
    <w:lvl w:ilvl="0" w:tplc="DA34B70A">
      <w:start w:val="1"/>
      <w:numFmt w:val="decimal"/>
      <w:lvlText w:val="4.7.%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E130EB7"/>
    <w:multiLevelType w:val="multilevel"/>
    <w:tmpl w:val="2998333A"/>
    <w:lvl w:ilvl="0">
      <w:start w:val="4"/>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6"/>
      <w:numFmt w:val="decimal"/>
      <w:lvlText w:val="%1.%2.%3."/>
      <w:lvlJc w:val="left"/>
      <w:pPr>
        <w:ind w:left="1224" w:hanging="504"/>
      </w:pPr>
      <w:rPr>
        <w:rFonts w:hint="default"/>
      </w:rPr>
    </w:lvl>
    <w:lvl w:ilvl="3">
      <w:start w:val="3"/>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412A2D92"/>
    <w:multiLevelType w:val="hybridMultilevel"/>
    <w:tmpl w:val="0E982B26"/>
    <w:lvl w:ilvl="0" w:tplc="22E8757C">
      <w:start w:val="1"/>
      <w:numFmt w:val="decimal"/>
      <w:lvlText w:val="3.5.2.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41A10407"/>
    <w:multiLevelType w:val="hybridMultilevel"/>
    <w:tmpl w:val="77E06E02"/>
    <w:lvl w:ilvl="0" w:tplc="97342D70">
      <w:start w:val="1"/>
      <w:numFmt w:val="decimal"/>
      <w:lvlText w:val="4.3.6.%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1BC077C"/>
    <w:multiLevelType w:val="hybridMultilevel"/>
    <w:tmpl w:val="A9D4ACB6"/>
    <w:lvl w:ilvl="0" w:tplc="9B3E1554">
      <w:start w:val="1"/>
      <w:numFmt w:val="decimal"/>
      <w:lvlText w:val="4.3.8.%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3067C7E"/>
    <w:multiLevelType w:val="hybridMultilevel"/>
    <w:tmpl w:val="7E20F84A"/>
    <w:lvl w:ilvl="0" w:tplc="636A5EA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43851617"/>
    <w:multiLevelType w:val="multilevel"/>
    <w:tmpl w:val="8D0A5B1C"/>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6"/>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nsid w:val="442747EA"/>
    <w:multiLevelType w:val="multilevel"/>
    <w:tmpl w:val="0419001F"/>
    <w:numStyleLink w:val="111111"/>
  </w:abstractNum>
  <w:abstractNum w:abstractNumId="53">
    <w:nsid w:val="44C16F65"/>
    <w:multiLevelType w:val="hybridMultilevel"/>
    <w:tmpl w:val="8FAEA3EA"/>
    <w:lvl w:ilvl="0" w:tplc="CBA4F9B8">
      <w:start w:val="1"/>
      <w:numFmt w:val="decimal"/>
      <w:lvlText w:val="3.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67E1388"/>
    <w:multiLevelType w:val="hybridMultilevel"/>
    <w:tmpl w:val="133A0B76"/>
    <w:lvl w:ilvl="0" w:tplc="8DAA373E">
      <w:start w:val="1"/>
      <w:numFmt w:val="decimal"/>
      <w:lvlText w:val="4.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476704FE"/>
    <w:multiLevelType w:val="multilevel"/>
    <w:tmpl w:val="2C620182"/>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8"/>
      <w:numFmt w:val="decimal"/>
      <w:lvlText w:val="%1.%2.%3."/>
      <w:lvlJc w:val="left"/>
      <w:pPr>
        <w:ind w:left="1224" w:hanging="504"/>
      </w:pPr>
      <w:rPr>
        <w:rFonts w:hint="default"/>
      </w:rPr>
    </w:lvl>
    <w:lvl w:ilvl="3">
      <w:start w:val="46"/>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nsid w:val="47F4272D"/>
    <w:multiLevelType w:val="multilevel"/>
    <w:tmpl w:val="E2904B70"/>
    <w:lvl w:ilvl="0">
      <w:numFmt w:val="decimal"/>
      <w:lvlText w:val=""/>
      <w:lvlJc w:val="left"/>
    </w:lvl>
    <w:lvl w:ilvl="1">
      <w:numFmt w:val="decimal"/>
      <w:lvlText w:val=""/>
      <w:lvlJc w:val="left"/>
    </w:lvl>
    <w:lvl w:ilvl="2">
      <w:numFmt w:val="decimal"/>
      <w:pStyle w:val="31"/>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4AD20C45"/>
    <w:multiLevelType w:val="hybridMultilevel"/>
    <w:tmpl w:val="B8727AA2"/>
    <w:lvl w:ilvl="0" w:tplc="51B4DCE4">
      <w:start w:val="1"/>
      <w:numFmt w:val="decimal"/>
      <w:lvlText w:val="3.2.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4B0A78EE"/>
    <w:multiLevelType w:val="multilevel"/>
    <w:tmpl w:val="98F45BAC"/>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13"/>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nsid w:val="4B890150"/>
    <w:multiLevelType w:val="hybridMultilevel"/>
    <w:tmpl w:val="0016C432"/>
    <w:lvl w:ilvl="0" w:tplc="E27A04C6">
      <w:start w:val="1"/>
      <w:numFmt w:val="decimal"/>
      <w:lvlText w:val="3.6.%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4CEB186E"/>
    <w:multiLevelType w:val="multilevel"/>
    <w:tmpl w:val="0360CA90"/>
    <w:lvl w:ilvl="0">
      <w:start w:val="1"/>
      <w:numFmt w:val="decimal"/>
      <w:pStyle w:val="S1"/>
      <w:lvlText w:val="%1."/>
      <w:lvlJc w:val="left"/>
      <w:pPr>
        <w:ind w:left="360" w:hanging="360"/>
      </w:pPr>
      <w:rPr>
        <w:rFonts w:hint="default"/>
      </w:rPr>
    </w:lvl>
    <w:lvl w:ilvl="1">
      <w:start w:val="1"/>
      <w:numFmt w:val="decimal"/>
      <w:pStyle w:val="S20"/>
      <w:lvlText w:val="%1.%2"/>
      <w:lvlJc w:val="left"/>
      <w:pPr>
        <w:tabs>
          <w:tab w:val="num" w:pos="718"/>
        </w:tabs>
        <w:ind w:left="718" w:hanging="576"/>
      </w:pPr>
      <w:rPr>
        <w:rFonts w:hint="default"/>
      </w:rPr>
    </w:lvl>
    <w:lvl w:ilvl="2">
      <w:start w:val="1"/>
      <w:numFmt w:val="decimal"/>
      <w:lvlText w:val="%1.%2.%3"/>
      <w:lvlJc w:val="left"/>
      <w:pPr>
        <w:tabs>
          <w:tab w:val="num" w:pos="436"/>
        </w:tabs>
        <w:ind w:left="436" w:hanging="720"/>
      </w:pPr>
      <w:rPr>
        <w:rFonts w:hint="default"/>
      </w:rPr>
    </w:lvl>
    <w:lvl w:ilvl="3">
      <w:start w:val="1"/>
      <w:numFmt w:val="decimal"/>
      <w:lvlText w:val="%1.%2.%3.%4"/>
      <w:lvlJc w:val="left"/>
      <w:pPr>
        <w:tabs>
          <w:tab w:val="num" w:pos="580"/>
        </w:tabs>
        <w:ind w:left="580" w:hanging="864"/>
      </w:pPr>
      <w:rPr>
        <w:rFonts w:hint="default"/>
      </w:rPr>
    </w:lvl>
    <w:lvl w:ilvl="4">
      <w:start w:val="1"/>
      <w:numFmt w:val="decimal"/>
      <w:lvlText w:val="%1.%2.%3.%4.%5"/>
      <w:lvlJc w:val="left"/>
      <w:pPr>
        <w:tabs>
          <w:tab w:val="num" w:pos="724"/>
        </w:tabs>
        <w:ind w:left="724" w:hanging="1008"/>
      </w:pPr>
      <w:rPr>
        <w:rFonts w:hint="default"/>
      </w:rPr>
    </w:lvl>
    <w:lvl w:ilvl="5">
      <w:start w:val="1"/>
      <w:numFmt w:val="decimal"/>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61">
    <w:nsid w:val="4D8E7571"/>
    <w:multiLevelType w:val="hybridMultilevel"/>
    <w:tmpl w:val="464C38C0"/>
    <w:lvl w:ilvl="0" w:tplc="851A974C">
      <w:start w:val="1"/>
      <w:numFmt w:val="bullet"/>
      <w:pStyle w:val="a3"/>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DB71A71"/>
    <w:multiLevelType w:val="multilevel"/>
    <w:tmpl w:val="0419001F"/>
    <w:styleLink w:val="111111"/>
    <w:lvl w:ilvl="0">
      <w:numFmt w:val="decimal"/>
      <w:lvlText w:val=""/>
      <w:lvlJc w:val="left"/>
    </w:lvl>
    <w:lvl w:ilvl="1">
      <w:numFmt w:val="decimal"/>
      <w:lvlText w:val=""/>
      <w:lvlJc w:val="left"/>
    </w:lvl>
    <w:lvl w:ilvl="2">
      <w:numFmt w:val="decimal"/>
      <w:pStyle w:val="StyleHeading3"/>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4DF50519"/>
    <w:multiLevelType w:val="singleLevel"/>
    <w:tmpl w:val="E71E2464"/>
    <w:lvl w:ilvl="0">
      <w:numFmt w:val="decimal"/>
      <w:pStyle w:val="a4"/>
      <w:lvlText w:val=""/>
      <w:lvlJc w:val="left"/>
    </w:lvl>
  </w:abstractNum>
  <w:abstractNum w:abstractNumId="64">
    <w:nsid w:val="51026F08"/>
    <w:multiLevelType w:val="hybridMultilevel"/>
    <w:tmpl w:val="88D257D8"/>
    <w:lvl w:ilvl="0" w:tplc="90023318">
      <w:start w:val="1"/>
      <w:numFmt w:val="decimal"/>
      <w:lvlText w:val="4.2.19.%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53790219"/>
    <w:multiLevelType w:val="multilevel"/>
    <w:tmpl w:val="3C6C47C2"/>
    <w:lvl w:ilvl="0">
      <w:numFmt w:val="decimal"/>
      <w:lvlText w:val=""/>
      <w:lvlJc w:val="left"/>
    </w:lvl>
    <w:lvl w:ilvl="1">
      <w:numFmt w:val="decimal"/>
      <w:lvlText w:val=""/>
      <w:lvlJc w:val="left"/>
    </w:lvl>
    <w:lvl w:ilvl="2">
      <w:numFmt w:val="decimal"/>
      <w:pStyle w:val="1113"/>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54B31698"/>
    <w:multiLevelType w:val="multilevel"/>
    <w:tmpl w:val="B68207F6"/>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36"/>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nsid w:val="585D1D5D"/>
    <w:multiLevelType w:val="multilevel"/>
    <w:tmpl w:val="385ED974"/>
    <w:lvl w:ilvl="0">
      <w:numFmt w:val="decimal"/>
      <w:pStyle w:val="S10"/>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59DE5112"/>
    <w:multiLevelType w:val="hybridMultilevel"/>
    <w:tmpl w:val="7D942186"/>
    <w:lvl w:ilvl="0" w:tplc="BEC0531C">
      <w:numFmt w:val="decimal"/>
      <w:pStyle w:val="112"/>
      <w:lvlText w:val=""/>
      <w:lvlJc w:val="left"/>
    </w:lvl>
    <w:lvl w:ilvl="1" w:tplc="04190019">
      <w:numFmt w:val="decimal"/>
      <w:pStyle w:val="112"/>
      <w:lvlText w:val=""/>
      <w:lvlJc w:val="left"/>
    </w:lvl>
    <w:lvl w:ilvl="2" w:tplc="0419001B">
      <w:numFmt w:val="decimal"/>
      <w:lvlText w:val=""/>
      <w:lvlJc w:val="left"/>
    </w:lvl>
    <w:lvl w:ilvl="3" w:tplc="0419000F">
      <w:numFmt w:val="decimal"/>
      <w:lvlText w:val=""/>
      <w:lvlJc w:val="left"/>
    </w:lvl>
    <w:lvl w:ilvl="4" w:tplc="04190019">
      <w:numFmt w:val="decimal"/>
      <w:lvlText w:val=""/>
      <w:lvlJc w:val="left"/>
    </w:lvl>
    <w:lvl w:ilvl="5" w:tplc="0419001B">
      <w:numFmt w:val="decimal"/>
      <w:lvlText w:val=""/>
      <w:lvlJc w:val="left"/>
    </w:lvl>
    <w:lvl w:ilvl="6" w:tplc="0419000F">
      <w:numFmt w:val="decimal"/>
      <w:lvlText w:val=""/>
      <w:lvlJc w:val="left"/>
    </w:lvl>
    <w:lvl w:ilvl="7" w:tplc="04190019">
      <w:numFmt w:val="decimal"/>
      <w:lvlText w:val=""/>
      <w:lvlJc w:val="left"/>
    </w:lvl>
    <w:lvl w:ilvl="8" w:tplc="0419001B">
      <w:numFmt w:val="decimal"/>
      <w:lvlText w:val=""/>
      <w:lvlJc w:val="left"/>
    </w:lvl>
  </w:abstractNum>
  <w:abstractNum w:abstractNumId="69">
    <w:nsid w:val="5DE15D4F"/>
    <w:multiLevelType w:val="hybridMultilevel"/>
    <w:tmpl w:val="F5BE1858"/>
    <w:lvl w:ilvl="0" w:tplc="84809138">
      <w:start w:val="1"/>
      <w:numFmt w:val="decimal"/>
      <w:lvlText w:val="3.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5DE84491"/>
    <w:multiLevelType w:val="multilevel"/>
    <w:tmpl w:val="21B0B55A"/>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12"/>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nsid w:val="60E279DD"/>
    <w:multiLevelType w:val="hybridMultilevel"/>
    <w:tmpl w:val="BFD25640"/>
    <w:lvl w:ilvl="0" w:tplc="B13CDED8">
      <w:start w:val="1"/>
      <w:numFmt w:val="bullet"/>
      <w:pStyle w:val="32"/>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2">
    <w:nsid w:val="63981B64"/>
    <w:multiLevelType w:val="hybridMultilevel"/>
    <w:tmpl w:val="14960D7A"/>
    <w:lvl w:ilvl="0" w:tplc="76029B6A">
      <w:start w:val="1"/>
      <w:numFmt w:val="decimal"/>
      <w:lvlText w:val="4.3.8.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66D54909"/>
    <w:multiLevelType w:val="multilevel"/>
    <w:tmpl w:val="4608FD20"/>
    <w:lvl w:ilvl="0">
      <w:numFmt w:val="decimal"/>
      <w:pStyle w:val="S"/>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67557F07"/>
    <w:multiLevelType w:val="hybridMultilevel"/>
    <w:tmpl w:val="4126AB44"/>
    <w:lvl w:ilvl="0" w:tplc="036CB7CA">
      <w:start w:val="1"/>
      <w:numFmt w:val="decimal"/>
      <w:lvlText w:val="3.1.%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693305C4"/>
    <w:multiLevelType w:val="hybridMultilevel"/>
    <w:tmpl w:val="07D4C890"/>
    <w:lvl w:ilvl="0" w:tplc="04190005">
      <w:numFmt w:val="decimal"/>
      <w:pStyle w:val="a5"/>
      <w:lvlText w:val=""/>
      <w:lvlJc w:val="left"/>
    </w:lvl>
    <w:lvl w:ilvl="1" w:tplc="04190003">
      <w:numFmt w:val="decimal"/>
      <w:lvlText w:val=""/>
      <w:lvlJc w:val="left"/>
    </w:lvl>
    <w:lvl w:ilvl="2" w:tplc="04190005">
      <w:numFmt w:val="decimal"/>
      <w:lvlText w:val=""/>
      <w:lvlJc w:val="left"/>
    </w:lvl>
    <w:lvl w:ilvl="3" w:tplc="04190001">
      <w:numFmt w:val="decimal"/>
      <w:lvlText w:val=""/>
      <w:lvlJc w:val="left"/>
    </w:lvl>
    <w:lvl w:ilvl="4" w:tplc="04190003">
      <w:numFmt w:val="decimal"/>
      <w:lvlText w:val=""/>
      <w:lvlJc w:val="left"/>
    </w:lvl>
    <w:lvl w:ilvl="5" w:tplc="04190005">
      <w:numFmt w:val="decimal"/>
      <w:lvlText w:val=""/>
      <w:lvlJc w:val="left"/>
    </w:lvl>
    <w:lvl w:ilvl="6" w:tplc="04190001">
      <w:numFmt w:val="decimal"/>
      <w:lvlText w:val=""/>
      <w:lvlJc w:val="left"/>
    </w:lvl>
    <w:lvl w:ilvl="7" w:tplc="04190003">
      <w:numFmt w:val="decimal"/>
      <w:lvlText w:val=""/>
      <w:lvlJc w:val="left"/>
    </w:lvl>
    <w:lvl w:ilvl="8" w:tplc="04190005">
      <w:numFmt w:val="decimal"/>
      <w:lvlText w:val=""/>
      <w:lvlJc w:val="left"/>
    </w:lvl>
  </w:abstractNum>
  <w:abstractNum w:abstractNumId="76">
    <w:nsid w:val="69442D30"/>
    <w:multiLevelType w:val="multilevel"/>
    <w:tmpl w:val="4CFA7252"/>
    <w:styleLink w:val="5"/>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nsid w:val="696E7195"/>
    <w:multiLevelType w:val="multilevel"/>
    <w:tmpl w:val="FA52E086"/>
    <w:lvl w:ilvl="0">
      <w:start w:val="1"/>
      <w:numFmt w:val="bullet"/>
      <w:lvlText w:val=""/>
      <w:lvlJc w:val="left"/>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6B417CBE"/>
    <w:multiLevelType w:val="hybridMultilevel"/>
    <w:tmpl w:val="A134C53A"/>
    <w:lvl w:ilvl="0" w:tplc="BBF2B156">
      <w:start w:val="1"/>
      <w:numFmt w:val="decimal"/>
      <w:lvlText w:val="3.3.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6B63141C"/>
    <w:multiLevelType w:val="hybridMultilevel"/>
    <w:tmpl w:val="4C386FCE"/>
    <w:lvl w:ilvl="0" w:tplc="5FCA3F88">
      <w:start w:val="1"/>
      <w:numFmt w:val="decimal"/>
      <w:lvlText w:val="4.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6CF7047D"/>
    <w:multiLevelType w:val="hybridMultilevel"/>
    <w:tmpl w:val="A344D512"/>
    <w:lvl w:ilvl="0" w:tplc="DF1607BE">
      <w:numFmt w:val="decimal"/>
      <w:pStyle w:val="a6"/>
      <w:lvlText w:val=""/>
      <w:lvlJc w:val="left"/>
    </w:lvl>
    <w:lvl w:ilvl="1" w:tplc="04190003">
      <w:numFmt w:val="decimal"/>
      <w:lvlText w:val=""/>
      <w:lvlJc w:val="left"/>
    </w:lvl>
    <w:lvl w:ilvl="2" w:tplc="04190005">
      <w:numFmt w:val="decimal"/>
      <w:lvlText w:val=""/>
      <w:lvlJc w:val="left"/>
    </w:lvl>
    <w:lvl w:ilvl="3" w:tplc="04190001">
      <w:numFmt w:val="decimal"/>
      <w:lvlText w:val=""/>
      <w:lvlJc w:val="left"/>
    </w:lvl>
    <w:lvl w:ilvl="4" w:tplc="04190003">
      <w:numFmt w:val="decimal"/>
      <w:lvlText w:val=""/>
      <w:lvlJc w:val="left"/>
    </w:lvl>
    <w:lvl w:ilvl="5" w:tplc="04190005">
      <w:numFmt w:val="decimal"/>
      <w:lvlText w:val=""/>
      <w:lvlJc w:val="left"/>
    </w:lvl>
    <w:lvl w:ilvl="6" w:tplc="04190001">
      <w:numFmt w:val="decimal"/>
      <w:lvlText w:val=""/>
      <w:lvlJc w:val="left"/>
    </w:lvl>
    <w:lvl w:ilvl="7" w:tplc="04190003">
      <w:numFmt w:val="decimal"/>
      <w:lvlText w:val=""/>
      <w:lvlJc w:val="left"/>
    </w:lvl>
    <w:lvl w:ilvl="8" w:tplc="04190005">
      <w:numFmt w:val="decimal"/>
      <w:lvlText w:val=""/>
      <w:lvlJc w:val="left"/>
    </w:lvl>
  </w:abstractNum>
  <w:abstractNum w:abstractNumId="81">
    <w:nsid w:val="6D1622D6"/>
    <w:multiLevelType w:val="hybridMultilevel"/>
    <w:tmpl w:val="2D4079A6"/>
    <w:lvl w:ilvl="0" w:tplc="57523782">
      <w:numFmt w:val="decimal"/>
      <w:pStyle w:val="20"/>
      <w:lvlText w:val=""/>
      <w:lvlJc w:val="left"/>
    </w:lvl>
    <w:lvl w:ilvl="1" w:tplc="04190003">
      <w:numFmt w:val="decimal"/>
      <w:lvlText w:val=""/>
      <w:lvlJc w:val="left"/>
    </w:lvl>
    <w:lvl w:ilvl="2" w:tplc="04190005">
      <w:numFmt w:val="decimal"/>
      <w:lvlText w:val=""/>
      <w:lvlJc w:val="left"/>
    </w:lvl>
    <w:lvl w:ilvl="3" w:tplc="04190001">
      <w:numFmt w:val="decimal"/>
      <w:lvlText w:val=""/>
      <w:lvlJc w:val="left"/>
    </w:lvl>
    <w:lvl w:ilvl="4" w:tplc="04190003">
      <w:numFmt w:val="decimal"/>
      <w:lvlText w:val=""/>
      <w:lvlJc w:val="left"/>
    </w:lvl>
    <w:lvl w:ilvl="5" w:tplc="04190005">
      <w:numFmt w:val="decimal"/>
      <w:lvlText w:val=""/>
      <w:lvlJc w:val="left"/>
    </w:lvl>
    <w:lvl w:ilvl="6" w:tplc="04190001">
      <w:numFmt w:val="decimal"/>
      <w:lvlText w:val=""/>
      <w:lvlJc w:val="left"/>
    </w:lvl>
    <w:lvl w:ilvl="7" w:tplc="04190003">
      <w:numFmt w:val="decimal"/>
      <w:lvlText w:val=""/>
      <w:lvlJc w:val="left"/>
    </w:lvl>
    <w:lvl w:ilvl="8" w:tplc="04190005">
      <w:numFmt w:val="decimal"/>
      <w:lvlText w:val=""/>
      <w:lvlJc w:val="left"/>
    </w:lvl>
  </w:abstractNum>
  <w:abstractNum w:abstractNumId="82">
    <w:nsid w:val="6DD96B70"/>
    <w:multiLevelType w:val="hybridMultilevel"/>
    <w:tmpl w:val="0888A2AA"/>
    <w:lvl w:ilvl="0" w:tplc="33A82848">
      <w:start w:val="1"/>
      <w:numFmt w:val="decimal"/>
      <w:lvlText w:val="4.3.8.1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70524015"/>
    <w:multiLevelType w:val="hybridMultilevel"/>
    <w:tmpl w:val="5A027FA8"/>
    <w:lvl w:ilvl="0" w:tplc="C7B27138">
      <w:start w:val="1"/>
      <w:numFmt w:val="decimal"/>
      <w:lvlText w:val="4.3.9.%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15E652B"/>
    <w:multiLevelType w:val="multilevel"/>
    <w:tmpl w:val="5A665112"/>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2"/>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nsid w:val="718A0596"/>
    <w:multiLevelType w:val="multilevel"/>
    <w:tmpl w:val="5B846A04"/>
    <w:lvl w:ilvl="0">
      <w:start w:val="4"/>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6"/>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
    <w:nsid w:val="71C31978"/>
    <w:multiLevelType w:val="multilevel"/>
    <w:tmpl w:val="A310337C"/>
    <w:lvl w:ilvl="0">
      <w:start w:val="4"/>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9"/>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nsid w:val="72AA4467"/>
    <w:multiLevelType w:val="hybridMultilevel"/>
    <w:tmpl w:val="EE6C4314"/>
    <w:lvl w:ilvl="0" w:tplc="C6D45A3A">
      <w:start w:val="1"/>
      <w:numFmt w:val="decimal"/>
      <w:lvlText w:val="3.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75B3370E"/>
    <w:multiLevelType w:val="hybridMultilevel"/>
    <w:tmpl w:val="A1129918"/>
    <w:lvl w:ilvl="0" w:tplc="86EA53D0">
      <w:start w:val="1"/>
      <w:numFmt w:val="decimal"/>
      <w:lvlText w:val="4.2.8.%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7861650E"/>
    <w:multiLevelType w:val="hybridMultilevel"/>
    <w:tmpl w:val="17F09BBE"/>
    <w:lvl w:ilvl="0" w:tplc="6F7E9D8E">
      <w:numFmt w:val="decimal"/>
      <w:pStyle w:val="ConsNormal"/>
      <w:lvlText w:val=""/>
      <w:lvlJc w:val="left"/>
    </w:lvl>
    <w:lvl w:ilvl="1" w:tplc="04190003">
      <w:numFmt w:val="decimal"/>
      <w:lvlText w:val=""/>
      <w:lvlJc w:val="left"/>
    </w:lvl>
    <w:lvl w:ilvl="2" w:tplc="04190005">
      <w:numFmt w:val="decimal"/>
      <w:lvlText w:val=""/>
      <w:lvlJc w:val="left"/>
    </w:lvl>
    <w:lvl w:ilvl="3" w:tplc="04190001">
      <w:numFmt w:val="decimal"/>
      <w:lvlText w:val=""/>
      <w:lvlJc w:val="left"/>
    </w:lvl>
    <w:lvl w:ilvl="4" w:tplc="04190003">
      <w:numFmt w:val="decimal"/>
      <w:lvlText w:val=""/>
      <w:lvlJc w:val="left"/>
    </w:lvl>
    <w:lvl w:ilvl="5" w:tplc="04190005">
      <w:numFmt w:val="decimal"/>
      <w:lvlText w:val=""/>
      <w:lvlJc w:val="left"/>
    </w:lvl>
    <w:lvl w:ilvl="6" w:tplc="04190001">
      <w:numFmt w:val="decimal"/>
      <w:lvlText w:val=""/>
      <w:lvlJc w:val="left"/>
    </w:lvl>
    <w:lvl w:ilvl="7" w:tplc="04190003">
      <w:numFmt w:val="decimal"/>
      <w:lvlText w:val=""/>
      <w:lvlJc w:val="left"/>
    </w:lvl>
    <w:lvl w:ilvl="8" w:tplc="04190005">
      <w:numFmt w:val="decimal"/>
      <w:lvlText w:val=""/>
      <w:lvlJc w:val="left"/>
    </w:lvl>
  </w:abstractNum>
  <w:abstractNum w:abstractNumId="90">
    <w:nsid w:val="7B1F28B8"/>
    <w:multiLevelType w:val="multilevel"/>
    <w:tmpl w:val="8DF8CED8"/>
    <w:lvl w:ilvl="0">
      <w:start w:val="4"/>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6"/>
      <w:numFmt w:val="decimal"/>
      <w:lvlText w:val="%1.%2.%3."/>
      <w:lvlJc w:val="left"/>
      <w:pPr>
        <w:ind w:left="1224" w:hanging="504"/>
      </w:pPr>
      <w:rPr>
        <w:rFonts w:hint="default"/>
      </w:rPr>
    </w:lvl>
    <w:lvl w:ilvl="3">
      <w:start w:val="6"/>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1">
    <w:nsid w:val="7B9D1AA9"/>
    <w:multiLevelType w:val="multilevel"/>
    <w:tmpl w:val="A896F226"/>
    <w:styleLink w:val="1111118"/>
    <w:lvl w:ilvl="0">
      <w:numFmt w:val="decimal"/>
      <w:lvlText w:val=""/>
      <w:lvlJc w:val="left"/>
    </w:lvl>
    <w:lvl w:ilvl="1">
      <w:numFmt w:val="decimal"/>
      <w:pStyle w:val="56"/>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nsid w:val="7CBD3802"/>
    <w:multiLevelType w:val="multilevel"/>
    <w:tmpl w:val="AA5E5B18"/>
    <w:lvl w:ilvl="0">
      <w:start w:val="1"/>
      <w:numFmt w:val="decimal"/>
      <w:pStyle w:val="11"/>
      <w:suff w:val="space"/>
      <w:lvlText w:val="%1."/>
      <w:lvlJc w:val="left"/>
      <w:pPr>
        <w:ind w:left="992" w:hanging="992"/>
      </w:pPr>
      <w:rPr>
        <w:rFonts w:ascii="Arial" w:hAnsi="Arial" w:hint="default"/>
        <w:b/>
        <w:i w:val="0"/>
        <w:caps/>
        <w:color w:val="auto"/>
        <w:sz w:val="32"/>
        <w:szCs w:val="32"/>
      </w:rPr>
    </w:lvl>
    <w:lvl w:ilvl="1">
      <w:start w:val="1"/>
      <w:numFmt w:val="decimal"/>
      <w:pStyle w:val="21"/>
      <w:suff w:val="space"/>
      <w:lvlText w:val="%1.%2."/>
      <w:lvlJc w:val="left"/>
      <w:pPr>
        <w:ind w:left="992" w:hanging="992"/>
      </w:pPr>
      <w:rPr>
        <w:rFonts w:ascii="Arial" w:hAnsi="Arial" w:hint="default"/>
        <w:b/>
        <w:i w:val="0"/>
        <w:caps/>
        <w:sz w:val="24"/>
        <w:szCs w:val="24"/>
      </w:rPr>
    </w:lvl>
    <w:lvl w:ilvl="2">
      <w:start w:val="1"/>
      <w:numFmt w:val="decimal"/>
      <w:pStyle w:val="33"/>
      <w:suff w:val="space"/>
      <w:lvlText w:val="%1.%2.%3."/>
      <w:lvlJc w:val="left"/>
      <w:pPr>
        <w:ind w:left="992" w:hanging="992"/>
      </w:pPr>
      <w:rPr>
        <w:rFonts w:ascii="Arial" w:hAnsi="Arial" w:hint="default"/>
        <w:b/>
        <w:i/>
        <w:caps/>
        <w:sz w:val="20"/>
        <w:szCs w:val="20"/>
      </w:rPr>
    </w:lvl>
    <w:lvl w:ilvl="3">
      <w:start w:val="1"/>
      <w:numFmt w:val="decimal"/>
      <w:suff w:val="space"/>
      <w:lvlText w:val="%1.%2.%3.%4."/>
      <w:lvlJc w:val="left"/>
      <w:pPr>
        <w:ind w:left="992" w:hanging="992"/>
      </w:pPr>
      <w:rPr>
        <w:rFonts w:ascii="Arial" w:hAnsi="Arial" w:hint="default"/>
        <w:b/>
        <w:i/>
        <w:sz w:val="22"/>
        <w:szCs w:val="24"/>
      </w:rPr>
    </w:lvl>
    <w:lvl w:ilvl="4">
      <w:start w:val="1"/>
      <w:numFmt w:val="decimal"/>
      <w:lvlText w:val="%1.%2.%3.%4.%5."/>
      <w:lvlJc w:val="left"/>
      <w:pPr>
        <w:tabs>
          <w:tab w:val="num" w:pos="113"/>
        </w:tabs>
        <w:ind w:left="992" w:hanging="992"/>
      </w:pPr>
      <w:rPr>
        <w:rFonts w:ascii="Arial" w:hAnsi="Arial" w:hint="default"/>
        <w:b/>
        <w:i w:val="0"/>
        <w:sz w:val="22"/>
        <w:szCs w:val="22"/>
      </w:rPr>
    </w:lvl>
    <w:lvl w:ilvl="5">
      <w:start w:val="1"/>
      <w:numFmt w:val="decimal"/>
      <w:lvlText w:val="%1.%2.%3.%4.%5.%6."/>
      <w:lvlJc w:val="left"/>
      <w:pPr>
        <w:tabs>
          <w:tab w:val="num" w:pos="2225"/>
        </w:tabs>
        <w:ind w:left="2081" w:hanging="936"/>
      </w:pPr>
      <w:rPr>
        <w:rFonts w:hint="default"/>
      </w:rPr>
    </w:lvl>
    <w:lvl w:ilvl="6">
      <w:start w:val="1"/>
      <w:numFmt w:val="decimal"/>
      <w:lvlText w:val="%1.%2.%3.%4.%5.%6.%7."/>
      <w:lvlJc w:val="left"/>
      <w:pPr>
        <w:tabs>
          <w:tab w:val="num" w:pos="2945"/>
        </w:tabs>
        <w:ind w:left="2585" w:hanging="1080"/>
      </w:pPr>
      <w:rPr>
        <w:rFonts w:hint="default"/>
      </w:rPr>
    </w:lvl>
    <w:lvl w:ilvl="7">
      <w:start w:val="1"/>
      <w:numFmt w:val="decimal"/>
      <w:lvlText w:val="%1.%2.%3.%4.%5.%6.%7.%8."/>
      <w:lvlJc w:val="left"/>
      <w:pPr>
        <w:tabs>
          <w:tab w:val="num" w:pos="3305"/>
        </w:tabs>
        <w:ind w:left="3089" w:hanging="1224"/>
      </w:pPr>
      <w:rPr>
        <w:rFonts w:hint="default"/>
      </w:rPr>
    </w:lvl>
    <w:lvl w:ilvl="8">
      <w:start w:val="1"/>
      <w:numFmt w:val="decimal"/>
      <w:lvlText w:val="%1.%2.%3.%4.%5.%6.%7.%8.%9."/>
      <w:lvlJc w:val="left"/>
      <w:pPr>
        <w:tabs>
          <w:tab w:val="num" w:pos="4025"/>
        </w:tabs>
        <w:ind w:left="3665" w:hanging="1440"/>
      </w:pPr>
      <w:rPr>
        <w:rFonts w:hint="default"/>
      </w:rPr>
    </w:lvl>
  </w:abstractNum>
  <w:abstractNum w:abstractNumId="93">
    <w:nsid w:val="7E560384"/>
    <w:multiLevelType w:val="multilevel"/>
    <w:tmpl w:val="EF2AC986"/>
    <w:lvl w:ilvl="0">
      <w:numFmt w:val="decimal"/>
      <w:pStyle w:val="S11"/>
      <w:lvlText w:val=""/>
      <w:lvlJc w:val="left"/>
    </w:lvl>
    <w:lvl w:ilvl="1">
      <w:numFmt w:val="decimal"/>
      <w:lvlText w:val=""/>
      <w:lvlJc w:val="left"/>
    </w:lvl>
    <w:lvl w:ilvl="2">
      <w:numFmt w:val="decimal"/>
      <w:pStyle w:val="S21"/>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2"/>
  </w:num>
  <w:num w:numId="2">
    <w:abstractNumId w:val="71"/>
  </w:num>
  <w:num w:numId="3">
    <w:abstractNumId w:val="16"/>
  </w:num>
  <w:num w:numId="4">
    <w:abstractNumId w:val="20"/>
  </w:num>
  <w:num w:numId="5">
    <w:abstractNumId w:val="42"/>
  </w:num>
  <w:num w:numId="6">
    <w:abstractNumId w:val="61"/>
  </w:num>
  <w:num w:numId="7">
    <w:abstractNumId w:val="0"/>
  </w:num>
  <w:num w:numId="8">
    <w:abstractNumId w:val="81"/>
  </w:num>
  <w:num w:numId="9">
    <w:abstractNumId w:val="91"/>
    <w:lvlOverride w:ilvl="0">
      <w:lvl w:ilvl="0">
        <w:start w:val="1"/>
        <w:numFmt w:val="decimal"/>
        <w:lvlText w:val="%1"/>
        <w:lvlJc w:val="left"/>
        <w:rPr>
          <w:rFonts w:hint="default"/>
        </w:rPr>
      </w:lvl>
    </w:lvlOverride>
    <w:lvlOverride w:ilvl="1">
      <w:lvl w:ilvl="1">
        <w:start w:val="1"/>
        <w:numFmt w:val="decimal"/>
        <w:pStyle w:val="56"/>
        <w:lvlText w:val=""/>
        <w:lvlJc w:val="left"/>
        <w:rPr>
          <w:rFonts w:hint="default"/>
        </w:rPr>
      </w:lvl>
    </w:lvlOverride>
    <w:lvlOverride w:ilvl="2">
      <w:lvl w:ilvl="2">
        <w:start w:val="1"/>
        <w:numFmt w:val="decimal"/>
        <w:isLgl/>
        <w:lvlText w:val="%1.%2.%3"/>
        <w:lvlJc w:val="left"/>
        <w:pPr>
          <w:ind w:left="1713" w:hanging="720"/>
        </w:pPr>
        <w:rPr>
          <w:rFonts w:hint="default"/>
        </w:rPr>
      </w:lvl>
    </w:lvlOverride>
    <w:lvlOverride w:ilvl="3">
      <w:lvl w:ilvl="3">
        <w:start w:val="1"/>
        <w:numFmt w:val="decimal"/>
        <w:isLgl/>
        <w:lvlText w:val="%1.%2.%3.%4"/>
        <w:lvlJc w:val="left"/>
        <w:pPr>
          <w:ind w:left="1440" w:hanging="720"/>
        </w:pPr>
        <w:rPr>
          <w:rFonts w:hint="default"/>
        </w:rPr>
      </w:lvl>
    </w:lvlOverride>
    <w:lvlOverride w:ilvl="4">
      <w:lvl w:ilvl="4">
        <w:start w:val="1"/>
        <w:numFmt w:val="decimal"/>
        <w:isLgl/>
        <w:lvlText w:val="%1.%2.%3.%4.%5"/>
        <w:lvlJc w:val="left"/>
        <w:pPr>
          <w:ind w:left="1800" w:hanging="1080"/>
        </w:pPr>
        <w:rPr>
          <w:rFonts w:hint="default"/>
        </w:rPr>
      </w:lvl>
    </w:lvlOverride>
    <w:lvlOverride w:ilvl="5">
      <w:lvl w:ilvl="5">
        <w:start w:val="1"/>
        <w:numFmt w:val="decimal"/>
        <w:isLgl/>
        <w:lvlText w:val="%1.%2.%3.%4.%5.%6"/>
        <w:lvlJc w:val="left"/>
        <w:pPr>
          <w:ind w:left="1800" w:hanging="1080"/>
        </w:pPr>
        <w:rPr>
          <w:rFonts w:hint="default"/>
        </w:rPr>
      </w:lvl>
    </w:lvlOverride>
    <w:lvlOverride w:ilvl="6">
      <w:lvl w:ilvl="6">
        <w:start w:val="1"/>
        <w:numFmt w:val="decimal"/>
        <w:isLgl/>
        <w:lvlText w:val="%1.%2.%3.%4.%5.%6.%7"/>
        <w:lvlJc w:val="left"/>
        <w:pPr>
          <w:ind w:left="2160" w:hanging="1440"/>
        </w:pPr>
        <w:rPr>
          <w:rFonts w:hint="default"/>
        </w:rPr>
      </w:lvl>
    </w:lvlOverride>
    <w:lvlOverride w:ilvl="7">
      <w:lvl w:ilvl="7">
        <w:start w:val="1"/>
        <w:numFmt w:val="decimal"/>
        <w:isLgl/>
        <w:lvlText w:val="%1.%2.%3.%4.%5.%6.%7.%8"/>
        <w:lvlJc w:val="left"/>
        <w:pPr>
          <w:ind w:left="2160" w:hanging="1440"/>
        </w:pPr>
        <w:rPr>
          <w:rFonts w:hint="default"/>
        </w:rPr>
      </w:lvl>
    </w:lvlOverride>
    <w:lvlOverride w:ilvl="8">
      <w:lvl w:ilvl="8">
        <w:start w:val="1"/>
        <w:numFmt w:val="decimal"/>
        <w:isLgl/>
        <w:lvlText w:val="%1.%2.%3.%4.%5.%6.%7.%8.%9"/>
        <w:lvlJc w:val="left"/>
        <w:pPr>
          <w:ind w:left="2520" w:hanging="1800"/>
        </w:pPr>
        <w:rPr>
          <w:rFonts w:hint="default"/>
        </w:rPr>
      </w:lvl>
    </w:lvlOverride>
  </w:num>
  <w:num w:numId="10">
    <w:abstractNumId w:val="38"/>
  </w:num>
  <w:num w:numId="11">
    <w:abstractNumId w:val="68"/>
  </w:num>
  <w:num w:numId="12">
    <w:abstractNumId w:val="56"/>
  </w:num>
  <w:num w:numId="13">
    <w:abstractNumId w:val="65"/>
  </w:num>
  <w:num w:numId="14">
    <w:abstractNumId w:val="4"/>
  </w:num>
  <w:num w:numId="15">
    <w:abstractNumId w:val="89"/>
  </w:num>
  <w:num w:numId="16">
    <w:abstractNumId w:val="5"/>
  </w:num>
  <w:num w:numId="17">
    <w:abstractNumId w:val="63"/>
  </w:num>
  <w:num w:numId="18">
    <w:abstractNumId w:val="34"/>
  </w:num>
  <w:num w:numId="19">
    <w:abstractNumId w:val="73"/>
  </w:num>
  <w:num w:numId="20">
    <w:abstractNumId w:val="76"/>
  </w:num>
  <w:num w:numId="21">
    <w:abstractNumId w:val="80"/>
  </w:num>
  <w:num w:numId="22">
    <w:abstractNumId w:val="29"/>
  </w:num>
  <w:num w:numId="23">
    <w:abstractNumId w:val="25"/>
  </w:num>
  <w:num w:numId="24">
    <w:abstractNumId w:val="62"/>
  </w:num>
  <w:num w:numId="25">
    <w:abstractNumId w:val="52"/>
  </w:num>
  <w:num w:numId="26">
    <w:abstractNumId w:val="75"/>
  </w:num>
  <w:num w:numId="27">
    <w:abstractNumId w:val="41"/>
  </w:num>
  <w:num w:numId="28">
    <w:abstractNumId w:val="24"/>
  </w:num>
  <w:num w:numId="29">
    <w:abstractNumId w:val="93"/>
  </w:num>
  <w:num w:numId="30">
    <w:abstractNumId w:val="67"/>
  </w:num>
  <w:num w:numId="31">
    <w:abstractNumId w:val="3"/>
  </w:num>
  <w:num w:numId="32">
    <w:abstractNumId w:val="31"/>
  </w:num>
  <w:num w:numId="33">
    <w:abstractNumId w:val="91"/>
  </w:num>
  <w:num w:numId="34">
    <w:abstractNumId w:val="10"/>
  </w:num>
  <w:num w:numId="35">
    <w:abstractNumId w:val="60"/>
  </w:num>
  <w:num w:numId="36">
    <w:abstractNumId w:val="2"/>
  </w:num>
  <w:num w:numId="37">
    <w:abstractNumId w:val="77"/>
  </w:num>
  <w:num w:numId="38">
    <w:abstractNumId w:val="74"/>
  </w:num>
  <w:num w:numId="39">
    <w:abstractNumId w:val="7"/>
  </w:num>
  <w:num w:numId="40">
    <w:abstractNumId w:val="17"/>
  </w:num>
  <w:num w:numId="41">
    <w:abstractNumId w:val="57"/>
  </w:num>
  <w:num w:numId="42">
    <w:abstractNumId w:val="69"/>
  </w:num>
  <w:num w:numId="43">
    <w:abstractNumId w:val="78"/>
  </w:num>
  <w:num w:numId="44">
    <w:abstractNumId w:val="53"/>
  </w:num>
  <w:num w:numId="45">
    <w:abstractNumId w:val="9"/>
  </w:num>
  <w:num w:numId="46">
    <w:abstractNumId w:val="87"/>
  </w:num>
  <w:num w:numId="47">
    <w:abstractNumId w:val="26"/>
  </w:num>
  <w:num w:numId="48">
    <w:abstractNumId w:val="47"/>
  </w:num>
  <w:num w:numId="49">
    <w:abstractNumId w:val="59"/>
  </w:num>
  <w:num w:numId="50">
    <w:abstractNumId w:val="1"/>
  </w:num>
  <w:num w:numId="51">
    <w:abstractNumId w:val="43"/>
  </w:num>
  <w:num w:numId="52">
    <w:abstractNumId w:val="79"/>
  </w:num>
  <w:num w:numId="53">
    <w:abstractNumId w:val="88"/>
  </w:num>
  <w:num w:numId="54">
    <w:abstractNumId w:val="23"/>
  </w:num>
  <w:num w:numId="55">
    <w:abstractNumId w:val="64"/>
  </w:num>
  <w:num w:numId="56">
    <w:abstractNumId w:val="54"/>
  </w:num>
  <w:num w:numId="57">
    <w:abstractNumId w:val="48"/>
  </w:num>
  <w:num w:numId="58">
    <w:abstractNumId w:val="49"/>
  </w:num>
  <w:num w:numId="59">
    <w:abstractNumId w:val="72"/>
  </w:num>
  <w:num w:numId="60">
    <w:abstractNumId w:val="82"/>
  </w:num>
  <w:num w:numId="61">
    <w:abstractNumId w:val="15"/>
  </w:num>
  <w:num w:numId="62">
    <w:abstractNumId w:val="83"/>
  </w:num>
  <w:num w:numId="63">
    <w:abstractNumId w:val="33"/>
  </w:num>
  <w:num w:numId="64">
    <w:abstractNumId w:val="32"/>
  </w:num>
  <w:num w:numId="65">
    <w:abstractNumId w:val="18"/>
  </w:num>
  <w:num w:numId="66">
    <w:abstractNumId w:val="45"/>
  </w:num>
  <w:num w:numId="67">
    <w:abstractNumId w:val="50"/>
  </w:num>
  <w:num w:numId="68">
    <w:abstractNumId w:val="36"/>
  </w:num>
  <w:num w:numId="69">
    <w:abstractNumId w:val="19"/>
  </w:num>
  <w:num w:numId="70">
    <w:abstractNumId w:val="55"/>
  </w:num>
  <w:num w:numId="71">
    <w:abstractNumId w:val="51"/>
  </w:num>
  <w:num w:numId="72">
    <w:abstractNumId w:val="70"/>
  </w:num>
  <w:num w:numId="73">
    <w:abstractNumId w:val="14"/>
  </w:num>
  <w:num w:numId="74">
    <w:abstractNumId w:val="8"/>
  </w:num>
  <w:num w:numId="75">
    <w:abstractNumId w:val="66"/>
  </w:num>
  <w:num w:numId="76">
    <w:abstractNumId w:val="35"/>
  </w:num>
  <w:num w:numId="77">
    <w:abstractNumId w:val="13"/>
  </w:num>
  <w:num w:numId="78">
    <w:abstractNumId w:val="30"/>
  </w:num>
  <w:num w:numId="79">
    <w:abstractNumId w:val="11"/>
  </w:num>
  <w:num w:numId="80">
    <w:abstractNumId w:val="46"/>
  </w:num>
  <w:num w:numId="81">
    <w:abstractNumId w:val="21"/>
  </w:num>
  <w:num w:numId="82">
    <w:abstractNumId w:val="37"/>
  </w:num>
  <w:num w:numId="83">
    <w:abstractNumId w:val="6"/>
  </w:num>
  <w:num w:numId="84">
    <w:abstractNumId w:val="85"/>
  </w:num>
  <w:num w:numId="85">
    <w:abstractNumId w:val="44"/>
  </w:num>
  <w:num w:numId="86">
    <w:abstractNumId w:val="90"/>
  </w:num>
  <w:num w:numId="87">
    <w:abstractNumId w:val="86"/>
  </w:num>
  <w:num w:numId="88">
    <w:abstractNumId w:val="84"/>
  </w:num>
  <w:num w:numId="89">
    <w:abstractNumId w:val="39"/>
  </w:num>
  <w:num w:numId="90">
    <w:abstractNumId w:val="28"/>
  </w:num>
  <w:num w:numId="91">
    <w:abstractNumId w:val="12"/>
  </w:num>
  <w:num w:numId="92">
    <w:abstractNumId w:val="40"/>
  </w:num>
  <w:num w:numId="93">
    <w:abstractNumId w:val="27"/>
  </w:num>
  <w:num w:numId="94">
    <w:abstractNumId w:val="22"/>
  </w:num>
  <w:num w:numId="95">
    <w:abstractNumId w:val="58"/>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0BA4"/>
    <w:rsid w:val="0000081A"/>
    <w:rsid w:val="00000B57"/>
    <w:rsid w:val="00000FA5"/>
    <w:rsid w:val="00001147"/>
    <w:rsid w:val="000012C0"/>
    <w:rsid w:val="0000193C"/>
    <w:rsid w:val="00001DA5"/>
    <w:rsid w:val="0000381F"/>
    <w:rsid w:val="00004778"/>
    <w:rsid w:val="000047FB"/>
    <w:rsid w:val="000049FB"/>
    <w:rsid w:val="00004D49"/>
    <w:rsid w:val="00005ACC"/>
    <w:rsid w:val="00006684"/>
    <w:rsid w:val="0000679A"/>
    <w:rsid w:val="000071AA"/>
    <w:rsid w:val="00007778"/>
    <w:rsid w:val="0000778B"/>
    <w:rsid w:val="00007D89"/>
    <w:rsid w:val="0001024E"/>
    <w:rsid w:val="000108F4"/>
    <w:rsid w:val="00010A8E"/>
    <w:rsid w:val="00010AC6"/>
    <w:rsid w:val="00010AE2"/>
    <w:rsid w:val="00010C15"/>
    <w:rsid w:val="00011026"/>
    <w:rsid w:val="000115CC"/>
    <w:rsid w:val="000117E4"/>
    <w:rsid w:val="000122D9"/>
    <w:rsid w:val="0001234A"/>
    <w:rsid w:val="00013A2D"/>
    <w:rsid w:val="00013A5B"/>
    <w:rsid w:val="00013B5A"/>
    <w:rsid w:val="0001423F"/>
    <w:rsid w:val="00014FAB"/>
    <w:rsid w:val="000156CA"/>
    <w:rsid w:val="00015F2B"/>
    <w:rsid w:val="00016EF2"/>
    <w:rsid w:val="00017E31"/>
    <w:rsid w:val="00020C51"/>
    <w:rsid w:val="00020DEC"/>
    <w:rsid w:val="00023764"/>
    <w:rsid w:val="000237FD"/>
    <w:rsid w:val="00023882"/>
    <w:rsid w:val="00023A91"/>
    <w:rsid w:val="00023E9C"/>
    <w:rsid w:val="000242B1"/>
    <w:rsid w:val="000242B9"/>
    <w:rsid w:val="00024425"/>
    <w:rsid w:val="00024458"/>
    <w:rsid w:val="00026B73"/>
    <w:rsid w:val="00026FB7"/>
    <w:rsid w:val="00027598"/>
    <w:rsid w:val="0002772F"/>
    <w:rsid w:val="00027AD4"/>
    <w:rsid w:val="00027E75"/>
    <w:rsid w:val="000308F4"/>
    <w:rsid w:val="00030EDC"/>
    <w:rsid w:val="00031614"/>
    <w:rsid w:val="00032F4A"/>
    <w:rsid w:val="00032FF6"/>
    <w:rsid w:val="00033373"/>
    <w:rsid w:val="0003472E"/>
    <w:rsid w:val="00034F4F"/>
    <w:rsid w:val="0003510B"/>
    <w:rsid w:val="0003593E"/>
    <w:rsid w:val="00035985"/>
    <w:rsid w:val="000359B7"/>
    <w:rsid w:val="00035C8E"/>
    <w:rsid w:val="00035FF1"/>
    <w:rsid w:val="00040753"/>
    <w:rsid w:val="000409F5"/>
    <w:rsid w:val="0004131C"/>
    <w:rsid w:val="00041676"/>
    <w:rsid w:val="0004205D"/>
    <w:rsid w:val="0004244B"/>
    <w:rsid w:val="00042C32"/>
    <w:rsid w:val="00042D35"/>
    <w:rsid w:val="00043366"/>
    <w:rsid w:val="00044263"/>
    <w:rsid w:val="000442D8"/>
    <w:rsid w:val="000446CF"/>
    <w:rsid w:val="00044845"/>
    <w:rsid w:val="00044AC6"/>
    <w:rsid w:val="00044E82"/>
    <w:rsid w:val="00045124"/>
    <w:rsid w:val="000454CA"/>
    <w:rsid w:val="00045A8D"/>
    <w:rsid w:val="000461DC"/>
    <w:rsid w:val="00046576"/>
    <w:rsid w:val="00046737"/>
    <w:rsid w:val="00047512"/>
    <w:rsid w:val="00047BA0"/>
    <w:rsid w:val="0005063E"/>
    <w:rsid w:val="000506F6"/>
    <w:rsid w:val="00050B35"/>
    <w:rsid w:val="00050B80"/>
    <w:rsid w:val="00050CB1"/>
    <w:rsid w:val="00050F92"/>
    <w:rsid w:val="00051146"/>
    <w:rsid w:val="00051611"/>
    <w:rsid w:val="00051ECA"/>
    <w:rsid w:val="0005289C"/>
    <w:rsid w:val="00052D5B"/>
    <w:rsid w:val="00052DE1"/>
    <w:rsid w:val="000549F8"/>
    <w:rsid w:val="000554F2"/>
    <w:rsid w:val="0005592F"/>
    <w:rsid w:val="00055A79"/>
    <w:rsid w:val="000565F9"/>
    <w:rsid w:val="00060673"/>
    <w:rsid w:val="00060B0A"/>
    <w:rsid w:val="00061441"/>
    <w:rsid w:val="000616D2"/>
    <w:rsid w:val="00061E9E"/>
    <w:rsid w:val="0006217B"/>
    <w:rsid w:val="000629D9"/>
    <w:rsid w:val="00062FF6"/>
    <w:rsid w:val="000630C2"/>
    <w:rsid w:val="000637C4"/>
    <w:rsid w:val="00063E22"/>
    <w:rsid w:val="00064D5E"/>
    <w:rsid w:val="00065714"/>
    <w:rsid w:val="00065AC0"/>
    <w:rsid w:val="00067169"/>
    <w:rsid w:val="0006756C"/>
    <w:rsid w:val="000675ED"/>
    <w:rsid w:val="00067C50"/>
    <w:rsid w:val="000704B7"/>
    <w:rsid w:val="000704EB"/>
    <w:rsid w:val="00071460"/>
    <w:rsid w:val="000721F6"/>
    <w:rsid w:val="000723E9"/>
    <w:rsid w:val="00072C6A"/>
    <w:rsid w:val="00072CDC"/>
    <w:rsid w:val="0007318F"/>
    <w:rsid w:val="000736DB"/>
    <w:rsid w:val="000748E4"/>
    <w:rsid w:val="00074D85"/>
    <w:rsid w:val="000754DF"/>
    <w:rsid w:val="000760C6"/>
    <w:rsid w:val="000770C8"/>
    <w:rsid w:val="00077463"/>
    <w:rsid w:val="00077557"/>
    <w:rsid w:val="00077754"/>
    <w:rsid w:val="00080447"/>
    <w:rsid w:val="000819A6"/>
    <w:rsid w:val="00082CB7"/>
    <w:rsid w:val="00083E6C"/>
    <w:rsid w:val="00084066"/>
    <w:rsid w:val="00084350"/>
    <w:rsid w:val="00084D7D"/>
    <w:rsid w:val="000854A0"/>
    <w:rsid w:val="000861CB"/>
    <w:rsid w:val="00086AAC"/>
    <w:rsid w:val="00086AE7"/>
    <w:rsid w:val="00087B00"/>
    <w:rsid w:val="00087B7C"/>
    <w:rsid w:val="00090146"/>
    <w:rsid w:val="000903CC"/>
    <w:rsid w:val="0009076C"/>
    <w:rsid w:val="000907FA"/>
    <w:rsid w:val="000908C6"/>
    <w:rsid w:val="00090C00"/>
    <w:rsid w:val="000915F0"/>
    <w:rsid w:val="00091AF2"/>
    <w:rsid w:val="00093145"/>
    <w:rsid w:val="000931ED"/>
    <w:rsid w:val="00093535"/>
    <w:rsid w:val="0009365F"/>
    <w:rsid w:val="00093853"/>
    <w:rsid w:val="00093C2F"/>
    <w:rsid w:val="0009540B"/>
    <w:rsid w:val="00096048"/>
    <w:rsid w:val="000961FE"/>
    <w:rsid w:val="00096802"/>
    <w:rsid w:val="00097670"/>
    <w:rsid w:val="000A0217"/>
    <w:rsid w:val="000A0584"/>
    <w:rsid w:val="000A082A"/>
    <w:rsid w:val="000A18A8"/>
    <w:rsid w:val="000A1CB9"/>
    <w:rsid w:val="000A2EFC"/>
    <w:rsid w:val="000A3020"/>
    <w:rsid w:val="000A3EA6"/>
    <w:rsid w:val="000A6757"/>
    <w:rsid w:val="000A6DB8"/>
    <w:rsid w:val="000A7516"/>
    <w:rsid w:val="000A7617"/>
    <w:rsid w:val="000A7C8A"/>
    <w:rsid w:val="000A7EA6"/>
    <w:rsid w:val="000B057E"/>
    <w:rsid w:val="000B202D"/>
    <w:rsid w:val="000B2C29"/>
    <w:rsid w:val="000B2D22"/>
    <w:rsid w:val="000B3253"/>
    <w:rsid w:val="000B33CC"/>
    <w:rsid w:val="000B568A"/>
    <w:rsid w:val="000B5ECE"/>
    <w:rsid w:val="000B7643"/>
    <w:rsid w:val="000B7782"/>
    <w:rsid w:val="000C0D90"/>
    <w:rsid w:val="000C0DD9"/>
    <w:rsid w:val="000C1264"/>
    <w:rsid w:val="000C26A3"/>
    <w:rsid w:val="000C37A4"/>
    <w:rsid w:val="000C38EB"/>
    <w:rsid w:val="000C3BA0"/>
    <w:rsid w:val="000C415D"/>
    <w:rsid w:val="000C52EF"/>
    <w:rsid w:val="000C59D2"/>
    <w:rsid w:val="000C5D4E"/>
    <w:rsid w:val="000C6146"/>
    <w:rsid w:val="000D0406"/>
    <w:rsid w:val="000D09BB"/>
    <w:rsid w:val="000D0D4E"/>
    <w:rsid w:val="000D13BC"/>
    <w:rsid w:val="000D1B18"/>
    <w:rsid w:val="000D1F16"/>
    <w:rsid w:val="000D212B"/>
    <w:rsid w:val="000D3031"/>
    <w:rsid w:val="000D4A7B"/>
    <w:rsid w:val="000D4B20"/>
    <w:rsid w:val="000D4DC4"/>
    <w:rsid w:val="000D58D4"/>
    <w:rsid w:val="000D5F82"/>
    <w:rsid w:val="000D65DF"/>
    <w:rsid w:val="000D6BAF"/>
    <w:rsid w:val="000D7356"/>
    <w:rsid w:val="000E0191"/>
    <w:rsid w:val="000E0EF9"/>
    <w:rsid w:val="000E1805"/>
    <w:rsid w:val="000E183D"/>
    <w:rsid w:val="000E1B9B"/>
    <w:rsid w:val="000E1D21"/>
    <w:rsid w:val="000E3083"/>
    <w:rsid w:val="000E35E2"/>
    <w:rsid w:val="000E3E1C"/>
    <w:rsid w:val="000E3F74"/>
    <w:rsid w:val="000E4776"/>
    <w:rsid w:val="000E4F7B"/>
    <w:rsid w:val="000E4FEF"/>
    <w:rsid w:val="000E5535"/>
    <w:rsid w:val="000E5A22"/>
    <w:rsid w:val="000E6B71"/>
    <w:rsid w:val="000E6F8B"/>
    <w:rsid w:val="000E6FA6"/>
    <w:rsid w:val="000E703E"/>
    <w:rsid w:val="000E76A3"/>
    <w:rsid w:val="000E784C"/>
    <w:rsid w:val="000E7B1A"/>
    <w:rsid w:val="000E7EBD"/>
    <w:rsid w:val="000E7F93"/>
    <w:rsid w:val="000F098B"/>
    <w:rsid w:val="000F11FD"/>
    <w:rsid w:val="000F210E"/>
    <w:rsid w:val="000F2176"/>
    <w:rsid w:val="000F2296"/>
    <w:rsid w:val="000F27BC"/>
    <w:rsid w:val="000F2890"/>
    <w:rsid w:val="000F3FF4"/>
    <w:rsid w:val="000F4372"/>
    <w:rsid w:val="000F5E6A"/>
    <w:rsid w:val="000F655C"/>
    <w:rsid w:val="000F7388"/>
    <w:rsid w:val="000F7690"/>
    <w:rsid w:val="000F7A41"/>
    <w:rsid w:val="000F7B14"/>
    <w:rsid w:val="000F7F18"/>
    <w:rsid w:val="001004B0"/>
    <w:rsid w:val="0010138E"/>
    <w:rsid w:val="00102302"/>
    <w:rsid w:val="00102B62"/>
    <w:rsid w:val="001055C9"/>
    <w:rsid w:val="00105750"/>
    <w:rsid w:val="00105CE6"/>
    <w:rsid w:val="00105E95"/>
    <w:rsid w:val="00106D01"/>
    <w:rsid w:val="00107746"/>
    <w:rsid w:val="001101E1"/>
    <w:rsid w:val="00110284"/>
    <w:rsid w:val="0011076D"/>
    <w:rsid w:val="00110EC0"/>
    <w:rsid w:val="00113015"/>
    <w:rsid w:val="00114944"/>
    <w:rsid w:val="001150BB"/>
    <w:rsid w:val="0011577B"/>
    <w:rsid w:val="00115932"/>
    <w:rsid w:val="00115A06"/>
    <w:rsid w:val="001177A9"/>
    <w:rsid w:val="00117AA5"/>
    <w:rsid w:val="001205F6"/>
    <w:rsid w:val="001206E2"/>
    <w:rsid w:val="001207BC"/>
    <w:rsid w:val="00120B3B"/>
    <w:rsid w:val="00120DFE"/>
    <w:rsid w:val="00122156"/>
    <w:rsid w:val="00122B23"/>
    <w:rsid w:val="001231DB"/>
    <w:rsid w:val="00123CF3"/>
    <w:rsid w:val="00123D4F"/>
    <w:rsid w:val="00124C34"/>
    <w:rsid w:val="00124D4F"/>
    <w:rsid w:val="001255D3"/>
    <w:rsid w:val="001260C8"/>
    <w:rsid w:val="0013041D"/>
    <w:rsid w:val="00130C02"/>
    <w:rsid w:val="00130CBA"/>
    <w:rsid w:val="00130FF4"/>
    <w:rsid w:val="00131151"/>
    <w:rsid w:val="001318D9"/>
    <w:rsid w:val="0013246D"/>
    <w:rsid w:val="001329EF"/>
    <w:rsid w:val="00135BD7"/>
    <w:rsid w:val="00135DD4"/>
    <w:rsid w:val="0013618C"/>
    <w:rsid w:val="001365D3"/>
    <w:rsid w:val="001366D2"/>
    <w:rsid w:val="00136D99"/>
    <w:rsid w:val="00137211"/>
    <w:rsid w:val="00137298"/>
    <w:rsid w:val="001400E3"/>
    <w:rsid w:val="00140FFA"/>
    <w:rsid w:val="00141CF9"/>
    <w:rsid w:val="0014316F"/>
    <w:rsid w:val="0014349B"/>
    <w:rsid w:val="0014420C"/>
    <w:rsid w:val="00144920"/>
    <w:rsid w:val="00144C9C"/>
    <w:rsid w:val="00144D55"/>
    <w:rsid w:val="001454AB"/>
    <w:rsid w:val="00146D11"/>
    <w:rsid w:val="00147147"/>
    <w:rsid w:val="00147365"/>
    <w:rsid w:val="00147954"/>
    <w:rsid w:val="00147B1B"/>
    <w:rsid w:val="0015007F"/>
    <w:rsid w:val="001501D9"/>
    <w:rsid w:val="0015041D"/>
    <w:rsid w:val="001505E6"/>
    <w:rsid w:val="00150790"/>
    <w:rsid w:val="0015125A"/>
    <w:rsid w:val="00151A3F"/>
    <w:rsid w:val="00151D99"/>
    <w:rsid w:val="00152389"/>
    <w:rsid w:val="001528FF"/>
    <w:rsid w:val="00152C81"/>
    <w:rsid w:val="00153044"/>
    <w:rsid w:val="001534C4"/>
    <w:rsid w:val="0015414E"/>
    <w:rsid w:val="001555D1"/>
    <w:rsid w:val="00156123"/>
    <w:rsid w:val="001562DA"/>
    <w:rsid w:val="001569CF"/>
    <w:rsid w:val="001572C8"/>
    <w:rsid w:val="001574E8"/>
    <w:rsid w:val="00157618"/>
    <w:rsid w:val="00160298"/>
    <w:rsid w:val="00160A0C"/>
    <w:rsid w:val="00160AA3"/>
    <w:rsid w:val="00160F56"/>
    <w:rsid w:val="00160F5A"/>
    <w:rsid w:val="001617D7"/>
    <w:rsid w:val="001621AC"/>
    <w:rsid w:val="00162478"/>
    <w:rsid w:val="00162615"/>
    <w:rsid w:val="00162B8B"/>
    <w:rsid w:val="0016330A"/>
    <w:rsid w:val="00163911"/>
    <w:rsid w:val="00163EE6"/>
    <w:rsid w:val="00164205"/>
    <w:rsid w:val="001658D6"/>
    <w:rsid w:val="00166A65"/>
    <w:rsid w:val="00166D52"/>
    <w:rsid w:val="0016716D"/>
    <w:rsid w:val="00167A7A"/>
    <w:rsid w:val="00167B32"/>
    <w:rsid w:val="00167EF5"/>
    <w:rsid w:val="001721F1"/>
    <w:rsid w:val="001725D4"/>
    <w:rsid w:val="001726EC"/>
    <w:rsid w:val="00172856"/>
    <w:rsid w:val="0017318F"/>
    <w:rsid w:val="00173434"/>
    <w:rsid w:val="00173577"/>
    <w:rsid w:val="00173FEA"/>
    <w:rsid w:val="001750B7"/>
    <w:rsid w:val="001753B3"/>
    <w:rsid w:val="001754A2"/>
    <w:rsid w:val="0017563F"/>
    <w:rsid w:val="0017622C"/>
    <w:rsid w:val="001762BB"/>
    <w:rsid w:val="001762C1"/>
    <w:rsid w:val="0017655B"/>
    <w:rsid w:val="00176688"/>
    <w:rsid w:val="00176720"/>
    <w:rsid w:val="00176755"/>
    <w:rsid w:val="0017697D"/>
    <w:rsid w:val="00176E92"/>
    <w:rsid w:val="00177E0C"/>
    <w:rsid w:val="00180B2C"/>
    <w:rsid w:val="00180D5D"/>
    <w:rsid w:val="0018101D"/>
    <w:rsid w:val="001816B7"/>
    <w:rsid w:val="001818B7"/>
    <w:rsid w:val="00181FD0"/>
    <w:rsid w:val="00182A71"/>
    <w:rsid w:val="001830B4"/>
    <w:rsid w:val="00183AD0"/>
    <w:rsid w:val="00183C23"/>
    <w:rsid w:val="00184C3B"/>
    <w:rsid w:val="00184CAC"/>
    <w:rsid w:val="00184CB2"/>
    <w:rsid w:val="00184D88"/>
    <w:rsid w:val="00185436"/>
    <w:rsid w:val="0018565F"/>
    <w:rsid w:val="00186029"/>
    <w:rsid w:val="0018685A"/>
    <w:rsid w:val="00187789"/>
    <w:rsid w:val="001918AB"/>
    <w:rsid w:val="001919BE"/>
    <w:rsid w:val="00195556"/>
    <w:rsid w:val="00197AA9"/>
    <w:rsid w:val="00197E3E"/>
    <w:rsid w:val="001A0467"/>
    <w:rsid w:val="001A04D6"/>
    <w:rsid w:val="001A0BA4"/>
    <w:rsid w:val="001A10B7"/>
    <w:rsid w:val="001A120E"/>
    <w:rsid w:val="001A1369"/>
    <w:rsid w:val="001A157D"/>
    <w:rsid w:val="001A1F3D"/>
    <w:rsid w:val="001A222E"/>
    <w:rsid w:val="001A2E4D"/>
    <w:rsid w:val="001A34EF"/>
    <w:rsid w:val="001A4465"/>
    <w:rsid w:val="001A5550"/>
    <w:rsid w:val="001A5CBF"/>
    <w:rsid w:val="001A6154"/>
    <w:rsid w:val="001A628C"/>
    <w:rsid w:val="001A67F3"/>
    <w:rsid w:val="001A7554"/>
    <w:rsid w:val="001A7DD3"/>
    <w:rsid w:val="001B0342"/>
    <w:rsid w:val="001B03DD"/>
    <w:rsid w:val="001B153F"/>
    <w:rsid w:val="001B1976"/>
    <w:rsid w:val="001B1DCE"/>
    <w:rsid w:val="001B2312"/>
    <w:rsid w:val="001B2D62"/>
    <w:rsid w:val="001B2D63"/>
    <w:rsid w:val="001B385D"/>
    <w:rsid w:val="001B3891"/>
    <w:rsid w:val="001B3D9C"/>
    <w:rsid w:val="001B46DE"/>
    <w:rsid w:val="001B477C"/>
    <w:rsid w:val="001B4845"/>
    <w:rsid w:val="001B535E"/>
    <w:rsid w:val="001B59A9"/>
    <w:rsid w:val="001B664F"/>
    <w:rsid w:val="001B6724"/>
    <w:rsid w:val="001B6CE2"/>
    <w:rsid w:val="001B6D2A"/>
    <w:rsid w:val="001B6F28"/>
    <w:rsid w:val="001B7786"/>
    <w:rsid w:val="001B7E9E"/>
    <w:rsid w:val="001C0519"/>
    <w:rsid w:val="001C095C"/>
    <w:rsid w:val="001C0B60"/>
    <w:rsid w:val="001C148A"/>
    <w:rsid w:val="001C21AB"/>
    <w:rsid w:val="001C290A"/>
    <w:rsid w:val="001C2A75"/>
    <w:rsid w:val="001C2AFD"/>
    <w:rsid w:val="001C37C1"/>
    <w:rsid w:val="001C3A11"/>
    <w:rsid w:val="001C3AFF"/>
    <w:rsid w:val="001C3C5B"/>
    <w:rsid w:val="001C3F82"/>
    <w:rsid w:val="001C4330"/>
    <w:rsid w:val="001C5E02"/>
    <w:rsid w:val="001C6A92"/>
    <w:rsid w:val="001C7601"/>
    <w:rsid w:val="001C7A62"/>
    <w:rsid w:val="001C7AA2"/>
    <w:rsid w:val="001C7BC0"/>
    <w:rsid w:val="001D0169"/>
    <w:rsid w:val="001D066D"/>
    <w:rsid w:val="001D086E"/>
    <w:rsid w:val="001D0D2D"/>
    <w:rsid w:val="001D10B9"/>
    <w:rsid w:val="001D1221"/>
    <w:rsid w:val="001D216C"/>
    <w:rsid w:val="001D24AE"/>
    <w:rsid w:val="001D2D83"/>
    <w:rsid w:val="001D363B"/>
    <w:rsid w:val="001D3BB9"/>
    <w:rsid w:val="001D4744"/>
    <w:rsid w:val="001D48D7"/>
    <w:rsid w:val="001D4902"/>
    <w:rsid w:val="001D541D"/>
    <w:rsid w:val="001D601F"/>
    <w:rsid w:val="001D6A71"/>
    <w:rsid w:val="001D6B22"/>
    <w:rsid w:val="001D6C95"/>
    <w:rsid w:val="001D6EF4"/>
    <w:rsid w:val="001D7BB8"/>
    <w:rsid w:val="001D7E85"/>
    <w:rsid w:val="001E03B6"/>
    <w:rsid w:val="001E0528"/>
    <w:rsid w:val="001E1880"/>
    <w:rsid w:val="001E1D73"/>
    <w:rsid w:val="001E25E9"/>
    <w:rsid w:val="001E295A"/>
    <w:rsid w:val="001E299A"/>
    <w:rsid w:val="001E29F2"/>
    <w:rsid w:val="001E2C82"/>
    <w:rsid w:val="001E3080"/>
    <w:rsid w:val="001E38B1"/>
    <w:rsid w:val="001E40D7"/>
    <w:rsid w:val="001E5589"/>
    <w:rsid w:val="001E5655"/>
    <w:rsid w:val="001E5EB6"/>
    <w:rsid w:val="001E61B1"/>
    <w:rsid w:val="001E639C"/>
    <w:rsid w:val="001E65DA"/>
    <w:rsid w:val="001E6D19"/>
    <w:rsid w:val="001E7002"/>
    <w:rsid w:val="001E7459"/>
    <w:rsid w:val="001E779E"/>
    <w:rsid w:val="001E7E8B"/>
    <w:rsid w:val="001F086E"/>
    <w:rsid w:val="001F0B04"/>
    <w:rsid w:val="001F0B26"/>
    <w:rsid w:val="001F0FE2"/>
    <w:rsid w:val="001F102B"/>
    <w:rsid w:val="001F13CC"/>
    <w:rsid w:val="001F19E5"/>
    <w:rsid w:val="001F1B5F"/>
    <w:rsid w:val="001F2136"/>
    <w:rsid w:val="001F37D2"/>
    <w:rsid w:val="001F4ABE"/>
    <w:rsid w:val="001F4F4D"/>
    <w:rsid w:val="001F5DAB"/>
    <w:rsid w:val="001F66B2"/>
    <w:rsid w:val="001F67EC"/>
    <w:rsid w:val="001F68FC"/>
    <w:rsid w:val="001F7161"/>
    <w:rsid w:val="001F7644"/>
    <w:rsid w:val="00201E78"/>
    <w:rsid w:val="0020220B"/>
    <w:rsid w:val="002024C6"/>
    <w:rsid w:val="002024FD"/>
    <w:rsid w:val="00202628"/>
    <w:rsid w:val="00202DF5"/>
    <w:rsid w:val="00203368"/>
    <w:rsid w:val="002036CD"/>
    <w:rsid w:val="00203CCF"/>
    <w:rsid w:val="00203ED4"/>
    <w:rsid w:val="0020418D"/>
    <w:rsid w:val="00204773"/>
    <w:rsid w:val="002051B1"/>
    <w:rsid w:val="002054FC"/>
    <w:rsid w:val="0020567E"/>
    <w:rsid w:val="0020571C"/>
    <w:rsid w:val="0020608B"/>
    <w:rsid w:val="00206132"/>
    <w:rsid w:val="00206538"/>
    <w:rsid w:val="00206CB5"/>
    <w:rsid w:val="0021035C"/>
    <w:rsid w:val="002104A5"/>
    <w:rsid w:val="0021057B"/>
    <w:rsid w:val="00211200"/>
    <w:rsid w:val="002125E5"/>
    <w:rsid w:val="0021261E"/>
    <w:rsid w:val="002128DE"/>
    <w:rsid w:val="0021355D"/>
    <w:rsid w:val="00213864"/>
    <w:rsid w:val="00213A71"/>
    <w:rsid w:val="0021447E"/>
    <w:rsid w:val="002147E7"/>
    <w:rsid w:val="00214B6E"/>
    <w:rsid w:val="0021652D"/>
    <w:rsid w:val="00216BE9"/>
    <w:rsid w:val="00216D5E"/>
    <w:rsid w:val="0021706D"/>
    <w:rsid w:val="0021750E"/>
    <w:rsid w:val="002178B9"/>
    <w:rsid w:val="00220A9C"/>
    <w:rsid w:val="00221489"/>
    <w:rsid w:val="002219C2"/>
    <w:rsid w:val="002223B3"/>
    <w:rsid w:val="00222474"/>
    <w:rsid w:val="00222FB6"/>
    <w:rsid w:val="002233B6"/>
    <w:rsid w:val="002253D5"/>
    <w:rsid w:val="0022540A"/>
    <w:rsid w:val="0022556B"/>
    <w:rsid w:val="002272BF"/>
    <w:rsid w:val="00230143"/>
    <w:rsid w:val="002304C7"/>
    <w:rsid w:val="002307CA"/>
    <w:rsid w:val="002315B2"/>
    <w:rsid w:val="00232CDD"/>
    <w:rsid w:val="00232FBE"/>
    <w:rsid w:val="0023360B"/>
    <w:rsid w:val="00234161"/>
    <w:rsid w:val="0023446C"/>
    <w:rsid w:val="00234BC1"/>
    <w:rsid w:val="00234ECC"/>
    <w:rsid w:val="00235C44"/>
    <w:rsid w:val="00235CAF"/>
    <w:rsid w:val="0023708D"/>
    <w:rsid w:val="002374C5"/>
    <w:rsid w:val="00243073"/>
    <w:rsid w:val="00244538"/>
    <w:rsid w:val="00246099"/>
    <w:rsid w:val="00247807"/>
    <w:rsid w:val="002479E2"/>
    <w:rsid w:val="0025036C"/>
    <w:rsid w:val="00250A07"/>
    <w:rsid w:val="0025191B"/>
    <w:rsid w:val="002530D1"/>
    <w:rsid w:val="002533F8"/>
    <w:rsid w:val="002535C9"/>
    <w:rsid w:val="00253BDE"/>
    <w:rsid w:val="002546C5"/>
    <w:rsid w:val="00254AA7"/>
    <w:rsid w:val="00254C0A"/>
    <w:rsid w:val="00254DDB"/>
    <w:rsid w:val="00256B52"/>
    <w:rsid w:val="0025726A"/>
    <w:rsid w:val="00257C43"/>
    <w:rsid w:val="00260980"/>
    <w:rsid w:val="00260D12"/>
    <w:rsid w:val="002610C0"/>
    <w:rsid w:val="0026126E"/>
    <w:rsid w:val="00261A8B"/>
    <w:rsid w:val="0026284A"/>
    <w:rsid w:val="002629DA"/>
    <w:rsid w:val="00263025"/>
    <w:rsid w:val="0026348E"/>
    <w:rsid w:val="00263D2B"/>
    <w:rsid w:val="00264145"/>
    <w:rsid w:val="002644B6"/>
    <w:rsid w:val="00264516"/>
    <w:rsid w:val="00265014"/>
    <w:rsid w:val="002650F2"/>
    <w:rsid w:val="00265427"/>
    <w:rsid w:val="00265A15"/>
    <w:rsid w:val="00265BEC"/>
    <w:rsid w:val="00266D77"/>
    <w:rsid w:val="00270D1F"/>
    <w:rsid w:val="002716A3"/>
    <w:rsid w:val="00271E04"/>
    <w:rsid w:val="002723A5"/>
    <w:rsid w:val="0027439A"/>
    <w:rsid w:val="002746F6"/>
    <w:rsid w:val="00274ACD"/>
    <w:rsid w:val="002750D4"/>
    <w:rsid w:val="00276016"/>
    <w:rsid w:val="0027643B"/>
    <w:rsid w:val="00276A5D"/>
    <w:rsid w:val="0027741C"/>
    <w:rsid w:val="00277521"/>
    <w:rsid w:val="0028047F"/>
    <w:rsid w:val="002806CF"/>
    <w:rsid w:val="00280B0C"/>
    <w:rsid w:val="00281334"/>
    <w:rsid w:val="0028133B"/>
    <w:rsid w:val="0028192C"/>
    <w:rsid w:val="002827CD"/>
    <w:rsid w:val="00282D94"/>
    <w:rsid w:val="00283CB5"/>
    <w:rsid w:val="002840C3"/>
    <w:rsid w:val="00284BC3"/>
    <w:rsid w:val="00285097"/>
    <w:rsid w:val="00285178"/>
    <w:rsid w:val="00285862"/>
    <w:rsid w:val="00285889"/>
    <w:rsid w:val="00285905"/>
    <w:rsid w:val="0028616E"/>
    <w:rsid w:val="00286C45"/>
    <w:rsid w:val="00286D22"/>
    <w:rsid w:val="0028769B"/>
    <w:rsid w:val="00287D43"/>
    <w:rsid w:val="0029010E"/>
    <w:rsid w:val="0029032D"/>
    <w:rsid w:val="00290903"/>
    <w:rsid w:val="00291874"/>
    <w:rsid w:val="00292676"/>
    <w:rsid w:val="00292679"/>
    <w:rsid w:val="00292C24"/>
    <w:rsid w:val="00293427"/>
    <w:rsid w:val="00293777"/>
    <w:rsid w:val="0029432A"/>
    <w:rsid w:val="00294696"/>
    <w:rsid w:val="0029472D"/>
    <w:rsid w:val="00294C34"/>
    <w:rsid w:val="002956C4"/>
    <w:rsid w:val="00295EFB"/>
    <w:rsid w:val="00297AEC"/>
    <w:rsid w:val="00297D30"/>
    <w:rsid w:val="002A02AE"/>
    <w:rsid w:val="002A0F2A"/>
    <w:rsid w:val="002A17B8"/>
    <w:rsid w:val="002A21FD"/>
    <w:rsid w:val="002A30CB"/>
    <w:rsid w:val="002A3409"/>
    <w:rsid w:val="002A4D93"/>
    <w:rsid w:val="002A4DB1"/>
    <w:rsid w:val="002A5AC7"/>
    <w:rsid w:val="002A5D08"/>
    <w:rsid w:val="002A5DC7"/>
    <w:rsid w:val="002A6EA6"/>
    <w:rsid w:val="002A7ABD"/>
    <w:rsid w:val="002B06CE"/>
    <w:rsid w:val="002B0AD7"/>
    <w:rsid w:val="002B0E88"/>
    <w:rsid w:val="002B110F"/>
    <w:rsid w:val="002B2966"/>
    <w:rsid w:val="002B4445"/>
    <w:rsid w:val="002B448F"/>
    <w:rsid w:val="002B494E"/>
    <w:rsid w:val="002B4BFF"/>
    <w:rsid w:val="002B577C"/>
    <w:rsid w:val="002B6AE3"/>
    <w:rsid w:val="002B7988"/>
    <w:rsid w:val="002C0851"/>
    <w:rsid w:val="002C097A"/>
    <w:rsid w:val="002C0B1C"/>
    <w:rsid w:val="002C10C0"/>
    <w:rsid w:val="002C1185"/>
    <w:rsid w:val="002C1A7E"/>
    <w:rsid w:val="002C1B33"/>
    <w:rsid w:val="002C23E3"/>
    <w:rsid w:val="002C31F4"/>
    <w:rsid w:val="002C33F4"/>
    <w:rsid w:val="002C373D"/>
    <w:rsid w:val="002C3D22"/>
    <w:rsid w:val="002C51BB"/>
    <w:rsid w:val="002C5251"/>
    <w:rsid w:val="002C5325"/>
    <w:rsid w:val="002C5536"/>
    <w:rsid w:val="002C5C51"/>
    <w:rsid w:val="002C5D27"/>
    <w:rsid w:val="002C5D56"/>
    <w:rsid w:val="002C6477"/>
    <w:rsid w:val="002C6E4C"/>
    <w:rsid w:val="002C70EB"/>
    <w:rsid w:val="002C71D5"/>
    <w:rsid w:val="002D0444"/>
    <w:rsid w:val="002D1A0C"/>
    <w:rsid w:val="002D3199"/>
    <w:rsid w:val="002D3340"/>
    <w:rsid w:val="002D351E"/>
    <w:rsid w:val="002D36EE"/>
    <w:rsid w:val="002D43C9"/>
    <w:rsid w:val="002D4AFD"/>
    <w:rsid w:val="002D4EDF"/>
    <w:rsid w:val="002D5032"/>
    <w:rsid w:val="002D522A"/>
    <w:rsid w:val="002D54FB"/>
    <w:rsid w:val="002D5626"/>
    <w:rsid w:val="002D5EE7"/>
    <w:rsid w:val="002D64CD"/>
    <w:rsid w:val="002E0229"/>
    <w:rsid w:val="002E035C"/>
    <w:rsid w:val="002E0A10"/>
    <w:rsid w:val="002E0A1D"/>
    <w:rsid w:val="002E11A6"/>
    <w:rsid w:val="002E1794"/>
    <w:rsid w:val="002E197B"/>
    <w:rsid w:val="002E3195"/>
    <w:rsid w:val="002E33A2"/>
    <w:rsid w:val="002E3A2C"/>
    <w:rsid w:val="002E4A2C"/>
    <w:rsid w:val="002E4A6E"/>
    <w:rsid w:val="002E5437"/>
    <w:rsid w:val="002E5AF8"/>
    <w:rsid w:val="002E65E3"/>
    <w:rsid w:val="002E70AB"/>
    <w:rsid w:val="002F10AB"/>
    <w:rsid w:val="002F10D7"/>
    <w:rsid w:val="002F14D8"/>
    <w:rsid w:val="002F1DA5"/>
    <w:rsid w:val="002F34BB"/>
    <w:rsid w:val="002F42C7"/>
    <w:rsid w:val="002F4389"/>
    <w:rsid w:val="002F4513"/>
    <w:rsid w:val="002F456A"/>
    <w:rsid w:val="002F456B"/>
    <w:rsid w:val="002F7492"/>
    <w:rsid w:val="002F7DB7"/>
    <w:rsid w:val="002F7F3D"/>
    <w:rsid w:val="00300B4B"/>
    <w:rsid w:val="00301435"/>
    <w:rsid w:val="00302401"/>
    <w:rsid w:val="003025F5"/>
    <w:rsid w:val="00302995"/>
    <w:rsid w:val="00302EE0"/>
    <w:rsid w:val="00302EF6"/>
    <w:rsid w:val="00303F5A"/>
    <w:rsid w:val="00304E26"/>
    <w:rsid w:val="00304F22"/>
    <w:rsid w:val="003052C6"/>
    <w:rsid w:val="00305D9F"/>
    <w:rsid w:val="003061D6"/>
    <w:rsid w:val="003062CA"/>
    <w:rsid w:val="00307AF5"/>
    <w:rsid w:val="00307EDC"/>
    <w:rsid w:val="0031026A"/>
    <w:rsid w:val="003102A4"/>
    <w:rsid w:val="00310699"/>
    <w:rsid w:val="00310860"/>
    <w:rsid w:val="00310F53"/>
    <w:rsid w:val="003110FE"/>
    <w:rsid w:val="00311111"/>
    <w:rsid w:val="00311C7F"/>
    <w:rsid w:val="003120EE"/>
    <w:rsid w:val="0031249D"/>
    <w:rsid w:val="00313B9D"/>
    <w:rsid w:val="00313D0B"/>
    <w:rsid w:val="0031406C"/>
    <w:rsid w:val="003140F0"/>
    <w:rsid w:val="00314868"/>
    <w:rsid w:val="00314D5E"/>
    <w:rsid w:val="003157A2"/>
    <w:rsid w:val="00315C1B"/>
    <w:rsid w:val="00315CD4"/>
    <w:rsid w:val="00316352"/>
    <w:rsid w:val="0031666D"/>
    <w:rsid w:val="00316F6F"/>
    <w:rsid w:val="00317749"/>
    <w:rsid w:val="00317DFE"/>
    <w:rsid w:val="00317EE9"/>
    <w:rsid w:val="00320697"/>
    <w:rsid w:val="003208C2"/>
    <w:rsid w:val="00320C46"/>
    <w:rsid w:val="0032112B"/>
    <w:rsid w:val="0032232D"/>
    <w:rsid w:val="00322EAC"/>
    <w:rsid w:val="00322F67"/>
    <w:rsid w:val="00323B4B"/>
    <w:rsid w:val="00323B55"/>
    <w:rsid w:val="0032430B"/>
    <w:rsid w:val="00324568"/>
    <w:rsid w:val="003246F7"/>
    <w:rsid w:val="0032586B"/>
    <w:rsid w:val="00330A64"/>
    <w:rsid w:val="00331F15"/>
    <w:rsid w:val="00332145"/>
    <w:rsid w:val="00332725"/>
    <w:rsid w:val="0033276E"/>
    <w:rsid w:val="00333958"/>
    <w:rsid w:val="00334894"/>
    <w:rsid w:val="0033517F"/>
    <w:rsid w:val="003354B2"/>
    <w:rsid w:val="0033565D"/>
    <w:rsid w:val="00335CB5"/>
    <w:rsid w:val="00336265"/>
    <w:rsid w:val="00336610"/>
    <w:rsid w:val="003366F3"/>
    <w:rsid w:val="00336A48"/>
    <w:rsid w:val="00337CF8"/>
    <w:rsid w:val="0034076D"/>
    <w:rsid w:val="00340FFC"/>
    <w:rsid w:val="003416C0"/>
    <w:rsid w:val="003416CA"/>
    <w:rsid w:val="0034254A"/>
    <w:rsid w:val="003440EB"/>
    <w:rsid w:val="00344102"/>
    <w:rsid w:val="00346505"/>
    <w:rsid w:val="00346D78"/>
    <w:rsid w:val="00347ACC"/>
    <w:rsid w:val="0035113F"/>
    <w:rsid w:val="00352103"/>
    <w:rsid w:val="003523F5"/>
    <w:rsid w:val="00353AAE"/>
    <w:rsid w:val="00353B7C"/>
    <w:rsid w:val="00353BAA"/>
    <w:rsid w:val="00355D7E"/>
    <w:rsid w:val="003561CD"/>
    <w:rsid w:val="00356A80"/>
    <w:rsid w:val="00356BE1"/>
    <w:rsid w:val="003572BD"/>
    <w:rsid w:val="00357309"/>
    <w:rsid w:val="003573C9"/>
    <w:rsid w:val="003577CE"/>
    <w:rsid w:val="00360243"/>
    <w:rsid w:val="003615B1"/>
    <w:rsid w:val="00361A3E"/>
    <w:rsid w:val="0036210C"/>
    <w:rsid w:val="00362260"/>
    <w:rsid w:val="003628DD"/>
    <w:rsid w:val="00364875"/>
    <w:rsid w:val="003655CF"/>
    <w:rsid w:val="003658C1"/>
    <w:rsid w:val="00366072"/>
    <w:rsid w:val="0036746F"/>
    <w:rsid w:val="00367B0C"/>
    <w:rsid w:val="00367B26"/>
    <w:rsid w:val="00370017"/>
    <w:rsid w:val="00370971"/>
    <w:rsid w:val="00370CAE"/>
    <w:rsid w:val="003715C0"/>
    <w:rsid w:val="00371CCC"/>
    <w:rsid w:val="0037210F"/>
    <w:rsid w:val="003723E9"/>
    <w:rsid w:val="00372435"/>
    <w:rsid w:val="0037244F"/>
    <w:rsid w:val="003724C2"/>
    <w:rsid w:val="003724C8"/>
    <w:rsid w:val="00372C2B"/>
    <w:rsid w:val="00372C7F"/>
    <w:rsid w:val="003731F1"/>
    <w:rsid w:val="00373703"/>
    <w:rsid w:val="00373CA3"/>
    <w:rsid w:val="0037450C"/>
    <w:rsid w:val="00374E1E"/>
    <w:rsid w:val="00375482"/>
    <w:rsid w:val="003755D6"/>
    <w:rsid w:val="003756A8"/>
    <w:rsid w:val="00375920"/>
    <w:rsid w:val="003759C9"/>
    <w:rsid w:val="00375FD3"/>
    <w:rsid w:val="00376397"/>
    <w:rsid w:val="003764C5"/>
    <w:rsid w:val="0037667B"/>
    <w:rsid w:val="00376DBA"/>
    <w:rsid w:val="0038033B"/>
    <w:rsid w:val="00380F44"/>
    <w:rsid w:val="0038105C"/>
    <w:rsid w:val="00381C40"/>
    <w:rsid w:val="00382889"/>
    <w:rsid w:val="00382A96"/>
    <w:rsid w:val="00382D38"/>
    <w:rsid w:val="00382D5D"/>
    <w:rsid w:val="00383779"/>
    <w:rsid w:val="00384886"/>
    <w:rsid w:val="00385079"/>
    <w:rsid w:val="003850A2"/>
    <w:rsid w:val="00385342"/>
    <w:rsid w:val="00386100"/>
    <w:rsid w:val="00386699"/>
    <w:rsid w:val="003867E4"/>
    <w:rsid w:val="003868A4"/>
    <w:rsid w:val="0038788E"/>
    <w:rsid w:val="00387C80"/>
    <w:rsid w:val="00387E36"/>
    <w:rsid w:val="00390DC9"/>
    <w:rsid w:val="00391CBA"/>
    <w:rsid w:val="00391DE6"/>
    <w:rsid w:val="003927E9"/>
    <w:rsid w:val="0039322D"/>
    <w:rsid w:val="00394555"/>
    <w:rsid w:val="00394851"/>
    <w:rsid w:val="00395382"/>
    <w:rsid w:val="00395D42"/>
    <w:rsid w:val="003963E2"/>
    <w:rsid w:val="0039684D"/>
    <w:rsid w:val="00396868"/>
    <w:rsid w:val="00397758"/>
    <w:rsid w:val="00397D11"/>
    <w:rsid w:val="003A0435"/>
    <w:rsid w:val="003A0739"/>
    <w:rsid w:val="003A1149"/>
    <w:rsid w:val="003A1523"/>
    <w:rsid w:val="003A1A6C"/>
    <w:rsid w:val="003A1B17"/>
    <w:rsid w:val="003A2D4C"/>
    <w:rsid w:val="003A3AE9"/>
    <w:rsid w:val="003A4A1E"/>
    <w:rsid w:val="003A6AE4"/>
    <w:rsid w:val="003A6C2F"/>
    <w:rsid w:val="003A6DA2"/>
    <w:rsid w:val="003A74B3"/>
    <w:rsid w:val="003A7D6A"/>
    <w:rsid w:val="003B049F"/>
    <w:rsid w:val="003B054A"/>
    <w:rsid w:val="003B0F55"/>
    <w:rsid w:val="003B2438"/>
    <w:rsid w:val="003B2C8A"/>
    <w:rsid w:val="003B3174"/>
    <w:rsid w:val="003B3405"/>
    <w:rsid w:val="003B558B"/>
    <w:rsid w:val="003B6FA6"/>
    <w:rsid w:val="003B72EB"/>
    <w:rsid w:val="003C0AAC"/>
    <w:rsid w:val="003C18E7"/>
    <w:rsid w:val="003C1918"/>
    <w:rsid w:val="003C1F63"/>
    <w:rsid w:val="003C2640"/>
    <w:rsid w:val="003C28BE"/>
    <w:rsid w:val="003C33D7"/>
    <w:rsid w:val="003C397B"/>
    <w:rsid w:val="003C3FDC"/>
    <w:rsid w:val="003C41ED"/>
    <w:rsid w:val="003C4362"/>
    <w:rsid w:val="003C4C6A"/>
    <w:rsid w:val="003C4EB0"/>
    <w:rsid w:val="003C5253"/>
    <w:rsid w:val="003C7A56"/>
    <w:rsid w:val="003C7FE1"/>
    <w:rsid w:val="003D1332"/>
    <w:rsid w:val="003D161B"/>
    <w:rsid w:val="003D164F"/>
    <w:rsid w:val="003D1AC9"/>
    <w:rsid w:val="003D1BC6"/>
    <w:rsid w:val="003D3A46"/>
    <w:rsid w:val="003D48F6"/>
    <w:rsid w:val="003D4B08"/>
    <w:rsid w:val="003D4D55"/>
    <w:rsid w:val="003D4FDC"/>
    <w:rsid w:val="003D53BE"/>
    <w:rsid w:val="003D5625"/>
    <w:rsid w:val="003D582A"/>
    <w:rsid w:val="003D5BA6"/>
    <w:rsid w:val="003D6092"/>
    <w:rsid w:val="003D67FA"/>
    <w:rsid w:val="003D6AC3"/>
    <w:rsid w:val="003D7067"/>
    <w:rsid w:val="003E0502"/>
    <w:rsid w:val="003E0742"/>
    <w:rsid w:val="003E094F"/>
    <w:rsid w:val="003E114E"/>
    <w:rsid w:val="003E18F7"/>
    <w:rsid w:val="003E1CFD"/>
    <w:rsid w:val="003E28E1"/>
    <w:rsid w:val="003E2CA3"/>
    <w:rsid w:val="003E2F18"/>
    <w:rsid w:val="003E37E4"/>
    <w:rsid w:val="003E39DE"/>
    <w:rsid w:val="003E3F42"/>
    <w:rsid w:val="003E5271"/>
    <w:rsid w:val="003E57E8"/>
    <w:rsid w:val="003E639C"/>
    <w:rsid w:val="003E651B"/>
    <w:rsid w:val="003E6737"/>
    <w:rsid w:val="003E67EB"/>
    <w:rsid w:val="003E6F87"/>
    <w:rsid w:val="003E7151"/>
    <w:rsid w:val="003E7497"/>
    <w:rsid w:val="003F00B6"/>
    <w:rsid w:val="003F1103"/>
    <w:rsid w:val="003F1B7B"/>
    <w:rsid w:val="003F1EF2"/>
    <w:rsid w:val="003F1F70"/>
    <w:rsid w:val="003F2085"/>
    <w:rsid w:val="003F2E99"/>
    <w:rsid w:val="003F2FF5"/>
    <w:rsid w:val="003F328F"/>
    <w:rsid w:val="003F3298"/>
    <w:rsid w:val="003F34A7"/>
    <w:rsid w:val="003F3BD9"/>
    <w:rsid w:val="003F46A1"/>
    <w:rsid w:val="003F4A1F"/>
    <w:rsid w:val="003F5A84"/>
    <w:rsid w:val="003F6404"/>
    <w:rsid w:val="003F6B17"/>
    <w:rsid w:val="003F73F1"/>
    <w:rsid w:val="003F7582"/>
    <w:rsid w:val="0040004A"/>
    <w:rsid w:val="0040151D"/>
    <w:rsid w:val="00402346"/>
    <w:rsid w:val="00402624"/>
    <w:rsid w:val="00402A86"/>
    <w:rsid w:val="00402CE3"/>
    <w:rsid w:val="0040330D"/>
    <w:rsid w:val="00403B84"/>
    <w:rsid w:val="00404BC7"/>
    <w:rsid w:val="00405EBE"/>
    <w:rsid w:val="004065C4"/>
    <w:rsid w:val="0040687E"/>
    <w:rsid w:val="00406931"/>
    <w:rsid w:val="0040694C"/>
    <w:rsid w:val="00406E01"/>
    <w:rsid w:val="00407116"/>
    <w:rsid w:val="0040747E"/>
    <w:rsid w:val="00407941"/>
    <w:rsid w:val="00407ACC"/>
    <w:rsid w:val="00407ADD"/>
    <w:rsid w:val="00410060"/>
    <w:rsid w:val="0041060D"/>
    <w:rsid w:val="00411B51"/>
    <w:rsid w:val="00412C7B"/>
    <w:rsid w:val="00413566"/>
    <w:rsid w:val="0041369E"/>
    <w:rsid w:val="00413ABC"/>
    <w:rsid w:val="00414B8C"/>
    <w:rsid w:val="00414C7D"/>
    <w:rsid w:val="00415182"/>
    <w:rsid w:val="004157F9"/>
    <w:rsid w:val="00415954"/>
    <w:rsid w:val="00415B42"/>
    <w:rsid w:val="00416249"/>
    <w:rsid w:val="004165E9"/>
    <w:rsid w:val="00416639"/>
    <w:rsid w:val="00416F08"/>
    <w:rsid w:val="00417EAF"/>
    <w:rsid w:val="00417F2E"/>
    <w:rsid w:val="00420871"/>
    <w:rsid w:val="00422A46"/>
    <w:rsid w:val="00422CB3"/>
    <w:rsid w:val="0042420F"/>
    <w:rsid w:val="0042433B"/>
    <w:rsid w:val="004243C7"/>
    <w:rsid w:val="00424F22"/>
    <w:rsid w:val="0042500B"/>
    <w:rsid w:val="00425882"/>
    <w:rsid w:val="00426115"/>
    <w:rsid w:val="0042685D"/>
    <w:rsid w:val="00426D61"/>
    <w:rsid w:val="004272DA"/>
    <w:rsid w:val="004273CE"/>
    <w:rsid w:val="004277EA"/>
    <w:rsid w:val="00430757"/>
    <w:rsid w:val="00430D43"/>
    <w:rsid w:val="004316B8"/>
    <w:rsid w:val="00431A9C"/>
    <w:rsid w:val="00431FE5"/>
    <w:rsid w:val="0043266F"/>
    <w:rsid w:val="0043273D"/>
    <w:rsid w:val="0043407B"/>
    <w:rsid w:val="004340B9"/>
    <w:rsid w:val="00434212"/>
    <w:rsid w:val="004348E6"/>
    <w:rsid w:val="00434B47"/>
    <w:rsid w:val="00434E4C"/>
    <w:rsid w:val="00435A96"/>
    <w:rsid w:val="00435C19"/>
    <w:rsid w:val="00435E2D"/>
    <w:rsid w:val="00436526"/>
    <w:rsid w:val="004365A8"/>
    <w:rsid w:val="00437E00"/>
    <w:rsid w:val="00440E1E"/>
    <w:rsid w:val="00441577"/>
    <w:rsid w:val="004439F0"/>
    <w:rsid w:val="00444167"/>
    <w:rsid w:val="00444416"/>
    <w:rsid w:val="00444711"/>
    <w:rsid w:val="00444990"/>
    <w:rsid w:val="004458D5"/>
    <w:rsid w:val="00445F16"/>
    <w:rsid w:val="00445F6C"/>
    <w:rsid w:val="00446B93"/>
    <w:rsid w:val="00446E54"/>
    <w:rsid w:val="004478CE"/>
    <w:rsid w:val="00447A8F"/>
    <w:rsid w:val="0045021E"/>
    <w:rsid w:val="00450337"/>
    <w:rsid w:val="0045096F"/>
    <w:rsid w:val="00450C00"/>
    <w:rsid w:val="00451A26"/>
    <w:rsid w:val="00452249"/>
    <w:rsid w:val="004522B4"/>
    <w:rsid w:val="00452B50"/>
    <w:rsid w:val="0045351C"/>
    <w:rsid w:val="00453CD1"/>
    <w:rsid w:val="00454A50"/>
    <w:rsid w:val="00454C3D"/>
    <w:rsid w:val="00454C9E"/>
    <w:rsid w:val="00454D3D"/>
    <w:rsid w:val="00455710"/>
    <w:rsid w:val="004560F2"/>
    <w:rsid w:val="0045638C"/>
    <w:rsid w:val="00456723"/>
    <w:rsid w:val="0045722B"/>
    <w:rsid w:val="004577D1"/>
    <w:rsid w:val="00460344"/>
    <w:rsid w:val="00460939"/>
    <w:rsid w:val="00460E67"/>
    <w:rsid w:val="00461B4D"/>
    <w:rsid w:val="00461D80"/>
    <w:rsid w:val="00461F7F"/>
    <w:rsid w:val="004624F5"/>
    <w:rsid w:val="00462F9B"/>
    <w:rsid w:val="0046398F"/>
    <w:rsid w:val="00463A66"/>
    <w:rsid w:val="00463D17"/>
    <w:rsid w:val="0046437A"/>
    <w:rsid w:val="0046491E"/>
    <w:rsid w:val="00464D98"/>
    <w:rsid w:val="0046561B"/>
    <w:rsid w:val="00466148"/>
    <w:rsid w:val="004665EC"/>
    <w:rsid w:val="00466CB3"/>
    <w:rsid w:val="00467ACE"/>
    <w:rsid w:val="004700C5"/>
    <w:rsid w:val="0047046B"/>
    <w:rsid w:val="004717A0"/>
    <w:rsid w:val="00471CE0"/>
    <w:rsid w:val="00471D85"/>
    <w:rsid w:val="004725D0"/>
    <w:rsid w:val="00472F95"/>
    <w:rsid w:val="00473C49"/>
    <w:rsid w:val="004745AD"/>
    <w:rsid w:val="004748FC"/>
    <w:rsid w:val="00474E36"/>
    <w:rsid w:val="00475505"/>
    <w:rsid w:val="0047648E"/>
    <w:rsid w:val="00476B52"/>
    <w:rsid w:val="00476F35"/>
    <w:rsid w:val="00477019"/>
    <w:rsid w:val="00477108"/>
    <w:rsid w:val="004771BE"/>
    <w:rsid w:val="00477530"/>
    <w:rsid w:val="00480361"/>
    <w:rsid w:val="0048078D"/>
    <w:rsid w:val="004818CB"/>
    <w:rsid w:val="00482ADA"/>
    <w:rsid w:val="00483173"/>
    <w:rsid w:val="0048329B"/>
    <w:rsid w:val="0048340C"/>
    <w:rsid w:val="00484436"/>
    <w:rsid w:val="004847BE"/>
    <w:rsid w:val="00485219"/>
    <w:rsid w:val="00485321"/>
    <w:rsid w:val="00485578"/>
    <w:rsid w:val="00487A79"/>
    <w:rsid w:val="00487E0B"/>
    <w:rsid w:val="00490133"/>
    <w:rsid w:val="00490BAF"/>
    <w:rsid w:val="004916CB"/>
    <w:rsid w:val="004923E0"/>
    <w:rsid w:val="0049294E"/>
    <w:rsid w:val="00493172"/>
    <w:rsid w:val="004941B6"/>
    <w:rsid w:val="004958A4"/>
    <w:rsid w:val="00495BC0"/>
    <w:rsid w:val="00496328"/>
    <w:rsid w:val="00496B47"/>
    <w:rsid w:val="00496B7B"/>
    <w:rsid w:val="004971EF"/>
    <w:rsid w:val="0049740D"/>
    <w:rsid w:val="00497698"/>
    <w:rsid w:val="00497AC8"/>
    <w:rsid w:val="004A055C"/>
    <w:rsid w:val="004A0BEB"/>
    <w:rsid w:val="004A0CFC"/>
    <w:rsid w:val="004A0EBB"/>
    <w:rsid w:val="004A0ED7"/>
    <w:rsid w:val="004A1329"/>
    <w:rsid w:val="004A19F4"/>
    <w:rsid w:val="004A1B54"/>
    <w:rsid w:val="004A236D"/>
    <w:rsid w:val="004A2E32"/>
    <w:rsid w:val="004A339E"/>
    <w:rsid w:val="004A3F03"/>
    <w:rsid w:val="004A5054"/>
    <w:rsid w:val="004A59F0"/>
    <w:rsid w:val="004A617F"/>
    <w:rsid w:val="004A6E35"/>
    <w:rsid w:val="004A7549"/>
    <w:rsid w:val="004B0DE4"/>
    <w:rsid w:val="004B0E38"/>
    <w:rsid w:val="004B1686"/>
    <w:rsid w:val="004B1BED"/>
    <w:rsid w:val="004B29BB"/>
    <w:rsid w:val="004B29FA"/>
    <w:rsid w:val="004B2A94"/>
    <w:rsid w:val="004B3D98"/>
    <w:rsid w:val="004B4DD8"/>
    <w:rsid w:val="004B5251"/>
    <w:rsid w:val="004B5280"/>
    <w:rsid w:val="004B58F0"/>
    <w:rsid w:val="004B6A13"/>
    <w:rsid w:val="004B6D35"/>
    <w:rsid w:val="004C0132"/>
    <w:rsid w:val="004C06A0"/>
    <w:rsid w:val="004C0BE1"/>
    <w:rsid w:val="004C1045"/>
    <w:rsid w:val="004C275C"/>
    <w:rsid w:val="004C28C5"/>
    <w:rsid w:val="004C3BDF"/>
    <w:rsid w:val="004C47DB"/>
    <w:rsid w:val="004C55E0"/>
    <w:rsid w:val="004C6A07"/>
    <w:rsid w:val="004C743D"/>
    <w:rsid w:val="004C76FA"/>
    <w:rsid w:val="004C785F"/>
    <w:rsid w:val="004C7B7C"/>
    <w:rsid w:val="004D0133"/>
    <w:rsid w:val="004D01F7"/>
    <w:rsid w:val="004D0792"/>
    <w:rsid w:val="004D07EC"/>
    <w:rsid w:val="004D0CB1"/>
    <w:rsid w:val="004D25AC"/>
    <w:rsid w:val="004D25B8"/>
    <w:rsid w:val="004D3B62"/>
    <w:rsid w:val="004D5714"/>
    <w:rsid w:val="004D595D"/>
    <w:rsid w:val="004D5DD0"/>
    <w:rsid w:val="004D62D2"/>
    <w:rsid w:val="004D67E6"/>
    <w:rsid w:val="004D67EC"/>
    <w:rsid w:val="004D6855"/>
    <w:rsid w:val="004D7A1B"/>
    <w:rsid w:val="004D7EC6"/>
    <w:rsid w:val="004E098D"/>
    <w:rsid w:val="004E0DA3"/>
    <w:rsid w:val="004E0E3C"/>
    <w:rsid w:val="004E112A"/>
    <w:rsid w:val="004E1752"/>
    <w:rsid w:val="004E20FC"/>
    <w:rsid w:val="004E2377"/>
    <w:rsid w:val="004E2B87"/>
    <w:rsid w:val="004E357E"/>
    <w:rsid w:val="004E3E87"/>
    <w:rsid w:val="004E4224"/>
    <w:rsid w:val="004E52D4"/>
    <w:rsid w:val="004E582C"/>
    <w:rsid w:val="004E6346"/>
    <w:rsid w:val="004E752D"/>
    <w:rsid w:val="004E792B"/>
    <w:rsid w:val="004E7A56"/>
    <w:rsid w:val="004F09CC"/>
    <w:rsid w:val="004F0DD5"/>
    <w:rsid w:val="004F0F44"/>
    <w:rsid w:val="004F0FCC"/>
    <w:rsid w:val="004F1679"/>
    <w:rsid w:val="004F187C"/>
    <w:rsid w:val="004F1C5C"/>
    <w:rsid w:val="004F270D"/>
    <w:rsid w:val="004F2E31"/>
    <w:rsid w:val="004F3DA6"/>
    <w:rsid w:val="004F4912"/>
    <w:rsid w:val="004F4CC9"/>
    <w:rsid w:val="004F5A59"/>
    <w:rsid w:val="004F5D4E"/>
    <w:rsid w:val="004F5FDB"/>
    <w:rsid w:val="004F73BC"/>
    <w:rsid w:val="004F73BE"/>
    <w:rsid w:val="004F77B0"/>
    <w:rsid w:val="005003C0"/>
    <w:rsid w:val="00500B7A"/>
    <w:rsid w:val="00501BE8"/>
    <w:rsid w:val="005028AD"/>
    <w:rsid w:val="005037A6"/>
    <w:rsid w:val="00503C5B"/>
    <w:rsid w:val="00503FC4"/>
    <w:rsid w:val="005048AF"/>
    <w:rsid w:val="005048BC"/>
    <w:rsid w:val="00504D72"/>
    <w:rsid w:val="00504DA5"/>
    <w:rsid w:val="005052DF"/>
    <w:rsid w:val="005058FB"/>
    <w:rsid w:val="005059D5"/>
    <w:rsid w:val="00505B46"/>
    <w:rsid w:val="005066FC"/>
    <w:rsid w:val="0050673B"/>
    <w:rsid w:val="00506979"/>
    <w:rsid w:val="005073AD"/>
    <w:rsid w:val="00510F85"/>
    <w:rsid w:val="005110E8"/>
    <w:rsid w:val="00511373"/>
    <w:rsid w:val="005116EC"/>
    <w:rsid w:val="005117C1"/>
    <w:rsid w:val="00511B5A"/>
    <w:rsid w:val="00511DD7"/>
    <w:rsid w:val="00513308"/>
    <w:rsid w:val="00513B68"/>
    <w:rsid w:val="005146F7"/>
    <w:rsid w:val="005155B4"/>
    <w:rsid w:val="00516465"/>
    <w:rsid w:val="00516921"/>
    <w:rsid w:val="0051716A"/>
    <w:rsid w:val="00517B04"/>
    <w:rsid w:val="00517B0E"/>
    <w:rsid w:val="005202C6"/>
    <w:rsid w:val="00521169"/>
    <w:rsid w:val="0052203D"/>
    <w:rsid w:val="005220CE"/>
    <w:rsid w:val="005221DB"/>
    <w:rsid w:val="00523BE2"/>
    <w:rsid w:val="00525108"/>
    <w:rsid w:val="00525F34"/>
    <w:rsid w:val="005262C3"/>
    <w:rsid w:val="0052691D"/>
    <w:rsid w:val="00527266"/>
    <w:rsid w:val="005303C9"/>
    <w:rsid w:val="0053190B"/>
    <w:rsid w:val="00531D3B"/>
    <w:rsid w:val="00531E19"/>
    <w:rsid w:val="0053233F"/>
    <w:rsid w:val="00532433"/>
    <w:rsid w:val="00532E51"/>
    <w:rsid w:val="00533D5E"/>
    <w:rsid w:val="00533D6F"/>
    <w:rsid w:val="00533FFE"/>
    <w:rsid w:val="00534955"/>
    <w:rsid w:val="00534D80"/>
    <w:rsid w:val="00535A21"/>
    <w:rsid w:val="00536FDE"/>
    <w:rsid w:val="00537947"/>
    <w:rsid w:val="00541DDE"/>
    <w:rsid w:val="00542420"/>
    <w:rsid w:val="0054259D"/>
    <w:rsid w:val="00542D68"/>
    <w:rsid w:val="0054338B"/>
    <w:rsid w:val="0054463F"/>
    <w:rsid w:val="005449FD"/>
    <w:rsid w:val="00544DDC"/>
    <w:rsid w:val="00544E25"/>
    <w:rsid w:val="0054522A"/>
    <w:rsid w:val="00545DB1"/>
    <w:rsid w:val="00546189"/>
    <w:rsid w:val="00546825"/>
    <w:rsid w:val="005476F9"/>
    <w:rsid w:val="0055016A"/>
    <w:rsid w:val="00550D4D"/>
    <w:rsid w:val="00550F40"/>
    <w:rsid w:val="005512D1"/>
    <w:rsid w:val="00551326"/>
    <w:rsid w:val="00552CE4"/>
    <w:rsid w:val="005535C1"/>
    <w:rsid w:val="0055369E"/>
    <w:rsid w:val="00554490"/>
    <w:rsid w:val="005556B3"/>
    <w:rsid w:val="0055589D"/>
    <w:rsid w:val="0055591C"/>
    <w:rsid w:val="0055595E"/>
    <w:rsid w:val="00556251"/>
    <w:rsid w:val="0055670D"/>
    <w:rsid w:val="005571B5"/>
    <w:rsid w:val="00557265"/>
    <w:rsid w:val="005576FF"/>
    <w:rsid w:val="0056033D"/>
    <w:rsid w:val="0056066F"/>
    <w:rsid w:val="00560A17"/>
    <w:rsid w:val="00560CFD"/>
    <w:rsid w:val="00560F15"/>
    <w:rsid w:val="0056331B"/>
    <w:rsid w:val="00563349"/>
    <w:rsid w:val="0056382A"/>
    <w:rsid w:val="00563E82"/>
    <w:rsid w:val="005641A3"/>
    <w:rsid w:val="005653E2"/>
    <w:rsid w:val="00565AC0"/>
    <w:rsid w:val="00565D59"/>
    <w:rsid w:val="00565FA4"/>
    <w:rsid w:val="00566529"/>
    <w:rsid w:val="00566758"/>
    <w:rsid w:val="00567369"/>
    <w:rsid w:val="00567F1A"/>
    <w:rsid w:val="00570463"/>
    <w:rsid w:val="00570C60"/>
    <w:rsid w:val="0057148D"/>
    <w:rsid w:val="00571CFD"/>
    <w:rsid w:val="00572432"/>
    <w:rsid w:val="0057287C"/>
    <w:rsid w:val="00572C63"/>
    <w:rsid w:val="0057418F"/>
    <w:rsid w:val="00574639"/>
    <w:rsid w:val="0057500C"/>
    <w:rsid w:val="00575435"/>
    <w:rsid w:val="00575DCA"/>
    <w:rsid w:val="00575E29"/>
    <w:rsid w:val="00575F50"/>
    <w:rsid w:val="005761FB"/>
    <w:rsid w:val="0057675E"/>
    <w:rsid w:val="00576974"/>
    <w:rsid w:val="005772B3"/>
    <w:rsid w:val="00577ED4"/>
    <w:rsid w:val="005801A7"/>
    <w:rsid w:val="005802DF"/>
    <w:rsid w:val="00581099"/>
    <w:rsid w:val="00581BC7"/>
    <w:rsid w:val="00581E3E"/>
    <w:rsid w:val="00581FDB"/>
    <w:rsid w:val="00582C7E"/>
    <w:rsid w:val="00582EE6"/>
    <w:rsid w:val="005831FD"/>
    <w:rsid w:val="005839D0"/>
    <w:rsid w:val="005844D8"/>
    <w:rsid w:val="00584C9D"/>
    <w:rsid w:val="0058567C"/>
    <w:rsid w:val="005859CF"/>
    <w:rsid w:val="00585BAC"/>
    <w:rsid w:val="00586573"/>
    <w:rsid w:val="00586A59"/>
    <w:rsid w:val="00587753"/>
    <w:rsid w:val="005879CA"/>
    <w:rsid w:val="00590057"/>
    <w:rsid w:val="00590274"/>
    <w:rsid w:val="005902C2"/>
    <w:rsid w:val="00591537"/>
    <w:rsid w:val="0059174A"/>
    <w:rsid w:val="00591EA9"/>
    <w:rsid w:val="00591F94"/>
    <w:rsid w:val="00592EC5"/>
    <w:rsid w:val="00592FB9"/>
    <w:rsid w:val="0059386F"/>
    <w:rsid w:val="005944E8"/>
    <w:rsid w:val="0059477B"/>
    <w:rsid w:val="00594CC3"/>
    <w:rsid w:val="0059586D"/>
    <w:rsid w:val="00596362"/>
    <w:rsid w:val="005964E2"/>
    <w:rsid w:val="00596EF1"/>
    <w:rsid w:val="00596F52"/>
    <w:rsid w:val="00597DE9"/>
    <w:rsid w:val="00597F9D"/>
    <w:rsid w:val="005A0706"/>
    <w:rsid w:val="005A0A62"/>
    <w:rsid w:val="005A0C0B"/>
    <w:rsid w:val="005A1A61"/>
    <w:rsid w:val="005A23ED"/>
    <w:rsid w:val="005A2724"/>
    <w:rsid w:val="005A286E"/>
    <w:rsid w:val="005A39C4"/>
    <w:rsid w:val="005A3CF3"/>
    <w:rsid w:val="005A4168"/>
    <w:rsid w:val="005A570F"/>
    <w:rsid w:val="005A5CD8"/>
    <w:rsid w:val="005A604F"/>
    <w:rsid w:val="005A62C1"/>
    <w:rsid w:val="005A6E09"/>
    <w:rsid w:val="005A714D"/>
    <w:rsid w:val="005A7158"/>
    <w:rsid w:val="005B0304"/>
    <w:rsid w:val="005B088D"/>
    <w:rsid w:val="005B207B"/>
    <w:rsid w:val="005B214A"/>
    <w:rsid w:val="005B2D1D"/>
    <w:rsid w:val="005B4173"/>
    <w:rsid w:val="005B5573"/>
    <w:rsid w:val="005B5FC2"/>
    <w:rsid w:val="005B6502"/>
    <w:rsid w:val="005B71A0"/>
    <w:rsid w:val="005C077E"/>
    <w:rsid w:val="005C0FC2"/>
    <w:rsid w:val="005C131F"/>
    <w:rsid w:val="005C14B0"/>
    <w:rsid w:val="005C1710"/>
    <w:rsid w:val="005C18F8"/>
    <w:rsid w:val="005C1B21"/>
    <w:rsid w:val="005C20B1"/>
    <w:rsid w:val="005C28AA"/>
    <w:rsid w:val="005C2AF0"/>
    <w:rsid w:val="005C2E33"/>
    <w:rsid w:val="005C32BA"/>
    <w:rsid w:val="005C4412"/>
    <w:rsid w:val="005C4759"/>
    <w:rsid w:val="005C4A63"/>
    <w:rsid w:val="005C534C"/>
    <w:rsid w:val="005C53DE"/>
    <w:rsid w:val="005C5AF7"/>
    <w:rsid w:val="005C5DCD"/>
    <w:rsid w:val="005C6496"/>
    <w:rsid w:val="005C6B28"/>
    <w:rsid w:val="005C703B"/>
    <w:rsid w:val="005C71F7"/>
    <w:rsid w:val="005C7D1E"/>
    <w:rsid w:val="005D04BA"/>
    <w:rsid w:val="005D057C"/>
    <w:rsid w:val="005D09C6"/>
    <w:rsid w:val="005D0A1B"/>
    <w:rsid w:val="005D16DC"/>
    <w:rsid w:val="005D1D16"/>
    <w:rsid w:val="005D2657"/>
    <w:rsid w:val="005D280A"/>
    <w:rsid w:val="005D388A"/>
    <w:rsid w:val="005D4455"/>
    <w:rsid w:val="005D4558"/>
    <w:rsid w:val="005D4702"/>
    <w:rsid w:val="005D4C56"/>
    <w:rsid w:val="005D5304"/>
    <w:rsid w:val="005D5ACA"/>
    <w:rsid w:val="005D6412"/>
    <w:rsid w:val="005D68F1"/>
    <w:rsid w:val="005D6944"/>
    <w:rsid w:val="005D6DB6"/>
    <w:rsid w:val="005D747E"/>
    <w:rsid w:val="005D74FD"/>
    <w:rsid w:val="005E03EB"/>
    <w:rsid w:val="005E0983"/>
    <w:rsid w:val="005E1C7F"/>
    <w:rsid w:val="005E25DE"/>
    <w:rsid w:val="005E3342"/>
    <w:rsid w:val="005E40E6"/>
    <w:rsid w:val="005E4108"/>
    <w:rsid w:val="005E494A"/>
    <w:rsid w:val="005E5CE8"/>
    <w:rsid w:val="005E61B2"/>
    <w:rsid w:val="005E6B2A"/>
    <w:rsid w:val="005E79FB"/>
    <w:rsid w:val="005E7C43"/>
    <w:rsid w:val="005F05B5"/>
    <w:rsid w:val="005F0906"/>
    <w:rsid w:val="005F0E83"/>
    <w:rsid w:val="005F1521"/>
    <w:rsid w:val="005F1593"/>
    <w:rsid w:val="005F16E1"/>
    <w:rsid w:val="005F257B"/>
    <w:rsid w:val="005F376C"/>
    <w:rsid w:val="005F38B9"/>
    <w:rsid w:val="005F3DF6"/>
    <w:rsid w:val="005F414D"/>
    <w:rsid w:val="005F5523"/>
    <w:rsid w:val="005F6357"/>
    <w:rsid w:val="005F73BE"/>
    <w:rsid w:val="005F7BD8"/>
    <w:rsid w:val="005F7BE0"/>
    <w:rsid w:val="00600369"/>
    <w:rsid w:val="00600554"/>
    <w:rsid w:val="006011ED"/>
    <w:rsid w:val="006015EE"/>
    <w:rsid w:val="00601F32"/>
    <w:rsid w:val="00601FBB"/>
    <w:rsid w:val="00602113"/>
    <w:rsid w:val="00602472"/>
    <w:rsid w:val="0060272C"/>
    <w:rsid w:val="00602F13"/>
    <w:rsid w:val="0060364B"/>
    <w:rsid w:val="0060365B"/>
    <w:rsid w:val="0060378E"/>
    <w:rsid w:val="006040F5"/>
    <w:rsid w:val="006043DA"/>
    <w:rsid w:val="0060525B"/>
    <w:rsid w:val="0060526B"/>
    <w:rsid w:val="00605B03"/>
    <w:rsid w:val="00606066"/>
    <w:rsid w:val="0060610D"/>
    <w:rsid w:val="0060655C"/>
    <w:rsid w:val="006067A2"/>
    <w:rsid w:val="006068AC"/>
    <w:rsid w:val="0061001C"/>
    <w:rsid w:val="0061003B"/>
    <w:rsid w:val="0061038D"/>
    <w:rsid w:val="00610463"/>
    <w:rsid w:val="0061134A"/>
    <w:rsid w:val="006114E0"/>
    <w:rsid w:val="006120A2"/>
    <w:rsid w:val="0061231D"/>
    <w:rsid w:val="00612770"/>
    <w:rsid w:val="00612C62"/>
    <w:rsid w:val="006137FC"/>
    <w:rsid w:val="006138E2"/>
    <w:rsid w:val="00615950"/>
    <w:rsid w:val="00615A70"/>
    <w:rsid w:val="00615AC8"/>
    <w:rsid w:val="00615B31"/>
    <w:rsid w:val="00616027"/>
    <w:rsid w:val="006161B7"/>
    <w:rsid w:val="00616C10"/>
    <w:rsid w:val="00620831"/>
    <w:rsid w:val="00621C15"/>
    <w:rsid w:val="006226E5"/>
    <w:rsid w:val="006228B3"/>
    <w:rsid w:val="00622A8A"/>
    <w:rsid w:val="00622CE6"/>
    <w:rsid w:val="00623769"/>
    <w:rsid w:val="00623913"/>
    <w:rsid w:val="00623C0C"/>
    <w:rsid w:val="00623C67"/>
    <w:rsid w:val="0062410A"/>
    <w:rsid w:val="0062433D"/>
    <w:rsid w:val="00624C64"/>
    <w:rsid w:val="0062549F"/>
    <w:rsid w:val="006258D8"/>
    <w:rsid w:val="0062722D"/>
    <w:rsid w:val="006275BB"/>
    <w:rsid w:val="00630DEA"/>
    <w:rsid w:val="006311DD"/>
    <w:rsid w:val="0063152C"/>
    <w:rsid w:val="006316DA"/>
    <w:rsid w:val="0063176E"/>
    <w:rsid w:val="00632114"/>
    <w:rsid w:val="0063304E"/>
    <w:rsid w:val="0063364E"/>
    <w:rsid w:val="00633C1F"/>
    <w:rsid w:val="00634680"/>
    <w:rsid w:val="00636610"/>
    <w:rsid w:val="00637792"/>
    <w:rsid w:val="00637D23"/>
    <w:rsid w:val="00637FDD"/>
    <w:rsid w:val="006405F4"/>
    <w:rsid w:val="006407F0"/>
    <w:rsid w:val="00640813"/>
    <w:rsid w:val="0064082B"/>
    <w:rsid w:val="00640BC1"/>
    <w:rsid w:val="00641914"/>
    <w:rsid w:val="006419B0"/>
    <w:rsid w:val="006419F9"/>
    <w:rsid w:val="00642076"/>
    <w:rsid w:val="006422F7"/>
    <w:rsid w:val="00642488"/>
    <w:rsid w:val="0064287F"/>
    <w:rsid w:val="006428CE"/>
    <w:rsid w:val="00642C76"/>
    <w:rsid w:val="00642D22"/>
    <w:rsid w:val="00642FA0"/>
    <w:rsid w:val="0064376E"/>
    <w:rsid w:val="00644B0E"/>
    <w:rsid w:val="00644B96"/>
    <w:rsid w:val="0064618F"/>
    <w:rsid w:val="0064619D"/>
    <w:rsid w:val="00646D24"/>
    <w:rsid w:val="00646D30"/>
    <w:rsid w:val="00646E82"/>
    <w:rsid w:val="0064708C"/>
    <w:rsid w:val="006472BC"/>
    <w:rsid w:val="006479B4"/>
    <w:rsid w:val="00647F80"/>
    <w:rsid w:val="00647FB0"/>
    <w:rsid w:val="00650041"/>
    <w:rsid w:val="006504C8"/>
    <w:rsid w:val="00651170"/>
    <w:rsid w:val="00651D80"/>
    <w:rsid w:val="00653CFA"/>
    <w:rsid w:val="00653DCE"/>
    <w:rsid w:val="00653FF7"/>
    <w:rsid w:val="00654113"/>
    <w:rsid w:val="0065419D"/>
    <w:rsid w:val="00655272"/>
    <w:rsid w:val="00655336"/>
    <w:rsid w:val="00655B6A"/>
    <w:rsid w:val="006563C8"/>
    <w:rsid w:val="00657208"/>
    <w:rsid w:val="006573A6"/>
    <w:rsid w:val="006576BE"/>
    <w:rsid w:val="006578A8"/>
    <w:rsid w:val="006579F7"/>
    <w:rsid w:val="00657DC4"/>
    <w:rsid w:val="00657E95"/>
    <w:rsid w:val="0066048A"/>
    <w:rsid w:val="00660A5D"/>
    <w:rsid w:val="00661179"/>
    <w:rsid w:val="006616D1"/>
    <w:rsid w:val="00661D4B"/>
    <w:rsid w:val="006620B3"/>
    <w:rsid w:val="00662396"/>
    <w:rsid w:val="00662ED3"/>
    <w:rsid w:val="006630BE"/>
    <w:rsid w:val="0066338B"/>
    <w:rsid w:val="006639EE"/>
    <w:rsid w:val="0066596D"/>
    <w:rsid w:val="00665AEE"/>
    <w:rsid w:val="006660FF"/>
    <w:rsid w:val="00667045"/>
    <w:rsid w:val="0066789B"/>
    <w:rsid w:val="0066793E"/>
    <w:rsid w:val="00670158"/>
    <w:rsid w:val="006708AC"/>
    <w:rsid w:val="00670D36"/>
    <w:rsid w:val="00670DD7"/>
    <w:rsid w:val="00671E77"/>
    <w:rsid w:val="00672DFD"/>
    <w:rsid w:val="00673AA8"/>
    <w:rsid w:val="00673E7D"/>
    <w:rsid w:val="00673F17"/>
    <w:rsid w:val="00674751"/>
    <w:rsid w:val="00674DD5"/>
    <w:rsid w:val="00675AEA"/>
    <w:rsid w:val="00675CCE"/>
    <w:rsid w:val="00675E28"/>
    <w:rsid w:val="00675EE3"/>
    <w:rsid w:val="00676D68"/>
    <w:rsid w:val="00677163"/>
    <w:rsid w:val="006812D4"/>
    <w:rsid w:val="00681928"/>
    <w:rsid w:val="006819E8"/>
    <w:rsid w:val="00681A65"/>
    <w:rsid w:val="0068274A"/>
    <w:rsid w:val="00682E25"/>
    <w:rsid w:val="00683AE2"/>
    <w:rsid w:val="00685448"/>
    <w:rsid w:val="0068548D"/>
    <w:rsid w:val="006856CB"/>
    <w:rsid w:val="00685D42"/>
    <w:rsid w:val="00686286"/>
    <w:rsid w:val="00686557"/>
    <w:rsid w:val="00686828"/>
    <w:rsid w:val="00686A6F"/>
    <w:rsid w:val="00687908"/>
    <w:rsid w:val="006914C9"/>
    <w:rsid w:val="00691724"/>
    <w:rsid w:val="00691A13"/>
    <w:rsid w:val="00691DF5"/>
    <w:rsid w:val="00691E14"/>
    <w:rsid w:val="00692133"/>
    <w:rsid w:val="00692DC2"/>
    <w:rsid w:val="00693636"/>
    <w:rsid w:val="0069388C"/>
    <w:rsid w:val="0069462F"/>
    <w:rsid w:val="00694968"/>
    <w:rsid w:val="006949D9"/>
    <w:rsid w:val="00694F92"/>
    <w:rsid w:val="00695C1A"/>
    <w:rsid w:val="00695ECD"/>
    <w:rsid w:val="00695F8D"/>
    <w:rsid w:val="00696313"/>
    <w:rsid w:val="0069674E"/>
    <w:rsid w:val="006970D4"/>
    <w:rsid w:val="006971CE"/>
    <w:rsid w:val="006A079D"/>
    <w:rsid w:val="006A0AB1"/>
    <w:rsid w:val="006A1D70"/>
    <w:rsid w:val="006A1EBB"/>
    <w:rsid w:val="006A24CE"/>
    <w:rsid w:val="006A2E36"/>
    <w:rsid w:val="006A33ED"/>
    <w:rsid w:val="006A4E1A"/>
    <w:rsid w:val="006A4E8A"/>
    <w:rsid w:val="006A4F86"/>
    <w:rsid w:val="006A4FA7"/>
    <w:rsid w:val="006A520F"/>
    <w:rsid w:val="006A590E"/>
    <w:rsid w:val="006A5DAE"/>
    <w:rsid w:val="006A64A0"/>
    <w:rsid w:val="006A68CB"/>
    <w:rsid w:val="006A74EE"/>
    <w:rsid w:val="006A7C25"/>
    <w:rsid w:val="006B0299"/>
    <w:rsid w:val="006B071A"/>
    <w:rsid w:val="006B090A"/>
    <w:rsid w:val="006B1204"/>
    <w:rsid w:val="006B1320"/>
    <w:rsid w:val="006B135C"/>
    <w:rsid w:val="006B13BA"/>
    <w:rsid w:val="006B1780"/>
    <w:rsid w:val="006B1CD0"/>
    <w:rsid w:val="006B2697"/>
    <w:rsid w:val="006B293B"/>
    <w:rsid w:val="006B3001"/>
    <w:rsid w:val="006B331B"/>
    <w:rsid w:val="006B51B4"/>
    <w:rsid w:val="006B5808"/>
    <w:rsid w:val="006B5A36"/>
    <w:rsid w:val="006B5C5C"/>
    <w:rsid w:val="006B60DE"/>
    <w:rsid w:val="006B6DC0"/>
    <w:rsid w:val="006B705D"/>
    <w:rsid w:val="006B7B69"/>
    <w:rsid w:val="006B7CDB"/>
    <w:rsid w:val="006C0CEB"/>
    <w:rsid w:val="006C0D5A"/>
    <w:rsid w:val="006C16E3"/>
    <w:rsid w:val="006C2046"/>
    <w:rsid w:val="006C21BD"/>
    <w:rsid w:val="006C25E4"/>
    <w:rsid w:val="006C25F5"/>
    <w:rsid w:val="006C3C33"/>
    <w:rsid w:val="006C4993"/>
    <w:rsid w:val="006C50D0"/>
    <w:rsid w:val="006C521A"/>
    <w:rsid w:val="006C5885"/>
    <w:rsid w:val="006C68BF"/>
    <w:rsid w:val="006C68EF"/>
    <w:rsid w:val="006C6BEC"/>
    <w:rsid w:val="006C7724"/>
    <w:rsid w:val="006D0133"/>
    <w:rsid w:val="006D084C"/>
    <w:rsid w:val="006D0A6A"/>
    <w:rsid w:val="006D208D"/>
    <w:rsid w:val="006D2AA8"/>
    <w:rsid w:val="006D3334"/>
    <w:rsid w:val="006D38B8"/>
    <w:rsid w:val="006D3B66"/>
    <w:rsid w:val="006D3CA5"/>
    <w:rsid w:val="006D4F38"/>
    <w:rsid w:val="006D5892"/>
    <w:rsid w:val="006D6377"/>
    <w:rsid w:val="006D6A4B"/>
    <w:rsid w:val="006D6DDB"/>
    <w:rsid w:val="006E089B"/>
    <w:rsid w:val="006E16E8"/>
    <w:rsid w:val="006E23D0"/>
    <w:rsid w:val="006E28AE"/>
    <w:rsid w:val="006E344A"/>
    <w:rsid w:val="006E3F9A"/>
    <w:rsid w:val="006E4018"/>
    <w:rsid w:val="006E4A53"/>
    <w:rsid w:val="006E4D95"/>
    <w:rsid w:val="006E51D5"/>
    <w:rsid w:val="006E5787"/>
    <w:rsid w:val="006E6CD6"/>
    <w:rsid w:val="006E6DD7"/>
    <w:rsid w:val="006E70F7"/>
    <w:rsid w:val="006E7112"/>
    <w:rsid w:val="006E7A3C"/>
    <w:rsid w:val="006F062F"/>
    <w:rsid w:val="006F14D6"/>
    <w:rsid w:val="006F166C"/>
    <w:rsid w:val="006F17CC"/>
    <w:rsid w:val="006F1EEA"/>
    <w:rsid w:val="006F2EB8"/>
    <w:rsid w:val="006F3499"/>
    <w:rsid w:val="006F35AB"/>
    <w:rsid w:val="006F3A91"/>
    <w:rsid w:val="006F4137"/>
    <w:rsid w:val="006F4C15"/>
    <w:rsid w:val="006F4C5F"/>
    <w:rsid w:val="006F4D5E"/>
    <w:rsid w:val="006F5628"/>
    <w:rsid w:val="006F5BDC"/>
    <w:rsid w:val="006F5D8B"/>
    <w:rsid w:val="006F66C9"/>
    <w:rsid w:val="006F7337"/>
    <w:rsid w:val="006F7ECD"/>
    <w:rsid w:val="0070017F"/>
    <w:rsid w:val="0070024D"/>
    <w:rsid w:val="00700749"/>
    <w:rsid w:val="00700E38"/>
    <w:rsid w:val="007015BE"/>
    <w:rsid w:val="00702A77"/>
    <w:rsid w:val="00702C7F"/>
    <w:rsid w:val="007030C1"/>
    <w:rsid w:val="007044A0"/>
    <w:rsid w:val="007047BB"/>
    <w:rsid w:val="00705770"/>
    <w:rsid w:val="00705CEF"/>
    <w:rsid w:val="00705E17"/>
    <w:rsid w:val="00706458"/>
    <w:rsid w:val="0070654A"/>
    <w:rsid w:val="00707D1C"/>
    <w:rsid w:val="0071019C"/>
    <w:rsid w:val="007102BF"/>
    <w:rsid w:val="007112A3"/>
    <w:rsid w:val="0071229A"/>
    <w:rsid w:val="007125FE"/>
    <w:rsid w:val="00712A14"/>
    <w:rsid w:val="00712BAB"/>
    <w:rsid w:val="007139ED"/>
    <w:rsid w:val="00714A61"/>
    <w:rsid w:val="00715046"/>
    <w:rsid w:val="00715B9F"/>
    <w:rsid w:val="00715C02"/>
    <w:rsid w:val="00715D17"/>
    <w:rsid w:val="007161D3"/>
    <w:rsid w:val="007167F8"/>
    <w:rsid w:val="00716ABC"/>
    <w:rsid w:val="0071705C"/>
    <w:rsid w:val="007173B4"/>
    <w:rsid w:val="00717A0E"/>
    <w:rsid w:val="00720640"/>
    <w:rsid w:val="00720B9F"/>
    <w:rsid w:val="007212C5"/>
    <w:rsid w:val="0072285A"/>
    <w:rsid w:val="0072289F"/>
    <w:rsid w:val="007231A2"/>
    <w:rsid w:val="00723862"/>
    <w:rsid w:val="007247F7"/>
    <w:rsid w:val="0072499A"/>
    <w:rsid w:val="0072528D"/>
    <w:rsid w:val="00726E1C"/>
    <w:rsid w:val="00727322"/>
    <w:rsid w:val="0072732E"/>
    <w:rsid w:val="00730D59"/>
    <w:rsid w:val="00730E6C"/>
    <w:rsid w:val="00731281"/>
    <w:rsid w:val="00731F53"/>
    <w:rsid w:val="00732914"/>
    <w:rsid w:val="00732B98"/>
    <w:rsid w:val="00733044"/>
    <w:rsid w:val="00733420"/>
    <w:rsid w:val="007338AB"/>
    <w:rsid w:val="0073461C"/>
    <w:rsid w:val="007346A5"/>
    <w:rsid w:val="00734BD4"/>
    <w:rsid w:val="00734DBF"/>
    <w:rsid w:val="00734FCE"/>
    <w:rsid w:val="00735C0C"/>
    <w:rsid w:val="00736620"/>
    <w:rsid w:val="00736BE5"/>
    <w:rsid w:val="00736F31"/>
    <w:rsid w:val="00737545"/>
    <w:rsid w:val="0073798D"/>
    <w:rsid w:val="00737AB8"/>
    <w:rsid w:val="00737BB5"/>
    <w:rsid w:val="00740434"/>
    <w:rsid w:val="007418DE"/>
    <w:rsid w:val="0074195E"/>
    <w:rsid w:val="00742861"/>
    <w:rsid w:val="00742A1A"/>
    <w:rsid w:val="00742FFE"/>
    <w:rsid w:val="00743084"/>
    <w:rsid w:val="007450A0"/>
    <w:rsid w:val="00745B15"/>
    <w:rsid w:val="00746054"/>
    <w:rsid w:val="007470C8"/>
    <w:rsid w:val="0074718C"/>
    <w:rsid w:val="007474B2"/>
    <w:rsid w:val="0074779A"/>
    <w:rsid w:val="007478FA"/>
    <w:rsid w:val="00747E2E"/>
    <w:rsid w:val="00750376"/>
    <w:rsid w:val="007511EB"/>
    <w:rsid w:val="00751668"/>
    <w:rsid w:val="007519B5"/>
    <w:rsid w:val="007522ED"/>
    <w:rsid w:val="007529A9"/>
    <w:rsid w:val="007537EE"/>
    <w:rsid w:val="00754015"/>
    <w:rsid w:val="007542CE"/>
    <w:rsid w:val="00754A00"/>
    <w:rsid w:val="0075589A"/>
    <w:rsid w:val="00756395"/>
    <w:rsid w:val="00756A52"/>
    <w:rsid w:val="007578C2"/>
    <w:rsid w:val="00757D3A"/>
    <w:rsid w:val="00760576"/>
    <w:rsid w:val="00760930"/>
    <w:rsid w:val="00760D13"/>
    <w:rsid w:val="007610CF"/>
    <w:rsid w:val="00761132"/>
    <w:rsid w:val="00761206"/>
    <w:rsid w:val="00761602"/>
    <w:rsid w:val="00761DB0"/>
    <w:rsid w:val="0076293F"/>
    <w:rsid w:val="00762A6E"/>
    <w:rsid w:val="00763526"/>
    <w:rsid w:val="007637F9"/>
    <w:rsid w:val="00764B05"/>
    <w:rsid w:val="00765282"/>
    <w:rsid w:val="007659CC"/>
    <w:rsid w:val="00765D1E"/>
    <w:rsid w:val="00765D2F"/>
    <w:rsid w:val="0076602C"/>
    <w:rsid w:val="007661B9"/>
    <w:rsid w:val="00766C51"/>
    <w:rsid w:val="007670A3"/>
    <w:rsid w:val="007677B1"/>
    <w:rsid w:val="00767BC6"/>
    <w:rsid w:val="007703B9"/>
    <w:rsid w:val="00770C03"/>
    <w:rsid w:val="0077109B"/>
    <w:rsid w:val="00771364"/>
    <w:rsid w:val="0077299B"/>
    <w:rsid w:val="00773F32"/>
    <w:rsid w:val="0077451C"/>
    <w:rsid w:val="0077462F"/>
    <w:rsid w:val="00774938"/>
    <w:rsid w:val="007749C4"/>
    <w:rsid w:val="00775166"/>
    <w:rsid w:val="00775AFA"/>
    <w:rsid w:val="007760BD"/>
    <w:rsid w:val="00776381"/>
    <w:rsid w:val="00776502"/>
    <w:rsid w:val="00776827"/>
    <w:rsid w:val="00776E0D"/>
    <w:rsid w:val="007810CA"/>
    <w:rsid w:val="007818D9"/>
    <w:rsid w:val="00781E6C"/>
    <w:rsid w:val="0078215A"/>
    <w:rsid w:val="007824FD"/>
    <w:rsid w:val="007842AD"/>
    <w:rsid w:val="00784A7D"/>
    <w:rsid w:val="00784AA0"/>
    <w:rsid w:val="00784BB6"/>
    <w:rsid w:val="007852C3"/>
    <w:rsid w:val="0078602E"/>
    <w:rsid w:val="007861BA"/>
    <w:rsid w:val="007863A3"/>
    <w:rsid w:val="00786BD5"/>
    <w:rsid w:val="00787110"/>
    <w:rsid w:val="00787443"/>
    <w:rsid w:val="007875BB"/>
    <w:rsid w:val="00787B66"/>
    <w:rsid w:val="00787C48"/>
    <w:rsid w:val="0079023A"/>
    <w:rsid w:val="00790ADE"/>
    <w:rsid w:val="007918C4"/>
    <w:rsid w:val="007920D0"/>
    <w:rsid w:val="007927B6"/>
    <w:rsid w:val="00792B8B"/>
    <w:rsid w:val="00792C15"/>
    <w:rsid w:val="00792C7B"/>
    <w:rsid w:val="0079380C"/>
    <w:rsid w:val="00793C0D"/>
    <w:rsid w:val="00793FFA"/>
    <w:rsid w:val="00794F58"/>
    <w:rsid w:val="0079506B"/>
    <w:rsid w:val="007950F1"/>
    <w:rsid w:val="0079550B"/>
    <w:rsid w:val="007956BC"/>
    <w:rsid w:val="00795836"/>
    <w:rsid w:val="00795AE5"/>
    <w:rsid w:val="00795CA5"/>
    <w:rsid w:val="0079690F"/>
    <w:rsid w:val="00797670"/>
    <w:rsid w:val="00797DC7"/>
    <w:rsid w:val="00797FF1"/>
    <w:rsid w:val="007A0407"/>
    <w:rsid w:val="007A07CE"/>
    <w:rsid w:val="007A0ECA"/>
    <w:rsid w:val="007A1137"/>
    <w:rsid w:val="007A17BF"/>
    <w:rsid w:val="007A1D29"/>
    <w:rsid w:val="007A1D90"/>
    <w:rsid w:val="007A21D2"/>
    <w:rsid w:val="007A2B8C"/>
    <w:rsid w:val="007A305A"/>
    <w:rsid w:val="007A3A0E"/>
    <w:rsid w:val="007A3FB3"/>
    <w:rsid w:val="007A65BD"/>
    <w:rsid w:val="007A6990"/>
    <w:rsid w:val="007A74C2"/>
    <w:rsid w:val="007A7A9E"/>
    <w:rsid w:val="007A7BDE"/>
    <w:rsid w:val="007A7CD4"/>
    <w:rsid w:val="007B099F"/>
    <w:rsid w:val="007B1A3B"/>
    <w:rsid w:val="007B1F45"/>
    <w:rsid w:val="007B2FC7"/>
    <w:rsid w:val="007B31A1"/>
    <w:rsid w:val="007B33B1"/>
    <w:rsid w:val="007B3D9C"/>
    <w:rsid w:val="007B46DF"/>
    <w:rsid w:val="007B4ABE"/>
    <w:rsid w:val="007B52D1"/>
    <w:rsid w:val="007B53D5"/>
    <w:rsid w:val="007B5424"/>
    <w:rsid w:val="007B5467"/>
    <w:rsid w:val="007B5920"/>
    <w:rsid w:val="007B5EF2"/>
    <w:rsid w:val="007B71EE"/>
    <w:rsid w:val="007B71F6"/>
    <w:rsid w:val="007B722B"/>
    <w:rsid w:val="007B74BB"/>
    <w:rsid w:val="007C0150"/>
    <w:rsid w:val="007C0170"/>
    <w:rsid w:val="007C0205"/>
    <w:rsid w:val="007C0D81"/>
    <w:rsid w:val="007C1022"/>
    <w:rsid w:val="007C23D9"/>
    <w:rsid w:val="007C2911"/>
    <w:rsid w:val="007C29AE"/>
    <w:rsid w:val="007C3057"/>
    <w:rsid w:val="007C3738"/>
    <w:rsid w:val="007C4060"/>
    <w:rsid w:val="007C5786"/>
    <w:rsid w:val="007C5BE2"/>
    <w:rsid w:val="007C5F9C"/>
    <w:rsid w:val="007C659F"/>
    <w:rsid w:val="007C7418"/>
    <w:rsid w:val="007C7665"/>
    <w:rsid w:val="007D1ECD"/>
    <w:rsid w:val="007D238E"/>
    <w:rsid w:val="007D32D1"/>
    <w:rsid w:val="007D371C"/>
    <w:rsid w:val="007D37A1"/>
    <w:rsid w:val="007D4038"/>
    <w:rsid w:val="007D4499"/>
    <w:rsid w:val="007D4C39"/>
    <w:rsid w:val="007D521B"/>
    <w:rsid w:val="007D68F0"/>
    <w:rsid w:val="007D6F94"/>
    <w:rsid w:val="007D7C24"/>
    <w:rsid w:val="007D7E6E"/>
    <w:rsid w:val="007D7FFB"/>
    <w:rsid w:val="007E0043"/>
    <w:rsid w:val="007E023F"/>
    <w:rsid w:val="007E0C5E"/>
    <w:rsid w:val="007E1EAF"/>
    <w:rsid w:val="007E2039"/>
    <w:rsid w:val="007E269C"/>
    <w:rsid w:val="007E2F5F"/>
    <w:rsid w:val="007E2FD4"/>
    <w:rsid w:val="007E366B"/>
    <w:rsid w:val="007E390C"/>
    <w:rsid w:val="007E3E4B"/>
    <w:rsid w:val="007E4C59"/>
    <w:rsid w:val="007E5FC2"/>
    <w:rsid w:val="007E7063"/>
    <w:rsid w:val="007E75E6"/>
    <w:rsid w:val="007E7F4C"/>
    <w:rsid w:val="007F0852"/>
    <w:rsid w:val="007F08E9"/>
    <w:rsid w:val="007F209A"/>
    <w:rsid w:val="007F20EA"/>
    <w:rsid w:val="007F22A9"/>
    <w:rsid w:val="007F49D0"/>
    <w:rsid w:val="007F4C24"/>
    <w:rsid w:val="007F4D35"/>
    <w:rsid w:val="007F4FEF"/>
    <w:rsid w:val="007F50E9"/>
    <w:rsid w:val="007F56C2"/>
    <w:rsid w:val="007F629F"/>
    <w:rsid w:val="007F6677"/>
    <w:rsid w:val="007F6801"/>
    <w:rsid w:val="007F7EAE"/>
    <w:rsid w:val="0080087D"/>
    <w:rsid w:val="00800984"/>
    <w:rsid w:val="00801912"/>
    <w:rsid w:val="0080426E"/>
    <w:rsid w:val="008043B6"/>
    <w:rsid w:val="00805A3B"/>
    <w:rsid w:val="00807A98"/>
    <w:rsid w:val="00807F23"/>
    <w:rsid w:val="008100D2"/>
    <w:rsid w:val="00810D40"/>
    <w:rsid w:val="00811DF9"/>
    <w:rsid w:val="00813F4E"/>
    <w:rsid w:val="00814530"/>
    <w:rsid w:val="00816342"/>
    <w:rsid w:val="0081650F"/>
    <w:rsid w:val="00816871"/>
    <w:rsid w:val="00816AD2"/>
    <w:rsid w:val="0081773A"/>
    <w:rsid w:val="00817EBD"/>
    <w:rsid w:val="008203F3"/>
    <w:rsid w:val="0082055E"/>
    <w:rsid w:val="00821031"/>
    <w:rsid w:val="00821A29"/>
    <w:rsid w:val="00821BB8"/>
    <w:rsid w:val="0082225F"/>
    <w:rsid w:val="00822954"/>
    <w:rsid w:val="008231CE"/>
    <w:rsid w:val="008239AD"/>
    <w:rsid w:val="008247CE"/>
    <w:rsid w:val="00824826"/>
    <w:rsid w:val="00824837"/>
    <w:rsid w:val="00824F78"/>
    <w:rsid w:val="00825732"/>
    <w:rsid w:val="00826480"/>
    <w:rsid w:val="008265C6"/>
    <w:rsid w:val="00827469"/>
    <w:rsid w:val="00827C62"/>
    <w:rsid w:val="00827F4E"/>
    <w:rsid w:val="00830718"/>
    <w:rsid w:val="00830E5B"/>
    <w:rsid w:val="0083117D"/>
    <w:rsid w:val="0083138F"/>
    <w:rsid w:val="008313E9"/>
    <w:rsid w:val="008317BC"/>
    <w:rsid w:val="00832083"/>
    <w:rsid w:val="00833951"/>
    <w:rsid w:val="0083403A"/>
    <w:rsid w:val="0083539F"/>
    <w:rsid w:val="008367F3"/>
    <w:rsid w:val="00836C35"/>
    <w:rsid w:val="00836FDE"/>
    <w:rsid w:val="0083736F"/>
    <w:rsid w:val="00837AF7"/>
    <w:rsid w:val="00837CD2"/>
    <w:rsid w:val="00837D0A"/>
    <w:rsid w:val="00837D9A"/>
    <w:rsid w:val="00840986"/>
    <w:rsid w:val="008409DF"/>
    <w:rsid w:val="00841C0E"/>
    <w:rsid w:val="00842751"/>
    <w:rsid w:val="00842E03"/>
    <w:rsid w:val="00843955"/>
    <w:rsid w:val="00843979"/>
    <w:rsid w:val="00843B42"/>
    <w:rsid w:val="008443BE"/>
    <w:rsid w:val="00844F8A"/>
    <w:rsid w:val="00845E7A"/>
    <w:rsid w:val="00845F95"/>
    <w:rsid w:val="008460E2"/>
    <w:rsid w:val="00846659"/>
    <w:rsid w:val="00846706"/>
    <w:rsid w:val="008467E6"/>
    <w:rsid w:val="00846A7D"/>
    <w:rsid w:val="00846BD5"/>
    <w:rsid w:val="00847385"/>
    <w:rsid w:val="0084772D"/>
    <w:rsid w:val="00847B50"/>
    <w:rsid w:val="00850842"/>
    <w:rsid w:val="00851CF7"/>
    <w:rsid w:val="008527FC"/>
    <w:rsid w:val="00853385"/>
    <w:rsid w:val="008542BF"/>
    <w:rsid w:val="00854A18"/>
    <w:rsid w:val="008551DD"/>
    <w:rsid w:val="008560AD"/>
    <w:rsid w:val="008563E4"/>
    <w:rsid w:val="00856F76"/>
    <w:rsid w:val="00857E3B"/>
    <w:rsid w:val="008600B5"/>
    <w:rsid w:val="00860141"/>
    <w:rsid w:val="008601DF"/>
    <w:rsid w:val="00860420"/>
    <w:rsid w:val="00860514"/>
    <w:rsid w:val="008609A5"/>
    <w:rsid w:val="00861336"/>
    <w:rsid w:val="00861921"/>
    <w:rsid w:val="00861CAD"/>
    <w:rsid w:val="00862279"/>
    <w:rsid w:val="0086323E"/>
    <w:rsid w:val="0086465F"/>
    <w:rsid w:val="00864B03"/>
    <w:rsid w:val="008658D1"/>
    <w:rsid w:val="0086613C"/>
    <w:rsid w:val="00866C5C"/>
    <w:rsid w:val="00866C9F"/>
    <w:rsid w:val="0086723C"/>
    <w:rsid w:val="00871709"/>
    <w:rsid w:val="0087215C"/>
    <w:rsid w:val="00872307"/>
    <w:rsid w:val="00872CF7"/>
    <w:rsid w:val="00872E01"/>
    <w:rsid w:val="0087311A"/>
    <w:rsid w:val="008745EC"/>
    <w:rsid w:val="00874750"/>
    <w:rsid w:val="00874F01"/>
    <w:rsid w:val="0087515D"/>
    <w:rsid w:val="00875323"/>
    <w:rsid w:val="0087586B"/>
    <w:rsid w:val="00875894"/>
    <w:rsid w:val="008769BE"/>
    <w:rsid w:val="00876E27"/>
    <w:rsid w:val="00877297"/>
    <w:rsid w:val="008779A0"/>
    <w:rsid w:val="008779A2"/>
    <w:rsid w:val="00877DE9"/>
    <w:rsid w:val="00877FAA"/>
    <w:rsid w:val="0088001E"/>
    <w:rsid w:val="00880E0A"/>
    <w:rsid w:val="008814BB"/>
    <w:rsid w:val="00882535"/>
    <w:rsid w:val="0088289C"/>
    <w:rsid w:val="00883445"/>
    <w:rsid w:val="00883AE2"/>
    <w:rsid w:val="00884702"/>
    <w:rsid w:val="008851AA"/>
    <w:rsid w:val="00886AE3"/>
    <w:rsid w:val="00886F36"/>
    <w:rsid w:val="008873B6"/>
    <w:rsid w:val="0088755D"/>
    <w:rsid w:val="00887B9E"/>
    <w:rsid w:val="00887D42"/>
    <w:rsid w:val="00890482"/>
    <w:rsid w:val="00890DCE"/>
    <w:rsid w:val="00890F09"/>
    <w:rsid w:val="008916E0"/>
    <w:rsid w:val="00891B4B"/>
    <w:rsid w:val="00891BF7"/>
    <w:rsid w:val="00892ED7"/>
    <w:rsid w:val="00893224"/>
    <w:rsid w:val="0089413A"/>
    <w:rsid w:val="008945F7"/>
    <w:rsid w:val="008949EF"/>
    <w:rsid w:val="0089533D"/>
    <w:rsid w:val="00897845"/>
    <w:rsid w:val="00897979"/>
    <w:rsid w:val="00897CEF"/>
    <w:rsid w:val="00897D9B"/>
    <w:rsid w:val="008A00C7"/>
    <w:rsid w:val="008A0259"/>
    <w:rsid w:val="008A15BF"/>
    <w:rsid w:val="008A162F"/>
    <w:rsid w:val="008A270E"/>
    <w:rsid w:val="008A3482"/>
    <w:rsid w:val="008A39F5"/>
    <w:rsid w:val="008A3ED0"/>
    <w:rsid w:val="008A4A73"/>
    <w:rsid w:val="008A505D"/>
    <w:rsid w:val="008A6386"/>
    <w:rsid w:val="008A6812"/>
    <w:rsid w:val="008A6CC4"/>
    <w:rsid w:val="008A761B"/>
    <w:rsid w:val="008A76CC"/>
    <w:rsid w:val="008A7ED4"/>
    <w:rsid w:val="008B0112"/>
    <w:rsid w:val="008B073D"/>
    <w:rsid w:val="008B12DB"/>
    <w:rsid w:val="008B1B21"/>
    <w:rsid w:val="008B1EF2"/>
    <w:rsid w:val="008B1F61"/>
    <w:rsid w:val="008B2F84"/>
    <w:rsid w:val="008B32E2"/>
    <w:rsid w:val="008B39EF"/>
    <w:rsid w:val="008B4294"/>
    <w:rsid w:val="008B6812"/>
    <w:rsid w:val="008B72B1"/>
    <w:rsid w:val="008B76F6"/>
    <w:rsid w:val="008B7BC8"/>
    <w:rsid w:val="008B7EBF"/>
    <w:rsid w:val="008C073D"/>
    <w:rsid w:val="008C095E"/>
    <w:rsid w:val="008C0EFF"/>
    <w:rsid w:val="008C11AF"/>
    <w:rsid w:val="008C1C21"/>
    <w:rsid w:val="008C2202"/>
    <w:rsid w:val="008C22A3"/>
    <w:rsid w:val="008C35D8"/>
    <w:rsid w:val="008C4843"/>
    <w:rsid w:val="008C4A10"/>
    <w:rsid w:val="008C4EA6"/>
    <w:rsid w:val="008C52DB"/>
    <w:rsid w:val="008C52E9"/>
    <w:rsid w:val="008C63B7"/>
    <w:rsid w:val="008C6587"/>
    <w:rsid w:val="008C6747"/>
    <w:rsid w:val="008C76F3"/>
    <w:rsid w:val="008C7979"/>
    <w:rsid w:val="008D11F5"/>
    <w:rsid w:val="008D2276"/>
    <w:rsid w:val="008D227D"/>
    <w:rsid w:val="008D2D8B"/>
    <w:rsid w:val="008D3022"/>
    <w:rsid w:val="008D39A2"/>
    <w:rsid w:val="008D3A8E"/>
    <w:rsid w:val="008D3C44"/>
    <w:rsid w:val="008D3E5D"/>
    <w:rsid w:val="008D40E8"/>
    <w:rsid w:val="008D48EE"/>
    <w:rsid w:val="008D5623"/>
    <w:rsid w:val="008D5A93"/>
    <w:rsid w:val="008D5C5B"/>
    <w:rsid w:val="008E139D"/>
    <w:rsid w:val="008E1877"/>
    <w:rsid w:val="008E1A28"/>
    <w:rsid w:val="008E2AB5"/>
    <w:rsid w:val="008E2B2F"/>
    <w:rsid w:val="008E2F7E"/>
    <w:rsid w:val="008E304E"/>
    <w:rsid w:val="008E32DD"/>
    <w:rsid w:val="008E334D"/>
    <w:rsid w:val="008E37B1"/>
    <w:rsid w:val="008E3849"/>
    <w:rsid w:val="008E3E18"/>
    <w:rsid w:val="008E4DEE"/>
    <w:rsid w:val="008E4FD9"/>
    <w:rsid w:val="008E5B81"/>
    <w:rsid w:val="008E5B85"/>
    <w:rsid w:val="008E64CC"/>
    <w:rsid w:val="008E6BC0"/>
    <w:rsid w:val="008E6C0B"/>
    <w:rsid w:val="008F0253"/>
    <w:rsid w:val="008F028C"/>
    <w:rsid w:val="008F145D"/>
    <w:rsid w:val="008F2714"/>
    <w:rsid w:val="008F2726"/>
    <w:rsid w:val="008F27D4"/>
    <w:rsid w:val="008F2DDC"/>
    <w:rsid w:val="008F2FB9"/>
    <w:rsid w:val="008F3D1F"/>
    <w:rsid w:val="008F3DA7"/>
    <w:rsid w:val="008F428C"/>
    <w:rsid w:val="008F489E"/>
    <w:rsid w:val="008F4BA9"/>
    <w:rsid w:val="008F4D50"/>
    <w:rsid w:val="008F4F9F"/>
    <w:rsid w:val="008F51F5"/>
    <w:rsid w:val="008F532F"/>
    <w:rsid w:val="008F6661"/>
    <w:rsid w:val="008F7129"/>
    <w:rsid w:val="008F7BE8"/>
    <w:rsid w:val="008F7FD8"/>
    <w:rsid w:val="00900019"/>
    <w:rsid w:val="009003DD"/>
    <w:rsid w:val="0090062B"/>
    <w:rsid w:val="009014AD"/>
    <w:rsid w:val="00903392"/>
    <w:rsid w:val="0090341F"/>
    <w:rsid w:val="00903CA7"/>
    <w:rsid w:val="00903CC3"/>
    <w:rsid w:val="00904365"/>
    <w:rsid w:val="00904E72"/>
    <w:rsid w:val="009052A9"/>
    <w:rsid w:val="00905995"/>
    <w:rsid w:val="00905CCC"/>
    <w:rsid w:val="00906110"/>
    <w:rsid w:val="00907792"/>
    <w:rsid w:val="00907CEC"/>
    <w:rsid w:val="009101A7"/>
    <w:rsid w:val="00910EED"/>
    <w:rsid w:val="009129E0"/>
    <w:rsid w:val="00913E66"/>
    <w:rsid w:val="00914096"/>
    <w:rsid w:val="009140C1"/>
    <w:rsid w:val="00914696"/>
    <w:rsid w:val="00914D85"/>
    <w:rsid w:val="0091525C"/>
    <w:rsid w:val="00915407"/>
    <w:rsid w:val="00915922"/>
    <w:rsid w:val="00916503"/>
    <w:rsid w:val="00916C66"/>
    <w:rsid w:val="00917688"/>
    <w:rsid w:val="0092041A"/>
    <w:rsid w:val="009207F3"/>
    <w:rsid w:val="00920BA1"/>
    <w:rsid w:val="00921A4B"/>
    <w:rsid w:val="00921C3C"/>
    <w:rsid w:val="00921E81"/>
    <w:rsid w:val="00921F47"/>
    <w:rsid w:val="0092267C"/>
    <w:rsid w:val="009232CA"/>
    <w:rsid w:val="0092346B"/>
    <w:rsid w:val="0092350B"/>
    <w:rsid w:val="009237D5"/>
    <w:rsid w:val="009238C6"/>
    <w:rsid w:val="00924147"/>
    <w:rsid w:val="009243A5"/>
    <w:rsid w:val="00924523"/>
    <w:rsid w:val="0092486E"/>
    <w:rsid w:val="00924B55"/>
    <w:rsid w:val="00924DCD"/>
    <w:rsid w:val="00924F34"/>
    <w:rsid w:val="00925616"/>
    <w:rsid w:val="0092755B"/>
    <w:rsid w:val="00930719"/>
    <w:rsid w:val="0093134B"/>
    <w:rsid w:val="009317EF"/>
    <w:rsid w:val="00932294"/>
    <w:rsid w:val="0093279E"/>
    <w:rsid w:val="00933997"/>
    <w:rsid w:val="009345A4"/>
    <w:rsid w:val="00934BAE"/>
    <w:rsid w:val="00935105"/>
    <w:rsid w:val="0093576B"/>
    <w:rsid w:val="009358B4"/>
    <w:rsid w:val="009359DB"/>
    <w:rsid w:val="00935DBE"/>
    <w:rsid w:val="0093616C"/>
    <w:rsid w:val="00936398"/>
    <w:rsid w:val="00937503"/>
    <w:rsid w:val="00940110"/>
    <w:rsid w:val="00940745"/>
    <w:rsid w:val="00940EC1"/>
    <w:rsid w:val="00941403"/>
    <w:rsid w:val="00941F6D"/>
    <w:rsid w:val="009420E9"/>
    <w:rsid w:val="009428D7"/>
    <w:rsid w:val="00942973"/>
    <w:rsid w:val="00942A10"/>
    <w:rsid w:val="00942DA3"/>
    <w:rsid w:val="00943809"/>
    <w:rsid w:val="00944733"/>
    <w:rsid w:val="00944CCC"/>
    <w:rsid w:val="00944F13"/>
    <w:rsid w:val="00944FDA"/>
    <w:rsid w:val="00946354"/>
    <w:rsid w:val="00947008"/>
    <w:rsid w:val="00947246"/>
    <w:rsid w:val="00947B39"/>
    <w:rsid w:val="00947C6D"/>
    <w:rsid w:val="00947D40"/>
    <w:rsid w:val="00950033"/>
    <w:rsid w:val="0095056B"/>
    <w:rsid w:val="00950A7A"/>
    <w:rsid w:val="00951344"/>
    <w:rsid w:val="009526B1"/>
    <w:rsid w:val="0095413B"/>
    <w:rsid w:val="009546F6"/>
    <w:rsid w:val="009553BA"/>
    <w:rsid w:val="0095607D"/>
    <w:rsid w:val="00956A84"/>
    <w:rsid w:val="0096107E"/>
    <w:rsid w:val="00961882"/>
    <w:rsid w:val="00961B32"/>
    <w:rsid w:val="00962773"/>
    <w:rsid w:val="00962E60"/>
    <w:rsid w:val="00963D2D"/>
    <w:rsid w:val="00963E9B"/>
    <w:rsid w:val="009646EB"/>
    <w:rsid w:val="0096481D"/>
    <w:rsid w:val="00964A90"/>
    <w:rsid w:val="00964BF1"/>
    <w:rsid w:val="00964C4D"/>
    <w:rsid w:val="00965CA7"/>
    <w:rsid w:val="009663F3"/>
    <w:rsid w:val="00966574"/>
    <w:rsid w:val="00967017"/>
    <w:rsid w:val="00967341"/>
    <w:rsid w:val="009674B4"/>
    <w:rsid w:val="009675E8"/>
    <w:rsid w:val="00967701"/>
    <w:rsid w:val="0096780D"/>
    <w:rsid w:val="009678D2"/>
    <w:rsid w:val="0097002D"/>
    <w:rsid w:val="0097018B"/>
    <w:rsid w:val="00970DAF"/>
    <w:rsid w:val="00971134"/>
    <w:rsid w:val="00971FDC"/>
    <w:rsid w:val="00972581"/>
    <w:rsid w:val="00972D5B"/>
    <w:rsid w:val="00972D88"/>
    <w:rsid w:val="009739E6"/>
    <w:rsid w:val="00973D9B"/>
    <w:rsid w:val="00975105"/>
    <w:rsid w:val="009754DA"/>
    <w:rsid w:val="0097648C"/>
    <w:rsid w:val="0097767B"/>
    <w:rsid w:val="00977CFB"/>
    <w:rsid w:val="00980670"/>
    <w:rsid w:val="00981420"/>
    <w:rsid w:val="00981D47"/>
    <w:rsid w:val="00981E9D"/>
    <w:rsid w:val="0098282B"/>
    <w:rsid w:val="009840A4"/>
    <w:rsid w:val="0098443B"/>
    <w:rsid w:val="009849AA"/>
    <w:rsid w:val="00984F99"/>
    <w:rsid w:val="00985607"/>
    <w:rsid w:val="00985982"/>
    <w:rsid w:val="00985F31"/>
    <w:rsid w:val="00986F62"/>
    <w:rsid w:val="0098743E"/>
    <w:rsid w:val="00987C16"/>
    <w:rsid w:val="0099046D"/>
    <w:rsid w:val="0099089F"/>
    <w:rsid w:val="00990B69"/>
    <w:rsid w:val="0099218B"/>
    <w:rsid w:val="00992A4B"/>
    <w:rsid w:val="00993462"/>
    <w:rsid w:val="009955C1"/>
    <w:rsid w:val="00995AEB"/>
    <w:rsid w:val="00995E44"/>
    <w:rsid w:val="009960F3"/>
    <w:rsid w:val="009961A6"/>
    <w:rsid w:val="009965DA"/>
    <w:rsid w:val="00996D17"/>
    <w:rsid w:val="0099714F"/>
    <w:rsid w:val="009971C2"/>
    <w:rsid w:val="00997415"/>
    <w:rsid w:val="0099750A"/>
    <w:rsid w:val="00997959"/>
    <w:rsid w:val="0099799C"/>
    <w:rsid w:val="009A0732"/>
    <w:rsid w:val="009A1C4D"/>
    <w:rsid w:val="009A2373"/>
    <w:rsid w:val="009A3860"/>
    <w:rsid w:val="009A414B"/>
    <w:rsid w:val="009A428F"/>
    <w:rsid w:val="009A47BE"/>
    <w:rsid w:val="009A4DE1"/>
    <w:rsid w:val="009A5362"/>
    <w:rsid w:val="009A63F5"/>
    <w:rsid w:val="009A6866"/>
    <w:rsid w:val="009A6B65"/>
    <w:rsid w:val="009A6D81"/>
    <w:rsid w:val="009A7478"/>
    <w:rsid w:val="009A7480"/>
    <w:rsid w:val="009A76D3"/>
    <w:rsid w:val="009A7AA5"/>
    <w:rsid w:val="009B1AF9"/>
    <w:rsid w:val="009B1D4C"/>
    <w:rsid w:val="009B2DE8"/>
    <w:rsid w:val="009B3CF5"/>
    <w:rsid w:val="009B41AB"/>
    <w:rsid w:val="009B47C8"/>
    <w:rsid w:val="009B4814"/>
    <w:rsid w:val="009B48D1"/>
    <w:rsid w:val="009B4981"/>
    <w:rsid w:val="009B49F8"/>
    <w:rsid w:val="009B5009"/>
    <w:rsid w:val="009B5693"/>
    <w:rsid w:val="009B58ED"/>
    <w:rsid w:val="009B5AA7"/>
    <w:rsid w:val="009B6502"/>
    <w:rsid w:val="009B688B"/>
    <w:rsid w:val="009B7547"/>
    <w:rsid w:val="009B78EE"/>
    <w:rsid w:val="009B78FC"/>
    <w:rsid w:val="009B7C14"/>
    <w:rsid w:val="009B7D1F"/>
    <w:rsid w:val="009B7DA8"/>
    <w:rsid w:val="009C0912"/>
    <w:rsid w:val="009C0D86"/>
    <w:rsid w:val="009C11B4"/>
    <w:rsid w:val="009C2041"/>
    <w:rsid w:val="009C2850"/>
    <w:rsid w:val="009C355C"/>
    <w:rsid w:val="009C4DE6"/>
    <w:rsid w:val="009C5819"/>
    <w:rsid w:val="009C58ED"/>
    <w:rsid w:val="009C6028"/>
    <w:rsid w:val="009C6191"/>
    <w:rsid w:val="009C623C"/>
    <w:rsid w:val="009C6C49"/>
    <w:rsid w:val="009C6C4B"/>
    <w:rsid w:val="009C6EA7"/>
    <w:rsid w:val="009D015E"/>
    <w:rsid w:val="009D0852"/>
    <w:rsid w:val="009D09B2"/>
    <w:rsid w:val="009D0F90"/>
    <w:rsid w:val="009D1168"/>
    <w:rsid w:val="009D1842"/>
    <w:rsid w:val="009D2113"/>
    <w:rsid w:val="009D22C0"/>
    <w:rsid w:val="009D281A"/>
    <w:rsid w:val="009D342B"/>
    <w:rsid w:val="009D3BDA"/>
    <w:rsid w:val="009D3C06"/>
    <w:rsid w:val="009D3C0D"/>
    <w:rsid w:val="009D3E22"/>
    <w:rsid w:val="009D3EF1"/>
    <w:rsid w:val="009D4E11"/>
    <w:rsid w:val="009D4F3D"/>
    <w:rsid w:val="009D551D"/>
    <w:rsid w:val="009D63F1"/>
    <w:rsid w:val="009D695E"/>
    <w:rsid w:val="009D6A3B"/>
    <w:rsid w:val="009D7648"/>
    <w:rsid w:val="009D7776"/>
    <w:rsid w:val="009D7DD8"/>
    <w:rsid w:val="009D7EEE"/>
    <w:rsid w:val="009E01EA"/>
    <w:rsid w:val="009E0391"/>
    <w:rsid w:val="009E09ED"/>
    <w:rsid w:val="009E0D00"/>
    <w:rsid w:val="009E1E13"/>
    <w:rsid w:val="009E1F04"/>
    <w:rsid w:val="009E2248"/>
    <w:rsid w:val="009E31AB"/>
    <w:rsid w:val="009E32EE"/>
    <w:rsid w:val="009E3440"/>
    <w:rsid w:val="009E3960"/>
    <w:rsid w:val="009E3B75"/>
    <w:rsid w:val="009E4442"/>
    <w:rsid w:val="009E45EB"/>
    <w:rsid w:val="009E49D6"/>
    <w:rsid w:val="009E4B8C"/>
    <w:rsid w:val="009E54D2"/>
    <w:rsid w:val="009E5B86"/>
    <w:rsid w:val="009E6AAA"/>
    <w:rsid w:val="009E6CA3"/>
    <w:rsid w:val="009E6E88"/>
    <w:rsid w:val="009E7319"/>
    <w:rsid w:val="009E73F5"/>
    <w:rsid w:val="009F05B2"/>
    <w:rsid w:val="009F09A6"/>
    <w:rsid w:val="009F1486"/>
    <w:rsid w:val="009F19D9"/>
    <w:rsid w:val="009F1CF7"/>
    <w:rsid w:val="009F3275"/>
    <w:rsid w:val="009F3496"/>
    <w:rsid w:val="009F3884"/>
    <w:rsid w:val="009F3BEE"/>
    <w:rsid w:val="009F45EA"/>
    <w:rsid w:val="009F5AB3"/>
    <w:rsid w:val="009F7230"/>
    <w:rsid w:val="009F7641"/>
    <w:rsid w:val="00A0034D"/>
    <w:rsid w:val="00A01177"/>
    <w:rsid w:val="00A0174B"/>
    <w:rsid w:val="00A01BC1"/>
    <w:rsid w:val="00A01C93"/>
    <w:rsid w:val="00A0222D"/>
    <w:rsid w:val="00A0243C"/>
    <w:rsid w:val="00A030D0"/>
    <w:rsid w:val="00A03243"/>
    <w:rsid w:val="00A03620"/>
    <w:rsid w:val="00A03F38"/>
    <w:rsid w:val="00A0421B"/>
    <w:rsid w:val="00A0455B"/>
    <w:rsid w:val="00A05093"/>
    <w:rsid w:val="00A0526B"/>
    <w:rsid w:val="00A05D46"/>
    <w:rsid w:val="00A06352"/>
    <w:rsid w:val="00A065B5"/>
    <w:rsid w:val="00A067CC"/>
    <w:rsid w:val="00A07005"/>
    <w:rsid w:val="00A073CE"/>
    <w:rsid w:val="00A078B5"/>
    <w:rsid w:val="00A07C50"/>
    <w:rsid w:val="00A07DA1"/>
    <w:rsid w:val="00A07E61"/>
    <w:rsid w:val="00A10713"/>
    <w:rsid w:val="00A10BE4"/>
    <w:rsid w:val="00A10D04"/>
    <w:rsid w:val="00A1177F"/>
    <w:rsid w:val="00A11B1D"/>
    <w:rsid w:val="00A11D7A"/>
    <w:rsid w:val="00A13DDA"/>
    <w:rsid w:val="00A146F8"/>
    <w:rsid w:val="00A1474B"/>
    <w:rsid w:val="00A14AED"/>
    <w:rsid w:val="00A14D45"/>
    <w:rsid w:val="00A15930"/>
    <w:rsid w:val="00A15CDB"/>
    <w:rsid w:val="00A15D97"/>
    <w:rsid w:val="00A16221"/>
    <w:rsid w:val="00A16851"/>
    <w:rsid w:val="00A16AF5"/>
    <w:rsid w:val="00A17E41"/>
    <w:rsid w:val="00A17E57"/>
    <w:rsid w:val="00A200D4"/>
    <w:rsid w:val="00A202D6"/>
    <w:rsid w:val="00A20817"/>
    <w:rsid w:val="00A20819"/>
    <w:rsid w:val="00A20F25"/>
    <w:rsid w:val="00A213EE"/>
    <w:rsid w:val="00A21701"/>
    <w:rsid w:val="00A21E57"/>
    <w:rsid w:val="00A22497"/>
    <w:rsid w:val="00A22E12"/>
    <w:rsid w:val="00A23B8A"/>
    <w:rsid w:val="00A24237"/>
    <w:rsid w:val="00A252D6"/>
    <w:rsid w:val="00A25CFA"/>
    <w:rsid w:val="00A2615B"/>
    <w:rsid w:val="00A261D2"/>
    <w:rsid w:val="00A268ED"/>
    <w:rsid w:val="00A26BB4"/>
    <w:rsid w:val="00A2715D"/>
    <w:rsid w:val="00A272C1"/>
    <w:rsid w:val="00A27328"/>
    <w:rsid w:val="00A273CD"/>
    <w:rsid w:val="00A2759B"/>
    <w:rsid w:val="00A302A1"/>
    <w:rsid w:val="00A30798"/>
    <w:rsid w:val="00A30C8B"/>
    <w:rsid w:val="00A30D23"/>
    <w:rsid w:val="00A3158E"/>
    <w:rsid w:val="00A3165A"/>
    <w:rsid w:val="00A31BC3"/>
    <w:rsid w:val="00A327C6"/>
    <w:rsid w:val="00A32EEB"/>
    <w:rsid w:val="00A3342C"/>
    <w:rsid w:val="00A33B4A"/>
    <w:rsid w:val="00A33FF6"/>
    <w:rsid w:val="00A341B5"/>
    <w:rsid w:val="00A34A20"/>
    <w:rsid w:val="00A34E3F"/>
    <w:rsid w:val="00A3566C"/>
    <w:rsid w:val="00A3579A"/>
    <w:rsid w:val="00A35E26"/>
    <w:rsid w:val="00A35E68"/>
    <w:rsid w:val="00A36D53"/>
    <w:rsid w:val="00A4028E"/>
    <w:rsid w:val="00A40338"/>
    <w:rsid w:val="00A40625"/>
    <w:rsid w:val="00A409C4"/>
    <w:rsid w:val="00A40E0A"/>
    <w:rsid w:val="00A4223E"/>
    <w:rsid w:val="00A424E0"/>
    <w:rsid w:val="00A42D96"/>
    <w:rsid w:val="00A4346B"/>
    <w:rsid w:val="00A43672"/>
    <w:rsid w:val="00A437A7"/>
    <w:rsid w:val="00A43D71"/>
    <w:rsid w:val="00A441A5"/>
    <w:rsid w:val="00A445DD"/>
    <w:rsid w:val="00A44E83"/>
    <w:rsid w:val="00A44F5C"/>
    <w:rsid w:val="00A45410"/>
    <w:rsid w:val="00A45801"/>
    <w:rsid w:val="00A464CF"/>
    <w:rsid w:val="00A46BA1"/>
    <w:rsid w:val="00A4777E"/>
    <w:rsid w:val="00A47E7E"/>
    <w:rsid w:val="00A5048F"/>
    <w:rsid w:val="00A524DD"/>
    <w:rsid w:val="00A538BC"/>
    <w:rsid w:val="00A53A91"/>
    <w:rsid w:val="00A549CC"/>
    <w:rsid w:val="00A55810"/>
    <w:rsid w:val="00A5593D"/>
    <w:rsid w:val="00A55A42"/>
    <w:rsid w:val="00A5610B"/>
    <w:rsid w:val="00A56BEC"/>
    <w:rsid w:val="00A6041B"/>
    <w:rsid w:val="00A61048"/>
    <w:rsid w:val="00A6137F"/>
    <w:rsid w:val="00A623CC"/>
    <w:rsid w:val="00A6346F"/>
    <w:rsid w:val="00A63532"/>
    <w:rsid w:val="00A644A1"/>
    <w:rsid w:val="00A655AE"/>
    <w:rsid w:val="00A661DA"/>
    <w:rsid w:val="00A668FB"/>
    <w:rsid w:val="00A66F9B"/>
    <w:rsid w:val="00A671DD"/>
    <w:rsid w:val="00A6794A"/>
    <w:rsid w:val="00A70577"/>
    <w:rsid w:val="00A70656"/>
    <w:rsid w:val="00A70F71"/>
    <w:rsid w:val="00A710E7"/>
    <w:rsid w:val="00A72A52"/>
    <w:rsid w:val="00A72CCC"/>
    <w:rsid w:val="00A72D0D"/>
    <w:rsid w:val="00A72E47"/>
    <w:rsid w:val="00A7393A"/>
    <w:rsid w:val="00A73C21"/>
    <w:rsid w:val="00A74EF4"/>
    <w:rsid w:val="00A75960"/>
    <w:rsid w:val="00A75A7D"/>
    <w:rsid w:val="00A75F64"/>
    <w:rsid w:val="00A76724"/>
    <w:rsid w:val="00A76BB4"/>
    <w:rsid w:val="00A7788E"/>
    <w:rsid w:val="00A77BBC"/>
    <w:rsid w:val="00A77C56"/>
    <w:rsid w:val="00A80212"/>
    <w:rsid w:val="00A80F17"/>
    <w:rsid w:val="00A8235C"/>
    <w:rsid w:val="00A830C4"/>
    <w:rsid w:val="00A833DB"/>
    <w:rsid w:val="00A835F1"/>
    <w:rsid w:val="00A837DC"/>
    <w:rsid w:val="00A83BF2"/>
    <w:rsid w:val="00A83C9A"/>
    <w:rsid w:val="00A84895"/>
    <w:rsid w:val="00A84D2C"/>
    <w:rsid w:val="00A84EB2"/>
    <w:rsid w:val="00A84EC9"/>
    <w:rsid w:val="00A852FB"/>
    <w:rsid w:val="00A85387"/>
    <w:rsid w:val="00A86D60"/>
    <w:rsid w:val="00A8743B"/>
    <w:rsid w:val="00A87520"/>
    <w:rsid w:val="00A8769F"/>
    <w:rsid w:val="00A87C6C"/>
    <w:rsid w:val="00A9073C"/>
    <w:rsid w:val="00A90A47"/>
    <w:rsid w:val="00A911F3"/>
    <w:rsid w:val="00A9147A"/>
    <w:rsid w:val="00A91C7A"/>
    <w:rsid w:val="00A91CAD"/>
    <w:rsid w:val="00A92ADB"/>
    <w:rsid w:val="00A932C7"/>
    <w:rsid w:val="00A93BD2"/>
    <w:rsid w:val="00A93F5A"/>
    <w:rsid w:val="00A95001"/>
    <w:rsid w:val="00A9532D"/>
    <w:rsid w:val="00A96C3F"/>
    <w:rsid w:val="00A97061"/>
    <w:rsid w:val="00A97528"/>
    <w:rsid w:val="00AA009A"/>
    <w:rsid w:val="00AA0B75"/>
    <w:rsid w:val="00AA0EBC"/>
    <w:rsid w:val="00AA0ED5"/>
    <w:rsid w:val="00AA13DD"/>
    <w:rsid w:val="00AA193D"/>
    <w:rsid w:val="00AA1D5A"/>
    <w:rsid w:val="00AA31EC"/>
    <w:rsid w:val="00AA3611"/>
    <w:rsid w:val="00AA3B66"/>
    <w:rsid w:val="00AA3B8F"/>
    <w:rsid w:val="00AA44EB"/>
    <w:rsid w:val="00AA4538"/>
    <w:rsid w:val="00AA49C7"/>
    <w:rsid w:val="00AA49EA"/>
    <w:rsid w:val="00AA56D9"/>
    <w:rsid w:val="00AA580A"/>
    <w:rsid w:val="00AA5D84"/>
    <w:rsid w:val="00AA6112"/>
    <w:rsid w:val="00AA68CD"/>
    <w:rsid w:val="00AA6C5B"/>
    <w:rsid w:val="00AA7570"/>
    <w:rsid w:val="00AA7CC2"/>
    <w:rsid w:val="00AA7D8B"/>
    <w:rsid w:val="00AB0557"/>
    <w:rsid w:val="00AB16F1"/>
    <w:rsid w:val="00AB1C68"/>
    <w:rsid w:val="00AB1DCB"/>
    <w:rsid w:val="00AB23A6"/>
    <w:rsid w:val="00AB2578"/>
    <w:rsid w:val="00AB2581"/>
    <w:rsid w:val="00AB2E10"/>
    <w:rsid w:val="00AB2ED0"/>
    <w:rsid w:val="00AB3257"/>
    <w:rsid w:val="00AB402E"/>
    <w:rsid w:val="00AB4721"/>
    <w:rsid w:val="00AB5026"/>
    <w:rsid w:val="00AB551B"/>
    <w:rsid w:val="00AB5730"/>
    <w:rsid w:val="00AB5D3C"/>
    <w:rsid w:val="00AB60BF"/>
    <w:rsid w:val="00AB636E"/>
    <w:rsid w:val="00AB6869"/>
    <w:rsid w:val="00AB7230"/>
    <w:rsid w:val="00AC02BB"/>
    <w:rsid w:val="00AC09E3"/>
    <w:rsid w:val="00AC1BDE"/>
    <w:rsid w:val="00AC27E1"/>
    <w:rsid w:val="00AC2836"/>
    <w:rsid w:val="00AC305F"/>
    <w:rsid w:val="00AC45AF"/>
    <w:rsid w:val="00AC481F"/>
    <w:rsid w:val="00AC4D97"/>
    <w:rsid w:val="00AC580C"/>
    <w:rsid w:val="00AC5DE6"/>
    <w:rsid w:val="00AC655A"/>
    <w:rsid w:val="00AC65BF"/>
    <w:rsid w:val="00AC67E2"/>
    <w:rsid w:val="00AC6B76"/>
    <w:rsid w:val="00AC6D1D"/>
    <w:rsid w:val="00AD017B"/>
    <w:rsid w:val="00AD0752"/>
    <w:rsid w:val="00AD0A46"/>
    <w:rsid w:val="00AD0A79"/>
    <w:rsid w:val="00AD0E8D"/>
    <w:rsid w:val="00AD179A"/>
    <w:rsid w:val="00AD1FEF"/>
    <w:rsid w:val="00AD2E2B"/>
    <w:rsid w:val="00AD2E8E"/>
    <w:rsid w:val="00AD428A"/>
    <w:rsid w:val="00AD440D"/>
    <w:rsid w:val="00AD47BE"/>
    <w:rsid w:val="00AD4A44"/>
    <w:rsid w:val="00AD58A6"/>
    <w:rsid w:val="00AD6466"/>
    <w:rsid w:val="00AD7262"/>
    <w:rsid w:val="00AD74AD"/>
    <w:rsid w:val="00AD79D7"/>
    <w:rsid w:val="00AE03C2"/>
    <w:rsid w:val="00AE133D"/>
    <w:rsid w:val="00AE18A5"/>
    <w:rsid w:val="00AE2550"/>
    <w:rsid w:val="00AE2B6A"/>
    <w:rsid w:val="00AE2F88"/>
    <w:rsid w:val="00AE31E9"/>
    <w:rsid w:val="00AE3426"/>
    <w:rsid w:val="00AE3B4F"/>
    <w:rsid w:val="00AE40DB"/>
    <w:rsid w:val="00AE4D45"/>
    <w:rsid w:val="00AE5181"/>
    <w:rsid w:val="00AE5F19"/>
    <w:rsid w:val="00AE61FF"/>
    <w:rsid w:val="00AE6294"/>
    <w:rsid w:val="00AE62B3"/>
    <w:rsid w:val="00AE7F83"/>
    <w:rsid w:val="00AF00F4"/>
    <w:rsid w:val="00AF0392"/>
    <w:rsid w:val="00AF040F"/>
    <w:rsid w:val="00AF109E"/>
    <w:rsid w:val="00AF1E5F"/>
    <w:rsid w:val="00AF22EB"/>
    <w:rsid w:val="00AF3989"/>
    <w:rsid w:val="00AF3F17"/>
    <w:rsid w:val="00AF439A"/>
    <w:rsid w:val="00AF4A82"/>
    <w:rsid w:val="00AF50B6"/>
    <w:rsid w:val="00AF586B"/>
    <w:rsid w:val="00AF589A"/>
    <w:rsid w:val="00AF632A"/>
    <w:rsid w:val="00AF6B0D"/>
    <w:rsid w:val="00AF7255"/>
    <w:rsid w:val="00AF770E"/>
    <w:rsid w:val="00B011B7"/>
    <w:rsid w:val="00B01206"/>
    <w:rsid w:val="00B01EE9"/>
    <w:rsid w:val="00B04740"/>
    <w:rsid w:val="00B0508C"/>
    <w:rsid w:val="00B05928"/>
    <w:rsid w:val="00B05CBC"/>
    <w:rsid w:val="00B05CE0"/>
    <w:rsid w:val="00B064A3"/>
    <w:rsid w:val="00B06FFB"/>
    <w:rsid w:val="00B07B77"/>
    <w:rsid w:val="00B07C97"/>
    <w:rsid w:val="00B1007E"/>
    <w:rsid w:val="00B105AC"/>
    <w:rsid w:val="00B1139A"/>
    <w:rsid w:val="00B11DD9"/>
    <w:rsid w:val="00B122DE"/>
    <w:rsid w:val="00B127A7"/>
    <w:rsid w:val="00B12BAA"/>
    <w:rsid w:val="00B131A3"/>
    <w:rsid w:val="00B132B2"/>
    <w:rsid w:val="00B1344A"/>
    <w:rsid w:val="00B13B33"/>
    <w:rsid w:val="00B1474D"/>
    <w:rsid w:val="00B15E3F"/>
    <w:rsid w:val="00B16091"/>
    <w:rsid w:val="00B16530"/>
    <w:rsid w:val="00B1788E"/>
    <w:rsid w:val="00B17AB9"/>
    <w:rsid w:val="00B20719"/>
    <w:rsid w:val="00B208C8"/>
    <w:rsid w:val="00B216C6"/>
    <w:rsid w:val="00B2219E"/>
    <w:rsid w:val="00B22A28"/>
    <w:rsid w:val="00B22F9A"/>
    <w:rsid w:val="00B23551"/>
    <w:rsid w:val="00B23A10"/>
    <w:rsid w:val="00B241BF"/>
    <w:rsid w:val="00B24742"/>
    <w:rsid w:val="00B255BB"/>
    <w:rsid w:val="00B25B4E"/>
    <w:rsid w:val="00B25B85"/>
    <w:rsid w:val="00B27193"/>
    <w:rsid w:val="00B27D19"/>
    <w:rsid w:val="00B302D6"/>
    <w:rsid w:val="00B30563"/>
    <w:rsid w:val="00B306C6"/>
    <w:rsid w:val="00B3093C"/>
    <w:rsid w:val="00B30F46"/>
    <w:rsid w:val="00B3144B"/>
    <w:rsid w:val="00B31628"/>
    <w:rsid w:val="00B316C7"/>
    <w:rsid w:val="00B31746"/>
    <w:rsid w:val="00B32451"/>
    <w:rsid w:val="00B32F09"/>
    <w:rsid w:val="00B33E0E"/>
    <w:rsid w:val="00B33F32"/>
    <w:rsid w:val="00B34ABD"/>
    <w:rsid w:val="00B35090"/>
    <w:rsid w:val="00B35692"/>
    <w:rsid w:val="00B35FA2"/>
    <w:rsid w:val="00B36366"/>
    <w:rsid w:val="00B36536"/>
    <w:rsid w:val="00B37D5F"/>
    <w:rsid w:val="00B40AB9"/>
    <w:rsid w:val="00B40C6D"/>
    <w:rsid w:val="00B416B4"/>
    <w:rsid w:val="00B4209D"/>
    <w:rsid w:val="00B4210F"/>
    <w:rsid w:val="00B431E2"/>
    <w:rsid w:val="00B43731"/>
    <w:rsid w:val="00B43B52"/>
    <w:rsid w:val="00B441B4"/>
    <w:rsid w:val="00B44731"/>
    <w:rsid w:val="00B44C6D"/>
    <w:rsid w:val="00B452F2"/>
    <w:rsid w:val="00B45ADF"/>
    <w:rsid w:val="00B45D18"/>
    <w:rsid w:val="00B47089"/>
    <w:rsid w:val="00B5015A"/>
    <w:rsid w:val="00B50A2B"/>
    <w:rsid w:val="00B50E42"/>
    <w:rsid w:val="00B5179A"/>
    <w:rsid w:val="00B5247A"/>
    <w:rsid w:val="00B52F51"/>
    <w:rsid w:val="00B53C4E"/>
    <w:rsid w:val="00B5464C"/>
    <w:rsid w:val="00B54A57"/>
    <w:rsid w:val="00B5519A"/>
    <w:rsid w:val="00B559DE"/>
    <w:rsid w:val="00B57D99"/>
    <w:rsid w:val="00B60007"/>
    <w:rsid w:val="00B61020"/>
    <w:rsid w:val="00B62644"/>
    <w:rsid w:val="00B633A4"/>
    <w:rsid w:val="00B646BA"/>
    <w:rsid w:val="00B653A9"/>
    <w:rsid w:val="00B66AEA"/>
    <w:rsid w:val="00B70549"/>
    <w:rsid w:val="00B709E7"/>
    <w:rsid w:val="00B710D6"/>
    <w:rsid w:val="00B7167F"/>
    <w:rsid w:val="00B719D8"/>
    <w:rsid w:val="00B7205A"/>
    <w:rsid w:val="00B721D6"/>
    <w:rsid w:val="00B721EA"/>
    <w:rsid w:val="00B725FA"/>
    <w:rsid w:val="00B73411"/>
    <w:rsid w:val="00B738B6"/>
    <w:rsid w:val="00B73D7C"/>
    <w:rsid w:val="00B73E9F"/>
    <w:rsid w:val="00B744DB"/>
    <w:rsid w:val="00B7573C"/>
    <w:rsid w:val="00B76125"/>
    <w:rsid w:val="00B76141"/>
    <w:rsid w:val="00B7646F"/>
    <w:rsid w:val="00B76A5D"/>
    <w:rsid w:val="00B76FDD"/>
    <w:rsid w:val="00B77850"/>
    <w:rsid w:val="00B77972"/>
    <w:rsid w:val="00B77B35"/>
    <w:rsid w:val="00B806C1"/>
    <w:rsid w:val="00B809D6"/>
    <w:rsid w:val="00B811D5"/>
    <w:rsid w:val="00B8155B"/>
    <w:rsid w:val="00B82076"/>
    <w:rsid w:val="00B823DA"/>
    <w:rsid w:val="00B82C97"/>
    <w:rsid w:val="00B83618"/>
    <w:rsid w:val="00B83711"/>
    <w:rsid w:val="00B8395A"/>
    <w:rsid w:val="00B83DF9"/>
    <w:rsid w:val="00B83ECD"/>
    <w:rsid w:val="00B85203"/>
    <w:rsid w:val="00B860E3"/>
    <w:rsid w:val="00B872B7"/>
    <w:rsid w:val="00B87A8B"/>
    <w:rsid w:val="00B90143"/>
    <w:rsid w:val="00B908FC"/>
    <w:rsid w:val="00B910F0"/>
    <w:rsid w:val="00B9163F"/>
    <w:rsid w:val="00B91C5F"/>
    <w:rsid w:val="00B91F96"/>
    <w:rsid w:val="00B926BA"/>
    <w:rsid w:val="00B92909"/>
    <w:rsid w:val="00B92A82"/>
    <w:rsid w:val="00B934A7"/>
    <w:rsid w:val="00B93967"/>
    <w:rsid w:val="00B94519"/>
    <w:rsid w:val="00B946C8"/>
    <w:rsid w:val="00B95082"/>
    <w:rsid w:val="00B950A8"/>
    <w:rsid w:val="00B956C3"/>
    <w:rsid w:val="00B956D5"/>
    <w:rsid w:val="00B95D74"/>
    <w:rsid w:val="00B972FB"/>
    <w:rsid w:val="00B97404"/>
    <w:rsid w:val="00B9750E"/>
    <w:rsid w:val="00B97B2B"/>
    <w:rsid w:val="00BA0206"/>
    <w:rsid w:val="00BA0419"/>
    <w:rsid w:val="00BA1E03"/>
    <w:rsid w:val="00BA326D"/>
    <w:rsid w:val="00BA5214"/>
    <w:rsid w:val="00BA5583"/>
    <w:rsid w:val="00BA58B9"/>
    <w:rsid w:val="00BA58C7"/>
    <w:rsid w:val="00BA6218"/>
    <w:rsid w:val="00BA62A1"/>
    <w:rsid w:val="00BA713F"/>
    <w:rsid w:val="00BA7E7C"/>
    <w:rsid w:val="00BB175D"/>
    <w:rsid w:val="00BB198D"/>
    <w:rsid w:val="00BB2260"/>
    <w:rsid w:val="00BB2680"/>
    <w:rsid w:val="00BB3043"/>
    <w:rsid w:val="00BB31AC"/>
    <w:rsid w:val="00BB365C"/>
    <w:rsid w:val="00BB3AF8"/>
    <w:rsid w:val="00BB444A"/>
    <w:rsid w:val="00BB5372"/>
    <w:rsid w:val="00BB55DC"/>
    <w:rsid w:val="00BB6D2C"/>
    <w:rsid w:val="00BB7881"/>
    <w:rsid w:val="00BC02F9"/>
    <w:rsid w:val="00BC089D"/>
    <w:rsid w:val="00BC155F"/>
    <w:rsid w:val="00BC2A2F"/>
    <w:rsid w:val="00BC2C77"/>
    <w:rsid w:val="00BC2DF7"/>
    <w:rsid w:val="00BC3914"/>
    <w:rsid w:val="00BC3A38"/>
    <w:rsid w:val="00BC3B0C"/>
    <w:rsid w:val="00BC3C30"/>
    <w:rsid w:val="00BC4312"/>
    <w:rsid w:val="00BC43F2"/>
    <w:rsid w:val="00BC4837"/>
    <w:rsid w:val="00BC49A8"/>
    <w:rsid w:val="00BC4AC1"/>
    <w:rsid w:val="00BC4F3A"/>
    <w:rsid w:val="00BC5279"/>
    <w:rsid w:val="00BC5410"/>
    <w:rsid w:val="00BC695B"/>
    <w:rsid w:val="00BC6E54"/>
    <w:rsid w:val="00BC74EC"/>
    <w:rsid w:val="00BD056C"/>
    <w:rsid w:val="00BD065C"/>
    <w:rsid w:val="00BD1141"/>
    <w:rsid w:val="00BD171F"/>
    <w:rsid w:val="00BD1851"/>
    <w:rsid w:val="00BD18B5"/>
    <w:rsid w:val="00BD2308"/>
    <w:rsid w:val="00BD2668"/>
    <w:rsid w:val="00BD2CDF"/>
    <w:rsid w:val="00BD301C"/>
    <w:rsid w:val="00BD3142"/>
    <w:rsid w:val="00BD331B"/>
    <w:rsid w:val="00BD3B4B"/>
    <w:rsid w:val="00BD3F68"/>
    <w:rsid w:val="00BD42FA"/>
    <w:rsid w:val="00BD4A1D"/>
    <w:rsid w:val="00BD5A82"/>
    <w:rsid w:val="00BD600D"/>
    <w:rsid w:val="00BD71F1"/>
    <w:rsid w:val="00BD7254"/>
    <w:rsid w:val="00BD7A14"/>
    <w:rsid w:val="00BD7BD6"/>
    <w:rsid w:val="00BD7C14"/>
    <w:rsid w:val="00BE0078"/>
    <w:rsid w:val="00BE0323"/>
    <w:rsid w:val="00BE0F2C"/>
    <w:rsid w:val="00BE15A2"/>
    <w:rsid w:val="00BE1C06"/>
    <w:rsid w:val="00BE247B"/>
    <w:rsid w:val="00BE26FD"/>
    <w:rsid w:val="00BE2C75"/>
    <w:rsid w:val="00BE2D3B"/>
    <w:rsid w:val="00BE2D92"/>
    <w:rsid w:val="00BE2F50"/>
    <w:rsid w:val="00BE319F"/>
    <w:rsid w:val="00BE33B9"/>
    <w:rsid w:val="00BE4987"/>
    <w:rsid w:val="00BE560F"/>
    <w:rsid w:val="00BE59C0"/>
    <w:rsid w:val="00BE5BEF"/>
    <w:rsid w:val="00BE5F4F"/>
    <w:rsid w:val="00BE628A"/>
    <w:rsid w:val="00BE6326"/>
    <w:rsid w:val="00BE664F"/>
    <w:rsid w:val="00BE6AB2"/>
    <w:rsid w:val="00BE6D85"/>
    <w:rsid w:val="00BF02EB"/>
    <w:rsid w:val="00BF067B"/>
    <w:rsid w:val="00BF0750"/>
    <w:rsid w:val="00BF1110"/>
    <w:rsid w:val="00BF1501"/>
    <w:rsid w:val="00BF1515"/>
    <w:rsid w:val="00BF29CE"/>
    <w:rsid w:val="00BF2C01"/>
    <w:rsid w:val="00BF302E"/>
    <w:rsid w:val="00BF34A2"/>
    <w:rsid w:val="00BF3C82"/>
    <w:rsid w:val="00BF48AB"/>
    <w:rsid w:val="00BF4AB1"/>
    <w:rsid w:val="00BF644D"/>
    <w:rsid w:val="00BF6EA1"/>
    <w:rsid w:val="00BF72D6"/>
    <w:rsid w:val="00BF79D1"/>
    <w:rsid w:val="00BF7AF3"/>
    <w:rsid w:val="00C00515"/>
    <w:rsid w:val="00C00883"/>
    <w:rsid w:val="00C01FD4"/>
    <w:rsid w:val="00C02546"/>
    <w:rsid w:val="00C02CF4"/>
    <w:rsid w:val="00C02D73"/>
    <w:rsid w:val="00C03736"/>
    <w:rsid w:val="00C0433C"/>
    <w:rsid w:val="00C04441"/>
    <w:rsid w:val="00C049E0"/>
    <w:rsid w:val="00C04D40"/>
    <w:rsid w:val="00C04DED"/>
    <w:rsid w:val="00C04E8F"/>
    <w:rsid w:val="00C05009"/>
    <w:rsid w:val="00C051FA"/>
    <w:rsid w:val="00C052D1"/>
    <w:rsid w:val="00C05559"/>
    <w:rsid w:val="00C05A45"/>
    <w:rsid w:val="00C070A9"/>
    <w:rsid w:val="00C0785C"/>
    <w:rsid w:val="00C07ED0"/>
    <w:rsid w:val="00C1062C"/>
    <w:rsid w:val="00C11495"/>
    <w:rsid w:val="00C11591"/>
    <w:rsid w:val="00C1264B"/>
    <w:rsid w:val="00C12986"/>
    <w:rsid w:val="00C12C6E"/>
    <w:rsid w:val="00C13931"/>
    <w:rsid w:val="00C13B4E"/>
    <w:rsid w:val="00C14FF9"/>
    <w:rsid w:val="00C15A97"/>
    <w:rsid w:val="00C15CA4"/>
    <w:rsid w:val="00C17098"/>
    <w:rsid w:val="00C17342"/>
    <w:rsid w:val="00C174ED"/>
    <w:rsid w:val="00C17B7D"/>
    <w:rsid w:val="00C2070F"/>
    <w:rsid w:val="00C219E7"/>
    <w:rsid w:val="00C223FC"/>
    <w:rsid w:val="00C22842"/>
    <w:rsid w:val="00C23063"/>
    <w:rsid w:val="00C24527"/>
    <w:rsid w:val="00C245DB"/>
    <w:rsid w:val="00C24925"/>
    <w:rsid w:val="00C24E45"/>
    <w:rsid w:val="00C251FA"/>
    <w:rsid w:val="00C25C10"/>
    <w:rsid w:val="00C25E8C"/>
    <w:rsid w:val="00C262B0"/>
    <w:rsid w:val="00C26C5C"/>
    <w:rsid w:val="00C26C9E"/>
    <w:rsid w:val="00C26D6C"/>
    <w:rsid w:val="00C2724D"/>
    <w:rsid w:val="00C272EB"/>
    <w:rsid w:val="00C30C8A"/>
    <w:rsid w:val="00C3112B"/>
    <w:rsid w:val="00C3127A"/>
    <w:rsid w:val="00C31C69"/>
    <w:rsid w:val="00C325E0"/>
    <w:rsid w:val="00C335D9"/>
    <w:rsid w:val="00C3425C"/>
    <w:rsid w:val="00C347F0"/>
    <w:rsid w:val="00C348A2"/>
    <w:rsid w:val="00C34944"/>
    <w:rsid w:val="00C35679"/>
    <w:rsid w:val="00C35751"/>
    <w:rsid w:val="00C35A89"/>
    <w:rsid w:val="00C36093"/>
    <w:rsid w:val="00C36CE5"/>
    <w:rsid w:val="00C37FD5"/>
    <w:rsid w:val="00C40CAA"/>
    <w:rsid w:val="00C4147B"/>
    <w:rsid w:val="00C416A1"/>
    <w:rsid w:val="00C41AA2"/>
    <w:rsid w:val="00C41B9B"/>
    <w:rsid w:val="00C42D56"/>
    <w:rsid w:val="00C43741"/>
    <w:rsid w:val="00C44981"/>
    <w:rsid w:val="00C45234"/>
    <w:rsid w:val="00C45756"/>
    <w:rsid w:val="00C45853"/>
    <w:rsid w:val="00C4616C"/>
    <w:rsid w:val="00C46806"/>
    <w:rsid w:val="00C46CF0"/>
    <w:rsid w:val="00C477BB"/>
    <w:rsid w:val="00C504AF"/>
    <w:rsid w:val="00C50572"/>
    <w:rsid w:val="00C50C43"/>
    <w:rsid w:val="00C50FC6"/>
    <w:rsid w:val="00C51F12"/>
    <w:rsid w:val="00C5232F"/>
    <w:rsid w:val="00C53769"/>
    <w:rsid w:val="00C53EFA"/>
    <w:rsid w:val="00C54200"/>
    <w:rsid w:val="00C54BE3"/>
    <w:rsid w:val="00C554D3"/>
    <w:rsid w:val="00C555E0"/>
    <w:rsid w:val="00C55892"/>
    <w:rsid w:val="00C562C0"/>
    <w:rsid w:val="00C56A87"/>
    <w:rsid w:val="00C56FC6"/>
    <w:rsid w:val="00C57005"/>
    <w:rsid w:val="00C579BB"/>
    <w:rsid w:val="00C57CD7"/>
    <w:rsid w:val="00C61195"/>
    <w:rsid w:val="00C61ABA"/>
    <w:rsid w:val="00C61BE2"/>
    <w:rsid w:val="00C6251F"/>
    <w:rsid w:val="00C628D3"/>
    <w:rsid w:val="00C63933"/>
    <w:rsid w:val="00C63B22"/>
    <w:rsid w:val="00C640D6"/>
    <w:rsid w:val="00C6438E"/>
    <w:rsid w:val="00C64437"/>
    <w:rsid w:val="00C6545E"/>
    <w:rsid w:val="00C656B1"/>
    <w:rsid w:val="00C66D26"/>
    <w:rsid w:val="00C6702D"/>
    <w:rsid w:val="00C67179"/>
    <w:rsid w:val="00C67367"/>
    <w:rsid w:val="00C67611"/>
    <w:rsid w:val="00C67727"/>
    <w:rsid w:val="00C67848"/>
    <w:rsid w:val="00C707F5"/>
    <w:rsid w:val="00C718D6"/>
    <w:rsid w:val="00C7278D"/>
    <w:rsid w:val="00C7297D"/>
    <w:rsid w:val="00C73602"/>
    <w:rsid w:val="00C7366A"/>
    <w:rsid w:val="00C739AC"/>
    <w:rsid w:val="00C7432F"/>
    <w:rsid w:val="00C744A8"/>
    <w:rsid w:val="00C759AA"/>
    <w:rsid w:val="00C75E08"/>
    <w:rsid w:val="00C75E25"/>
    <w:rsid w:val="00C763CC"/>
    <w:rsid w:val="00C765C0"/>
    <w:rsid w:val="00C76ADE"/>
    <w:rsid w:val="00C77C88"/>
    <w:rsid w:val="00C80315"/>
    <w:rsid w:val="00C8065B"/>
    <w:rsid w:val="00C80A29"/>
    <w:rsid w:val="00C80CE8"/>
    <w:rsid w:val="00C829F9"/>
    <w:rsid w:val="00C8385F"/>
    <w:rsid w:val="00C8424E"/>
    <w:rsid w:val="00C8478A"/>
    <w:rsid w:val="00C84F15"/>
    <w:rsid w:val="00C853C7"/>
    <w:rsid w:val="00C87C63"/>
    <w:rsid w:val="00C90235"/>
    <w:rsid w:val="00C904F4"/>
    <w:rsid w:val="00C906BF"/>
    <w:rsid w:val="00C90D10"/>
    <w:rsid w:val="00C912FB"/>
    <w:rsid w:val="00C9150D"/>
    <w:rsid w:val="00C91B39"/>
    <w:rsid w:val="00C92619"/>
    <w:rsid w:val="00C929DE"/>
    <w:rsid w:val="00C94976"/>
    <w:rsid w:val="00C957E7"/>
    <w:rsid w:val="00C95BD8"/>
    <w:rsid w:val="00C96670"/>
    <w:rsid w:val="00C966F2"/>
    <w:rsid w:val="00C96B2A"/>
    <w:rsid w:val="00C96BDB"/>
    <w:rsid w:val="00C97B93"/>
    <w:rsid w:val="00CA1785"/>
    <w:rsid w:val="00CA1825"/>
    <w:rsid w:val="00CA1BF9"/>
    <w:rsid w:val="00CA23AA"/>
    <w:rsid w:val="00CA2981"/>
    <w:rsid w:val="00CA33C9"/>
    <w:rsid w:val="00CA3786"/>
    <w:rsid w:val="00CA4276"/>
    <w:rsid w:val="00CA4FA5"/>
    <w:rsid w:val="00CA59D4"/>
    <w:rsid w:val="00CA5DD3"/>
    <w:rsid w:val="00CA62BE"/>
    <w:rsid w:val="00CA6509"/>
    <w:rsid w:val="00CA6B29"/>
    <w:rsid w:val="00CA7350"/>
    <w:rsid w:val="00CA7DD7"/>
    <w:rsid w:val="00CA7F32"/>
    <w:rsid w:val="00CB0378"/>
    <w:rsid w:val="00CB0414"/>
    <w:rsid w:val="00CB05FE"/>
    <w:rsid w:val="00CB07AE"/>
    <w:rsid w:val="00CB0D51"/>
    <w:rsid w:val="00CB0EE3"/>
    <w:rsid w:val="00CB1627"/>
    <w:rsid w:val="00CB1A30"/>
    <w:rsid w:val="00CB331B"/>
    <w:rsid w:val="00CB340B"/>
    <w:rsid w:val="00CB3538"/>
    <w:rsid w:val="00CB362C"/>
    <w:rsid w:val="00CB375D"/>
    <w:rsid w:val="00CB3B39"/>
    <w:rsid w:val="00CB4882"/>
    <w:rsid w:val="00CB4A5B"/>
    <w:rsid w:val="00CB6A47"/>
    <w:rsid w:val="00CB6A6D"/>
    <w:rsid w:val="00CC0312"/>
    <w:rsid w:val="00CC135A"/>
    <w:rsid w:val="00CC1C31"/>
    <w:rsid w:val="00CC230F"/>
    <w:rsid w:val="00CC2C21"/>
    <w:rsid w:val="00CC309A"/>
    <w:rsid w:val="00CC3BA2"/>
    <w:rsid w:val="00CC3D70"/>
    <w:rsid w:val="00CC3D8E"/>
    <w:rsid w:val="00CC406E"/>
    <w:rsid w:val="00CC4C34"/>
    <w:rsid w:val="00CC4F5F"/>
    <w:rsid w:val="00CC5131"/>
    <w:rsid w:val="00CC52A5"/>
    <w:rsid w:val="00CC5306"/>
    <w:rsid w:val="00CC616A"/>
    <w:rsid w:val="00CC64FB"/>
    <w:rsid w:val="00CC6655"/>
    <w:rsid w:val="00CC6E65"/>
    <w:rsid w:val="00CC7408"/>
    <w:rsid w:val="00CC76B1"/>
    <w:rsid w:val="00CD03E8"/>
    <w:rsid w:val="00CD0976"/>
    <w:rsid w:val="00CD0B0D"/>
    <w:rsid w:val="00CD1094"/>
    <w:rsid w:val="00CD11C7"/>
    <w:rsid w:val="00CD1420"/>
    <w:rsid w:val="00CD26D5"/>
    <w:rsid w:val="00CD31C8"/>
    <w:rsid w:val="00CD3381"/>
    <w:rsid w:val="00CD3799"/>
    <w:rsid w:val="00CD3E52"/>
    <w:rsid w:val="00CD463F"/>
    <w:rsid w:val="00CD490A"/>
    <w:rsid w:val="00CD5547"/>
    <w:rsid w:val="00CD677B"/>
    <w:rsid w:val="00CD77C0"/>
    <w:rsid w:val="00CD7F60"/>
    <w:rsid w:val="00CE05DB"/>
    <w:rsid w:val="00CE07C4"/>
    <w:rsid w:val="00CE1753"/>
    <w:rsid w:val="00CE1795"/>
    <w:rsid w:val="00CE2CFE"/>
    <w:rsid w:val="00CE39A5"/>
    <w:rsid w:val="00CE51E8"/>
    <w:rsid w:val="00CE55E8"/>
    <w:rsid w:val="00CE6195"/>
    <w:rsid w:val="00CE6B4A"/>
    <w:rsid w:val="00CE74AB"/>
    <w:rsid w:val="00CE7F19"/>
    <w:rsid w:val="00CF01EB"/>
    <w:rsid w:val="00CF052F"/>
    <w:rsid w:val="00CF0BF6"/>
    <w:rsid w:val="00CF14B4"/>
    <w:rsid w:val="00CF1CA8"/>
    <w:rsid w:val="00CF25E9"/>
    <w:rsid w:val="00CF2B94"/>
    <w:rsid w:val="00CF37E7"/>
    <w:rsid w:val="00CF39A1"/>
    <w:rsid w:val="00CF3E86"/>
    <w:rsid w:val="00CF4516"/>
    <w:rsid w:val="00CF4684"/>
    <w:rsid w:val="00CF5839"/>
    <w:rsid w:val="00CF5ADF"/>
    <w:rsid w:val="00CF5E9D"/>
    <w:rsid w:val="00CF6C68"/>
    <w:rsid w:val="00CF7A14"/>
    <w:rsid w:val="00CF7BA7"/>
    <w:rsid w:val="00CF7BCB"/>
    <w:rsid w:val="00D000D7"/>
    <w:rsid w:val="00D00D8C"/>
    <w:rsid w:val="00D014B6"/>
    <w:rsid w:val="00D03A60"/>
    <w:rsid w:val="00D03B9B"/>
    <w:rsid w:val="00D04135"/>
    <w:rsid w:val="00D04583"/>
    <w:rsid w:val="00D05494"/>
    <w:rsid w:val="00D055BE"/>
    <w:rsid w:val="00D06969"/>
    <w:rsid w:val="00D06A24"/>
    <w:rsid w:val="00D06A7D"/>
    <w:rsid w:val="00D07967"/>
    <w:rsid w:val="00D1004F"/>
    <w:rsid w:val="00D1072B"/>
    <w:rsid w:val="00D11738"/>
    <w:rsid w:val="00D12138"/>
    <w:rsid w:val="00D12192"/>
    <w:rsid w:val="00D1225E"/>
    <w:rsid w:val="00D1249A"/>
    <w:rsid w:val="00D12C03"/>
    <w:rsid w:val="00D12C2F"/>
    <w:rsid w:val="00D13D7C"/>
    <w:rsid w:val="00D143E1"/>
    <w:rsid w:val="00D14628"/>
    <w:rsid w:val="00D1598E"/>
    <w:rsid w:val="00D15A7D"/>
    <w:rsid w:val="00D15DB1"/>
    <w:rsid w:val="00D16CCD"/>
    <w:rsid w:val="00D173C8"/>
    <w:rsid w:val="00D17BC2"/>
    <w:rsid w:val="00D20405"/>
    <w:rsid w:val="00D20F0E"/>
    <w:rsid w:val="00D210F6"/>
    <w:rsid w:val="00D211AD"/>
    <w:rsid w:val="00D2146E"/>
    <w:rsid w:val="00D21DCF"/>
    <w:rsid w:val="00D21DF3"/>
    <w:rsid w:val="00D22BB9"/>
    <w:rsid w:val="00D23740"/>
    <w:rsid w:val="00D23CFE"/>
    <w:rsid w:val="00D24280"/>
    <w:rsid w:val="00D254EC"/>
    <w:rsid w:val="00D263FE"/>
    <w:rsid w:val="00D264EF"/>
    <w:rsid w:val="00D268F5"/>
    <w:rsid w:val="00D26EAA"/>
    <w:rsid w:val="00D26FF2"/>
    <w:rsid w:val="00D27432"/>
    <w:rsid w:val="00D276D0"/>
    <w:rsid w:val="00D27D86"/>
    <w:rsid w:val="00D27EA6"/>
    <w:rsid w:val="00D300C2"/>
    <w:rsid w:val="00D303A3"/>
    <w:rsid w:val="00D3045B"/>
    <w:rsid w:val="00D305BF"/>
    <w:rsid w:val="00D313A3"/>
    <w:rsid w:val="00D3217C"/>
    <w:rsid w:val="00D32518"/>
    <w:rsid w:val="00D334B7"/>
    <w:rsid w:val="00D33E08"/>
    <w:rsid w:val="00D344A5"/>
    <w:rsid w:val="00D344E0"/>
    <w:rsid w:val="00D350C5"/>
    <w:rsid w:val="00D35A9D"/>
    <w:rsid w:val="00D35AB4"/>
    <w:rsid w:val="00D360AC"/>
    <w:rsid w:val="00D36108"/>
    <w:rsid w:val="00D369D6"/>
    <w:rsid w:val="00D36B19"/>
    <w:rsid w:val="00D373BE"/>
    <w:rsid w:val="00D400F0"/>
    <w:rsid w:val="00D4152C"/>
    <w:rsid w:val="00D42490"/>
    <w:rsid w:val="00D430B7"/>
    <w:rsid w:val="00D431DF"/>
    <w:rsid w:val="00D43A79"/>
    <w:rsid w:val="00D43ACE"/>
    <w:rsid w:val="00D43FEB"/>
    <w:rsid w:val="00D444B2"/>
    <w:rsid w:val="00D4475A"/>
    <w:rsid w:val="00D450EB"/>
    <w:rsid w:val="00D4584E"/>
    <w:rsid w:val="00D460F7"/>
    <w:rsid w:val="00D46481"/>
    <w:rsid w:val="00D47916"/>
    <w:rsid w:val="00D50E10"/>
    <w:rsid w:val="00D5172B"/>
    <w:rsid w:val="00D522FF"/>
    <w:rsid w:val="00D523EA"/>
    <w:rsid w:val="00D52437"/>
    <w:rsid w:val="00D53268"/>
    <w:rsid w:val="00D54183"/>
    <w:rsid w:val="00D541D4"/>
    <w:rsid w:val="00D54ABA"/>
    <w:rsid w:val="00D56C32"/>
    <w:rsid w:val="00D56CC0"/>
    <w:rsid w:val="00D56ECF"/>
    <w:rsid w:val="00D57245"/>
    <w:rsid w:val="00D57618"/>
    <w:rsid w:val="00D57AAE"/>
    <w:rsid w:val="00D60469"/>
    <w:rsid w:val="00D60BA8"/>
    <w:rsid w:val="00D60DE3"/>
    <w:rsid w:val="00D60EA3"/>
    <w:rsid w:val="00D61D57"/>
    <w:rsid w:val="00D61FE6"/>
    <w:rsid w:val="00D62DF0"/>
    <w:rsid w:val="00D64BBE"/>
    <w:rsid w:val="00D64E73"/>
    <w:rsid w:val="00D65EB5"/>
    <w:rsid w:val="00D6742A"/>
    <w:rsid w:val="00D67A59"/>
    <w:rsid w:val="00D71C3C"/>
    <w:rsid w:val="00D728E7"/>
    <w:rsid w:val="00D728F7"/>
    <w:rsid w:val="00D7293D"/>
    <w:rsid w:val="00D72F29"/>
    <w:rsid w:val="00D736C0"/>
    <w:rsid w:val="00D74436"/>
    <w:rsid w:val="00D75B2B"/>
    <w:rsid w:val="00D76369"/>
    <w:rsid w:val="00D76904"/>
    <w:rsid w:val="00D76D28"/>
    <w:rsid w:val="00D773A4"/>
    <w:rsid w:val="00D77B83"/>
    <w:rsid w:val="00D802F8"/>
    <w:rsid w:val="00D80514"/>
    <w:rsid w:val="00D80786"/>
    <w:rsid w:val="00D80BAE"/>
    <w:rsid w:val="00D80BED"/>
    <w:rsid w:val="00D80C59"/>
    <w:rsid w:val="00D812D2"/>
    <w:rsid w:val="00D818B8"/>
    <w:rsid w:val="00D81D13"/>
    <w:rsid w:val="00D82E01"/>
    <w:rsid w:val="00D83E71"/>
    <w:rsid w:val="00D8489D"/>
    <w:rsid w:val="00D859EC"/>
    <w:rsid w:val="00D868CC"/>
    <w:rsid w:val="00D903D4"/>
    <w:rsid w:val="00D90D30"/>
    <w:rsid w:val="00D913DF"/>
    <w:rsid w:val="00D91473"/>
    <w:rsid w:val="00D91AE7"/>
    <w:rsid w:val="00D92A8A"/>
    <w:rsid w:val="00D92CD9"/>
    <w:rsid w:val="00D92D3B"/>
    <w:rsid w:val="00D9327A"/>
    <w:rsid w:val="00D939BC"/>
    <w:rsid w:val="00D944AC"/>
    <w:rsid w:val="00D94548"/>
    <w:rsid w:val="00D947F8"/>
    <w:rsid w:val="00D948D9"/>
    <w:rsid w:val="00D952ED"/>
    <w:rsid w:val="00D9595D"/>
    <w:rsid w:val="00D95C3F"/>
    <w:rsid w:val="00D95FB8"/>
    <w:rsid w:val="00D962F9"/>
    <w:rsid w:val="00D9756A"/>
    <w:rsid w:val="00D97BE5"/>
    <w:rsid w:val="00DA03E1"/>
    <w:rsid w:val="00DA0439"/>
    <w:rsid w:val="00DA0DFF"/>
    <w:rsid w:val="00DA0F56"/>
    <w:rsid w:val="00DA134B"/>
    <w:rsid w:val="00DA1599"/>
    <w:rsid w:val="00DA16C8"/>
    <w:rsid w:val="00DA1B4E"/>
    <w:rsid w:val="00DA1B6F"/>
    <w:rsid w:val="00DA1DF7"/>
    <w:rsid w:val="00DA1FC9"/>
    <w:rsid w:val="00DA2C27"/>
    <w:rsid w:val="00DA3584"/>
    <w:rsid w:val="00DA3D08"/>
    <w:rsid w:val="00DA3F38"/>
    <w:rsid w:val="00DA4587"/>
    <w:rsid w:val="00DA4821"/>
    <w:rsid w:val="00DA5335"/>
    <w:rsid w:val="00DA5FD7"/>
    <w:rsid w:val="00DA6A80"/>
    <w:rsid w:val="00DA7204"/>
    <w:rsid w:val="00DA734B"/>
    <w:rsid w:val="00DB0857"/>
    <w:rsid w:val="00DB0E0C"/>
    <w:rsid w:val="00DB10A5"/>
    <w:rsid w:val="00DB1255"/>
    <w:rsid w:val="00DB1BA0"/>
    <w:rsid w:val="00DB30D5"/>
    <w:rsid w:val="00DB3826"/>
    <w:rsid w:val="00DB5038"/>
    <w:rsid w:val="00DB5073"/>
    <w:rsid w:val="00DB5720"/>
    <w:rsid w:val="00DB5A1A"/>
    <w:rsid w:val="00DB682D"/>
    <w:rsid w:val="00DB6892"/>
    <w:rsid w:val="00DB6BEF"/>
    <w:rsid w:val="00DB6C97"/>
    <w:rsid w:val="00DB72F2"/>
    <w:rsid w:val="00DC1305"/>
    <w:rsid w:val="00DC14DA"/>
    <w:rsid w:val="00DC1987"/>
    <w:rsid w:val="00DC1B82"/>
    <w:rsid w:val="00DC1EEB"/>
    <w:rsid w:val="00DC24C1"/>
    <w:rsid w:val="00DC25E1"/>
    <w:rsid w:val="00DC2BF7"/>
    <w:rsid w:val="00DC3824"/>
    <w:rsid w:val="00DC3EE0"/>
    <w:rsid w:val="00DC3F9B"/>
    <w:rsid w:val="00DC4076"/>
    <w:rsid w:val="00DC4356"/>
    <w:rsid w:val="00DC4741"/>
    <w:rsid w:val="00DC4CA2"/>
    <w:rsid w:val="00DC4EF1"/>
    <w:rsid w:val="00DC4EFE"/>
    <w:rsid w:val="00DC4F64"/>
    <w:rsid w:val="00DC5D1D"/>
    <w:rsid w:val="00DC65C0"/>
    <w:rsid w:val="00DC6B9A"/>
    <w:rsid w:val="00DC7CDD"/>
    <w:rsid w:val="00DC7D5C"/>
    <w:rsid w:val="00DD0022"/>
    <w:rsid w:val="00DD0173"/>
    <w:rsid w:val="00DD087B"/>
    <w:rsid w:val="00DD0AEC"/>
    <w:rsid w:val="00DD112C"/>
    <w:rsid w:val="00DD1265"/>
    <w:rsid w:val="00DD16FE"/>
    <w:rsid w:val="00DD1E90"/>
    <w:rsid w:val="00DD243B"/>
    <w:rsid w:val="00DD2E9C"/>
    <w:rsid w:val="00DD3F9D"/>
    <w:rsid w:val="00DD4482"/>
    <w:rsid w:val="00DD508C"/>
    <w:rsid w:val="00DD5B68"/>
    <w:rsid w:val="00DD61E4"/>
    <w:rsid w:val="00DD686D"/>
    <w:rsid w:val="00DD772B"/>
    <w:rsid w:val="00DD7C8F"/>
    <w:rsid w:val="00DD7D5B"/>
    <w:rsid w:val="00DD7F90"/>
    <w:rsid w:val="00DE0396"/>
    <w:rsid w:val="00DE05BF"/>
    <w:rsid w:val="00DE1627"/>
    <w:rsid w:val="00DE1C38"/>
    <w:rsid w:val="00DE31E7"/>
    <w:rsid w:val="00DE3EAD"/>
    <w:rsid w:val="00DE507A"/>
    <w:rsid w:val="00DE53DE"/>
    <w:rsid w:val="00DE5F30"/>
    <w:rsid w:val="00DE71AE"/>
    <w:rsid w:val="00DF03FB"/>
    <w:rsid w:val="00DF2103"/>
    <w:rsid w:val="00DF287B"/>
    <w:rsid w:val="00DF2E3D"/>
    <w:rsid w:val="00DF5171"/>
    <w:rsid w:val="00DF6040"/>
    <w:rsid w:val="00DF6190"/>
    <w:rsid w:val="00DF6403"/>
    <w:rsid w:val="00DF66F2"/>
    <w:rsid w:val="00DF6776"/>
    <w:rsid w:val="00DF7A95"/>
    <w:rsid w:val="00DF7B95"/>
    <w:rsid w:val="00E00EB4"/>
    <w:rsid w:val="00E020E3"/>
    <w:rsid w:val="00E024D1"/>
    <w:rsid w:val="00E02A52"/>
    <w:rsid w:val="00E02E3F"/>
    <w:rsid w:val="00E04815"/>
    <w:rsid w:val="00E05C28"/>
    <w:rsid w:val="00E05C69"/>
    <w:rsid w:val="00E06214"/>
    <w:rsid w:val="00E0660E"/>
    <w:rsid w:val="00E0706C"/>
    <w:rsid w:val="00E07838"/>
    <w:rsid w:val="00E079C7"/>
    <w:rsid w:val="00E07AD4"/>
    <w:rsid w:val="00E07F3D"/>
    <w:rsid w:val="00E102BA"/>
    <w:rsid w:val="00E10701"/>
    <w:rsid w:val="00E10F14"/>
    <w:rsid w:val="00E118BD"/>
    <w:rsid w:val="00E11CD5"/>
    <w:rsid w:val="00E1220D"/>
    <w:rsid w:val="00E12358"/>
    <w:rsid w:val="00E12EE7"/>
    <w:rsid w:val="00E1399A"/>
    <w:rsid w:val="00E15D01"/>
    <w:rsid w:val="00E15D49"/>
    <w:rsid w:val="00E16020"/>
    <w:rsid w:val="00E16400"/>
    <w:rsid w:val="00E16D0A"/>
    <w:rsid w:val="00E176A8"/>
    <w:rsid w:val="00E17B1C"/>
    <w:rsid w:val="00E17BC6"/>
    <w:rsid w:val="00E20224"/>
    <w:rsid w:val="00E2024E"/>
    <w:rsid w:val="00E211B9"/>
    <w:rsid w:val="00E21647"/>
    <w:rsid w:val="00E21AA5"/>
    <w:rsid w:val="00E22551"/>
    <w:rsid w:val="00E23E63"/>
    <w:rsid w:val="00E2457A"/>
    <w:rsid w:val="00E2461D"/>
    <w:rsid w:val="00E246AF"/>
    <w:rsid w:val="00E24A9C"/>
    <w:rsid w:val="00E2516E"/>
    <w:rsid w:val="00E2520F"/>
    <w:rsid w:val="00E257B5"/>
    <w:rsid w:val="00E25991"/>
    <w:rsid w:val="00E25A8A"/>
    <w:rsid w:val="00E260D1"/>
    <w:rsid w:val="00E262D7"/>
    <w:rsid w:val="00E26592"/>
    <w:rsid w:val="00E26A81"/>
    <w:rsid w:val="00E277D0"/>
    <w:rsid w:val="00E30352"/>
    <w:rsid w:val="00E31451"/>
    <w:rsid w:val="00E3148D"/>
    <w:rsid w:val="00E31AF2"/>
    <w:rsid w:val="00E334B1"/>
    <w:rsid w:val="00E340FB"/>
    <w:rsid w:val="00E343CA"/>
    <w:rsid w:val="00E34614"/>
    <w:rsid w:val="00E34742"/>
    <w:rsid w:val="00E3538C"/>
    <w:rsid w:val="00E356EC"/>
    <w:rsid w:val="00E365A9"/>
    <w:rsid w:val="00E368D6"/>
    <w:rsid w:val="00E36E12"/>
    <w:rsid w:val="00E36E9D"/>
    <w:rsid w:val="00E378B8"/>
    <w:rsid w:val="00E404F2"/>
    <w:rsid w:val="00E408DB"/>
    <w:rsid w:val="00E42F2D"/>
    <w:rsid w:val="00E437DB"/>
    <w:rsid w:val="00E44232"/>
    <w:rsid w:val="00E4436C"/>
    <w:rsid w:val="00E44923"/>
    <w:rsid w:val="00E45998"/>
    <w:rsid w:val="00E45F3B"/>
    <w:rsid w:val="00E465A2"/>
    <w:rsid w:val="00E46B78"/>
    <w:rsid w:val="00E46B7C"/>
    <w:rsid w:val="00E46DE1"/>
    <w:rsid w:val="00E4705C"/>
    <w:rsid w:val="00E471D4"/>
    <w:rsid w:val="00E47249"/>
    <w:rsid w:val="00E4724A"/>
    <w:rsid w:val="00E47891"/>
    <w:rsid w:val="00E50295"/>
    <w:rsid w:val="00E50577"/>
    <w:rsid w:val="00E508D8"/>
    <w:rsid w:val="00E50AE8"/>
    <w:rsid w:val="00E51B3F"/>
    <w:rsid w:val="00E52628"/>
    <w:rsid w:val="00E528B1"/>
    <w:rsid w:val="00E5327A"/>
    <w:rsid w:val="00E54098"/>
    <w:rsid w:val="00E54385"/>
    <w:rsid w:val="00E54859"/>
    <w:rsid w:val="00E54EC1"/>
    <w:rsid w:val="00E5528F"/>
    <w:rsid w:val="00E55757"/>
    <w:rsid w:val="00E55DB6"/>
    <w:rsid w:val="00E55FEB"/>
    <w:rsid w:val="00E56165"/>
    <w:rsid w:val="00E56686"/>
    <w:rsid w:val="00E56DF6"/>
    <w:rsid w:val="00E5770C"/>
    <w:rsid w:val="00E613A1"/>
    <w:rsid w:val="00E61452"/>
    <w:rsid w:val="00E61680"/>
    <w:rsid w:val="00E61801"/>
    <w:rsid w:val="00E618C0"/>
    <w:rsid w:val="00E61E2C"/>
    <w:rsid w:val="00E633C0"/>
    <w:rsid w:val="00E637B2"/>
    <w:rsid w:val="00E637D9"/>
    <w:rsid w:val="00E63F36"/>
    <w:rsid w:val="00E64199"/>
    <w:rsid w:val="00E643EE"/>
    <w:rsid w:val="00E64423"/>
    <w:rsid w:val="00E64962"/>
    <w:rsid w:val="00E65A55"/>
    <w:rsid w:val="00E65B7D"/>
    <w:rsid w:val="00E66E42"/>
    <w:rsid w:val="00E67053"/>
    <w:rsid w:val="00E670DE"/>
    <w:rsid w:val="00E671F8"/>
    <w:rsid w:val="00E67C37"/>
    <w:rsid w:val="00E67E1B"/>
    <w:rsid w:val="00E70285"/>
    <w:rsid w:val="00E70A2F"/>
    <w:rsid w:val="00E72043"/>
    <w:rsid w:val="00E72EAE"/>
    <w:rsid w:val="00E730DF"/>
    <w:rsid w:val="00E74F66"/>
    <w:rsid w:val="00E75662"/>
    <w:rsid w:val="00E760B5"/>
    <w:rsid w:val="00E76413"/>
    <w:rsid w:val="00E76498"/>
    <w:rsid w:val="00E76615"/>
    <w:rsid w:val="00E7681C"/>
    <w:rsid w:val="00E76EC6"/>
    <w:rsid w:val="00E7770B"/>
    <w:rsid w:val="00E77B21"/>
    <w:rsid w:val="00E8001B"/>
    <w:rsid w:val="00E803DB"/>
    <w:rsid w:val="00E81442"/>
    <w:rsid w:val="00E82D6F"/>
    <w:rsid w:val="00E8302A"/>
    <w:rsid w:val="00E83364"/>
    <w:rsid w:val="00E83D1F"/>
    <w:rsid w:val="00E84F9C"/>
    <w:rsid w:val="00E85D09"/>
    <w:rsid w:val="00E86303"/>
    <w:rsid w:val="00E8664C"/>
    <w:rsid w:val="00E873BB"/>
    <w:rsid w:val="00E8754B"/>
    <w:rsid w:val="00E876FE"/>
    <w:rsid w:val="00E879A3"/>
    <w:rsid w:val="00E87D11"/>
    <w:rsid w:val="00E87F97"/>
    <w:rsid w:val="00E904B6"/>
    <w:rsid w:val="00E90A10"/>
    <w:rsid w:val="00E913C0"/>
    <w:rsid w:val="00E918F2"/>
    <w:rsid w:val="00E91E12"/>
    <w:rsid w:val="00E91EFB"/>
    <w:rsid w:val="00E922FD"/>
    <w:rsid w:val="00E9273B"/>
    <w:rsid w:val="00E93532"/>
    <w:rsid w:val="00E93686"/>
    <w:rsid w:val="00E948BA"/>
    <w:rsid w:val="00E94BCE"/>
    <w:rsid w:val="00E94F21"/>
    <w:rsid w:val="00E950A0"/>
    <w:rsid w:val="00E9544D"/>
    <w:rsid w:val="00E955B4"/>
    <w:rsid w:val="00E964D4"/>
    <w:rsid w:val="00E96FC4"/>
    <w:rsid w:val="00E973BB"/>
    <w:rsid w:val="00E974A0"/>
    <w:rsid w:val="00E97709"/>
    <w:rsid w:val="00EA089F"/>
    <w:rsid w:val="00EA15B3"/>
    <w:rsid w:val="00EA1C31"/>
    <w:rsid w:val="00EA2FEB"/>
    <w:rsid w:val="00EA36BD"/>
    <w:rsid w:val="00EA3BED"/>
    <w:rsid w:val="00EA3D1F"/>
    <w:rsid w:val="00EA48F1"/>
    <w:rsid w:val="00EA4B5E"/>
    <w:rsid w:val="00EA5049"/>
    <w:rsid w:val="00EA76A8"/>
    <w:rsid w:val="00EA7C48"/>
    <w:rsid w:val="00EB08A4"/>
    <w:rsid w:val="00EB1190"/>
    <w:rsid w:val="00EB11A3"/>
    <w:rsid w:val="00EB122B"/>
    <w:rsid w:val="00EB2318"/>
    <w:rsid w:val="00EB32AF"/>
    <w:rsid w:val="00EB33C4"/>
    <w:rsid w:val="00EB36C5"/>
    <w:rsid w:val="00EB3D6C"/>
    <w:rsid w:val="00EB48B1"/>
    <w:rsid w:val="00EB490E"/>
    <w:rsid w:val="00EB4B9D"/>
    <w:rsid w:val="00EB6172"/>
    <w:rsid w:val="00EB6690"/>
    <w:rsid w:val="00EB6A18"/>
    <w:rsid w:val="00EB722D"/>
    <w:rsid w:val="00EB735F"/>
    <w:rsid w:val="00EC0617"/>
    <w:rsid w:val="00EC0719"/>
    <w:rsid w:val="00EC0991"/>
    <w:rsid w:val="00EC0C8A"/>
    <w:rsid w:val="00EC0F5F"/>
    <w:rsid w:val="00EC18D7"/>
    <w:rsid w:val="00EC1DB6"/>
    <w:rsid w:val="00EC39A1"/>
    <w:rsid w:val="00EC3B18"/>
    <w:rsid w:val="00EC3CDE"/>
    <w:rsid w:val="00EC40A7"/>
    <w:rsid w:val="00EC4C5D"/>
    <w:rsid w:val="00EC6785"/>
    <w:rsid w:val="00EC6AD3"/>
    <w:rsid w:val="00EC6C37"/>
    <w:rsid w:val="00EC7097"/>
    <w:rsid w:val="00EC734B"/>
    <w:rsid w:val="00EC7F92"/>
    <w:rsid w:val="00ED0D00"/>
    <w:rsid w:val="00ED1918"/>
    <w:rsid w:val="00ED1FB1"/>
    <w:rsid w:val="00ED2940"/>
    <w:rsid w:val="00ED2FD5"/>
    <w:rsid w:val="00ED47DE"/>
    <w:rsid w:val="00ED5225"/>
    <w:rsid w:val="00ED6446"/>
    <w:rsid w:val="00EE0307"/>
    <w:rsid w:val="00EE158F"/>
    <w:rsid w:val="00EE18E4"/>
    <w:rsid w:val="00EE1D13"/>
    <w:rsid w:val="00EE24DF"/>
    <w:rsid w:val="00EE2856"/>
    <w:rsid w:val="00EE3432"/>
    <w:rsid w:val="00EE411F"/>
    <w:rsid w:val="00EE51E3"/>
    <w:rsid w:val="00EE573F"/>
    <w:rsid w:val="00EE5799"/>
    <w:rsid w:val="00EE58C5"/>
    <w:rsid w:val="00EE5B08"/>
    <w:rsid w:val="00EE60A2"/>
    <w:rsid w:val="00EE6E64"/>
    <w:rsid w:val="00EE7089"/>
    <w:rsid w:val="00EE727C"/>
    <w:rsid w:val="00EE7476"/>
    <w:rsid w:val="00EE7860"/>
    <w:rsid w:val="00EE7A17"/>
    <w:rsid w:val="00EF02E9"/>
    <w:rsid w:val="00EF039B"/>
    <w:rsid w:val="00EF0910"/>
    <w:rsid w:val="00EF0A1D"/>
    <w:rsid w:val="00EF0B69"/>
    <w:rsid w:val="00EF107A"/>
    <w:rsid w:val="00EF1A6E"/>
    <w:rsid w:val="00EF1EC2"/>
    <w:rsid w:val="00EF22C4"/>
    <w:rsid w:val="00EF2511"/>
    <w:rsid w:val="00EF2CDB"/>
    <w:rsid w:val="00EF3034"/>
    <w:rsid w:val="00EF33C6"/>
    <w:rsid w:val="00EF43E8"/>
    <w:rsid w:val="00EF4962"/>
    <w:rsid w:val="00EF49DB"/>
    <w:rsid w:val="00EF4BFE"/>
    <w:rsid w:val="00EF4D0C"/>
    <w:rsid w:val="00EF501B"/>
    <w:rsid w:val="00EF6366"/>
    <w:rsid w:val="00EF63FD"/>
    <w:rsid w:val="00EF699E"/>
    <w:rsid w:val="00EF7323"/>
    <w:rsid w:val="00EF7533"/>
    <w:rsid w:val="00F00F0F"/>
    <w:rsid w:val="00F016CA"/>
    <w:rsid w:val="00F01805"/>
    <w:rsid w:val="00F01CAD"/>
    <w:rsid w:val="00F021B4"/>
    <w:rsid w:val="00F0280D"/>
    <w:rsid w:val="00F02E8B"/>
    <w:rsid w:val="00F036AE"/>
    <w:rsid w:val="00F03A61"/>
    <w:rsid w:val="00F03BEE"/>
    <w:rsid w:val="00F03E7B"/>
    <w:rsid w:val="00F04292"/>
    <w:rsid w:val="00F04DD9"/>
    <w:rsid w:val="00F05141"/>
    <w:rsid w:val="00F05252"/>
    <w:rsid w:val="00F05304"/>
    <w:rsid w:val="00F0592C"/>
    <w:rsid w:val="00F074B0"/>
    <w:rsid w:val="00F078D0"/>
    <w:rsid w:val="00F07CB9"/>
    <w:rsid w:val="00F10649"/>
    <w:rsid w:val="00F10B19"/>
    <w:rsid w:val="00F10FD2"/>
    <w:rsid w:val="00F118CB"/>
    <w:rsid w:val="00F11CE7"/>
    <w:rsid w:val="00F12299"/>
    <w:rsid w:val="00F122E0"/>
    <w:rsid w:val="00F14215"/>
    <w:rsid w:val="00F14FF0"/>
    <w:rsid w:val="00F152AB"/>
    <w:rsid w:val="00F155FF"/>
    <w:rsid w:val="00F15A9E"/>
    <w:rsid w:val="00F167CD"/>
    <w:rsid w:val="00F178DB"/>
    <w:rsid w:val="00F205AE"/>
    <w:rsid w:val="00F207B3"/>
    <w:rsid w:val="00F22420"/>
    <w:rsid w:val="00F22895"/>
    <w:rsid w:val="00F22D37"/>
    <w:rsid w:val="00F23D1B"/>
    <w:rsid w:val="00F24688"/>
    <w:rsid w:val="00F24B4F"/>
    <w:rsid w:val="00F2533A"/>
    <w:rsid w:val="00F25AAC"/>
    <w:rsid w:val="00F25C25"/>
    <w:rsid w:val="00F25C82"/>
    <w:rsid w:val="00F25CDD"/>
    <w:rsid w:val="00F25D4D"/>
    <w:rsid w:val="00F26324"/>
    <w:rsid w:val="00F26980"/>
    <w:rsid w:val="00F27261"/>
    <w:rsid w:val="00F30032"/>
    <w:rsid w:val="00F303E6"/>
    <w:rsid w:val="00F30AEE"/>
    <w:rsid w:val="00F310CB"/>
    <w:rsid w:val="00F3176A"/>
    <w:rsid w:val="00F33D15"/>
    <w:rsid w:val="00F33DE2"/>
    <w:rsid w:val="00F3436D"/>
    <w:rsid w:val="00F356AA"/>
    <w:rsid w:val="00F35B71"/>
    <w:rsid w:val="00F35DC2"/>
    <w:rsid w:val="00F35F0F"/>
    <w:rsid w:val="00F364C8"/>
    <w:rsid w:val="00F3655B"/>
    <w:rsid w:val="00F36D22"/>
    <w:rsid w:val="00F36E20"/>
    <w:rsid w:val="00F3793F"/>
    <w:rsid w:val="00F40B53"/>
    <w:rsid w:val="00F40BE5"/>
    <w:rsid w:val="00F40EE4"/>
    <w:rsid w:val="00F40FB4"/>
    <w:rsid w:val="00F41428"/>
    <w:rsid w:val="00F415C0"/>
    <w:rsid w:val="00F41888"/>
    <w:rsid w:val="00F422AD"/>
    <w:rsid w:val="00F428C2"/>
    <w:rsid w:val="00F42B35"/>
    <w:rsid w:val="00F4400D"/>
    <w:rsid w:val="00F44201"/>
    <w:rsid w:val="00F4626F"/>
    <w:rsid w:val="00F46BA5"/>
    <w:rsid w:val="00F47582"/>
    <w:rsid w:val="00F47938"/>
    <w:rsid w:val="00F47A29"/>
    <w:rsid w:val="00F51E13"/>
    <w:rsid w:val="00F525F5"/>
    <w:rsid w:val="00F53622"/>
    <w:rsid w:val="00F53C6C"/>
    <w:rsid w:val="00F54278"/>
    <w:rsid w:val="00F5429F"/>
    <w:rsid w:val="00F542AB"/>
    <w:rsid w:val="00F543A3"/>
    <w:rsid w:val="00F54BAE"/>
    <w:rsid w:val="00F54E1E"/>
    <w:rsid w:val="00F5531A"/>
    <w:rsid w:val="00F56019"/>
    <w:rsid w:val="00F57A48"/>
    <w:rsid w:val="00F60BF5"/>
    <w:rsid w:val="00F61D28"/>
    <w:rsid w:val="00F632EA"/>
    <w:rsid w:val="00F6393E"/>
    <w:rsid w:val="00F64496"/>
    <w:rsid w:val="00F644B7"/>
    <w:rsid w:val="00F64DF8"/>
    <w:rsid w:val="00F64E8F"/>
    <w:rsid w:val="00F65230"/>
    <w:rsid w:val="00F6676C"/>
    <w:rsid w:val="00F66F5A"/>
    <w:rsid w:val="00F67A43"/>
    <w:rsid w:val="00F70E03"/>
    <w:rsid w:val="00F7153B"/>
    <w:rsid w:val="00F71CE6"/>
    <w:rsid w:val="00F7288E"/>
    <w:rsid w:val="00F72E5B"/>
    <w:rsid w:val="00F732FF"/>
    <w:rsid w:val="00F7379B"/>
    <w:rsid w:val="00F7460D"/>
    <w:rsid w:val="00F746BD"/>
    <w:rsid w:val="00F75054"/>
    <w:rsid w:val="00F75611"/>
    <w:rsid w:val="00F75B82"/>
    <w:rsid w:val="00F75CFD"/>
    <w:rsid w:val="00F7725F"/>
    <w:rsid w:val="00F77B3B"/>
    <w:rsid w:val="00F8023E"/>
    <w:rsid w:val="00F80864"/>
    <w:rsid w:val="00F8096A"/>
    <w:rsid w:val="00F81025"/>
    <w:rsid w:val="00F8143E"/>
    <w:rsid w:val="00F81798"/>
    <w:rsid w:val="00F8190C"/>
    <w:rsid w:val="00F81A25"/>
    <w:rsid w:val="00F81E5C"/>
    <w:rsid w:val="00F82299"/>
    <w:rsid w:val="00F82B2D"/>
    <w:rsid w:val="00F83309"/>
    <w:rsid w:val="00F83314"/>
    <w:rsid w:val="00F83415"/>
    <w:rsid w:val="00F83417"/>
    <w:rsid w:val="00F83FB4"/>
    <w:rsid w:val="00F84076"/>
    <w:rsid w:val="00F84320"/>
    <w:rsid w:val="00F84478"/>
    <w:rsid w:val="00F8477A"/>
    <w:rsid w:val="00F84DCC"/>
    <w:rsid w:val="00F8510D"/>
    <w:rsid w:val="00F8555B"/>
    <w:rsid w:val="00F858A0"/>
    <w:rsid w:val="00F85ED4"/>
    <w:rsid w:val="00F8677B"/>
    <w:rsid w:val="00F8696C"/>
    <w:rsid w:val="00F877F5"/>
    <w:rsid w:val="00F90498"/>
    <w:rsid w:val="00F90E19"/>
    <w:rsid w:val="00F90FF2"/>
    <w:rsid w:val="00F91A4A"/>
    <w:rsid w:val="00F9319C"/>
    <w:rsid w:val="00F9371B"/>
    <w:rsid w:val="00F93CFE"/>
    <w:rsid w:val="00F944AA"/>
    <w:rsid w:val="00F94766"/>
    <w:rsid w:val="00F94838"/>
    <w:rsid w:val="00F9486B"/>
    <w:rsid w:val="00F948EE"/>
    <w:rsid w:val="00F951C8"/>
    <w:rsid w:val="00F959C3"/>
    <w:rsid w:val="00F9603C"/>
    <w:rsid w:val="00F9608B"/>
    <w:rsid w:val="00F97FEC"/>
    <w:rsid w:val="00FA00D1"/>
    <w:rsid w:val="00FA0746"/>
    <w:rsid w:val="00FA07F9"/>
    <w:rsid w:val="00FA0AE0"/>
    <w:rsid w:val="00FA0C31"/>
    <w:rsid w:val="00FA1439"/>
    <w:rsid w:val="00FA14DA"/>
    <w:rsid w:val="00FA15FF"/>
    <w:rsid w:val="00FA1BA7"/>
    <w:rsid w:val="00FA3364"/>
    <w:rsid w:val="00FA48BC"/>
    <w:rsid w:val="00FA512C"/>
    <w:rsid w:val="00FA5282"/>
    <w:rsid w:val="00FA754D"/>
    <w:rsid w:val="00FA7550"/>
    <w:rsid w:val="00FA762D"/>
    <w:rsid w:val="00FB1966"/>
    <w:rsid w:val="00FB1F6F"/>
    <w:rsid w:val="00FB23EF"/>
    <w:rsid w:val="00FB24CD"/>
    <w:rsid w:val="00FB29E3"/>
    <w:rsid w:val="00FB38B1"/>
    <w:rsid w:val="00FB39B2"/>
    <w:rsid w:val="00FB3A58"/>
    <w:rsid w:val="00FB3CF8"/>
    <w:rsid w:val="00FB3F9A"/>
    <w:rsid w:val="00FB43BB"/>
    <w:rsid w:val="00FB4BE1"/>
    <w:rsid w:val="00FB598A"/>
    <w:rsid w:val="00FB5B5D"/>
    <w:rsid w:val="00FB62FE"/>
    <w:rsid w:val="00FB6BF7"/>
    <w:rsid w:val="00FB7620"/>
    <w:rsid w:val="00FB7A4B"/>
    <w:rsid w:val="00FC0081"/>
    <w:rsid w:val="00FC0643"/>
    <w:rsid w:val="00FC0653"/>
    <w:rsid w:val="00FC0661"/>
    <w:rsid w:val="00FC0D28"/>
    <w:rsid w:val="00FC0DCD"/>
    <w:rsid w:val="00FC12EB"/>
    <w:rsid w:val="00FC1D2B"/>
    <w:rsid w:val="00FC23C6"/>
    <w:rsid w:val="00FC2D05"/>
    <w:rsid w:val="00FC3420"/>
    <w:rsid w:val="00FC3541"/>
    <w:rsid w:val="00FC39A8"/>
    <w:rsid w:val="00FC3B7D"/>
    <w:rsid w:val="00FC4932"/>
    <w:rsid w:val="00FC53E0"/>
    <w:rsid w:val="00FC55A7"/>
    <w:rsid w:val="00FC5E93"/>
    <w:rsid w:val="00FC6380"/>
    <w:rsid w:val="00FC6D67"/>
    <w:rsid w:val="00FD0182"/>
    <w:rsid w:val="00FD05EF"/>
    <w:rsid w:val="00FD0745"/>
    <w:rsid w:val="00FD0D72"/>
    <w:rsid w:val="00FD17E9"/>
    <w:rsid w:val="00FD1B10"/>
    <w:rsid w:val="00FD1D54"/>
    <w:rsid w:val="00FD39AF"/>
    <w:rsid w:val="00FD3A1A"/>
    <w:rsid w:val="00FD48A6"/>
    <w:rsid w:val="00FD4E4D"/>
    <w:rsid w:val="00FD5127"/>
    <w:rsid w:val="00FD52D3"/>
    <w:rsid w:val="00FD580A"/>
    <w:rsid w:val="00FD58DC"/>
    <w:rsid w:val="00FD6CDA"/>
    <w:rsid w:val="00FD772D"/>
    <w:rsid w:val="00FE17B7"/>
    <w:rsid w:val="00FE2A95"/>
    <w:rsid w:val="00FE2AC2"/>
    <w:rsid w:val="00FE2C92"/>
    <w:rsid w:val="00FE53B2"/>
    <w:rsid w:val="00FE5942"/>
    <w:rsid w:val="00FE59B0"/>
    <w:rsid w:val="00FE6195"/>
    <w:rsid w:val="00FE6F39"/>
    <w:rsid w:val="00FE7107"/>
    <w:rsid w:val="00FE711D"/>
    <w:rsid w:val="00FE727E"/>
    <w:rsid w:val="00FE79BB"/>
    <w:rsid w:val="00FE7ABD"/>
    <w:rsid w:val="00FF1212"/>
    <w:rsid w:val="00FF15E9"/>
    <w:rsid w:val="00FF1834"/>
    <w:rsid w:val="00FF1E6D"/>
    <w:rsid w:val="00FF2018"/>
    <w:rsid w:val="00FF2413"/>
    <w:rsid w:val="00FF2820"/>
    <w:rsid w:val="00FF2A77"/>
    <w:rsid w:val="00FF2EAD"/>
    <w:rsid w:val="00FF301B"/>
    <w:rsid w:val="00FF30E6"/>
    <w:rsid w:val="00FF40FF"/>
    <w:rsid w:val="00FF4118"/>
    <w:rsid w:val="00FF4BD8"/>
    <w:rsid w:val="00FF51D5"/>
    <w:rsid w:val="00FF63C0"/>
    <w:rsid w:val="00FF73E1"/>
    <w:rsid w:val="00FF7D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65A9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qFormat="1"/>
    <w:lsdException w:name="header" w:uiPriority="99" w:qFormat="1"/>
    <w:lsdException w:name="footer" w:uiPriority="99"/>
    <w:lsdException w:name="caption" w:qFormat="1"/>
    <w:lsdException w:name="table of figures" w:uiPriority="99"/>
    <w:lsdException w:name="endnote text" w:uiPriority="99"/>
    <w:lsdException w:name="List Number" w:unhideWhenUsed="0"/>
    <w:lsdException w:name="List 4" w:unhideWhenUsed="0"/>
    <w:lsdException w:name="List 5" w:unhideWhenUsed="0"/>
    <w:lsdException w:name="Title" w:semiHidden="0" w:unhideWhenUsed="0" w:qFormat="1"/>
    <w:lsdException w:name="Message Header" w:uiPriority="99"/>
    <w:lsdException w:name="Subtitle" w:uiPriority="11" w:unhideWhenUsed="0" w:qFormat="1"/>
    <w:lsdException w:name="Salutation" w:unhideWhenUsed="0"/>
    <w:lsdException w:name="Date" w:unhideWhenUsed="0"/>
    <w:lsdException w:name="Body Text First Indent" w:unhideWhenUsed="0"/>
    <w:lsdException w:name="Hyperlink" w:uiPriority="99"/>
    <w:lsdException w:name="Strong" w:semiHidden="0" w:unhideWhenUsed="0" w:qFormat="1"/>
    <w:lsdException w:name="Emphasis" w:semiHidden="0" w:unhideWhenUsed="0" w:qFormat="1"/>
    <w:lsdException w:name="Normal (Web)" w:qFormat="1"/>
    <w:lsdException w:name="No List" w:uiPriority="99"/>
    <w:lsdException w:name="Table Grid" w:semiHidden="0" w:unhideWhenUsed="0"/>
    <w:lsdException w:name="Placeholder Text" w:uiPriority="99"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TOC Heading" w:uiPriority="39" w:qFormat="1"/>
  </w:latentStyles>
  <w:style w:type="paragraph" w:default="1" w:styleId="a7">
    <w:name w:val="Normal"/>
    <w:qFormat/>
    <w:rsid w:val="0047648E"/>
    <w:pPr>
      <w:spacing w:before="40" w:after="40"/>
      <w:ind w:firstLine="425"/>
      <w:jc w:val="both"/>
    </w:pPr>
    <w:rPr>
      <w:sz w:val="24"/>
      <w:szCs w:val="24"/>
    </w:rPr>
  </w:style>
  <w:style w:type="paragraph" w:styleId="11">
    <w:name w:val="heading 1"/>
    <w:aliases w:val="Заголовок 1 Знак Знак,Заголовок 1 Знак Знак Знак Знак Знак,Заголовок 1 Знак1,Заголовок 1 Знак Знак Знак Знак Знак Знак,Заголовок 1 Знак Знак Знак Знак Знак Знак Знак,Заголовок 1 Знак Знак Знак Знак,Заголовок 1 Знак Знак1,Заголовок 01,раздел"/>
    <w:next w:val="a7"/>
    <w:link w:val="12"/>
    <w:qFormat/>
    <w:rsid w:val="00816342"/>
    <w:pPr>
      <w:keepNext/>
      <w:pageBreakBefore/>
      <w:numPr>
        <w:numId w:val="1"/>
      </w:numPr>
      <w:spacing w:before="240" w:after="240"/>
      <w:jc w:val="both"/>
      <w:outlineLvl w:val="0"/>
    </w:pPr>
    <w:rPr>
      <w:rFonts w:ascii="Arial" w:hAnsi="Arial" w:cs="Arial"/>
      <w:b/>
      <w:bCs/>
      <w:caps/>
      <w:kern w:val="32"/>
      <w:sz w:val="32"/>
      <w:szCs w:val="32"/>
    </w:rPr>
  </w:style>
  <w:style w:type="paragraph" w:styleId="21">
    <w:name w:val="heading 2"/>
    <w:aliases w:val="Заголовок 2 Знак Знак,Заголовок 2 Знак Знак1 Знак,Заголовок 2 Знак2 Знак Знак Знак,Заголовок 2 Знак Знак1 Знак Знак Знак,Заголовок 2 Знак1 Знак Знак Знак Знак,Заголовок 2 Знак Знак Знак Знак Знак Знак,Знак2,Знак2 Знак,Знак2 Знак Знак,lvm 2"/>
    <w:next w:val="a7"/>
    <w:link w:val="22"/>
    <w:qFormat/>
    <w:rsid w:val="008F6661"/>
    <w:pPr>
      <w:keepNext/>
      <w:numPr>
        <w:ilvl w:val="1"/>
        <w:numId w:val="1"/>
      </w:numPr>
      <w:spacing w:before="240" w:after="240"/>
      <w:outlineLvl w:val="1"/>
    </w:pPr>
    <w:rPr>
      <w:rFonts w:ascii="Arial" w:hAnsi="Arial" w:cs="Arial"/>
      <w:b/>
      <w:bCs/>
      <w:iCs/>
      <w:caps/>
      <w:sz w:val="24"/>
      <w:szCs w:val="24"/>
    </w:rPr>
  </w:style>
  <w:style w:type="paragraph" w:styleId="33">
    <w:name w:val="heading 3"/>
    <w:aliases w:val="Заголовок 3 Знак Знак,Заголовок 3 Знак1 Знак,Заголовок 3 Знак Знак Знак Знак,Заголовок 3 Знак Знак Знак Знак Знак Знак,Заголовок 3 Знак Знак Знак,Заголовок 3 Знак Знак Знак Знак Знак,нижний индекс,- 1.1.1,Пункт,H3,Gliederun,lvm 3,ВВЕДЕНИЕ"/>
    <w:next w:val="a7"/>
    <w:link w:val="34"/>
    <w:qFormat/>
    <w:rsid w:val="008F6661"/>
    <w:pPr>
      <w:keepNext/>
      <w:numPr>
        <w:ilvl w:val="2"/>
        <w:numId w:val="1"/>
      </w:numPr>
      <w:spacing w:before="240" w:after="200"/>
      <w:outlineLvl w:val="2"/>
    </w:pPr>
    <w:rPr>
      <w:rFonts w:ascii="Arial" w:hAnsi="Arial" w:cs="Arial"/>
      <w:b/>
      <w:bCs/>
      <w:i/>
      <w:caps/>
    </w:rPr>
  </w:style>
  <w:style w:type="paragraph" w:styleId="40">
    <w:name w:val="heading 4"/>
    <w:aliases w:val="Заголовок (стандарт),Четвертый уровень_Заголовок 4"/>
    <w:next w:val="a7"/>
    <w:link w:val="41"/>
    <w:qFormat/>
    <w:rsid w:val="008F6661"/>
    <w:pPr>
      <w:keepNext/>
      <w:spacing w:before="200" w:after="200" w:line="360" w:lineRule="auto"/>
      <w:jc w:val="both"/>
      <w:outlineLvl w:val="3"/>
    </w:pPr>
    <w:rPr>
      <w:rFonts w:ascii="Arial" w:hAnsi="Arial"/>
      <w:b/>
      <w:bCs/>
      <w:i/>
      <w:sz w:val="22"/>
      <w:szCs w:val="28"/>
    </w:rPr>
  </w:style>
  <w:style w:type="paragraph" w:styleId="50">
    <w:name w:val="heading 5"/>
    <w:aliases w:val=" òàáëèöà,H5,òàáëèöà,oaaeeoa,Block Label,Underline,Block Label1,Block Label2,Block Label3,Block Label11,Block Label21,Block Label4,Block Label12,Block Label22,Block Label5,Block Label13,Block Label23,Block Label6,Block Label7,Block Label8"/>
    <w:next w:val="a7"/>
    <w:link w:val="51"/>
    <w:qFormat/>
    <w:rsid w:val="008F6661"/>
    <w:pPr>
      <w:spacing w:before="200" w:after="200" w:line="360" w:lineRule="auto"/>
      <w:outlineLvl w:val="4"/>
    </w:pPr>
    <w:rPr>
      <w:rFonts w:ascii="Arial" w:hAnsi="Arial"/>
      <w:b/>
      <w:bCs/>
      <w:iCs/>
      <w:sz w:val="22"/>
      <w:szCs w:val="26"/>
    </w:rPr>
  </w:style>
  <w:style w:type="paragraph" w:styleId="6">
    <w:name w:val="heading 6"/>
    <w:aliases w:val="H6,lvm6,OG Distribution, Знак6,наимен. рис,Italic,Знак6,RNGP6,@Заголовок 6,Таблица №,Таблица_Автомат"/>
    <w:basedOn w:val="a7"/>
    <w:next w:val="a7"/>
    <w:link w:val="60"/>
    <w:qFormat/>
    <w:rsid w:val="00C26C9E"/>
    <w:pPr>
      <w:keepNext/>
      <w:keepLines/>
      <w:spacing w:before="0" w:after="0"/>
      <w:ind w:firstLine="0"/>
      <w:outlineLvl w:val="5"/>
    </w:pPr>
    <w:rPr>
      <w:rFonts w:ascii="Arial" w:hAnsi="Arial" w:cs="Arial"/>
      <w:b/>
      <w:bCs/>
    </w:rPr>
  </w:style>
  <w:style w:type="paragraph" w:styleId="7">
    <w:name w:val="heading 7"/>
    <w:aliases w:val=" Знак5,Наимен. рис,Not in Use,Знак5,RNGP7,@Заголовок 7"/>
    <w:basedOn w:val="a7"/>
    <w:next w:val="a7"/>
    <w:link w:val="70"/>
    <w:qFormat/>
    <w:rsid w:val="00C26C9E"/>
    <w:pPr>
      <w:keepNext/>
      <w:keepLines/>
      <w:spacing w:before="0" w:after="0"/>
      <w:ind w:firstLine="0"/>
      <w:outlineLvl w:val="6"/>
    </w:pPr>
    <w:rPr>
      <w:rFonts w:ascii="Arial" w:hAnsi="Arial" w:cs="Arial"/>
      <w:b/>
      <w:bCs/>
      <w:i/>
      <w:iCs/>
    </w:rPr>
  </w:style>
  <w:style w:type="paragraph" w:styleId="8">
    <w:name w:val="heading 8"/>
    <w:aliases w:val="not In use,Знак8, Знак4,Знак4,RNGP8,@Заголовок 8, Знак8,Заголовок 0"/>
    <w:basedOn w:val="a7"/>
    <w:next w:val="a7"/>
    <w:link w:val="80"/>
    <w:qFormat/>
    <w:rsid w:val="00C26C9E"/>
    <w:pPr>
      <w:keepNext/>
      <w:keepLines/>
      <w:spacing w:before="0" w:after="0"/>
      <w:ind w:firstLine="0"/>
      <w:outlineLvl w:val="7"/>
    </w:pPr>
    <w:rPr>
      <w:rFonts w:ascii="Arial" w:hAnsi="Arial" w:cs="Arial"/>
    </w:rPr>
  </w:style>
  <w:style w:type="paragraph" w:styleId="9">
    <w:name w:val="heading 9"/>
    <w:aliases w:val="Not in use,Заголовок 90, Heading 9 NOT IN USE,Heading 9 NOT IN USE, Знак3,RNGP9,@Заголовок 9,примечание,Заголовок 9 Знак Знак,Заголовок 9 Знак Знак Знак"/>
    <w:basedOn w:val="a7"/>
    <w:next w:val="a7"/>
    <w:link w:val="90"/>
    <w:qFormat/>
    <w:rsid w:val="00C26C9E"/>
    <w:pPr>
      <w:keepNext/>
      <w:spacing w:before="0" w:after="0"/>
      <w:ind w:firstLine="0"/>
      <w:jc w:val="left"/>
      <w:outlineLvl w:val="8"/>
    </w:pPr>
    <w:rPr>
      <w:b/>
      <w:bCs/>
      <w:sz w:val="20"/>
      <w:u w:val="singl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2">
    <w:name w:val="Заголовок 1 Знак"/>
    <w:aliases w:val="Заголовок 1 Знак Знак Знак,Заголовок 1 Знак Знак Знак Знак Знак Знак1,Заголовок 1 Знак1 Знак,Заголовок 1 Знак Знак Знак Знак Знак Знак Знак1,Заголовок 1 Знак Знак Знак Знак Знак Знак Знак Знак,Заголовок 1 Знак Знак Знак Знак Знак1"/>
    <w:link w:val="11"/>
    <w:rsid w:val="00BD1141"/>
    <w:rPr>
      <w:rFonts w:ascii="Arial" w:hAnsi="Arial" w:cs="Arial"/>
      <w:b/>
      <w:bCs/>
      <w:caps/>
      <w:kern w:val="32"/>
      <w:sz w:val="32"/>
      <w:szCs w:val="32"/>
    </w:rPr>
  </w:style>
  <w:style w:type="character" w:customStyle="1" w:styleId="22">
    <w:name w:val="Заголовок 2 Знак"/>
    <w:aliases w:val="Заголовок 2 Знак Знак Знак1,Заголовок 2 Знак Знак1 Знак Знак,Заголовок 2 Знак2 Знак Знак Знак Знак,Заголовок 2 Знак Знак1 Знак Знак Знак Знак,Заголовок 2 Знак1 Знак Знак Знак Знак Знак,Заголовок 2 Знак Знак Знак Знак Знак Знак Знак"/>
    <w:link w:val="21"/>
    <w:rsid w:val="00BD1141"/>
    <w:rPr>
      <w:rFonts w:ascii="Arial" w:hAnsi="Arial" w:cs="Arial"/>
      <w:b/>
      <w:bCs/>
      <w:iCs/>
      <w:caps/>
      <w:sz w:val="24"/>
      <w:szCs w:val="24"/>
    </w:rPr>
  </w:style>
  <w:style w:type="character" w:customStyle="1" w:styleId="34">
    <w:name w:val="Заголовок 3 Знак"/>
    <w:aliases w:val="Заголовок 3 Знак Знак Знак1,Заголовок 3 Знак1 Знак Знак,Заголовок 3 Знак Знак Знак Знак Знак1,Заголовок 3 Знак Знак Знак Знак Знак Знак Знак,Заголовок 3 Знак Знак Знак Знак1,Заголовок 3 Знак Знак Знак Знак Знак Знак1,нижний индекс Знак"/>
    <w:link w:val="33"/>
    <w:rsid w:val="00BD1141"/>
    <w:rPr>
      <w:rFonts w:ascii="Arial" w:hAnsi="Arial" w:cs="Arial"/>
      <w:b/>
      <w:bCs/>
      <w:i/>
      <w:caps/>
    </w:rPr>
  </w:style>
  <w:style w:type="character" w:customStyle="1" w:styleId="41">
    <w:name w:val="Заголовок 4 Знак"/>
    <w:aliases w:val="Заголовок (стандарт) Знак,Четвертый уровень_Заголовок 4 Знак"/>
    <w:link w:val="40"/>
    <w:rsid w:val="00BD1141"/>
    <w:rPr>
      <w:rFonts w:ascii="Arial" w:hAnsi="Arial"/>
      <w:b/>
      <w:bCs/>
      <w:i/>
      <w:sz w:val="22"/>
      <w:szCs w:val="28"/>
    </w:rPr>
  </w:style>
  <w:style w:type="character" w:customStyle="1" w:styleId="51">
    <w:name w:val="Заголовок 5 Знак"/>
    <w:aliases w:val=" òàáëèöà Знак,H5 Знак,òàáëèöà Знак,oaaeeoa Знак,Block Label Знак,Underline Знак,Block Label1 Знак,Block Label2 Знак,Block Label3 Знак,Block Label11 Знак,Block Label21 Знак,Block Label4 Знак,Block Label12 Знак,Block Label22 Знак"/>
    <w:link w:val="50"/>
    <w:rsid w:val="00BD1141"/>
    <w:rPr>
      <w:rFonts w:ascii="Arial" w:hAnsi="Arial"/>
      <w:b/>
      <w:bCs/>
      <w:iCs/>
      <w:sz w:val="22"/>
      <w:szCs w:val="26"/>
    </w:rPr>
  </w:style>
  <w:style w:type="paragraph" w:customStyle="1" w:styleId="MTDisplayEquation">
    <w:name w:val="MTDisplayEquation"/>
    <w:basedOn w:val="S0"/>
    <w:next w:val="a7"/>
    <w:link w:val="MTDisplayEquation0"/>
    <w:rsid w:val="00A3579A"/>
    <w:pPr>
      <w:tabs>
        <w:tab w:val="center" w:pos="4536"/>
        <w:tab w:val="right" w:pos="9639"/>
      </w:tabs>
      <w:autoSpaceDE w:val="0"/>
      <w:autoSpaceDN w:val="0"/>
      <w:adjustRightInd w:val="0"/>
      <w:spacing w:before="120" w:line="360" w:lineRule="auto"/>
    </w:pPr>
    <w:rPr>
      <w:color w:val="000000"/>
    </w:rPr>
  </w:style>
  <w:style w:type="paragraph" w:customStyle="1" w:styleId="S0">
    <w:name w:val="S_Обычный"/>
    <w:basedOn w:val="a7"/>
    <w:link w:val="S4"/>
    <w:autoRedefine/>
    <w:qFormat/>
    <w:rsid w:val="006B5808"/>
    <w:pPr>
      <w:widowControl w:val="0"/>
      <w:spacing w:before="0" w:after="120"/>
      <w:ind w:firstLine="0"/>
      <w:jc w:val="center"/>
    </w:pPr>
    <w:rPr>
      <w:bCs/>
      <w:sz w:val="22"/>
    </w:rPr>
  </w:style>
  <w:style w:type="character" w:customStyle="1" w:styleId="S4">
    <w:name w:val="S_Обычный Знак"/>
    <w:link w:val="S0"/>
    <w:rsid w:val="006B5808"/>
    <w:rPr>
      <w:bCs/>
      <w:sz w:val="22"/>
      <w:szCs w:val="24"/>
    </w:rPr>
  </w:style>
  <w:style w:type="character" w:customStyle="1" w:styleId="MTDisplayEquation0">
    <w:name w:val="MTDisplayEquation Знак"/>
    <w:link w:val="MTDisplayEquation"/>
    <w:rsid w:val="00A3579A"/>
    <w:rPr>
      <w:color w:val="000000"/>
      <w:sz w:val="24"/>
      <w:szCs w:val="24"/>
    </w:rPr>
  </w:style>
  <w:style w:type="paragraph" w:styleId="ab">
    <w:name w:val="Balloon Text"/>
    <w:basedOn w:val="a7"/>
    <w:link w:val="ac"/>
    <w:rsid w:val="00BD1141"/>
    <w:pPr>
      <w:spacing w:before="0" w:after="0"/>
    </w:pPr>
    <w:rPr>
      <w:rFonts w:ascii="Tahoma" w:hAnsi="Tahoma" w:cs="Tahoma"/>
      <w:sz w:val="16"/>
      <w:szCs w:val="16"/>
    </w:rPr>
  </w:style>
  <w:style w:type="character" w:customStyle="1" w:styleId="ac">
    <w:name w:val="Текст выноски Знак"/>
    <w:basedOn w:val="a8"/>
    <w:link w:val="ab"/>
    <w:rsid w:val="00BD1141"/>
    <w:rPr>
      <w:rFonts w:ascii="Tahoma" w:hAnsi="Tahoma" w:cs="Tahoma"/>
      <w:sz w:val="16"/>
      <w:szCs w:val="16"/>
    </w:rPr>
  </w:style>
  <w:style w:type="character" w:styleId="ad">
    <w:name w:val="Hyperlink"/>
    <w:basedOn w:val="a8"/>
    <w:uiPriority w:val="99"/>
    <w:unhideWhenUsed/>
    <w:rsid w:val="00D523EA"/>
    <w:rPr>
      <w:color w:val="0000FF" w:themeColor="hyperlink"/>
      <w:u w:val="single"/>
    </w:rPr>
  </w:style>
  <w:style w:type="paragraph" w:styleId="35">
    <w:name w:val="toc 3"/>
    <w:basedOn w:val="a7"/>
    <w:next w:val="a7"/>
    <w:autoRedefine/>
    <w:uiPriority w:val="39"/>
    <w:rsid w:val="00D523EA"/>
    <w:pPr>
      <w:tabs>
        <w:tab w:val="right" w:leader="dot" w:pos="9628"/>
      </w:tabs>
      <w:spacing w:before="120" w:after="0"/>
      <w:ind w:left="482" w:firstLine="0"/>
    </w:pPr>
    <w:rPr>
      <w:rFonts w:ascii="Arial" w:hAnsi="Arial"/>
      <w:i/>
      <w:iCs/>
      <w:caps/>
      <w:sz w:val="16"/>
      <w:szCs w:val="16"/>
    </w:rPr>
  </w:style>
  <w:style w:type="paragraph" w:styleId="ae">
    <w:name w:val="header"/>
    <w:aliases w:val="??????? ??????????,Âåðõíèé êîëîíòèòóë,Верхний колонтитул Знак1 Знак,Верхний колонтитул Знак Знак Знак,Верх...,??????? ??????????1,??????? ??????????2,??????? ??????????3,??????? ??????????11,??????? ??????????21,??????? ??????????4,h"/>
    <w:link w:val="af"/>
    <w:uiPriority w:val="99"/>
    <w:qFormat/>
    <w:rsid w:val="00FF301B"/>
    <w:pPr>
      <w:tabs>
        <w:tab w:val="center" w:pos="4677"/>
        <w:tab w:val="right" w:pos="9355"/>
      </w:tabs>
      <w:spacing w:after="180" w:line="360" w:lineRule="auto"/>
      <w:ind w:left="5670" w:firstLine="425"/>
      <w:jc w:val="both"/>
    </w:pPr>
    <w:rPr>
      <w:rFonts w:ascii="Arial" w:hAnsi="Arial"/>
      <w:caps/>
      <w:sz w:val="10"/>
      <w:szCs w:val="24"/>
    </w:rPr>
  </w:style>
  <w:style w:type="character" w:customStyle="1" w:styleId="af">
    <w:name w:val="Верхний колонтитул Знак"/>
    <w:aliases w:val="??????? ?????????? Знак,Âåðõíèé êîëîíòèòóë Знак,Верхний колонтитул Знак1 Знак Знак,Верхний колонтитул Знак Знак Знак Знак,Верх... Знак,??????? ??????????1 Знак,??????? ??????????2 Знак,??????? ??????????3 Знак,h Знак"/>
    <w:link w:val="ae"/>
    <w:uiPriority w:val="99"/>
    <w:locked/>
    <w:rsid w:val="00BD1141"/>
    <w:rPr>
      <w:rFonts w:ascii="Arial" w:hAnsi="Arial"/>
      <w:caps/>
      <w:sz w:val="10"/>
      <w:szCs w:val="24"/>
    </w:rPr>
  </w:style>
  <w:style w:type="paragraph" w:customStyle="1" w:styleId="S5">
    <w:name w:val="S_Примечания"/>
    <w:basedOn w:val="S0"/>
    <w:next w:val="a7"/>
    <w:link w:val="S6"/>
    <w:qFormat/>
    <w:rsid w:val="00A3579A"/>
    <w:pPr>
      <w:spacing w:before="240"/>
      <w:ind w:left="567"/>
    </w:pPr>
    <w:rPr>
      <w:i/>
      <w:u w:val="single"/>
    </w:rPr>
  </w:style>
  <w:style w:type="character" w:customStyle="1" w:styleId="S6">
    <w:name w:val="S_Примечания Знак"/>
    <w:link w:val="S5"/>
    <w:rsid w:val="00A3579A"/>
    <w:rPr>
      <w:i/>
      <w:sz w:val="24"/>
      <w:szCs w:val="24"/>
      <w:u w:val="single"/>
    </w:rPr>
  </w:style>
  <w:style w:type="paragraph" w:styleId="af0">
    <w:name w:val="footer"/>
    <w:aliases w:val="список"/>
    <w:basedOn w:val="a7"/>
    <w:link w:val="af1"/>
    <w:uiPriority w:val="99"/>
    <w:rsid w:val="001A628C"/>
    <w:pPr>
      <w:tabs>
        <w:tab w:val="center" w:pos="4677"/>
        <w:tab w:val="right" w:pos="9355"/>
      </w:tabs>
    </w:pPr>
  </w:style>
  <w:style w:type="character" w:customStyle="1" w:styleId="af1">
    <w:name w:val="Нижний колонтитул Знак"/>
    <w:aliases w:val="список Знак"/>
    <w:link w:val="af0"/>
    <w:uiPriority w:val="99"/>
    <w:rsid w:val="00BD1141"/>
    <w:rPr>
      <w:sz w:val="24"/>
      <w:szCs w:val="24"/>
    </w:rPr>
  </w:style>
  <w:style w:type="paragraph" w:styleId="13">
    <w:name w:val="toc 1"/>
    <w:basedOn w:val="a7"/>
    <w:next w:val="a7"/>
    <w:autoRedefine/>
    <w:uiPriority w:val="39"/>
    <w:rsid w:val="00C90235"/>
    <w:pPr>
      <w:tabs>
        <w:tab w:val="left" w:pos="482"/>
        <w:tab w:val="right" w:leader="dot" w:pos="9628"/>
      </w:tabs>
      <w:spacing w:before="240" w:after="0"/>
      <w:ind w:firstLine="0"/>
    </w:pPr>
    <w:rPr>
      <w:rFonts w:ascii="Arial" w:hAnsi="Arial"/>
      <w:b/>
      <w:bCs/>
      <w:caps/>
      <w:noProof/>
      <w:sz w:val="20"/>
      <w:szCs w:val="20"/>
    </w:rPr>
  </w:style>
  <w:style w:type="paragraph" w:styleId="23">
    <w:name w:val="toc 2"/>
    <w:basedOn w:val="a7"/>
    <w:next w:val="a7"/>
    <w:autoRedefine/>
    <w:uiPriority w:val="39"/>
    <w:rsid w:val="00D523EA"/>
    <w:pPr>
      <w:tabs>
        <w:tab w:val="left" w:pos="958"/>
        <w:tab w:val="right" w:leader="dot" w:pos="9628"/>
      </w:tabs>
      <w:spacing w:before="240" w:after="0"/>
      <w:ind w:left="284" w:firstLine="0"/>
    </w:pPr>
    <w:rPr>
      <w:rFonts w:ascii="Arial" w:hAnsi="Arial"/>
      <w:b/>
      <w:caps/>
      <w:sz w:val="20"/>
      <w:szCs w:val="18"/>
    </w:rPr>
  </w:style>
  <w:style w:type="paragraph" w:styleId="42">
    <w:name w:val="toc 4"/>
    <w:basedOn w:val="a7"/>
    <w:next w:val="a7"/>
    <w:autoRedefine/>
    <w:rsid w:val="001A222E"/>
    <w:pPr>
      <w:ind w:left="720"/>
    </w:pPr>
  </w:style>
  <w:style w:type="paragraph" w:customStyle="1" w:styleId="S7">
    <w:name w:val="S_Примечания_текст"/>
    <w:basedOn w:val="S5"/>
    <w:link w:val="S8"/>
    <w:qFormat/>
    <w:rsid w:val="00D523EA"/>
    <w:pPr>
      <w:spacing w:before="120" w:after="240"/>
    </w:pPr>
    <w:rPr>
      <w:u w:val="none"/>
    </w:rPr>
  </w:style>
  <w:style w:type="character" w:customStyle="1" w:styleId="S8">
    <w:name w:val="S_Примечания_текст Знак"/>
    <w:basedOn w:val="S6"/>
    <w:link w:val="S7"/>
    <w:rsid w:val="00D523EA"/>
    <w:rPr>
      <w:bCs/>
      <w:i/>
      <w:sz w:val="24"/>
      <w:szCs w:val="24"/>
      <w:u w:val="single"/>
    </w:rPr>
  </w:style>
  <w:style w:type="paragraph" w:customStyle="1" w:styleId="-h1ol">
    <w:name w:val="АНХК - h1.ol"/>
    <w:basedOn w:val="a7"/>
    <w:link w:val="-h1ol0"/>
    <w:qFormat/>
    <w:rsid w:val="00A3579A"/>
    <w:pPr>
      <w:keepNext/>
      <w:pageBreakBefore/>
      <w:numPr>
        <w:numId w:val="5"/>
      </w:numPr>
      <w:tabs>
        <w:tab w:val="left" w:pos="426"/>
      </w:tabs>
      <w:spacing w:before="0" w:after="240"/>
      <w:outlineLvl w:val="0"/>
    </w:pPr>
    <w:rPr>
      <w:rFonts w:ascii="Arial" w:eastAsia="SimSun" w:hAnsi="Arial" w:cs="Arial"/>
      <w:b/>
      <w:bCs/>
      <w:caps/>
      <w:kern w:val="32"/>
      <w:sz w:val="32"/>
      <w:szCs w:val="32"/>
    </w:rPr>
  </w:style>
  <w:style w:type="character" w:customStyle="1" w:styleId="-h1ol0">
    <w:name w:val="АНХК - h1.ol Знак"/>
    <w:link w:val="-h1ol"/>
    <w:rsid w:val="00A3579A"/>
    <w:rPr>
      <w:rFonts w:ascii="Arial" w:eastAsia="SimSun" w:hAnsi="Arial" w:cs="Arial"/>
      <w:b/>
      <w:bCs/>
      <w:caps/>
      <w:kern w:val="32"/>
      <w:sz w:val="32"/>
      <w:szCs w:val="32"/>
    </w:rPr>
  </w:style>
  <w:style w:type="paragraph" w:customStyle="1" w:styleId="af2">
    <w:name w:val="АНХК"/>
    <w:basedOn w:val="-h1ol"/>
    <w:qFormat/>
    <w:rsid w:val="00A3579A"/>
    <w:pPr>
      <w:numPr>
        <w:numId w:val="0"/>
      </w:numPr>
      <w:outlineLvl w:val="9"/>
    </w:pPr>
  </w:style>
  <w:style w:type="paragraph" w:styleId="52">
    <w:name w:val="toc 5"/>
    <w:basedOn w:val="a7"/>
    <w:next w:val="a7"/>
    <w:autoRedefine/>
    <w:rsid w:val="00C26C9E"/>
    <w:pPr>
      <w:spacing w:before="0" w:after="0"/>
      <w:ind w:left="960" w:firstLine="0"/>
      <w:jc w:val="left"/>
    </w:pPr>
  </w:style>
  <w:style w:type="paragraph" w:styleId="61">
    <w:name w:val="toc 6"/>
    <w:basedOn w:val="a7"/>
    <w:next w:val="a7"/>
    <w:autoRedefine/>
    <w:rsid w:val="00C26C9E"/>
    <w:pPr>
      <w:suppressAutoHyphens/>
      <w:spacing w:before="0" w:after="0"/>
      <w:ind w:left="1200" w:firstLine="709"/>
      <w:jc w:val="left"/>
    </w:pPr>
    <w:rPr>
      <w:szCs w:val="28"/>
    </w:rPr>
  </w:style>
  <w:style w:type="paragraph" w:styleId="71">
    <w:name w:val="toc 7"/>
    <w:basedOn w:val="a7"/>
    <w:next w:val="a7"/>
    <w:autoRedefine/>
    <w:rsid w:val="00C26C9E"/>
    <w:pPr>
      <w:spacing w:before="0" w:after="0"/>
      <w:ind w:left="1440" w:firstLine="0"/>
      <w:jc w:val="left"/>
    </w:pPr>
  </w:style>
  <w:style w:type="paragraph" w:styleId="81">
    <w:name w:val="toc 8"/>
    <w:basedOn w:val="a7"/>
    <w:next w:val="a7"/>
    <w:autoRedefine/>
    <w:rsid w:val="00C26C9E"/>
    <w:pPr>
      <w:spacing w:before="0" w:after="0"/>
      <w:ind w:left="1680" w:firstLine="0"/>
      <w:jc w:val="left"/>
    </w:pPr>
  </w:style>
  <w:style w:type="paragraph" w:styleId="91">
    <w:name w:val="toc 9"/>
    <w:basedOn w:val="a7"/>
    <w:next w:val="a7"/>
    <w:autoRedefine/>
    <w:rsid w:val="00C26C9E"/>
    <w:pPr>
      <w:spacing w:before="0" w:after="0"/>
      <w:ind w:left="1920" w:firstLine="0"/>
      <w:jc w:val="left"/>
    </w:pPr>
  </w:style>
  <w:style w:type="paragraph" w:customStyle="1" w:styleId="S9">
    <w:name w:val="S_Название_Таблицы"/>
    <w:basedOn w:val="a7"/>
    <w:autoRedefine/>
    <w:rsid w:val="001B6CE2"/>
    <w:pPr>
      <w:keepNext/>
      <w:widowControl w:val="0"/>
      <w:tabs>
        <w:tab w:val="left" w:pos="567"/>
      </w:tabs>
      <w:spacing w:before="0" w:after="0"/>
      <w:ind w:firstLine="0"/>
      <w:jc w:val="right"/>
    </w:pPr>
    <w:rPr>
      <w:rFonts w:ascii="Arial" w:hAnsi="Arial"/>
      <w:b/>
      <w:sz w:val="20"/>
    </w:rPr>
  </w:style>
  <w:style w:type="paragraph" w:customStyle="1" w:styleId="Sa">
    <w:name w:val="S_Название_Объекта"/>
    <w:basedOn w:val="S9"/>
    <w:autoRedefine/>
    <w:qFormat/>
    <w:rsid w:val="006A079D"/>
  </w:style>
  <w:style w:type="paragraph" w:customStyle="1" w:styleId="Sb">
    <w:name w:val="S_Название_Рисунка"/>
    <w:basedOn w:val="a7"/>
    <w:autoRedefine/>
    <w:rsid w:val="006A079D"/>
    <w:pPr>
      <w:spacing w:before="120" w:after="120"/>
      <w:ind w:firstLine="0"/>
      <w:jc w:val="center"/>
    </w:pPr>
    <w:rPr>
      <w:rFonts w:ascii="Arial" w:hAnsi="Arial"/>
      <w:b/>
      <w:sz w:val="20"/>
    </w:rPr>
  </w:style>
  <w:style w:type="paragraph" w:customStyle="1" w:styleId="Sc">
    <w:name w:val="S_Таблица_Текст"/>
    <w:basedOn w:val="a7"/>
    <w:autoRedefine/>
    <w:rsid w:val="007346A5"/>
    <w:pPr>
      <w:widowControl w:val="0"/>
      <w:tabs>
        <w:tab w:val="left" w:pos="567"/>
      </w:tabs>
      <w:spacing w:before="0" w:after="0"/>
      <w:ind w:firstLine="0"/>
      <w:jc w:val="left"/>
    </w:pPr>
    <w:rPr>
      <w:szCs w:val="28"/>
    </w:rPr>
  </w:style>
  <w:style w:type="paragraph" w:customStyle="1" w:styleId="Sd">
    <w:name w:val="S_Таблица_Шапка"/>
    <w:basedOn w:val="a7"/>
    <w:autoRedefine/>
    <w:rsid w:val="00A3579A"/>
    <w:pPr>
      <w:spacing w:before="120" w:after="120"/>
      <w:ind w:firstLine="0"/>
      <w:jc w:val="center"/>
    </w:pPr>
    <w:rPr>
      <w:rFonts w:ascii="Arial" w:hAnsi="Arial" w:cs="Arial"/>
      <w:b/>
      <w:bCs/>
      <w:caps/>
      <w:sz w:val="16"/>
      <w:szCs w:val="20"/>
    </w:rPr>
  </w:style>
  <w:style w:type="paragraph" w:customStyle="1" w:styleId="Se">
    <w:name w:val="S_Рисунок"/>
    <w:basedOn w:val="S0"/>
    <w:rsid w:val="00A2759B"/>
    <w:rPr>
      <w:rFonts w:ascii="Arial" w:hAnsi="Arial"/>
      <w:b/>
      <w:sz w:val="20"/>
    </w:rPr>
  </w:style>
  <w:style w:type="paragraph" w:customStyle="1" w:styleId="Sf">
    <w:name w:val="S_Таблица_Текст + курсив"/>
    <w:basedOn w:val="Sc"/>
    <w:autoRedefine/>
    <w:rsid w:val="00A3579A"/>
    <w:pPr>
      <w:tabs>
        <w:tab w:val="clear" w:pos="567"/>
      </w:tabs>
    </w:pPr>
    <w:rPr>
      <w:bCs/>
      <w:i/>
      <w:iCs/>
    </w:rPr>
  </w:style>
  <w:style w:type="paragraph" w:customStyle="1" w:styleId="Sf0">
    <w:name w:val="S_Таблица_Текст + По центру"/>
    <w:basedOn w:val="Sc"/>
    <w:autoRedefine/>
    <w:rsid w:val="00A3579A"/>
    <w:pPr>
      <w:tabs>
        <w:tab w:val="clear" w:pos="567"/>
      </w:tabs>
      <w:jc w:val="center"/>
    </w:pPr>
    <w:rPr>
      <w:bCs/>
      <w:szCs w:val="20"/>
    </w:rPr>
  </w:style>
  <w:style w:type="paragraph" w:customStyle="1" w:styleId="S00">
    <w:name w:val="S_Таблица_Шапка + Перед:  0 пт После:  0 пт"/>
    <w:basedOn w:val="Sd"/>
    <w:autoRedefine/>
    <w:rsid w:val="00A3579A"/>
    <w:pPr>
      <w:spacing w:before="0" w:after="0"/>
    </w:pPr>
    <w:rPr>
      <w:rFonts w:cs="Times New Roman"/>
    </w:rPr>
  </w:style>
  <w:style w:type="paragraph" w:customStyle="1" w:styleId="a3">
    <w:name w:val="Маркеры"/>
    <w:basedOn w:val="a7"/>
    <w:autoRedefine/>
    <w:qFormat/>
    <w:rsid w:val="00692DC2"/>
    <w:pPr>
      <w:numPr>
        <w:numId w:val="6"/>
      </w:numPr>
      <w:spacing w:before="0" w:after="120"/>
    </w:pPr>
  </w:style>
  <w:style w:type="paragraph" w:customStyle="1" w:styleId="2">
    <w:name w:val="Маркеры 2"/>
    <w:basedOn w:val="a3"/>
    <w:qFormat/>
    <w:rsid w:val="005B4173"/>
    <w:pPr>
      <w:numPr>
        <w:numId w:val="4"/>
      </w:numPr>
    </w:pPr>
  </w:style>
  <w:style w:type="paragraph" w:customStyle="1" w:styleId="32">
    <w:name w:val="Маркеры 3"/>
    <w:basedOn w:val="2"/>
    <w:qFormat/>
    <w:rsid w:val="00D523EA"/>
    <w:pPr>
      <w:widowControl w:val="0"/>
      <w:numPr>
        <w:numId w:val="2"/>
      </w:numPr>
    </w:pPr>
  </w:style>
  <w:style w:type="paragraph" w:customStyle="1" w:styleId="-h2">
    <w:name w:val="АНХК - h2"/>
    <w:basedOn w:val="a7"/>
    <w:link w:val="-h20"/>
    <w:qFormat/>
    <w:rsid w:val="00A3579A"/>
    <w:pPr>
      <w:keepNext/>
      <w:tabs>
        <w:tab w:val="left" w:pos="425"/>
      </w:tabs>
      <w:spacing w:before="240" w:after="120"/>
      <w:ind w:firstLine="0"/>
      <w:outlineLvl w:val="1"/>
    </w:pPr>
    <w:rPr>
      <w:rFonts w:ascii="Arial" w:eastAsia="SimSun" w:hAnsi="Arial" w:cs="Arial"/>
      <w:b/>
      <w:bCs/>
      <w:iCs/>
      <w:caps/>
    </w:rPr>
  </w:style>
  <w:style w:type="character" w:customStyle="1" w:styleId="-h20">
    <w:name w:val="АНХК - h2 Знак"/>
    <w:link w:val="-h2"/>
    <w:rsid w:val="00A3579A"/>
    <w:rPr>
      <w:rFonts w:ascii="Arial" w:eastAsia="SimSun" w:hAnsi="Arial" w:cs="Arial"/>
      <w:b/>
      <w:bCs/>
      <w:iCs/>
      <w:caps/>
      <w:sz w:val="24"/>
      <w:szCs w:val="24"/>
    </w:rPr>
  </w:style>
  <w:style w:type="paragraph" w:customStyle="1" w:styleId="-h2h1ol">
    <w:name w:val="АНХК - h2.h1.ol"/>
    <w:basedOn w:val="a7"/>
    <w:link w:val="-h2h1ol0"/>
    <w:autoRedefine/>
    <w:qFormat/>
    <w:rsid w:val="00504DA5"/>
    <w:pPr>
      <w:keepNext/>
      <w:numPr>
        <w:ilvl w:val="1"/>
        <w:numId w:val="5"/>
      </w:numPr>
      <w:tabs>
        <w:tab w:val="left" w:pos="482"/>
      </w:tabs>
      <w:spacing w:before="240" w:after="240"/>
      <w:outlineLvl w:val="1"/>
    </w:pPr>
    <w:rPr>
      <w:rFonts w:ascii="Arial" w:eastAsia="SimSun" w:hAnsi="Arial" w:cs="Arial"/>
      <w:b/>
      <w:bCs/>
      <w:caps/>
      <w:kern w:val="32"/>
    </w:rPr>
  </w:style>
  <w:style w:type="character" w:customStyle="1" w:styleId="-h2h1ol0">
    <w:name w:val="АНХК - h2.h1.ol Знак"/>
    <w:link w:val="-h2h1ol"/>
    <w:rsid w:val="00504DA5"/>
    <w:rPr>
      <w:rFonts w:ascii="Arial" w:eastAsia="SimSun" w:hAnsi="Arial" w:cs="Arial"/>
      <w:b/>
      <w:bCs/>
      <w:caps/>
      <w:kern w:val="32"/>
      <w:sz w:val="24"/>
      <w:szCs w:val="24"/>
    </w:rPr>
  </w:style>
  <w:style w:type="paragraph" w:customStyle="1" w:styleId="-h3h2h1ol">
    <w:name w:val="АНХК - h3.h2.h1.ol"/>
    <w:basedOn w:val="a7"/>
    <w:link w:val="-h3h2h1ol0"/>
    <w:qFormat/>
    <w:rsid w:val="005B4173"/>
    <w:pPr>
      <w:keepNext/>
      <w:numPr>
        <w:ilvl w:val="2"/>
        <w:numId w:val="5"/>
      </w:numPr>
      <w:spacing w:before="360" w:after="240"/>
      <w:outlineLvl w:val="2"/>
    </w:pPr>
    <w:rPr>
      <w:rFonts w:ascii="Arial" w:eastAsia="SimSun" w:hAnsi="Arial" w:cs="Arial"/>
      <w:b/>
      <w:bCs/>
      <w:i/>
      <w:caps/>
      <w:kern w:val="32"/>
      <w:sz w:val="20"/>
    </w:rPr>
  </w:style>
  <w:style w:type="character" w:customStyle="1" w:styleId="-h3h2h1ol0">
    <w:name w:val="АНХК - h3.h2.h1.ol Знак"/>
    <w:link w:val="-h3h2h1ol"/>
    <w:rsid w:val="005B4173"/>
    <w:rPr>
      <w:rFonts w:ascii="Arial" w:eastAsia="SimSun" w:hAnsi="Arial" w:cs="Arial"/>
      <w:b/>
      <w:bCs/>
      <w:i/>
      <w:caps/>
      <w:kern w:val="32"/>
      <w:szCs w:val="24"/>
    </w:rPr>
  </w:style>
  <w:style w:type="paragraph" w:customStyle="1" w:styleId="-h4h3h2h1ol">
    <w:name w:val="АНХК - h4.h3.h2.h1.ol"/>
    <w:basedOn w:val="a7"/>
    <w:link w:val="-h4h3h2h1ol0"/>
    <w:qFormat/>
    <w:rsid w:val="00A3579A"/>
    <w:pPr>
      <w:keepNext/>
      <w:numPr>
        <w:ilvl w:val="3"/>
        <w:numId w:val="5"/>
      </w:numPr>
      <w:spacing w:before="360" w:after="240"/>
      <w:outlineLvl w:val="3"/>
    </w:pPr>
    <w:rPr>
      <w:rFonts w:ascii="Arial" w:eastAsia="SimSun" w:hAnsi="Arial" w:cs="Arial"/>
      <w:bCs/>
      <w:i/>
      <w:caps/>
      <w:kern w:val="32"/>
      <w:sz w:val="20"/>
    </w:rPr>
  </w:style>
  <w:style w:type="character" w:customStyle="1" w:styleId="-h4h3h2h1ol0">
    <w:name w:val="АНХК - h4.h3.h2.h1.ol Знак"/>
    <w:link w:val="-h4h3h2h1ol"/>
    <w:rsid w:val="00A3579A"/>
    <w:rPr>
      <w:rFonts w:ascii="Arial" w:eastAsia="SimSun" w:hAnsi="Arial" w:cs="Arial"/>
      <w:bCs/>
      <w:i/>
      <w:caps/>
      <w:kern w:val="32"/>
      <w:szCs w:val="24"/>
    </w:rPr>
  </w:style>
  <w:style w:type="paragraph" w:customStyle="1" w:styleId="-h5h4h3h2h1ol">
    <w:name w:val="АНХК - h5.h4.h3.h2.h1.ol"/>
    <w:basedOn w:val="-h4h3h2h1ol"/>
    <w:qFormat/>
    <w:rsid w:val="00A3579A"/>
    <w:pPr>
      <w:numPr>
        <w:ilvl w:val="4"/>
      </w:numPr>
      <w:outlineLvl w:val="4"/>
    </w:pPr>
    <w:rPr>
      <w:b/>
      <w:i w:val="0"/>
    </w:rPr>
  </w:style>
  <w:style w:type="character" w:styleId="af3">
    <w:name w:val="annotation reference"/>
    <w:rsid w:val="00B44C6D"/>
    <w:rPr>
      <w:sz w:val="16"/>
      <w:szCs w:val="16"/>
    </w:rPr>
  </w:style>
  <w:style w:type="paragraph" w:customStyle="1" w:styleId="Sf1">
    <w:name w:val="S_Термин"/>
    <w:basedOn w:val="a7"/>
    <w:link w:val="S12"/>
    <w:autoRedefine/>
    <w:rsid w:val="00766C51"/>
    <w:pPr>
      <w:spacing w:before="0" w:after="0"/>
      <w:ind w:firstLine="0"/>
    </w:pPr>
    <w:rPr>
      <w:rFonts w:ascii="Arial" w:hAnsi="Arial"/>
      <w:b/>
      <w:i/>
      <w:caps/>
      <w:sz w:val="20"/>
      <w:szCs w:val="20"/>
    </w:rPr>
  </w:style>
  <w:style w:type="paragraph" w:styleId="af4">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7"/>
    <w:next w:val="a7"/>
    <w:link w:val="14"/>
    <w:qFormat/>
    <w:rsid w:val="00766C51"/>
    <w:pPr>
      <w:spacing w:before="0" w:after="0"/>
      <w:ind w:firstLine="0"/>
      <w:jc w:val="left"/>
    </w:pPr>
    <w:rPr>
      <w:b/>
      <w:bCs/>
      <w:sz w:val="20"/>
      <w:szCs w:val="20"/>
    </w:rPr>
  </w:style>
  <w:style w:type="paragraph" w:customStyle="1" w:styleId="Sf2">
    <w:name w:val="S_ВерхКолонтитулТекст"/>
    <w:basedOn w:val="S0"/>
    <w:autoRedefine/>
    <w:rsid w:val="004B29BB"/>
    <w:pPr>
      <w:spacing w:after="60"/>
      <w:jc w:val="right"/>
    </w:pPr>
    <w:rPr>
      <w:rFonts w:ascii="Arial" w:hAnsi="Arial"/>
      <w:b/>
      <w:bCs w:val="0"/>
      <w:caps/>
      <w:sz w:val="10"/>
      <w:szCs w:val="10"/>
    </w:rPr>
  </w:style>
  <w:style w:type="paragraph" w:customStyle="1" w:styleId="Sf3">
    <w:name w:val="S_НижнКолонтПрав"/>
    <w:basedOn w:val="S0"/>
    <w:autoRedefine/>
    <w:rsid w:val="004B29BB"/>
    <w:pPr>
      <w:spacing w:after="0"/>
      <w:jc w:val="right"/>
    </w:pPr>
    <w:rPr>
      <w:rFonts w:ascii="Arial" w:eastAsia="Calibri" w:hAnsi="Arial"/>
      <w:bCs w:val="0"/>
      <w:caps/>
      <w:sz w:val="16"/>
      <w:szCs w:val="12"/>
      <w:lang w:eastAsia="en-US"/>
    </w:rPr>
  </w:style>
  <w:style w:type="paragraph" w:customStyle="1" w:styleId="Sf4">
    <w:name w:val="S_НижнКолонтЛев"/>
    <w:basedOn w:val="S0"/>
    <w:autoRedefine/>
    <w:rsid w:val="00BC5410"/>
    <w:pPr>
      <w:spacing w:before="40" w:after="0"/>
      <w:jc w:val="left"/>
    </w:pPr>
    <w:rPr>
      <w:rFonts w:ascii="Arial" w:hAnsi="Arial"/>
      <w:b/>
      <w:bCs w:val="0"/>
      <w:caps/>
      <w:sz w:val="10"/>
      <w:szCs w:val="10"/>
    </w:rPr>
  </w:style>
  <w:style w:type="paragraph" w:customStyle="1" w:styleId="Sf5">
    <w:name w:val="S_Содержание"/>
    <w:basedOn w:val="S0"/>
    <w:autoRedefine/>
    <w:rsid w:val="00766C51"/>
    <w:rPr>
      <w:rFonts w:ascii="Arial" w:hAnsi="Arial"/>
      <w:b/>
      <w:bCs w:val="0"/>
      <w:caps/>
      <w:color w:val="AF931D"/>
      <w:sz w:val="32"/>
      <w:szCs w:val="32"/>
    </w:rPr>
  </w:style>
  <w:style w:type="paragraph" w:styleId="af5">
    <w:name w:val="Title"/>
    <w:basedOn w:val="a7"/>
    <w:link w:val="af6"/>
    <w:qFormat/>
    <w:rsid w:val="00766C51"/>
    <w:pPr>
      <w:spacing w:before="240" w:after="60"/>
      <w:ind w:firstLine="0"/>
      <w:jc w:val="center"/>
      <w:outlineLvl w:val="0"/>
    </w:pPr>
    <w:rPr>
      <w:rFonts w:ascii="Arial" w:hAnsi="Arial" w:cs="Arial"/>
      <w:b/>
      <w:bCs/>
      <w:kern w:val="28"/>
      <w:sz w:val="32"/>
      <w:szCs w:val="32"/>
    </w:rPr>
  </w:style>
  <w:style w:type="character" w:customStyle="1" w:styleId="af6">
    <w:name w:val="Название Знак"/>
    <w:basedOn w:val="a8"/>
    <w:link w:val="af5"/>
    <w:rsid w:val="00BD1141"/>
    <w:rPr>
      <w:rFonts w:ascii="Arial" w:hAnsi="Arial" w:cs="Arial"/>
      <w:b/>
      <w:bCs/>
      <w:kern w:val="28"/>
      <w:sz w:val="32"/>
      <w:szCs w:val="32"/>
    </w:rPr>
  </w:style>
  <w:style w:type="character" w:styleId="af7">
    <w:name w:val="page number"/>
    <w:basedOn w:val="a8"/>
    <w:rsid w:val="00766C51"/>
  </w:style>
  <w:style w:type="paragraph" w:customStyle="1" w:styleId="36">
    <w:name w:val="МойСписок3"/>
    <w:basedOn w:val="a7"/>
    <w:semiHidden/>
    <w:rsid w:val="00766C51"/>
    <w:pPr>
      <w:spacing w:before="0" w:after="0"/>
      <w:ind w:firstLine="0"/>
    </w:pPr>
  </w:style>
  <w:style w:type="paragraph" w:customStyle="1" w:styleId="af8">
    <w:name w:val="Наименование системы"/>
    <w:basedOn w:val="a7"/>
    <w:semiHidden/>
    <w:rsid w:val="00766C51"/>
    <w:pPr>
      <w:spacing w:before="1080" w:after="0" w:line="360" w:lineRule="auto"/>
      <w:ind w:firstLine="0"/>
      <w:jc w:val="center"/>
    </w:pPr>
    <w:rPr>
      <w:rFonts w:ascii="Arial" w:hAnsi="Arial"/>
      <w:caps/>
      <w:noProof/>
      <w:sz w:val="28"/>
      <w:szCs w:val="20"/>
    </w:rPr>
  </w:style>
  <w:style w:type="paragraph" w:customStyle="1" w:styleId="af9">
    <w:name w:val="Наименование программы"/>
    <w:basedOn w:val="af8"/>
    <w:semiHidden/>
    <w:rsid w:val="00766C51"/>
    <w:pPr>
      <w:spacing w:before="120"/>
    </w:pPr>
    <w:rPr>
      <w:b/>
    </w:rPr>
  </w:style>
  <w:style w:type="paragraph" w:customStyle="1" w:styleId="afa">
    <w:name w:val="Наименование документа"/>
    <w:semiHidden/>
    <w:rsid w:val="00766C51"/>
    <w:pPr>
      <w:spacing w:before="120" w:after="120"/>
      <w:jc w:val="center"/>
    </w:pPr>
    <w:rPr>
      <w:rFonts w:ascii="Arial" w:hAnsi="Arial"/>
      <w:b/>
      <w:noProof/>
      <w:sz w:val="28"/>
    </w:rPr>
  </w:style>
  <w:style w:type="paragraph" w:customStyle="1" w:styleId="afb">
    <w:name w:val="Код документа"/>
    <w:semiHidden/>
    <w:rsid w:val="00766C51"/>
    <w:pPr>
      <w:spacing w:before="120"/>
      <w:jc w:val="center"/>
    </w:pPr>
    <w:rPr>
      <w:rFonts w:ascii="Arial" w:hAnsi="Arial"/>
      <w:caps/>
      <w:noProof/>
      <w:sz w:val="24"/>
    </w:rPr>
  </w:style>
  <w:style w:type="character" w:customStyle="1" w:styleId="S12">
    <w:name w:val="S_Термин Знак1"/>
    <w:link w:val="Sf1"/>
    <w:rsid w:val="00766C51"/>
    <w:rPr>
      <w:rFonts w:ascii="Arial" w:hAnsi="Arial"/>
      <w:b/>
      <w:i/>
      <w:caps/>
    </w:rPr>
  </w:style>
  <w:style w:type="paragraph" w:customStyle="1" w:styleId="15">
    <w:name w:val="Заголовок1"/>
    <w:basedOn w:val="21"/>
    <w:semiHidden/>
    <w:rsid w:val="00766C51"/>
    <w:pPr>
      <w:numPr>
        <w:ilvl w:val="0"/>
        <w:numId w:val="0"/>
      </w:numPr>
      <w:ind w:left="992" w:hanging="992"/>
    </w:pPr>
  </w:style>
  <w:style w:type="table" w:styleId="16">
    <w:name w:val="Table Classic 1"/>
    <w:basedOn w:val="a9"/>
    <w:rsid w:val="00766C51"/>
    <w:pPr>
      <w:spacing w:before="40" w:after="40" w:line="360" w:lineRule="auto"/>
      <w:ind w:firstLine="425"/>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c">
    <w:name w:val="Содержание"/>
    <w:next w:val="a7"/>
    <w:semiHidden/>
    <w:rsid w:val="00766C51"/>
    <w:pPr>
      <w:keepNext/>
      <w:spacing w:before="200" w:after="200"/>
    </w:pPr>
    <w:rPr>
      <w:rFonts w:ascii="Arial" w:hAnsi="Arial"/>
      <w:b/>
      <w:caps/>
      <w:color w:val="AF931D"/>
      <w:sz w:val="32"/>
      <w:szCs w:val="32"/>
    </w:rPr>
  </w:style>
  <w:style w:type="paragraph" w:customStyle="1" w:styleId="110">
    <w:name w:val="Заголовок11"/>
    <w:basedOn w:val="a7"/>
    <w:semiHidden/>
    <w:rsid w:val="00766C51"/>
    <w:pPr>
      <w:spacing w:line="360" w:lineRule="auto"/>
    </w:pPr>
  </w:style>
  <w:style w:type="character" w:styleId="afd">
    <w:name w:val="footnote reference"/>
    <w:rsid w:val="00766C51"/>
    <w:rPr>
      <w:vertAlign w:val="superscript"/>
    </w:rPr>
  </w:style>
  <w:style w:type="numbering" w:styleId="111111">
    <w:name w:val="Outline List 2"/>
    <w:basedOn w:val="aa"/>
    <w:rsid w:val="00766C51"/>
    <w:pPr>
      <w:numPr>
        <w:numId w:val="24"/>
      </w:numPr>
    </w:pPr>
  </w:style>
  <w:style w:type="character" w:styleId="afe">
    <w:name w:val="Placeholder Text"/>
    <w:uiPriority w:val="99"/>
    <w:semiHidden/>
    <w:rsid w:val="00766C51"/>
    <w:rPr>
      <w:color w:val="808080"/>
    </w:rPr>
  </w:style>
  <w:style w:type="paragraph" w:customStyle="1" w:styleId="S1">
    <w:name w:val="S_Заголовок1_СписокН"/>
    <w:basedOn w:val="a7"/>
    <w:autoRedefine/>
    <w:rsid w:val="00F84076"/>
    <w:pPr>
      <w:keepNext/>
      <w:numPr>
        <w:numId w:val="35"/>
      </w:numPr>
      <w:tabs>
        <w:tab w:val="left" w:pos="567"/>
      </w:tabs>
      <w:spacing w:before="0" w:after="240"/>
      <w:ind w:left="0" w:firstLine="0"/>
      <w:outlineLvl w:val="0"/>
    </w:pPr>
    <w:rPr>
      <w:rFonts w:ascii="Arial" w:hAnsi="Arial"/>
      <w:b/>
      <w:sz w:val="32"/>
      <w:szCs w:val="32"/>
    </w:rPr>
  </w:style>
  <w:style w:type="paragraph" w:customStyle="1" w:styleId="S20">
    <w:name w:val="S_Заголовок2_СписокН"/>
    <w:basedOn w:val="a7"/>
    <w:link w:val="S22"/>
    <w:autoRedefine/>
    <w:rsid w:val="00FC3541"/>
    <w:pPr>
      <w:keepNext/>
      <w:numPr>
        <w:ilvl w:val="1"/>
        <w:numId w:val="35"/>
      </w:numPr>
      <w:tabs>
        <w:tab w:val="clear" w:pos="718"/>
        <w:tab w:val="num" w:pos="567"/>
      </w:tabs>
      <w:spacing w:before="240" w:after="0"/>
      <w:ind w:left="0" w:firstLine="0"/>
      <w:outlineLvl w:val="1"/>
    </w:pPr>
    <w:rPr>
      <w:rFonts w:ascii="Arial" w:hAnsi="Arial"/>
      <w:b/>
      <w:caps/>
    </w:rPr>
  </w:style>
  <w:style w:type="paragraph" w:customStyle="1" w:styleId="S30">
    <w:name w:val="S_Заголовок3_СписокН"/>
    <w:basedOn w:val="a7"/>
    <w:autoRedefine/>
    <w:rsid w:val="0074195E"/>
    <w:pPr>
      <w:keepNext/>
      <w:tabs>
        <w:tab w:val="num" w:pos="720"/>
      </w:tabs>
      <w:spacing w:before="360" w:after="240"/>
      <w:ind w:left="720" w:hanging="720"/>
      <w:outlineLvl w:val="2"/>
    </w:pPr>
    <w:rPr>
      <w:rFonts w:ascii="Arial" w:hAnsi="Arial"/>
      <w:b/>
      <w:i/>
      <w:caps/>
      <w:sz w:val="20"/>
      <w:szCs w:val="20"/>
    </w:rPr>
  </w:style>
  <w:style w:type="table" w:styleId="aff">
    <w:name w:val="Table Grid"/>
    <w:basedOn w:val="a9"/>
    <w:rsid w:val="007346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EquationSection">
    <w:name w:val="MTEquationSection"/>
    <w:basedOn w:val="a8"/>
    <w:rsid w:val="007346A5"/>
    <w:rPr>
      <w:vanish/>
      <w:color w:val="FF0000"/>
    </w:rPr>
  </w:style>
  <w:style w:type="paragraph" w:customStyle="1" w:styleId="24">
    <w:name w:val="Замечание_2"/>
    <w:next w:val="a7"/>
    <w:link w:val="25"/>
    <w:autoRedefine/>
    <w:rsid w:val="0059477B"/>
    <w:pPr>
      <w:pBdr>
        <w:bottom w:val="single" w:sz="12" w:space="1" w:color="AF931D"/>
        <w:right w:val="single" w:sz="12" w:space="4" w:color="AF931D"/>
      </w:pBdr>
      <w:ind w:left="709" w:right="680"/>
      <w:jc w:val="both"/>
    </w:pPr>
    <w:rPr>
      <w:iCs/>
      <w:sz w:val="24"/>
      <w:szCs w:val="24"/>
    </w:rPr>
  </w:style>
  <w:style w:type="character" w:customStyle="1" w:styleId="25">
    <w:name w:val="Замечание_2 Знак"/>
    <w:link w:val="24"/>
    <w:rsid w:val="0059477B"/>
    <w:rPr>
      <w:iCs/>
      <w:sz w:val="24"/>
      <w:szCs w:val="24"/>
    </w:rPr>
  </w:style>
  <w:style w:type="paragraph" w:customStyle="1" w:styleId="17">
    <w:name w:val="Замечание_1"/>
    <w:next w:val="a7"/>
    <w:rsid w:val="0059477B"/>
    <w:pPr>
      <w:pBdr>
        <w:top w:val="single" w:sz="12" w:space="2" w:color="AF931D"/>
        <w:left w:val="single" w:sz="12" w:space="1" w:color="AF931D"/>
        <w:bottom w:val="single" w:sz="12" w:space="2" w:color="AF931D"/>
      </w:pBdr>
      <w:ind w:right="675"/>
      <w:jc w:val="both"/>
    </w:pPr>
    <w:rPr>
      <w:b/>
      <w:color w:val="AF931D"/>
      <w:sz w:val="24"/>
      <w:szCs w:val="24"/>
    </w:rPr>
  </w:style>
  <w:style w:type="paragraph" w:styleId="aff0">
    <w:name w:val="annotation text"/>
    <w:basedOn w:val="a7"/>
    <w:link w:val="aff1"/>
    <w:uiPriority w:val="99"/>
    <w:qFormat/>
    <w:rsid w:val="005F0906"/>
    <w:rPr>
      <w:sz w:val="20"/>
      <w:szCs w:val="20"/>
    </w:rPr>
  </w:style>
  <w:style w:type="character" w:customStyle="1" w:styleId="aff1">
    <w:name w:val="Текст примечания Знак"/>
    <w:basedOn w:val="a8"/>
    <w:link w:val="aff0"/>
    <w:uiPriority w:val="99"/>
    <w:rsid w:val="005F0906"/>
  </w:style>
  <w:style w:type="paragraph" w:styleId="aff2">
    <w:name w:val="annotation subject"/>
    <w:basedOn w:val="aff0"/>
    <w:next w:val="aff0"/>
    <w:link w:val="aff3"/>
    <w:semiHidden/>
    <w:rsid w:val="005F0906"/>
    <w:rPr>
      <w:b/>
      <w:bCs/>
    </w:rPr>
  </w:style>
  <w:style w:type="character" w:customStyle="1" w:styleId="aff3">
    <w:name w:val="Тема примечания Знак"/>
    <w:basedOn w:val="aff1"/>
    <w:link w:val="aff2"/>
    <w:semiHidden/>
    <w:rsid w:val="005F0906"/>
    <w:rPr>
      <w:b/>
      <w:bCs/>
    </w:rPr>
  </w:style>
  <w:style w:type="paragraph" w:styleId="aff4">
    <w:name w:val="List Paragraph"/>
    <w:aliases w:val="Bullet_IRAO,Мой Список,List Paragraph_0,List Paragraph,Основной (стандарт),__Списки,UL,Абзац маркированнный"/>
    <w:basedOn w:val="a7"/>
    <w:link w:val="aff5"/>
    <w:uiPriority w:val="34"/>
    <w:qFormat/>
    <w:rsid w:val="00F951C8"/>
    <w:pPr>
      <w:ind w:left="720"/>
      <w:contextualSpacing/>
    </w:pPr>
  </w:style>
  <w:style w:type="paragraph" w:customStyle="1" w:styleId="aff6">
    <w:name w:val="Жирный"/>
    <w:basedOn w:val="a7"/>
    <w:link w:val="aff7"/>
    <w:qFormat/>
    <w:rsid w:val="00431FE5"/>
    <w:pPr>
      <w:ind w:firstLine="0"/>
    </w:pPr>
    <w:rPr>
      <w:b/>
    </w:rPr>
  </w:style>
  <w:style w:type="character" w:customStyle="1" w:styleId="aff7">
    <w:name w:val="Жирный Знак"/>
    <w:basedOn w:val="a8"/>
    <w:link w:val="aff6"/>
    <w:rsid w:val="00431FE5"/>
    <w:rPr>
      <w:b/>
      <w:sz w:val="24"/>
      <w:szCs w:val="24"/>
    </w:rPr>
  </w:style>
  <w:style w:type="paragraph" w:styleId="aff8">
    <w:name w:val="Body Text"/>
    <w:aliases w:val="body text,body text_old,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
    <w:basedOn w:val="a7"/>
    <w:link w:val="aff9"/>
    <w:rsid w:val="00AB0557"/>
    <w:pPr>
      <w:spacing w:before="0" w:after="120"/>
      <w:ind w:firstLine="0"/>
      <w:jc w:val="left"/>
    </w:pPr>
  </w:style>
  <w:style w:type="character" w:customStyle="1" w:styleId="aff9">
    <w:name w:val="Основной текст Знак"/>
    <w:aliases w:val="body text Знак,body text_old Знак,Абзац Знак,Абзац1 Знак,Абзац2 Знак,Абзац3 Знак,Абзац4 Знак,Абзац5 Знак,Абзац6 Знак,Абзац7 Знак,Абзац8 Знак,Абзац9 Знак,Абзац11 Знак,Абзац21 Знак,Абзац31 Знак,Абзац41 Знак,Абзац51 Знак,Абзац61 Знак"/>
    <w:basedOn w:val="a8"/>
    <w:link w:val="aff8"/>
    <w:rsid w:val="00AB0557"/>
    <w:rPr>
      <w:sz w:val="24"/>
      <w:szCs w:val="24"/>
    </w:rPr>
  </w:style>
  <w:style w:type="paragraph" w:styleId="affa">
    <w:name w:val="No Spacing"/>
    <w:aliases w:val="Текст таблиц"/>
    <w:uiPriority w:val="1"/>
    <w:qFormat/>
    <w:rsid w:val="00FC0661"/>
    <w:rPr>
      <w:rFonts w:ascii="Calibri" w:eastAsia="Calibri" w:hAnsi="Calibri"/>
      <w:sz w:val="22"/>
      <w:szCs w:val="22"/>
      <w:lang w:eastAsia="en-US"/>
    </w:rPr>
  </w:style>
  <w:style w:type="paragraph" w:styleId="37">
    <w:name w:val="Body Text 3"/>
    <w:basedOn w:val="a7"/>
    <w:link w:val="38"/>
    <w:rsid w:val="00FC0661"/>
    <w:pPr>
      <w:spacing w:before="240" w:after="240"/>
      <w:ind w:firstLine="0"/>
    </w:pPr>
  </w:style>
  <w:style w:type="character" w:customStyle="1" w:styleId="38">
    <w:name w:val="Основной текст 3 Знак"/>
    <w:basedOn w:val="a8"/>
    <w:link w:val="37"/>
    <w:rsid w:val="00FC0661"/>
    <w:rPr>
      <w:sz w:val="24"/>
      <w:szCs w:val="24"/>
    </w:rPr>
  </w:style>
  <w:style w:type="paragraph" w:customStyle="1" w:styleId="affb">
    <w:name w:val="ФИО"/>
    <w:basedOn w:val="a7"/>
    <w:rsid w:val="00FC0661"/>
    <w:pPr>
      <w:spacing w:before="0" w:after="180"/>
      <w:ind w:left="5670" w:firstLine="0"/>
    </w:pPr>
    <w:rPr>
      <w:szCs w:val="20"/>
    </w:rPr>
  </w:style>
  <w:style w:type="paragraph" w:styleId="affc">
    <w:name w:val="footnote text"/>
    <w:basedOn w:val="a7"/>
    <w:link w:val="affd"/>
    <w:rsid w:val="00FC0661"/>
    <w:pPr>
      <w:spacing w:before="0" w:after="0"/>
      <w:ind w:firstLine="0"/>
      <w:jc w:val="left"/>
    </w:pPr>
    <w:rPr>
      <w:sz w:val="20"/>
      <w:szCs w:val="20"/>
    </w:rPr>
  </w:style>
  <w:style w:type="character" w:customStyle="1" w:styleId="affd">
    <w:name w:val="Текст сноски Знак"/>
    <w:basedOn w:val="a8"/>
    <w:link w:val="affc"/>
    <w:rsid w:val="00FC0661"/>
  </w:style>
  <w:style w:type="paragraph" w:customStyle="1" w:styleId="affe">
    <w:name w:val="Текст таблица"/>
    <w:basedOn w:val="a7"/>
    <w:rsid w:val="00FC0661"/>
    <w:pPr>
      <w:numPr>
        <w:ilvl w:val="12"/>
      </w:numPr>
      <w:spacing w:before="60" w:after="0"/>
      <w:ind w:firstLine="425"/>
      <w:jc w:val="left"/>
    </w:pPr>
    <w:rPr>
      <w:iCs/>
      <w:sz w:val="22"/>
      <w:szCs w:val="20"/>
    </w:rPr>
  </w:style>
  <w:style w:type="paragraph" w:styleId="20">
    <w:name w:val="List 2"/>
    <w:basedOn w:val="a7"/>
    <w:rsid w:val="00FC0661"/>
    <w:pPr>
      <w:widowControl w:val="0"/>
      <w:numPr>
        <w:numId w:val="8"/>
      </w:numPr>
      <w:overflowPunct w:val="0"/>
      <w:autoSpaceDE w:val="0"/>
      <w:autoSpaceDN w:val="0"/>
      <w:adjustRightInd w:val="0"/>
      <w:spacing w:before="60" w:after="0"/>
      <w:ind w:firstLine="0"/>
      <w:textAlignment w:val="baseline"/>
    </w:pPr>
    <w:rPr>
      <w:szCs w:val="20"/>
    </w:rPr>
  </w:style>
  <w:style w:type="character" w:styleId="afff">
    <w:name w:val="Strong"/>
    <w:qFormat/>
    <w:rsid w:val="00FC0661"/>
    <w:rPr>
      <w:rFonts w:ascii="Times New Roman" w:hAnsi="Times New Roman"/>
      <w:b/>
      <w:bCs/>
      <w:sz w:val="24"/>
    </w:rPr>
  </w:style>
  <w:style w:type="paragraph" w:styleId="39">
    <w:name w:val="Body Text Indent 3"/>
    <w:basedOn w:val="a7"/>
    <w:link w:val="3a"/>
    <w:rsid w:val="00FC0661"/>
    <w:pPr>
      <w:spacing w:before="0" w:after="120"/>
      <w:ind w:left="283" w:firstLine="0"/>
      <w:jc w:val="left"/>
    </w:pPr>
    <w:rPr>
      <w:sz w:val="16"/>
      <w:szCs w:val="16"/>
    </w:rPr>
  </w:style>
  <w:style w:type="character" w:customStyle="1" w:styleId="3a">
    <w:name w:val="Основной текст с отступом 3 Знак"/>
    <w:basedOn w:val="a8"/>
    <w:link w:val="39"/>
    <w:rsid w:val="00FC0661"/>
    <w:rPr>
      <w:sz w:val="16"/>
      <w:szCs w:val="16"/>
    </w:rPr>
  </w:style>
  <w:style w:type="character" w:customStyle="1" w:styleId="Sf6">
    <w:name w:val="S_Обозначение"/>
    <w:rsid w:val="00FC0661"/>
    <w:rPr>
      <w:rFonts w:ascii="Arial" w:hAnsi="Arial" w:cs="Times New Roman"/>
      <w:b/>
      <w:i/>
      <w:sz w:val="24"/>
      <w:szCs w:val="24"/>
      <w:vertAlign w:val="baseline"/>
      <w:lang w:val="ru-RU" w:eastAsia="ru-RU" w:bidi="ar-SA"/>
    </w:rPr>
  </w:style>
  <w:style w:type="paragraph" w:styleId="afff0">
    <w:name w:val="Normal (Web)"/>
    <w:aliases w:val="Обычный (Web)"/>
    <w:basedOn w:val="a7"/>
    <w:link w:val="afff1"/>
    <w:qFormat/>
    <w:rsid w:val="00FC0661"/>
    <w:pPr>
      <w:spacing w:before="100" w:beforeAutospacing="1" w:after="100" w:afterAutospacing="1"/>
      <w:ind w:firstLine="0"/>
    </w:pPr>
  </w:style>
  <w:style w:type="character" w:customStyle="1" w:styleId="urtxtemph">
    <w:name w:val="urtxtemph"/>
    <w:basedOn w:val="a8"/>
    <w:rsid w:val="00FC0661"/>
  </w:style>
  <w:style w:type="character" w:customStyle="1" w:styleId="3b">
    <w:name w:val="Знак Знак3"/>
    <w:semiHidden/>
    <w:rsid w:val="00FC0661"/>
    <w:rPr>
      <w:sz w:val="24"/>
      <w:szCs w:val="24"/>
      <w:lang w:val="ru-RU" w:eastAsia="ru-RU" w:bidi="ar-SA"/>
    </w:rPr>
  </w:style>
  <w:style w:type="character" w:customStyle="1" w:styleId="26">
    <w:name w:val="Знак Знак2"/>
    <w:semiHidden/>
    <w:rsid w:val="00FC0661"/>
    <w:rPr>
      <w:sz w:val="24"/>
      <w:szCs w:val="24"/>
      <w:lang w:val="ru-RU" w:eastAsia="ru-RU" w:bidi="ar-SA"/>
    </w:rPr>
  </w:style>
  <w:style w:type="paragraph" w:customStyle="1" w:styleId="S">
    <w:name w:val="S_СписокМ_Обычный"/>
    <w:basedOn w:val="a7"/>
    <w:link w:val="Sf7"/>
    <w:rsid w:val="00FC0661"/>
    <w:pPr>
      <w:numPr>
        <w:numId w:val="19"/>
      </w:numPr>
      <w:spacing w:before="120" w:after="0"/>
      <w:ind w:firstLine="0"/>
    </w:pPr>
  </w:style>
  <w:style w:type="character" w:customStyle="1" w:styleId="Sf7">
    <w:name w:val="S_СписокМ_Обычный Знак Знак"/>
    <w:link w:val="S"/>
    <w:locked/>
    <w:rsid w:val="00FC0661"/>
    <w:rPr>
      <w:sz w:val="24"/>
      <w:szCs w:val="24"/>
    </w:rPr>
  </w:style>
  <w:style w:type="paragraph" w:customStyle="1" w:styleId="afff2">
    <w:name w:val="Текст МУ"/>
    <w:basedOn w:val="a7"/>
    <w:rsid w:val="00FC0661"/>
    <w:pPr>
      <w:suppressAutoHyphens/>
      <w:spacing w:before="180" w:after="120"/>
      <w:ind w:firstLine="0"/>
    </w:pPr>
    <w:rPr>
      <w:szCs w:val="20"/>
      <w:lang w:eastAsia="ar-SA"/>
    </w:rPr>
  </w:style>
  <w:style w:type="paragraph" w:customStyle="1" w:styleId="18">
    <w:name w:val="Список 1"/>
    <w:basedOn w:val="a"/>
    <w:link w:val="19"/>
    <w:rsid w:val="00FC066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9">
    <w:name w:val="Список 1 Знак"/>
    <w:link w:val="18"/>
    <w:rsid w:val="00FC0661"/>
    <w:rPr>
      <w:sz w:val="24"/>
    </w:rPr>
  </w:style>
  <w:style w:type="paragraph" w:styleId="a">
    <w:name w:val="List Bullet"/>
    <w:basedOn w:val="a7"/>
    <w:unhideWhenUsed/>
    <w:rsid w:val="00FC0661"/>
    <w:pPr>
      <w:numPr>
        <w:numId w:val="7"/>
      </w:numPr>
      <w:spacing w:before="0" w:after="0"/>
      <w:contextualSpacing/>
      <w:jc w:val="left"/>
    </w:pPr>
    <w:rPr>
      <w:rFonts w:eastAsia="Calibri"/>
      <w:szCs w:val="22"/>
      <w:lang w:eastAsia="en-US"/>
    </w:rPr>
  </w:style>
  <w:style w:type="paragraph" w:customStyle="1" w:styleId="1a">
    <w:name w:val="Название объекта1"/>
    <w:basedOn w:val="a7"/>
    <w:next w:val="a7"/>
    <w:rsid w:val="00FC0661"/>
    <w:pPr>
      <w:suppressAutoHyphens/>
      <w:spacing w:before="0" w:after="0"/>
      <w:ind w:firstLine="0"/>
      <w:jc w:val="center"/>
    </w:pPr>
    <w:rPr>
      <w:rFonts w:ascii="Arial Narrow" w:hAnsi="Arial Narrow" w:cs="Arial Narrow"/>
      <w:b/>
      <w:bCs/>
      <w:color w:val="000080"/>
      <w:sz w:val="20"/>
      <w:lang w:eastAsia="ar-SA"/>
    </w:rPr>
  </w:style>
  <w:style w:type="paragraph" w:customStyle="1" w:styleId="afff3">
    <w:name w:val="Заголовок приложения"/>
    <w:basedOn w:val="a7"/>
    <w:next w:val="a7"/>
    <w:rsid w:val="00FC0661"/>
    <w:pPr>
      <w:widowControl w:val="0"/>
      <w:overflowPunct w:val="0"/>
      <w:autoSpaceDE w:val="0"/>
      <w:autoSpaceDN w:val="0"/>
      <w:adjustRightInd w:val="0"/>
      <w:spacing w:before="60" w:after="0"/>
      <w:ind w:firstLine="0"/>
      <w:jc w:val="center"/>
      <w:textAlignment w:val="baseline"/>
    </w:pPr>
    <w:rPr>
      <w:b/>
      <w:sz w:val="28"/>
      <w:szCs w:val="20"/>
    </w:rPr>
  </w:style>
  <w:style w:type="paragraph" w:customStyle="1" w:styleId="27">
    <w:name w:val="Название объекта2"/>
    <w:basedOn w:val="a7"/>
    <w:next w:val="a7"/>
    <w:rsid w:val="00FC0661"/>
    <w:pPr>
      <w:suppressAutoHyphens/>
      <w:spacing w:before="0" w:after="0"/>
      <w:ind w:firstLine="0"/>
      <w:jc w:val="left"/>
    </w:pPr>
    <w:rPr>
      <w:b/>
      <w:bCs/>
      <w:sz w:val="20"/>
      <w:szCs w:val="20"/>
      <w:lang w:eastAsia="ar-SA"/>
    </w:rPr>
  </w:style>
  <w:style w:type="paragraph" w:styleId="1b">
    <w:name w:val="index 1"/>
    <w:basedOn w:val="a7"/>
    <w:next w:val="a7"/>
    <w:autoRedefine/>
    <w:rsid w:val="00FC0661"/>
    <w:pPr>
      <w:spacing w:before="0" w:after="0"/>
      <w:ind w:firstLine="0"/>
    </w:pPr>
  </w:style>
  <w:style w:type="paragraph" w:customStyle="1" w:styleId="afff4">
    <w:name w:val="М_Обычный"/>
    <w:basedOn w:val="a7"/>
    <w:uiPriority w:val="99"/>
    <w:qFormat/>
    <w:rsid w:val="00FC0661"/>
    <w:pPr>
      <w:spacing w:before="0" w:after="0"/>
      <w:ind w:firstLine="0"/>
    </w:pPr>
    <w:rPr>
      <w:rFonts w:eastAsia="Calibri"/>
      <w:szCs w:val="22"/>
    </w:rPr>
  </w:style>
  <w:style w:type="character" w:customStyle="1" w:styleId="aff5">
    <w:name w:val="Абзац списка Знак"/>
    <w:aliases w:val="Bullet_IRAO Знак,Мой Список Знак,List Paragraph_0 Знак,List Paragraph Знак,Основной (стандарт) Знак,__Списки Знак,UL Знак,Абзац маркированнный Знак"/>
    <w:link w:val="aff4"/>
    <w:uiPriority w:val="34"/>
    <w:locked/>
    <w:rsid w:val="00FC0661"/>
    <w:rPr>
      <w:sz w:val="24"/>
      <w:szCs w:val="24"/>
    </w:rPr>
  </w:style>
  <w:style w:type="paragraph" w:styleId="afff5">
    <w:name w:val="Body Text Indent"/>
    <w:basedOn w:val="a7"/>
    <w:link w:val="afff6"/>
    <w:rsid w:val="00FC0661"/>
    <w:pPr>
      <w:spacing w:before="0" w:after="120"/>
      <w:ind w:left="283" w:firstLine="0"/>
    </w:pPr>
  </w:style>
  <w:style w:type="character" w:customStyle="1" w:styleId="afff6">
    <w:name w:val="Основной текст с отступом Знак"/>
    <w:basedOn w:val="a8"/>
    <w:link w:val="afff5"/>
    <w:rsid w:val="00FC0661"/>
    <w:rPr>
      <w:sz w:val="24"/>
      <w:szCs w:val="24"/>
    </w:rPr>
  </w:style>
  <w:style w:type="paragraph" w:customStyle="1" w:styleId="Sf8">
    <w:name w:val="S_НазваниеТаблицы"/>
    <w:basedOn w:val="S0"/>
    <w:next w:val="S0"/>
    <w:rsid w:val="00FC0661"/>
    <w:pPr>
      <w:spacing w:after="0"/>
      <w:jc w:val="both"/>
    </w:pPr>
    <w:rPr>
      <w:bCs w:val="0"/>
      <w:sz w:val="24"/>
    </w:rPr>
  </w:style>
  <w:style w:type="character" w:customStyle="1" w:styleId="urtxtstd">
    <w:name w:val="urtxtstd"/>
    <w:rsid w:val="00FC0661"/>
  </w:style>
  <w:style w:type="paragraph" w:styleId="afff7">
    <w:name w:val="Revision"/>
    <w:hidden/>
    <w:uiPriority w:val="99"/>
    <w:semiHidden/>
    <w:rsid w:val="00FC0661"/>
    <w:rPr>
      <w:rFonts w:eastAsia="Calibri"/>
      <w:sz w:val="24"/>
      <w:szCs w:val="22"/>
      <w:lang w:eastAsia="en-US"/>
    </w:rPr>
  </w:style>
  <w:style w:type="character" w:customStyle="1" w:styleId="S22">
    <w:name w:val="S_Заголовок2_СписокН Знак"/>
    <w:link w:val="S20"/>
    <w:rsid w:val="00FC3541"/>
    <w:rPr>
      <w:rFonts w:ascii="Arial" w:hAnsi="Arial"/>
      <w:b/>
      <w:caps/>
      <w:sz w:val="24"/>
      <w:szCs w:val="24"/>
    </w:rPr>
  </w:style>
  <w:style w:type="character" w:customStyle="1" w:styleId="60">
    <w:name w:val="Заголовок 6 Знак"/>
    <w:aliases w:val="H6 Знак,lvm6 Знак,OG Distribution Знак, Знак6 Знак,наимен. рис Знак,Italic Знак,Знак6 Знак,RNGP6 Знак,@Заголовок 6 Знак,Таблица № Знак,Таблица_Автомат Знак"/>
    <w:link w:val="6"/>
    <w:rsid w:val="00FC0661"/>
    <w:rPr>
      <w:rFonts w:ascii="Arial" w:hAnsi="Arial" w:cs="Arial"/>
      <w:b/>
      <w:bCs/>
      <w:sz w:val="24"/>
      <w:szCs w:val="24"/>
    </w:rPr>
  </w:style>
  <w:style w:type="character" w:customStyle="1" w:styleId="70">
    <w:name w:val="Заголовок 7 Знак"/>
    <w:aliases w:val=" Знак5 Знак,Наимен. рис Знак,Not in Use Знак,Знак5 Знак,RNGP7 Знак,@Заголовок 7 Знак"/>
    <w:link w:val="7"/>
    <w:rsid w:val="00FC0661"/>
    <w:rPr>
      <w:rFonts w:ascii="Arial" w:hAnsi="Arial" w:cs="Arial"/>
      <w:b/>
      <w:bCs/>
      <w:i/>
      <w:iCs/>
      <w:sz w:val="24"/>
      <w:szCs w:val="24"/>
    </w:rPr>
  </w:style>
  <w:style w:type="character" w:customStyle="1" w:styleId="80">
    <w:name w:val="Заголовок 8 Знак"/>
    <w:aliases w:val="not In use Знак,Знак8 Знак, Знак4 Знак,Знак4 Знак,RNGP8 Знак,@Заголовок 8 Знак, Знак8 Знак,Заголовок 0 Знак"/>
    <w:link w:val="8"/>
    <w:rsid w:val="00FC0661"/>
    <w:rPr>
      <w:rFonts w:ascii="Arial" w:hAnsi="Arial" w:cs="Arial"/>
      <w:sz w:val="24"/>
      <w:szCs w:val="24"/>
    </w:rPr>
  </w:style>
  <w:style w:type="character" w:customStyle="1" w:styleId="90">
    <w:name w:val="Заголовок 9 Знак"/>
    <w:aliases w:val="Not in use Знак,Заголовок 90 Знак, Heading 9 NOT IN USE Знак,Heading 9 NOT IN USE Знак, Знак3 Знак,RNGP9 Знак,@Заголовок 9 Знак,примечание Знак,Заголовок 9 Знак Знак Знак1,Заголовок 9 Знак Знак Знак Знак"/>
    <w:link w:val="9"/>
    <w:rsid w:val="00FC0661"/>
    <w:rPr>
      <w:b/>
      <w:bCs/>
      <w:szCs w:val="24"/>
      <w:u w:val="single"/>
    </w:rPr>
  </w:style>
  <w:style w:type="numbering" w:customStyle="1" w:styleId="1111118">
    <w:name w:val="1 / 1.1 / 1.1.18"/>
    <w:basedOn w:val="aa"/>
    <w:next w:val="111111"/>
    <w:rsid w:val="00FC0661"/>
    <w:pPr>
      <w:numPr>
        <w:numId w:val="33"/>
      </w:numPr>
    </w:pPr>
  </w:style>
  <w:style w:type="paragraph" w:styleId="afff8">
    <w:name w:val="endnote text"/>
    <w:basedOn w:val="a7"/>
    <w:link w:val="afff9"/>
    <w:uiPriority w:val="99"/>
    <w:unhideWhenUsed/>
    <w:rsid w:val="00FC0661"/>
    <w:pPr>
      <w:spacing w:before="0" w:after="0"/>
      <w:ind w:firstLine="0"/>
      <w:jc w:val="left"/>
    </w:pPr>
    <w:rPr>
      <w:rFonts w:ascii="Calibri" w:eastAsia="Calibri" w:hAnsi="Calibri"/>
      <w:sz w:val="20"/>
      <w:szCs w:val="20"/>
      <w:lang w:eastAsia="en-US"/>
    </w:rPr>
  </w:style>
  <w:style w:type="character" w:customStyle="1" w:styleId="afff9">
    <w:name w:val="Текст концевой сноски Знак"/>
    <w:basedOn w:val="a8"/>
    <w:link w:val="afff8"/>
    <w:uiPriority w:val="99"/>
    <w:rsid w:val="00FC0661"/>
    <w:rPr>
      <w:rFonts w:ascii="Calibri" w:eastAsia="Calibri" w:hAnsi="Calibri"/>
      <w:lang w:eastAsia="en-US"/>
    </w:rPr>
  </w:style>
  <w:style w:type="character" w:styleId="afffa">
    <w:name w:val="endnote reference"/>
    <w:semiHidden/>
    <w:unhideWhenUsed/>
    <w:rsid w:val="00FC0661"/>
    <w:rPr>
      <w:vertAlign w:val="superscript"/>
    </w:rPr>
  </w:style>
  <w:style w:type="paragraph" w:customStyle="1" w:styleId="1">
    <w:name w:val="Стиль1"/>
    <w:basedOn w:val="aff4"/>
    <w:link w:val="1c"/>
    <w:autoRedefine/>
    <w:qFormat/>
    <w:rsid w:val="00FC0661"/>
    <w:pPr>
      <w:numPr>
        <w:numId w:val="10"/>
      </w:numPr>
      <w:spacing w:before="240" w:after="240"/>
      <w:ind w:left="0" w:firstLine="0"/>
      <w:outlineLvl w:val="0"/>
    </w:pPr>
    <w:rPr>
      <w:rFonts w:ascii="Arial" w:eastAsia="Calibri" w:hAnsi="Arial" w:cs="Arial"/>
      <w:b/>
      <w:caps/>
      <w:sz w:val="32"/>
      <w:lang w:eastAsia="en-US"/>
    </w:rPr>
  </w:style>
  <w:style w:type="character" w:customStyle="1" w:styleId="1c">
    <w:name w:val="Стиль1 Знак"/>
    <w:link w:val="1"/>
    <w:rsid w:val="00FC0661"/>
    <w:rPr>
      <w:rFonts w:ascii="Arial" w:eastAsia="Calibri" w:hAnsi="Arial" w:cs="Arial"/>
      <w:b/>
      <w:caps/>
      <w:sz w:val="32"/>
      <w:szCs w:val="24"/>
      <w:lang w:eastAsia="en-US"/>
    </w:rPr>
  </w:style>
  <w:style w:type="paragraph" w:customStyle="1" w:styleId="28">
    <w:name w:val="Стиль2"/>
    <w:basedOn w:val="aff4"/>
    <w:link w:val="29"/>
    <w:autoRedefine/>
    <w:qFormat/>
    <w:rsid w:val="00FC0661"/>
    <w:pPr>
      <w:spacing w:before="240" w:after="240"/>
      <w:ind w:left="0" w:firstLine="0"/>
      <w:outlineLvl w:val="1"/>
    </w:pPr>
    <w:rPr>
      <w:rFonts w:ascii="Arial" w:eastAsia="Calibri" w:hAnsi="Arial" w:cs="Arial"/>
      <w:b/>
      <w:caps/>
      <w:snapToGrid w:val="0"/>
    </w:rPr>
  </w:style>
  <w:style w:type="character" w:customStyle="1" w:styleId="29">
    <w:name w:val="Стиль2 Знак"/>
    <w:link w:val="28"/>
    <w:rsid w:val="00FC0661"/>
    <w:rPr>
      <w:rFonts w:ascii="Arial" w:eastAsia="Calibri" w:hAnsi="Arial" w:cs="Arial"/>
      <w:b/>
      <w:caps/>
      <w:snapToGrid w:val="0"/>
      <w:sz w:val="24"/>
      <w:szCs w:val="24"/>
    </w:rPr>
  </w:style>
  <w:style w:type="paragraph" w:customStyle="1" w:styleId="30">
    <w:name w:val="Стиль3"/>
    <w:basedOn w:val="aff4"/>
    <w:link w:val="3c"/>
    <w:autoRedefine/>
    <w:qFormat/>
    <w:rsid w:val="00FC0661"/>
    <w:pPr>
      <w:numPr>
        <w:ilvl w:val="2"/>
        <w:numId w:val="10"/>
      </w:numPr>
      <w:tabs>
        <w:tab w:val="left" w:pos="709"/>
        <w:tab w:val="left" w:pos="1418"/>
      </w:tabs>
      <w:spacing w:before="240" w:after="240"/>
      <w:ind w:left="0" w:firstLine="0"/>
      <w:outlineLvl w:val="2"/>
    </w:pPr>
    <w:rPr>
      <w:rFonts w:ascii="Arial" w:eastAsia="Calibri" w:hAnsi="Arial" w:cs="Arial"/>
      <w:b/>
      <w:caps/>
      <w:lang w:eastAsia="en-US"/>
    </w:rPr>
  </w:style>
  <w:style w:type="character" w:customStyle="1" w:styleId="3c">
    <w:name w:val="Стиль3 Знак"/>
    <w:link w:val="30"/>
    <w:rsid w:val="00FC0661"/>
    <w:rPr>
      <w:rFonts w:ascii="Arial" w:eastAsia="Calibri" w:hAnsi="Arial" w:cs="Arial"/>
      <w:b/>
      <w:caps/>
      <w:sz w:val="24"/>
      <w:szCs w:val="24"/>
      <w:lang w:eastAsia="en-US"/>
    </w:rPr>
  </w:style>
  <w:style w:type="paragraph" w:customStyle="1" w:styleId="S13">
    <w:name w:val="S_Заголовок1"/>
    <w:basedOn w:val="a7"/>
    <w:next w:val="S0"/>
    <w:rsid w:val="00FC0661"/>
    <w:pPr>
      <w:keepNext/>
      <w:pageBreakBefore/>
      <w:spacing w:before="0" w:after="0"/>
      <w:ind w:firstLine="0"/>
      <w:outlineLvl w:val="0"/>
    </w:pPr>
    <w:rPr>
      <w:rFonts w:ascii="Arial" w:hAnsi="Arial"/>
      <w:b/>
      <w:caps/>
      <w:sz w:val="32"/>
      <w:szCs w:val="32"/>
    </w:rPr>
  </w:style>
  <w:style w:type="paragraph" w:customStyle="1" w:styleId="S23">
    <w:name w:val="S_Заголовок2"/>
    <w:basedOn w:val="a7"/>
    <w:next w:val="S0"/>
    <w:rsid w:val="00FC0661"/>
    <w:pPr>
      <w:keepNext/>
      <w:spacing w:before="0" w:after="0"/>
      <w:ind w:firstLine="0"/>
      <w:outlineLvl w:val="1"/>
    </w:pPr>
    <w:rPr>
      <w:rFonts w:ascii="Arial" w:hAnsi="Arial"/>
      <w:b/>
      <w:caps/>
    </w:rPr>
  </w:style>
  <w:style w:type="paragraph" w:customStyle="1" w:styleId="1113">
    <w:name w:val="1.1.1 Заголовок 3"/>
    <w:basedOn w:val="112"/>
    <w:link w:val="11130"/>
    <w:autoRedefine/>
    <w:rsid w:val="00FC0661"/>
    <w:pPr>
      <w:numPr>
        <w:ilvl w:val="2"/>
        <w:numId w:val="13"/>
      </w:numPr>
      <w:ind w:left="1440" w:hanging="360"/>
    </w:pPr>
  </w:style>
  <w:style w:type="paragraph" w:customStyle="1" w:styleId="112">
    <w:name w:val="1.1 Заголовок 2"/>
    <w:basedOn w:val="21"/>
    <w:link w:val="1120"/>
    <w:rsid w:val="00FC0661"/>
    <w:pPr>
      <w:numPr>
        <w:numId w:val="11"/>
      </w:numPr>
      <w:spacing w:before="0" w:after="0"/>
      <w:ind w:left="0" w:firstLine="0"/>
      <w:jc w:val="both"/>
    </w:pPr>
    <w:rPr>
      <w:rFonts w:eastAsia="Calibri"/>
      <w:lang w:eastAsia="en-US"/>
    </w:rPr>
  </w:style>
  <w:style w:type="character" w:customStyle="1" w:styleId="1120">
    <w:name w:val="1.1 Заголовок 2 Знак"/>
    <w:link w:val="112"/>
    <w:rsid w:val="00FC0661"/>
    <w:rPr>
      <w:rFonts w:ascii="Arial" w:eastAsia="Calibri" w:hAnsi="Arial" w:cs="Arial"/>
      <w:b/>
      <w:bCs/>
      <w:iCs/>
      <w:caps/>
      <w:sz w:val="24"/>
      <w:szCs w:val="24"/>
      <w:lang w:eastAsia="en-US"/>
    </w:rPr>
  </w:style>
  <w:style w:type="character" w:customStyle="1" w:styleId="11130">
    <w:name w:val="1.1.1 Заголовок 3 Знак"/>
    <w:link w:val="1113"/>
    <w:rsid w:val="00FC0661"/>
    <w:rPr>
      <w:rFonts w:ascii="Arial" w:eastAsia="Calibri" w:hAnsi="Arial" w:cs="Arial"/>
      <w:b/>
      <w:bCs/>
      <w:iCs/>
      <w:caps/>
      <w:sz w:val="24"/>
      <w:szCs w:val="24"/>
      <w:lang w:eastAsia="en-US"/>
    </w:rPr>
  </w:style>
  <w:style w:type="paragraph" w:customStyle="1" w:styleId="31">
    <w:name w:val="Стиль 3"/>
    <w:basedOn w:val="112"/>
    <w:link w:val="3d"/>
    <w:rsid w:val="00FC0661"/>
    <w:pPr>
      <w:numPr>
        <w:ilvl w:val="2"/>
        <w:numId w:val="12"/>
      </w:numPr>
      <w:ind w:left="1440" w:hanging="360"/>
    </w:pPr>
  </w:style>
  <w:style w:type="character" w:customStyle="1" w:styleId="3d">
    <w:name w:val="Стиль 3 Знак"/>
    <w:link w:val="31"/>
    <w:rsid w:val="00FC0661"/>
    <w:rPr>
      <w:rFonts w:ascii="Arial" w:eastAsia="Calibri" w:hAnsi="Arial" w:cs="Arial"/>
      <w:b/>
      <w:bCs/>
      <w:iCs/>
      <w:caps/>
      <w:sz w:val="24"/>
      <w:szCs w:val="24"/>
      <w:lang w:eastAsia="en-US"/>
    </w:rPr>
  </w:style>
  <w:style w:type="paragraph" w:customStyle="1" w:styleId="afffb">
    <w:name w:val="Основной текст СамНИПИ"/>
    <w:link w:val="afffc"/>
    <w:qFormat/>
    <w:rsid w:val="00FC0661"/>
    <w:pPr>
      <w:suppressAutoHyphens/>
      <w:spacing w:before="120"/>
      <w:ind w:firstLine="720"/>
      <w:jc w:val="both"/>
    </w:pPr>
    <w:rPr>
      <w:rFonts w:ascii="Arial" w:hAnsi="Arial"/>
      <w:bCs/>
    </w:rPr>
  </w:style>
  <w:style w:type="character" w:customStyle="1" w:styleId="afffc">
    <w:name w:val="Основной текст СамНИПИ Знак"/>
    <w:link w:val="afffb"/>
    <w:rsid w:val="00FC0661"/>
    <w:rPr>
      <w:rFonts w:ascii="Arial" w:hAnsi="Arial"/>
      <w:bCs/>
    </w:rPr>
  </w:style>
  <w:style w:type="numbering" w:customStyle="1" w:styleId="1d">
    <w:name w:val="Нет списка1"/>
    <w:next w:val="aa"/>
    <w:semiHidden/>
    <w:unhideWhenUsed/>
    <w:rsid w:val="00FC0661"/>
  </w:style>
  <w:style w:type="paragraph" w:customStyle="1" w:styleId="afffd">
    <w:name w:val="Таблица_Строка_СамНИПИ"/>
    <w:link w:val="afffe"/>
    <w:qFormat/>
    <w:rsid w:val="00FC0661"/>
    <w:pPr>
      <w:spacing w:before="120"/>
    </w:pPr>
    <w:rPr>
      <w:rFonts w:ascii="Arial" w:hAnsi="Arial"/>
      <w:snapToGrid w:val="0"/>
    </w:rPr>
  </w:style>
  <w:style w:type="paragraph" w:customStyle="1" w:styleId="affff">
    <w:name w:val="Титульный СамНИПИ"/>
    <w:next w:val="afffb"/>
    <w:link w:val="affff0"/>
    <w:rsid w:val="00FC0661"/>
    <w:pPr>
      <w:jc w:val="center"/>
    </w:pPr>
    <w:rPr>
      <w:rFonts w:ascii="Arial" w:hAnsi="Arial"/>
      <w:b/>
      <w:bCs/>
      <w:sz w:val="32"/>
    </w:rPr>
  </w:style>
  <w:style w:type="character" w:customStyle="1" w:styleId="affff0">
    <w:name w:val="Титульный СамНИПИ Знак"/>
    <w:link w:val="affff"/>
    <w:locked/>
    <w:rsid w:val="00FC0661"/>
    <w:rPr>
      <w:rFonts w:ascii="Arial" w:hAnsi="Arial"/>
      <w:b/>
      <w:bCs/>
      <w:sz w:val="32"/>
    </w:rPr>
  </w:style>
  <w:style w:type="paragraph" w:customStyle="1" w:styleId="43">
    <w:name w:val="Нижний колонтитул А4 СамНИПИ"/>
    <w:basedOn w:val="af0"/>
    <w:rsid w:val="00FC0661"/>
    <w:pPr>
      <w:pBdr>
        <w:top w:val="single" w:sz="6" w:space="1" w:color="auto"/>
      </w:pBdr>
      <w:tabs>
        <w:tab w:val="clear" w:pos="4677"/>
        <w:tab w:val="clear" w:pos="9355"/>
        <w:tab w:val="center" w:pos="4819"/>
        <w:tab w:val="right" w:pos="9638"/>
      </w:tabs>
      <w:spacing w:before="0" w:after="0"/>
      <w:ind w:firstLine="0"/>
      <w:jc w:val="left"/>
    </w:pPr>
    <w:rPr>
      <w:rFonts w:ascii="Arial" w:hAnsi="Arial"/>
      <w:noProof/>
      <w:sz w:val="16"/>
      <w:szCs w:val="20"/>
      <w:lang w:val="en-US"/>
    </w:rPr>
  </w:style>
  <w:style w:type="paragraph" w:customStyle="1" w:styleId="44">
    <w:name w:val="Верхний колонтитул А4 СамНИПИ"/>
    <w:rsid w:val="00FC0661"/>
    <w:pPr>
      <w:pBdr>
        <w:bottom w:val="single" w:sz="4" w:space="1" w:color="auto"/>
      </w:pBdr>
      <w:tabs>
        <w:tab w:val="center" w:pos="4819"/>
        <w:tab w:val="right" w:pos="9638"/>
      </w:tabs>
    </w:pPr>
    <w:rPr>
      <w:rFonts w:ascii="Arial" w:hAnsi="Arial"/>
      <w:sz w:val="16"/>
    </w:rPr>
  </w:style>
  <w:style w:type="paragraph" w:customStyle="1" w:styleId="a0">
    <w:name w:val="Маркированный список СамНИПИ"/>
    <w:link w:val="1e"/>
    <w:qFormat/>
    <w:rsid w:val="00FC0661"/>
    <w:pPr>
      <w:numPr>
        <w:numId w:val="14"/>
      </w:numPr>
      <w:tabs>
        <w:tab w:val="left" w:pos="1038"/>
      </w:tabs>
      <w:jc w:val="both"/>
    </w:pPr>
    <w:rPr>
      <w:rFonts w:ascii="Arial" w:hAnsi="Arial"/>
      <w:lang w:eastAsia="ja-JP"/>
    </w:rPr>
  </w:style>
  <w:style w:type="character" w:customStyle="1" w:styleId="310">
    <w:name w:val="Заголовок 3 Знак1"/>
    <w:aliases w:val="lvm 3 Знак,ВВЕДЕНИЕ Знак Знак Знак,ВВЕДЕНИЕ Знак,lvm 3. Знак Знак2 Знак Знак Знак,lvm 3. Знак"/>
    <w:rsid w:val="00FC0661"/>
    <w:rPr>
      <w:rFonts w:ascii="Arial" w:eastAsia="Times New Roman" w:hAnsi="Arial"/>
      <w:b/>
      <w:sz w:val="24"/>
    </w:rPr>
  </w:style>
  <w:style w:type="paragraph" w:customStyle="1" w:styleId="2a">
    <w:name w:val="заголовок 2"/>
    <w:basedOn w:val="a7"/>
    <w:next w:val="a7"/>
    <w:rsid w:val="00FC0661"/>
    <w:pPr>
      <w:keepNext/>
      <w:spacing w:before="0" w:after="0"/>
      <w:ind w:firstLine="0"/>
      <w:jc w:val="left"/>
    </w:pPr>
    <w:rPr>
      <w:rFonts w:ascii="Arial" w:hAnsi="Arial"/>
      <w:i/>
      <w:sz w:val="18"/>
      <w:szCs w:val="20"/>
    </w:rPr>
  </w:style>
  <w:style w:type="paragraph" w:customStyle="1" w:styleId="3e">
    <w:name w:val="заголовок 3"/>
    <w:basedOn w:val="a7"/>
    <w:next w:val="a7"/>
    <w:rsid w:val="00FC0661"/>
    <w:pPr>
      <w:keepNext/>
      <w:overflowPunct w:val="0"/>
      <w:autoSpaceDE w:val="0"/>
      <w:autoSpaceDN w:val="0"/>
      <w:adjustRightInd w:val="0"/>
      <w:spacing w:before="0" w:after="0"/>
      <w:ind w:firstLine="0"/>
      <w:jc w:val="center"/>
      <w:textAlignment w:val="baseline"/>
    </w:pPr>
    <w:rPr>
      <w:rFonts w:ascii="Arial" w:hAnsi="Arial"/>
      <w:lang w:val="en-US"/>
    </w:rPr>
  </w:style>
  <w:style w:type="paragraph" w:customStyle="1" w:styleId="92">
    <w:name w:val="заголовок 9"/>
    <w:basedOn w:val="a7"/>
    <w:next w:val="a7"/>
    <w:rsid w:val="00FC0661"/>
    <w:pPr>
      <w:keepNext/>
      <w:spacing w:before="0" w:after="0" w:line="360" w:lineRule="auto"/>
      <w:ind w:firstLine="709"/>
    </w:pPr>
    <w:rPr>
      <w:szCs w:val="20"/>
      <w:u w:val="single"/>
    </w:rPr>
  </w:style>
  <w:style w:type="paragraph" w:customStyle="1" w:styleId="affff1">
    <w:name w:val="Таблица_Шапка"/>
    <w:basedOn w:val="a7"/>
    <w:link w:val="affff2"/>
    <w:rsid w:val="00FC0661"/>
    <w:pPr>
      <w:spacing w:before="0" w:after="0"/>
      <w:ind w:firstLine="0"/>
      <w:jc w:val="center"/>
    </w:pPr>
    <w:rPr>
      <w:rFonts w:ascii="Arial" w:hAnsi="Arial"/>
      <w:b/>
      <w:snapToGrid w:val="0"/>
      <w:sz w:val="20"/>
    </w:rPr>
  </w:style>
  <w:style w:type="character" w:customStyle="1" w:styleId="affff2">
    <w:name w:val="Таблица_Шапка Знак"/>
    <w:link w:val="affff1"/>
    <w:rsid w:val="00FC0661"/>
    <w:rPr>
      <w:rFonts w:ascii="Arial" w:hAnsi="Arial"/>
      <w:b/>
      <w:snapToGrid w:val="0"/>
      <w:szCs w:val="24"/>
    </w:rPr>
  </w:style>
  <w:style w:type="character" w:customStyle="1" w:styleId="afffe">
    <w:name w:val="Таблица_Строка_СамНИПИ Знак"/>
    <w:link w:val="afffd"/>
    <w:rsid w:val="00FC0661"/>
    <w:rPr>
      <w:rFonts w:ascii="Arial" w:hAnsi="Arial"/>
      <w:snapToGrid w:val="0"/>
    </w:rPr>
  </w:style>
  <w:style w:type="paragraph" w:customStyle="1" w:styleId="affff3">
    <w:name w:val="Таблица_Строка"/>
    <w:basedOn w:val="a7"/>
    <w:link w:val="affff4"/>
    <w:rsid w:val="00FC0661"/>
    <w:pPr>
      <w:spacing w:before="120" w:after="0"/>
      <w:ind w:firstLine="0"/>
      <w:jc w:val="left"/>
    </w:pPr>
    <w:rPr>
      <w:rFonts w:ascii="Arial" w:hAnsi="Arial"/>
      <w:snapToGrid w:val="0"/>
      <w:sz w:val="20"/>
    </w:rPr>
  </w:style>
  <w:style w:type="character" w:customStyle="1" w:styleId="affff4">
    <w:name w:val="Таблица_Строка Знак"/>
    <w:link w:val="affff3"/>
    <w:rsid w:val="00FC0661"/>
    <w:rPr>
      <w:rFonts w:ascii="Arial" w:hAnsi="Arial"/>
      <w:snapToGrid w:val="0"/>
      <w:szCs w:val="24"/>
    </w:rPr>
  </w:style>
  <w:style w:type="paragraph" w:styleId="affff5">
    <w:name w:val="Document Map"/>
    <w:basedOn w:val="a7"/>
    <w:link w:val="affff6"/>
    <w:rsid w:val="00FC0661"/>
    <w:pPr>
      <w:shd w:val="clear" w:color="auto" w:fill="000080"/>
      <w:spacing w:before="0" w:after="0"/>
      <w:ind w:firstLine="0"/>
      <w:jc w:val="left"/>
    </w:pPr>
    <w:rPr>
      <w:rFonts w:ascii="Tahoma" w:hAnsi="Tahoma" w:cs="Tahoma"/>
      <w:sz w:val="20"/>
      <w:szCs w:val="20"/>
    </w:rPr>
  </w:style>
  <w:style w:type="character" w:customStyle="1" w:styleId="affff6">
    <w:name w:val="Схема документа Знак"/>
    <w:basedOn w:val="a8"/>
    <w:link w:val="affff5"/>
    <w:rsid w:val="00FC0661"/>
    <w:rPr>
      <w:rFonts w:ascii="Tahoma" w:hAnsi="Tahoma" w:cs="Tahoma"/>
      <w:shd w:val="clear" w:color="auto" w:fill="000080"/>
    </w:rPr>
  </w:style>
  <w:style w:type="paragraph" w:customStyle="1" w:styleId="affff7">
    <w:name w:val="Приложение СамНИПИ"/>
    <w:next w:val="afffb"/>
    <w:link w:val="affff8"/>
    <w:rsid w:val="00FC0661"/>
    <w:pPr>
      <w:keepLines/>
      <w:jc w:val="center"/>
    </w:pPr>
    <w:rPr>
      <w:rFonts w:ascii="Arial" w:hAnsi="Arial"/>
      <w:b/>
      <w:sz w:val="28"/>
    </w:rPr>
  </w:style>
  <w:style w:type="character" w:customStyle="1" w:styleId="affff8">
    <w:name w:val="Приложение СамНИПИ Знак"/>
    <w:link w:val="affff7"/>
    <w:rsid w:val="00FC0661"/>
    <w:rPr>
      <w:rFonts w:ascii="Arial" w:hAnsi="Arial"/>
      <w:b/>
      <w:sz w:val="28"/>
    </w:rPr>
  </w:style>
  <w:style w:type="paragraph" w:customStyle="1" w:styleId="affff9">
    <w:name w:val="Таблица_Номер_СамНИПИ"/>
    <w:next w:val="afffb"/>
    <w:link w:val="affffa"/>
    <w:rsid w:val="00FC0661"/>
    <w:pPr>
      <w:keepLines/>
      <w:spacing w:before="120" w:after="120"/>
    </w:pPr>
    <w:rPr>
      <w:rFonts w:ascii="Arial" w:hAnsi="Arial"/>
      <w:b/>
    </w:rPr>
  </w:style>
  <w:style w:type="character" w:customStyle="1" w:styleId="affffa">
    <w:name w:val="Таблица_Номер_СамНИПИ Знак"/>
    <w:link w:val="affff9"/>
    <w:rsid w:val="00FC0661"/>
    <w:rPr>
      <w:rFonts w:ascii="Arial" w:hAnsi="Arial"/>
      <w:b/>
    </w:rPr>
  </w:style>
  <w:style w:type="character" w:customStyle="1" w:styleId="affffb">
    <w:name w:val="Маркированный список СамНИПИ Знак"/>
    <w:rsid w:val="00FC0661"/>
    <w:rPr>
      <w:rFonts w:ascii="Arial" w:eastAsia="Times New Roman" w:hAnsi="Arial"/>
      <w:lang w:eastAsia="ja-JP"/>
    </w:rPr>
  </w:style>
  <w:style w:type="paragraph" w:customStyle="1" w:styleId="affffc">
    <w:name w:val="Таблица_Шапка_СамНИПИ"/>
    <w:link w:val="affffd"/>
    <w:qFormat/>
    <w:rsid w:val="00FC0661"/>
    <w:pPr>
      <w:jc w:val="center"/>
    </w:pPr>
    <w:rPr>
      <w:rFonts w:ascii="Arial" w:hAnsi="Arial"/>
      <w:b/>
      <w:snapToGrid w:val="0"/>
    </w:rPr>
  </w:style>
  <w:style w:type="character" w:customStyle="1" w:styleId="affffd">
    <w:name w:val="Таблица_Шапка_СамНИПИ Знак"/>
    <w:link w:val="affffc"/>
    <w:rsid w:val="00FC0661"/>
    <w:rPr>
      <w:rFonts w:ascii="Arial" w:hAnsi="Arial"/>
      <w:b/>
      <w:snapToGrid w:val="0"/>
    </w:rPr>
  </w:style>
  <w:style w:type="character" w:customStyle="1" w:styleId="14">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4"/>
    <w:rsid w:val="00FC0661"/>
    <w:rPr>
      <w:b/>
      <w:bCs/>
    </w:rPr>
  </w:style>
  <w:style w:type="paragraph" w:customStyle="1" w:styleId="affffe">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7"/>
    <w:rsid w:val="00FC0661"/>
    <w:pPr>
      <w:suppressAutoHyphens/>
      <w:spacing w:before="120" w:after="0"/>
      <w:ind w:firstLine="680"/>
    </w:pPr>
    <w:rPr>
      <w:rFonts w:ascii="Arial" w:hAnsi="Arial"/>
      <w:sz w:val="20"/>
      <w:szCs w:val="20"/>
    </w:rPr>
  </w:style>
  <w:style w:type="character" w:customStyle="1" w:styleId="1e">
    <w:name w:val="Маркированный список СамНИПИ Знак1"/>
    <w:link w:val="a0"/>
    <w:rsid w:val="00FC0661"/>
    <w:rPr>
      <w:rFonts w:ascii="Arial" w:hAnsi="Arial"/>
      <w:lang w:eastAsia="ja-JP"/>
    </w:rPr>
  </w:style>
  <w:style w:type="character" w:customStyle="1" w:styleId="011">
    <w:name w:val="Заголовок 01 Знак1"/>
    <w:aliases w:val="новая страница Знак2, раздел Знак1,Заголовок 1 Знак2 Знак1,Заголовок 1 Знак1 Знак2 Знак1,новая страница Знак1 Знак1,Заголовок 1 Знак1 Знак Знак2 Знак1,Заголовок 1 Знак1 Знак3 Знак1,Заголовок 1 Знак Знак2 Знак1"/>
    <w:rsid w:val="00FC0661"/>
    <w:rPr>
      <w:rFonts w:ascii="Arial" w:eastAsia="Times New Roman" w:hAnsi="Arial"/>
      <w:b/>
      <w:kern w:val="28"/>
      <w:sz w:val="32"/>
      <w:lang w:bidi="ar-SA"/>
    </w:rPr>
  </w:style>
  <w:style w:type="character" w:customStyle="1" w:styleId="220">
    <w:name w:val="Заголовок 2 Знак2"/>
    <w:aliases w:val="Знак2 Знак1,Знак2 Знак Знак1,Заголовок 2 Знак Знак Знак,Знак2 Знак Знак Знак, Знак2 Знак Знак, Знак Знак4 Знак Знак,Заголовок 2 Знак1 Знак1 Знак Знак,Заголовок 2 Знак2 Знак Знак, Знак2 Знак Знак1 Знак1 Знак, Знак2 З Знак, Знак2 Знак1"/>
    <w:rsid w:val="00FC0661"/>
    <w:rPr>
      <w:rFonts w:ascii="Arial" w:eastAsia="Times New Roman" w:hAnsi="Arial"/>
      <w:b/>
      <w:sz w:val="28"/>
      <w:lang w:bidi="ar-SA"/>
    </w:rPr>
  </w:style>
  <w:style w:type="numbering" w:customStyle="1" w:styleId="111">
    <w:name w:val="Нет списка11"/>
    <w:next w:val="aa"/>
    <w:semiHidden/>
    <w:rsid w:val="00FC0661"/>
  </w:style>
  <w:style w:type="character" w:customStyle="1" w:styleId="210">
    <w:name w:val="Заголовок 2 Знак1"/>
    <w:aliases w:val="lvm 2 Знак1,Заголовок 2 Знак Знак Знак Знак Знак Знак1,lv 2 Знак1,Заголовок 2 Зназаголовок2 Знак1,h2 Знак1,SLE - Heading Знак1,CPR Heading 2 Знак1,CPR Heading 2 Знак Знак Знак Знак Знак Знак1,CPR Heading 2 Знак Знак Знак Знак1"/>
    <w:rsid w:val="00FC0661"/>
    <w:rPr>
      <w:rFonts w:ascii="Arial" w:hAnsi="Arial"/>
      <w:b/>
      <w:sz w:val="28"/>
    </w:rPr>
  </w:style>
  <w:style w:type="paragraph" w:customStyle="1" w:styleId="afffff">
    <w:name w:val="Рис_Номер_СамНИПИ"/>
    <w:next w:val="afffb"/>
    <w:rsid w:val="00FC0661"/>
    <w:pPr>
      <w:keepLines/>
      <w:spacing w:before="120" w:after="120"/>
      <w:jc w:val="center"/>
    </w:pPr>
    <w:rPr>
      <w:rFonts w:ascii="Arial" w:hAnsi="Arial"/>
      <w:b/>
    </w:rPr>
  </w:style>
  <w:style w:type="paragraph" w:customStyle="1" w:styleId="3f">
    <w:name w:val="Нижний колонтитул А3 СамНИПИ"/>
    <w:rsid w:val="00FC0661"/>
    <w:pPr>
      <w:pBdr>
        <w:top w:val="single" w:sz="4" w:space="1" w:color="auto"/>
      </w:pBdr>
      <w:tabs>
        <w:tab w:val="left" w:pos="11907"/>
        <w:tab w:val="center" w:pos="16727"/>
        <w:tab w:val="right" w:pos="21546"/>
      </w:tabs>
    </w:pPr>
    <w:rPr>
      <w:rFonts w:ascii="Arial" w:hAnsi="Arial"/>
      <w:sz w:val="16"/>
    </w:rPr>
  </w:style>
  <w:style w:type="paragraph" w:customStyle="1" w:styleId="3f0">
    <w:name w:val="Верхний колонтитул А3 СамНИПИ"/>
    <w:next w:val="a7"/>
    <w:rsid w:val="00FC0661"/>
    <w:pPr>
      <w:pBdr>
        <w:bottom w:val="single" w:sz="4" w:space="1" w:color="auto"/>
      </w:pBdr>
      <w:tabs>
        <w:tab w:val="left" w:pos="11907"/>
        <w:tab w:val="center" w:pos="16727"/>
        <w:tab w:val="right" w:pos="21546"/>
      </w:tabs>
    </w:pPr>
    <w:rPr>
      <w:rFonts w:ascii="Arial" w:hAnsi="Arial"/>
      <w:sz w:val="16"/>
    </w:rPr>
  </w:style>
  <w:style w:type="paragraph" w:customStyle="1" w:styleId="afffff0">
    <w:name w:val="нумер_со_скоб"/>
    <w:basedOn w:val="aff8"/>
    <w:rsid w:val="00FC0661"/>
    <w:pPr>
      <w:tabs>
        <w:tab w:val="num" w:pos="1040"/>
      </w:tabs>
      <w:spacing w:after="0" w:line="360" w:lineRule="auto"/>
      <w:ind w:left="360" w:firstLine="320"/>
      <w:jc w:val="center"/>
    </w:pPr>
    <w:rPr>
      <w:rFonts w:eastAsia="Calibri"/>
      <w:b/>
      <w:bCs/>
      <w:szCs w:val="20"/>
    </w:rPr>
  </w:style>
  <w:style w:type="paragraph" w:styleId="3f1">
    <w:name w:val="List Number 3"/>
    <w:basedOn w:val="a7"/>
    <w:rsid w:val="00FC0661"/>
    <w:pPr>
      <w:tabs>
        <w:tab w:val="num" w:pos="1040"/>
      </w:tabs>
      <w:spacing w:before="0" w:after="0"/>
      <w:ind w:left="360" w:firstLine="320"/>
      <w:jc w:val="left"/>
    </w:pPr>
    <w:rPr>
      <w:szCs w:val="20"/>
    </w:rPr>
  </w:style>
  <w:style w:type="paragraph" w:styleId="45">
    <w:name w:val="List Number 4"/>
    <w:basedOn w:val="a7"/>
    <w:rsid w:val="00FC0661"/>
    <w:pPr>
      <w:spacing w:before="0" w:after="0"/>
      <w:ind w:left="432" w:firstLine="277"/>
      <w:jc w:val="left"/>
    </w:pPr>
    <w:rPr>
      <w:szCs w:val="20"/>
    </w:rPr>
  </w:style>
  <w:style w:type="paragraph" w:customStyle="1" w:styleId="afffff1">
    <w:name w:val="список МЛ"/>
    <w:basedOn w:val="a7"/>
    <w:rsid w:val="00FC0661"/>
    <w:pPr>
      <w:spacing w:before="0" w:after="0" w:line="360" w:lineRule="auto"/>
      <w:ind w:left="432" w:firstLine="277"/>
    </w:pPr>
    <w:rPr>
      <w:sz w:val="28"/>
    </w:rPr>
  </w:style>
  <w:style w:type="paragraph" w:customStyle="1" w:styleId="afffff2">
    <w:name w:val="табл_строка"/>
    <w:basedOn w:val="a7"/>
    <w:link w:val="afffff3"/>
    <w:rsid w:val="00FC0661"/>
    <w:pPr>
      <w:keepNext/>
      <w:spacing w:before="0" w:after="0"/>
      <w:ind w:firstLine="0"/>
      <w:jc w:val="center"/>
    </w:pPr>
    <w:rPr>
      <w:szCs w:val="20"/>
      <w:lang w:val="x-none" w:eastAsia="x-none"/>
    </w:rPr>
  </w:style>
  <w:style w:type="character" w:customStyle="1" w:styleId="afffff3">
    <w:name w:val="табл_строка Знак"/>
    <w:link w:val="afffff2"/>
    <w:rsid w:val="00FC0661"/>
    <w:rPr>
      <w:sz w:val="24"/>
      <w:lang w:val="x-none" w:eastAsia="x-none"/>
    </w:rPr>
  </w:style>
  <w:style w:type="paragraph" w:customStyle="1" w:styleId="1f">
    <w:name w:val="Текст1"/>
    <w:basedOn w:val="a7"/>
    <w:rsid w:val="00FC0661"/>
    <w:pPr>
      <w:spacing w:before="0" w:after="0"/>
      <w:ind w:firstLine="0"/>
      <w:jc w:val="center"/>
    </w:pPr>
    <w:rPr>
      <w:i/>
      <w:sz w:val="22"/>
      <w:szCs w:val="20"/>
    </w:rPr>
  </w:style>
  <w:style w:type="paragraph" w:styleId="afffff4">
    <w:name w:val="List Number"/>
    <w:basedOn w:val="a7"/>
    <w:rsid w:val="00FC0661"/>
    <w:pPr>
      <w:tabs>
        <w:tab w:val="num" w:pos="360"/>
      </w:tabs>
      <w:spacing w:before="0" w:after="0"/>
      <w:ind w:firstLine="357"/>
    </w:pPr>
    <w:rPr>
      <w:rFonts w:ascii="Arial" w:hAnsi="Arial"/>
      <w:sz w:val="20"/>
    </w:rPr>
  </w:style>
  <w:style w:type="paragraph" w:customStyle="1" w:styleId="afffff5">
    <w:name w:val="маркированный список"/>
    <w:basedOn w:val="a7"/>
    <w:rsid w:val="00FC0661"/>
    <w:pPr>
      <w:tabs>
        <w:tab w:val="num" w:pos="531"/>
      </w:tabs>
      <w:spacing w:before="0" w:after="0" w:line="360" w:lineRule="auto"/>
      <w:ind w:firstLine="171"/>
    </w:pPr>
    <w:rPr>
      <w:szCs w:val="20"/>
    </w:rPr>
  </w:style>
  <w:style w:type="paragraph" w:customStyle="1" w:styleId="53">
    <w:name w:val="5"/>
    <w:basedOn w:val="a7"/>
    <w:next w:val="afff0"/>
    <w:rsid w:val="00FC0661"/>
    <w:pPr>
      <w:spacing w:before="0" w:after="0"/>
      <w:ind w:firstLine="0"/>
      <w:jc w:val="left"/>
    </w:pPr>
  </w:style>
  <w:style w:type="character" w:customStyle="1" w:styleId="afff1">
    <w:name w:val="Обычный (веб) Знак"/>
    <w:aliases w:val="Обычный (Web) Знак"/>
    <w:link w:val="afff0"/>
    <w:rsid w:val="00FC0661"/>
    <w:rPr>
      <w:sz w:val="24"/>
      <w:szCs w:val="24"/>
    </w:rPr>
  </w:style>
  <w:style w:type="paragraph" w:styleId="afffff6">
    <w:name w:val="index heading"/>
    <w:basedOn w:val="a7"/>
    <w:next w:val="1b"/>
    <w:rsid w:val="00FC0661"/>
    <w:pPr>
      <w:spacing w:before="0" w:after="0"/>
      <w:ind w:firstLine="0"/>
      <w:jc w:val="left"/>
    </w:pPr>
    <w:rPr>
      <w:szCs w:val="20"/>
    </w:rPr>
  </w:style>
  <w:style w:type="character" w:customStyle="1" w:styleId="1f0">
    <w:name w:val="Основной текст с отступом Знак1"/>
    <w:rsid w:val="00FC0661"/>
    <w:rPr>
      <w:rFonts w:ascii="Arial" w:eastAsia="Times New Roman" w:hAnsi="Arial" w:cs="Times New Roman"/>
      <w:szCs w:val="20"/>
      <w:lang w:val="x-none" w:eastAsia="x-none"/>
    </w:rPr>
  </w:style>
  <w:style w:type="paragraph" w:customStyle="1" w:styleId="xl25">
    <w:name w:val="xl25"/>
    <w:basedOn w:val="a7"/>
    <w:rsid w:val="00FC0661"/>
    <w:pPr>
      <w:pBdr>
        <w:left w:val="single" w:sz="4" w:space="0" w:color="auto"/>
        <w:bottom w:val="single" w:sz="4" w:space="0" w:color="auto"/>
        <w:right w:val="single" w:sz="4" w:space="0" w:color="auto"/>
      </w:pBdr>
      <w:spacing w:before="100" w:beforeAutospacing="1" w:after="100" w:afterAutospacing="1"/>
      <w:ind w:firstLine="0"/>
      <w:jc w:val="center"/>
    </w:pPr>
    <w:rPr>
      <w:rFonts w:ascii="Arial" w:eastAsia="Arial Unicode MS" w:hAnsi="Arial" w:cs="Arial"/>
      <w:sz w:val="20"/>
      <w:szCs w:val="20"/>
    </w:rPr>
  </w:style>
  <w:style w:type="paragraph" w:styleId="afffff7">
    <w:name w:val="Block Text"/>
    <w:basedOn w:val="a7"/>
    <w:rsid w:val="00FC0661"/>
    <w:pPr>
      <w:widowControl w:val="0"/>
      <w:shd w:val="clear" w:color="auto" w:fill="FFFFFF"/>
      <w:autoSpaceDE w:val="0"/>
      <w:autoSpaceDN w:val="0"/>
      <w:adjustRightInd w:val="0"/>
      <w:spacing w:before="0" w:after="0"/>
      <w:ind w:left="771" w:right="6101" w:firstLine="0"/>
    </w:pPr>
    <w:rPr>
      <w:color w:val="000000"/>
      <w:spacing w:val="7"/>
      <w:sz w:val="25"/>
      <w:szCs w:val="20"/>
    </w:rPr>
  </w:style>
  <w:style w:type="paragraph" w:styleId="2b">
    <w:name w:val="Body Text Indent 2"/>
    <w:basedOn w:val="a7"/>
    <w:link w:val="2c"/>
    <w:rsid w:val="00FC0661"/>
    <w:pPr>
      <w:spacing w:before="0" w:after="0"/>
      <w:ind w:firstLine="567"/>
    </w:pPr>
    <w:rPr>
      <w:rFonts w:ascii="Arial" w:hAnsi="Arial"/>
      <w:sz w:val="22"/>
      <w:szCs w:val="20"/>
      <w:lang w:val="x-none" w:eastAsia="x-none"/>
    </w:rPr>
  </w:style>
  <w:style w:type="character" w:customStyle="1" w:styleId="2c">
    <w:name w:val="Основной текст с отступом 2 Знак"/>
    <w:basedOn w:val="a8"/>
    <w:link w:val="2b"/>
    <w:rsid w:val="00FC0661"/>
    <w:rPr>
      <w:rFonts w:ascii="Arial" w:hAnsi="Arial"/>
      <w:sz w:val="22"/>
      <w:lang w:val="x-none" w:eastAsia="x-none"/>
    </w:rPr>
  </w:style>
  <w:style w:type="paragraph" w:styleId="3f2">
    <w:name w:val="List 3"/>
    <w:basedOn w:val="a7"/>
    <w:rsid w:val="00FC0661"/>
    <w:pPr>
      <w:spacing w:before="0" w:after="0"/>
      <w:ind w:left="849" w:hanging="283"/>
      <w:jc w:val="left"/>
    </w:pPr>
    <w:rPr>
      <w:sz w:val="20"/>
      <w:szCs w:val="20"/>
    </w:rPr>
  </w:style>
  <w:style w:type="paragraph" w:customStyle="1" w:styleId="afffff8">
    <w:name w:val="НазваниеРис"/>
    <w:basedOn w:val="aff8"/>
    <w:next w:val="aff8"/>
    <w:rsid w:val="00FC0661"/>
    <w:pPr>
      <w:keepLines/>
      <w:suppressAutoHyphens/>
      <w:spacing w:before="120" w:after="0"/>
      <w:ind w:firstLine="720"/>
      <w:jc w:val="center"/>
    </w:pPr>
    <w:rPr>
      <w:rFonts w:ascii="Arial" w:eastAsia="Calibri" w:hAnsi="Arial"/>
      <w:b/>
      <w:sz w:val="20"/>
      <w:szCs w:val="20"/>
    </w:rPr>
  </w:style>
  <w:style w:type="paragraph" w:styleId="afffff9">
    <w:name w:val="Plain Text"/>
    <w:basedOn w:val="a7"/>
    <w:link w:val="afffffa"/>
    <w:rsid w:val="00FC0661"/>
    <w:pPr>
      <w:spacing w:before="0" w:after="0"/>
      <w:ind w:firstLine="0"/>
      <w:jc w:val="left"/>
    </w:pPr>
    <w:rPr>
      <w:rFonts w:ascii="Courier New" w:hAnsi="Courier New"/>
      <w:sz w:val="20"/>
      <w:szCs w:val="20"/>
      <w:lang w:val="x-none" w:eastAsia="x-none"/>
    </w:rPr>
  </w:style>
  <w:style w:type="character" w:customStyle="1" w:styleId="afffffa">
    <w:name w:val="Текст Знак"/>
    <w:basedOn w:val="a8"/>
    <w:link w:val="afffff9"/>
    <w:rsid w:val="00FC0661"/>
    <w:rPr>
      <w:rFonts w:ascii="Courier New" w:hAnsi="Courier New"/>
      <w:lang w:val="x-none" w:eastAsia="x-none"/>
    </w:rPr>
  </w:style>
  <w:style w:type="paragraph" w:customStyle="1" w:styleId="1f1">
    <w:name w:val="1"/>
    <w:basedOn w:val="a7"/>
    <w:next w:val="afff0"/>
    <w:rsid w:val="00FC0661"/>
    <w:pPr>
      <w:spacing w:before="0" w:after="0"/>
      <w:ind w:firstLine="0"/>
      <w:jc w:val="left"/>
    </w:pPr>
  </w:style>
  <w:style w:type="character" w:customStyle="1" w:styleId="afffffb">
    <w:name w:val="Нормальный Знак Знак Знак Знак Знак Знак Знак Знак Знак Знак Знак Знак Знак Знак"/>
    <w:rsid w:val="00FC0661"/>
    <w:rPr>
      <w:sz w:val="24"/>
      <w:szCs w:val="24"/>
      <w:lang w:val="ru-RU" w:eastAsia="ru-RU" w:bidi="ar-SA"/>
    </w:rPr>
  </w:style>
  <w:style w:type="paragraph" w:styleId="2d">
    <w:name w:val="Body Text 2"/>
    <w:basedOn w:val="a7"/>
    <w:link w:val="2e"/>
    <w:rsid w:val="00FC0661"/>
    <w:pPr>
      <w:spacing w:before="0" w:after="120" w:line="480" w:lineRule="auto"/>
      <w:ind w:firstLine="0"/>
      <w:jc w:val="left"/>
    </w:pPr>
    <w:rPr>
      <w:rFonts w:ascii="Arial" w:hAnsi="Arial"/>
      <w:sz w:val="20"/>
      <w:lang w:val="x-none" w:eastAsia="x-none"/>
    </w:rPr>
  </w:style>
  <w:style w:type="character" w:customStyle="1" w:styleId="2e">
    <w:name w:val="Основной текст 2 Знак"/>
    <w:basedOn w:val="a8"/>
    <w:link w:val="2d"/>
    <w:rsid w:val="00FC0661"/>
    <w:rPr>
      <w:rFonts w:ascii="Arial" w:hAnsi="Arial"/>
      <w:szCs w:val="24"/>
      <w:lang w:val="x-none" w:eastAsia="x-none"/>
    </w:rPr>
  </w:style>
  <w:style w:type="paragraph" w:customStyle="1" w:styleId="211">
    <w:name w:val="Основной текст 21"/>
    <w:basedOn w:val="a7"/>
    <w:rsid w:val="00FC0661"/>
    <w:pPr>
      <w:overflowPunct w:val="0"/>
      <w:autoSpaceDE w:val="0"/>
      <w:autoSpaceDN w:val="0"/>
      <w:adjustRightInd w:val="0"/>
      <w:spacing w:before="0" w:after="0"/>
      <w:ind w:firstLine="709"/>
      <w:textAlignment w:val="baseline"/>
    </w:pPr>
    <w:rPr>
      <w:szCs w:val="20"/>
    </w:rPr>
  </w:style>
  <w:style w:type="paragraph" w:customStyle="1" w:styleId="xl24">
    <w:name w:val="xl24"/>
    <w:basedOn w:val="a7"/>
    <w:rsid w:val="00FC0661"/>
    <w:pPr>
      <w:pBdr>
        <w:bottom w:val="single" w:sz="4" w:space="0" w:color="auto"/>
        <w:right w:val="single" w:sz="4" w:space="0" w:color="auto"/>
      </w:pBdr>
      <w:spacing w:before="100" w:beforeAutospacing="1" w:after="100" w:afterAutospacing="1"/>
      <w:ind w:firstLine="0"/>
      <w:jc w:val="left"/>
    </w:pPr>
    <w:rPr>
      <w:rFonts w:ascii="Arial" w:eastAsia="Arial Unicode MS" w:hAnsi="Arial" w:cs="Arial"/>
      <w:sz w:val="20"/>
      <w:szCs w:val="20"/>
    </w:rPr>
  </w:style>
  <w:style w:type="paragraph" w:customStyle="1" w:styleId="xl27">
    <w:name w:val="xl27"/>
    <w:basedOn w:val="a7"/>
    <w:rsid w:val="00FC0661"/>
    <w:pPr>
      <w:pBdr>
        <w:left w:val="single" w:sz="4" w:space="0" w:color="auto"/>
        <w:right w:val="single" w:sz="4" w:space="0" w:color="auto"/>
      </w:pBdr>
      <w:spacing w:before="100" w:beforeAutospacing="1" w:after="100" w:afterAutospacing="1"/>
      <w:ind w:firstLine="0"/>
      <w:jc w:val="center"/>
    </w:pPr>
    <w:rPr>
      <w:rFonts w:ascii="Arial" w:eastAsia="Arial Unicode MS" w:hAnsi="Arial" w:cs="Arial"/>
      <w:sz w:val="20"/>
      <w:szCs w:val="20"/>
    </w:rPr>
  </w:style>
  <w:style w:type="character" w:styleId="afffffc">
    <w:name w:val="FollowedHyperlink"/>
    <w:rsid w:val="00FC0661"/>
    <w:rPr>
      <w:color w:val="800080"/>
      <w:u w:val="single"/>
    </w:rPr>
  </w:style>
  <w:style w:type="paragraph" w:customStyle="1" w:styleId="font5">
    <w:name w:val="font5"/>
    <w:basedOn w:val="a7"/>
    <w:rsid w:val="00FC0661"/>
    <w:pPr>
      <w:spacing w:before="100" w:beforeAutospacing="1" w:after="100" w:afterAutospacing="1"/>
      <w:ind w:firstLine="0"/>
      <w:jc w:val="left"/>
    </w:pPr>
    <w:rPr>
      <w:rFonts w:ascii="Arial" w:hAnsi="Arial" w:cs="Arial"/>
      <w:sz w:val="20"/>
      <w:szCs w:val="20"/>
    </w:rPr>
  </w:style>
  <w:style w:type="paragraph" w:customStyle="1" w:styleId="font6">
    <w:name w:val="font6"/>
    <w:basedOn w:val="a7"/>
    <w:rsid w:val="00FC0661"/>
    <w:pPr>
      <w:spacing w:before="100" w:beforeAutospacing="1" w:after="100" w:afterAutospacing="1"/>
      <w:ind w:firstLine="0"/>
      <w:jc w:val="left"/>
    </w:pPr>
    <w:rPr>
      <w:rFonts w:ascii="Arial" w:hAnsi="Arial" w:cs="Arial"/>
      <w:sz w:val="20"/>
      <w:szCs w:val="20"/>
    </w:rPr>
  </w:style>
  <w:style w:type="paragraph" w:customStyle="1" w:styleId="font7">
    <w:name w:val="font7"/>
    <w:basedOn w:val="a7"/>
    <w:rsid w:val="00FC0661"/>
    <w:pPr>
      <w:spacing w:before="100" w:beforeAutospacing="1" w:after="100" w:afterAutospacing="1"/>
      <w:ind w:firstLine="0"/>
      <w:jc w:val="left"/>
    </w:pPr>
    <w:rPr>
      <w:rFonts w:ascii="Arial" w:hAnsi="Arial" w:cs="Arial"/>
      <w:color w:val="000000"/>
      <w:sz w:val="20"/>
      <w:szCs w:val="20"/>
    </w:rPr>
  </w:style>
  <w:style w:type="paragraph" w:customStyle="1" w:styleId="font8">
    <w:name w:val="font8"/>
    <w:basedOn w:val="a7"/>
    <w:rsid w:val="00FC0661"/>
    <w:pPr>
      <w:spacing w:before="100" w:beforeAutospacing="1" w:after="100" w:afterAutospacing="1"/>
      <w:ind w:firstLine="0"/>
      <w:jc w:val="left"/>
    </w:pPr>
    <w:rPr>
      <w:rFonts w:ascii="Arial" w:hAnsi="Arial" w:cs="Arial"/>
      <w:color w:val="000000"/>
      <w:sz w:val="20"/>
      <w:szCs w:val="20"/>
    </w:rPr>
  </w:style>
  <w:style w:type="paragraph" w:customStyle="1" w:styleId="xl26">
    <w:name w:val="xl26"/>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hAnsi="Arial" w:cs="Arial"/>
      <w:sz w:val="20"/>
      <w:szCs w:val="20"/>
    </w:rPr>
  </w:style>
  <w:style w:type="paragraph" w:customStyle="1" w:styleId="xl28">
    <w:name w:val="xl28"/>
    <w:basedOn w:val="a7"/>
    <w:rsid w:val="00FC066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center"/>
      <w:textAlignment w:val="center"/>
    </w:pPr>
    <w:rPr>
      <w:sz w:val="20"/>
      <w:szCs w:val="20"/>
    </w:rPr>
  </w:style>
  <w:style w:type="paragraph" w:customStyle="1" w:styleId="xl29">
    <w:name w:val="xl29"/>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0">
    <w:name w:val="xl30"/>
    <w:basedOn w:val="a7"/>
    <w:rsid w:val="00FC066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center"/>
      <w:textAlignment w:val="center"/>
    </w:pPr>
    <w:rPr>
      <w:rFonts w:ascii="Arial" w:hAnsi="Arial" w:cs="Arial"/>
      <w:sz w:val="20"/>
      <w:szCs w:val="20"/>
    </w:rPr>
  </w:style>
  <w:style w:type="paragraph" w:customStyle="1" w:styleId="xl31">
    <w:name w:val="xl31"/>
    <w:basedOn w:val="a7"/>
    <w:rsid w:val="00FC066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center"/>
      <w:textAlignment w:val="center"/>
    </w:pPr>
    <w:rPr>
      <w:rFonts w:ascii="Arial" w:hAnsi="Arial" w:cs="Arial"/>
      <w:sz w:val="20"/>
      <w:szCs w:val="20"/>
    </w:rPr>
  </w:style>
  <w:style w:type="paragraph" w:customStyle="1" w:styleId="xl32">
    <w:name w:val="xl32"/>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hAnsi="Arial" w:cs="Arial"/>
      <w:sz w:val="20"/>
      <w:szCs w:val="20"/>
    </w:rPr>
  </w:style>
  <w:style w:type="paragraph" w:customStyle="1" w:styleId="xl33">
    <w:name w:val="xl33"/>
    <w:basedOn w:val="a7"/>
    <w:rsid w:val="00FC066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4">
    <w:name w:val="xl34"/>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35">
    <w:name w:val="xl35"/>
    <w:basedOn w:val="a7"/>
    <w:rsid w:val="00FC0661"/>
    <w:pPr>
      <w:pBdr>
        <w:left w:val="single" w:sz="4" w:space="0" w:color="auto"/>
        <w:righ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6">
    <w:name w:val="xl36"/>
    <w:basedOn w:val="a7"/>
    <w:rsid w:val="00FC066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7">
    <w:name w:val="xl37"/>
    <w:basedOn w:val="a7"/>
    <w:rsid w:val="00FC0661"/>
    <w:pPr>
      <w:pBdr>
        <w:lef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8">
    <w:name w:val="xl38"/>
    <w:basedOn w:val="a7"/>
    <w:rsid w:val="00FC0661"/>
    <w:pPr>
      <w:pBdr>
        <w:left w:val="single" w:sz="4" w:space="0" w:color="auto"/>
        <w:bottom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9">
    <w:name w:val="xl39"/>
    <w:basedOn w:val="a7"/>
    <w:rsid w:val="00FC0661"/>
    <w:pPr>
      <w:pBdr>
        <w:top w:val="single" w:sz="4" w:space="0" w:color="auto"/>
        <w:lef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40">
    <w:name w:val="xl40"/>
    <w:basedOn w:val="a7"/>
    <w:rsid w:val="00FC0661"/>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41">
    <w:name w:val="xl41"/>
    <w:basedOn w:val="a7"/>
    <w:rsid w:val="00FC0661"/>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hAnsi="Arial" w:cs="Arial"/>
      <w:sz w:val="20"/>
      <w:szCs w:val="20"/>
    </w:rPr>
  </w:style>
  <w:style w:type="paragraph" w:customStyle="1" w:styleId="xl42">
    <w:name w:val="xl42"/>
    <w:basedOn w:val="a7"/>
    <w:rsid w:val="00FC066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43">
    <w:name w:val="xl43"/>
    <w:basedOn w:val="a7"/>
    <w:rsid w:val="00FC0661"/>
    <w:pPr>
      <w:pBdr>
        <w:top w:val="single" w:sz="4" w:space="0" w:color="auto"/>
        <w:left w:val="single" w:sz="4" w:space="0" w:color="auto"/>
        <w:right w:val="single" w:sz="4" w:space="0" w:color="auto"/>
      </w:pBdr>
      <w:shd w:val="clear" w:color="auto" w:fill="FFFF99"/>
      <w:spacing w:before="100" w:beforeAutospacing="1" w:after="100" w:afterAutospacing="1"/>
      <w:ind w:firstLine="0"/>
      <w:jc w:val="center"/>
      <w:textAlignment w:val="center"/>
    </w:pPr>
    <w:rPr>
      <w:sz w:val="20"/>
      <w:szCs w:val="20"/>
    </w:rPr>
  </w:style>
  <w:style w:type="paragraph" w:customStyle="1" w:styleId="xl44">
    <w:name w:val="xl44"/>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hAnsi="Arial" w:cs="Arial"/>
      <w:sz w:val="20"/>
      <w:szCs w:val="20"/>
    </w:rPr>
  </w:style>
  <w:style w:type="paragraph" w:customStyle="1" w:styleId="xl45">
    <w:name w:val="xl45"/>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hAnsi="Arial" w:cs="Arial"/>
      <w:color w:val="000000"/>
      <w:sz w:val="20"/>
      <w:szCs w:val="20"/>
    </w:rPr>
  </w:style>
  <w:style w:type="paragraph" w:customStyle="1" w:styleId="xl46">
    <w:name w:val="xl46"/>
    <w:basedOn w:val="a7"/>
    <w:rsid w:val="00FC0661"/>
    <w:pPr>
      <w:pBdr>
        <w:top w:val="single" w:sz="4" w:space="0" w:color="auto"/>
        <w:left w:val="single" w:sz="4" w:space="0" w:color="auto"/>
        <w:right w:val="single" w:sz="4" w:space="0" w:color="auto"/>
      </w:pBdr>
      <w:shd w:val="clear" w:color="auto" w:fill="CCFFCC"/>
      <w:spacing w:before="100" w:beforeAutospacing="1" w:after="100" w:afterAutospacing="1"/>
      <w:ind w:firstLine="0"/>
      <w:jc w:val="center"/>
      <w:textAlignment w:val="center"/>
    </w:pPr>
    <w:rPr>
      <w:rFonts w:ascii="Arial" w:hAnsi="Arial" w:cs="Arial"/>
      <w:sz w:val="20"/>
      <w:szCs w:val="20"/>
    </w:rPr>
  </w:style>
  <w:style w:type="paragraph" w:customStyle="1" w:styleId="xl47">
    <w:name w:val="xl47"/>
    <w:basedOn w:val="a7"/>
    <w:rsid w:val="00FC066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center"/>
    </w:pPr>
    <w:rPr>
      <w:rFonts w:ascii="Arial" w:hAnsi="Arial" w:cs="Arial"/>
      <w:sz w:val="20"/>
      <w:szCs w:val="20"/>
    </w:rPr>
  </w:style>
  <w:style w:type="paragraph" w:customStyle="1" w:styleId="afffffd">
    <w:name w:val="Знак Знак Знак Знак"/>
    <w:basedOn w:val="a7"/>
    <w:rsid w:val="00FC0661"/>
    <w:pPr>
      <w:spacing w:before="0" w:after="160" w:line="240" w:lineRule="exact"/>
      <w:ind w:firstLine="0"/>
      <w:jc w:val="left"/>
    </w:pPr>
    <w:rPr>
      <w:rFonts w:ascii="Verdana" w:hAnsi="Verdana"/>
      <w:sz w:val="20"/>
      <w:szCs w:val="20"/>
      <w:lang w:val="en-US" w:eastAsia="en-US"/>
    </w:rPr>
  </w:style>
  <w:style w:type="paragraph" w:customStyle="1" w:styleId="afffffe">
    <w:name w:val="Чертежный"/>
    <w:rsid w:val="00FC0661"/>
    <w:pPr>
      <w:jc w:val="both"/>
    </w:pPr>
    <w:rPr>
      <w:rFonts w:ascii="ISOCPEUR" w:hAnsi="ISOCPEUR"/>
      <w:i/>
      <w:sz w:val="28"/>
      <w:lang w:val="uk-UA"/>
    </w:rPr>
  </w:style>
  <w:style w:type="paragraph" w:customStyle="1" w:styleId="affffff">
    <w:name w:val="Штамп"/>
    <w:basedOn w:val="a7"/>
    <w:rsid w:val="00FC0661"/>
    <w:pPr>
      <w:spacing w:before="0" w:after="0"/>
      <w:ind w:firstLine="0"/>
      <w:jc w:val="center"/>
    </w:pPr>
    <w:rPr>
      <w:rFonts w:ascii="ГОСТ тип А" w:hAnsi="ГОСТ тип А"/>
      <w:i/>
      <w:noProof/>
      <w:sz w:val="18"/>
      <w:szCs w:val="20"/>
    </w:rPr>
  </w:style>
  <w:style w:type="paragraph" w:customStyle="1" w:styleId="affffff0">
    <w:name w:val="Текст в таблице"/>
    <w:basedOn w:val="a7"/>
    <w:rsid w:val="00FC0661"/>
    <w:pPr>
      <w:spacing w:before="0" w:after="0"/>
      <w:ind w:firstLine="0"/>
      <w:jc w:val="center"/>
    </w:pPr>
    <w:rPr>
      <w:rFonts w:ascii="Arial" w:hAnsi="Arial"/>
    </w:rPr>
  </w:style>
  <w:style w:type="paragraph" w:customStyle="1" w:styleId="BodyText21">
    <w:name w:val="Body Text 21"/>
    <w:basedOn w:val="a7"/>
    <w:rsid w:val="00FC0661"/>
    <w:pPr>
      <w:spacing w:before="0" w:after="0" w:line="360" w:lineRule="auto"/>
      <w:ind w:firstLine="284"/>
    </w:pPr>
  </w:style>
  <w:style w:type="paragraph" w:customStyle="1" w:styleId="affffff1">
    <w:name w:val="Название рисунка"/>
    <w:basedOn w:val="a7"/>
    <w:next w:val="a7"/>
    <w:link w:val="1f2"/>
    <w:rsid w:val="00FC0661"/>
    <w:pPr>
      <w:keepNext/>
      <w:keepLines/>
      <w:suppressAutoHyphens/>
      <w:spacing w:before="0" w:after="0" w:line="360" w:lineRule="auto"/>
      <w:ind w:firstLine="0"/>
      <w:jc w:val="center"/>
    </w:pPr>
    <w:rPr>
      <w:lang w:val="x-none" w:eastAsia="x-none"/>
    </w:rPr>
  </w:style>
  <w:style w:type="character" w:customStyle="1" w:styleId="1f2">
    <w:name w:val="Название рисунка Знак1"/>
    <w:link w:val="affffff1"/>
    <w:rsid w:val="00FC0661"/>
    <w:rPr>
      <w:sz w:val="24"/>
      <w:szCs w:val="24"/>
      <w:lang w:val="x-none" w:eastAsia="x-none"/>
    </w:rPr>
  </w:style>
  <w:style w:type="paragraph" w:customStyle="1" w:styleId="affffff2">
    <w:name w:val="Текст таблицы"/>
    <w:basedOn w:val="a7"/>
    <w:link w:val="affffff3"/>
    <w:rsid w:val="00FC0661"/>
    <w:pPr>
      <w:spacing w:before="120" w:after="0"/>
      <w:ind w:firstLine="0"/>
      <w:jc w:val="center"/>
    </w:pPr>
    <w:rPr>
      <w:lang w:val="x-none" w:eastAsia="x-none"/>
    </w:rPr>
  </w:style>
  <w:style w:type="character" w:customStyle="1" w:styleId="affffff3">
    <w:name w:val="Текст таблицы Знак"/>
    <w:link w:val="affffff2"/>
    <w:rsid w:val="00FC0661"/>
    <w:rPr>
      <w:sz w:val="24"/>
      <w:szCs w:val="24"/>
      <w:lang w:val="x-none" w:eastAsia="x-none"/>
    </w:rPr>
  </w:style>
  <w:style w:type="paragraph" w:customStyle="1" w:styleId="nazvanie">
    <w:name w:val="nazvanie"/>
    <w:basedOn w:val="a7"/>
    <w:rsid w:val="00FC0661"/>
    <w:pPr>
      <w:spacing w:before="0" w:after="0"/>
      <w:ind w:firstLine="0"/>
      <w:jc w:val="left"/>
    </w:pPr>
  </w:style>
  <w:style w:type="paragraph" w:customStyle="1" w:styleId="affffff4">
    <w:name w:val="ПростоТекст"/>
    <w:basedOn w:val="a7"/>
    <w:rsid w:val="00FC0661"/>
    <w:pPr>
      <w:spacing w:before="0" w:after="0" w:line="360" w:lineRule="auto"/>
      <w:ind w:firstLine="720"/>
    </w:pPr>
    <w:rPr>
      <w:lang w:eastAsia="en-US"/>
    </w:rPr>
  </w:style>
  <w:style w:type="paragraph" w:styleId="2f">
    <w:name w:val="List Bullet 2"/>
    <w:basedOn w:val="a7"/>
    <w:autoRedefine/>
    <w:rsid w:val="00FC0661"/>
    <w:pPr>
      <w:tabs>
        <w:tab w:val="num" w:pos="643"/>
      </w:tabs>
      <w:spacing w:before="0" w:after="0"/>
      <w:ind w:left="643" w:hanging="360"/>
      <w:jc w:val="left"/>
    </w:pPr>
    <w:rPr>
      <w:sz w:val="20"/>
      <w:szCs w:val="20"/>
    </w:rPr>
  </w:style>
  <w:style w:type="character" w:customStyle="1" w:styleId="1f3">
    <w:name w:val="Основной текст СамНИПИ Знак1"/>
    <w:rsid w:val="00FC0661"/>
    <w:rPr>
      <w:rFonts w:ascii="Arial" w:hAnsi="Arial"/>
      <w:bCs/>
      <w:lang w:val="ru-RU" w:eastAsia="ru-RU" w:bidi="ar-SA"/>
    </w:rPr>
  </w:style>
  <w:style w:type="table" w:customStyle="1" w:styleId="1f4">
    <w:name w:val="Сетка таблицы1"/>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5">
    <w:name w:val="Приложение"/>
    <w:basedOn w:val="11"/>
    <w:next w:val="aff8"/>
    <w:rsid w:val="00FC0661"/>
    <w:pPr>
      <w:pageBreakBefore w:val="0"/>
      <w:numPr>
        <w:numId w:val="0"/>
      </w:numPr>
      <w:spacing w:after="120"/>
      <w:ind w:firstLine="720"/>
      <w:jc w:val="center"/>
      <w:outlineLvl w:val="9"/>
    </w:pPr>
    <w:rPr>
      <w:rFonts w:cs="Times New Roman"/>
      <w:b w:val="0"/>
      <w:caps w:val="0"/>
      <w:kern w:val="28"/>
      <w:sz w:val="28"/>
      <w:szCs w:val="20"/>
      <w:lang w:val="en-US"/>
    </w:rPr>
  </w:style>
  <w:style w:type="paragraph" w:styleId="46">
    <w:name w:val="List Bullet 4"/>
    <w:basedOn w:val="a7"/>
    <w:autoRedefine/>
    <w:rsid w:val="00FC0661"/>
    <w:pPr>
      <w:tabs>
        <w:tab w:val="left" w:pos="0"/>
        <w:tab w:val="num" w:pos="531"/>
      </w:tabs>
      <w:spacing w:before="0" w:after="0" w:line="360" w:lineRule="auto"/>
      <w:ind w:left="-277" w:firstLine="277"/>
      <w:jc w:val="left"/>
    </w:pPr>
  </w:style>
  <w:style w:type="paragraph" w:styleId="2f0">
    <w:name w:val="List Number 2"/>
    <w:basedOn w:val="a7"/>
    <w:rsid w:val="00FC0661"/>
    <w:pPr>
      <w:tabs>
        <w:tab w:val="num" w:pos="360"/>
      </w:tabs>
      <w:spacing w:before="0" w:after="0"/>
      <w:ind w:left="-277" w:firstLine="277"/>
      <w:jc w:val="left"/>
    </w:pPr>
  </w:style>
  <w:style w:type="paragraph" w:styleId="54">
    <w:name w:val="List Number 5"/>
    <w:basedOn w:val="a7"/>
    <w:rsid w:val="00FC0661"/>
    <w:pPr>
      <w:spacing w:before="0" w:after="0"/>
      <w:ind w:firstLine="0"/>
      <w:jc w:val="left"/>
    </w:pPr>
  </w:style>
  <w:style w:type="paragraph" w:customStyle="1" w:styleId="1f5">
    <w:name w:val="заголовок 1"/>
    <w:basedOn w:val="a7"/>
    <w:next w:val="a7"/>
    <w:rsid w:val="00FC0661"/>
    <w:pPr>
      <w:keepNext/>
      <w:spacing w:before="0" w:after="0"/>
      <w:ind w:firstLine="0"/>
      <w:jc w:val="left"/>
    </w:pPr>
    <w:rPr>
      <w:rFonts w:ascii="Arial" w:hAnsi="Arial"/>
    </w:rPr>
  </w:style>
  <w:style w:type="paragraph" w:customStyle="1" w:styleId="xl48">
    <w:name w:val="xl48"/>
    <w:basedOn w:val="a7"/>
    <w:rsid w:val="00FC0661"/>
    <w:pPr>
      <w:pBdr>
        <w:top w:val="double" w:sz="6" w:space="0" w:color="auto"/>
        <w:left w:val="single" w:sz="4" w:space="0" w:color="auto"/>
        <w:right w:val="single" w:sz="4" w:space="0" w:color="auto"/>
      </w:pBdr>
      <w:spacing w:before="100" w:beforeAutospacing="1" w:after="100" w:afterAutospacing="1"/>
      <w:ind w:firstLine="0"/>
      <w:jc w:val="left"/>
    </w:pPr>
    <w:rPr>
      <w:rFonts w:ascii="Arial" w:eastAsia="Arial Unicode MS" w:hAnsi="Arial" w:cs="Arial"/>
      <w:sz w:val="20"/>
    </w:rPr>
  </w:style>
  <w:style w:type="paragraph" w:customStyle="1" w:styleId="xl22">
    <w:name w:val="xl22"/>
    <w:basedOn w:val="a7"/>
    <w:rsid w:val="00FC0661"/>
    <w:pPr>
      <w:spacing w:before="100" w:beforeAutospacing="1" w:after="100" w:afterAutospacing="1"/>
      <w:ind w:firstLine="0"/>
      <w:jc w:val="left"/>
    </w:pPr>
    <w:rPr>
      <w:rFonts w:eastAsia="Arial Unicode MS"/>
      <w:sz w:val="22"/>
      <w:szCs w:val="22"/>
    </w:rPr>
  </w:style>
  <w:style w:type="paragraph" w:customStyle="1" w:styleId="1f6">
    <w:name w:val="Обычный1"/>
    <w:rsid w:val="00FC0661"/>
    <w:pPr>
      <w:widowControl w:val="0"/>
      <w:adjustRightInd w:val="0"/>
      <w:snapToGrid w:val="0"/>
      <w:spacing w:line="360" w:lineRule="atLeast"/>
      <w:jc w:val="both"/>
      <w:textAlignment w:val="baseline"/>
    </w:pPr>
  </w:style>
  <w:style w:type="paragraph" w:customStyle="1" w:styleId="komplekc">
    <w:name w:val="komplekc"/>
    <w:basedOn w:val="a7"/>
    <w:rsid w:val="00FC0661"/>
    <w:pPr>
      <w:spacing w:before="0" w:after="0"/>
      <w:ind w:firstLine="0"/>
      <w:jc w:val="left"/>
    </w:pPr>
    <w:rPr>
      <w:sz w:val="18"/>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7"/>
    <w:rsid w:val="00FC0661"/>
    <w:pPr>
      <w:suppressAutoHyphens/>
      <w:spacing w:before="120" w:after="0"/>
      <w:ind w:firstLine="680"/>
      <w:jc w:val="left"/>
    </w:pPr>
    <w:rPr>
      <w:rFonts w:ascii="Arial" w:hAnsi="Arial"/>
      <w:sz w:val="20"/>
    </w:rPr>
  </w:style>
  <w:style w:type="paragraph" w:customStyle="1" w:styleId="affffff6">
    <w:name w:val="Заголовки столбцов"/>
    <w:basedOn w:val="a7"/>
    <w:autoRedefine/>
    <w:rsid w:val="00FC0661"/>
    <w:pPr>
      <w:spacing w:before="0" w:after="0"/>
      <w:ind w:left="142" w:firstLine="599"/>
      <w:jc w:val="left"/>
    </w:pPr>
    <w:rPr>
      <w:i/>
      <w:szCs w:val="20"/>
    </w:rPr>
  </w:style>
  <w:style w:type="paragraph" w:customStyle="1" w:styleId="FR1">
    <w:name w:val="FR1"/>
    <w:rsid w:val="00FC0661"/>
    <w:pPr>
      <w:widowControl w:val="0"/>
      <w:jc w:val="center"/>
    </w:pPr>
    <w:rPr>
      <w:snapToGrid w:val="0"/>
      <w:sz w:val="24"/>
    </w:rPr>
  </w:style>
  <w:style w:type="paragraph" w:customStyle="1" w:styleId="3f3">
    <w:name w:val="Верхний колонтитул А3 СамНИПИнефть"/>
    <w:next w:val="a7"/>
    <w:rsid w:val="00FC0661"/>
    <w:pPr>
      <w:pBdr>
        <w:bottom w:val="single" w:sz="4" w:space="1" w:color="auto"/>
      </w:pBdr>
      <w:tabs>
        <w:tab w:val="left" w:pos="11907"/>
        <w:tab w:val="center" w:pos="16727"/>
        <w:tab w:val="right" w:pos="21546"/>
      </w:tabs>
    </w:pPr>
    <w:rPr>
      <w:rFonts w:ascii="Arial" w:hAnsi="Arial"/>
      <w:sz w:val="16"/>
    </w:rPr>
  </w:style>
  <w:style w:type="paragraph" w:customStyle="1" w:styleId="3f4">
    <w:name w:val="Нижний колонтитул А3 СамНИПИнефть"/>
    <w:rsid w:val="00FC0661"/>
    <w:pPr>
      <w:pBdr>
        <w:top w:val="single" w:sz="4" w:space="1" w:color="auto"/>
      </w:pBdr>
      <w:tabs>
        <w:tab w:val="left" w:pos="11907"/>
        <w:tab w:val="center" w:pos="16727"/>
        <w:tab w:val="right" w:pos="21546"/>
      </w:tabs>
    </w:pPr>
    <w:rPr>
      <w:rFonts w:ascii="Arial" w:hAnsi="Arial"/>
      <w:sz w:val="16"/>
    </w:rPr>
  </w:style>
  <w:style w:type="paragraph" w:customStyle="1" w:styleId="affffff7">
    <w:name w:val="Нумерованный список СамНИПИ"/>
    <w:link w:val="affffff8"/>
    <w:rsid w:val="00FC0661"/>
    <w:pPr>
      <w:tabs>
        <w:tab w:val="num" w:pos="717"/>
      </w:tabs>
      <w:ind w:left="357"/>
    </w:pPr>
    <w:rPr>
      <w:rFonts w:ascii="Arial" w:hAnsi="Arial"/>
    </w:rPr>
  </w:style>
  <w:style w:type="paragraph" w:customStyle="1" w:styleId="Char">
    <w:name w:val="Char"/>
    <w:basedOn w:val="a7"/>
    <w:rsid w:val="00FC0661"/>
    <w:pPr>
      <w:keepLines/>
      <w:spacing w:before="0" w:after="160" w:line="240" w:lineRule="exact"/>
      <w:ind w:firstLine="0"/>
      <w:jc w:val="left"/>
    </w:pPr>
    <w:rPr>
      <w:rFonts w:ascii="Verdana" w:eastAsia="MS Mincho" w:hAnsi="Verdana" w:cs="Franklin Gothic Book"/>
      <w:sz w:val="20"/>
      <w:szCs w:val="20"/>
      <w:lang w:val="en-US" w:eastAsia="en-US"/>
    </w:rPr>
  </w:style>
  <w:style w:type="character" w:customStyle="1" w:styleId="affffff9">
    <w:name w:val="Нормальный Знак Знак Знак Знак Знак Знак Знак Знак Знак Знак Знак Знак Знак Знак Знак Знак Знак Знак Знак"/>
    <w:rsid w:val="00FC0661"/>
    <w:rPr>
      <w:rFonts w:ascii="Arial" w:hAnsi="Arial"/>
      <w:sz w:val="24"/>
      <w:szCs w:val="24"/>
      <w:lang w:val="ru-RU" w:eastAsia="ru-RU" w:bidi="ar-SA"/>
    </w:rPr>
  </w:style>
  <w:style w:type="paragraph" w:customStyle="1" w:styleId="affffffa">
    <w:name w:val="Таблица"/>
    <w:basedOn w:val="a7"/>
    <w:next w:val="a7"/>
    <w:link w:val="affffffb"/>
    <w:rsid w:val="00FC0661"/>
    <w:pPr>
      <w:spacing w:before="0" w:after="0"/>
      <w:ind w:firstLine="0"/>
      <w:jc w:val="left"/>
    </w:pPr>
    <w:rPr>
      <w:rFonts w:ascii="Arial" w:hAnsi="Arial"/>
      <w:sz w:val="20"/>
      <w:szCs w:val="20"/>
      <w:lang w:val="x-none" w:eastAsia="x-none"/>
    </w:rPr>
  </w:style>
  <w:style w:type="character" w:customStyle="1" w:styleId="affffffb">
    <w:name w:val="Таблица Знак"/>
    <w:link w:val="affffffa"/>
    <w:rsid w:val="00FC0661"/>
    <w:rPr>
      <w:rFonts w:ascii="Arial" w:hAnsi="Arial"/>
      <w:lang w:val="x-none" w:eastAsia="x-none"/>
    </w:rPr>
  </w:style>
  <w:style w:type="paragraph" w:customStyle="1" w:styleId="affffffc">
    <w:name w:val="Примечание"/>
    <w:basedOn w:val="a7"/>
    <w:next w:val="a7"/>
    <w:link w:val="affffffd"/>
    <w:qFormat/>
    <w:rsid w:val="00FC0661"/>
    <w:pPr>
      <w:tabs>
        <w:tab w:val="num" w:pos="360"/>
        <w:tab w:val="left" w:pos="2552"/>
      </w:tabs>
      <w:spacing w:before="60" w:after="60"/>
      <w:ind w:left="360" w:firstLine="567"/>
      <w:jc w:val="left"/>
    </w:pPr>
    <w:rPr>
      <w:rFonts w:ascii="Arial" w:hAnsi="Arial"/>
      <w:lang w:val="x-none" w:eastAsia="x-none"/>
    </w:rPr>
  </w:style>
  <w:style w:type="character" w:customStyle="1" w:styleId="affffffd">
    <w:name w:val="Примечание Знак"/>
    <w:link w:val="affffffc"/>
    <w:rsid w:val="00FC0661"/>
    <w:rPr>
      <w:rFonts w:ascii="Arial" w:hAnsi="Arial"/>
      <w:sz w:val="24"/>
      <w:szCs w:val="24"/>
      <w:lang w:val="x-none" w:eastAsia="x-none"/>
    </w:rPr>
  </w:style>
  <w:style w:type="character" w:customStyle="1" w:styleId="1f7">
    <w:name w:val="Заголовок таблицы Знак1"/>
    <w:link w:val="affffffe"/>
    <w:rsid w:val="00FC0661"/>
    <w:rPr>
      <w:rFonts w:ascii="Arial" w:hAnsi="Arial" w:cs="Arial"/>
      <w:b/>
      <w:bCs/>
      <w:kern w:val="32"/>
      <w:sz w:val="24"/>
      <w:szCs w:val="24"/>
    </w:rPr>
  </w:style>
  <w:style w:type="paragraph" w:customStyle="1" w:styleId="affffffe">
    <w:name w:val="Заголовок таблицы"/>
    <w:basedOn w:val="a7"/>
    <w:next w:val="a7"/>
    <w:link w:val="1f7"/>
    <w:rsid w:val="00FC0661"/>
    <w:pPr>
      <w:spacing w:before="120" w:after="120"/>
      <w:ind w:firstLine="0"/>
      <w:jc w:val="left"/>
    </w:pPr>
    <w:rPr>
      <w:rFonts w:ascii="Arial" w:hAnsi="Arial" w:cs="Arial"/>
      <w:b/>
      <w:bCs/>
      <w:kern w:val="32"/>
    </w:rPr>
  </w:style>
  <w:style w:type="paragraph" w:customStyle="1" w:styleId="afffffff">
    <w:name w:val="Основной текст док."/>
    <w:basedOn w:val="a7"/>
    <w:link w:val="1f8"/>
    <w:rsid w:val="00FC0661"/>
    <w:pPr>
      <w:spacing w:before="60" w:after="60" w:line="360" w:lineRule="auto"/>
      <w:ind w:firstLine="567"/>
    </w:pPr>
    <w:rPr>
      <w:rFonts w:ascii="Arial" w:hAnsi="Arial"/>
      <w:lang w:val="x-none" w:eastAsia="x-none"/>
    </w:rPr>
  </w:style>
  <w:style w:type="character" w:customStyle="1" w:styleId="1f8">
    <w:name w:val="Основной текст док. Знак1"/>
    <w:link w:val="afffffff"/>
    <w:rsid w:val="00FC0661"/>
    <w:rPr>
      <w:rFonts w:ascii="Arial" w:hAnsi="Arial"/>
      <w:sz w:val="24"/>
      <w:szCs w:val="24"/>
      <w:lang w:val="x-none" w:eastAsia="x-none"/>
    </w:rPr>
  </w:style>
  <w:style w:type="paragraph" w:customStyle="1" w:styleId="Style37">
    <w:name w:val="Style37"/>
    <w:basedOn w:val="a7"/>
    <w:rsid w:val="00FC0661"/>
    <w:pPr>
      <w:widowControl w:val="0"/>
      <w:autoSpaceDE w:val="0"/>
      <w:autoSpaceDN w:val="0"/>
      <w:adjustRightInd w:val="0"/>
      <w:spacing w:before="0" w:after="0" w:line="416" w:lineRule="exact"/>
      <w:ind w:firstLine="701"/>
    </w:pPr>
    <w:rPr>
      <w:rFonts w:ascii="Arial" w:hAnsi="Arial"/>
    </w:rPr>
  </w:style>
  <w:style w:type="paragraph" w:customStyle="1" w:styleId="Style38">
    <w:name w:val="Style38"/>
    <w:basedOn w:val="a7"/>
    <w:rsid w:val="00FC0661"/>
    <w:pPr>
      <w:widowControl w:val="0"/>
      <w:autoSpaceDE w:val="0"/>
      <w:autoSpaceDN w:val="0"/>
      <w:adjustRightInd w:val="0"/>
      <w:spacing w:before="0" w:after="0" w:line="416" w:lineRule="exact"/>
      <w:ind w:firstLine="814"/>
    </w:pPr>
    <w:rPr>
      <w:rFonts w:ascii="Arial" w:hAnsi="Arial"/>
    </w:rPr>
  </w:style>
  <w:style w:type="character" w:customStyle="1" w:styleId="FontStyle79">
    <w:name w:val="Font Style79"/>
    <w:rsid w:val="00FC0661"/>
    <w:rPr>
      <w:rFonts w:ascii="Times New Roman" w:hAnsi="Times New Roman" w:cs="Times New Roman"/>
      <w:sz w:val="20"/>
      <w:szCs w:val="20"/>
    </w:rPr>
  </w:style>
  <w:style w:type="paragraph" w:customStyle="1" w:styleId="Style48">
    <w:name w:val="Style48"/>
    <w:basedOn w:val="a7"/>
    <w:rsid w:val="00FC0661"/>
    <w:pPr>
      <w:widowControl w:val="0"/>
      <w:autoSpaceDE w:val="0"/>
      <w:autoSpaceDN w:val="0"/>
      <w:adjustRightInd w:val="0"/>
      <w:spacing w:before="0" w:after="0" w:line="422" w:lineRule="exact"/>
      <w:ind w:firstLine="545"/>
    </w:pPr>
    <w:rPr>
      <w:rFonts w:ascii="Arial" w:hAnsi="Arial"/>
    </w:rPr>
  </w:style>
  <w:style w:type="paragraph" w:customStyle="1" w:styleId="Style54">
    <w:name w:val="Style54"/>
    <w:basedOn w:val="a7"/>
    <w:rsid w:val="00FC0661"/>
    <w:pPr>
      <w:widowControl w:val="0"/>
      <w:autoSpaceDE w:val="0"/>
      <w:autoSpaceDN w:val="0"/>
      <w:adjustRightInd w:val="0"/>
      <w:spacing w:before="0" w:after="0" w:line="415" w:lineRule="exact"/>
      <w:ind w:firstLine="0"/>
    </w:pPr>
    <w:rPr>
      <w:rFonts w:ascii="Arial" w:hAnsi="Arial"/>
    </w:rPr>
  </w:style>
  <w:style w:type="paragraph" w:customStyle="1" w:styleId="Style70">
    <w:name w:val="Style70"/>
    <w:basedOn w:val="a7"/>
    <w:rsid w:val="00FC0661"/>
    <w:pPr>
      <w:widowControl w:val="0"/>
      <w:autoSpaceDE w:val="0"/>
      <w:autoSpaceDN w:val="0"/>
      <w:adjustRightInd w:val="0"/>
      <w:spacing w:before="0" w:after="0" w:line="415" w:lineRule="exact"/>
      <w:ind w:firstLine="538"/>
    </w:pPr>
    <w:rPr>
      <w:rFonts w:ascii="Arial" w:hAnsi="Arial"/>
    </w:rPr>
  </w:style>
  <w:style w:type="character" w:customStyle="1" w:styleId="FontStyle75">
    <w:name w:val="Font Style75"/>
    <w:rsid w:val="00FC0661"/>
    <w:rPr>
      <w:rFonts w:ascii="Times New Roman" w:hAnsi="Times New Roman" w:cs="Times New Roman"/>
      <w:b/>
      <w:bCs/>
      <w:sz w:val="20"/>
      <w:szCs w:val="20"/>
    </w:rPr>
  </w:style>
  <w:style w:type="paragraph" w:customStyle="1" w:styleId="Style73">
    <w:name w:val="Style73"/>
    <w:basedOn w:val="a7"/>
    <w:rsid w:val="00FC0661"/>
    <w:pPr>
      <w:widowControl w:val="0"/>
      <w:autoSpaceDE w:val="0"/>
      <w:autoSpaceDN w:val="0"/>
      <w:adjustRightInd w:val="0"/>
      <w:spacing w:before="0" w:after="0" w:line="418" w:lineRule="exact"/>
      <w:ind w:firstLine="576"/>
    </w:pPr>
    <w:rPr>
      <w:rFonts w:ascii="Arial" w:hAnsi="Arial"/>
    </w:rPr>
  </w:style>
  <w:style w:type="paragraph" w:customStyle="1" w:styleId="Style11">
    <w:name w:val="Style11"/>
    <w:basedOn w:val="a7"/>
    <w:rsid w:val="00FC0661"/>
    <w:pPr>
      <w:widowControl w:val="0"/>
      <w:autoSpaceDE w:val="0"/>
      <w:autoSpaceDN w:val="0"/>
      <w:adjustRightInd w:val="0"/>
      <w:spacing w:before="0" w:after="0" w:line="416" w:lineRule="exact"/>
      <w:ind w:firstLine="0"/>
    </w:pPr>
    <w:rPr>
      <w:rFonts w:ascii="Arial" w:hAnsi="Arial"/>
    </w:rPr>
  </w:style>
  <w:style w:type="paragraph" w:customStyle="1" w:styleId="Style23">
    <w:name w:val="Style23"/>
    <w:basedOn w:val="a7"/>
    <w:rsid w:val="00FC0661"/>
    <w:pPr>
      <w:widowControl w:val="0"/>
      <w:autoSpaceDE w:val="0"/>
      <w:autoSpaceDN w:val="0"/>
      <w:adjustRightInd w:val="0"/>
      <w:spacing w:before="0" w:after="0" w:line="415" w:lineRule="exact"/>
      <w:ind w:firstLine="298"/>
    </w:pPr>
    <w:rPr>
      <w:rFonts w:ascii="Arial" w:hAnsi="Arial"/>
    </w:rPr>
  </w:style>
  <w:style w:type="paragraph" w:customStyle="1" w:styleId="Style1">
    <w:name w:val="Style1"/>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3">
    <w:name w:val="Style3"/>
    <w:basedOn w:val="a7"/>
    <w:rsid w:val="00FC0661"/>
    <w:pPr>
      <w:widowControl w:val="0"/>
      <w:autoSpaceDE w:val="0"/>
      <w:autoSpaceDN w:val="0"/>
      <w:adjustRightInd w:val="0"/>
      <w:spacing w:before="0" w:after="0"/>
      <w:ind w:firstLine="0"/>
    </w:pPr>
    <w:rPr>
      <w:rFonts w:ascii="Arial" w:hAnsi="Arial"/>
    </w:rPr>
  </w:style>
  <w:style w:type="paragraph" w:customStyle="1" w:styleId="Style12">
    <w:name w:val="Style12"/>
    <w:basedOn w:val="a7"/>
    <w:rsid w:val="00FC0661"/>
    <w:pPr>
      <w:widowControl w:val="0"/>
      <w:autoSpaceDE w:val="0"/>
      <w:autoSpaceDN w:val="0"/>
      <w:adjustRightInd w:val="0"/>
      <w:spacing w:before="0" w:after="0" w:line="418" w:lineRule="exact"/>
      <w:ind w:firstLine="302"/>
    </w:pPr>
    <w:rPr>
      <w:rFonts w:ascii="Arial" w:hAnsi="Arial"/>
    </w:rPr>
  </w:style>
  <w:style w:type="paragraph" w:customStyle="1" w:styleId="Style14">
    <w:name w:val="Style14"/>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22">
    <w:name w:val="Style22"/>
    <w:basedOn w:val="a7"/>
    <w:rsid w:val="00FC0661"/>
    <w:pPr>
      <w:widowControl w:val="0"/>
      <w:autoSpaceDE w:val="0"/>
      <w:autoSpaceDN w:val="0"/>
      <w:adjustRightInd w:val="0"/>
      <w:spacing w:before="0" w:after="0"/>
      <w:ind w:firstLine="0"/>
    </w:pPr>
    <w:rPr>
      <w:rFonts w:ascii="Arial" w:hAnsi="Arial"/>
    </w:rPr>
  </w:style>
  <w:style w:type="paragraph" w:customStyle="1" w:styleId="Style65">
    <w:name w:val="Style65"/>
    <w:basedOn w:val="a7"/>
    <w:rsid w:val="00FC0661"/>
    <w:pPr>
      <w:widowControl w:val="0"/>
      <w:autoSpaceDE w:val="0"/>
      <w:autoSpaceDN w:val="0"/>
      <w:adjustRightInd w:val="0"/>
      <w:spacing w:before="0" w:after="0" w:line="416" w:lineRule="exact"/>
      <w:ind w:firstLine="377"/>
    </w:pPr>
    <w:rPr>
      <w:rFonts w:ascii="Arial" w:hAnsi="Arial"/>
    </w:rPr>
  </w:style>
  <w:style w:type="character" w:customStyle="1" w:styleId="FontStyle80">
    <w:name w:val="Font Style80"/>
    <w:rsid w:val="00FC0661"/>
    <w:rPr>
      <w:rFonts w:ascii="Times New Roman" w:hAnsi="Times New Roman" w:cs="Times New Roman"/>
      <w:i/>
      <w:iCs/>
      <w:sz w:val="22"/>
      <w:szCs w:val="22"/>
    </w:rPr>
  </w:style>
  <w:style w:type="paragraph" w:customStyle="1" w:styleId="Style5">
    <w:name w:val="Style5"/>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15">
    <w:name w:val="Style15"/>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72">
    <w:name w:val="Style72"/>
    <w:basedOn w:val="a7"/>
    <w:rsid w:val="00FC0661"/>
    <w:pPr>
      <w:widowControl w:val="0"/>
      <w:autoSpaceDE w:val="0"/>
      <w:autoSpaceDN w:val="0"/>
      <w:adjustRightInd w:val="0"/>
      <w:spacing w:before="0" w:after="0" w:line="418" w:lineRule="exact"/>
      <w:ind w:firstLine="295"/>
    </w:pPr>
    <w:rPr>
      <w:rFonts w:ascii="Arial" w:hAnsi="Arial"/>
    </w:rPr>
  </w:style>
  <w:style w:type="character" w:customStyle="1" w:styleId="FontStyle81">
    <w:name w:val="Font Style81"/>
    <w:rsid w:val="00FC0661"/>
    <w:rPr>
      <w:rFonts w:ascii="Times New Roman" w:hAnsi="Times New Roman" w:cs="Times New Roman"/>
      <w:b/>
      <w:bCs/>
      <w:i/>
      <w:iCs/>
      <w:sz w:val="20"/>
      <w:szCs w:val="20"/>
    </w:rPr>
  </w:style>
  <w:style w:type="character" w:customStyle="1" w:styleId="FontStyle100">
    <w:name w:val="Font Style100"/>
    <w:rsid w:val="00FC0661"/>
    <w:rPr>
      <w:rFonts w:ascii="Times New Roman" w:hAnsi="Times New Roman" w:cs="Times New Roman"/>
      <w:b/>
      <w:bCs/>
      <w:i/>
      <w:iCs/>
      <w:sz w:val="20"/>
      <w:szCs w:val="20"/>
    </w:rPr>
  </w:style>
  <w:style w:type="paragraph" w:customStyle="1" w:styleId="Style69">
    <w:name w:val="Style69"/>
    <w:basedOn w:val="a7"/>
    <w:rsid w:val="00FC0661"/>
    <w:pPr>
      <w:widowControl w:val="0"/>
      <w:autoSpaceDE w:val="0"/>
      <w:autoSpaceDN w:val="0"/>
      <w:adjustRightInd w:val="0"/>
      <w:spacing w:before="0" w:after="0" w:line="417" w:lineRule="exact"/>
      <w:ind w:firstLine="305"/>
      <w:jc w:val="left"/>
    </w:pPr>
    <w:rPr>
      <w:rFonts w:ascii="Arial" w:hAnsi="Arial"/>
    </w:rPr>
  </w:style>
  <w:style w:type="paragraph" w:customStyle="1" w:styleId="Style29">
    <w:name w:val="Style29"/>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0">
    <w:name w:val="Style40"/>
    <w:basedOn w:val="a7"/>
    <w:rsid w:val="00FC0661"/>
    <w:pPr>
      <w:widowControl w:val="0"/>
      <w:autoSpaceDE w:val="0"/>
      <w:autoSpaceDN w:val="0"/>
      <w:adjustRightInd w:val="0"/>
      <w:spacing w:before="0" w:after="0" w:line="254" w:lineRule="exact"/>
      <w:ind w:firstLine="0"/>
    </w:pPr>
    <w:rPr>
      <w:rFonts w:ascii="Arial" w:hAnsi="Arial"/>
    </w:rPr>
  </w:style>
  <w:style w:type="paragraph" w:customStyle="1" w:styleId="Style55">
    <w:name w:val="Style55"/>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61">
    <w:name w:val="Style61"/>
    <w:basedOn w:val="a7"/>
    <w:rsid w:val="00FC0661"/>
    <w:pPr>
      <w:widowControl w:val="0"/>
      <w:autoSpaceDE w:val="0"/>
      <w:autoSpaceDN w:val="0"/>
      <w:adjustRightInd w:val="0"/>
      <w:spacing w:before="0" w:after="0" w:line="254" w:lineRule="exact"/>
      <w:ind w:firstLine="0"/>
      <w:jc w:val="center"/>
    </w:pPr>
    <w:rPr>
      <w:rFonts w:ascii="Arial" w:hAnsi="Arial"/>
    </w:rPr>
  </w:style>
  <w:style w:type="character" w:customStyle="1" w:styleId="FontStyle82">
    <w:name w:val="Font Style82"/>
    <w:rsid w:val="00FC0661"/>
    <w:rPr>
      <w:rFonts w:ascii="Times New Roman" w:hAnsi="Times New Roman" w:cs="Times New Roman"/>
      <w:b/>
      <w:bCs/>
      <w:sz w:val="12"/>
      <w:szCs w:val="12"/>
    </w:rPr>
  </w:style>
  <w:style w:type="character" w:customStyle="1" w:styleId="FontStyle83">
    <w:name w:val="Font Style83"/>
    <w:rsid w:val="00FC0661"/>
    <w:rPr>
      <w:rFonts w:ascii="Palatino Linotype" w:hAnsi="Palatino Linotype" w:cs="Palatino Linotype"/>
      <w:b/>
      <w:bCs/>
      <w:sz w:val="20"/>
      <w:szCs w:val="20"/>
    </w:rPr>
  </w:style>
  <w:style w:type="paragraph" w:customStyle="1" w:styleId="Style2">
    <w:name w:val="Style2"/>
    <w:basedOn w:val="a7"/>
    <w:rsid w:val="00FC0661"/>
    <w:pPr>
      <w:widowControl w:val="0"/>
      <w:autoSpaceDE w:val="0"/>
      <w:autoSpaceDN w:val="0"/>
      <w:adjustRightInd w:val="0"/>
      <w:spacing w:before="0" w:after="0"/>
      <w:ind w:firstLine="0"/>
      <w:jc w:val="center"/>
    </w:pPr>
    <w:rPr>
      <w:rFonts w:ascii="Arial" w:hAnsi="Arial"/>
    </w:rPr>
  </w:style>
  <w:style w:type="paragraph" w:customStyle="1" w:styleId="Style4">
    <w:name w:val="Style4"/>
    <w:basedOn w:val="a7"/>
    <w:rsid w:val="00FC0661"/>
    <w:pPr>
      <w:widowControl w:val="0"/>
      <w:autoSpaceDE w:val="0"/>
      <w:autoSpaceDN w:val="0"/>
      <w:adjustRightInd w:val="0"/>
      <w:spacing w:before="0" w:after="0" w:line="252" w:lineRule="exact"/>
      <w:ind w:firstLine="0"/>
      <w:jc w:val="left"/>
    </w:pPr>
    <w:rPr>
      <w:rFonts w:ascii="Arial" w:hAnsi="Arial"/>
    </w:rPr>
  </w:style>
  <w:style w:type="paragraph" w:customStyle="1" w:styleId="Style30">
    <w:name w:val="Style30"/>
    <w:basedOn w:val="a7"/>
    <w:rsid w:val="00FC0661"/>
    <w:pPr>
      <w:widowControl w:val="0"/>
      <w:autoSpaceDE w:val="0"/>
      <w:autoSpaceDN w:val="0"/>
      <w:adjustRightInd w:val="0"/>
      <w:spacing w:before="0" w:after="0" w:line="250" w:lineRule="exact"/>
      <w:ind w:firstLine="0"/>
      <w:jc w:val="left"/>
    </w:pPr>
    <w:rPr>
      <w:rFonts w:ascii="Arial" w:hAnsi="Arial"/>
    </w:rPr>
  </w:style>
  <w:style w:type="paragraph" w:customStyle="1" w:styleId="Style42">
    <w:name w:val="Style42"/>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3">
    <w:name w:val="Style43"/>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6">
    <w:name w:val="Style46"/>
    <w:basedOn w:val="a7"/>
    <w:rsid w:val="00FC0661"/>
    <w:pPr>
      <w:widowControl w:val="0"/>
      <w:autoSpaceDE w:val="0"/>
      <w:autoSpaceDN w:val="0"/>
      <w:adjustRightInd w:val="0"/>
      <w:spacing w:before="0" w:after="0" w:line="278" w:lineRule="exact"/>
      <w:ind w:firstLine="0"/>
      <w:jc w:val="center"/>
    </w:pPr>
    <w:rPr>
      <w:rFonts w:ascii="Arial" w:hAnsi="Arial"/>
    </w:rPr>
  </w:style>
  <w:style w:type="paragraph" w:customStyle="1" w:styleId="Style58">
    <w:name w:val="Style58"/>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60">
    <w:name w:val="Style60"/>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68">
    <w:name w:val="Style68"/>
    <w:basedOn w:val="a7"/>
    <w:rsid w:val="00FC0661"/>
    <w:pPr>
      <w:widowControl w:val="0"/>
      <w:autoSpaceDE w:val="0"/>
      <w:autoSpaceDN w:val="0"/>
      <w:adjustRightInd w:val="0"/>
      <w:spacing w:before="0" w:after="0"/>
      <w:ind w:firstLine="0"/>
      <w:jc w:val="center"/>
    </w:pPr>
    <w:rPr>
      <w:rFonts w:ascii="Arial" w:hAnsi="Arial"/>
    </w:rPr>
  </w:style>
  <w:style w:type="paragraph" w:customStyle="1" w:styleId="Style71">
    <w:name w:val="Style71"/>
    <w:basedOn w:val="a7"/>
    <w:rsid w:val="00FC0661"/>
    <w:pPr>
      <w:widowControl w:val="0"/>
      <w:autoSpaceDE w:val="0"/>
      <w:autoSpaceDN w:val="0"/>
      <w:adjustRightInd w:val="0"/>
      <w:spacing w:before="0" w:after="0"/>
      <w:ind w:firstLine="0"/>
      <w:jc w:val="left"/>
    </w:pPr>
    <w:rPr>
      <w:rFonts w:ascii="Arial" w:hAnsi="Arial"/>
    </w:rPr>
  </w:style>
  <w:style w:type="character" w:customStyle="1" w:styleId="FontStyle84">
    <w:name w:val="Font Style84"/>
    <w:rsid w:val="00FC0661"/>
    <w:rPr>
      <w:rFonts w:ascii="Times New Roman" w:hAnsi="Times New Roman" w:cs="Times New Roman"/>
      <w:sz w:val="22"/>
      <w:szCs w:val="22"/>
    </w:rPr>
  </w:style>
  <w:style w:type="character" w:customStyle="1" w:styleId="FontStyle85">
    <w:name w:val="Font Style85"/>
    <w:rsid w:val="00FC0661"/>
    <w:rPr>
      <w:rFonts w:ascii="Arial" w:hAnsi="Arial" w:cs="Arial"/>
      <w:sz w:val="16"/>
      <w:szCs w:val="16"/>
    </w:rPr>
  </w:style>
  <w:style w:type="character" w:customStyle="1" w:styleId="FontStyle86">
    <w:name w:val="Font Style86"/>
    <w:rsid w:val="00FC0661"/>
    <w:rPr>
      <w:rFonts w:ascii="Arial" w:hAnsi="Arial" w:cs="Arial"/>
      <w:sz w:val="12"/>
      <w:szCs w:val="12"/>
    </w:rPr>
  </w:style>
  <w:style w:type="character" w:customStyle="1" w:styleId="FontStyle87">
    <w:name w:val="Font Style87"/>
    <w:rsid w:val="00FC0661"/>
    <w:rPr>
      <w:rFonts w:ascii="Arial" w:hAnsi="Arial" w:cs="Arial"/>
      <w:sz w:val="16"/>
      <w:szCs w:val="16"/>
    </w:rPr>
  </w:style>
  <w:style w:type="character" w:customStyle="1" w:styleId="FontStyle88">
    <w:name w:val="Font Style88"/>
    <w:rsid w:val="00FC0661"/>
    <w:rPr>
      <w:rFonts w:ascii="Arial" w:hAnsi="Arial" w:cs="Arial"/>
      <w:sz w:val="16"/>
      <w:szCs w:val="16"/>
    </w:rPr>
  </w:style>
  <w:style w:type="character" w:customStyle="1" w:styleId="FontStyle89">
    <w:name w:val="Font Style89"/>
    <w:rsid w:val="00FC0661"/>
    <w:rPr>
      <w:rFonts w:ascii="Arial" w:hAnsi="Arial" w:cs="Arial"/>
      <w:sz w:val="18"/>
      <w:szCs w:val="18"/>
    </w:rPr>
  </w:style>
  <w:style w:type="character" w:customStyle="1" w:styleId="FontStyle101">
    <w:name w:val="Font Style101"/>
    <w:rsid w:val="00FC0661"/>
    <w:rPr>
      <w:rFonts w:ascii="Arial" w:hAnsi="Arial" w:cs="Arial"/>
      <w:b/>
      <w:bCs/>
      <w:sz w:val="20"/>
      <w:szCs w:val="20"/>
    </w:rPr>
  </w:style>
  <w:style w:type="paragraph" w:customStyle="1" w:styleId="Style20">
    <w:name w:val="Style20"/>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1">
    <w:name w:val="Style41"/>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7">
    <w:name w:val="Style47"/>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9">
    <w:name w:val="Style49"/>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67">
    <w:name w:val="Style67"/>
    <w:basedOn w:val="a7"/>
    <w:rsid w:val="00FC0661"/>
    <w:pPr>
      <w:widowControl w:val="0"/>
      <w:autoSpaceDE w:val="0"/>
      <w:autoSpaceDN w:val="0"/>
      <w:adjustRightInd w:val="0"/>
      <w:spacing w:before="0" w:after="0"/>
      <w:ind w:firstLine="0"/>
      <w:jc w:val="left"/>
    </w:pPr>
    <w:rPr>
      <w:rFonts w:ascii="Arial" w:hAnsi="Arial"/>
    </w:rPr>
  </w:style>
  <w:style w:type="character" w:customStyle="1" w:styleId="FontStyle76">
    <w:name w:val="Font Style76"/>
    <w:rsid w:val="00FC0661"/>
    <w:rPr>
      <w:rFonts w:ascii="Times New Roman" w:hAnsi="Times New Roman" w:cs="Times New Roman"/>
      <w:b/>
      <w:bCs/>
      <w:sz w:val="20"/>
      <w:szCs w:val="20"/>
    </w:rPr>
  </w:style>
  <w:style w:type="character" w:customStyle="1" w:styleId="FontStyle92">
    <w:name w:val="Font Style92"/>
    <w:rsid w:val="00FC0661"/>
    <w:rPr>
      <w:rFonts w:ascii="Times New Roman" w:hAnsi="Times New Roman" w:cs="Times New Roman"/>
      <w:sz w:val="20"/>
      <w:szCs w:val="20"/>
    </w:rPr>
  </w:style>
  <w:style w:type="character" w:customStyle="1" w:styleId="FontStyle93">
    <w:name w:val="Font Style93"/>
    <w:rsid w:val="00FC0661"/>
    <w:rPr>
      <w:rFonts w:ascii="Times New Roman" w:hAnsi="Times New Roman" w:cs="Times New Roman"/>
      <w:sz w:val="20"/>
      <w:szCs w:val="20"/>
    </w:rPr>
  </w:style>
  <w:style w:type="character" w:customStyle="1" w:styleId="FontStyle95">
    <w:name w:val="Font Style95"/>
    <w:rsid w:val="00FC0661"/>
    <w:rPr>
      <w:rFonts w:ascii="Times New Roman" w:hAnsi="Times New Roman" w:cs="Times New Roman"/>
      <w:sz w:val="22"/>
      <w:szCs w:val="22"/>
    </w:rPr>
  </w:style>
  <w:style w:type="paragraph" w:customStyle="1" w:styleId="Style62">
    <w:name w:val="Style62"/>
    <w:basedOn w:val="a7"/>
    <w:rsid w:val="00FC0661"/>
    <w:pPr>
      <w:widowControl w:val="0"/>
      <w:autoSpaceDE w:val="0"/>
      <w:autoSpaceDN w:val="0"/>
      <w:adjustRightInd w:val="0"/>
      <w:spacing w:before="0" w:after="0"/>
      <w:ind w:firstLine="0"/>
    </w:pPr>
    <w:rPr>
      <w:rFonts w:ascii="Arial" w:hAnsi="Arial"/>
    </w:rPr>
  </w:style>
  <w:style w:type="paragraph" w:customStyle="1" w:styleId="Style50">
    <w:name w:val="Style50"/>
    <w:basedOn w:val="a7"/>
    <w:rsid w:val="00FC0661"/>
    <w:pPr>
      <w:widowControl w:val="0"/>
      <w:autoSpaceDE w:val="0"/>
      <w:autoSpaceDN w:val="0"/>
      <w:adjustRightInd w:val="0"/>
      <w:spacing w:before="0" w:after="0"/>
      <w:ind w:firstLine="0"/>
      <w:jc w:val="left"/>
    </w:pPr>
    <w:rPr>
      <w:rFonts w:ascii="Arial" w:hAnsi="Arial"/>
    </w:rPr>
  </w:style>
  <w:style w:type="character" w:customStyle="1" w:styleId="FontStyle94">
    <w:name w:val="Font Style94"/>
    <w:rsid w:val="00FC0661"/>
    <w:rPr>
      <w:rFonts w:ascii="Times New Roman" w:hAnsi="Times New Roman" w:cs="Times New Roman"/>
      <w:b/>
      <w:bCs/>
      <w:sz w:val="14"/>
      <w:szCs w:val="14"/>
    </w:rPr>
  </w:style>
  <w:style w:type="paragraph" w:customStyle="1" w:styleId="Style18">
    <w:name w:val="Style18"/>
    <w:basedOn w:val="a7"/>
    <w:rsid w:val="00FC0661"/>
    <w:pPr>
      <w:widowControl w:val="0"/>
      <w:autoSpaceDE w:val="0"/>
      <w:autoSpaceDN w:val="0"/>
      <w:adjustRightInd w:val="0"/>
      <w:spacing w:before="0" w:after="0" w:line="419" w:lineRule="exact"/>
      <w:ind w:firstLine="182"/>
    </w:pPr>
    <w:rPr>
      <w:rFonts w:ascii="Arial" w:hAnsi="Arial"/>
    </w:rPr>
  </w:style>
  <w:style w:type="paragraph" w:customStyle="1" w:styleId="Style53">
    <w:name w:val="Style53"/>
    <w:basedOn w:val="a7"/>
    <w:rsid w:val="00FC0661"/>
    <w:pPr>
      <w:widowControl w:val="0"/>
      <w:autoSpaceDE w:val="0"/>
      <w:autoSpaceDN w:val="0"/>
      <w:adjustRightInd w:val="0"/>
      <w:spacing w:before="0" w:after="0" w:line="418" w:lineRule="exact"/>
      <w:ind w:firstLine="180"/>
    </w:pPr>
    <w:rPr>
      <w:rFonts w:ascii="Arial" w:hAnsi="Arial"/>
    </w:rPr>
  </w:style>
  <w:style w:type="character" w:customStyle="1" w:styleId="FontStyle96">
    <w:name w:val="Font Style96"/>
    <w:rsid w:val="00FC0661"/>
    <w:rPr>
      <w:rFonts w:ascii="Times New Roman" w:hAnsi="Times New Roman" w:cs="Times New Roman"/>
      <w:sz w:val="20"/>
      <w:szCs w:val="20"/>
    </w:rPr>
  </w:style>
  <w:style w:type="character" w:customStyle="1" w:styleId="FontStyle99">
    <w:name w:val="Font Style99"/>
    <w:rsid w:val="00FC0661"/>
    <w:rPr>
      <w:rFonts w:ascii="Times New Roman" w:hAnsi="Times New Roman" w:cs="Times New Roman"/>
      <w:sz w:val="20"/>
      <w:szCs w:val="20"/>
    </w:rPr>
  </w:style>
  <w:style w:type="paragraph" w:customStyle="1" w:styleId="Style28">
    <w:name w:val="Style28"/>
    <w:basedOn w:val="a7"/>
    <w:rsid w:val="00FC0661"/>
    <w:pPr>
      <w:widowControl w:val="0"/>
      <w:autoSpaceDE w:val="0"/>
      <w:autoSpaceDN w:val="0"/>
      <w:adjustRightInd w:val="0"/>
      <w:spacing w:before="0" w:after="0" w:line="415" w:lineRule="exact"/>
      <w:ind w:hanging="353"/>
      <w:jc w:val="left"/>
    </w:pPr>
    <w:rPr>
      <w:rFonts w:ascii="Arial" w:hAnsi="Arial"/>
    </w:rPr>
  </w:style>
  <w:style w:type="paragraph" w:customStyle="1" w:styleId="Style66">
    <w:name w:val="Style66"/>
    <w:basedOn w:val="a7"/>
    <w:rsid w:val="00FC0661"/>
    <w:pPr>
      <w:widowControl w:val="0"/>
      <w:autoSpaceDE w:val="0"/>
      <w:autoSpaceDN w:val="0"/>
      <w:adjustRightInd w:val="0"/>
      <w:spacing w:before="0" w:after="0" w:line="278" w:lineRule="exact"/>
      <w:ind w:firstLine="283"/>
    </w:pPr>
    <w:rPr>
      <w:rFonts w:ascii="Arial" w:hAnsi="Arial"/>
    </w:rPr>
  </w:style>
  <w:style w:type="character" w:customStyle="1" w:styleId="FontStyle77">
    <w:name w:val="Font Style77"/>
    <w:rsid w:val="00FC0661"/>
    <w:rPr>
      <w:rFonts w:ascii="Times New Roman" w:hAnsi="Times New Roman" w:cs="Times New Roman"/>
      <w:b/>
      <w:bCs/>
      <w:sz w:val="18"/>
      <w:szCs w:val="18"/>
    </w:rPr>
  </w:style>
  <w:style w:type="paragraph" w:customStyle="1" w:styleId="Style52">
    <w:name w:val="Style52"/>
    <w:basedOn w:val="a7"/>
    <w:rsid w:val="00FC0661"/>
    <w:pPr>
      <w:widowControl w:val="0"/>
      <w:autoSpaceDE w:val="0"/>
      <w:autoSpaceDN w:val="0"/>
      <w:adjustRightInd w:val="0"/>
      <w:spacing w:before="0" w:after="0" w:line="278" w:lineRule="exact"/>
      <w:ind w:firstLine="410"/>
      <w:jc w:val="left"/>
    </w:pPr>
    <w:rPr>
      <w:rFonts w:ascii="Arial" w:hAnsi="Arial"/>
    </w:rPr>
  </w:style>
  <w:style w:type="paragraph" w:customStyle="1" w:styleId="Style56">
    <w:name w:val="Style56"/>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21">
    <w:name w:val="Style21"/>
    <w:basedOn w:val="a7"/>
    <w:rsid w:val="00FC0661"/>
    <w:pPr>
      <w:widowControl w:val="0"/>
      <w:autoSpaceDE w:val="0"/>
      <w:autoSpaceDN w:val="0"/>
      <w:adjustRightInd w:val="0"/>
      <w:spacing w:before="0" w:after="0" w:line="278" w:lineRule="exact"/>
      <w:ind w:hanging="218"/>
    </w:pPr>
    <w:rPr>
      <w:rFonts w:ascii="Arial" w:hAnsi="Arial"/>
    </w:rPr>
  </w:style>
  <w:style w:type="paragraph" w:customStyle="1" w:styleId="Style8">
    <w:name w:val="Style8"/>
    <w:basedOn w:val="a7"/>
    <w:rsid w:val="00FC0661"/>
    <w:pPr>
      <w:widowControl w:val="0"/>
      <w:autoSpaceDE w:val="0"/>
      <w:autoSpaceDN w:val="0"/>
      <w:adjustRightInd w:val="0"/>
      <w:spacing w:before="0" w:after="0" w:line="278" w:lineRule="exact"/>
      <w:ind w:hanging="360"/>
    </w:pPr>
    <w:rPr>
      <w:rFonts w:ascii="Arial" w:hAnsi="Arial"/>
    </w:rPr>
  </w:style>
  <w:style w:type="paragraph" w:customStyle="1" w:styleId="Style7">
    <w:name w:val="Style7"/>
    <w:basedOn w:val="a7"/>
    <w:rsid w:val="00FC0661"/>
    <w:pPr>
      <w:widowControl w:val="0"/>
      <w:autoSpaceDE w:val="0"/>
      <w:autoSpaceDN w:val="0"/>
      <w:adjustRightInd w:val="0"/>
      <w:spacing w:before="0" w:after="0" w:line="276" w:lineRule="exact"/>
      <w:ind w:hanging="365"/>
      <w:jc w:val="left"/>
    </w:pPr>
    <w:rPr>
      <w:rFonts w:ascii="Arial" w:hAnsi="Arial"/>
    </w:rPr>
  </w:style>
  <w:style w:type="paragraph" w:customStyle="1" w:styleId="Style16">
    <w:name w:val="Style16"/>
    <w:basedOn w:val="a7"/>
    <w:rsid w:val="00FC0661"/>
    <w:pPr>
      <w:widowControl w:val="0"/>
      <w:autoSpaceDE w:val="0"/>
      <w:autoSpaceDN w:val="0"/>
      <w:adjustRightInd w:val="0"/>
      <w:spacing w:before="0" w:after="0" w:line="280" w:lineRule="exact"/>
      <w:ind w:hanging="240"/>
      <w:jc w:val="left"/>
    </w:pPr>
    <w:rPr>
      <w:rFonts w:ascii="Arial" w:hAnsi="Arial"/>
    </w:rPr>
  </w:style>
  <w:style w:type="paragraph" w:customStyle="1" w:styleId="Style34">
    <w:name w:val="Style34"/>
    <w:basedOn w:val="a7"/>
    <w:rsid w:val="00FC0661"/>
    <w:pPr>
      <w:widowControl w:val="0"/>
      <w:autoSpaceDE w:val="0"/>
      <w:autoSpaceDN w:val="0"/>
      <w:adjustRightInd w:val="0"/>
      <w:spacing w:before="0" w:after="0" w:line="278" w:lineRule="exact"/>
      <w:ind w:hanging="350"/>
      <w:jc w:val="left"/>
    </w:pPr>
    <w:rPr>
      <w:rFonts w:ascii="Arial" w:hAnsi="Arial"/>
    </w:rPr>
  </w:style>
  <w:style w:type="paragraph" w:customStyle="1" w:styleId="Style33">
    <w:name w:val="Style33"/>
    <w:basedOn w:val="a7"/>
    <w:rsid w:val="00FC0661"/>
    <w:pPr>
      <w:widowControl w:val="0"/>
      <w:autoSpaceDE w:val="0"/>
      <w:autoSpaceDN w:val="0"/>
      <w:adjustRightInd w:val="0"/>
      <w:spacing w:before="0" w:after="0" w:line="280" w:lineRule="exact"/>
      <w:ind w:hanging="350"/>
    </w:pPr>
    <w:rPr>
      <w:rFonts w:ascii="Arial" w:hAnsi="Arial"/>
    </w:rPr>
  </w:style>
  <w:style w:type="paragraph" w:customStyle="1" w:styleId="Style44">
    <w:name w:val="Style44"/>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57">
    <w:name w:val="Style57"/>
    <w:basedOn w:val="a7"/>
    <w:rsid w:val="00FC0661"/>
    <w:pPr>
      <w:widowControl w:val="0"/>
      <w:autoSpaceDE w:val="0"/>
      <w:autoSpaceDN w:val="0"/>
      <w:adjustRightInd w:val="0"/>
      <w:spacing w:before="0" w:after="0" w:line="278" w:lineRule="exact"/>
      <w:ind w:firstLine="1524"/>
      <w:jc w:val="left"/>
    </w:pPr>
    <w:rPr>
      <w:rFonts w:ascii="Arial" w:hAnsi="Arial"/>
    </w:rPr>
  </w:style>
  <w:style w:type="paragraph" w:customStyle="1" w:styleId="Style13">
    <w:name w:val="Style13"/>
    <w:basedOn w:val="a7"/>
    <w:rsid w:val="00FC0661"/>
    <w:pPr>
      <w:widowControl w:val="0"/>
      <w:autoSpaceDE w:val="0"/>
      <w:autoSpaceDN w:val="0"/>
      <w:adjustRightInd w:val="0"/>
      <w:spacing w:before="0" w:after="0" w:line="277" w:lineRule="exact"/>
      <w:ind w:hanging="245"/>
      <w:jc w:val="left"/>
    </w:pPr>
    <w:rPr>
      <w:rFonts w:ascii="Arial" w:hAnsi="Arial"/>
    </w:rPr>
  </w:style>
  <w:style w:type="paragraph" w:customStyle="1" w:styleId="Style31">
    <w:name w:val="Style31"/>
    <w:basedOn w:val="a7"/>
    <w:rsid w:val="00FC0661"/>
    <w:pPr>
      <w:widowControl w:val="0"/>
      <w:autoSpaceDE w:val="0"/>
      <w:autoSpaceDN w:val="0"/>
      <w:adjustRightInd w:val="0"/>
      <w:spacing w:before="0" w:after="0" w:line="280" w:lineRule="exact"/>
      <w:ind w:hanging="235"/>
      <w:jc w:val="left"/>
    </w:pPr>
    <w:rPr>
      <w:rFonts w:ascii="Arial" w:hAnsi="Arial"/>
    </w:rPr>
  </w:style>
  <w:style w:type="character" w:customStyle="1" w:styleId="FontStyle23">
    <w:name w:val="Font Style23"/>
    <w:rsid w:val="00FC0661"/>
    <w:rPr>
      <w:rFonts w:ascii="Times New Roman" w:hAnsi="Times New Roman" w:cs="Times New Roman"/>
      <w:b/>
      <w:bCs/>
      <w:sz w:val="20"/>
      <w:szCs w:val="20"/>
    </w:rPr>
  </w:style>
  <w:style w:type="paragraph" w:styleId="afffffff0">
    <w:name w:val="Subtitle"/>
    <w:basedOn w:val="a7"/>
    <w:link w:val="afffffff1"/>
    <w:uiPriority w:val="11"/>
    <w:qFormat/>
    <w:rsid w:val="00FC0661"/>
    <w:pPr>
      <w:spacing w:before="0" w:after="60"/>
      <w:ind w:firstLine="0"/>
      <w:jc w:val="center"/>
      <w:outlineLvl w:val="1"/>
    </w:pPr>
    <w:rPr>
      <w:rFonts w:ascii="Cambria" w:hAnsi="Cambria"/>
      <w:lang w:val="x-none" w:eastAsia="x-none"/>
    </w:rPr>
  </w:style>
  <w:style w:type="character" w:customStyle="1" w:styleId="afffffff1">
    <w:name w:val="Подзаголовок Знак"/>
    <w:basedOn w:val="a8"/>
    <w:link w:val="afffffff0"/>
    <w:uiPriority w:val="11"/>
    <w:rsid w:val="00FC0661"/>
    <w:rPr>
      <w:rFonts w:ascii="Cambria" w:hAnsi="Cambria"/>
      <w:sz w:val="24"/>
      <w:szCs w:val="24"/>
      <w:lang w:val="x-none" w:eastAsia="x-none"/>
    </w:rPr>
  </w:style>
  <w:style w:type="character" w:customStyle="1" w:styleId="47">
    <w:name w:val="Знак Знак4"/>
    <w:locked/>
    <w:rsid w:val="00FC0661"/>
    <w:rPr>
      <w:rFonts w:ascii="Arial" w:hAnsi="Arial"/>
      <w:b/>
      <w:sz w:val="28"/>
      <w:lang w:val="ru-RU" w:eastAsia="ru-RU" w:bidi="ar-SA"/>
    </w:rPr>
  </w:style>
  <w:style w:type="paragraph" w:customStyle="1" w:styleId="afffffff2">
    <w:name w:val="Основной текст.Абзац"/>
    <w:basedOn w:val="a7"/>
    <w:rsid w:val="00FC0661"/>
    <w:pPr>
      <w:suppressAutoHyphens/>
      <w:spacing w:before="120" w:after="0"/>
      <w:ind w:firstLine="680"/>
    </w:pPr>
    <w:rPr>
      <w:rFonts w:ascii="Arial" w:hAnsi="Arial"/>
      <w:sz w:val="20"/>
      <w:szCs w:val="20"/>
    </w:rPr>
  </w:style>
  <w:style w:type="paragraph" w:customStyle="1" w:styleId="1f9">
    <w:name w:val="Знак1"/>
    <w:basedOn w:val="a7"/>
    <w:rsid w:val="00FC0661"/>
    <w:pPr>
      <w:spacing w:before="0" w:after="160" w:line="240" w:lineRule="exact"/>
      <w:ind w:firstLine="0"/>
      <w:jc w:val="left"/>
    </w:pPr>
    <w:rPr>
      <w:rFonts w:ascii="Verdana" w:hAnsi="Verdana"/>
      <w:sz w:val="20"/>
      <w:lang w:val="en-US" w:eastAsia="en-US"/>
    </w:rPr>
  </w:style>
  <w:style w:type="paragraph" w:customStyle="1" w:styleId="CM3">
    <w:name w:val="CM3"/>
    <w:basedOn w:val="a7"/>
    <w:next w:val="a7"/>
    <w:rsid w:val="00FC0661"/>
    <w:pPr>
      <w:widowControl w:val="0"/>
      <w:autoSpaceDE w:val="0"/>
      <w:autoSpaceDN w:val="0"/>
      <w:adjustRightInd w:val="0"/>
      <w:spacing w:before="0" w:after="0" w:line="278" w:lineRule="atLeast"/>
      <w:ind w:firstLine="0"/>
      <w:jc w:val="left"/>
    </w:pPr>
    <w:rPr>
      <w:rFonts w:ascii="Arial" w:hAnsi="Arial"/>
    </w:rPr>
  </w:style>
  <w:style w:type="character" w:styleId="afffffff3">
    <w:name w:val="Emphasis"/>
    <w:qFormat/>
    <w:rsid w:val="00FC0661"/>
    <w:rPr>
      <w:i/>
      <w:iCs/>
    </w:rPr>
  </w:style>
  <w:style w:type="numbering" w:customStyle="1" w:styleId="2f1">
    <w:name w:val="Нет списка2"/>
    <w:next w:val="aa"/>
    <w:semiHidden/>
    <w:rsid w:val="00FC0661"/>
  </w:style>
  <w:style w:type="table" w:customStyle="1" w:styleId="2f2">
    <w:name w:val="Сетка таблицы2"/>
    <w:basedOn w:val="a9"/>
    <w:next w:val="aff"/>
    <w:rsid w:val="00FC0661"/>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rsid w:val="00FC0661"/>
    <w:pPr>
      <w:widowControl w:val="0"/>
      <w:numPr>
        <w:numId w:val="15"/>
      </w:numPr>
      <w:autoSpaceDE w:val="0"/>
      <w:autoSpaceDN w:val="0"/>
      <w:adjustRightInd w:val="0"/>
      <w:ind w:right="19772"/>
    </w:pPr>
    <w:rPr>
      <w:rFonts w:ascii="Arial" w:hAnsi="Arial" w:cs="Arial"/>
    </w:rPr>
  </w:style>
  <w:style w:type="paragraph" w:customStyle="1" w:styleId="-3-10">
    <w:name w:val="Таб-3-10"/>
    <w:basedOn w:val="a7"/>
    <w:link w:val="-3-100"/>
    <w:qFormat/>
    <w:rsid w:val="00FC0661"/>
    <w:pPr>
      <w:spacing w:before="0" w:after="0" w:line="228" w:lineRule="auto"/>
      <w:ind w:firstLine="0"/>
      <w:jc w:val="center"/>
    </w:pPr>
    <w:rPr>
      <w:rFonts w:ascii="Arial" w:eastAsia="Calibri" w:hAnsi="Arial" w:cs="Arial"/>
      <w:sz w:val="20"/>
      <w:szCs w:val="18"/>
      <w:lang w:val="en-US"/>
    </w:rPr>
  </w:style>
  <w:style w:type="character" w:customStyle="1" w:styleId="-3-100">
    <w:name w:val="Таб-3-10 Знак"/>
    <w:link w:val="-3-10"/>
    <w:rsid w:val="00FC0661"/>
    <w:rPr>
      <w:rFonts w:ascii="Arial" w:eastAsia="Calibri" w:hAnsi="Arial" w:cs="Arial"/>
      <w:szCs w:val="18"/>
      <w:lang w:val="en-US"/>
    </w:rPr>
  </w:style>
  <w:style w:type="paragraph" w:customStyle="1" w:styleId="-3-101">
    <w:name w:val="Таб-3-10_влево"/>
    <w:basedOn w:val="-3-10"/>
    <w:qFormat/>
    <w:rsid w:val="00FC0661"/>
    <w:pPr>
      <w:jc w:val="left"/>
    </w:pPr>
  </w:style>
  <w:style w:type="character" w:customStyle="1" w:styleId="2f3">
    <w:name w:val="Основной текст СамНИПИ Знак2"/>
    <w:rsid w:val="00FC0661"/>
    <w:rPr>
      <w:rFonts w:ascii="Arial" w:hAnsi="Arial"/>
      <w:bCs/>
      <w:lang w:val="ru-RU" w:eastAsia="ru-RU" w:bidi="ar-SA"/>
    </w:rPr>
  </w:style>
  <w:style w:type="character" w:customStyle="1" w:styleId="1fa">
    <w:name w:val="Абзац Знак Знак1"/>
    <w:rsid w:val="00FC0661"/>
    <w:rPr>
      <w:rFonts w:ascii="Arial" w:hAnsi="Arial"/>
      <w:lang w:val="ru-RU" w:eastAsia="ru-RU" w:bidi="ar-SA"/>
    </w:rPr>
  </w:style>
  <w:style w:type="paragraph" w:customStyle="1" w:styleId="-2-10">
    <w:name w:val="Таб-2-10_центр"/>
    <w:basedOn w:val="a7"/>
    <w:rsid w:val="00FC0661"/>
    <w:pPr>
      <w:tabs>
        <w:tab w:val="left" w:pos="0"/>
      </w:tabs>
      <w:spacing w:before="0" w:after="0"/>
      <w:ind w:firstLine="0"/>
      <w:jc w:val="center"/>
    </w:pPr>
    <w:rPr>
      <w:rFonts w:ascii="Arial" w:hAnsi="Arial"/>
      <w:sz w:val="20"/>
      <w:szCs w:val="20"/>
    </w:rPr>
  </w:style>
  <w:style w:type="paragraph" w:customStyle="1" w:styleId="afffffff4">
    <w:name w:val="Шапка таблицы"/>
    <w:basedOn w:val="a7"/>
    <w:next w:val="a7"/>
    <w:rsid w:val="00FC0661"/>
    <w:pPr>
      <w:spacing w:before="0" w:after="0"/>
      <w:ind w:firstLine="0"/>
      <w:jc w:val="center"/>
    </w:pPr>
    <w:rPr>
      <w:rFonts w:ascii="Arial" w:hAnsi="Arial" w:cs="Arial"/>
      <w:bCs/>
      <w:iCs/>
      <w:sz w:val="18"/>
      <w:szCs w:val="18"/>
    </w:rPr>
  </w:style>
  <w:style w:type="character" w:customStyle="1" w:styleId="afffffff5">
    <w:name w:val="Примечание Знак Знак"/>
    <w:rsid w:val="00FC0661"/>
    <w:rPr>
      <w:rFonts w:ascii="Arial" w:eastAsia="Times New Roman" w:hAnsi="Arial"/>
      <w:sz w:val="22"/>
      <w:lang w:eastAsia="en-US"/>
    </w:rPr>
  </w:style>
  <w:style w:type="paragraph" w:customStyle="1" w:styleId="-1-10">
    <w:name w:val="Таб-1-10_влево"/>
    <w:basedOn w:val="a7"/>
    <w:link w:val="-1-100"/>
    <w:rsid w:val="00FC0661"/>
    <w:pPr>
      <w:tabs>
        <w:tab w:val="left" w:pos="0"/>
      </w:tabs>
      <w:spacing w:before="0" w:after="0"/>
      <w:ind w:firstLine="0"/>
      <w:jc w:val="left"/>
    </w:pPr>
    <w:rPr>
      <w:rFonts w:ascii="Arial" w:eastAsia="Calibri" w:hAnsi="Arial"/>
      <w:sz w:val="20"/>
      <w:szCs w:val="20"/>
    </w:rPr>
  </w:style>
  <w:style w:type="character" w:customStyle="1" w:styleId="-1-100">
    <w:name w:val="Таб-1-10_влево Знак Знак"/>
    <w:link w:val="-1-10"/>
    <w:rsid w:val="00FC0661"/>
    <w:rPr>
      <w:rFonts w:ascii="Arial" w:eastAsia="Calibri" w:hAnsi="Arial"/>
    </w:rPr>
  </w:style>
  <w:style w:type="character" w:customStyle="1" w:styleId="afffffff6">
    <w:name w:val="Рисунок Знак"/>
    <w:aliases w:val="Название объекта_рисунок Знак,Номер таблицы Знак,Название объекта рисунок Знак Знак"/>
    <w:link w:val="afffffff7"/>
    <w:rsid w:val="00FC0661"/>
    <w:rPr>
      <w:b/>
      <w:bCs/>
      <w:lang w:eastAsia="en-US"/>
    </w:rPr>
  </w:style>
  <w:style w:type="character" w:customStyle="1" w:styleId="afffffff8">
    <w:name w:val="Основной текст;Абзац Знак Знак"/>
    <w:rsid w:val="00FC0661"/>
    <w:rPr>
      <w:rFonts w:ascii="Arial" w:hAnsi="Arial"/>
      <w:lang w:val="ru-RU" w:eastAsia="ru-RU" w:bidi="ar-SA"/>
    </w:rPr>
  </w:style>
  <w:style w:type="character" w:customStyle="1" w:styleId="Heading1Char">
    <w:name w:val="Heading 1 Char"/>
    <w:locked/>
    <w:rsid w:val="00FC0661"/>
    <w:rPr>
      <w:rFonts w:ascii="Arial" w:hAnsi="Arial" w:cs="Times New Roman"/>
      <w:b/>
      <w:kern w:val="28"/>
      <w:sz w:val="32"/>
      <w:lang w:val="ru-RU" w:eastAsia="ru-RU" w:bidi="ar-SA"/>
    </w:rPr>
  </w:style>
  <w:style w:type="character" w:customStyle="1" w:styleId="HeaderChar">
    <w:name w:val="Header Char"/>
    <w:semiHidden/>
    <w:locked/>
    <w:rsid w:val="00FC0661"/>
    <w:rPr>
      <w:rFonts w:ascii="Arial" w:hAnsi="Arial"/>
      <w:sz w:val="16"/>
      <w:lang w:val="ru-RU" w:eastAsia="ru-RU" w:bidi="ar-SA"/>
    </w:rPr>
  </w:style>
  <w:style w:type="paragraph" w:customStyle="1" w:styleId="Default">
    <w:name w:val="Default"/>
    <w:rsid w:val="00FC0661"/>
    <w:pPr>
      <w:autoSpaceDE w:val="0"/>
      <w:autoSpaceDN w:val="0"/>
      <w:adjustRightInd w:val="0"/>
    </w:pPr>
    <w:rPr>
      <w:rFonts w:ascii="Arial" w:hAnsi="Arial" w:cs="Arial"/>
      <w:color w:val="000000"/>
      <w:sz w:val="24"/>
      <w:szCs w:val="24"/>
    </w:rPr>
  </w:style>
  <w:style w:type="paragraph" w:customStyle="1" w:styleId="afffffff9">
    <w:name w:val="Название Таблицы НЕФТЕТЕХПРОЕКТ"/>
    <w:basedOn w:val="a7"/>
    <w:next w:val="a7"/>
    <w:link w:val="afffffffa"/>
    <w:qFormat/>
    <w:rsid w:val="00FC0661"/>
    <w:pPr>
      <w:tabs>
        <w:tab w:val="left" w:pos="1701"/>
      </w:tabs>
      <w:spacing w:before="120" w:after="120"/>
      <w:ind w:left="1701" w:hanging="1701"/>
    </w:pPr>
    <w:rPr>
      <w:rFonts w:ascii="Calibri" w:eastAsia="Calibri" w:hAnsi="Calibri"/>
      <w:szCs w:val="20"/>
    </w:rPr>
  </w:style>
  <w:style w:type="character" w:customStyle="1" w:styleId="afffffffa">
    <w:name w:val="Название Таблицы НЕФТЕТЕХПРОЕКТ Знак"/>
    <w:link w:val="afffffff9"/>
    <w:rsid w:val="00FC0661"/>
    <w:rPr>
      <w:rFonts w:ascii="Calibri" w:eastAsia="Calibri" w:hAnsi="Calibri"/>
      <w:sz w:val="24"/>
    </w:rPr>
  </w:style>
  <w:style w:type="character" w:customStyle="1" w:styleId="2f4">
    <w:name w:val="Абзац Знак Знак2"/>
    <w:aliases w:val="Основной текст1"/>
    <w:uiPriority w:val="99"/>
    <w:qFormat/>
    <w:rsid w:val="00FC0661"/>
    <w:rPr>
      <w:rFonts w:ascii="Arial" w:hAnsi="Arial"/>
      <w:lang w:val="ru-RU" w:eastAsia="ru-RU" w:bidi="ar-SA"/>
    </w:rPr>
  </w:style>
  <w:style w:type="character" w:customStyle="1" w:styleId="1fb">
    <w:name w:val="Таблица_Шапка_СамНИПИ Знак1"/>
    <w:rsid w:val="00FC0661"/>
    <w:rPr>
      <w:rFonts w:ascii="Arial" w:hAnsi="Arial"/>
      <w:b/>
      <w:snapToGrid w:val="0"/>
      <w:lang w:val="ru-RU" w:eastAsia="ru-RU" w:bidi="ar-SA"/>
    </w:rPr>
  </w:style>
  <w:style w:type="character" w:customStyle="1" w:styleId="Heading2Char">
    <w:name w:val="Heading 2 Char"/>
    <w:semiHidden/>
    <w:locked/>
    <w:rsid w:val="00FC0661"/>
    <w:rPr>
      <w:rFonts w:ascii="Arial" w:hAnsi="Arial"/>
      <w:b/>
      <w:sz w:val="28"/>
      <w:lang w:val="ru-RU" w:eastAsia="ru-RU" w:bidi="ar-SA"/>
    </w:rPr>
  </w:style>
  <w:style w:type="paragraph" w:customStyle="1" w:styleId="afffffffb">
    <w:name w:val="Примечания:"/>
    <w:basedOn w:val="affffffc"/>
    <w:next w:val="a7"/>
    <w:rsid w:val="00FC0661"/>
    <w:pPr>
      <w:ind w:left="0" w:hanging="360"/>
    </w:pPr>
    <w:rPr>
      <w:szCs w:val="20"/>
    </w:rPr>
  </w:style>
  <w:style w:type="character" w:customStyle="1" w:styleId="Heading6Char">
    <w:name w:val="Heading 6 Char"/>
    <w:semiHidden/>
    <w:locked/>
    <w:rsid w:val="00FC0661"/>
    <w:rPr>
      <w:rFonts w:ascii="Arial" w:hAnsi="Arial"/>
      <w:b/>
      <w:i/>
      <w:lang w:val="ru-RU" w:eastAsia="ru-RU" w:bidi="ar-SA"/>
    </w:rPr>
  </w:style>
  <w:style w:type="paragraph" w:customStyle="1" w:styleId="afffffffc">
    <w:name w:val="Основной"/>
    <w:basedOn w:val="a7"/>
    <w:rsid w:val="00FC0661"/>
    <w:pPr>
      <w:spacing w:before="0" w:after="0"/>
      <w:ind w:left="1740" w:firstLine="0"/>
      <w:jc w:val="left"/>
    </w:pPr>
    <w:rPr>
      <w:rFonts w:ascii="Arial" w:eastAsia="Arial Unicode MS" w:hAnsi="Arial" w:cs="Arial"/>
      <w:bCs/>
      <w:sz w:val="20"/>
      <w:szCs w:val="20"/>
    </w:rPr>
  </w:style>
  <w:style w:type="character" w:customStyle="1" w:styleId="Bodytext41">
    <w:name w:val="Body text (41)_"/>
    <w:link w:val="Bodytext410"/>
    <w:rsid w:val="00FC0661"/>
    <w:rPr>
      <w:sz w:val="23"/>
      <w:szCs w:val="23"/>
      <w:shd w:val="clear" w:color="auto" w:fill="FFFFFF"/>
    </w:rPr>
  </w:style>
  <w:style w:type="character" w:customStyle="1" w:styleId="Bodytext41SmallCaps">
    <w:name w:val="Body text (41) + Small Caps"/>
    <w:rsid w:val="00FC0661"/>
    <w:rPr>
      <w:smallCaps/>
      <w:sz w:val="23"/>
      <w:szCs w:val="23"/>
      <w:shd w:val="clear" w:color="auto" w:fill="FFFFFF"/>
      <w:lang w:val="en-US" w:eastAsia="en-US"/>
    </w:rPr>
  </w:style>
  <w:style w:type="paragraph" w:customStyle="1" w:styleId="Bodytext410">
    <w:name w:val="Body text (41)"/>
    <w:basedOn w:val="a7"/>
    <w:link w:val="Bodytext41"/>
    <w:rsid w:val="00FC0661"/>
    <w:pPr>
      <w:shd w:val="clear" w:color="auto" w:fill="FFFFFF"/>
      <w:spacing w:before="0" w:after="0" w:line="240" w:lineRule="atLeast"/>
      <w:ind w:hanging="1200"/>
      <w:jc w:val="left"/>
    </w:pPr>
    <w:rPr>
      <w:sz w:val="23"/>
      <w:szCs w:val="23"/>
    </w:rPr>
  </w:style>
  <w:style w:type="paragraph" w:customStyle="1" w:styleId="Iniiaiieoaeno2">
    <w:name w:val="Iniiaiie oaeno 2"/>
    <w:basedOn w:val="a7"/>
    <w:rsid w:val="00FC0661"/>
    <w:pPr>
      <w:spacing w:before="0" w:after="0" w:line="360" w:lineRule="auto"/>
      <w:ind w:firstLine="720"/>
    </w:pPr>
  </w:style>
  <w:style w:type="paragraph" w:customStyle="1" w:styleId="ConsPlusTitle">
    <w:name w:val="ConsPlusTitle"/>
    <w:rsid w:val="00FC0661"/>
    <w:pPr>
      <w:widowControl w:val="0"/>
      <w:autoSpaceDE w:val="0"/>
      <w:autoSpaceDN w:val="0"/>
      <w:adjustRightInd w:val="0"/>
    </w:pPr>
    <w:rPr>
      <w:rFonts w:ascii="Arial" w:hAnsi="Arial" w:cs="Arial"/>
      <w:b/>
      <w:bCs/>
    </w:rPr>
  </w:style>
  <w:style w:type="paragraph" w:customStyle="1" w:styleId="1fc">
    <w:name w:val="Основной текст.Абзац1"/>
    <w:basedOn w:val="a7"/>
    <w:rsid w:val="00FC0661"/>
    <w:pPr>
      <w:suppressAutoHyphens/>
      <w:spacing w:before="120" w:after="0"/>
      <w:ind w:firstLine="680"/>
    </w:pPr>
    <w:rPr>
      <w:rFonts w:ascii="Arial" w:hAnsi="Arial"/>
      <w:sz w:val="20"/>
      <w:szCs w:val="20"/>
    </w:rPr>
  </w:style>
  <w:style w:type="paragraph" w:customStyle="1" w:styleId="afffffffd">
    <w:name w:val="Основной текст продолжение"/>
    <w:basedOn w:val="afffffff2"/>
    <w:autoRedefine/>
    <w:rsid w:val="00FC0661"/>
    <w:pPr>
      <w:suppressAutoHyphens w:val="0"/>
      <w:ind w:firstLine="709"/>
    </w:pPr>
    <w:rPr>
      <w:rFonts w:ascii="Times New Roman" w:hAnsi="Times New Roman"/>
      <w:sz w:val="22"/>
    </w:rPr>
  </w:style>
  <w:style w:type="paragraph" w:styleId="3f5">
    <w:name w:val="List Bullet 3"/>
    <w:basedOn w:val="a7"/>
    <w:autoRedefine/>
    <w:rsid w:val="00FC0661"/>
    <w:pPr>
      <w:tabs>
        <w:tab w:val="num" w:pos="1080"/>
      </w:tabs>
      <w:spacing w:before="0" w:after="0"/>
      <w:ind w:left="1080" w:firstLine="720"/>
      <w:jc w:val="left"/>
    </w:pPr>
    <w:rPr>
      <w:szCs w:val="20"/>
    </w:rPr>
  </w:style>
  <w:style w:type="paragraph" w:customStyle="1" w:styleId="Heading">
    <w:name w:val="Heading"/>
    <w:rsid w:val="00FC0661"/>
    <w:pPr>
      <w:widowControl w:val="0"/>
    </w:pPr>
    <w:rPr>
      <w:rFonts w:ascii="Arial" w:hAnsi="Arial"/>
      <w:b/>
      <w:snapToGrid w:val="0"/>
      <w:sz w:val="22"/>
    </w:rPr>
  </w:style>
  <w:style w:type="paragraph" w:customStyle="1" w:styleId="afffffffe">
    <w:name w:val="Знак"/>
    <w:basedOn w:val="a7"/>
    <w:rsid w:val="00FC0661"/>
    <w:pPr>
      <w:spacing w:before="0" w:after="160" w:line="240" w:lineRule="exact"/>
      <w:ind w:firstLine="0"/>
      <w:jc w:val="left"/>
    </w:pPr>
    <w:rPr>
      <w:rFonts w:ascii="Verdana" w:hAnsi="Verdana"/>
      <w:sz w:val="20"/>
      <w:szCs w:val="20"/>
      <w:lang w:val="en-US" w:eastAsia="en-US"/>
    </w:rPr>
  </w:style>
  <w:style w:type="character" w:customStyle="1" w:styleId="affffffff">
    <w:name w:val="Основной текст.Абзац Знак"/>
    <w:rsid w:val="00FC0661"/>
    <w:rPr>
      <w:rFonts w:ascii="Arial" w:hAnsi="Arial"/>
      <w:noProof w:val="0"/>
      <w:lang w:val="ru-RU" w:eastAsia="ru-RU" w:bidi="ar-SA"/>
    </w:rPr>
  </w:style>
  <w:style w:type="character" w:customStyle="1" w:styleId="affffffff0">
    <w:name w:val="Абзац Знак Знак"/>
    <w:rsid w:val="00FC0661"/>
    <w:rPr>
      <w:rFonts w:ascii="Arial" w:hAnsi="Arial"/>
      <w:noProof w:val="0"/>
      <w:lang w:val="ru-RU" w:eastAsia="ru-RU" w:bidi="ar-SA"/>
    </w:rPr>
  </w:style>
  <w:style w:type="character" w:customStyle="1" w:styleId="maintext1">
    <w:name w:val="maintext1"/>
    <w:rsid w:val="00FC0661"/>
    <w:rPr>
      <w:vanish w:val="0"/>
      <w:webHidden w:val="0"/>
      <w:sz w:val="30"/>
      <w:szCs w:val="30"/>
      <w:specVanish w:val="0"/>
    </w:rPr>
  </w:style>
  <w:style w:type="character" w:customStyle="1" w:styleId="1121">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Маркированный список Знак2;Маркированный список Знак Знак1 Знак"/>
    <w:rsid w:val="00FC0661"/>
    <w:rPr>
      <w:noProof w:val="0"/>
      <w:sz w:val="24"/>
      <w:lang w:val="ru-RU" w:eastAsia="ru-RU" w:bidi="ar-SA"/>
    </w:rPr>
  </w:style>
  <w:style w:type="character" w:customStyle="1" w:styleId="1fd">
    <w:name w:val="1Текст Знак"/>
    <w:link w:val="1fe"/>
    <w:locked/>
    <w:rsid w:val="00FC0661"/>
    <w:rPr>
      <w:rFonts w:ascii="Arial" w:hAnsi="Arial"/>
      <w:color w:val="000000"/>
    </w:rPr>
  </w:style>
  <w:style w:type="paragraph" w:customStyle="1" w:styleId="1fe">
    <w:name w:val="1Текст"/>
    <w:basedOn w:val="a7"/>
    <w:link w:val="1fd"/>
    <w:rsid w:val="00FC0661"/>
    <w:pPr>
      <w:suppressAutoHyphens/>
      <w:autoSpaceDE w:val="0"/>
      <w:autoSpaceDN w:val="0"/>
      <w:adjustRightInd w:val="0"/>
      <w:spacing w:before="0" w:after="0"/>
      <w:ind w:firstLine="709"/>
    </w:pPr>
    <w:rPr>
      <w:rFonts w:ascii="Arial" w:hAnsi="Arial"/>
      <w:color w:val="000000"/>
      <w:sz w:val="20"/>
      <w:szCs w:val="20"/>
    </w:rPr>
  </w:style>
  <w:style w:type="character" w:customStyle="1" w:styleId="221">
    <w:name w:val="Знак Знак22"/>
    <w:aliases w:val="Обычный текст с отступом Знак,Знак Знак Знак2"/>
    <w:link w:val="affffffff1"/>
    <w:rsid w:val="00FC0661"/>
    <w:rPr>
      <w:rFonts w:ascii="Arial" w:hAnsi="Arial"/>
      <w:noProof/>
      <w:sz w:val="16"/>
    </w:rPr>
  </w:style>
  <w:style w:type="character" w:customStyle="1" w:styleId="82">
    <w:name w:val="Знак Знак8"/>
    <w:rsid w:val="00FC0661"/>
    <w:rPr>
      <w:rFonts w:ascii="Arial" w:hAnsi="Arial"/>
      <w:b/>
      <w:sz w:val="24"/>
      <w:lang w:val="ru-RU" w:eastAsia="ru-RU" w:bidi="ar-SA"/>
    </w:rPr>
  </w:style>
  <w:style w:type="paragraph" w:customStyle="1" w:styleId="-">
    <w:name w:val="НТП- По ширине"/>
    <w:basedOn w:val="a7"/>
    <w:link w:val="-0"/>
    <w:qFormat/>
    <w:rsid w:val="00FC0661"/>
    <w:pPr>
      <w:spacing w:before="0" w:after="0" w:line="360" w:lineRule="auto"/>
      <w:ind w:firstLine="709"/>
    </w:pPr>
    <w:rPr>
      <w:szCs w:val="20"/>
      <w:lang w:val="x-none" w:eastAsia="x-none"/>
    </w:rPr>
  </w:style>
  <w:style w:type="character" w:customStyle="1" w:styleId="-0">
    <w:name w:val="НТП- По ширине Знак"/>
    <w:link w:val="-"/>
    <w:rsid w:val="00FC0661"/>
    <w:rPr>
      <w:sz w:val="24"/>
      <w:lang w:val="x-none" w:eastAsia="x-none"/>
    </w:rPr>
  </w:style>
  <w:style w:type="paragraph" w:customStyle="1" w:styleId="a00">
    <w:name w:val="a0"/>
    <w:basedOn w:val="a7"/>
    <w:rsid w:val="00FC0661"/>
    <w:pPr>
      <w:spacing w:before="120" w:after="0"/>
      <w:ind w:firstLine="720"/>
    </w:pPr>
    <w:rPr>
      <w:rFonts w:ascii="Arial" w:eastAsia="Calibri" w:hAnsi="Arial" w:cs="Arial"/>
      <w:sz w:val="20"/>
      <w:szCs w:val="20"/>
    </w:rPr>
  </w:style>
  <w:style w:type="character" w:customStyle="1" w:styleId="ptxt">
    <w:name w:val="ptxt"/>
    <w:rsid w:val="00FC0661"/>
  </w:style>
  <w:style w:type="character" w:customStyle="1" w:styleId="affffff8">
    <w:name w:val="Нумерованный список СамНИПИ Знак"/>
    <w:link w:val="affffff7"/>
    <w:rsid w:val="00FC0661"/>
    <w:rPr>
      <w:rFonts w:ascii="Arial" w:hAnsi="Arial"/>
    </w:rPr>
  </w:style>
  <w:style w:type="paragraph" w:customStyle="1" w:styleId="affffffff2">
    <w:name w:val="Основной текст СамНИПИ Знак Знак"/>
    <w:link w:val="affffffff3"/>
    <w:rsid w:val="00FC0661"/>
    <w:pPr>
      <w:suppressAutoHyphens/>
      <w:spacing w:before="120"/>
      <w:ind w:firstLine="720"/>
      <w:jc w:val="both"/>
    </w:pPr>
    <w:rPr>
      <w:rFonts w:ascii="Arial" w:hAnsi="Arial"/>
      <w:bCs/>
    </w:rPr>
  </w:style>
  <w:style w:type="character" w:customStyle="1" w:styleId="affffffff3">
    <w:name w:val="Основной текст СамНИПИ Знак Знак Знак"/>
    <w:link w:val="affffffff2"/>
    <w:rsid w:val="00FC0661"/>
    <w:rPr>
      <w:rFonts w:ascii="Arial" w:hAnsi="Arial"/>
      <w:bCs/>
    </w:rPr>
  </w:style>
  <w:style w:type="paragraph" w:customStyle="1" w:styleId="ConsPlusNormal">
    <w:name w:val="ConsPlusNormal"/>
    <w:rsid w:val="00FC0661"/>
    <w:pPr>
      <w:widowControl w:val="0"/>
      <w:autoSpaceDE w:val="0"/>
      <w:autoSpaceDN w:val="0"/>
      <w:adjustRightInd w:val="0"/>
    </w:pPr>
    <w:rPr>
      <w:rFonts w:ascii="Arial" w:hAnsi="Arial" w:cs="Arial"/>
    </w:rPr>
  </w:style>
  <w:style w:type="character" w:customStyle="1" w:styleId="Heading4Char">
    <w:name w:val="Heading 4 Char"/>
    <w:semiHidden/>
    <w:locked/>
    <w:rsid w:val="00FC0661"/>
    <w:rPr>
      <w:rFonts w:ascii="Arial" w:hAnsi="Arial"/>
      <w:b/>
      <w:sz w:val="24"/>
      <w:lang w:val="ru-RU" w:eastAsia="ru-RU" w:bidi="ar-SA"/>
    </w:rPr>
  </w:style>
  <w:style w:type="character" w:customStyle="1" w:styleId="affffffff4">
    <w:name w:val="Обычный.Обычный док Знак"/>
    <w:link w:val="affffffff5"/>
    <w:locked/>
    <w:rsid w:val="00FC0661"/>
    <w:rPr>
      <w:sz w:val="24"/>
    </w:rPr>
  </w:style>
  <w:style w:type="paragraph" w:customStyle="1" w:styleId="affffffff5">
    <w:name w:val="Обычный.Обычный док"/>
    <w:link w:val="affffffff4"/>
    <w:rsid w:val="00FC0661"/>
    <w:pPr>
      <w:ind w:firstLine="851"/>
    </w:pPr>
    <w:rPr>
      <w:sz w:val="24"/>
    </w:rPr>
  </w:style>
  <w:style w:type="paragraph" w:customStyle="1" w:styleId="1ff">
    <w:name w:val="Абзац списка1"/>
    <w:aliases w:val="Абзац с отступом"/>
    <w:basedOn w:val="a7"/>
    <w:rsid w:val="00FC0661"/>
    <w:pPr>
      <w:spacing w:before="0" w:after="200" w:line="276" w:lineRule="auto"/>
      <w:ind w:left="720" w:firstLine="0"/>
      <w:contextualSpacing/>
      <w:jc w:val="left"/>
    </w:pPr>
    <w:rPr>
      <w:rFonts w:ascii="Calibri" w:hAnsi="Calibri"/>
      <w:sz w:val="22"/>
      <w:szCs w:val="22"/>
      <w:lang w:eastAsia="en-US"/>
    </w:rPr>
  </w:style>
  <w:style w:type="character" w:customStyle="1" w:styleId="01">
    <w:name w:val="Заголовок 01 Знак"/>
    <w:aliases w:val="новая страница Знак, раздел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
    <w:rsid w:val="00FC0661"/>
    <w:rPr>
      <w:rFonts w:ascii="Arial" w:eastAsia="Times New Roman" w:hAnsi="Arial"/>
      <w:b/>
      <w:kern w:val="28"/>
      <w:sz w:val="32"/>
      <w:lang w:bidi="ar-SA"/>
    </w:rPr>
  </w:style>
  <w:style w:type="paragraph" w:customStyle="1" w:styleId="affffffff6">
    <w:name w:val="По ширине НЕФТЕТЕХПРОЕКТ"/>
    <w:basedOn w:val="a7"/>
    <w:link w:val="affffffff7"/>
    <w:qFormat/>
    <w:rsid w:val="00FC0661"/>
    <w:pPr>
      <w:tabs>
        <w:tab w:val="left" w:pos="357"/>
      </w:tabs>
      <w:spacing w:before="0" w:after="0" w:line="360" w:lineRule="auto"/>
      <w:ind w:firstLine="709"/>
    </w:pPr>
    <w:rPr>
      <w:szCs w:val="20"/>
      <w:lang w:val="x-none" w:eastAsia="x-none"/>
    </w:rPr>
  </w:style>
  <w:style w:type="character" w:customStyle="1" w:styleId="affffffff7">
    <w:name w:val="По ширине НЕФТЕТЕХПРОЕКТ Знак"/>
    <w:link w:val="affffffff6"/>
    <w:rsid w:val="00FC0661"/>
    <w:rPr>
      <w:sz w:val="24"/>
      <w:lang w:val="x-none" w:eastAsia="x-none"/>
    </w:rPr>
  </w:style>
  <w:style w:type="paragraph" w:customStyle="1" w:styleId="TableParagraph">
    <w:name w:val="Table Paragraph"/>
    <w:basedOn w:val="a7"/>
    <w:uiPriority w:val="1"/>
    <w:qFormat/>
    <w:rsid w:val="00FC0661"/>
    <w:pPr>
      <w:widowControl w:val="0"/>
      <w:autoSpaceDE w:val="0"/>
      <w:autoSpaceDN w:val="0"/>
      <w:adjustRightInd w:val="0"/>
      <w:spacing w:before="0" w:after="0"/>
      <w:ind w:firstLine="0"/>
      <w:jc w:val="left"/>
    </w:pPr>
  </w:style>
  <w:style w:type="character" w:customStyle="1" w:styleId="affffffff8">
    <w:name w:val="Шапка таблицы НЕФТЕТЕХПРОЕКТ Знак"/>
    <w:link w:val="affffffff9"/>
    <w:locked/>
    <w:rsid w:val="00FC0661"/>
    <w:rPr>
      <w:color w:val="000000"/>
      <w:szCs w:val="32"/>
    </w:rPr>
  </w:style>
  <w:style w:type="paragraph" w:customStyle="1" w:styleId="affffffff9">
    <w:name w:val="Шапка таблицы НЕФТЕТЕХПРОЕКТ"/>
    <w:basedOn w:val="a7"/>
    <w:next w:val="a7"/>
    <w:link w:val="affffffff8"/>
    <w:qFormat/>
    <w:rsid w:val="00FC0661"/>
    <w:pPr>
      <w:spacing w:before="0" w:after="0"/>
      <w:ind w:firstLine="0"/>
      <w:jc w:val="center"/>
    </w:pPr>
    <w:rPr>
      <w:color w:val="000000"/>
      <w:sz w:val="20"/>
      <w:szCs w:val="32"/>
    </w:rPr>
  </w:style>
  <w:style w:type="character" w:customStyle="1" w:styleId="affffffffa">
    <w:name w:val="Гипертекстовая ссылка"/>
    <w:uiPriority w:val="99"/>
    <w:rsid w:val="00FC0661"/>
    <w:rPr>
      <w:b/>
      <w:bCs/>
      <w:color w:val="008000"/>
    </w:rPr>
  </w:style>
  <w:style w:type="character" w:customStyle="1" w:styleId="0pt">
    <w:name w:val="Основной текст + Интервал 0 pt"/>
    <w:rsid w:val="00FC0661"/>
    <w:rPr>
      <w:color w:val="000000"/>
      <w:spacing w:val="9"/>
      <w:position w:val="0"/>
      <w:lang w:eastAsia="x-none"/>
    </w:rPr>
  </w:style>
  <w:style w:type="paragraph" w:customStyle="1" w:styleId="ConsPlusCell">
    <w:name w:val="ConsPlusCell"/>
    <w:uiPriority w:val="99"/>
    <w:rsid w:val="00FC0661"/>
    <w:pPr>
      <w:widowControl w:val="0"/>
      <w:autoSpaceDE w:val="0"/>
      <w:autoSpaceDN w:val="0"/>
      <w:adjustRightInd w:val="0"/>
    </w:pPr>
    <w:rPr>
      <w:rFonts w:ascii="Arial" w:hAnsi="Arial" w:cs="Arial"/>
    </w:rPr>
  </w:style>
  <w:style w:type="character" w:customStyle="1" w:styleId="apple-converted-space">
    <w:name w:val="apple-converted-space"/>
    <w:rsid w:val="00FC0661"/>
  </w:style>
  <w:style w:type="paragraph" w:customStyle="1" w:styleId="FORMATTEXT">
    <w:name w:val=".FORMATTEXT"/>
    <w:rsid w:val="00FC0661"/>
    <w:pPr>
      <w:widowControl w:val="0"/>
      <w:autoSpaceDE w:val="0"/>
      <w:autoSpaceDN w:val="0"/>
      <w:adjustRightInd w:val="0"/>
    </w:pPr>
    <w:rPr>
      <w:sz w:val="24"/>
      <w:szCs w:val="24"/>
    </w:rPr>
  </w:style>
  <w:style w:type="paragraph" w:customStyle="1" w:styleId="1206">
    <w:name w:val="1206"/>
    <w:basedOn w:val="a7"/>
    <w:rsid w:val="00FC0661"/>
    <w:pPr>
      <w:autoSpaceDE w:val="0"/>
      <w:autoSpaceDN w:val="0"/>
      <w:spacing w:before="0" w:after="120"/>
      <w:ind w:firstLine="0"/>
      <w:jc w:val="center"/>
    </w:pPr>
    <w:rPr>
      <w:b/>
      <w:bCs/>
      <w:color w:val="000000"/>
    </w:rPr>
  </w:style>
  <w:style w:type="character" w:styleId="affffffffb">
    <w:name w:val="Book Title"/>
    <w:uiPriority w:val="33"/>
    <w:qFormat/>
    <w:rsid w:val="00FC0661"/>
    <w:rPr>
      <w:b/>
      <w:bCs/>
      <w:smallCaps/>
      <w:spacing w:val="5"/>
    </w:rPr>
  </w:style>
  <w:style w:type="numbering" w:customStyle="1" w:styleId="3f6">
    <w:name w:val="Нет списка3"/>
    <w:next w:val="aa"/>
    <w:uiPriority w:val="99"/>
    <w:semiHidden/>
    <w:unhideWhenUsed/>
    <w:rsid w:val="00FC0661"/>
  </w:style>
  <w:style w:type="numbering" w:customStyle="1" w:styleId="1110">
    <w:name w:val="Нет списка111"/>
    <w:next w:val="aa"/>
    <w:semiHidden/>
    <w:rsid w:val="00FC0661"/>
  </w:style>
  <w:style w:type="table" w:customStyle="1" w:styleId="3f7">
    <w:name w:val="Сетка таблицы3"/>
    <w:basedOn w:val="a9"/>
    <w:next w:val="aff"/>
    <w:rsid w:val="00FC0661"/>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a"/>
    <w:semiHidden/>
    <w:rsid w:val="00FC0661"/>
  </w:style>
  <w:style w:type="table" w:customStyle="1" w:styleId="213">
    <w:name w:val="Сетка таблицы21"/>
    <w:basedOn w:val="a9"/>
    <w:next w:val="aff"/>
    <w:rsid w:val="00FC0661"/>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5">
    <w:name w:val="заголовок 5"/>
    <w:basedOn w:val="a7"/>
    <w:next w:val="a7"/>
    <w:rsid w:val="00FC0661"/>
    <w:pPr>
      <w:keepNext/>
      <w:widowControl w:val="0"/>
      <w:spacing w:before="0" w:after="0"/>
      <w:ind w:firstLine="0"/>
      <w:jc w:val="right"/>
    </w:pPr>
    <w:rPr>
      <w:rFonts w:ascii="Arial" w:hAnsi="Arial"/>
      <w:b/>
      <w:sz w:val="26"/>
    </w:rPr>
  </w:style>
  <w:style w:type="paragraph" w:customStyle="1" w:styleId="48">
    <w:name w:val="заголовок 4"/>
    <w:basedOn w:val="a7"/>
    <w:next w:val="a7"/>
    <w:rsid w:val="00FC0661"/>
    <w:pPr>
      <w:keepNext/>
      <w:widowControl w:val="0"/>
      <w:spacing w:before="0" w:after="0"/>
      <w:ind w:firstLine="0"/>
      <w:jc w:val="center"/>
    </w:pPr>
    <w:rPr>
      <w:rFonts w:ascii="Arial" w:hAnsi="Arial"/>
      <w:b/>
      <w:sz w:val="26"/>
    </w:rPr>
  </w:style>
  <w:style w:type="paragraph" w:customStyle="1" w:styleId="xl49">
    <w:name w:val="xl49"/>
    <w:basedOn w:val="a7"/>
    <w:rsid w:val="00FC0661"/>
    <w:pPr>
      <w:pBdr>
        <w:top w:val="double" w:sz="6" w:space="0" w:color="auto"/>
        <w:left w:val="single" w:sz="4" w:space="0" w:color="auto"/>
        <w:right w:val="single" w:sz="4" w:space="0" w:color="auto"/>
      </w:pBdr>
      <w:spacing w:before="100" w:after="100"/>
      <w:ind w:firstLine="0"/>
      <w:jc w:val="center"/>
    </w:pPr>
    <w:rPr>
      <w:rFonts w:ascii="Arial" w:eastAsia="Arial Unicode MS" w:hAnsi="Arial"/>
    </w:rPr>
  </w:style>
  <w:style w:type="paragraph" w:customStyle="1" w:styleId="xl50">
    <w:name w:val="xl50"/>
    <w:basedOn w:val="a7"/>
    <w:rsid w:val="00FC0661"/>
    <w:pPr>
      <w:pBdr>
        <w:left w:val="single" w:sz="4" w:space="0" w:color="auto"/>
        <w:right w:val="single" w:sz="4" w:space="0" w:color="auto"/>
      </w:pBdr>
      <w:spacing w:before="100" w:after="100"/>
      <w:ind w:firstLine="0"/>
      <w:jc w:val="left"/>
    </w:pPr>
    <w:rPr>
      <w:rFonts w:ascii="Arial" w:eastAsia="Arial Unicode MS" w:hAnsi="Arial"/>
    </w:rPr>
  </w:style>
  <w:style w:type="paragraph" w:customStyle="1" w:styleId="xl51">
    <w:name w:val="xl51"/>
    <w:basedOn w:val="a7"/>
    <w:rsid w:val="00FC0661"/>
    <w:pPr>
      <w:pBdr>
        <w:top w:val="single" w:sz="4" w:space="0" w:color="auto"/>
        <w:left w:val="single" w:sz="4" w:space="0" w:color="auto"/>
        <w:bottom w:val="double" w:sz="6" w:space="0" w:color="auto"/>
        <w:right w:val="single" w:sz="4" w:space="0" w:color="auto"/>
      </w:pBdr>
      <w:spacing w:before="100" w:after="100"/>
      <w:ind w:firstLine="0"/>
      <w:jc w:val="center"/>
    </w:pPr>
    <w:rPr>
      <w:rFonts w:ascii="Arial" w:eastAsia="Arial Unicode MS" w:hAnsi="Arial"/>
    </w:rPr>
  </w:style>
  <w:style w:type="paragraph" w:customStyle="1" w:styleId="xl52">
    <w:name w:val="xl52"/>
    <w:basedOn w:val="a7"/>
    <w:rsid w:val="00FC0661"/>
    <w:pPr>
      <w:pBdr>
        <w:top w:val="single" w:sz="4" w:space="0" w:color="auto"/>
        <w:bottom w:val="double" w:sz="6" w:space="0" w:color="auto"/>
        <w:right w:val="single" w:sz="4" w:space="0" w:color="auto"/>
      </w:pBdr>
      <w:spacing w:before="100" w:after="100"/>
      <w:ind w:firstLine="0"/>
      <w:jc w:val="center"/>
    </w:pPr>
    <w:rPr>
      <w:rFonts w:ascii="Arial" w:eastAsia="Arial Unicode MS" w:hAnsi="Arial"/>
    </w:rPr>
  </w:style>
  <w:style w:type="paragraph" w:customStyle="1" w:styleId="xl53">
    <w:name w:val="xl53"/>
    <w:basedOn w:val="a7"/>
    <w:rsid w:val="00FC0661"/>
    <w:pPr>
      <w:pBdr>
        <w:right w:val="single" w:sz="4" w:space="0" w:color="auto"/>
      </w:pBdr>
      <w:spacing w:before="100" w:after="100"/>
      <w:ind w:firstLine="0"/>
      <w:jc w:val="center"/>
    </w:pPr>
    <w:rPr>
      <w:rFonts w:ascii="Arial" w:eastAsia="Arial Unicode MS" w:hAnsi="Arial"/>
    </w:rPr>
  </w:style>
  <w:style w:type="paragraph" w:customStyle="1" w:styleId="xl54">
    <w:name w:val="xl54"/>
    <w:basedOn w:val="a7"/>
    <w:rsid w:val="00FC0661"/>
    <w:pPr>
      <w:pBdr>
        <w:right w:val="single" w:sz="4" w:space="0" w:color="auto"/>
      </w:pBdr>
      <w:spacing w:before="100" w:after="100"/>
      <w:ind w:firstLine="0"/>
      <w:jc w:val="left"/>
    </w:pPr>
    <w:rPr>
      <w:rFonts w:ascii="Arial" w:eastAsia="Arial Unicode MS" w:hAnsi="Arial"/>
    </w:rPr>
  </w:style>
  <w:style w:type="paragraph" w:customStyle="1" w:styleId="xl55">
    <w:name w:val="xl55"/>
    <w:basedOn w:val="a7"/>
    <w:rsid w:val="00FC0661"/>
    <w:pPr>
      <w:pBdr>
        <w:left w:val="single" w:sz="4" w:space="0" w:color="auto"/>
        <w:right w:val="single" w:sz="4" w:space="0" w:color="auto"/>
      </w:pBdr>
      <w:spacing w:before="100" w:after="100"/>
      <w:ind w:firstLine="0"/>
      <w:jc w:val="left"/>
    </w:pPr>
    <w:rPr>
      <w:rFonts w:ascii="Arial" w:eastAsia="Arial Unicode MS" w:hAnsi="Arial"/>
    </w:rPr>
  </w:style>
  <w:style w:type="paragraph" w:customStyle="1" w:styleId="xl56">
    <w:name w:val="xl56"/>
    <w:basedOn w:val="a7"/>
    <w:rsid w:val="00FC0661"/>
    <w:pPr>
      <w:pBdr>
        <w:bottom w:val="single" w:sz="4" w:space="0" w:color="auto"/>
      </w:pBdr>
      <w:spacing w:before="100" w:after="100"/>
      <w:ind w:firstLine="0"/>
      <w:jc w:val="left"/>
      <w:textAlignment w:val="top"/>
    </w:pPr>
    <w:rPr>
      <w:rFonts w:ascii="Arial Unicode MS" w:eastAsia="Arial Unicode MS" w:hAnsi="Arial Unicode MS"/>
    </w:rPr>
  </w:style>
  <w:style w:type="paragraph" w:customStyle="1" w:styleId="xl57">
    <w:name w:val="xl57"/>
    <w:basedOn w:val="a7"/>
    <w:rsid w:val="00FC0661"/>
    <w:pPr>
      <w:pBdr>
        <w:bottom w:val="single" w:sz="4" w:space="0" w:color="auto"/>
        <w:right w:val="single" w:sz="4" w:space="0" w:color="auto"/>
      </w:pBdr>
      <w:spacing w:before="100" w:after="100"/>
      <w:ind w:firstLine="0"/>
      <w:jc w:val="left"/>
      <w:textAlignment w:val="top"/>
    </w:pPr>
    <w:rPr>
      <w:rFonts w:ascii="Arial Unicode MS" w:eastAsia="Arial Unicode MS" w:hAnsi="Arial Unicode MS"/>
    </w:rPr>
  </w:style>
  <w:style w:type="paragraph" w:customStyle="1" w:styleId="xl58">
    <w:name w:val="xl58"/>
    <w:basedOn w:val="a7"/>
    <w:rsid w:val="00FC0661"/>
    <w:pPr>
      <w:pBdr>
        <w:left w:val="single" w:sz="4" w:space="0" w:color="auto"/>
      </w:pBdr>
      <w:spacing w:before="100" w:after="100"/>
      <w:ind w:firstLine="0"/>
      <w:jc w:val="left"/>
    </w:pPr>
    <w:rPr>
      <w:rFonts w:ascii="Arial" w:eastAsia="Arial Unicode MS" w:hAnsi="Arial"/>
    </w:rPr>
  </w:style>
  <w:style w:type="paragraph" w:customStyle="1" w:styleId="xl59">
    <w:name w:val="xl59"/>
    <w:basedOn w:val="a7"/>
    <w:rsid w:val="00FC0661"/>
    <w:pPr>
      <w:spacing w:before="100" w:after="100"/>
      <w:ind w:firstLine="0"/>
      <w:jc w:val="left"/>
    </w:pPr>
    <w:rPr>
      <w:rFonts w:ascii="Arial Unicode MS" w:eastAsia="Arial Unicode MS" w:hAnsi="Arial Unicode MS"/>
    </w:rPr>
  </w:style>
  <w:style w:type="paragraph" w:customStyle="1" w:styleId="xl60">
    <w:name w:val="xl60"/>
    <w:basedOn w:val="a7"/>
    <w:rsid w:val="00FC0661"/>
    <w:pPr>
      <w:pBdr>
        <w:right w:val="single" w:sz="4" w:space="0" w:color="auto"/>
      </w:pBdr>
      <w:spacing w:before="100" w:after="100"/>
      <w:ind w:firstLine="0"/>
      <w:jc w:val="left"/>
    </w:pPr>
    <w:rPr>
      <w:rFonts w:ascii="Arial Unicode MS" w:eastAsia="Arial Unicode MS" w:hAnsi="Arial Unicode MS"/>
    </w:rPr>
  </w:style>
  <w:style w:type="paragraph" w:customStyle="1" w:styleId="xl61">
    <w:name w:val="xl61"/>
    <w:basedOn w:val="a7"/>
    <w:rsid w:val="00FC0661"/>
    <w:pPr>
      <w:pBdr>
        <w:left w:val="single" w:sz="4" w:space="0" w:color="auto"/>
      </w:pBdr>
      <w:spacing w:before="100" w:after="100"/>
      <w:ind w:firstLine="0"/>
      <w:jc w:val="left"/>
      <w:textAlignment w:val="top"/>
    </w:pPr>
    <w:rPr>
      <w:rFonts w:ascii="Arial" w:eastAsia="Arial Unicode MS" w:hAnsi="Arial"/>
    </w:rPr>
  </w:style>
  <w:style w:type="paragraph" w:customStyle="1" w:styleId="xl62">
    <w:name w:val="xl62"/>
    <w:basedOn w:val="a7"/>
    <w:rsid w:val="00FC0661"/>
    <w:pPr>
      <w:spacing w:before="100" w:after="100"/>
      <w:ind w:firstLine="0"/>
      <w:jc w:val="left"/>
      <w:textAlignment w:val="top"/>
    </w:pPr>
    <w:rPr>
      <w:rFonts w:ascii="Arial Unicode MS" w:eastAsia="Arial Unicode MS" w:hAnsi="Arial Unicode MS"/>
    </w:rPr>
  </w:style>
  <w:style w:type="paragraph" w:customStyle="1" w:styleId="xl63">
    <w:name w:val="xl63"/>
    <w:basedOn w:val="a7"/>
    <w:rsid w:val="00FC0661"/>
    <w:pPr>
      <w:pBdr>
        <w:right w:val="single" w:sz="4" w:space="0" w:color="auto"/>
      </w:pBdr>
      <w:spacing w:before="100" w:after="100"/>
      <w:ind w:firstLine="0"/>
      <w:jc w:val="left"/>
      <w:textAlignment w:val="top"/>
    </w:pPr>
    <w:rPr>
      <w:rFonts w:ascii="Arial Unicode MS" w:eastAsia="Arial Unicode MS" w:hAnsi="Arial Unicode MS"/>
    </w:rPr>
  </w:style>
  <w:style w:type="paragraph" w:customStyle="1" w:styleId="font0">
    <w:name w:val="font0"/>
    <w:basedOn w:val="a7"/>
    <w:rsid w:val="00FC0661"/>
    <w:pPr>
      <w:spacing w:before="100" w:after="100"/>
      <w:ind w:firstLine="0"/>
      <w:jc w:val="left"/>
    </w:pPr>
    <w:rPr>
      <w:rFonts w:ascii="Arial" w:eastAsia="Arial Unicode MS" w:hAnsi="Arial"/>
    </w:rPr>
  </w:style>
  <w:style w:type="paragraph" w:customStyle="1" w:styleId="xl64">
    <w:name w:val="xl64"/>
    <w:basedOn w:val="a7"/>
    <w:rsid w:val="00FC0661"/>
    <w:pPr>
      <w:pBdr>
        <w:right w:val="single" w:sz="4" w:space="0" w:color="auto"/>
      </w:pBdr>
      <w:spacing w:before="100" w:after="100"/>
      <w:ind w:firstLine="0"/>
      <w:jc w:val="center"/>
    </w:pPr>
    <w:rPr>
      <w:rFonts w:ascii="Arial Unicode MS" w:eastAsia="Arial Unicode MS" w:hAnsi="Arial Unicode MS"/>
    </w:rPr>
  </w:style>
  <w:style w:type="paragraph" w:customStyle="1" w:styleId="xl65">
    <w:name w:val="xl65"/>
    <w:basedOn w:val="a7"/>
    <w:rsid w:val="00FC0661"/>
    <w:pPr>
      <w:pBdr>
        <w:right w:val="single" w:sz="4" w:space="0" w:color="auto"/>
      </w:pBdr>
      <w:spacing w:before="100" w:after="100"/>
      <w:ind w:firstLine="0"/>
      <w:jc w:val="center"/>
      <w:textAlignment w:val="top"/>
    </w:pPr>
    <w:rPr>
      <w:rFonts w:ascii="Arial Unicode MS" w:eastAsia="Arial Unicode MS" w:hAnsi="Arial Unicode MS"/>
    </w:rPr>
  </w:style>
  <w:style w:type="paragraph" w:customStyle="1" w:styleId="xl66">
    <w:name w:val="xl66"/>
    <w:basedOn w:val="a7"/>
    <w:rsid w:val="00FC0661"/>
    <w:pPr>
      <w:pBdr>
        <w:right w:val="single" w:sz="4" w:space="0" w:color="auto"/>
      </w:pBdr>
      <w:spacing w:before="100" w:after="100"/>
      <w:ind w:firstLine="0"/>
      <w:jc w:val="center"/>
      <w:textAlignment w:val="top"/>
    </w:pPr>
    <w:rPr>
      <w:rFonts w:ascii="Arial Unicode MS" w:eastAsia="Arial Unicode MS" w:hAnsi="Arial Unicode MS"/>
    </w:rPr>
  </w:style>
  <w:style w:type="paragraph" w:customStyle="1" w:styleId="xl67">
    <w:name w:val="xl67"/>
    <w:basedOn w:val="a7"/>
    <w:rsid w:val="00FC0661"/>
    <w:pPr>
      <w:pBdr>
        <w:top w:val="single" w:sz="4" w:space="0" w:color="auto"/>
        <w:left w:val="single" w:sz="4" w:space="0" w:color="auto"/>
        <w:bottom w:val="single" w:sz="4" w:space="0" w:color="auto"/>
        <w:right w:val="single" w:sz="4" w:space="0" w:color="auto"/>
      </w:pBdr>
      <w:spacing w:before="100" w:after="100"/>
      <w:ind w:firstLine="0"/>
      <w:jc w:val="center"/>
    </w:pPr>
    <w:rPr>
      <w:rFonts w:ascii="Arial Unicode MS" w:eastAsia="Arial Unicode MS" w:hAnsi="Arial Unicode MS"/>
    </w:rPr>
  </w:style>
  <w:style w:type="paragraph" w:customStyle="1" w:styleId="xl68">
    <w:name w:val="xl68"/>
    <w:basedOn w:val="a7"/>
    <w:rsid w:val="00FC0661"/>
    <w:pPr>
      <w:pBdr>
        <w:top w:val="single" w:sz="4" w:space="0" w:color="auto"/>
        <w:bottom w:val="single" w:sz="4" w:space="0" w:color="auto"/>
        <w:right w:val="single" w:sz="4" w:space="0" w:color="auto"/>
      </w:pBdr>
      <w:spacing w:before="100" w:after="100"/>
      <w:ind w:firstLine="0"/>
      <w:jc w:val="center"/>
    </w:pPr>
    <w:rPr>
      <w:rFonts w:ascii="Arial Unicode MS" w:eastAsia="Arial Unicode MS" w:hAnsi="Arial Unicode MS"/>
    </w:rPr>
  </w:style>
  <w:style w:type="paragraph" w:customStyle="1" w:styleId="xl69">
    <w:name w:val="xl69"/>
    <w:basedOn w:val="a7"/>
    <w:rsid w:val="00FC0661"/>
    <w:pPr>
      <w:pBdr>
        <w:top w:val="single" w:sz="4" w:space="0" w:color="auto"/>
        <w:bottom w:val="single" w:sz="4" w:space="0" w:color="auto"/>
        <w:right w:val="single" w:sz="4" w:space="0" w:color="auto"/>
      </w:pBdr>
      <w:spacing w:before="100" w:after="100"/>
      <w:ind w:firstLine="0"/>
      <w:jc w:val="center"/>
    </w:pPr>
    <w:rPr>
      <w:rFonts w:ascii="Arial Unicode MS" w:eastAsia="Arial Unicode MS" w:hAnsi="Arial Unicode MS"/>
    </w:rPr>
  </w:style>
  <w:style w:type="paragraph" w:customStyle="1" w:styleId="xl70">
    <w:name w:val="xl70"/>
    <w:basedOn w:val="a7"/>
    <w:rsid w:val="00FC0661"/>
    <w:pPr>
      <w:pBdr>
        <w:right w:val="single" w:sz="4" w:space="0" w:color="auto"/>
      </w:pBdr>
      <w:spacing w:before="100" w:after="100"/>
      <w:ind w:firstLine="0"/>
      <w:jc w:val="left"/>
    </w:pPr>
    <w:rPr>
      <w:rFonts w:ascii="Arial Unicode MS" w:eastAsia="Arial Unicode MS" w:hAnsi="Arial Unicode MS"/>
    </w:rPr>
  </w:style>
  <w:style w:type="paragraph" w:customStyle="1" w:styleId="xl71">
    <w:name w:val="xl71"/>
    <w:basedOn w:val="a7"/>
    <w:rsid w:val="00FC0661"/>
    <w:pPr>
      <w:pBdr>
        <w:bottom w:val="single" w:sz="4" w:space="0" w:color="auto"/>
        <w:right w:val="single" w:sz="4" w:space="0" w:color="auto"/>
      </w:pBdr>
      <w:spacing w:before="100" w:after="100"/>
      <w:ind w:firstLine="0"/>
      <w:jc w:val="left"/>
    </w:pPr>
    <w:rPr>
      <w:rFonts w:ascii="Arial Unicode MS" w:eastAsia="Arial Unicode MS" w:hAnsi="Arial Unicode MS"/>
    </w:rPr>
  </w:style>
  <w:style w:type="paragraph" w:customStyle="1" w:styleId="xl72">
    <w:name w:val="xl72"/>
    <w:basedOn w:val="a7"/>
    <w:rsid w:val="00FC0661"/>
    <w:pPr>
      <w:pBdr>
        <w:top w:val="single" w:sz="4" w:space="0" w:color="auto"/>
        <w:left w:val="single" w:sz="4" w:space="0" w:color="auto"/>
        <w:right w:val="single" w:sz="4" w:space="0" w:color="auto"/>
      </w:pBdr>
      <w:spacing w:before="100" w:after="100"/>
      <w:ind w:firstLine="0"/>
      <w:jc w:val="left"/>
    </w:pPr>
    <w:rPr>
      <w:rFonts w:ascii="Arial Unicode MS" w:eastAsia="Arial Unicode MS" w:hAnsi="Arial Unicode MS"/>
    </w:rPr>
  </w:style>
  <w:style w:type="paragraph" w:customStyle="1" w:styleId="xl73">
    <w:name w:val="xl73"/>
    <w:basedOn w:val="a7"/>
    <w:rsid w:val="00FC0661"/>
    <w:pPr>
      <w:pBdr>
        <w:left w:val="single" w:sz="4" w:space="0" w:color="auto"/>
        <w:right w:val="single" w:sz="4" w:space="0" w:color="auto"/>
      </w:pBdr>
      <w:spacing w:before="100" w:after="100"/>
      <w:ind w:firstLine="0"/>
      <w:jc w:val="left"/>
    </w:pPr>
    <w:rPr>
      <w:rFonts w:ascii="Arial" w:eastAsia="Arial Unicode MS" w:hAnsi="Arial"/>
      <w:sz w:val="22"/>
    </w:rPr>
  </w:style>
  <w:style w:type="paragraph" w:customStyle="1" w:styleId="xl74">
    <w:name w:val="xl74"/>
    <w:basedOn w:val="a7"/>
    <w:rsid w:val="00FC0661"/>
    <w:pPr>
      <w:pBdr>
        <w:top w:val="single" w:sz="4" w:space="0" w:color="auto"/>
        <w:left w:val="single" w:sz="4" w:space="0" w:color="auto"/>
        <w:bottom w:val="single" w:sz="4" w:space="0" w:color="auto"/>
        <w:right w:val="single" w:sz="4" w:space="0" w:color="auto"/>
      </w:pBdr>
      <w:spacing w:before="100" w:after="100"/>
      <w:ind w:firstLine="0"/>
      <w:jc w:val="left"/>
    </w:pPr>
    <w:rPr>
      <w:rFonts w:ascii="Arial" w:eastAsia="Arial Unicode MS" w:hAnsi="Arial"/>
      <w:sz w:val="22"/>
    </w:rPr>
  </w:style>
  <w:style w:type="paragraph" w:customStyle="1" w:styleId="xl75">
    <w:name w:val="xl75"/>
    <w:basedOn w:val="a7"/>
    <w:rsid w:val="00FC0661"/>
    <w:pPr>
      <w:pBdr>
        <w:top w:val="single" w:sz="4" w:space="0" w:color="auto"/>
        <w:left w:val="single" w:sz="4" w:space="0" w:color="auto"/>
        <w:bottom w:val="single" w:sz="4" w:space="0" w:color="auto"/>
        <w:right w:val="single" w:sz="4" w:space="0" w:color="auto"/>
      </w:pBdr>
      <w:spacing w:before="100" w:after="100"/>
      <w:ind w:firstLine="0"/>
      <w:jc w:val="left"/>
    </w:pPr>
    <w:rPr>
      <w:rFonts w:ascii="Arial Unicode MS" w:eastAsia="Arial Unicode MS" w:hAnsi="Arial Unicode MS"/>
    </w:rPr>
  </w:style>
  <w:style w:type="paragraph" w:customStyle="1" w:styleId="xl76">
    <w:name w:val="xl76"/>
    <w:basedOn w:val="a7"/>
    <w:rsid w:val="00FC0661"/>
    <w:pPr>
      <w:pBdr>
        <w:top w:val="single" w:sz="4" w:space="0" w:color="auto"/>
        <w:left w:val="single" w:sz="4" w:space="0" w:color="auto"/>
        <w:bottom w:val="single" w:sz="4" w:space="0" w:color="auto"/>
        <w:right w:val="single" w:sz="4" w:space="0" w:color="auto"/>
      </w:pBdr>
      <w:spacing w:before="100" w:after="100"/>
      <w:ind w:firstLine="0"/>
      <w:jc w:val="center"/>
    </w:pPr>
    <w:rPr>
      <w:rFonts w:ascii="Arial Unicode MS" w:eastAsia="Arial Unicode MS" w:hAnsi="Arial Unicode MS"/>
    </w:rPr>
  </w:style>
  <w:style w:type="paragraph" w:customStyle="1" w:styleId="xl23">
    <w:name w:val="xl23"/>
    <w:basedOn w:val="a7"/>
    <w:rsid w:val="00FC0661"/>
    <w:pPr>
      <w:spacing w:before="100" w:after="100"/>
      <w:ind w:firstLine="0"/>
      <w:jc w:val="left"/>
    </w:pPr>
    <w:rPr>
      <w:rFonts w:ascii="Arial" w:eastAsia="Arial Unicode MS" w:hAnsi="Arial"/>
    </w:rPr>
  </w:style>
  <w:style w:type="paragraph" w:customStyle="1" w:styleId="xl77">
    <w:name w:val="xl77"/>
    <w:basedOn w:val="a7"/>
    <w:rsid w:val="00FC0661"/>
    <w:pPr>
      <w:pBdr>
        <w:left w:val="single" w:sz="4" w:space="0" w:color="auto"/>
        <w:bottom w:val="single" w:sz="4" w:space="0" w:color="auto"/>
        <w:right w:val="single" w:sz="4" w:space="0" w:color="auto"/>
      </w:pBdr>
      <w:spacing w:before="100" w:after="100"/>
      <w:ind w:firstLine="0"/>
      <w:jc w:val="left"/>
    </w:pPr>
    <w:rPr>
      <w:rFonts w:ascii="Arial Unicode MS" w:eastAsia="Arial Unicode MS" w:hAnsi="Arial Unicode MS"/>
    </w:rPr>
  </w:style>
  <w:style w:type="paragraph" w:customStyle="1" w:styleId="xl78">
    <w:name w:val="xl78"/>
    <w:basedOn w:val="a7"/>
    <w:rsid w:val="00FC0661"/>
    <w:pPr>
      <w:pBdr>
        <w:left w:val="single" w:sz="4" w:space="0" w:color="auto"/>
      </w:pBdr>
      <w:spacing w:before="100" w:after="100"/>
      <w:ind w:firstLine="0"/>
      <w:jc w:val="left"/>
    </w:pPr>
    <w:rPr>
      <w:rFonts w:ascii="Arial Unicode MS" w:eastAsia="Arial Unicode MS" w:hAnsi="Arial Unicode MS"/>
    </w:rPr>
  </w:style>
  <w:style w:type="paragraph" w:customStyle="1" w:styleId="navigation">
    <w:name w:val="navigation"/>
    <w:basedOn w:val="a7"/>
    <w:rsid w:val="00FC0661"/>
    <w:pPr>
      <w:spacing w:before="100" w:beforeAutospacing="1" w:after="100" w:afterAutospacing="1"/>
      <w:ind w:firstLine="0"/>
      <w:jc w:val="left"/>
    </w:pPr>
    <w:rPr>
      <w:rFonts w:ascii="Arial Unicode MS" w:eastAsia="Arial Unicode MS" w:hAnsi="Arial Unicode MS" w:cs="Arial Unicode MS"/>
    </w:rPr>
  </w:style>
  <w:style w:type="paragraph" w:customStyle="1" w:styleId="CM1">
    <w:name w:val="CM1"/>
    <w:basedOn w:val="Default"/>
    <w:next w:val="Default"/>
    <w:rsid w:val="00FC0661"/>
    <w:pPr>
      <w:widowControl w:val="0"/>
    </w:pPr>
    <w:rPr>
      <w:rFonts w:cs="Times New Roman"/>
      <w:color w:val="auto"/>
    </w:rPr>
  </w:style>
  <w:style w:type="paragraph" w:customStyle="1" w:styleId="affffffffc">
    <w:name w:val="Пояснения к формуле"/>
    <w:basedOn w:val="a7"/>
    <w:next w:val="a7"/>
    <w:rsid w:val="00FC0661"/>
    <w:pPr>
      <w:tabs>
        <w:tab w:val="left" w:pos="851"/>
      </w:tabs>
      <w:spacing w:before="60" w:after="60" w:line="360" w:lineRule="auto"/>
      <w:ind w:firstLine="0"/>
    </w:pPr>
    <w:rPr>
      <w:rFonts w:ascii="Arial" w:hAnsi="Arial"/>
    </w:rPr>
  </w:style>
  <w:style w:type="character" w:customStyle="1" w:styleId="WW8Num26z0">
    <w:name w:val="WW8Num26z0"/>
    <w:rsid w:val="00FC0661"/>
    <w:rPr>
      <w:rFonts w:ascii="Symbol" w:hAnsi="Symbol"/>
    </w:rPr>
  </w:style>
  <w:style w:type="character" w:customStyle="1" w:styleId="114">
    <w:name w:val="Знак Знак11"/>
    <w:rsid w:val="00FC0661"/>
    <w:rPr>
      <w:rFonts w:ascii="Arial" w:hAnsi="Arial"/>
      <w:b/>
      <w:sz w:val="28"/>
      <w:lang w:val="ru-RU" w:eastAsia="ru-RU" w:bidi="ar-SA"/>
    </w:rPr>
  </w:style>
  <w:style w:type="character" w:customStyle="1" w:styleId="200">
    <w:name w:val="Знак Знак20"/>
    <w:rsid w:val="00FC0661"/>
    <w:rPr>
      <w:rFonts w:ascii="Arial" w:eastAsia="Times New Roman" w:hAnsi="Arial"/>
      <w:b/>
      <w:sz w:val="24"/>
    </w:rPr>
  </w:style>
  <w:style w:type="paragraph" w:customStyle="1" w:styleId="affffffffd">
    <w:name w:val="нумерованный список"/>
    <w:basedOn w:val="affffff7"/>
    <w:link w:val="affffffffe"/>
    <w:qFormat/>
    <w:rsid w:val="00FC0661"/>
    <w:pPr>
      <w:tabs>
        <w:tab w:val="clear" w:pos="717"/>
        <w:tab w:val="num" w:pos="360"/>
      </w:tabs>
      <w:ind w:left="360" w:hanging="360"/>
    </w:pPr>
  </w:style>
  <w:style w:type="character" w:customStyle="1" w:styleId="affffffffe">
    <w:name w:val="нумерованный список Знак"/>
    <w:link w:val="affffffffd"/>
    <w:rsid w:val="00FC0661"/>
    <w:rPr>
      <w:rFonts w:ascii="Arial" w:hAnsi="Arial"/>
    </w:rPr>
  </w:style>
  <w:style w:type="paragraph" w:customStyle="1" w:styleId="xl79">
    <w:name w:val="xl79"/>
    <w:basedOn w:val="a7"/>
    <w:rsid w:val="00FC0661"/>
    <w:pPr>
      <w:pBdr>
        <w:top w:val="single" w:sz="4" w:space="0" w:color="auto"/>
        <w:left w:val="single" w:sz="4" w:space="0" w:color="auto"/>
        <w:right w:val="single" w:sz="4" w:space="0" w:color="auto"/>
      </w:pBdr>
      <w:spacing w:before="100" w:beforeAutospacing="1" w:after="100" w:afterAutospacing="1"/>
      <w:ind w:firstLine="0"/>
      <w:jc w:val="left"/>
    </w:pPr>
  </w:style>
  <w:style w:type="paragraph" w:customStyle="1" w:styleId="xl80">
    <w:name w:val="xl80"/>
    <w:basedOn w:val="a7"/>
    <w:rsid w:val="00FC0661"/>
    <w:pPr>
      <w:pBdr>
        <w:top w:val="single" w:sz="4" w:space="0" w:color="auto"/>
        <w:left w:val="single" w:sz="4" w:space="0" w:color="auto"/>
        <w:right w:val="single" w:sz="4" w:space="0" w:color="auto"/>
      </w:pBdr>
      <w:spacing w:before="100" w:beforeAutospacing="1" w:after="100" w:afterAutospacing="1"/>
      <w:ind w:firstLine="0"/>
      <w:jc w:val="center"/>
    </w:pPr>
    <w:rPr>
      <w:rFonts w:ascii="Arial" w:hAnsi="Arial" w:cs="Arial"/>
      <w:sz w:val="20"/>
      <w:szCs w:val="20"/>
    </w:rPr>
  </w:style>
  <w:style w:type="paragraph" w:customStyle="1" w:styleId="xl81">
    <w:name w:val="xl81"/>
    <w:basedOn w:val="a7"/>
    <w:rsid w:val="00FC066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0"/>
      <w:jc w:val="center"/>
    </w:pPr>
    <w:rPr>
      <w:rFonts w:ascii="Arial" w:hAnsi="Arial" w:cs="Arial"/>
      <w:sz w:val="20"/>
      <w:szCs w:val="20"/>
    </w:rPr>
  </w:style>
  <w:style w:type="paragraph" w:customStyle="1" w:styleId="xl82">
    <w:name w:val="xl82"/>
    <w:basedOn w:val="a7"/>
    <w:rsid w:val="00FC0661"/>
    <w:pPr>
      <w:pBdr>
        <w:left w:val="single" w:sz="4"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83">
    <w:name w:val="xl83"/>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84">
    <w:name w:val="xl84"/>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85">
    <w:name w:val="xl85"/>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86">
    <w:name w:val="xl86"/>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pPr>
    <w:rPr>
      <w:rFonts w:ascii="Arial" w:hAnsi="Arial" w:cs="Arial"/>
      <w:sz w:val="20"/>
      <w:szCs w:val="20"/>
    </w:rPr>
  </w:style>
  <w:style w:type="paragraph" w:customStyle="1" w:styleId="xl87">
    <w:name w:val="xl87"/>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left"/>
    </w:pPr>
    <w:rPr>
      <w:rFonts w:ascii="Arial" w:hAnsi="Arial" w:cs="Arial"/>
      <w:sz w:val="20"/>
      <w:szCs w:val="20"/>
    </w:rPr>
  </w:style>
  <w:style w:type="paragraph" w:customStyle="1" w:styleId="xl88">
    <w:name w:val="xl88"/>
    <w:basedOn w:val="a7"/>
    <w:rsid w:val="00FC0661"/>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pPr>
    <w:rPr>
      <w:rFonts w:ascii="Arial" w:hAnsi="Arial" w:cs="Arial"/>
      <w:sz w:val="20"/>
      <w:szCs w:val="20"/>
    </w:rPr>
  </w:style>
  <w:style w:type="paragraph" w:customStyle="1" w:styleId="xl89">
    <w:name w:val="xl89"/>
    <w:basedOn w:val="a7"/>
    <w:rsid w:val="00FC0661"/>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90">
    <w:name w:val="xl90"/>
    <w:basedOn w:val="a7"/>
    <w:rsid w:val="00FC0661"/>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ind w:firstLine="0"/>
      <w:jc w:val="center"/>
    </w:pPr>
    <w:rPr>
      <w:sz w:val="20"/>
      <w:szCs w:val="20"/>
    </w:rPr>
  </w:style>
  <w:style w:type="paragraph" w:customStyle="1" w:styleId="xl91">
    <w:name w:val="xl91"/>
    <w:basedOn w:val="a7"/>
    <w:rsid w:val="00FC0661"/>
    <w:pPr>
      <w:pBdr>
        <w:left w:val="single" w:sz="8"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92">
    <w:name w:val="xl92"/>
    <w:basedOn w:val="a7"/>
    <w:rsid w:val="00FC0661"/>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93">
    <w:name w:val="xl93"/>
    <w:basedOn w:val="a7"/>
    <w:rsid w:val="00FC0661"/>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94">
    <w:name w:val="xl94"/>
    <w:basedOn w:val="a7"/>
    <w:rsid w:val="00FC0661"/>
    <w:pPr>
      <w:pBdr>
        <w:left w:val="single" w:sz="4" w:space="0" w:color="auto"/>
        <w:bottom w:val="single" w:sz="8"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95">
    <w:name w:val="xl95"/>
    <w:basedOn w:val="a7"/>
    <w:rsid w:val="00FC0661"/>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ind w:firstLine="0"/>
      <w:jc w:val="center"/>
    </w:pPr>
    <w:rPr>
      <w:rFonts w:ascii="Arial" w:hAnsi="Arial" w:cs="Arial"/>
      <w:b/>
      <w:bCs/>
      <w:sz w:val="20"/>
      <w:szCs w:val="20"/>
    </w:rPr>
  </w:style>
  <w:style w:type="paragraph" w:customStyle="1" w:styleId="xl96">
    <w:name w:val="xl96"/>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left"/>
      <w:textAlignment w:val="center"/>
    </w:pPr>
    <w:rPr>
      <w:rFonts w:ascii="Arial" w:hAnsi="Arial" w:cs="Arial"/>
      <w:sz w:val="20"/>
      <w:szCs w:val="20"/>
    </w:rPr>
  </w:style>
  <w:style w:type="paragraph" w:customStyle="1" w:styleId="xl97">
    <w:name w:val="xl97"/>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textAlignment w:val="center"/>
    </w:pPr>
    <w:rPr>
      <w:rFonts w:ascii="Arial" w:hAnsi="Arial" w:cs="Arial"/>
      <w:sz w:val="20"/>
      <w:szCs w:val="20"/>
    </w:rPr>
  </w:style>
  <w:style w:type="paragraph" w:customStyle="1" w:styleId="xl98">
    <w:name w:val="xl98"/>
    <w:basedOn w:val="a7"/>
    <w:rsid w:val="00FC0661"/>
    <w:pPr>
      <w:pBdr>
        <w:left w:val="single" w:sz="4" w:space="0" w:color="auto"/>
        <w:right w:val="single" w:sz="4" w:space="0" w:color="auto"/>
      </w:pBdr>
      <w:spacing w:before="100" w:beforeAutospacing="1" w:after="100" w:afterAutospacing="1"/>
      <w:ind w:firstLine="0"/>
      <w:jc w:val="left"/>
    </w:pPr>
    <w:rPr>
      <w:rFonts w:ascii="Arial" w:hAnsi="Arial" w:cs="Arial"/>
      <w:sz w:val="20"/>
      <w:szCs w:val="20"/>
    </w:rPr>
  </w:style>
  <w:style w:type="paragraph" w:customStyle="1" w:styleId="xl99">
    <w:name w:val="xl99"/>
    <w:basedOn w:val="a7"/>
    <w:rsid w:val="00FC0661"/>
    <w:pPr>
      <w:pBdr>
        <w:left w:val="single" w:sz="4" w:space="0" w:color="auto"/>
        <w:right w:val="single" w:sz="4" w:space="0" w:color="auto"/>
      </w:pBdr>
      <w:spacing w:before="100" w:beforeAutospacing="1" w:after="100" w:afterAutospacing="1"/>
      <w:ind w:firstLine="0"/>
      <w:jc w:val="left"/>
    </w:pPr>
  </w:style>
  <w:style w:type="paragraph" w:customStyle="1" w:styleId="xl100">
    <w:name w:val="xl100"/>
    <w:basedOn w:val="a7"/>
    <w:rsid w:val="00FC0661"/>
    <w:pPr>
      <w:pBdr>
        <w:left w:val="single" w:sz="4" w:space="0" w:color="auto"/>
        <w:right w:val="single" w:sz="4" w:space="0" w:color="auto"/>
      </w:pBdr>
      <w:spacing w:before="100" w:beforeAutospacing="1" w:after="100" w:afterAutospacing="1"/>
      <w:ind w:firstLine="0"/>
      <w:jc w:val="center"/>
    </w:pPr>
    <w:rPr>
      <w:rFonts w:ascii="Arial" w:hAnsi="Arial" w:cs="Arial"/>
      <w:sz w:val="20"/>
      <w:szCs w:val="20"/>
    </w:rPr>
  </w:style>
  <w:style w:type="paragraph" w:customStyle="1" w:styleId="xl101">
    <w:name w:val="xl101"/>
    <w:basedOn w:val="a7"/>
    <w:rsid w:val="00FC0661"/>
    <w:pPr>
      <w:pBdr>
        <w:top w:val="single" w:sz="8" w:space="0" w:color="auto"/>
        <w:left w:val="single" w:sz="8"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02">
    <w:name w:val="xl102"/>
    <w:basedOn w:val="a7"/>
    <w:rsid w:val="00FC0661"/>
    <w:pPr>
      <w:pBdr>
        <w:top w:val="single" w:sz="8"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03">
    <w:name w:val="xl103"/>
    <w:basedOn w:val="a7"/>
    <w:rsid w:val="00FC0661"/>
    <w:pPr>
      <w:pBdr>
        <w:top w:val="single" w:sz="8"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pPr>
    <w:rPr>
      <w:rFonts w:ascii="Arial" w:hAnsi="Arial" w:cs="Arial"/>
      <w:sz w:val="20"/>
      <w:szCs w:val="20"/>
    </w:rPr>
  </w:style>
  <w:style w:type="paragraph" w:customStyle="1" w:styleId="xl104">
    <w:name w:val="xl104"/>
    <w:basedOn w:val="a7"/>
    <w:rsid w:val="00FC0661"/>
    <w:pPr>
      <w:pBdr>
        <w:top w:val="single" w:sz="8"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05">
    <w:name w:val="xl105"/>
    <w:basedOn w:val="a7"/>
    <w:rsid w:val="00FC0661"/>
    <w:pPr>
      <w:pBdr>
        <w:top w:val="single" w:sz="8" w:space="0" w:color="auto"/>
        <w:left w:val="single" w:sz="4" w:space="0" w:color="auto"/>
        <w:bottom w:val="single" w:sz="4" w:space="0" w:color="auto"/>
        <w:right w:val="single" w:sz="8"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06">
    <w:name w:val="xl106"/>
    <w:basedOn w:val="a7"/>
    <w:rsid w:val="00FC0661"/>
    <w:pPr>
      <w:pBdr>
        <w:top w:val="single" w:sz="4" w:space="0" w:color="auto"/>
        <w:left w:val="single" w:sz="8"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07">
    <w:name w:val="xl107"/>
    <w:basedOn w:val="a7"/>
    <w:rsid w:val="00FC0661"/>
    <w:pPr>
      <w:pBdr>
        <w:top w:val="single" w:sz="4" w:space="0" w:color="auto"/>
        <w:left w:val="single" w:sz="4" w:space="0" w:color="auto"/>
        <w:bottom w:val="single" w:sz="4" w:space="0" w:color="auto"/>
        <w:right w:val="single" w:sz="8" w:space="0" w:color="auto"/>
      </w:pBdr>
      <w:shd w:val="clear" w:color="000000" w:fill="F2DCDB"/>
      <w:spacing w:before="100" w:beforeAutospacing="1" w:after="100" w:afterAutospacing="1"/>
      <w:ind w:firstLine="0"/>
      <w:jc w:val="center"/>
    </w:pPr>
    <w:rPr>
      <w:sz w:val="20"/>
      <w:szCs w:val="20"/>
    </w:rPr>
  </w:style>
  <w:style w:type="paragraph" w:customStyle="1" w:styleId="xl108">
    <w:name w:val="xl108"/>
    <w:basedOn w:val="a7"/>
    <w:rsid w:val="00FC0661"/>
    <w:pPr>
      <w:pBdr>
        <w:top w:val="single" w:sz="4" w:space="0" w:color="auto"/>
        <w:left w:val="single" w:sz="8" w:space="0" w:color="auto"/>
        <w:bottom w:val="single" w:sz="8" w:space="0" w:color="auto"/>
        <w:right w:val="single" w:sz="4" w:space="0" w:color="auto"/>
      </w:pBdr>
      <w:shd w:val="clear" w:color="000000" w:fill="F2DCDB"/>
      <w:spacing w:before="100" w:beforeAutospacing="1" w:after="100" w:afterAutospacing="1"/>
      <w:ind w:firstLine="0"/>
      <w:jc w:val="left"/>
    </w:pPr>
  </w:style>
  <w:style w:type="paragraph" w:customStyle="1" w:styleId="xl109">
    <w:name w:val="xl109"/>
    <w:basedOn w:val="a7"/>
    <w:rsid w:val="00FC0661"/>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ind w:firstLine="0"/>
      <w:jc w:val="left"/>
    </w:pPr>
  </w:style>
  <w:style w:type="paragraph" w:customStyle="1" w:styleId="xl110">
    <w:name w:val="xl110"/>
    <w:basedOn w:val="a7"/>
    <w:rsid w:val="00FC0661"/>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11">
    <w:name w:val="xl111"/>
    <w:basedOn w:val="a7"/>
    <w:rsid w:val="00FC0661"/>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12">
    <w:name w:val="xl112"/>
    <w:basedOn w:val="a7"/>
    <w:rsid w:val="00FC0661"/>
    <w:pPr>
      <w:pBdr>
        <w:top w:val="single" w:sz="4" w:space="0" w:color="auto"/>
        <w:left w:val="single" w:sz="4" w:space="0" w:color="auto"/>
        <w:bottom w:val="single" w:sz="8" w:space="0" w:color="auto"/>
        <w:right w:val="single" w:sz="8" w:space="0" w:color="auto"/>
      </w:pBdr>
      <w:shd w:val="clear" w:color="000000" w:fill="F2DCDB"/>
      <w:spacing w:before="100" w:beforeAutospacing="1" w:after="100" w:afterAutospacing="1"/>
      <w:ind w:firstLine="0"/>
      <w:jc w:val="center"/>
    </w:pPr>
    <w:rPr>
      <w:rFonts w:ascii="Arial" w:hAnsi="Arial" w:cs="Arial"/>
      <w:b/>
      <w:bCs/>
      <w:sz w:val="20"/>
      <w:szCs w:val="20"/>
    </w:rPr>
  </w:style>
  <w:style w:type="paragraph" w:customStyle="1" w:styleId="xl113">
    <w:name w:val="xl113"/>
    <w:basedOn w:val="a7"/>
    <w:rsid w:val="00FC066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Arial" w:hAnsi="Arial" w:cs="Arial"/>
      <w:sz w:val="20"/>
      <w:szCs w:val="20"/>
    </w:rPr>
  </w:style>
  <w:style w:type="paragraph" w:customStyle="1" w:styleId="xl114">
    <w:name w:val="xl114"/>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left"/>
    </w:pPr>
    <w:rPr>
      <w:rFonts w:ascii="Arial" w:hAnsi="Arial" w:cs="Arial"/>
      <w:sz w:val="20"/>
      <w:szCs w:val="20"/>
    </w:rPr>
  </w:style>
  <w:style w:type="paragraph" w:customStyle="1" w:styleId="xl115">
    <w:name w:val="xl115"/>
    <w:basedOn w:val="a7"/>
    <w:rsid w:val="00FC0661"/>
    <w:pPr>
      <w:pBdr>
        <w:top w:val="single" w:sz="4" w:space="0" w:color="auto"/>
        <w:left w:val="single" w:sz="4" w:space="0" w:color="auto"/>
        <w:bottom w:val="single" w:sz="8" w:space="0" w:color="auto"/>
        <w:right w:val="single" w:sz="8" w:space="0" w:color="auto"/>
      </w:pBdr>
      <w:shd w:val="clear" w:color="000000" w:fill="F2DCDB"/>
      <w:spacing w:before="100" w:beforeAutospacing="1" w:after="100" w:afterAutospacing="1"/>
      <w:ind w:firstLine="0"/>
      <w:jc w:val="center"/>
    </w:pPr>
    <w:rPr>
      <w:rFonts w:ascii="Arial" w:hAnsi="Arial" w:cs="Arial"/>
      <w:b/>
      <w:bCs/>
      <w:sz w:val="20"/>
      <w:szCs w:val="20"/>
    </w:rPr>
  </w:style>
  <w:style w:type="paragraph" w:customStyle="1" w:styleId="xl116">
    <w:name w:val="xl116"/>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textAlignment w:val="center"/>
    </w:pPr>
    <w:rPr>
      <w:rFonts w:ascii="Arial" w:hAnsi="Arial" w:cs="Arial"/>
      <w:sz w:val="20"/>
      <w:szCs w:val="20"/>
    </w:rPr>
  </w:style>
  <w:style w:type="paragraph" w:customStyle="1" w:styleId="xl117">
    <w:name w:val="xl117"/>
    <w:basedOn w:val="a7"/>
    <w:rsid w:val="00FC0661"/>
    <w:pPr>
      <w:pBdr>
        <w:top w:val="single" w:sz="4" w:space="0" w:color="auto"/>
        <w:left w:val="single" w:sz="4" w:space="0" w:color="auto"/>
        <w:bottom w:val="single" w:sz="4" w:space="0" w:color="auto"/>
        <w:right w:val="single" w:sz="8"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18">
    <w:name w:val="xl118"/>
    <w:basedOn w:val="a7"/>
    <w:rsid w:val="00FC066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0"/>
      <w:jc w:val="left"/>
    </w:pPr>
    <w:rPr>
      <w:rFonts w:ascii="Arial" w:hAnsi="Arial" w:cs="Arial"/>
      <w:sz w:val="20"/>
      <w:szCs w:val="20"/>
    </w:rPr>
  </w:style>
  <w:style w:type="paragraph" w:customStyle="1" w:styleId="xl119">
    <w:name w:val="xl119"/>
    <w:basedOn w:val="a7"/>
    <w:rsid w:val="00FC066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0"/>
      <w:jc w:val="left"/>
    </w:pPr>
  </w:style>
  <w:style w:type="paragraph" w:customStyle="1" w:styleId="xl120">
    <w:name w:val="xl120"/>
    <w:basedOn w:val="a7"/>
    <w:rsid w:val="00FC06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firstLine="0"/>
      <w:jc w:val="left"/>
    </w:pPr>
    <w:rPr>
      <w:rFonts w:ascii="Arial" w:hAnsi="Arial" w:cs="Arial"/>
      <w:sz w:val="20"/>
      <w:szCs w:val="20"/>
    </w:rPr>
  </w:style>
  <w:style w:type="paragraph" w:customStyle="1" w:styleId="xl121">
    <w:name w:val="xl121"/>
    <w:basedOn w:val="a7"/>
    <w:rsid w:val="00FC06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firstLine="0"/>
      <w:jc w:val="left"/>
    </w:pPr>
  </w:style>
  <w:style w:type="paragraph" w:customStyle="1" w:styleId="xl122">
    <w:name w:val="xl122"/>
    <w:basedOn w:val="a7"/>
    <w:rsid w:val="00FC0661"/>
    <w:pPr>
      <w:pBdr>
        <w:top w:val="single" w:sz="4" w:space="0" w:color="auto"/>
        <w:left w:val="single" w:sz="4" w:space="0" w:color="auto"/>
        <w:bottom w:val="single" w:sz="4" w:space="0" w:color="auto"/>
      </w:pBdr>
      <w:shd w:val="clear" w:color="000000" w:fill="D8E4BC"/>
      <w:spacing w:before="100" w:beforeAutospacing="1" w:after="100" w:afterAutospacing="1"/>
      <w:ind w:firstLine="0"/>
      <w:jc w:val="left"/>
    </w:pPr>
    <w:rPr>
      <w:rFonts w:ascii="Arial" w:hAnsi="Arial" w:cs="Arial"/>
      <w:sz w:val="20"/>
      <w:szCs w:val="20"/>
    </w:rPr>
  </w:style>
  <w:style w:type="paragraph" w:customStyle="1" w:styleId="xl123">
    <w:name w:val="xl123"/>
    <w:basedOn w:val="a7"/>
    <w:rsid w:val="00FC0661"/>
    <w:pPr>
      <w:pBdr>
        <w:top w:val="single" w:sz="4" w:space="0" w:color="auto"/>
        <w:bottom w:val="single" w:sz="4" w:space="0" w:color="auto"/>
      </w:pBdr>
      <w:shd w:val="clear" w:color="000000" w:fill="D8E4BC"/>
      <w:spacing w:before="100" w:beforeAutospacing="1" w:after="100" w:afterAutospacing="1"/>
      <w:ind w:firstLine="0"/>
      <w:jc w:val="left"/>
    </w:pPr>
  </w:style>
  <w:style w:type="paragraph" w:customStyle="1" w:styleId="xl124">
    <w:name w:val="xl124"/>
    <w:basedOn w:val="a7"/>
    <w:rsid w:val="00FC0661"/>
    <w:pPr>
      <w:pBdr>
        <w:top w:val="single" w:sz="8" w:space="0" w:color="auto"/>
        <w:left w:val="single" w:sz="8" w:space="0" w:color="auto"/>
        <w:bottom w:val="single" w:sz="8" w:space="0" w:color="auto"/>
      </w:pBdr>
      <w:spacing w:before="100" w:beforeAutospacing="1" w:after="100" w:afterAutospacing="1"/>
      <w:ind w:firstLine="0"/>
      <w:jc w:val="center"/>
    </w:pPr>
    <w:rPr>
      <w:rFonts w:ascii="Arial" w:hAnsi="Arial" w:cs="Arial"/>
      <w:sz w:val="20"/>
      <w:szCs w:val="20"/>
    </w:rPr>
  </w:style>
  <w:style w:type="paragraph" w:customStyle="1" w:styleId="xl125">
    <w:name w:val="xl125"/>
    <w:basedOn w:val="a7"/>
    <w:rsid w:val="00FC0661"/>
    <w:pPr>
      <w:pBdr>
        <w:top w:val="single" w:sz="8" w:space="0" w:color="auto"/>
        <w:bottom w:val="single" w:sz="8" w:space="0" w:color="auto"/>
      </w:pBdr>
      <w:spacing w:before="100" w:beforeAutospacing="1" w:after="100" w:afterAutospacing="1"/>
      <w:ind w:firstLine="0"/>
      <w:jc w:val="center"/>
    </w:pPr>
    <w:rPr>
      <w:rFonts w:ascii="Arial" w:hAnsi="Arial" w:cs="Arial"/>
      <w:sz w:val="20"/>
      <w:szCs w:val="20"/>
    </w:rPr>
  </w:style>
  <w:style w:type="paragraph" w:customStyle="1" w:styleId="xl126">
    <w:name w:val="xl126"/>
    <w:basedOn w:val="a7"/>
    <w:rsid w:val="00FC0661"/>
    <w:pPr>
      <w:pBdr>
        <w:top w:val="single" w:sz="8" w:space="0" w:color="auto"/>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27">
    <w:name w:val="xl127"/>
    <w:basedOn w:val="a7"/>
    <w:rsid w:val="00FC0661"/>
    <w:pPr>
      <w:pBdr>
        <w:top w:val="single" w:sz="8" w:space="0" w:color="auto"/>
        <w:left w:val="single" w:sz="8" w:space="0" w:color="auto"/>
      </w:pBdr>
      <w:spacing w:before="100" w:beforeAutospacing="1" w:after="100" w:afterAutospacing="1"/>
      <w:ind w:firstLine="0"/>
      <w:jc w:val="center"/>
    </w:pPr>
    <w:rPr>
      <w:rFonts w:ascii="Arial" w:hAnsi="Arial" w:cs="Arial"/>
      <w:sz w:val="20"/>
      <w:szCs w:val="20"/>
    </w:rPr>
  </w:style>
  <w:style w:type="paragraph" w:customStyle="1" w:styleId="xl128">
    <w:name w:val="xl128"/>
    <w:basedOn w:val="a7"/>
    <w:rsid w:val="00FC0661"/>
    <w:pPr>
      <w:pBdr>
        <w:top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29">
    <w:name w:val="xl129"/>
    <w:basedOn w:val="a7"/>
    <w:rsid w:val="00FC0661"/>
    <w:pPr>
      <w:pBdr>
        <w:left w:val="single" w:sz="8" w:space="0" w:color="auto"/>
        <w:bottom w:val="single" w:sz="8" w:space="0" w:color="auto"/>
      </w:pBdr>
      <w:spacing w:before="100" w:beforeAutospacing="1" w:after="100" w:afterAutospacing="1"/>
      <w:ind w:firstLine="0"/>
      <w:jc w:val="center"/>
    </w:pPr>
    <w:rPr>
      <w:rFonts w:ascii="Arial" w:hAnsi="Arial" w:cs="Arial"/>
      <w:sz w:val="20"/>
      <w:szCs w:val="20"/>
    </w:rPr>
  </w:style>
  <w:style w:type="paragraph" w:customStyle="1" w:styleId="xl130">
    <w:name w:val="xl130"/>
    <w:basedOn w:val="a7"/>
    <w:rsid w:val="00FC0661"/>
    <w:pPr>
      <w:pBdr>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31">
    <w:name w:val="xl131"/>
    <w:basedOn w:val="a7"/>
    <w:rsid w:val="00FC0661"/>
    <w:pPr>
      <w:pBdr>
        <w:top w:val="single" w:sz="8" w:space="0" w:color="auto"/>
        <w:left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32">
    <w:name w:val="xl132"/>
    <w:basedOn w:val="a7"/>
    <w:rsid w:val="00FC0661"/>
    <w:pPr>
      <w:pBdr>
        <w:left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33">
    <w:name w:val="xl133"/>
    <w:basedOn w:val="a7"/>
    <w:rsid w:val="00FC0661"/>
    <w:pPr>
      <w:pBdr>
        <w:top w:val="single" w:sz="8" w:space="0" w:color="auto"/>
        <w:left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34">
    <w:name w:val="xl134"/>
    <w:basedOn w:val="a7"/>
    <w:rsid w:val="00FC0661"/>
    <w:pPr>
      <w:pBdr>
        <w:left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35">
    <w:name w:val="xl135"/>
    <w:basedOn w:val="a7"/>
    <w:rsid w:val="00FC0661"/>
    <w:pPr>
      <w:pBdr>
        <w:top w:val="single" w:sz="4" w:space="0" w:color="auto"/>
        <w:bottom w:val="single" w:sz="4" w:space="0" w:color="auto"/>
        <w:right w:val="single" w:sz="4" w:space="0" w:color="auto"/>
      </w:pBdr>
      <w:shd w:val="clear" w:color="000000" w:fill="D8E4BC"/>
      <w:spacing w:before="100" w:beforeAutospacing="1" w:after="100" w:afterAutospacing="1"/>
      <w:ind w:firstLine="0"/>
      <w:jc w:val="left"/>
    </w:pPr>
  </w:style>
  <w:style w:type="paragraph" w:customStyle="1" w:styleId="xl136">
    <w:name w:val="xl136"/>
    <w:basedOn w:val="a7"/>
    <w:rsid w:val="00FC0661"/>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ind w:firstLine="0"/>
      <w:jc w:val="left"/>
    </w:pPr>
    <w:rPr>
      <w:rFonts w:ascii="Arial" w:hAnsi="Arial" w:cs="Arial"/>
      <w:sz w:val="20"/>
      <w:szCs w:val="20"/>
    </w:rPr>
  </w:style>
  <w:style w:type="paragraph" w:customStyle="1" w:styleId="xl137">
    <w:name w:val="xl137"/>
    <w:basedOn w:val="a7"/>
    <w:rsid w:val="00FC0661"/>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ind w:firstLine="0"/>
      <w:jc w:val="left"/>
    </w:pPr>
  </w:style>
  <w:style w:type="paragraph" w:customStyle="1" w:styleId="xl138">
    <w:name w:val="xl138"/>
    <w:basedOn w:val="a7"/>
    <w:rsid w:val="00FC0661"/>
    <w:pPr>
      <w:pBdr>
        <w:left w:val="single" w:sz="8" w:space="0" w:color="auto"/>
        <w:bottom w:val="single" w:sz="4"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139">
    <w:name w:val="xl139"/>
    <w:basedOn w:val="a7"/>
    <w:rsid w:val="00FC0661"/>
    <w:pPr>
      <w:pBdr>
        <w:left w:val="single" w:sz="4" w:space="0" w:color="auto"/>
        <w:bottom w:val="single" w:sz="4" w:space="0" w:color="auto"/>
        <w:right w:val="single" w:sz="4" w:space="0" w:color="auto"/>
      </w:pBdr>
      <w:shd w:val="clear" w:color="000000" w:fill="FFFF00"/>
      <w:spacing w:before="100" w:beforeAutospacing="1" w:after="100" w:afterAutospacing="1"/>
      <w:ind w:firstLine="0"/>
      <w:jc w:val="left"/>
    </w:pPr>
    <w:rPr>
      <w:rFonts w:ascii="Arial" w:hAnsi="Arial" w:cs="Arial"/>
      <w:sz w:val="20"/>
      <w:szCs w:val="20"/>
    </w:rPr>
  </w:style>
  <w:style w:type="paragraph" w:customStyle="1" w:styleId="xl140">
    <w:name w:val="xl140"/>
    <w:basedOn w:val="a7"/>
    <w:rsid w:val="00FC0661"/>
    <w:pPr>
      <w:pBdr>
        <w:left w:val="single" w:sz="8" w:space="0" w:color="auto"/>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41">
    <w:name w:val="xl141"/>
    <w:basedOn w:val="a7"/>
    <w:rsid w:val="00FC0661"/>
    <w:pPr>
      <w:pBdr>
        <w:left w:val="single" w:sz="8" w:space="0" w:color="auto"/>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42">
    <w:name w:val="xl142"/>
    <w:basedOn w:val="a7"/>
    <w:rsid w:val="00FC0661"/>
    <w:pPr>
      <w:pBdr>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43">
    <w:name w:val="xl143"/>
    <w:basedOn w:val="a7"/>
    <w:rsid w:val="00FC0661"/>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44">
    <w:name w:val="xl144"/>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ascii="Arial" w:hAnsi="Arial" w:cs="Arial"/>
      <w:sz w:val="20"/>
      <w:szCs w:val="20"/>
    </w:rPr>
  </w:style>
  <w:style w:type="paragraph" w:customStyle="1" w:styleId="xl145">
    <w:name w:val="xl145"/>
    <w:basedOn w:val="a7"/>
    <w:rsid w:val="00FC0661"/>
    <w:pPr>
      <w:pBdr>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ascii="Arial" w:hAnsi="Arial" w:cs="Arial"/>
      <w:sz w:val="20"/>
      <w:szCs w:val="20"/>
    </w:rPr>
  </w:style>
  <w:style w:type="paragraph" w:customStyle="1" w:styleId="xl146">
    <w:name w:val="xl146"/>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ascii="Arial" w:hAnsi="Arial" w:cs="Arial"/>
      <w:sz w:val="20"/>
      <w:szCs w:val="20"/>
    </w:rPr>
  </w:style>
  <w:style w:type="paragraph" w:customStyle="1" w:styleId="xl147">
    <w:name w:val="xl147"/>
    <w:basedOn w:val="a7"/>
    <w:rsid w:val="00FC0661"/>
    <w:pPr>
      <w:pBdr>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ascii="Arial" w:hAnsi="Arial" w:cs="Arial"/>
      <w:sz w:val="20"/>
      <w:szCs w:val="20"/>
    </w:rPr>
  </w:style>
  <w:style w:type="paragraph" w:customStyle="1" w:styleId="xl148">
    <w:name w:val="xl148"/>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ascii="Arial" w:hAnsi="Arial" w:cs="Arial"/>
      <w:sz w:val="20"/>
      <w:szCs w:val="20"/>
    </w:rPr>
  </w:style>
  <w:style w:type="paragraph" w:customStyle="1" w:styleId="xl149">
    <w:name w:val="xl149"/>
    <w:basedOn w:val="a7"/>
    <w:rsid w:val="00FC0661"/>
    <w:pPr>
      <w:pBdr>
        <w:top w:val="single" w:sz="8" w:space="0" w:color="auto"/>
        <w:left w:val="single" w:sz="8"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0">
    <w:name w:val="xl150"/>
    <w:basedOn w:val="a7"/>
    <w:rsid w:val="00FC0661"/>
    <w:pPr>
      <w:pBdr>
        <w:top w:val="single" w:sz="8"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1">
    <w:name w:val="xl151"/>
    <w:basedOn w:val="a7"/>
    <w:rsid w:val="00FC0661"/>
    <w:pPr>
      <w:pBdr>
        <w:top w:val="single" w:sz="8"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2">
    <w:name w:val="xl152"/>
    <w:basedOn w:val="a7"/>
    <w:rsid w:val="00FC0661"/>
    <w:pPr>
      <w:pBdr>
        <w:top w:val="single" w:sz="8" w:space="0" w:color="auto"/>
        <w:left w:val="single" w:sz="4" w:space="0" w:color="auto"/>
        <w:bottom w:val="single" w:sz="4" w:space="0" w:color="auto"/>
        <w:right w:val="single" w:sz="8" w:space="0" w:color="auto"/>
      </w:pBdr>
      <w:shd w:val="clear" w:color="000000" w:fill="E4DFEC"/>
      <w:spacing w:before="100" w:beforeAutospacing="1" w:after="100" w:afterAutospacing="1"/>
      <w:ind w:firstLine="0"/>
      <w:jc w:val="center"/>
    </w:pPr>
    <w:rPr>
      <w:sz w:val="20"/>
      <w:szCs w:val="20"/>
    </w:rPr>
  </w:style>
  <w:style w:type="paragraph" w:customStyle="1" w:styleId="xl153">
    <w:name w:val="xl153"/>
    <w:basedOn w:val="a7"/>
    <w:rsid w:val="00FC0661"/>
    <w:pPr>
      <w:pBdr>
        <w:top w:val="single" w:sz="4" w:space="0" w:color="auto"/>
        <w:left w:val="single" w:sz="8"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4">
    <w:name w:val="xl154"/>
    <w:basedOn w:val="a7"/>
    <w:rsid w:val="00FC066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5">
    <w:name w:val="xl155"/>
    <w:basedOn w:val="a7"/>
    <w:rsid w:val="00FC066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pPr>
    <w:rPr>
      <w:rFonts w:ascii="Arial" w:hAnsi="Arial" w:cs="Arial"/>
      <w:sz w:val="20"/>
      <w:szCs w:val="20"/>
    </w:rPr>
  </w:style>
  <w:style w:type="paragraph" w:customStyle="1" w:styleId="xl156">
    <w:name w:val="xl156"/>
    <w:basedOn w:val="a7"/>
    <w:rsid w:val="00FC066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7">
    <w:name w:val="xl157"/>
    <w:basedOn w:val="a7"/>
    <w:rsid w:val="00FC0661"/>
    <w:pPr>
      <w:pBdr>
        <w:top w:val="single" w:sz="4" w:space="0" w:color="auto"/>
        <w:left w:val="single" w:sz="4" w:space="0" w:color="auto"/>
        <w:bottom w:val="single" w:sz="4" w:space="0" w:color="auto"/>
        <w:right w:val="single" w:sz="8" w:space="0" w:color="auto"/>
      </w:pBdr>
      <w:shd w:val="clear" w:color="000000" w:fill="E4DFEC"/>
      <w:spacing w:before="100" w:beforeAutospacing="1" w:after="100" w:afterAutospacing="1"/>
      <w:ind w:firstLine="0"/>
      <w:jc w:val="center"/>
    </w:pPr>
    <w:rPr>
      <w:sz w:val="20"/>
      <w:szCs w:val="20"/>
    </w:rPr>
  </w:style>
  <w:style w:type="paragraph" w:customStyle="1" w:styleId="xl158">
    <w:name w:val="xl158"/>
    <w:basedOn w:val="a7"/>
    <w:rsid w:val="00FC066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9">
    <w:name w:val="xl159"/>
    <w:basedOn w:val="a7"/>
    <w:rsid w:val="00FC0661"/>
    <w:pPr>
      <w:pBdr>
        <w:top w:val="single" w:sz="4" w:space="0" w:color="auto"/>
        <w:left w:val="single" w:sz="4" w:space="0" w:color="auto"/>
        <w:bottom w:val="single" w:sz="4" w:space="0" w:color="auto"/>
        <w:right w:val="single" w:sz="8"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0">
    <w:name w:val="xl160"/>
    <w:basedOn w:val="a7"/>
    <w:rsid w:val="00FC0661"/>
    <w:pPr>
      <w:pBdr>
        <w:top w:val="single" w:sz="4" w:space="0" w:color="auto"/>
        <w:left w:val="single" w:sz="8" w:space="0" w:color="auto"/>
        <w:bottom w:val="single" w:sz="8"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1">
    <w:name w:val="xl161"/>
    <w:basedOn w:val="a7"/>
    <w:rsid w:val="00FC0661"/>
    <w:pPr>
      <w:pBdr>
        <w:top w:val="single" w:sz="4" w:space="0" w:color="auto"/>
        <w:left w:val="single" w:sz="4" w:space="0" w:color="auto"/>
        <w:bottom w:val="single" w:sz="8"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2">
    <w:name w:val="xl162"/>
    <w:basedOn w:val="a7"/>
    <w:rsid w:val="00FC0661"/>
    <w:pPr>
      <w:pBdr>
        <w:top w:val="single" w:sz="4" w:space="0" w:color="auto"/>
        <w:left w:val="single" w:sz="4" w:space="0" w:color="auto"/>
        <w:bottom w:val="single" w:sz="8" w:space="0" w:color="auto"/>
        <w:right w:val="single" w:sz="4" w:space="0" w:color="auto"/>
      </w:pBdr>
      <w:shd w:val="clear" w:color="000000" w:fill="E4DFEC"/>
      <w:spacing w:before="100" w:beforeAutospacing="1" w:after="100" w:afterAutospacing="1"/>
      <w:ind w:firstLine="0"/>
      <w:jc w:val="left"/>
    </w:pPr>
    <w:rPr>
      <w:rFonts w:ascii="Arial" w:hAnsi="Arial" w:cs="Arial"/>
      <w:sz w:val="20"/>
      <w:szCs w:val="20"/>
    </w:rPr>
  </w:style>
  <w:style w:type="paragraph" w:customStyle="1" w:styleId="xl163">
    <w:name w:val="xl163"/>
    <w:basedOn w:val="a7"/>
    <w:rsid w:val="00FC0661"/>
    <w:pPr>
      <w:pBdr>
        <w:top w:val="single" w:sz="4" w:space="0" w:color="auto"/>
        <w:left w:val="single" w:sz="4" w:space="0" w:color="auto"/>
        <w:bottom w:val="single" w:sz="8" w:space="0" w:color="auto"/>
        <w:right w:val="single" w:sz="4" w:space="0" w:color="auto"/>
      </w:pBdr>
      <w:shd w:val="clear" w:color="000000" w:fill="E4DFEC"/>
      <w:spacing w:before="100" w:beforeAutospacing="1" w:after="100" w:afterAutospacing="1"/>
      <w:ind w:firstLine="0"/>
      <w:jc w:val="left"/>
    </w:pPr>
  </w:style>
  <w:style w:type="paragraph" w:customStyle="1" w:styleId="xl164">
    <w:name w:val="xl164"/>
    <w:basedOn w:val="a7"/>
    <w:rsid w:val="00FC0661"/>
    <w:pPr>
      <w:pBdr>
        <w:top w:val="single" w:sz="4" w:space="0" w:color="auto"/>
        <w:left w:val="single" w:sz="4" w:space="0" w:color="auto"/>
        <w:bottom w:val="single" w:sz="8"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5">
    <w:name w:val="xl165"/>
    <w:basedOn w:val="a7"/>
    <w:rsid w:val="00FC0661"/>
    <w:pPr>
      <w:pBdr>
        <w:top w:val="single" w:sz="4" w:space="0" w:color="auto"/>
        <w:left w:val="single" w:sz="4" w:space="0" w:color="auto"/>
        <w:bottom w:val="single" w:sz="8" w:space="0" w:color="auto"/>
        <w:right w:val="single" w:sz="8" w:space="0" w:color="auto"/>
      </w:pBdr>
      <w:shd w:val="clear" w:color="000000" w:fill="E4DFEC"/>
      <w:spacing w:before="100" w:beforeAutospacing="1" w:after="100" w:afterAutospacing="1"/>
      <w:ind w:firstLine="0"/>
      <w:jc w:val="center"/>
    </w:pPr>
    <w:rPr>
      <w:rFonts w:ascii="Arial" w:hAnsi="Arial" w:cs="Arial"/>
      <w:b/>
      <w:bCs/>
      <w:sz w:val="20"/>
      <w:szCs w:val="20"/>
    </w:rPr>
  </w:style>
  <w:style w:type="paragraph" w:customStyle="1" w:styleId="xl166">
    <w:name w:val="xl166"/>
    <w:basedOn w:val="a7"/>
    <w:rsid w:val="00FC0661"/>
    <w:pPr>
      <w:pBdr>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7">
    <w:name w:val="xl167"/>
    <w:basedOn w:val="a7"/>
    <w:rsid w:val="00FC0661"/>
    <w:pPr>
      <w:pBdr>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8">
    <w:name w:val="xl168"/>
    <w:basedOn w:val="a7"/>
    <w:rsid w:val="00FC0661"/>
    <w:pPr>
      <w:pBdr>
        <w:left w:val="single" w:sz="4" w:space="0" w:color="auto"/>
        <w:bottom w:val="single" w:sz="4" w:space="0" w:color="auto"/>
        <w:right w:val="single" w:sz="8" w:space="0" w:color="auto"/>
      </w:pBdr>
      <w:shd w:val="clear" w:color="000000" w:fill="E4DFEC"/>
      <w:spacing w:before="100" w:beforeAutospacing="1" w:after="100" w:afterAutospacing="1"/>
      <w:ind w:firstLine="0"/>
      <w:jc w:val="center"/>
    </w:pPr>
    <w:rPr>
      <w:sz w:val="20"/>
      <w:szCs w:val="20"/>
    </w:rPr>
  </w:style>
  <w:style w:type="paragraph" w:customStyle="1" w:styleId="xl169">
    <w:name w:val="xl169"/>
    <w:basedOn w:val="a7"/>
    <w:rsid w:val="00FC0661"/>
    <w:pPr>
      <w:pBdr>
        <w:top w:val="single" w:sz="8" w:space="0" w:color="auto"/>
        <w:left w:val="single" w:sz="4" w:space="0" w:color="auto"/>
        <w:right w:val="single" w:sz="4" w:space="0" w:color="auto"/>
      </w:pBdr>
      <w:shd w:val="clear" w:color="000000" w:fill="E4DFEC"/>
      <w:spacing w:before="100" w:beforeAutospacing="1" w:after="100" w:afterAutospacing="1"/>
      <w:ind w:firstLine="0"/>
      <w:jc w:val="left"/>
    </w:pPr>
    <w:rPr>
      <w:rFonts w:ascii="Arial" w:hAnsi="Arial" w:cs="Arial"/>
      <w:sz w:val="20"/>
      <w:szCs w:val="20"/>
    </w:rPr>
  </w:style>
  <w:style w:type="paragraph" w:customStyle="1" w:styleId="xl170">
    <w:name w:val="xl170"/>
    <w:basedOn w:val="a7"/>
    <w:rsid w:val="00FC0661"/>
    <w:pPr>
      <w:pBdr>
        <w:top w:val="single" w:sz="8" w:space="0" w:color="auto"/>
        <w:left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71">
    <w:name w:val="xl171"/>
    <w:basedOn w:val="a7"/>
    <w:rsid w:val="00FC0661"/>
    <w:pPr>
      <w:pBdr>
        <w:top w:val="single" w:sz="8" w:space="0" w:color="auto"/>
        <w:left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72">
    <w:name w:val="xl172"/>
    <w:basedOn w:val="a7"/>
    <w:rsid w:val="00FC0661"/>
    <w:pPr>
      <w:shd w:val="clear" w:color="000000" w:fill="F2DCDB"/>
      <w:spacing w:before="100" w:beforeAutospacing="1" w:after="100" w:afterAutospacing="1"/>
      <w:ind w:firstLine="0"/>
      <w:jc w:val="center"/>
    </w:pPr>
    <w:rPr>
      <w:rFonts w:ascii="Arial" w:hAnsi="Arial" w:cs="Arial"/>
      <w:sz w:val="20"/>
      <w:szCs w:val="20"/>
    </w:rPr>
  </w:style>
  <w:style w:type="paragraph" w:customStyle="1" w:styleId="xl173">
    <w:name w:val="xl173"/>
    <w:basedOn w:val="a7"/>
    <w:rsid w:val="00FC0661"/>
    <w:pPr>
      <w:pBdr>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74">
    <w:name w:val="xl174"/>
    <w:basedOn w:val="a7"/>
    <w:rsid w:val="00FC0661"/>
    <w:pPr>
      <w:pBdr>
        <w:left w:val="single" w:sz="4" w:space="0" w:color="auto"/>
        <w:bottom w:val="single" w:sz="4" w:space="0" w:color="auto"/>
        <w:right w:val="single" w:sz="8"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75">
    <w:name w:val="xl175"/>
    <w:basedOn w:val="a7"/>
    <w:rsid w:val="00FC0661"/>
    <w:pPr>
      <w:pBdr>
        <w:top w:val="single" w:sz="8" w:space="0" w:color="auto"/>
        <w:left w:val="single" w:sz="4" w:space="0" w:color="auto"/>
        <w:right w:val="single" w:sz="4" w:space="0" w:color="auto"/>
      </w:pBdr>
      <w:shd w:val="clear" w:color="000000" w:fill="F2DCDB"/>
      <w:spacing w:before="100" w:beforeAutospacing="1" w:after="100" w:afterAutospacing="1"/>
      <w:ind w:firstLine="0"/>
      <w:jc w:val="left"/>
    </w:pPr>
    <w:rPr>
      <w:rFonts w:ascii="Arial" w:hAnsi="Arial" w:cs="Arial"/>
      <w:sz w:val="20"/>
      <w:szCs w:val="20"/>
    </w:rPr>
  </w:style>
  <w:style w:type="paragraph" w:customStyle="1" w:styleId="xl176">
    <w:name w:val="xl176"/>
    <w:basedOn w:val="a7"/>
    <w:rsid w:val="00FC0661"/>
    <w:pPr>
      <w:pBdr>
        <w:top w:val="single" w:sz="8" w:space="0" w:color="auto"/>
        <w:left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77">
    <w:name w:val="xl177"/>
    <w:basedOn w:val="a7"/>
    <w:rsid w:val="00FC0661"/>
    <w:pPr>
      <w:pBdr>
        <w:top w:val="single" w:sz="8" w:space="0" w:color="auto"/>
        <w:left w:val="single" w:sz="4" w:space="0" w:color="auto"/>
        <w:right w:val="single" w:sz="4" w:space="0" w:color="auto"/>
      </w:pBdr>
      <w:shd w:val="clear" w:color="000000" w:fill="FFC000"/>
      <w:spacing w:before="100" w:beforeAutospacing="1" w:after="100" w:afterAutospacing="1"/>
      <w:ind w:firstLine="0"/>
      <w:jc w:val="center"/>
    </w:pPr>
    <w:rPr>
      <w:rFonts w:ascii="Arial" w:hAnsi="Arial" w:cs="Arial"/>
      <w:sz w:val="20"/>
      <w:szCs w:val="20"/>
    </w:rPr>
  </w:style>
  <w:style w:type="paragraph" w:customStyle="1" w:styleId="xl178">
    <w:name w:val="xl178"/>
    <w:basedOn w:val="a7"/>
    <w:rsid w:val="00FC0661"/>
    <w:pPr>
      <w:pBdr>
        <w:top w:val="single" w:sz="8" w:space="0" w:color="auto"/>
        <w:left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character" w:customStyle="1" w:styleId="35Exact">
    <w:name w:val="Основной текст (35) Exact"/>
    <w:link w:val="350"/>
    <w:uiPriority w:val="99"/>
    <w:rsid w:val="00FC0661"/>
    <w:rPr>
      <w:spacing w:val="4"/>
      <w:shd w:val="clear" w:color="auto" w:fill="FFFFFF"/>
    </w:rPr>
  </w:style>
  <w:style w:type="paragraph" w:customStyle="1" w:styleId="350">
    <w:name w:val="Основной текст (35)"/>
    <w:basedOn w:val="a7"/>
    <w:link w:val="35Exact"/>
    <w:uiPriority w:val="99"/>
    <w:rsid w:val="00FC0661"/>
    <w:pPr>
      <w:widowControl w:val="0"/>
      <w:shd w:val="clear" w:color="auto" w:fill="FFFFFF"/>
      <w:spacing w:before="180" w:after="0" w:line="317" w:lineRule="exact"/>
      <w:ind w:firstLine="0"/>
      <w:jc w:val="left"/>
    </w:pPr>
    <w:rPr>
      <w:spacing w:val="4"/>
      <w:sz w:val="20"/>
      <w:szCs w:val="20"/>
    </w:rPr>
  </w:style>
  <w:style w:type="character" w:customStyle="1" w:styleId="Exact">
    <w:name w:val="Основной текст Exact"/>
    <w:uiPriority w:val="99"/>
    <w:rsid w:val="00FC0661"/>
    <w:rPr>
      <w:rFonts w:ascii="Times New Roman" w:hAnsi="Times New Roman" w:cs="Times New Roman"/>
      <w:spacing w:val="5"/>
      <w:u w:val="none"/>
    </w:rPr>
  </w:style>
  <w:style w:type="character" w:customStyle="1" w:styleId="afffffffff">
    <w:name w:val="??????? ?????????? Знак Знак"/>
    <w:rsid w:val="00FC0661"/>
    <w:rPr>
      <w:rFonts w:ascii="Arial" w:eastAsia="Times New Roman" w:hAnsi="Arial"/>
      <w:szCs w:val="24"/>
    </w:rPr>
  </w:style>
  <w:style w:type="character" w:customStyle="1" w:styleId="214">
    <w:name w:val="Знак Знак21"/>
    <w:rsid w:val="00FC0661"/>
    <w:rPr>
      <w:rFonts w:ascii="Arial" w:eastAsia="Times New Roman" w:hAnsi="Arial"/>
      <w:b/>
      <w:kern w:val="28"/>
      <w:sz w:val="32"/>
    </w:rPr>
  </w:style>
  <w:style w:type="character" w:customStyle="1" w:styleId="180">
    <w:name w:val="Знак Знак18"/>
    <w:rsid w:val="00FC0661"/>
    <w:rPr>
      <w:rFonts w:ascii="Arial" w:eastAsia="Times New Roman" w:hAnsi="Arial"/>
      <w:b/>
      <w:sz w:val="24"/>
    </w:rPr>
  </w:style>
  <w:style w:type="character" w:customStyle="1" w:styleId="1ff0">
    <w:name w:val="òàáëèöà Знак1"/>
    <w:aliases w:val="H5 Знак Знак, òàáëèöà Знак1"/>
    <w:rsid w:val="00FC0661"/>
    <w:rPr>
      <w:rFonts w:ascii="Arial" w:eastAsia="Times New Roman" w:hAnsi="Arial"/>
      <w:b/>
      <w:bCs/>
      <w:iCs/>
      <w:sz w:val="24"/>
      <w:szCs w:val="26"/>
    </w:rPr>
  </w:style>
  <w:style w:type="character" w:customStyle="1" w:styleId="H6">
    <w:name w:val="H6 Знак Знак"/>
    <w:rsid w:val="00FC0661"/>
    <w:rPr>
      <w:rFonts w:ascii="Times New Roman" w:eastAsia="Times New Roman" w:hAnsi="Times New Roman"/>
      <w:b/>
      <w:bCs/>
      <w:sz w:val="22"/>
      <w:szCs w:val="22"/>
    </w:rPr>
  </w:style>
  <w:style w:type="character" w:customStyle="1" w:styleId="170">
    <w:name w:val="Знак Знак17"/>
    <w:rsid w:val="00FC0661"/>
    <w:rPr>
      <w:rFonts w:ascii="Times New Roman" w:eastAsia="Times New Roman" w:hAnsi="Times New Roman"/>
      <w:sz w:val="24"/>
      <w:szCs w:val="24"/>
    </w:rPr>
  </w:style>
  <w:style w:type="character" w:customStyle="1" w:styleId="160">
    <w:name w:val="Знак Знак16"/>
    <w:rsid w:val="00FC0661"/>
    <w:rPr>
      <w:rFonts w:ascii="Times New Roman" w:eastAsia="Times New Roman" w:hAnsi="Times New Roman"/>
      <w:i/>
      <w:iCs/>
      <w:sz w:val="24"/>
      <w:szCs w:val="24"/>
    </w:rPr>
  </w:style>
  <w:style w:type="character" w:customStyle="1" w:styleId="150">
    <w:name w:val="Знак Знак15"/>
    <w:rsid w:val="00FC0661"/>
    <w:rPr>
      <w:rFonts w:ascii="Arial" w:eastAsia="Times New Roman" w:hAnsi="Arial" w:cs="Arial"/>
      <w:sz w:val="22"/>
      <w:szCs w:val="22"/>
    </w:rPr>
  </w:style>
  <w:style w:type="character" w:customStyle="1" w:styleId="190">
    <w:name w:val="Знак Знак19"/>
    <w:rsid w:val="00FC0661"/>
    <w:rPr>
      <w:rFonts w:ascii="Arial" w:eastAsia="Times New Roman" w:hAnsi="Arial"/>
      <w:b/>
      <w:sz w:val="24"/>
    </w:rPr>
  </w:style>
  <w:style w:type="paragraph" w:customStyle="1" w:styleId="afffffffff0">
    <w:name w:val="Обычный + по ширине"/>
    <w:basedOn w:val="a7"/>
    <w:rsid w:val="00FC0661"/>
    <w:pPr>
      <w:overflowPunct w:val="0"/>
      <w:autoSpaceDE w:val="0"/>
      <w:autoSpaceDN w:val="0"/>
      <w:adjustRightInd w:val="0"/>
      <w:spacing w:before="0" w:after="0"/>
      <w:ind w:firstLine="0"/>
      <w:textAlignment w:val="baseline"/>
    </w:pPr>
    <w:rPr>
      <w:rFonts w:ascii="Arial" w:hAnsi="Arial"/>
      <w:sz w:val="20"/>
      <w:lang w:eastAsia="zh-CN"/>
    </w:rPr>
  </w:style>
  <w:style w:type="paragraph" w:customStyle="1" w:styleId="afffffffff1">
    <w:name w:val="Знак Знак Знак Знак Знак Знак Знак"/>
    <w:basedOn w:val="a7"/>
    <w:rsid w:val="00FC0661"/>
    <w:pPr>
      <w:keepLines/>
      <w:spacing w:before="0" w:after="160" w:line="240" w:lineRule="exact"/>
      <w:ind w:firstLine="0"/>
      <w:jc w:val="left"/>
    </w:pPr>
    <w:rPr>
      <w:rFonts w:ascii="Verdana" w:eastAsia="MS Mincho" w:hAnsi="Verdana" w:cs="Franklin Gothic Book"/>
      <w:sz w:val="20"/>
      <w:lang w:val="en-US" w:eastAsia="en-US"/>
    </w:rPr>
  </w:style>
  <w:style w:type="paragraph" w:customStyle="1" w:styleId="3f8">
    <w:name w:val="3"/>
    <w:basedOn w:val="a7"/>
    <w:next w:val="afff0"/>
    <w:rsid w:val="00FC0661"/>
    <w:pPr>
      <w:spacing w:before="0" w:after="0"/>
      <w:ind w:firstLine="0"/>
      <w:jc w:val="left"/>
    </w:pPr>
  </w:style>
  <w:style w:type="paragraph" w:customStyle="1" w:styleId="afffffffff2">
    <w:name w:val="Название объекта.Номер таблицы"/>
    <w:basedOn w:val="a7"/>
    <w:next w:val="a7"/>
    <w:rsid w:val="00FC0661"/>
    <w:pPr>
      <w:autoSpaceDE w:val="0"/>
      <w:autoSpaceDN w:val="0"/>
      <w:spacing w:before="120" w:after="120"/>
      <w:ind w:firstLine="0"/>
      <w:jc w:val="left"/>
    </w:pPr>
    <w:rPr>
      <w:b/>
      <w:bCs/>
      <w:sz w:val="20"/>
      <w:szCs w:val="20"/>
    </w:rPr>
  </w:style>
  <w:style w:type="paragraph" w:customStyle="1" w:styleId="afffffffff3">
    <w:name w:val="Формула"/>
    <w:basedOn w:val="a7"/>
    <w:next w:val="affffffffc"/>
    <w:rsid w:val="00FC0661"/>
    <w:pPr>
      <w:tabs>
        <w:tab w:val="num" w:pos="531"/>
      </w:tabs>
      <w:spacing w:before="240" w:after="240" w:line="360" w:lineRule="auto"/>
      <w:ind w:firstLine="0"/>
      <w:jc w:val="center"/>
    </w:pPr>
    <w:rPr>
      <w:rFonts w:ascii="Arial" w:hAnsi="Arial" w:cs="Arial"/>
    </w:rPr>
  </w:style>
  <w:style w:type="paragraph" w:customStyle="1" w:styleId="afffffffff4">
    <w:name w:val="Пояснения"/>
    <w:basedOn w:val="a7"/>
    <w:rsid w:val="00FC0661"/>
    <w:pPr>
      <w:spacing w:before="60" w:after="60" w:line="360" w:lineRule="auto"/>
      <w:ind w:firstLine="567"/>
    </w:pPr>
    <w:rPr>
      <w:rFonts w:ascii="Arial" w:hAnsi="Arial" w:cs="Arial"/>
    </w:rPr>
  </w:style>
  <w:style w:type="paragraph" w:customStyle="1" w:styleId="a1">
    <w:name w:val="Пронумерованный список"/>
    <w:rsid w:val="00FC0661"/>
    <w:pPr>
      <w:numPr>
        <w:numId w:val="16"/>
      </w:numPr>
      <w:tabs>
        <w:tab w:val="clear" w:pos="1021"/>
        <w:tab w:val="left" w:pos="851"/>
        <w:tab w:val="num" w:pos="3502"/>
      </w:tabs>
      <w:spacing w:before="60" w:line="360" w:lineRule="auto"/>
      <w:ind w:left="0" w:firstLine="0"/>
      <w:jc w:val="both"/>
    </w:pPr>
    <w:rPr>
      <w:rFonts w:ascii="Arial" w:hAnsi="Arial" w:cs="Arial"/>
      <w:noProof/>
      <w:sz w:val="24"/>
      <w:szCs w:val="24"/>
    </w:rPr>
  </w:style>
  <w:style w:type="paragraph" w:customStyle="1" w:styleId="a4">
    <w:name w:val="Название иллюстрации"/>
    <w:basedOn w:val="afffffff"/>
    <w:next w:val="afffffff"/>
    <w:rsid w:val="00FC0661"/>
    <w:pPr>
      <w:numPr>
        <w:numId w:val="17"/>
      </w:numPr>
      <w:tabs>
        <w:tab w:val="num" w:pos="360"/>
        <w:tab w:val="num" w:pos="850"/>
      </w:tabs>
      <w:spacing w:before="120" w:after="120" w:line="240" w:lineRule="auto"/>
      <w:ind w:left="720" w:firstLine="0"/>
      <w:jc w:val="center"/>
    </w:pPr>
    <w:rPr>
      <w:rFonts w:cs="Arial"/>
      <w:b/>
      <w:bCs/>
      <w:lang w:val="ru-RU" w:eastAsia="ru-RU"/>
    </w:rPr>
  </w:style>
  <w:style w:type="paragraph" w:customStyle="1" w:styleId="afffffffff5">
    <w:name w:val="Название объекта.Название.Номер таблицы"/>
    <w:basedOn w:val="a7"/>
    <w:next w:val="a7"/>
    <w:rsid w:val="00FC0661"/>
    <w:pPr>
      <w:widowControl w:val="0"/>
      <w:spacing w:before="0" w:after="0"/>
      <w:ind w:firstLine="0"/>
      <w:jc w:val="right"/>
    </w:pPr>
    <w:rPr>
      <w:rFonts w:ascii="Arial" w:hAnsi="Arial" w:cs="Arial"/>
      <w:b/>
      <w:bCs/>
    </w:rPr>
  </w:style>
  <w:style w:type="paragraph" w:customStyle="1" w:styleId="afffffffff6">
    <w:name w:val="a"/>
    <w:basedOn w:val="a7"/>
    <w:rsid w:val="00FC0661"/>
    <w:pPr>
      <w:spacing w:before="120" w:after="0"/>
      <w:ind w:firstLine="720"/>
    </w:pPr>
    <w:rPr>
      <w:rFonts w:ascii="Arial" w:eastAsia="Calibri" w:hAnsi="Arial" w:cs="Arial"/>
      <w:sz w:val="20"/>
      <w:szCs w:val="20"/>
    </w:rPr>
  </w:style>
  <w:style w:type="paragraph" w:customStyle="1" w:styleId="afffffffff7">
    <w:name w:val="табл_строка_центр"/>
    <w:basedOn w:val="afffff2"/>
    <w:rsid w:val="00FC0661"/>
    <w:pPr>
      <w:keepNext w:val="0"/>
      <w:spacing w:before="120"/>
    </w:pPr>
    <w:rPr>
      <w:lang w:val="ru-RU" w:eastAsia="ru-RU"/>
    </w:rPr>
  </w:style>
  <w:style w:type="paragraph" w:customStyle="1" w:styleId="afffffffff8">
    <w:name w:val="ТАБЛИЦА"/>
    <w:basedOn w:val="a7"/>
    <w:rsid w:val="00FC0661"/>
    <w:pPr>
      <w:snapToGrid w:val="0"/>
      <w:spacing w:before="100" w:beforeAutospacing="1" w:after="100" w:afterAutospacing="1" w:line="360" w:lineRule="auto"/>
      <w:ind w:firstLine="0"/>
      <w:jc w:val="center"/>
    </w:pPr>
    <w:rPr>
      <w:rFonts w:ascii="AGPresquire" w:eastAsia="Calibri" w:hAnsi="AGPresquire"/>
    </w:rPr>
  </w:style>
  <w:style w:type="numbering" w:customStyle="1" w:styleId="311">
    <w:name w:val="Нет списка31"/>
    <w:next w:val="aa"/>
    <w:uiPriority w:val="99"/>
    <w:semiHidden/>
    <w:unhideWhenUsed/>
    <w:rsid w:val="00FC0661"/>
  </w:style>
  <w:style w:type="numbering" w:customStyle="1" w:styleId="11110">
    <w:name w:val="Нет списка1111"/>
    <w:next w:val="aa"/>
    <w:semiHidden/>
    <w:rsid w:val="00FC0661"/>
  </w:style>
  <w:style w:type="numbering" w:customStyle="1" w:styleId="2110">
    <w:name w:val="Нет списка211"/>
    <w:next w:val="aa"/>
    <w:semiHidden/>
    <w:rsid w:val="00FC0661"/>
  </w:style>
  <w:style w:type="numbering" w:customStyle="1" w:styleId="49">
    <w:name w:val="Нет списка4"/>
    <w:next w:val="aa"/>
    <w:semiHidden/>
    <w:unhideWhenUsed/>
    <w:rsid w:val="00FC0661"/>
  </w:style>
  <w:style w:type="numbering" w:customStyle="1" w:styleId="121">
    <w:name w:val="Нет списка12"/>
    <w:next w:val="aa"/>
    <w:semiHidden/>
    <w:rsid w:val="00FC0661"/>
  </w:style>
  <w:style w:type="table" w:customStyle="1" w:styleId="4a">
    <w:name w:val="Сетка таблицы4"/>
    <w:basedOn w:val="a9"/>
    <w:next w:val="aff"/>
    <w:rsid w:val="00FC0661"/>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Нет списка22"/>
    <w:next w:val="aa"/>
    <w:semiHidden/>
    <w:rsid w:val="00FC0661"/>
  </w:style>
  <w:style w:type="table" w:customStyle="1" w:styleId="223">
    <w:name w:val="Сетка таблицы22"/>
    <w:basedOn w:val="a9"/>
    <w:next w:val="aff"/>
    <w:rsid w:val="00FC0661"/>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vm11">
    <w:name w:val="lvm 1 Знак1"/>
    <w:aliases w:val="1Заголовок 1 Знак1,1 Заголовок 1 Знак1,lvm 5 Знак1,название Знак Знак Знак Знак Знак1,название Знак Знак Знак Знак Знак Знак Знак1,название Знак Знак Знак Знак Знак Знак Знак Знак Знак Знак Знак Знак Знак Знак Знак1,1. Знак"/>
    <w:rsid w:val="00FC0661"/>
  </w:style>
  <w:style w:type="table" w:customStyle="1" w:styleId="312">
    <w:name w:val="Сетка таблицы31"/>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1">
    <w:name w:val="Обычный текст с отступом"/>
    <w:basedOn w:val="a7"/>
    <w:link w:val="221"/>
    <w:qFormat/>
    <w:rsid w:val="00FC0661"/>
    <w:pPr>
      <w:suppressAutoHyphens/>
      <w:spacing w:before="0" w:after="0"/>
      <w:ind w:firstLine="709"/>
    </w:pPr>
    <w:rPr>
      <w:rFonts w:ascii="Arial" w:hAnsi="Arial"/>
      <w:noProof/>
      <w:sz w:val="16"/>
      <w:szCs w:val="20"/>
    </w:rPr>
  </w:style>
  <w:style w:type="table" w:customStyle="1" w:styleId="320">
    <w:name w:val="Сетка таблицы32"/>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a7"/>
    <w:link w:val="BodyChar"/>
    <w:uiPriority w:val="99"/>
    <w:rsid w:val="00FC0661"/>
    <w:pPr>
      <w:spacing w:before="240" w:after="0"/>
      <w:ind w:left="720" w:firstLine="0"/>
    </w:pPr>
    <w:rPr>
      <w:sz w:val="20"/>
      <w:szCs w:val="20"/>
      <w:lang w:val="en-US" w:eastAsia="en-US"/>
    </w:rPr>
  </w:style>
  <w:style w:type="character" w:customStyle="1" w:styleId="BodyChar">
    <w:name w:val="Body Char"/>
    <w:link w:val="Body"/>
    <w:uiPriority w:val="99"/>
    <w:rsid w:val="00FC0661"/>
    <w:rPr>
      <w:lang w:val="en-US" w:eastAsia="en-US"/>
    </w:rPr>
  </w:style>
  <w:style w:type="paragraph" w:styleId="afffffffff9">
    <w:name w:val="List"/>
    <w:basedOn w:val="a7"/>
    <w:rsid w:val="00FC0661"/>
    <w:pPr>
      <w:spacing w:before="0" w:after="0"/>
      <w:ind w:left="283" w:hanging="283"/>
      <w:jc w:val="left"/>
    </w:pPr>
    <w:rPr>
      <w:rFonts w:ascii="Arial" w:hAnsi="Arial"/>
      <w:sz w:val="20"/>
    </w:rPr>
  </w:style>
  <w:style w:type="character" w:customStyle="1" w:styleId="FontStyle140">
    <w:name w:val="Font Style140"/>
    <w:uiPriority w:val="99"/>
    <w:rsid w:val="00FC0661"/>
    <w:rPr>
      <w:rFonts w:ascii="Times New Roman" w:hAnsi="Times New Roman" w:cs="Times New Roman"/>
      <w:sz w:val="20"/>
      <w:szCs w:val="20"/>
    </w:rPr>
  </w:style>
  <w:style w:type="paragraph" w:customStyle="1" w:styleId="2f5">
    <w:name w:val="Текст2"/>
    <w:basedOn w:val="a7"/>
    <w:rsid w:val="00FC0661"/>
    <w:pPr>
      <w:spacing w:before="0" w:after="0"/>
      <w:ind w:firstLine="0"/>
      <w:jc w:val="center"/>
    </w:pPr>
    <w:rPr>
      <w:i/>
      <w:sz w:val="22"/>
      <w:szCs w:val="20"/>
    </w:rPr>
  </w:style>
  <w:style w:type="paragraph" w:customStyle="1" w:styleId="224">
    <w:name w:val="Основной текст 22"/>
    <w:basedOn w:val="a7"/>
    <w:rsid w:val="00FC0661"/>
    <w:pPr>
      <w:overflowPunct w:val="0"/>
      <w:autoSpaceDE w:val="0"/>
      <w:autoSpaceDN w:val="0"/>
      <w:adjustRightInd w:val="0"/>
      <w:spacing w:before="0" w:after="0"/>
      <w:ind w:firstLine="709"/>
      <w:textAlignment w:val="baseline"/>
    </w:pPr>
    <w:rPr>
      <w:szCs w:val="20"/>
    </w:rPr>
  </w:style>
  <w:style w:type="paragraph" w:customStyle="1" w:styleId="2f6">
    <w:name w:val="Обычный2"/>
    <w:rsid w:val="00FC0661"/>
    <w:pPr>
      <w:widowControl w:val="0"/>
      <w:adjustRightInd w:val="0"/>
      <w:snapToGrid w:val="0"/>
      <w:spacing w:line="360" w:lineRule="atLeast"/>
      <w:jc w:val="both"/>
      <w:textAlignment w:val="baseline"/>
    </w:pPr>
  </w:style>
  <w:style w:type="paragraph" w:customStyle="1" w:styleId="a50">
    <w:name w:val="a5"/>
    <w:basedOn w:val="a7"/>
    <w:rsid w:val="00FC0661"/>
    <w:pPr>
      <w:snapToGrid w:val="0"/>
      <w:spacing w:before="0" w:after="0"/>
      <w:ind w:firstLine="0"/>
      <w:jc w:val="center"/>
    </w:pPr>
    <w:rPr>
      <w:rFonts w:ascii="Arial" w:hAnsi="Arial" w:cs="Arial"/>
      <w:b/>
      <w:bCs/>
      <w:sz w:val="20"/>
      <w:szCs w:val="20"/>
    </w:rPr>
  </w:style>
  <w:style w:type="character" w:styleId="afffffffffa">
    <w:name w:val="Intense Reference"/>
    <w:uiPriority w:val="32"/>
    <w:qFormat/>
    <w:rsid w:val="00FC0661"/>
    <w:rPr>
      <w:b/>
      <w:bCs/>
      <w:smallCaps/>
      <w:color w:val="C0504D"/>
      <w:spacing w:val="5"/>
      <w:u w:val="single"/>
    </w:rPr>
  </w:style>
  <w:style w:type="table" w:customStyle="1" w:styleId="72">
    <w:name w:val="Сетка таблицы7"/>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
    <w:name w:val="Нет списка5"/>
    <w:next w:val="aa"/>
    <w:semiHidden/>
    <w:rsid w:val="00FC0661"/>
  </w:style>
  <w:style w:type="table" w:customStyle="1" w:styleId="83">
    <w:name w:val="Сетка таблицы8"/>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1">
    <w:name w:val="Заголовок 4 Знак1"/>
    <w:aliases w:val="название рисунка Знак"/>
    <w:semiHidden/>
    <w:rsid w:val="00FC0661"/>
    <w:rPr>
      <w:rFonts w:ascii="Cambria" w:eastAsia="Times New Roman" w:hAnsi="Cambria" w:cs="Times New Roman"/>
      <w:b/>
      <w:bCs/>
      <w:i/>
      <w:iCs/>
      <w:color w:val="4F81BD"/>
      <w:szCs w:val="24"/>
    </w:rPr>
  </w:style>
  <w:style w:type="character" w:customStyle="1" w:styleId="1ff1">
    <w:name w:val="Верхний колонтитул Знак1"/>
    <w:aliases w:val="??????? ?????????? Знак1"/>
    <w:semiHidden/>
    <w:rsid w:val="00FC0661"/>
    <w:rPr>
      <w:rFonts w:ascii="Arial" w:eastAsia="Times New Roman" w:hAnsi="Arial"/>
      <w:szCs w:val="24"/>
    </w:rPr>
  </w:style>
  <w:style w:type="character" w:customStyle="1" w:styleId="1ff2">
    <w:name w:val="Текст примечания Знак1"/>
    <w:uiPriority w:val="99"/>
    <w:semiHidden/>
    <w:rsid w:val="00FC0661"/>
    <w:rPr>
      <w:rFonts w:ascii="Arial" w:eastAsia="Times New Roman" w:hAnsi="Arial"/>
    </w:rPr>
  </w:style>
  <w:style w:type="character" w:customStyle="1" w:styleId="1ff3">
    <w:name w:val="Нижний колонтитул Знак1"/>
    <w:semiHidden/>
    <w:rsid w:val="00FC0661"/>
    <w:rPr>
      <w:rFonts w:ascii="Arial" w:eastAsia="Times New Roman" w:hAnsi="Arial"/>
      <w:szCs w:val="24"/>
    </w:rPr>
  </w:style>
  <w:style w:type="character" w:customStyle="1" w:styleId="710">
    <w:name w:val="Заголовок 7 Знак1"/>
    <w:semiHidden/>
    <w:rsid w:val="00FC0661"/>
    <w:rPr>
      <w:rFonts w:ascii="Cambria" w:eastAsia="Times New Roman" w:hAnsi="Cambria" w:cs="Times New Roman"/>
      <w:i/>
      <w:iCs/>
      <w:color w:val="404040"/>
      <w:szCs w:val="24"/>
    </w:rPr>
  </w:style>
  <w:style w:type="character" w:customStyle="1" w:styleId="1ff4">
    <w:name w:val="Текст выноски Знак1"/>
    <w:semiHidden/>
    <w:rsid w:val="00FC0661"/>
    <w:rPr>
      <w:rFonts w:ascii="Tahoma" w:eastAsia="Times New Roman" w:hAnsi="Tahoma" w:cs="Tahoma"/>
      <w:sz w:val="16"/>
      <w:szCs w:val="16"/>
    </w:rPr>
  </w:style>
  <w:style w:type="character" w:customStyle="1" w:styleId="1ff5">
    <w:name w:val="Название Знак1"/>
    <w:rsid w:val="00FC0661"/>
    <w:rPr>
      <w:rFonts w:ascii="Cambria" w:eastAsia="Times New Roman" w:hAnsi="Cambria" w:cs="Times New Roman"/>
      <w:color w:val="17365D"/>
      <w:spacing w:val="5"/>
      <w:kern w:val="28"/>
      <w:sz w:val="52"/>
      <w:szCs w:val="52"/>
    </w:rPr>
  </w:style>
  <w:style w:type="character" w:customStyle="1" w:styleId="2f7">
    <w:name w:val="Основной текст с отступом Знак2"/>
    <w:semiHidden/>
    <w:rsid w:val="00FC0661"/>
    <w:rPr>
      <w:rFonts w:ascii="Arial" w:eastAsia="Times New Roman" w:hAnsi="Arial"/>
      <w:szCs w:val="24"/>
    </w:rPr>
  </w:style>
  <w:style w:type="character" w:customStyle="1" w:styleId="215">
    <w:name w:val="Основной текст с отступом 2 Знак1"/>
    <w:semiHidden/>
    <w:rsid w:val="00FC0661"/>
    <w:rPr>
      <w:rFonts w:ascii="Arial" w:eastAsia="Times New Roman" w:hAnsi="Arial"/>
      <w:szCs w:val="24"/>
    </w:rPr>
  </w:style>
  <w:style w:type="character" w:customStyle="1" w:styleId="313">
    <w:name w:val="Основной текст с отступом 3 Знак1"/>
    <w:semiHidden/>
    <w:rsid w:val="00FC0661"/>
    <w:rPr>
      <w:rFonts w:ascii="Arial" w:eastAsia="Times New Roman" w:hAnsi="Arial"/>
      <w:sz w:val="16"/>
      <w:szCs w:val="16"/>
    </w:rPr>
  </w:style>
  <w:style w:type="character" w:customStyle="1" w:styleId="1ff6">
    <w:name w:val="Текст Знак1"/>
    <w:semiHidden/>
    <w:rsid w:val="00FC0661"/>
    <w:rPr>
      <w:rFonts w:ascii="Consolas" w:eastAsia="Times New Roman" w:hAnsi="Consolas" w:cs="Consolas"/>
      <w:sz w:val="21"/>
      <w:szCs w:val="21"/>
    </w:rPr>
  </w:style>
  <w:style w:type="character" w:customStyle="1" w:styleId="216">
    <w:name w:val="Основной текст 2 Знак1"/>
    <w:semiHidden/>
    <w:rsid w:val="00FC0661"/>
    <w:rPr>
      <w:rFonts w:ascii="Arial" w:eastAsia="Times New Roman" w:hAnsi="Arial"/>
      <w:szCs w:val="24"/>
    </w:rPr>
  </w:style>
  <w:style w:type="character" w:customStyle="1" w:styleId="1ff7">
    <w:name w:val="Текст сноски Знак1"/>
    <w:semiHidden/>
    <w:rsid w:val="00FC0661"/>
    <w:rPr>
      <w:rFonts w:ascii="Arial" w:eastAsia="Times New Roman" w:hAnsi="Arial"/>
    </w:rPr>
  </w:style>
  <w:style w:type="character" w:customStyle="1" w:styleId="1ff8">
    <w:name w:val="Тема примечания Знак1"/>
    <w:uiPriority w:val="99"/>
    <w:semiHidden/>
    <w:rsid w:val="00FC0661"/>
    <w:rPr>
      <w:rFonts w:ascii="Arial" w:eastAsia="Times New Roman" w:hAnsi="Arial"/>
      <w:b/>
      <w:bCs/>
    </w:rPr>
  </w:style>
  <w:style w:type="character" w:customStyle="1" w:styleId="314">
    <w:name w:val="Основной текст 3 Знак1"/>
    <w:semiHidden/>
    <w:rsid w:val="00FC0661"/>
    <w:rPr>
      <w:rFonts w:ascii="Arial" w:eastAsia="Times New Roman" w:hAnsi="Arial"/>
      <w:sz w:val="16"/>
      <w:szCs w:val="16"/>
    </w:rPr>
  </w:style>
  <w:style w:type="character" w:customStyle="1" w:styleId="1ff9">
    <w:name w:val="Текст концевой сноски Знак1"/>
    <w:semiHidden/>
    <w:rsid w:val="00FC0661"/>
    <w:rPr>
      <w:rFonts w:ascii="Arial" w:eastAsia="Times New Roman" w:hAnsi="Arial"/>
    </w:rPr>
  </w:style>
  <w:style w:type="character" w:customStyle="1" w:styleId="1ffa">
    <w:name w:val="Схема документа Знак1"/>
    <w:semiHidden/>
    <w:rsid w:val="00FC0661"/>
    <w:rPr>
      <w:rFonts w:ascii="Tahoma" w:eastAsia="Times New Roman" w:hAnsi="Tahoma" w:cs="Tahoma"/>
      <w:sz w:val="16"/>
      <w:szCs w:val="16"/>
    </w:rPr>
  </w:style>
  <w:style w:type="character" w:customStyle="1" w:styleId="1ffb">
    <w:name w:val="Подзаголовок Знак1"/>
    <w:rsid w:val="00FC0661"/>
    <w:rPr>
      <w:rFonts w:ascii="Cambria" w:eastAsia="Times New Roman" w:hAnsi="Cambria" w:cs="Times New Roman"/>
      <w:i/>
      <w:iCs/>
      <w:color w:val="4F81BD"/>
      <w:spacing w:val="15"/>
      <w:sz w:val="24"/>
      <w:szCs w:val="24"/>
    </w:rPr>
  </w:style>
  <w:style w:type="paragraph" w:customStyle="1" w:styleId="S14">
    <w:name w:val="S_ЗаголовкиТаблицы1"/>
    <w:basedOn w:val="a7"/>
    <w:rsid w:val="00FC0661"/>
    <w:pPr>
      <w:keepNext/>
      <w:widowControl w:val="0"/>
      <w:spacing w:before="0" w:after="0"/>
      <w:ind w:firstLine="0"/>
      <w:jc w:val="center"/>
    </w:pPr>
    <w:rPr>
      <w:rFonts w:ascii="Arial" w:hAnsi="Arial"/>
      <w:b/>
      <w:caps/>
      <w:sz w:val="16"/>
      <w:szCs w:val="16"/>
    </w:rPr>
  </w:style>
  <w:style w:type="character" w:customStyle="1" w:styleId="-10-">
    <w:name w:val="Таб-10-влево Знак"/>
    <w:link w:val="-10-0"/>
    <w:rsid w:val="00FC0661"/>
    <w:rPr>
      <w:rFonts w:cs="Arial"/>
      <w:szCs w:val="18"/>
    </w:rPr>
  </w:style>
  <w:style w:type="paragraph" w:customStyle="1" w:styleId="-10-0">
    <w:name w:val="Таб-10-влево"/>
    <w:basedOn w:val="a7"/>
    <w:link w:val="-10-"/>
    <w:qFormat/>
    <w:rsid w:val="00FC0661"/>
    <w:pPr>
      <w:suppressAutoHyphens/>
      <w:spacing w:before="0" w:after="0"/>
      <w:ind w:firstLine="0"/>
      <w:jc w:val="left"/>
    </w:pPr>
    <w:rPr>
      <w:rFonts w:cs="Arial"/>
      <w:sz w:val="20"/>
      <w:szCs w:val="18"/>
    </w:rPr>
  </w:style>
  <w:style w:type="paragraph" w:customStyle="1" w:styleId="-10">
    <w:name w:val="Таб-10"/>
    <w:basedOn w:val="afffffffffb"/>
    <w:link w:val="-100"/>
    <w:qFormat/>
    <w:rsid w:val="00FC0661"/>
    <w:pPr>
      <w:widowControl w:val="0"/>
      <w:pBdr>
        <w:top w:val="none" w:sz="0" w:space="0" w:color="auto"/>
        <w:left w:val="none" w:sz="0" w:space="0" w:color="auto"/>
        <w:bottom w:val="none" w:sz="0" w:space="0" w:color="auto"/>
        <w:right w:val="none" w:sz="0" w:space="0" w:color="auto"/>
      </w:pBdr>
      <w:shd w:val="clear" w:color="auto" w:fill="auto"/>
      <w:autoSpaceDE w:val="0"/>
      <w:autoSpaceDN w:val="0"/>
      <w:adjustRightInd w:val="0"/>
      <w:ind w:left="0" w:firstLine="0"/>
      <w:jc w:val="center"/>
    </w:pPr>
    <w:rPr>
      <w:rFonts w:ascii="Arial" w:hAnsi="Arial" w:cs="Arial"/>
      <w:bCs/>
      <w:sz w:val="20"/>
    </w:rPr>
  </w:style>
  <w:style w:type="character" w:customStyle="1" w:styleId="-100">
    <w:name w:val="Таб-10 Знак"/>
    <w:link w:val="-10"/>
    <w:locked/>
    <w:rsid w:val="00FC0661"/>
    <w:rPr>
      <w:rFonts w:ascii="Arial" w:hAnsi="Arial" w:cs="Arial"/>
      <w:bCs/>
      <w:szCs w:val="24"/>
    </w:rPr>
  </w:style>
  <w:style w:type="paragraph" w:styleId="afffffffffb">
    <w:name w:val="Message Header"/>
    <w:basedOn w:val="a7"/>
    <w:link w:val="afffffffffc"/>
    <w:uiPriority w:val="99"/>
    <w:semiHidden/>
    <w:unhideWhenUsed/>
    <w:rsid w:val="00FC0661"/>
    <w:pPr>
      <w:pBdr>
        <w:top w:val="single" w:sz="6" w:space="1" w:color="auto"/>
        <w:left w:val="single" w:sz="6" w:space="1" w:color="auto"/>
        <w:bottom w:val="single" w:sz="6" w:space="1" w:color="auto"/>
        <w:right w:val="single" w:sz="6" w:space="1" w:color="auto"/>
      </w:pBdr>
      <w:shd w:val="pct20" w:color="auto" w:fill="auto"/>
      <w:spacing w:before="0" w:after="0"/>
      <w:ind w:left="1134" w:hanging="1134"/>
      <w:jc w:val="left"/>
    </w:pPr>
    <w:rPr>
      <w:rFonts w:ascii="Cambria" w:hAnsi="Cambria"/>
    </w:rPr>
  </w:style>
  <w:style w:type="character" w:customStyle="1" w:styleId="afffffffffc">
    <w:name w:val="Шапка Знак"/>
    <w:basedOn w:val="a8"/>
    <w:link w:val="afffffffffb"/>
    <w:uiPriority w:val="99"/>
    <w:semiHidden/>
    <w:rsid w:val="00FC0661"/>
    <w:rPr>
      <w:rFonts w:ascii="Cambria" w:hAnsi="Cambria"/>
      <w:sz w:val="24"/>
      <w:szCs w:val="24"/>
      <w:shd w:val="pct20" w:color="auto" w:fill="auto"/>
    </w:rPr>
  </w:style>
  <w:style w:type="paragraph" w:customStyle="1" w:styleId="3f9">
    <w:name w:val="Текст3"/>
    <w:basedOn w:val="a7"/>
    <w:rsid w:val="00FC0661"/>
    <w:pPr>
      <w:spacing w:before="0" w:after="0"/>
      <w:ind w:firstLine="0"/>
      <w:jc w:val="center"/>
    </w:pPr>
    <w:rPr>
      <w:i/>
      <w:sz w:val="22"/>
      <w:szCs w:val="20"/>
    </w:rPr>
  </w:style>
  <w:style w:type="paragraph" w:customStyle="1" w:styleId="230">
    <w:name w:val="Основной текст 23"/>
    <w:basedOn w:val="a7"/>
    <w:rsid w:val="00FC0661"/>
    <w:pPr>
      <w:overflowPunct w:val="0"/>
      <w:autoSpaceDE w:val="0"/>
      <w:autoSpaceDN w:val="0"/>
      <w:adjustRightInd w:val="0"/>
      <w:spacing w:before="0" w:after="0"/>
      <w:ind w:firstLine="709"/>
      <w:textAlignment w:val="baseline"/>
    </w:pPr>
    <w:rPr>
      <w:szCs w:val="20"/>
    </w:rPr>
  </w:style>
  <w:style w:type="paragraph" w:customStyle="1" w:styleId="3fa">
    <w:name w:val="Обычный3"/>
    <w:rsid w:val="00FC0661"/>
    <w:pPr>
      <w:widowControl w:val="0"/>
      <w:adjustRightInd w:val="0"/>
      <w:snapToGrid w:val="0"/>
      <w:spacing w:line="360" w:lineRule="atLeast"/>
      <w:jc w:val="both"/>
      <w:textAlignment w:val="baseline"/>
    </w:pPr>
  </w:style>
  <w:style w:type="paragraph" w:customStyle="1" w:styleId="4b">
    <w:name w:val="Текст4"/>
    <w:basedOn w:val="a7"/>
    <w:rsid w:val="00FC0661"/>
    <w:pPr>
      <w:spacing w:before="0" w:after="0"/>
      <w:ind w:firstLine="0"/>
      <w:jc w:val="center"/>
    </w:pPr>
    <w:rPr>
      <w:i/>
      <w:sz w:val="22"/>
      <w:szCs w:val="20"/>
    </w:rPr>
  </w:style>
  <w:style w:type="paragraph" w:customStyle="1" w:styleId="240">
    <w:name w:val="Основной текст 24"/>
    <w:basedOn w:val="a7"/>
    <w:rsid w:val="00FC0661"/>
    <w:pPr>
      <w:overflowPunct w:val="0"/>
      <w:autoSpaceDE w:val="0"/>
      <w:autoSpaceDN w:val="0"/>
      <w:adjustRightInd w:val="0"/>
      <w:spacing w:before="0" w:after="0"/>
      <w:ind w:firstLine="709"/>
      <w:textAlignment w:val="baseline"/>
    </w:pPr>
    <w:rPr>
      <w:szCs w:val="20"/>
    </w:rPr>
  </w:style>
  <w:style w:type="paragraph" w:customStyle="1" w:styleId="4c">
    <w:name w:val="Обычный4"/>
    <w:rsid w:val="00FC0661"/>
    <w:pPr>
      <w:widowControl w:val="0"/>
      <w:adjustRightInd w:val="0"/>
      <w:snapToGrid w:val="0"/>
      <w:spacing w:line="360" w:lineRule="atLeast"/>
      <w:jc w:val="both"/>
      <w:textAlignment w:val="baseline"/>
    </w:pPr>
  </w:style>
  <w:style w:type="paragraph" w:customStyle="1" w:styleId="1ffc">
    <w:name w:val="Знак Знак Знак Знак1"/>
    <w:basedOn w:val="a7"/>
    <w:rsid w:val="00FC0661"/>
    <w:pPr>
      <w:spacing w:before="0" w:after="160" w:line="240" w:lineRule="exact"/>
      <w:ind w:firstLine="0"/>
      <w:jc w:val="left"/>
    </w:pPr>
    <w:rPr>
      <w:rFonts w:ascii="Verdana" w:hAnsi="Verdana"/>
      <w:sz w:val="20"/>
      <w:szCs w:val="20"/>
      <w:lang w:val="en-US" w:eastAsia="en-US"/>
    </w:rPr>
  </w:style>
  <w:style w:type="character" w:customStyle="1" w:styleId="412">
    <w:name w:val="Знак Знак41"/>
    <w:rsid w:val="00FC0661"/>
    <w:rPr>
      <w:rFonts w:ascii="Arial" w:hAnsi="Arial"/>
      <w:b/>
      <w:sz w:val="28"/>
      <w:lang w:val="ru-RU" w:eastAsia="ru-RU" w:bidi="ar-SA"/>
    </w:rPr>
  </w:style>
  <w:style w:type="paragraph" w:customStyle="1" w:styleId="115">
    <w:name w:val="Текст11"/>
    <w:basedOn w:val="a7"/>
    <w:rsid w:val="00FC0661"/>
    <w:pPr>
      <w:spacing w:before="0" w:after="200" w:line="276" w:lineRule="auto"/>
      <w:ind w:firstLine="0"/>
      <w:jc w:val="center"/>
    </w:pPr>
    <w:rPr>
      <w:rFonts w:eastAsia="Calibri"/>
      <w:i/>
      <w:sz w:val="22"/>
      <w:szCs w:val="20"/>
      <w:lang w:eastAsia="en-US"/>
    </w:rPr>
  </w:style>
  <w:style w:type="paragraph" w:customStyle="1" w:styleId="2111">
    <w:name w:val="Основной текст 211"/>
    <w:basedOn w:val="a7"/>
    <w:rsid w:val="00FC0661"/>
    <w:pPr>
      <w:overflowPunct w:val="0"/>
      <w:autoSpaceDE w:val="0"/>
      <w:autoSpaceDN w:val="0"/>
      <w:adjustRightInd w:val="0"/>
      <w:spacing w:before="0" w:after="200" w:line="276" w:lineRule="auto"/>
      <w:ind w:firstLine="709"/>
      <w:textAlignment w:val="baseline"/>
    </w:pPr>
    <w:rPr>
      <w:rFonts w:eastAsia="Calibri"/>
      <w:szCs w:val="20"/>
      <w:lang w:eastAsia="en-US"/>
    </w:rPr>
  </w:style>
  <w:style w:type="paragraph" w:customStyle="1" w:styleId="116">
    <w:name w:val="Обычный11"/>
    <w:rsid w:val="00FC0661"/>
    <w:pPr>
      <w:widowControl w:val="0"/>
      <w:adjustRightInd w:val="0"/>
      <w:snapToGrid w:val="0"/>
      <w:spacing w:line="360" w:lineRule="atLeast"/>
      <w:jc w:val="both"/>
      <w:textAlignment w:val="baseline"/>
    </w:pPr>
  </w:style>
  <w:style w:type="paragraph" w:customStyle="1" w:styleId="117">
    <w:name w:val="Знак11"/>
    <w:basedOn w:val="a7"/>
    <w:rsid w:val="00FC0661"/>
    <w:pPr>
      <w:spacing w:before="0" w:after="160" w:line="240" w:lineRule="exact"/>
      <w:ind w:firstLine="0"/>
      <w:jc w:val="left"/>
    </w:pPr>
    <w:rPr>
      <w:rFonts w:ascii="Verdana" w:eastAsia="Calibri" w:hAnsi="Verdana"/>
      <w:sz w:val="22"/>
      <w:szCs w:val="22"/>
      <w:lang w:val="en-US" w:eastAsia="en-US"/>
    </w:rPr>
  </w:style>
  <w:style w:type="paragraph" w:customStyle="1" w:styleId="1ffd">
    <w:name w:val="Знак Знак Знак Знак Знак Знак Знак1"/>
    <w:basedOn w:val="a7"/>
    <w:rsid w:val="00FC0661"/>
    <w:pPr>
      <w:keepLines/>
      <w:spacing w:before="0" w:after="160" w:line="240" w:lineRule="exact"/>
      <w:ind w:firstLine="0"/>
      <w:jc w:val="left"/>
    </w:pPr>
    <w:rPr>
      <w:rFonts w:ascii="Verdana" w:eastAsia="MS Mincho" w:hAnsi="Verdana" w:cs="Franklin Gothic Book"/>
      <w:sz w:val="22"/>
      <w:szCs w:val="22"/>
      <w:lang w:val="en-US" w:eastAsia="en-US"/>
    </w:rPr>
  </w:style>
  <w:style w:type="character" w:styleId="afffffffffd">
    <w:name w:val="Subtle Reference"/>
    <w:uiPriority w:val="31"/>
    <w:qFormat/>
    <w:rsid w:val="00FC0661"/>
    <w:rPr>
      <w:smallCaps/>
      <w:color w:val="C0504D"/>
      <w:u w:val="single"/>
    </w:rPr>
  </w:style>
  <w:style w:type="table" w:customStyle="1" w:styleId="93">
    <w:name w:val="Сетка таблицы9"/>
    <w:basedOn w:val="a9"/>
    <w:next w:val="aff"/>
    <w:rsid w:val="00FC0661"/>
    <w:rPr>
      <w:lang w:val="af-ZA" w:eastAsia="af-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6">
    <w:name w:val="Заголовок 56"/>
    <w:basedOn w:val="40"/>
    <w:link w:val="560"/>
    <w:qFormat/>
    <w:rsid w:val="00FC0661"/>
    <w:pPr>
      <w:keepNext w:val="0"/>
      <w:numPr>
        <w:ilvl w:val="1"/>
        <w:numId w:val="9"/>
      </w:numPr>
      <w:spacing w:after="0" w:line="240" w:lineRule="auto"/>
      <w:ind w:left="709" w:hanging="567"/>
      <w:contextualSpacing/>
    </w:pPr>
    <w:rPr>
      <w:rFonts w:cs="Arial"/>
      <w:bCs w:val="0"/>
      <w:i w:val="0"/>
      <w:caps/>
      <w:sz w:val="32"/>
    </w:rPr>
  </w:style>
  <w:style w:type="character" w:customStyle="1" w:styleId="560">
    <w:name w:val="Заголовок 56 Знак"/>
    <w:link w:val="56"/>
    <w:rsid w:val="00FC0661"/>
    <w:rPr>
      <w:rFonts w:ascii="Arial" w:hAnsi="Arial" w:cs="Arial"/>
      <w:b/>
      <w:caps/>
      <w:sz w:val="32"/>
      <w:szCs w:val="28"/>
    </w:rPr>
  </w:style>
  <w:style w:type="character" w:customStyle="1" w:styleId="afffffffffe">
    <w:name w:val="Основной текст_"/>
    <w:link w:val="2f8"/>
    <w:rsid w:val="00FC0661"/>
    <w:rPr>
      <w:sz w:val="19"/>
      <w:szCs w:val="19"/>
      <w:shd w:val="clear" w:color="auto" w:fill="FFFFFF"/>
    </w:rPr>
  </w:style>
  <w:style w:type="paragraph" w:customStyle="1" w:styleId="2f8">
    <w:name w:val="Основной текст2"/>
    <w:basedOn w:val="a7"/>
    <w:link w:val="afffffffffe"/>
    <w:rsid w:val="00FC0661"/>
    <w:pPr>
      <w:widowControl w:val="0"/>
      <w:shd w:val="clear" w:color="auto" w:fill="FFFFFF"/>
      <w:spacing w:before="0" w:after="0" w:line="342" w:lineRule="exact"/>
      <w:ind w:firstLine="0"/>
    </w:pPr>
    <w:rPr>
      <w:sz w:val="19"/>
      <w:szCs w:val="19"/>
    </w:rPr>
  </w:style>
  <w:style w:type="table" w:customStyle="1" w:styleId="910">
    <w:name w:val="Сетка таблицы91"/>
    <w:basedOn w:val="a9"/>
    <w:next w:val="aff"/>
    <w:rsid w:val="00FC0661"/>
    <w:rPr>
      <w:lang w:val="af-ZA" w:eastAsia="af-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Стиль4"/>
    <w:uiPriority w:val="99"/>
    <w:rsid w:val="00FC0661"/>
    <w:pPr>
      <w:numPr>
        <w:numId w:val="18"/>
      </w:numPr>
    </w:pPr>
  </w:style>
  <w:style w:type="paragraph" w:customStyle="1" w:styleId="M">
    <w:name w:val="M_Обычный"/>
    <w:basedOn w:val="a7"/>
    <w:qFormat/>
    <w:rsid w:val="00FC0661"/>
    <w:pPr>
      <w:spacing w:before="0" w:after="0"/>
      <w:ind w:firstLine="0"/>
    </w:pPr>
    <w:rPr>
      <w:rFonts w:eastAsia="Calibri"/>
      <w:szCs w:val="20"/>
      <w:lang w:eastAsia="en-US"/>
    </w:rPr>
  </w:style>
  <w:style w:type="paragraph" w:styleId="affffffffff">
    <w:name w:val="TOC Heading"/>
    <w:basedOn w:val="11"/>
    <w:next w:val="a7"/>
    <w:uiPriority w:val="39"/>
    <w:semiHidden/>
    <w:unhideWhenUsed/>
    <w:qFormat/>
    <w:rsid w:val="00FC0661"/>
    <w:pPr>
      <w:keepLines/>
      <w:pageBreakBefore w:val="0"/>
      <w:numPr>
        <w:numId w:val="0"/>
      </w:numPr>
      <w:spacing w:before="480" w:after="0" w:line="276" w:lineRule="auto"/>
      <w:jc w:val="left"/>
      <w:outlineLvl w:val="9"/>
    </w:pPr>
    <w:rPr>
      <w:rFonts w:ascii="Cambria" w:hAnsi="Cambria" w:cs="Times New Roman"/>
      <w:caps w:val="0"/>
      <w:color w:val="365F91"/>
      <w:kern w:val="0"/>
      <w:sz w:val="28"/>
      <w:szCs w:val="28"/>
    </w:rPr>
  </w:style>
  <w:style w:type="character" w:customStyle="1" w:styleId="Sf9">
    <w:name w:val="S_СписокМ_Обычный Знак"/>
    <w:rsid w:val="00FC0661"/>
    <w:rPr>
      <w:rFonts w:ascii="Times New Roman" w:eastAsia="Times New Roman" w:hAnsi="Times New Roman"/>
      <w:sz w:val="24"/>
      <w:szCs w:val="24"/>
    </w:rPr>
  </w:style>
  <w:style w:type="paragraph" w:customStyle="1" w:styleId="Sfa">
    <w:name w:val="S_НазваниеРисунка"/>
    <w:basedOn w:val="a7"/>
    <w:next w:val="S0"/>
    <w:rsid w:val="00FC0661"/>
    <w:pPr>
      <w:spacing w:before="60" w:after="0"/>
      <w:ind w:firstLine="0"/>
      <w:jc w:val="center"/>
    </w:pPr>
    <w:rPr>
      <w:rFonts w:ascii="Arial" w:hAnsi="Arial"/>
      <w:b/>
      <w:sz w:val="20"/>
    </w:rPr>
  </w:style>
  <w:style w:type="numbering" w:customStyle="1" w:styleId="5">
    <w:name w:val="Стиль5"/>
    <w:uiPriority w:val="99"/>
    <w:rsid w:val="00FC0661"/>
    <w:pPr>
      <w:numPr>
        <w:numId w:val="20"/>
      </w:numPr>
    </w:pPr>
  </w:style>
  <w:style w:type="character" w:customStyle="1" w:styleId="315">
    <w:name w:val="Знак Знак31"/>
    <w:semiHidden/>
    <w:rsid w:val="00FC0661"/>
    <w:rPr>
      <w:sz w:val="24"/>
      <w:szCs w:val="24"/>
      <w:lang w:val="ru-RU" w:eastAsia="ru-RU" w:bidi="ar-SA"/>
    </w:rPr>
  </w:style>
  <w:style w:type="paragraph" w:customStyle="1" w:styleId="snip">
    <w:name w:val="snip"/>
    <w:basedOn w:val="a7"/>
    <w:rsid w:val="00FC0661"/>
    <w:pPr>
      <w:spacing w:before="10" w:after="10"/>
      <w:ind w:firstLine="0"/>
      <w:jc w:val="center"/>
    </w:pPr>
    <w:rPr>
      <w:b/>
      <w:bCs/>
      <w:color w:val="800000"/>
      <w:sz w:val="28"/>
      <w:szCs w:val="28"/>
    </w:rPr>
  </w:style>
  <w:style w:type="paragraph" w:customStyle="1" w:styleId="3">
    <w:name w:val="Текст 3"/>
    <w:basedOn w:val="40"/>
    <w:rsid w:val="00FC0661"/>
    <w:pPr>
      <w:keepNext w:val="0"/>
      <w:widowControl w:val="0"/>
      <w:numPr>
        <w:numId w:val="3"/>
      </w:numPr>
      <w:tabs>
        <w:tab w:val="left" w:pos="1701"/>
        <w:tab w:val="num" w:pos="2101"/>
      </w:tabs>
      <w:overflowPunct w:val="0"/>
      <w:autoSpaceDE w:val="0"/>
      <w:autoSpaceDN w:val="0"/>
      <w:adjustRightInd w:val="0"/>
      <w:spacing w:before="60" w:after="0" w:line="240" w:lineRule="auto"/>
      <w:ind w:left="1758" w:hanging="737"/>
      <w:textAlignment w:val="baseline"/>
    </w:pPr>
    <w:rPr>
      <w:rFonts w:ascii="Times New Roman" w:hAnsi="Times New Roman"/>
      <w:b w:val="0"/>
      <w:bCs w:val="0"/>
      <w:i w:val="0"/>
      <w:caps/>
      <w:sz w:val="24"/>
      <w:szCs w:val="20"/>
    </w:rPr>
  </w:style>
  <w:style w:type="paragraph" w:customStyle="1" w:styleId="affffffffff0">
    <w:name w:val="текст"/>
    <w:basedOn w:val="a7"/>
    <w:rsid w:val="00FC0661"/>
    <w:pPr>
      <w:widowControl w:val="0"/>
      <w:overflowPunct w:val="0"/>
      <w:autoSpaceDE w:val="0"/>
      <w:autoSpaceDN w:val="0"/>
      <w:adjustRightInd w:val="0"/>
      <w:spacing w:before="60" w:after="3000"/>
      <w:ind w:firstLine="0"/>
      <w:jc w:val="left"/>
      <w:textAlignment w:val="baseline"/>
    </w:pPr>
    <w:rPr>
      <w:b/>
      <w:szCs w:val="20"/>
    </w:rPr>
  </w:style>
  <w:style w:type="paragraph" w:customStyle="1" w:styleId="1ffe">
    <w:name w:val="Текст 1"/>
    <w:basedOn w:val="21"/>
    <w:rsid w:val="00FC0661"/>
    <w:pPr>
      <w:keepNext w:val="0"/>
      <w:widowControl w:val="0"/>
      <w:numPr>
        <w:ilvl w:val="0"/>
        <w:numId w:val="0"/>
      </w:numPr>
      <w:tabs>
        <w:tab w:val="num" w:pos="1680"/>
      </w:tabs>
      <w:overflowPunct w:val="0"/>
      <w:autoSpaceDE w:val="0"/>
      <w:autoSpaceDN w:val="0"/>
      <w:adjustRightInd w:val="0"/>
      <w:spacing w:before="60" w:after="60"/>
      <w:ind w:left="1680" w:hanging="360"/>
      <w:jc w:val="both"/>
      <w:textAlignment w:val="baseline"/>
    </w:pPr>
    <w:rPr>
      <w:rFonts w:ascii="Times New Roman" w:hAnsi="Times New Roman" w:cs="Times New Roman"/>
      <w:b w:val="0"/>
      <w:bCs w:val="0"/>
      <w:i/>
      <w:iCs w:val="0"/>
      <w:caps w:val="0"/>
      <w:szCs w:val="20"/>
    </w:rPr>
  </w:style>
  <w:style w:type="character" w:customStyle="1" w:styleId="affffffffff1">
    <w:name w:val="Знак Знак"/>
    <w:rsid w:val="00FC0661"/>
    <w:rPr>
      <w:rFonts w:ascii="Arial Narrow" w:hAnsi="Arial Narrow"/>
      <w:b/>
      <w:bCs/>
      <w:color w:val="000080"/>
      <w:szCs w:val="24"/>
      <w:lang w:val="ru-RU" w:eastAsia="ru-RU" w:bidi="ar-SA"/>
    </w:rPr>
  </w:style>
  <w:style w:type="paragraph" w:customStyle="1" w:styleId="affffffffff2">
    <w:name w:val="обычн"/>
    <w:basedOn w:val="a7"/>
    <w:rsid w:val="00FC0661"/>
    <w:pPr>
      <w:spacing w:before="0" w:after="0"/>
      <w:ind w:firstLine="0"/>
      <w:jc w:val="left"/>
    </w:pPr>
  </w:style>
  <w:style w:type="paragraph" w:customStyle="1" w:styleId="Marked">
    <w:name w:val="Marked"/>
    <w:basedOn w:val="a7"/>
    <w:rsid w:val="00FC0661"/>
    <w:pPr>
      <w:tabs>
        <w:tab w:val="num" w:pos="1361"/>
      </w:tabs>
      <w:spacing w:before="0" w:after="0"/>
      <w:ind w:left="1361" w:hanging="255"/>
      <w:jc w:val="left"/>
    </w:pPr>
    <w:rPr>
      <w:rFonts w:eastAsia="SimSun"/>
      <w:lang w:eastAsia="zh-CN"/>
    </w:rPr>
  </w:style>
  <w:style w:type="paragraph" w:customStyle="1" w:styleId="Numbered">
    <w:name w:val="Numbered"/>
    <w:basedOn w:val="a7"/>
    <w:rsid w:val="00FC0661"/>
    <w:pPr>
      <w:tabs>
        <w:tab w:val="num" w:pos="1134"/>
        <w:tab w:val="left" w:pos="1985"/>
      </w:tabs>
      <w:spacing w:before="0" w:after="0"/>
      <w:ind w:firstLine="737"/>
      <w:jc w:val="left"/>
    </w:pPr>
  </w:style>
  <w:style w:type="paragraph" w:customStyle="1" w:styleId="Marked0">
    <w:name w:val="Стиль Marked + Междустр.интервал:  одинарный"/>
    <w:basedOn w:val="a7"/>
    <w:rsid w:val="00FC0661"/>
    <w:pPr>
      <w:tabs>
        <w:tab w:val="num" w:pos="1057"/>
      </w:tabs>
      <w:spacing w:before="0" w:after="0"/>
      <w:ind w:left="17" w:firstLine="720"/>
      <w:jc w:val="left"/>
    </w:pPr>
  </w:style>
  <w:style w:type="paragraph" w:customStyle="1" w:styleId="affffffffff3">
    <w:name w:val="Обычный без отступа"/>
    <w:basedOn w:val="a7"/>
    <w:rsid w:val="00FC0661"/>
    <w:pPr>
      <w:spacing w:before="0" w:after="0"/>
      <w:ind w:firstLine="0"/>
    </w:pPr>
  </w:style>
  <w:style w:type="character" w:customStyle="1" w:styleId="affffffffff4">
    <w:name w:val="Обычный без отступа Знак"/>
    <w:rsid w:val="00FC0661"/>
    <w:rPr>
      <w:sz w:val="24"/>
      <w:szCs w:val="24"/>
      <w:lang w:val="ru-RU" w:eastAsia="ru-RU" w:bidi="ar-SA"/>
    </w:rPr>
  </w:style>
  <w:style w:type="paragraph" w:customStyle="1" w:styleId="StyleCaptionArialItalicAuto">
    <w:name w:val="Style Caption + Arial Italic Auto"/>
    <w:basedOn w:val="af4"/>
    <w:rsid w:val="00FC0661"/>
    <w:pPr>
      <w:jc w:val="center"/>
    </w:pPr>
    <w:rPr>
      <w:rFonts w:ascii="Arial" w:hAnsi="Arial"/>
      <w:i/>
      <w:iCs/>
      <w:sz w:val="18"/>
      <w:szCs w:val="24"/>
    </w:rPr>
  </w:style>
  <w:style w:type="character" w:customStyle="1" w:styleId="StyleCaptionArialItalicAutoChar">
    <w:name w:val="Style Caption + Arial Italic Auto Char"/>
    <w:rsid w:val="00FC0661"/>
    <w:rPr>
      <w:rFonts w:ascii="Arial" w:hAnsi="Arial"/>
      <w:b/>
      <w:bCs/>
      <w:i/>
      <w:iCs/>
      <w:color w:val="000080"/>
      <w:sz w:val="18"/>
      <w:szCs w:val="24"/>
      <w:lang w:val="ru-RU" w:eastAsia="ru-RU" w:bidi="ar-SA"/>
    </w:rPr>
  </w:style>
  <w:style w:type="character" w:customStyle="1" w:styleId="StyleArial10ptBoldItalic">
    <w:name w:val="Style Arial 10 pt Bold Italic"/>
    <w:rsid w:val="00FC0661"/>
    <w:rPr>
      <w:rFonts w:ascii="Arial" w:hAnsi="Arial"/>
      <w:b/>
      <w:bCs/>
      <w:i/>
      <w:iCs/>
      <w:sz w:val="18"/>
    </w:rPr>
  </w:style>
  <w:style w:type="paragraph" w:customStyle="1" w:styleId="StyleHeading2NotItalic">
    <w:name w:val="Style Heading 2 + Not Italic"/>
    <w:basedOn w:val="21"/>
    <w:rsid w:val="00FC0661"/>
    <w:pPr>
      <w:numPr>
        <w:ilvl w:val="0"/>
        <w:numId w:val="0"/>
      </w:numPr>
      <w:spacing w:after="60"/>
    </w:pPr>
    <w:rPr>
      <w:i/>
      <w:iCs w:val="0"/>
      <w:sz w:val="28"/>
      <w:szCs w:val="28"/>
    </w:rPr>
  </w:style>
  <w:style w:type="paragraph" w:customStyle="1" w:styleId="StyleHeading1NotAllcaps">
    <w:name w:val="Style Heading 1 + Not All caps"/>
    <w:basedOn w:val="11"/>
    <w:rsid w:val="00FC0661"/>
    <w:pPr>
      <w:pageBreakBefore w:val="0"/>
      <w:numPr>
        <w:numId w:val="0"/>
      </w:numPr>
      <w:spacing w:after="120"/>
      <w:ind w:left="181"/>
      <w:jc w:val="left"/>
    </w:pPr>
    <w:rPr>
      <w:rFonts w:cs="Tahoma"/>
      <w:kern w:val="0"/>
      <w:sz w:val="28"/>
      <w:szCs w:val="28"/>
    </w:rPr>
  </w:style>
  <w:style w:type="paragraph" w:customStyle="1" w:styleId="FormulaNum1">
    <w:name w:val="FormulaNum1"/>
    <w:basedOn w:val="a7"/>
    <w:rsid w:val="00FC0661"/>
    <w:pPr>
      <w:widowControl w:val="0"/>
      <w:autoSpaceDE w:val="0"/>
      <w:autoSpaceDN w:val="0"/>
      <w:adjustRightInd w:val="0"/>
      <w:spacing w:before="0" w:after="0" w:line="360" w:lineRule="auto"/>
      <w:ind w:firstLine="0"/>
      <w:jc w:val="center"/>
    </w:pPr>
    <w:rPr>
      <w:sz w:val="28"/>
      <w:szCs w:val="28"/>
    </w:rPr>
  </w:style>
  <w:style w:type="paragraph" w:customStyle="1" w:styleId="CommentSubject1">
    <w:name w:val="Comment Subject1"/>
    <w:basedOn w:val="aff0"/>
    <w:next w:val="aff0"/>
    <w:semiHidden/>
    <w:rsid w:val="00FC0661"/>
    <w:pPr>
      <w:spacing w:before="0" w:after="0" w:line="360" w:lineRule="auto"/>
      <w:ind w:firstLine="0"/>
    </w:pPr>
    <w:rPr>
      <w:b/>
      <w:bCs/>
    </w:rPr>
  </w:style>
  <w:style w:type="paragraph" w:customStyle="1" w:styleId="BalloonText1">
    <w:name w:val="Balloon Text1"/>
    <w:basedOn w:val="a7"/>
    <w:semiHidden/>
    <w:rsid w:val="00FC0661"/>
    <w:pPr>
      <w:spacing w:before="0" w:after="0" w:line="360" w:lineRule="auto"/>
      <w:ind w:firstLine="0"/>
    </w:pPr>
    <w:rPr>
      <w:rFonts w:ascii="Tahoma" w:hAnsi="Tahoma" w:cs="Tahoma"/>
      <w:sz w:val="16"/>
      <w:szCs w:val="16"/>
    </w:rPr>
  </w:style>
  <w:style w:type="character" w:customStyle="1" w:styleId="CharChar">
    <w:name w:val="Char Char"/>
    <w:rsid w:val="00FC0661"/>
    <w:rPr>
      <w:sz w:val="24"/>
      <w:szCs w:val="24"/>
      <w:lang w:val="ru-RU" w:eastAsia="ru-RU" w:bidi="ar-SA"/>
    </w:rPr>
  </w:style>
  <w:style w:type="character" w:customStyle="1" w:styleId="FormulaNum10">
    <w:name w:val="FormulaNum1 Знак"/>
    <w:rsid w:val="00FC0661"/>
    <w:rPr>
      <w:sz w:val="28"/>
      <w:szCs w:val="28"/>
      <w:lang w:val="ru-RU" w:eastAsia="ru-RU" w:bidi="ar-SA"/>
    </w:rPr>
  </w:style>
  <w:style w:type="paragraph" w:customStyle="1" w:styleId="References">
    <w:name w:val="References"/>
    <w:basedOn w:val="a7"/>
    <w:rsid w:val="00FC0661"/>
    <w:pPr>
      <w:widowControl w:val="0"/>
      <w:tabs>
        <w:tab w:val="num" w:pos="360"/>
      </w:tabs>
      <w:autoSpaceDE w:val="0"/>
      <w:autoSpaceDN w:val="0"/>
      <w:adjustRightInd w:val="0"/>
      <w:spacing w:before="0" w:after="0" w:line="360" w:lineRule="auto"/>
      <w:ind w:left="360" w:hanging="360"/>
    </w:pPr>
    <w:rPr>
      <w:sz w:val="28"/>
      <w:szCs w:val="28"/>
    </w:rPr>
  </w:style>
  <w:style w:type="paragraph" w:customStyle="1" w:styleId="216pt">
    <w:name w:val="Стиль Заголовок 2 + кернинг от 16 pt"/>
    <w:basedOn w:val="21"/>
    <w:rsid w:val="00FC0661"/>
    <w:pPr>
      <w:widowControl w:val="0"/>
      <w:numPr>
        <w:ilvl w:val="0"/>
        <w:numId w:val="0"/>
      </w:numPr>
      <w:tabs>
        <w:tab w:val="num" w:pos="1134"/>
      </w:tabs>
      <w:autoSpaceDE w:val="0"/>
      <w:autoSpaceDN w:val="0"/>
      <w:adjustRightInd w:val="0"/>
      <w:spacing w:after="60" w:line="360" w:lineRule="auto"/>
      <w:ind w:left="-170" w:firstLine="737"/>
      <w:jc w:val="both"/>
    </w:pPr>
    <w:rPr>
      <w:i/>
      <w:caps w:val="0"/>
      <w:kern w:val="32"/>
      <w:sz w:val="28"/>
      <w:szCs w:val="28"/>
    </w:rPr>
  </w:style>
  <w:style w:type="paragraph" w:customStyle="1" w:styleId="216pt1">
    <w:name w:val="Стиль Заголовок 2 + кернинг от 16 pt1"/>
    <w:basedOn w:val="21"/>
    <w:rsid w:val="00FC0661"/>
    <w:pPr>
      <w:widowControl w:val="0"/>
      <w:numPr>
        <w:ilvl w:val="0"/>
        <w:numId w:val="0"/>
      </w:numPr>
      <w:tabs>
        <w:tab w:val="num" w:pos="1134"/>
      </w:tabs>
      <w:autoSpaceDE w:val="0"/>
      <w:autoSpaceDN w:val="0"/>
      <w:adjustRightInd w:val="0"/>
      <w:spacing w:after="60" w:line="360" w:lineRule="auto"/>
      <w:ind w:left="-170" w:firstLine="737"/>
      <w:jc w:val="both"/>
    </w:pPr>
    <w:rPr>
      <w:i/>
      <w:caps w:val="0"/>
      <w:kern w:val="32"/>
      <w:sz w:val="28"/>
      <w:szCs w:val="28"/>
    </w:rPr>
  </w:style>
  <w:style w:type="paragraph" w:customStyle="1" w:styleId="216pt2">
    <w:name w:val="Стиль Заголовок 2 + кернинг от 16 pt2"/>
    <w:basedOn w:val="21"/>
    <w:rsid w:val="00FC0661"/>
    <w:pPr>
      <w:widowControl w:val="0"/>
      <w:numPr>
        <w:ilvl w:val="0"/>
        <w:numId w:val="0"/>
      </w:numPr>
      <w:tabs>
        <w:tab w:val="num" w:pos="1134"/>
      </w:tabs>
      <w:autoSpaceDE w:val="0"/>
      <w:autoSpaceDN w:val="0"/>
      <w:adjustRightInd w:val="0"/>
      <w:spacing w:after="60" w:line="360" w:lineRule="auto"/>
      <w:ind w:left="-170" w:firstLine="737"/>
      <w:jc w:val="both"/>
    </w:pPr>
    <w:rPr>
      <w:i/>
      <w:caps w:val="0"/>
      <w:kern w:val="32"/>
      <w:sz w:val="28"/>
      <w:szCs w:val="28"/>
    </w:rPr>
  </w:style>
  <w:style w:type="paragraph" w:customStyle="1" w:styleId="bodycopy">
    <w:name w:val="bodycopy"/>
    <w:basedOn w:val="a7"/>
    <w:rsid w:val="00FC0661"/>
    <w:pPr>
      <w:spacing w:before="100" w:beforeAutospacing="1" w:after="75" w:line="270" w:lineRule="atLeast"/>
      <w:ind w:left="225" w:right="150" w:firstLine="0"/>
      <w:jc w:val="left"/>
    </w:pPr>
    <w:rPr>
      <w:rFonts w:ascii="Arial" w:hAnsi="Arial" w:cs="Arial"/>
      <w:color w:val="000000"/>
      <w:sz w:val="18"/>
      <w:szCs w:val="18"/>
    </w:rPr>
  </w:style>
  <w:style w:type="paragraph" w:customStyle="1" w:styleId="1fff">
    <w:name w:val="Стиль Заголовок 1 ) все прописные П..."/>
    <w:basedOn w:val="11"/>
    <w:rsid w:val="00FC0661"/>
    <w:pPr>
      <w:pageBreakBefore w:val="0"/>
      <w:numPr>
        <w:numId w:val="0"/>
      </w:numPr>
      <w:spacing w:before="0" w:after="0"/>
    </w:pPr>
    <w:rPr>
      <w:rFonts w:cs="Times New Roman"/>
      <w:szCs w:val="20"/>
      <w:lang w:eastAsia="en-US"/>
    </w:rPr>
  </w:style>
  <w:style w:type="paragraph" w:customStyle="1" w:styleId="afffffff7">
    <w:name w:val="Рисунок"/>
    <w:next w:val="af4"/>
    <w:link w:val="afffffff6"/>
    <w:rsid w:val="00FC0661"/>
    <w:pPr>
      <w:keepNext/>
      <w:suppressLineNumbers/>
      <w:suppressAutoHyphens/>
      <w:spacing w:before="240" w:after="40"/>
      <w:jc w:val="center"/>
    </w:pPr>
    <w:rPr>
      <w:b/>
      <w:bCs/>
      <w:lang w:eastAsia="en-US"/>
    </w:rPr>
  </w:style>
  <w:style w:type="paragraph" w:customStyle="1" w:styleId="2f9">
    <w:name w:val="Текст 2"/>
    <w:basedOn w:val="33"/>
    <w:rsid w:val="00FC0661"/>
    <w:pPr>
      <w:keepNext w:val="0"/>
      <w:widowControl w:val="0"/>
      <w:numPr>
        <w:numId w:val="0"/>
      </w:numPr>
      <w:overflowPunct w:val="0"/>
      <w:autoSpaceDE w:val="0"/>
      <w:autoSpaceDN w:val="0"/>
      <w:adjustRightInd w:val="0"/>
      <w:spacing w:before="60" w:after="0"/>
      <w:ind w:left="993" w:hanging="567"/>
      <w:jc w:val="both"/>
      <w:textAlignment w:val="baseline"/>
    </w:pPr>
    <w:rPr>
      <w:rFonts w:ascii="Times New Roman" w:hAnsi="Times New Roman" w:cs="Times New Roman"/>
      <w:b w:val="0"/>
      <w:bCs w:val="0"/>
      <w:i w:val="0"/>
      <w:caps w:val="0"/>
      <w:sz w:val="24"/>
    </w:rPr>
  </w:style>
  <w:style w:type="paragraph" w:customStyle="1" w:styleId="a6">
    <w:name w:val="есписка Знак Знак"/>
    <w:basedOn w:val="a7"/>
    <w:rsid w:val="00FC0661"/>
    <w:pPr>
      <w:numPr>
        <w:numId w:val="21"/>
      </w:numPr>
      <w:spacing w:before="0" w:after="120" w:line="360" w:lineRule="auto"/>
      <w:ind w:firstLine="0"/>
    </w:pPr>
    <w:rPr>
      <w:bCs/>
    </w:rPr>
  </w:style>
  <w:style w:type="paragraph" w:customStyle="1" w:styleId="affffffffff5">
    <w:name w:val="етретий левел Знак"/>
    <w:basedOn w:val="33"/>
    <w:rsid w:val="00FC0661"/>
    <w:pPr>
      <w:keepNext w:val="0"/>
      <w:widowControl w:val="0"/>
      <w:numPr>
        <w:numId w:val="0"/>
      </w:numPr>
      <w:tabs>
        <w:tab w:val="num" w:pos="720"/>
      </w:tabs>
      <w:overflowPunct w:val="0"/>
      <w:autoSpaceDE w:val="0"/>
      <w:autoSpaceDN w:val="0"/>
      <w:adjustRightInd w:val="0"/>
      <w:spacing w:before="120" w:after="120" w:line="360" w:lineRule="auto"/>
      <w:ind w:left="720" w:hanging="720"/>
      <w:jc w:val="both"/>
      <w:textAlignment w:val="baseline"/>
    </w:pPr>
    <w:rPr>
      <w:rFonts w:ascii="Times New Roman" w:hAnsi="Times New Roman" w:cs="Times New Roman"/>
      <w:b w:val="0"/>
      <w:bCs w:val="0"/>
      <w:i w:val="0"/>
      <w:caps w:val="0"/>
      <w:sz w:val="24"/>
    </w:rPr>
  </w:style>
  <w:style w:type="paragraph" w:customStyle="1" w:styleId="1fff0">
    <w:name w:val="Заг прил1"/>
    <w:basedOn w:val="a7"/>
    <w:rsid w:val="00FC0661"/>
    <w:pPr>
      <w:keepNext/>
      <w:keepLines/>
      <w:widowControl w:val="0"/>
      <w:tabs>
        <w:tab w:val="num" w:pos="2291"/>
      </w:tabs>
      <w:overflowPunct w:val="0"/>
      <w:autoSpaceDE w:val="0"/>
      <w:autoSpaceDN w:val="0"/>
      <w:adjustRightInd w:val="0"/>
      <w:spacing w:before="360" w:after="60"/>
      <w:ind w:left="2291" w:hanging="360"/>
      <w:jc w:val="left"/>
      <w:textAlignment w:val="baseline"/>
      <w:outlineLvl w:val="0"/>
    </w:pPr>
    <w:rPr>
      <w:b/>
      <w:bCs/>
      <w:kern w:val="28"/>
      <w:sz w:val="28"/>
    </w:rPr>
  </w:style>
  <w:style w:type="paragraph" w:styleId="affffffffff6">
    <w:name w:val="table of authorities"/>
    <w:basedOn w:val="a7"/>
    <w:next w:val="a7"/>
    <w:rsid w:val="00FC0661"/>
    <w:pPr>
      <w:spacing w:before="0" w:after="0"/>
      <w:ind w:left="240" w:hanging="240"/>
      <w:jc w:val="left"/>
    </w:pPr>
  </w:style>
  <w:style w:type="paragraph" w:styleId="affffffffff7">
    <w:name w:val="toa heading"/>
    <w:basedOn w:val="a7"/>
    <w:next w:val="a7"/>
    <w:rsid w:val="00FC0661"/>
    <w:pPr>
      <w:spacing w:before="120" w:after="0"/>
      <w:ind w:firstLine="0"/>
      <w:jc w:val="left"/>
    </w:pPr>
    <w:rPr>
      <w:rFonts w:ascii="Arial" w:hAnsi="Arial"/>
      <w:b/>
      <w:bCs/>
    </w:rPr>
  </w:style>
  <w:style w:type="paragraph" w:customStyle="1" w:styleId="100">
    <w:name w:val="Стиль100"/>
    <w:basedOn w:val="1"/>
    <w:rsid w:val="00FC0661"/>
    <w:pPr>
      <w:numPr>
        <w:numId w:val="0"/>
      </w:numPr>
      <w:tabs>
        <w:tab w:val="left" w:pos="709"/>
        <w:tab w:val="right" w:leader="dot" w:pos="9639"/>
      </w:tabs>
      <w:spacing w:before="0"/>
      <w:ind w:left="540" w:hanging="360"/>
      <w:contextualSpacing w:val="0"/>
      <w:outlineLvl w:val="9"/>
    </w:pPr>
    <w:rPr>
      <w:rFonts w:eastAsia="Times New Roman"/>
      <w:b w:val="0"/>
      <w:bCs/>
      <w:noProof/>
      <w:snapToGrid w:val="0"/>
      <w:sz w:val="18"/>
      <w:szCs w:val="18"/>
      <w:lang w:eastAsia="ru-RU"/>
    </w:rPr>
  </w:style>
  <w:style w:type="numbering" w:customStyle="1" w:styleId="StyleBulleted">
    <w:name w:val="Style Bulleted"/>
    <w:basedOn w:val="aa"/>
    <w:rsid w:val="00FC0661"/>
    <w:pPr>
      <w:numPr>
        <w:numId w:val="22"/>
      </w:numPr>
    </w:pPr>
  </w:style>
  <w:style w:type="paragraph" w:customStyle="1" w:styleId="StyleLeft18ptLinespacing15lines">
    <w:name w:val="Style Left:  18 pt Line spacing:  1.5 lines"/>
    <w:basedOn w:val="a7"/>
    <w:rsid w:val="00FC0661"/>
    <w:pPr>
      <w:spacing w:before="0" w:after="0" w:line="360" w:lineRule="auto"/>
      <w:ind w:left="708" w:firstLine="0"/>
      <w:jc w:val="left"/>
    </w:pPr>
    <w:rPr>
      <w:szCs w:val="20"/>
    </w:rPr>
  </w:style>
  <w:style w:type="paragraph" w:customStyle="1" w:styleId="StyleHeading3">
    <w:name w:val="Style Heading 3"/>
    <w:aliases w:val="Заголовок 3 Знак Знак Знак + 10 pt Italic Black"/>
    <w:basedOn w:val="33"/>
    <w:rsid w:val="00FC0661"/>
    <w:pPr>
      <w:numPr>
        <w:numId w:val="25"/>
      </w:numPr>
      <w:spacing w:before="0" w:after="0"/>
      <w:ind w:left="0" w:firstLine="720"/>
      <w:jc w:val="both"/>
    </w:pPr>
    <w:rPr>
      <w:rFonts w:cs="Times New Roman"/>
      <w:iCs/>
      <w:color w:val="000000"/>
    </w:rPr>
  </w:style>
  <w:style w:type="paragraph" w:customStyle="1" w:styleId="a5">
    <w:name w:val="ТЕКСТ"/>
    <w:basedOn w:val="1ffe"/>
    <w:rsid w:val="00FC0661"/>
    <w:pPr>
      <w:numPr>
        <w:numId w:val="26"/>
      </w:numPr>
      <w:spacing w:before="0" w:after="0"/>
    </w:pPr>
    <w:rPr>
      <w:rFonts w:ascii="Arial" w:hAnsi="Arial"/>
      <w:b/>
      <w:iCs/>
      <w:caps/>
      <w:color w:val="000000"/>
      <w:sz w:val="20"/>
    </w:rPr>
  </w:style>
  <w:style w:type="character" w:customStyle="1" w:styleId="StyleTimesNewRoman12ptNotBoldNotItalicAutoN">
    <w:name w:val="Style ТЕКСТ + Times New Roman 12 pt Not Bold Not Italic Auto N"/>
    <w:rsid w:val="00FC0661"/>
    <w:rPr>
      <w:rFonts w:ascii="Times New Roman" w:hAnsi="Times New Roman"/>
      <w:color w:val="auto"/>
      <w:sz w:val="24"/>
      <w:szCs w:val="24"/>
    </w:rPr>
  </w:style>
  <w:style w:type="paragraph" w:customStyle="1" w:styleId="NormalAr10">
    <w:name w:val="Normal_Ar10"/>
    <w:basedOn w:val="a7"/>
    <w:rsid w:val="00FC0661"/>
    <w:pPr>
      <w:spacing w:before="120" w:after="0"/>
      <w:ind w:firstLine="0"/>
      <w:jc w:val="left"/>
    </w:pPr>
    <w:rPr>
      <w:rFonts w:ascii="Arial" w:hAnsi="Arial"/>
      <w:b/>
      <w:i/>
      <w:caps/>
      <w:sz w:val="20"/>
    </w:rPr>
  </w:style>
  <w:style w:type="paragraph" w:customStyle="1" w:styleId="StyleBefore6pt">
    <w:name w:val="Style ТЕКСТ + Before:  6 pt"/>
    <w:basedOn w:val="NormalAr10"/>
    <w:rsid w:val="00FC0661"/>
    <w:rPr>
      <w:bCs/>
    </w:rPr>
  </w:style>
  <w:style w:type="paragraph" w:customStyle="1" w:styleId="StyleBefore6pt1">
    <w:name w:val="Style ТЕКСТ + Before:  6 pt1"/>
    <w:basedOn w:val="NormalAr10"/>
    <w:next w:val="NormalAr10"/>
    <w:rsid w:val="00FC0661"/>
    <w:pPr>
      <w:numPr>
        <w:numId w:val="27"/>
      </w:numPr>
    </w:pPr>
    <w:rPr>
      <w:bCs/>
    </w:rPr>
  </w:style>
  <w:style w:type="paragraph" w:customStyle="1" w:styleId="Arial10">
    <w:name w:val="Стиль Arial 10 пт курсив"/>
    <w:basedOn w:val="a7"/>
    <w:rsid w:val="00FC0661"/>
    <w:pPr>
      <w:spacing w:before="0" w:after="0"/>
      <w:ind w:firstLine="0"/>
      <w:jc w:val="left"/>
    </w:pPr>
    <w:rPr>
      <w:rFonts w:ascii="Arial" w:hAnsi="Arial" w:cs="Arial"/>
      <w:i/>
      <w:iCs/>
      <w:caps/>
      <w:sz w:val="20"/>
      <w:szCs w:val="20"/>
    </w:rPr>
  </w:style>
  <w:style w:type="character" w:customStyle="1" w:styleId="Arial">
    <w:name w:val="Стиль Arial полужирный"/>
    <w:rsid w:val="00FC0661"/>
    <w:rPr>
      <w:rFonts w:ascii="Times New Roman" w:hAnsi="Times New Roman"/>
      <w:b/>
      <w:bCs/>
      <w:caps/>
    </w:rPr>
  </w:style>
  <w:style w:type="paragraph" w:customStyle="1" w:styleId="affffffffff8">
    <w:name w:val="Стиль По ширине"/>
    <w:basedOn w:val="a7"/>
    <w:rsid w:val="00FC0661"/>
    <w:pPr>
      <w:spacing w:before="120" w:after="120"/>
      <w:ind w:firstLine="0"/>
    </w:pPr>
    <w:rPr>
      <w:szCs w:val="20"/>
    </w:rPr>
  </w:style>
  <w:style w:type="paragraph" w:customStyle="1" w:styleId="63">
    <w:name w:val="Стиль6"/>
    <w:basedOn w:val="a7"/>
    <w:rsid w:val="00FC0661"/>
    <w:pPr>
      <w:tabs>
        <w:tab w:val="num" w:pos="643"/>
        <w:tab w:val="left" w:pos="900"/>
        <w:tab w:val="left" w:pos="6240"/>
      </w:tabs>
      <w:spacing w:before="120" w:after="120"/>
      <w:ind w:left="900" w:hanging="540"/>
    </w:pPr>
  </w:style>
  <w:style w:type="paragraph" w:customStyle="1" w:styleId="73">
    <w:name w:val="Стиль7"/>
    <w:basedOn w:val="a7"/>
    <w:rsid w:val="00FC0661"/>
    <w:pPr>
      <w:tabs>
        <w:tab w:val="num" w:pos="643"/>
        <w:tab w:val="left" w:pos="900"/>
        <w:tab w:val="left" w:pos="6240"/>
      </w:tabs>
      <w:spacing w:before="240" w:after="240"/>
      <w:ind w:left="643" w:hanging="360"/>
    </w:pPr>
  </w:style>
  <w:style w:type="paragraph" w:customStyle="1" w:styleId="84">
    <w:name w:val="Стиль8"/>
    <w:basedOn w:val="73"/>
    <w:rsid w:val="00FC0661"/>
    <w:pPr>
      <w:tabs>
        <w:tab w:val="clear" w:pos="643"/>
        <w:tab w:val="clear" w:pos="900"/>
        <w:tab w:val="num" w:pos="850"/>
      </w:tabs>
      <w:spacing w:before="120" w:after="120"/>
      <w:ind w:left="850" w:hanging="425"/>
    </w:pPr>
  </w:style>
  <w:style w:type="paragraph" w:customStyle="1" w:styleId="94">
    <w:name w:val="Стиль9"/>
    <w:basedOn w:val="84"/>
    <w:rsid w:val="00FC0661"/>
    <w:pPr>
      <w:spacing w:before="0" w:after="0"/>
    </w:pPr>
  </w:style>
  <w:style w:type="paragraph" w:customStyle="1" w:styleId="10">
    <w:name w:val="Стиль10"/>
    <w:basedOn w:val="94"/>
    <w:rsid w:val="00FC0661"/>
    <w:pPr>
      <w:numPr>
        <w:numId w:val="23"/>
      </w:numPr>
      <w:spacing w:before="120" w:after="120"/>
    </w:pPr>
  </w:style>
  <w:style w:type="paragraph" w:customStyle="1" w:styleId="ArialArial">
    <w:name w:val="Стиль Стиль Arial полужирный + Arial"/>
    <w:basedOn w:val="21"/>
    <w:rsid w:val="00FC0661"/>
    <w:pPr>
      <w:numPr>
        <w:ilvl w:val="0"/>
        <w:numId w:val="0"/>
      </w:numPr>
      <w:spacing w:after="60"/>
    </w:pPr>
    <w:rPr>
      <w:i/>
      <w:caps w:val="0"/>
      <w:sz w:val="28"/>
      <w:szCs w:val="28"/>
    </w:rPr>
  </w:style>
  <w:style w:type="paragraph" w:customStyle="1" w:styleId="ArialArial1">
    <w:name w:val="Стиль Стиль Arial полужирный + Arial1"/>
    <w:basedOn w:val="21"/>
    <w:rsid w:val="00FC0661"/>
    <w:pPr>
      <w:numPr>
        <w:ilvl w:val="0"/>
        <w:numId w:val="0"/>
      </w:numPr>
      <w:spacing w:after="60"/>
    </w:pPr>
    <w:rPr>
      <w:szCs w:val="28"/>
    </w:rPr>
  </w:style>
  <w:style w:type="paragraph" w:customStyle="1" w:styleId="ArialArial0">
    <w:name w:val="Стиль Стиль Arial полужирный + Arial не полужирный не все прописн..."/>
    <w:basedOn w:val="ArialArial1"/>
    <w:autoRedefine/>
    <w:rsid w:val="00FC0661"/>
  </w:style>
  <w:style w:type="paragraph" w:customStyle="1" w:styleId="ArialArial2">
    <w:name w:val="Стиль Стиль Arial полужирный + Arial не все прописные"/>
    <w:basedOn w:val="ArialArial"/>
    <w:rsid w:val="00FC0661"/>
    <w:rPr>
      <w:i w:val="0"/>
      <w:caps/>
      <w:sz w:val="24"/>
    </w:rPr>
  </w:style>
  <w:style w:type="paragraph" w:customStyle="1" w:styleId="ArialArial10">
    <w:name w:val="Стиль Стиль Arial полужирный + Arial не все прописные1"/>
    <w:rsid w:val="00FC0661"/>
    <w:rPr>
      <w:sz w:val="24"/>
      <w:szCs w:val="24"/>
    </w:rPr>
  </w:style>
  <w:style w:type="paragraph" w:customStyle="1" w:styleId="118">
    <w:name w:val="Стиль11"/>
    <w:basedOn w:val="ArialArial10"/>
    <w:rsid w:val="00FC0661"/>
    <w:rPr>
      <w:rFonts w:ascii="Arial" w:hAnsi="Arial"/>
    </w:rPr>
  </w:style>
  <w:style w:type="paragraph" w:customStyle="1" w:styleId="Arial0">
    <w:name w:val="Обычный + Arial"/>
    <w:aliases w:val="10 пт,полужирный,курсив,Черный,все прописные,По ширине"/>
    <w:basedOn w:val="a7"/>
    <w:rsid w:val="00FC0661"/>
    <w:pPr>
      <w:spacing w:before="0" w:after="0"/>
      <w:ind w:firstLine="0"/>
      <w:outlineLvl w:val="1"/>
    </w:pPr>
    <w:rPr>
      <w:rFonts w:ascii="Arial" w:hAnsi="Arial" w:cs="Arial"/>
      <w:b/>
      <w:i/>
      <w:iCs/>
      <w:caps/>
      <w:color w:val="000000"/>
      <w:sz w:val="20"/>
      <w:szCs w:val="20"/>
    </w:rPr>
  </w:style>
  <w:style w:type="paragraph" w:styleId="a2">
    <w:name w:val="Bibliography"/>
    <w:link w:val="affffffffff9"/>
    <w:rsid w:val="00FC0661"/>
    <w:pPr>
      <w:numPr>
        <w:numId w:val="28"/>
      </w:numPr>
      <w:spacing w:line="360" w:lineRule="auto"/>
      <w:jc w:val="both"/>
    </w:pPr>
    <w:rPr>
      <w:bCs/>
      <w:sz w:val="24"/>
      <w:szCs w:val="24"/>
    </w:rPr>
  </w:style>
  <w:style w:type="character" w:customStyle="1" w:styleId="affffffffff9">
    <w:name w:val="Список литературы Знак"/>
    <w:link w:val="a2"/>
    <w:rsid w:val="00FC0661"/>
    <w:rPr>
      <w:bCs/>
      <w:sz w:val="24"/>
      <w:szCs w:val="24"/>
    </w:rPr>
  </w:style>
  <w:style w:type="table" w:customStyle="1" w:styleId="affffffffffa">
    <w:name w:val="Таблица в стиле Роснефть"/>
    <w:basedOn w:val="affffffffffb"/>
    <w:rsid w:val="00FC0661"/>
    <w:rPr>
      <w:sz w:val="24"/>
      <w:szCs w:val="24"/>
    </w:rPr>
    <w:tblPr>
      <w:tblStyleRowBandSize w:val="1"/>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FFFFFF"/>
    </w:tcPr>
    <w:tblStylePr w:type="firstRow">
      <w:rPr>
        <w:b/>
        <w:bCs/>
        <w:color w:val="auto"/>
      </w:rPr>
      <w:tblPr/>
      <w:tcPr>
        <w:tcBorders>
          <w:bottom w:val="single" w:sz="6" w:space="0" w:color="008000"/>
          <w:tl2br w:val="none" w:sz="0" w:space="0" w:color="auto"/>
          <w:tr2bl w:val="none" w:sz="0" w:space="0" w:color="auto"/>
        </w:tcBorders>
        <w:shd w:val="solid" w:color="E7CF6E" w:fill="FFFFFF"/>
      </w:tcPr>
    </w:tblStylePr>
    <w:tblStylePr w:type="lastRow">
      <w:tblPr/>
      <w:tcPr>
        <w:tcBorders>
          <w:top w:val="single" w:sz="6" w:space="0" w:color="008000"/>
          <w:tl2br w:val="none" w:sz="0" w:space="0" w:color="auto"/>
          <w:tr2bl w:val="none" w:sz="0" w:space="0" w:color="auto"/>
        </w:tcBorders>
      </w:tcPr>
    </w:tblStylePr>
  </w:style>
  <w:style w:type="table" w:styleId="affffffffffb">
    <w:name w:val="Table Professional"/>
    <w:basedOn w:val="a9"/>
    <w:rsid w:val="00FC066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affffffffffc">
    <w:name w:val="Текст ТЗ"/>
    <w:basedOn w:val="a7"/>
    <w:link w:val="affffffffffd"/>
    <w:rsid w:val="00FC0661"/>
    <w:pPr>
      <w:spacing w:before="0" w:after="120"/>
      <w:ind w:firstLine="340"/>
    </w:pPr>
    <w:rPr>
      <w:szCs w:val="20"/>
    </w:rPr>
  </w:style>
  <w:style w:type="character" w:customStyle="1" w:styleId="affffffffffd">
    <w:name w:val="Текст ТЗ Знак"/>
    <w:link w:val="affffffffffc"/>
    <w:rsid w:val="00FC0661"/>
    <w:rPr>
      <w:sz w:val="24"/>
    </w:rPr>
  </w:style>
  <w:style w:type="paragraph" w:customStyle="1" w:styleId="1RGB175">
    <w:name w:val="Стиль Заголовок 1 + Другой цвет (RGB(175"/>
    <w:aliases w:val="147,29)) все прописные"/>
    <w:basedOn w:val="11"/>
    <w:rsid w:val="00FC0661"/>
    <w:pPr>
      <w:pageBreakBefore w:val="0"/>
      <w:numPr>
        <w:numId w:val="0"/>
      </w:numPr>
      <w:spacing w:after="60"/>
      <w:jc w:val="left"/>
    </w:pPr>
    <w:rPr>
      <w:rFonts w:eastAsia="Calibri"/>
      <w:lang w:eastAsia="en-US"/>
    </w:rPr>
  </w:style>
  <w:style w:type="paragraph" w:customStyle="1" w:styleId="affffffffffe">
    <w:name w:val="Рисунок подпись"/>
    <w:basedOn w:val="af4"/>
    <w:rsid w:val="00FC0661"/>
    <w:pPr>
      <w:spacing w:before="100" w:beforeAutospacing="1" w:after="100" w:afterAutospacing="1"/>
      <w:jc w:val="center"/>
    </w:pPr>
    <w:rPr>
      <w:bCs w:val="0"/>
      <w:szCs w:val="24"/>
    </w:rPr>
  </w:style>
  <w:style w:type="paragraph" w:styleId="afffffffffff">
    <w:name w:val="table of figures"/>
    <w:basedOn w:val="a7"/>
    <w:next w:val="a7"/>
    <w:uiPriority w:val="99"/>
    <w:rsid w:val="00FC0661"/>
    <w:pPr>
      <w:spacing w:before="0" w:after="0"/>
      <w:ind w:firstLine="0"/>
      <w:jc w:val="left"/>
    </w:pPr>
  </w:style>
  <w:style w:type="paragraph" w:customStyle="1" w:styleId="Sfb">
    <w:name w:val="S_Версия"/>
    <w:basedOn w:val="S0"/>
    <w:next w:val="S0"/>
    <w:autoRedefine/>
    <w:rsid w:val="00FC0661"/>
    <w:pPr>
      <w:spacing w:before="120"/>
    </w:pPr>
    <w:rPr>
      <w:rFonts w:ascii="Arial" w:hAnsi="Arial"/>
      <w:b/>
      <w:bCs w:val="0"/>
      <w:caps/>
      <w:sz w:val="20"/>
      <w:szCs w:val="20"/>
    </w:rPr>
  </w:style>
  <w:style w:type="paragraph" w:customStyle="1" w:styleId="Sfc">
    <w:name w:val="S_ВидДокумента"/>
    <w:basedOn w:val="aff8"/>
    <w:next w:val="S0"/>
    <w:link w:val="Sfd"/>
    <w:rsid w:val="00FC0661"/>
    <w:pPr>
      <w:spacing w:before="120" w:after="0"/>
      <w:jc w:val="right"/>
    </w:pPr>
    <w:rPr>
      <w:rFonts w:ascii="EuropeDemiC" w:hAnsi="EuropeDemiC" w:cs="Arial"/>
      <w:b/>
      <w:caps/>
      <w:sz w:val="36"/>
      <w:szCs w:val="36"/>
    </w:rPr>
  </w:style>
  <w:style w:type="character" w:customStyle="1" w:styleId="Sfd">
    <w:name w:val="S_ВидДокумента Знак"/>
    <w:link w:val="Sfc"/>
    <w:rsid w:val="00FC0661"/>
    <w:rPr>
      <w:rFonts w:ascii="EuropeDemiC" w:hAnsi="EuropeDemiC" w:cs="Arial"/>
      <w:b/>
      <w:caps/>
      <w:sz w:val="36"/>
      <w:szCs w:val="36"/>
    </w:rPr>
  </w:style>
  <w:style w:type="paragraph" w:customStyle="1" w:styleId="Sfe">
    <w:name w:val="S_Гиперссылка"/>
    <w:basedOn w:val="S0"/>
    <w:rsid w:val="00FC0661"/>
    <w:pPr>
      <w:spacing w:after="0"/>
      <w:jc w:val="both"/>
    </w:pPr>
    <w:rPr>
      <w:bCs w:val="0"/>
      <w:color w:val="0000FF"/>
      <w:sz w:val="24"/>
      <w:u w:val="single"/>
    </w:rPr>
  </w:style>
  <w:style w:type="paragraph" w:customStyle="1" w:styleId="Sff">
    <w:name w:val="S_Гриф"/>
    <w:basedOn w:val="S0"/>
    <w:rsid w:val="00FC0661"/>
    <w:pPr>
      <w:widowControl/>
      <w:spacing w:after="0" w:line="360" w:lineRule="auto"/>
      <w:ind w:left="5392"/>
      <w:jc w:val="left"/>
    </w:pPr>
    <w:rPr>
      <w:rFonts w:ascii="Arial" w:hAnsi="Arial"/>
      <w:b/>
      <w:bCs w:val="0"/>
      <w:sz w:val="20"/>
    </w:rPr>
  </w:style>
  <w:style w:type="paragraph" w:customStyle="1" w:styleId="S24">
    <w:name w:val="S_ЗаголовкиТаблицы2"/>
    <w:basedOn w:val="S0"/>
    <w:rsid w:val="00FC0661"/>
    <w:pPr>
      <w:spacing w:after="0"/>
    </w:pPr>
    <w:rPr>
      <w:rFonts w:ascii="Arial" w:hAnsi="Arial"/>
      <w:b/>
      <w:bCs w:val="0"/>
      <w:caps/>
      <w:sz w:val="14"/>
    </w:rPr>
  </w:style>
  <w:style w:type="paragraph" w:customStyle="1" w:styleId="S11">
    <w:name w:val="S_Заголовок1_Прил_СписокН"/>
    <w:basedOn w:val="S0"/>
    <w:next w:val="S0"/>
    <w:rsid w:val="00FC0661"/>
    <w:pPr>
      <w:keepNext/>
      <w:pageBreakBefore/>
      <w:widowControl/>
      <w:numPr>
        <w:numId w:val="29"/>
      </w:numPr>
      <w:spacing w:after="0"/>
      <w:jc w:val="both"/>
      <w:outlineLvl w:val="1"/>
    </w:pPr>
    <w:rPr>
      <w:rFonts w:ascii="Arial" w:hAnsi="Arial"/>
      <w:b/>
      <w:bCs w:val="0"/>
      <w:caps/>
      <w:sz w:val="24"/>
    </w:rPr>
  </w:style>
  <w:style w:type="paragraph" w:customStyle="1" w:styleId="S21">
    <w:name w:val="S_Заголовок2_Прил_СписокН"/>
    <w:basedOn w:val="S0"/>
    <w:next w:val="S0"/>
    <w:rsid w:val="00FC0661"/>
    <w:pPr>
      <w:keepNext/>
      <w:keepLines/>
      <w:numPr>
        <w:ilvl w:val="2"/>
        <w:numId w:val="29"/>
      </w:numPr>
      <w:tabs>
        <w:tab w:val="left" w:pos="720"/>
      </w:tabs>
      <w:spacing w:after="0"/>
      <w:jc w:val="left"/>
      <w:outlineLvl w:val="2"/>
    </w:pPr>
    <w:rPr>
      <w:rFonts w:ascii="Arial" w:hAnsi="Arial"/>
      <w:b/>
      <w:bCs w:val="0"/>
      <w:caps/>
      <w:sz w:val="24"/>
      <w:szCs w:val="20"/>
    </w:rPr>
  </w:style>
  <w:style w:type="paragraph" w:customStyle="1" w:styleId="Sff0">
    <w:name w:val="S_МестоГод"/>
    <w:basedOn w:val="S0"/>
    <w:rsid w:val="00FC0661"/>
    <w:pPr>
      <w:spacing w:before="120" w:after="0"/>
    </w:pPr>
    <w:rPr>
      <w:rFonts w:ascii="Arial" w:hAnsi="Arial"/>
      <w:b/>
      <w:bCs w:val="0"/>
      <w:caps/>
      <w:sz w:val="18"/>
      <w:szCs w:val="18"/>
    </w:rPr>
  </w:style>
  <w:style w:type="paragraph" w:customStyle="1" w:styleId="Sff1">
    <w:name w:val="S_НаименованиеДокумента"/>
    <w:basedOn w:val="S0"/>
    <w:next w:val="S0"/>
    <w:rsid w:val="00FC0661"/>
    <w:pPr>
      <w:widowControl/>
      <w:spacing w:after="0"/>
      <w:ind w:right="641"/>
      <w:jc w:val="left"/>
    </w:pPr>
    <w:rPr>
      <w:rFonts w:ascii="Arial" w:hAnsi="Arial"/>
      <w:b/>
      <w:bCs w:val="0"/>
      <w:caps/>
      <w:sz w:val="24"/>
    </w:rPr>
  </w:style>
  <w:style w:type="paragraph" w:customStyle="1" w:styleId="Sff2">
    <w:name w:val="S_НомерДокумента"/>
    <w:basedOn w:val="S0"/>
    <w:next w:val="S0"/>
    <w:rsid w:val="00FC0661"/>
    <w:pPr>
      <w:spacing w:before="120"/>
    </w:pPr>
    <w:rPr>
      <w:rFonts w:ascii="Arial" w:hAnsi="Arial"/>
      <w:b/>
      <w:bCs w:val="0"/>
      <w:caps/>
      <w:sz w:val="24"/>
    </w:rPr>
  </w:style>
  <w:style w:type="paragraph" w:customStyle="1" w:styleId="S15">
    <w:name w:val="S_ТекстВТаблице1"/>
    <w:basedOn w:val="S0"/>
    <w:next w:val="S0"/>
    <w:rsid w:val="00FC0661"/>
    <w:pPr>
      <w:spacing w:before="120" w:after="0"/>
      <w:jc w:val="left"/>
    </w:pPr>
    <w:rPr>
      <w:bCs w:val="0"/>
      <w:sz w:val="24"/>
      <w:szCs w:val="28"/>
    </w:rPr>
  </w:style>
  <w:style w:type="paragraph" w:customStyle="1" w:styleId="S10">
    <w:name w:val="S_НумСписВ Таблице1"/>
    <w:basedOn w:val="S15"/>
    <w:next w:val="S0"/>
    <w:rsid w:val="00FC0661"/>
    <w:pPr>
      <w:numPr>
        <w:numId w:val="30"/>
      </w:numPr>
    </w:pPr>
  </w:style>
  <w:style w:type="paragraph" w:customStyle="1" w:styleId="S25">
    <w:name w:val="S_ТекстВТаблице2"/>
    <w:basedOn w:val="S0"/>
    <w:next w:val="S0"/>
    <w:rsid w:val="00FC0661"/>
    <w:pPr>
      <w:spacing w:before="120" w:after="0"/>
      <w:jc w:val="left"/>
    </w:pPr>
    <w:rPr>
      <w:bCs w:val="0"/>
      <w:sz w:val="20"/>
    </w:rPr>
  </w:style>
  <w:style w:type="paragraph" w:customStyle="1" w:styleId="S2">
    <w:name w:val="S_НумСписВТаблице2"/>
    <w:basedOn w:val="S25"/>
    <w:next w:val="S0"/>
    <w:rsid w:val="00FC0661"/>
    <w:pPr>
      <w:numPr>
        <w:numId w:val="31"/>
      </w:numPr>
    </w:pPr>
  </w:style>
  <w:style w:type="paragraph" w:customStyle="1" w:styleId="S31">
    <w:name w:val="S_ТекстВТаблице3"/>
    <w:basedOn w:val="S0"/>
    <w:next w:val="S0"/>
    <w:rsid w:val="00FC0661"/>
    <w:pPr>
      <w:spacing w:before="120" w:after="0"/>
      <w:jc w:val="left"/>
    </w:pPr>
    <w:rPr>
      <w:bCs w:val="0"/>
      <w:sz w:val="16"/>
    </w:rPr>
  </w:style>
  <w:style w:type="paragraph" w:customStyle="1" w:styleId="S3">
    <w:name w:val="S_НумСписВТаблице3"/>
    <w:basedOn w:val="S31"/>
    <w:next w:val="S0"/>
    <w:rsid w:val="00FC0661"/>
    <w:pPr>
      <w:numPr>
        <w:numId w:val="32"/>
      </w:numPr>
    </w:pPr>
  </w:style>
  <w:style w:type="paragraph" w:customStyle="1" w:styleId="Sff3">
    <w:name w:val="S_Примечание"/>
    <w:basedOn w:val="S0"/>
    <w:next w:val="S0"/>
    <w:rsid w:val="00FC0661"/>
    <w:pPr>
      <w:spacing w:after="0"/>
      <w:ind w:left="567"/>
      <w:jc w:val="both"/>
    </w:pPr>
    <w:rPr>
      <w:bCs w:val="0"/>
      <w:i/>
      <w:sz w:val="24"/>
      <w:u w:val="single"/>
    </w:rPr>
  </w:style>
  <w:style w:type="paragraph" w:customStyle="1" w:styleId="Sff4">
    <w:name w:val="S_ПримечаниеТекст"/>
    <w:basedOn w:val="S0"/>
    <w:next w:val="S0"/>
    <w:rsid w:val="00FC0661"/>
    <w:pPr>
      <w:spacing w:before="120" w:after="0"/>
      <w:ind w:left="567"/>
      <w:jc w:val="both"/>
    </w:pPr>
    <w:rPr>
      <w:bCs w:val="0"/>
      <w:i/>
      <w:sz w:val="24"/>
    </w:rPr>
  </w:style>
  <w:style w:type="paragraph" w:customStyle="1" w:styleId="Sff5">
    <w:name w:val="S_Сноска"/>
    <w:basedOn w:val="S0"/>
    <w:next w:val="S0"/>
    <w:rsid w:val="00FC0661"/>
    <w:pPr>
      <w:spacing w:after="0"/>
      <w:jc w:val="both"/>
    </w:pPr>
    <w:rPr>
      <w:rFonts w:ascii="Arial" w:hAnsi="Arial"/>
      <w:bCs w:val="0"/>
      <w:sz w:val="16"/>
    </w:rPr>
  </w:style>
  <w:style w:type="table" w:customStyle="1" w:styleId="Sff6">
    <w:name w:val="S_Таблица"/>
    <w:basedOn w:val="a9"/>
    <w:rsid w:val="00FC0661"/>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f7">
    <w:name w:val="S_ТекстЛоготипа"/>
    <w:basedOn w:val="S0"/>
    <w:rsid w:val="00FC0661"/>
    <w:pPr>
      <w:spacing w:after="0"/>
      <w:ind w:left="431"/>
      <w:jc w:val="both"/>
    </w:pPr>
    <w:rPr>
      <w:rFonts w:ascii="EuropeExt" w:hAnsi="EuropeExt" w:cs="Tahoma"/>
      <w:spacing w:val="18"/>
      <w:sz w:val="12"/>
      <w:szCs w:val="12"/>
    </w:rPr>
  </w:style>
  <w:style w:type="paragraph" w:customStyle="1" w:styleId="S16">
    <w:name w:val="S_ТекстЛоготипа1"/>
    <w:basedOn w:val="S0"/>
    <w:next w:val="S0"/>
    <w:rsid w:val="00FC0661"/>
    <w:pPr>
      <w:tabs>
        <w:tab w:val="left" w:pos="8352"/>
        <w:tab w:val="left" w:pos="8712"/>
      </w:tabs>
      <w:spacing w:after="0"/>
      <w:ind w:left="3130" w:right="96" w:hanging="652"/>
      <w:jc w:val="both"/>
    </w:pPr>
    <w:rPr>
      <w:rFonts w:ascii="EuropeExt" w:hAnsi="EuropeExt" w:cs="Tahoma"/>
      <w:sz w:val="12"/>
      <w:szCs w:val="12"/>
    </w:rPr>
  </w:style>
  <w:style w:type="paragraph" w:customStyle="1" w:styleId="S26">
    <w:name w:val="S_ТекстЛоготипа2"/>
    <w:basedOn w:val="S0"/>
    <w:next w:val="S0"/>
    <w:rsid w:val="00FC0661"/>
    <w:pPr>
      <w:spacing w:after="0"/>
      <w:ind w:left="431"/>
      <w:jc w:val="both"/>
    </w:pPr>
    <w:rPr>
      <w:rFonts w:ascii="EuropeExt" w:hAnsi="EuropeExt" w:cs="Tahoma"/>
      <w:spacing w:val="18"/>
      <w:sz w:val="12"/>
      <w:szCs w:val="12"/>
    </w:rPr>
  </w:style>
  <w:style w:type="paragraph" w:customStyle="1" w:styleId="S17">
    <w:name w:val="S_ТекстСодержания1"/>
    <w:basedOn w:val="S0"/>
    <w:next w:val="S0"/>
    <w:link w:val="S18"/>
    <w:rsid w:val="00FC0661"/>
    <w:pPr>
      <w:spacing w:before="120" w:after="0"/>
      <w:jc w:val="both"/>
    </w:pPr>
    <w:rPr>
      <w:rFonts w:ascii="Arial" w:hAnsi="Arial"/>
      <w:b/>
      <w:bCs w:val="0"/>
      <w:caps/>
      <w:sz w:val="20"/>
      <w:szCs w:val="20"/>
    </w:rPr>
  </w:style>
  <w:style w:type="character" w:customStyle="1" w:styleId="S18">
    <w:name w:val="S_ТекстСодержания1 Знак"/>
    <w:link w:val="S17"/>
    <w:rsid w:val="00FC0661"/>
    <w:rPr>
      <w:rFonts w:ascii="Arial" w:hAnsi="Arial"/>
      <w:b/>
      <w:caps/>
    </w:rPr>
  </w:style>
  <w:style w:type="character" w:customStyle="1" w:styleId="Sff8">
    <w:name w:val="S_Термин Знак"/>
    <w:rsid w:val="00FC0661"/>
    <w:rPr>
      <w:rFonts w:ascii="Arial" w:eastAsia="Times New Roman" w:hAnsi="Arial"/>
      <w:b/>
      <w:i/>
      <w:caps/>
    </w:rPr>
  </w:style>
  <w:style w:type="paragraph" w:customStyle="1" w:styleId="1fff1">
    <w:name w:val="Без интервала1"/>
    <w:rsid w:val="00FC0661"/>
    <w:rPr>
      <w:rFonts w:ascii="Calibri" w:hAnsi="Calibri"/>
      <w:sz w:val="22"/>
      <w:szCs w:val="22"/>
      <w:lang w:eastAsia="en-US"/>
    </w:rPr>
  </w:style>
  <w:style w:type="character" w:customStyle="1" w:styleId="85">
    <w:name w:val="Основной текст + 8"/>
    <w:aliases w:val="5 pt4,Не полужирный,Интервал 0 pt4"/>
    <w:uiPriority w:val="99"/>
    <w:rsid w:val="00B806C1"/>
    <w:rPr>
      <w:rFonts w:ascii="Times New Roman" w:hAnsi="Times New Roman" w:cs="Times New Roman" w:hint="default"/>
      <w:b/>
      <w:bCs w:val="0"/>
      <w:strike w:val="0"/>
      <w:dstrike w:val="0"/>
      <w:color w:val="000000"/>
      <w:spacing w:val="2"/>
      <w:w w:val="100"/>
      <w:position w:val="0"/>
      <w:sz w:val="17"/>
      <w:u w:val="none"/>
      <w:effect w:val="none"/>
      <w:shd w:val="clear" w:color="auto" w:fill="FFFFFF"/>
      <w:lang w:val="ru-RU" w:eastAsia="ru-RU"/>
    </w:rPr>
  </w:style>
  <w:style w:type="character" w:customStyle="1" w:styleId="610">
    <w:name w:val="Основной текст + 61"/>
    <w:aliases w:val="5 pt2,Не полужирный1,Малые прописные1,Интервал 0 pt2"/>
    <w:uiPriority w:val="99"/>
    <w:rsid w:val="00B806C1"/>
    <w:rPr>
      <w:rFonts w:ascii="Times New Roman" w:hAnsi="Times New Roman" w:cs="Times New Roman" w:hint="default"/>
      <w:b/>
      <w:bCs w:val="0"/>
      <w:smallCaps/>
      <w:strike w:val="0"/>
      <w:dstrike w:val="0"/>
      <w:color w:val="000000"/>
      <w:spacing w:val="3"/>
      <w:w w:val="100"/>
      <w:position w:val="0"/>
      <w:sz w:val="13"/>
      <w:u w:val="none"/>
      <w:effect w:val="none"/>
      <w:shd w:val="clear" w:color="auto" w:fill="FFFFFF"/>
      <w:lang w:val="ru-RU" w:eastAsia="ru-RU"/>
    </w:rPr>
  </w:style>
  <w:style w:type="character" w:customStyle="1" w:styleId="119">
    <w:name w:val="Основной текст + 11"/>
    <w:aliases w:val="5 pt5"/>
    <w:uiPriority w:val="99"/>
    <w:rsid w:val="00286D22"/>
    <w:rPr>
      <w:rFonts w:ascii="Times New Roman" w:hAnsi="Times New Roman" w:cs="Times New Roman" w:hint="default"/>
      <w:b/>
      <w:bCs w:val="0"/>
      <w:color w:val="000000"/>
      <w:spacing w:val="5"/>
      <w:w w:val="100"/>
      <w:position w:val="0"/>
      <w:sz w:val="23"/>
      <w:shd w:val="clear" w:color="auto" w:fill="FFFFFF"/>
      <w:lang w:val="ru-RU" w:eastAsia="ru-RU"/>
    </w:rPr>
  </w:style>
  <w:style w:type="character" w:customStyle="1" w:styleId="8pt">
    <w:name w:val="Основной текст + 8 pt"/>
    <w:aliases w:val="Интервал 0 pt5"/>
    <w:uiPriority w:val="99"/>
    <w:rsid w:val="00286D22"/>
    <w:rPr>
      <w:rFonts w:ascii="Times New Roman" w:hAnsi="Times New Roman" w:cs="Times New Roman" w:hint="default"/>
      <w:b/>
      <w:bCs w:val="0"/>
      <w:color w:val="000000"/>
      <w:spacing w:val="0"/>
      <w:w w:val="100"/>
      <w:position w:val="0"/>
      <w:sz w:val="16"/>
      <w:shd w:val="clear" w:color="auto" w:fill="FFFFFF"/>
      <w:lang w:val="ru-RU" w:eastAsia="ru-RU"/>
    </w:rPr>
  </w:style>
  <w:style w:type="character" w:customStyle="1" w:styleId="LucidaSansUnicode">
    <w:name w:val="Основной текст + Lucida Sans Unicode"/>
    <w:aliases w:val="7,5 pt1,Интервал 0 pt1"/>
    <w:uiPriority w:val="99"/>
    <w:rsid w:val="00286D22"/>
    <w:rPr>
      <w:rFonts w:ascii="Lucida Sans Unicode" w:eastAsia="Times New Roman" w:hAnsi="Lucida Sans Unicode" w:cs="Lucida Sans Unicode" w:hint="default"/>
      <w:color w:val="000000"/>
      <w:spacing w:val="-6"/>
      <w:w w:val="100"/>
      <w:position w:val="0"/>
      <w:sz w:val="15"/>
      <w:shd w:val="clear" w:color="auto" w:fill="FFFFFF"/>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qFormat="1"/>
    <w:lsdException w:name="header" w:uiPriority="99" w:qFormat="1"/>
    <w:lsdException w:name="footer" w:uiPriority="99"/>
    <w:lsdException w:name="caption" w:qFormat="1"/>
    <w:lsdException w:name="table of figures" w:uiPriority="99"/>
    <w:lsdException w:name="endnote text" w:uiPriority="99"/>
    <w:lsdException w:name="List Number" w:unhideWhenUsed="0"/>
    <w:lsdException w:name="List 4" w:unhideWhenUsed="0"/>
    <w:lsdException w:name="List 5" w:unhideWhenUsed="0"/>
    <w:lsdException w:name="Title" w:semiHidden="0" w:unhideWhenUsed="0" w:qFormat="1"/>
    <w:lsdException w:name="Message Header" w:uiPriority="99"/>
    <w:lsdException w:name="Subtitle" w:uiPriority="11" w:unhideWhenUsed="0" w:qFormat="1"/>
    <w:lsdException w:name="Salutation" w:unhideWhenUsed="0"/>
    <w:lsdException w:name="Date" w:unhideWhenUsed="0"/>
    <w:lsdException w:name="Body Text First Indent" w:unhideWhenUsed="0"/>
    <w:lsdException w:name="Hyperlink" w:uiPriority="99"/>
    <w:lsdException w:name="Strong" w:semiHidden="0" w:unhideWhenUsed="0" w:qFormat="1"/>
    <w:lsdException w:name="Emphasis" w:semiHidden="0" w:unhideWhenUsed="0" w:qFormat="1"/>
    <w:lsdException w:name="Normal (Web)" w:qFormat="1"/>
    <w:lsdException w:name="No List" w:uiPriority="99"/>
    <w:lsdException w:name="Table Grid" w:semiHidden="0" w:unhideWhenUsed="0"/>
    <w:lsdException w:name="Placeholder Text" w:uiPriority="99"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TOC Heading" w:uiPriority="39" w:qFormat="1"/>
  </w:latentStyles>
  <w:style w:type="paragraph" w:default="1" w:styleId="a7">
    <w:name w:val="Normal"/>
    <w:qFormat/>
    <w:rsid w:val="0047648E"/>
    <w:pPr>
      <w:spacing w:before="40" w:after="40"/>
      <w:ind w:firstLine="425"/>
      <w:jc w:val="both"/>
    </w:pPr>
    <w:rPr>
      <w:sz w:val="24"/>
      <w:szCs w:val="24"/>
    </w:rPr>
  </w:style>
  <w:style w:type="paragraph" w:styleId="11">
    <w:name w:val="heading 1"/>
    <w:aliases w:val="Заголовок 1 Знак Знак,Заголовок 1 Знак Знак Знак Знак Знак,Заголовок 1 Знак1,Заголовок 1 Знак Знак Знак Знак Знак Знак,Заголовок 1 Знак Знак Знак Знак Знак Знак Знак,Заголовок 1 Знак Знак Знак Знак,Заголовок 1 Знак Знак1,Заголовок 01,раздел"/>
    <w:next w:val="a7"/>
    <w:link w:val="12"/>
    <w:qFormat/>
    <w:rsid w:val="00816342"/>
    <w:pPr>
      <w:keepNext/>
      <w:pageBreakBefore/>
      <w:numPr>
        <w:numId w:val="1"/>
      </w:numPr>
      <w:spacing w:before="240" w:after="240"/>
      <w:jc w:val="both"/>
      <w:outlineLvl w:val="0"/>
    </w:pPr>
    <w:rPr>
      <w:rFonts w:ascii="Arial" w:hAnsi="Arial" w:cs="Arial"/>
      <w:b/>
      <w:bCs/>
      <w:caps/>
      <w:kern w:val="32"/>
      <w:sz w:val="32"/>
      <w:szCs w:val="32"/>
    </w:rPr>
  </w:style>
  <w:style w:type="paragraph" w:styleId="21">
    <w:name w:val="heading 2"/>
    <w:aliases w:val="Заголовок 2 Знак Знак,Заголовок 2 Знак Знак1 Знак,Заголовок 2 Знак2 Знак Знак Знак,Заголовок 2 Знак Знак1 Знак Знак Знак,Заголовок 2 Знак1 Знак Знак Знак Знак,Заголовок 2 Знак Знак Знак Знак Знак Знак,Знак2,Знак2 Знак,Знак2 Знак Знак,lvm 2"/>
    <w:next w:val="a7"/>
    <w:link w:val="22"/>
    <w:qFormat/>
    <w:rsid w:val="008F6661"/>
    <w:pPr>
      <w:keepNext/>
      <w:numPr>
        <w:ilvl w:val="1"/>
        <w:numId w:val="1"/>
      </w:numPr>
      <w:spacing w:before="240" w:after="240"/>
      <w:outlineLvl w:val="1"/>
    </w:pPr>
    <w:rPr>
      <w:rFonts w:ascii="Arial" w:hAnsi="Arial" w:cs="Arial"/>
      <w:b/>
      <w:bCs/>
      <w:iCs/>
      <w:caps/>
      <w:sz w:val="24"/>
      <w:szCs w:val="24"/>
    </w:rPr>
  </w:style>
  <w:style w:type="paragraph" w:styleId="33">
    <w:name w:val="heading 3"/>
    <w:aliases w:val="Заголовок 3 Знак Знак,Заголовок 3 Знак1 Знак,Заголовок 3 Знак Знак Знак Знак,Заголовок 3 Знак Знак Знак Знак Знак Знак,Заголовок 3 Знак Знак Знак,Заголовок 3 Знак Знак Знак Знак Знак,нижний индекс,- 1.1.1,Пункт,H3,Gliederun,lvm 3,ВВЕДЕНИЕ"/>
    <w:next w:val="a7"/>
    <w:link w:val="34"/>
    <w:qFormat/>
    <w:rsid w:val="008F6661"/>
    <w:pPr>
      <w:keepNext/>
      <w:numPr>
        <w:ilvl w:val="2"/>
        <w:numId w:val="1"/>
      </w:numPr>
      <w:spacing w:before="240" w:after="200"/>
      <w:outlineLvl w:val="2"/>
    </w:pPr>
    <w:rPr>
      <w:rFonts w:ascii="Arial" w:hAnsi="Arial" w:cs="Arial"/>
      <w:b/>
      <w:bCs/>
      <w:i/>
      <w:caps/>
    </w:rPr>
  </w:style>
  <w:style w:type="paragraph" w:styleId="40">
    <w:name w:val="heading 4"/>
    <w:aliases w:val="Заголовок (стандарт),Четвертый уровень_Заголовок 4"/>
    <w:next w:val="a7"/>
    <w:link w:val="41"/>
    <w:qFormat/>
    <w:rsid w:val="008F6661"/>
    <w:pPr>
      <w:keepNext/>
      <w:spacing w:before="200" w:after="200" w:line="360" w:lineRule="auto"/>
      <w:jc w:val="both"/>
      <w:outlineLvl w:val="3"/>
    </w:pPr>
    <w:rPr>
      <w:rFonts w:ascii="Arial" w:hAnsi="Arial"/>
      <w:b/>
      <w:bCs/>
      <w:i/>
      <w:sz w:val="22"/>
      <w:szCs w:val="28"/>
    </w:rPr>
  </w:style>
  <w:style w:type="paragraph" w:styleId="50">
    <w:name w:val="heading 5"/>
    <w:aliases w:val=" òàáëèöà,H5,òàáëèöà,oaaeeoa,Block Label,Underline,Block Label1,Block Label2,Block Label3,Block Label11,Block Label21,Block Label4,Block Label12,Block Label22,Block Label5,Block Label13,Block Label23,Block Label6,Block Label7,Block Label8"/>
    <w:next w:val="a7"/>
    <w:link w:val="51"/>
    <w:qFormat/>
    <w:rsid w:val="008F6661"/>
    <w:pPr>
      <w:spacing w:before="200" w:after="200" w:line="360" w:lineRule="auto"/>
      <w:outlineLvl w:val="4"/>
    </w:pPr>
    <w:rPr>
      <w:rFonts w:ascii="Arial" w:hAnsi="Arial"/>
      <w:b/>
      <w:bCs/>
      <w:iCs/>
      <w:sz w:val="22"/>
      <w:szCs w:val="26"/>
    </w:rPr>
  </w:style>
  <w:style w:type="paragraph" w:styleId="6">
    <w:name w:val="heading 6"/>
    <w:aliases w:val="H6,lvm6,OG Distribution, Знак6,наимен. рис,Italic,Знак6,RNGP6,@Заголовок 6,Таблица №,Таблица_Автомат"/>
    <w:basedOn w:val="a7"/>
    <w:next w:val="a7"/>
    <w:link w:val="60"/>
    <w:qFormat/>
    <w:rsid w:val="00C26C9E"/>
    <w:pPr>
      <w:keepNext/>
      <w:keepLines/>
      <w:spacing w:before="0" w:after="0"/>
      <w:ind w:firstLine="0"/>
      <w:outlineLvl w:val="5"/>
    </w:pPr>
    <w:rPr>
      <w:rFonts w:ascii="Arial" w:hAnsi="Arial" w:cs="Arial"/>
      <w:b/>
      <w:bCs/>
    </w:rPr>
  </w:style>
  <w:style w:type="paragraph" w:styleId="7">
    <w:name w:val="heading 7"/>
    <w:aliases w:val=" Знак5,Наимен. рис,Not in Use,Знак5,RNGP7,@Заголовок 7"/>
    <w:basedOn w:val="a7"/>
    <w:next w:val="a7"/>
    <w:link w:val="70"/>
    <w:qFormat/>
    <w:rsid w:val="00C26C9E"/>
    <w:pPr>
      <w:keepNext/>
      <w:keepLines/>
      <w:spacing w:before="0" w:after="0"/>
      <w:ind w:firstLine="0"/>
      <w:outlineLvl w:val="6"/>
    </w:pPr>
    <w:rPr>
      <w:rFonts w:ascii="Arial" w:hAnsi="Arial" w:cs="Arial"/>
      <w:b/>
      <w:bCs/>
      <w:i/>
      <w:iCs/>
    </w:rPr>
  </w:style>
  <w:style w:type="paragraph" w:styleId="8">
    <w:name w:val="heading 8"/>
    <w:aliases w:val="not In use,Знак8, Знак4,Знак4,RNGP8,@Заголовок 8, Знак8,Заголовок 0"/>
    <w:basedOn w:val="a7"/>
    <w:next w:val="a7"/>
    <w:link w:val="80"/>
    <w:qFormat/>
    <w:rsid w:val="00C26C9E"/>
    <w:pPr>
      <w:keepNext/>
      <w:keepLines/>
      <w:spacing w:before="0" w:after="0"/>
      <w:ind w:firstLine="0"/>
      <w:outlineLvl w:val="7"/>
    </w:pPr>
    <w:rPr>
      <w:rFonts w:ascii="Arial" w:hAnsi="Arial" w:cs="Arial"/>
    </w:rPr>
  </w:style>
  <w:style w:type="paragraph" w:styleId="9">
    <w:name w:val="heading 9"/>
    <w:aliases w:val="Not in use,Заголовок 90, Heading 9 NOT IN USE,Heading 9 NOT IN USE, Знак3,RNGP9,@Заголовок 9,примечание,Заголовок 9 Знак Знак,Заголовок 9 Знак Знак Знак"/>
    <w:basedOn w:val="a7"/>
    <w:next w:val="a7"/>
    <w:link w:val="90"/>
    <w:qFormat/>
    <w:rsid w:val="00C26C9E"/>
    <w:pPr>
      <w:keepNext/>
      <w:spacing w:before="0" w:after="0"/>
      <w:ind w:firstLine="0"/>
      <w:jc w:val="left"/>
      <w:outlineLvl w:val="8"/>
    </w:pPr>
    <w:rPr>
      <w:b/>
      <w:bCs/>
      <w:sz w:val="20"/>
      <w:u w:val="singl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2">
    <w:name w:val="Заголовок 1 Знак"/>
    <w:aliases w:val="Заголовок 1 Знак Знак Знак,Заголовок 1 Знак Знак Знак Знак Знак Знак1,Заголовок 1 Знак1 Знак,Заголовок 1 Знак Знак Знак Знак Знак Знак Знак1,Заголовок 1 Знак Знак Знак Знак Знак Знак Знак Знак,Заголовок 1 Знак Знак Знак Знак Знак1"/>
    <w:link w:val="11"/>
    <w:rsid w:val="00BD1141"/>
    <w:rPr>
      <w:rFonts w:ascii="Arial" w:hAnsi="Arial" w:cs="Arial"/>
      <w:b/>
      <w:bCs/>
      <w:caps/>
      <w:kern w:val="32"/>
      <w:sz w:val="32"/>
      <w:szCs w:val="32"/>
    </w:rPr>
  </w:style>
  <w:style w:type="character" w:customStyle="1" w:styleId="22">
    <w:name w:val="Заголовок 2 Знак"/>
    <w:aliases w:val="Заголовок 2 Знак Знак Знак1,Заголовок 2 Знак Знак1 Знак Знак,Заголовок 2 Знак2 Знак Знак Знак Знак,Заголовок 2 Знак Знак1 Знак Знак Знак Знак,Заголовок 2 Знак1 Знак Знак Знак Знак Знак,Заголовок 2 Знак Знак Знак Знак Знак Знак Знак"/>
    <w:link w:val="21"/>
    <w:rsid w:val="00BD1141"/>
    <w:rPr>
      <w:rFonts w:ascii="Arial" w:hAnsi="Arial" w:cs="Arial"/>
      <w:b/>
      <w:bCs/>
      <w:iCs/>
      <w:caps/>
      <w:sz w:val="24"/>
      <w:szCs w:val="24"/>
    </w:rPr>
  </w:style>
  <w:style w:type="character" w:customStyle="1" w:styleId="34">
    <w:name w:val="Заголовок 3 Знак"/>
    <w:aliases w:val="Заголовок 3 Знак Знак Знак1,Заголовок 3 Знак1 Знак Знак,Заголовок 3 Знак Знак Знак Знак Знак1,Заголовок 3 Знак Знак Знак Знак Знак Знак Знак,Заголовок 3 Знак Знак Знак Знак1,Заголовок 3 Знак Знак Знак Знак Знак Знак1,нижний индекс Знак"/>
    <w:link w:val="33"/>
    <w:rsid w:val="00BD1141"/>
    <w:rPr>
      <w:rFonts w:ascii="Arial" w:hAnsi="Arial" w:cs="Arial"/>
      <w:b/>
      <w:bCs/>
      <w:i/>
      <w:caps/>
    </w:rPr>
  </w:style>
  <w:style w:type="character" w:customStyle="1" w:styleId="41">
    <w:name w:val="Заголовок 4 Знак"/>
    <w:aliases w:val="Заголовок (стандарт) Знак,Четвертый уровень_Заголовок 4 Знак"/>
    <w:link w:val="40"/>
    <w:rsid w:val="00BD1141"/>
    <w:rPr>
      <w:rFonts w:ascii="Arial" w:hAnsi="Arial"/>
      <w:b/>
      <w:bCs/>
      <w:i/>
      <w:sz w:val="22"/>
      <w:szCs w:val="28"/>
    </w:rPr>
  </w:style>
  <w:style w:type="character" w:customStyle="1" w:styleId="51">
    <w:name w:val="Заголовок 5 Знак"/>
    <w:aliases w:val=" òàáëèöà Знак,H5 Знак,òàáëèöà Знак,oaaeeoa Знак,Block Label Знак,Underline Знак,Block Label1 Знак,Block Label2 Знак,Block Label3 Знак,Block Label11 Знак,Block Label21 Знак,Block Label4 Знак,Block Label12 Знак,Block Label22 Знак"/>
    <w:link w:val="50"/>
    <w:rsid w:val="00BD1141"/>
    <w:rPr>
      <w:rFonts w:ascii="Arial" w:hAnsi="Arial"/>
      <w:b/>
      <w:bCs/>
      <w:iCs/>
      <w:sz w:val="22"/>
      <w:szCs w:val="26"/>
    </w:rPr>
  </w:style>
  <w:style w:type="paragraph" w:customStyle="1" w:styleId="MTDisplayEquation">
    <w:name w:val="MTDisplayEquation"/>
    <w:basedOn w:val="S0"/>
    <w:next w:val="a7"/>
    <w:link w:val="MTDisplayEquation0"/>
    <w:rsid w:val="00A3579A"/>
    <w:pPr>
      <w:tabs>
        <w:tab w:val="center" w:pos="4536"/>
        <w:tab w:val="right" w:pos="9639"/>
      </w:tabs>
      <w:autoSpaceDE w:val="0"/>
      <w:autoSpaceDN w:val="0"/>
      <w:adjustRightInd w:val="0"/>
      <w:spacing w:before="120" w:line="360" w:lineRule="auto"/>
    </w:pPr>
    <w:rPr>
      <w:color w:val="000000"/>
    </w:rPr>
  </w:style>
  <w:style w:type="paragraph" w:customStyle="1" w:styleId="S0">
    <w:name w:val="S_Обычный"/>
    <w:basedOn w:val="a7"/>
    <w:link w:val="S4"/>
    <w:autoRedefine/>
    <w:qFormat/>
    <w:rsid w:val="006B5808"/>
    <w:pPr>
      <w:widowControl w:val="0"/>
      <w:spacing w:before="0" w:after="120"/>
      <w:ind w:firstLine="0"/>
      <w:jc w:val="center"/>
    </w:pPr>
    <w:rPr>
      <w:bCs/>
      <w:sz w:val="22"/>
    </w:rPr>
  </w:style>
  <w:style w:type="character" w:customStyle="1" w:styleId="S4">
    <w:name w:val="S_Обычный Знак"/>
    <w:link w:val="S0"/>
    <w:rsid w:val="006B5808"/>
    <w:rPr>
      <w:bCs/>
      <w:sz w:val="22"/>
      <w:szCs w:val="24"/>
    </w:rPr>
  </w:style>
  <w:style w:type="character" w:customStyle="1" w:styleId="MTDisplayEquation0">
    <w:name w:val="MTDisplayEquation Знак"/>
    <w:link w:val="MTDisplayEquation"/>
    <w:rsid w:val="00A3579A"/>
    <w:rPr>
      <w:color w:val="000000"/>
      <w:sz w:val="24"/>
      <w:szCs w:val="24"/>
    </w:rPr>
  </w:style>
  <w:style w:type="paragraph" w:styleId="ab">
    <w:name w:val="Balloon Text"/>
    <w:basedOn w:val="a7"/>
    <w:link w:val="ac"/>
    <w:rsid w:val="00BD1141"/>
    <w:pPr>
      <w:spacing w:before="0" w:after="0"/>
    </w:pPr>
    <w:rPr>
      <w:rFonts w:ascii="Tahoma" w:hAnsi="Tahoma" w:cs="Tahoma"/>
      <w:sz w:val="16"/>
      <w:szCs w:val="16"/>
    </w:rPr>
  </w:style>
  <w:style w:type="character" w:customStyle="1" w:styleId="ac">
    <w:name w:val="Текст выноски Знак"/>
    <w:basedOn w:val="a8"/>
    <w:link w:val="ab"/>
    <w:rsid w:val="00BD1141"/>
    <w:rPr>
      <w:rFonts w:ascii="Tahoma" w:hAnsi="Tahoma" w:cs="Tahoma"/>
      <w:sz w:val="16"/>
      <w:szCs w:val="16"/>
    </w:rPr>
  </w:style>
  <w:style w:type="character" w:styleId="ad">
    <w:name w:val="Hyperlink"/>
    <w:basedOn w:val="a8"/>
    <w:uiPriority w:val="99"/>
    <w:unhideWhenUsed/>
    <w:rsid w:val="00D523EA"/>
    <w:rPr>
      <w:color w:val="0000FF" w:themeColor="hyperlink"/>
      <w:u w:val="single"/>
    </w:rPr>
  </w:style>
  <w:style w:type="paragraph" w:styleId="35">
    <w:name w:val="toc 3"/>
    <w:basedOn w:val="a7"/>
    <w:next w:val="a7"/>
    <w:autoRedefine/>
    <w:uiPriority w:val="39"/>
    <w:rsid w:val="00D523EA"/>
    <w:pPr>
      <w:tabs>
        <w:tab w:val="right" w:leader="dot" w:pos="9628"/>
      </w:tabs>
      <w:spacing w:before="120" w:after="0"/>
      <w:ind w:left="482" w:firstLine="0"/>
    </w:pPr>
    <w:rPr>
      <w:rFonts w:ascii="Arial" w:hAnsi="Arial"/>
      <w:i/>
      <w:iCs/>
      <w:caps/>
      <w:sz w:val="16"/>
      <w:szCs w:val="16"/>
    </w:rPr>
  </w:style>
  <w:style w:type="paragraph" w:styleId="ae">
    <w:name w:val="header"/>
    <w:aliases w:val="??????? ??????????,Âåðõíèé êîëîíòèòóë,Верхний колонтитул Знак1 Знак,Верхний колонтитул Знак Знак Знак,Верх...,??????? ??????????1,??????? ??????????2,??????? ??????????3,??????? ??????????11,??????? ??????????21,??????? ??????????4,h"/>
    <w:link w:val="af"/>
    <w:uiPriority w:val="99"/>
    <w:qFormat/>
    <w:rsid w:val="00FF301B"/>
    <w:pPr>
      <w:tabs>
        <w:tab w:val="center" w:pos="4677"/>
        <w:tab w:val="right" w:pos="9355"/>
      </w:tabs>
      <w:spacing w:after="180" w:line="360" w:lineRule="auto"/>
      <w:ind w:left="5670" w:firstLine="425"/>
      <w:jc w:val="both"/>
    </w:pPr>
    <w:rPr>
      <w:rFonts w:ascii="Arial" w:hAnsi="Arial"/>
      <w:caps/>
      <w:sz w:val="10"/>
      <w:szCs w:val="24"/>
    </w:rPr>
  </w:style>
  <w:style w:type="character" w:customStyle="1" w:styleId="af">
    <w:name w:val="Верхний колонтитул Знак"/>
    <w:aliases w:val="??????? ?????????? Знак,Âåðõíèé êîëîíòèòóë Знак,Верхний колонтитул Знак1 Знак Знак,Верхний колонтитул Знак Знак Знак Знак,Верх... Знак,??????? ??????????1 Знак,??????? ??????????2 Знак,??????? ??????????3 Знак,h Знак"/>
    <w:link w:val="ae"/>
    <w:uiPriority w:val="99"/>
    <w:locked/>
    <w:rsid w:val="00BD1141"/>
    <w:rPr>
      <w:rFonts w:ascii="Arial" w:hAnsi="Arial"/>
      <w:caps/>
      <w:sz w:val="10"/>
      <w:szCs w:val="24"/>
    </w:rPr>
  </w:style>
  <w:style w:type="paragraph" w:customStyle="1" w:styleId="S5">
    <w:name w:val="S_Примечания"/>
    <w:basedOn w:val="S0"/>
    <w:next w:val="a7"/>
    <w:link w:val="S6"/>
    <w:qFormat/>
    <w:rsid w:val="00A3579A"/>
    <w:pPr>
      <w:spacing w:before="240"/>
      <w:ind w:left="567"/>
    </w:pPr>
    <w:rPr>
      <w:i/>
      <w:u w:val="single"/>
    </w:rPr>
  </w:style>
  <w:style w:type="character" w:customStyle="1" w:styleId="S6">
    <w:name w:val="S_Примечания Знак"/>
    <w:link w:val="S5"/>
    <w:rsid w:val="00A3579A"/>
    <w:rPr>
      <w:i/>
      <w:sz w:val="24"/>
      <w:szCs w:val="24"/>
      <w:u w:val="single"/>
    </w:rPr>
  </w:style>
  <w:style w:type="paragraph" w:styleId="af0">
    <w:name w:val="footer"/>
    <w:aliases w:val="список"/>
    <w:basedOn w:val="a7"/>
    <w:link w:val="af1"/>
    <w:uiPriority w:val="99"/>
    <w:rsid w:val="001A628C"/>
    <w:pPr>
      <w:tabs>
        <w:tab w:val="center" w:pos="4677"/>
        <w:tab w:val="right" w:pos="9355"/>
      </w:tabs>
    </w:pPr>
  </w:style>
  <w:style w:type="character" w:customStyle="1" w:styleId="af1">
    <w:name w:val="Нижний колонтитул Знак"/>
    <w:aliases w:val="список Знак"/>
    <w:link w:val="af0"/>
    <w:uiPriority w:val="99"/>
    <w:rsid w:val="00BD1141"/>
    <w:rPr>
      <w:sz w:val="24"/>
      <w:szCs w:val="24"/>
    </w:rPr>
  </w:style>
  <w:style w:type="paragraph" w:styleId="13">
    <w:name w:val="toc 1"/>
    <w:basedOn w:val="a7"/>
    <w:next w:val="a7"/>
    <w:autoRedefine/>
    <w:uiPriority w:val="39"/>
    <w:rsid w:val="00C90235"/>
    <w:pPr>
      <w:tabs>
        <w:tab w:val="left" w:pos="482"/>
        <w:tab w:val="right" w:leader="dot" w:pos="9628"/>
      </w:tabs>
      <w:spacing w:before="240" w:after="0"/>
      <w:ind w:firstLine="0"/>
    </w:pPr>
    <w:rPr>
      <w:rFonts w:ascii="Arial" w:hAnsi="Arial"/>
      <w:b/>
      <w:bCs/>
      <w:caps/>
      <w:noProof/>
      <w:sz w:val="20"/>
      <w:szCs w:val="20"/>
    </w:rPr>
  </w:style>
  <w:style w:type="paragraph" w:styleId="23">
    <w:name w:val="toc 2"/>
    <w:basedOn w:val="a7"/>
    <w:next w:val="a7"/>
    <w:autoRedefine/>
    <w:uiPriority w:val="39"/>
    <w:rsid w:val="00D523EA"/>
    <w:pPr>
      <w:tabs>
        <w:tab w:val="left" w:pos="958"/>
        <w:tab w:val="right" w:leader="dot" w:pos="9628"/>
      </w:tabs>
      <w:spacing w:before="240" w:after="0"/>
      <w:ind w:left="284" w:firstLine="0"/>
    </w:pPr>
    <w:rPr>
      <w:rFonts w:ascii="Arial" w:hAnsi="Arial"/>
      <w:b/>
      <w:caps/>
      <w:sz w:val="20"/>
      <w:szCs w:val="18"/>
    </w:rPr>
  </w:style>
  <w:style w:type="paragraph" w:styleId="42">
    <w:name w:val="toc 4"/>
    <w:basedOn w:val="a7"/>
    <w:next w:val="a7"/>
    <w:autoRedefine/>
    <w:rsid w:val="001A222E"/>
    <w:pPr>
      <w:ind w:left="720"/>
    </w:pPr>
  </w:style>
  <w:style w:type="paragraph" w:customStyle="1" w:styleId="S7">
    <w:name w:val="S_Примечания_текст"/>
    <w:basedOn w:val="S5"/>
    <w:link w:val="S8"/>
    <w:qFormat/>
    <w:rsid w:val="00D523EA"/>
    <w:pPr>
      <w:spacing w:before="120" w:after="240"/>
    </w:pPr>
    <w:rPr>
      <w:u w:val="none"/>
    </w:rPr>
  </w:style>
  <w:style w:type="character" w:customStyle="1" w:styleId="S8">
    <w:name w:val="S_Примечания_текст Знак"/>
    <w:basedOn w:val="S6"/>
    <w:link w:val="S7"/>
    <w:rsid w:val="00D523EA"/>
    <w:rPr>
      <w:bCs/>
      <w:i/>
      <w:sz w:val="24"/>
      <w:szCs w:val="24"/>
      <w:u w:val="single"/>
    </w:rPr>
  </w:style>
  <w:style w:type="paragraph" w:customStyle="1" w:styleId="-h1ol">
    <w:name w:val="АНХК - h1.ol"/>
    <w:basedOn w:val="a7"/>
    <w:link w:val="-h1ol0"/>
    <w:qFormat/>
    <w:rsid w:val="00A3579A"/>
    <w:pPr>
      <w:keepNext/>
      <w:pageBreakBefore/>
      <w:numPr>
        <w:numId w:val="5"/>
      </w:numPr>
      <w:tabs>
        <w:tab w:val="left" w:pos="426"/>
      </w:tabs>
      <w:spacing w:before="0" w:after="240"/>
      <w:outlineLvl w:val="0"/>
    </w:pPr>
    <w:rPr>
      <w:rFonts w:ascii="Arial" w:eastAsia="SimSun" w:hAnsi="Arial" w:cs="Arial"/>
      <w:b/>
      <w:bCs/>
      <w:caps/>
      <w:kern w:val="32"/>
      <w:sz w:val="32"/>
      <w:szCs w:val="32"/>
    </w:rPr>
  </w:style>
  <w:style w:type="character" w:customStyle="1" w:styleId="-h1ol0">
    <w:name w:val="АНХК - h1.ol Знак"/>
    <w:link w:val="-h1ol"/>
    <w:rsid w:val="00A3579A"/>
    <w:rPr>
      <w:rFonts w:ascii="Arial" w:eastAsia="SimSun" w:hAnsi="Arial" w:cs="Arial"/>
      <w:b/>
      <w:bCs/>
      <w:caps/>
      <w:kern w:val="32"/>
      <w:sz w:val="32"/>
      <w:szCs w:val="32"/>
    </w:rPr>
  </w:style>
  <w:style w:type="paragraph" w:customStyle="1" w:styleId="af2">
    <w:name w:val="АНХК"/>
    <w:basedOn w:val="-h1ol"/>
    <w:qFormat/>
    <w:rsid w:val="00A3579A"/>
    <w:pPr>
      <w:numPr>
        <w:numId w:val="0"/>
      </w:numPr>
      <w:outlineLvl w:val="9"/>
    </w:pPr>
  </w:style>
  <w:style w:type="paragraph" w:styleId="52">
    <w:name w:val="toc 5"/>
    <w:basedOn w:val="a7"/>
    <w:next w:val="a7"/>
    <w:autoRedefine/>
    <w:rsid w:val="00C26C9E"/>
    <w:pPr>
      <w:spacing w:before="0" w:after="0"/>
      <w:ind w:left="960" w:firstLine="0"/>
      <w:jc w:val="left"/>
    </w:pPr>
  </w:style>
  <w:style w:type="paragraph" w:styleId="61">
    <w:name w:val="toc 6"/>
    <w:basedOn w:val="a7"/>
    <w:next w:val="a7"/>
    <w:autoRedefine/>
    <w:rsid w:val="00C26C9E"/>
    <w:pPr>
      <w:suppressAutoHyphens/>
      <w:spacing w:before="0" w:after="0"/>
      <w:ind w:left="1200" w:firstLine="709"/>
      <w:jc w:val="left"/>
    </w:pPr>
    <w:rPr>
      <w:szCs w:val="28"/>
    </w:rPr>
  </w:style>
  <w:style w:type="paragraph" w:styleId="71">
    <w:name w:val="toc 7"/>
    <w:basedOn w:val="a7"/>
    <w:next w:val="a7"/>
    <w:autoRedefine/>
    <w:rsid w:val="00C26C9E"/>
    <w:pPr>
      <w:spacing w:before="0" w:after="0"/>
      <w:ind w:left="1440" w:firstLine="0"/>
      <w:jc w:val="left"/>
    </w:pPr>
  </w:style>
  <w:style w:type="paragraph" w:styleId="81">
    <w:name w:val="toc 8"/>
    <w:basedOn w:val="a7"/>
    <w:next w:val="a7"/>
    <w:autoRedefine/>
    <w:rsid w:val="00C26C9E"/>
    <w:pPr>
      <w:spacing w:before="0" w:after="0"/>
      <w:ind w:left="1680" w:firstLine="0"/>
      <w:jc w:val="left"/>
    </w:pPr>
  </w:style>
  <w:style w:type="paragraph" w:styleId="91">
    <w:name w:val="toc 9"/>
    <w:basedOn w:val="a7"/>
    <w:next w:val="a7"/>
    <w:autoRedefine/>
    <w:rsid w:val="00C26C9E"/>
    <w:pPr>
      <w:spacing w:before="0" w:after="0"/>
      <w:ind w:left="1920" w:firstLine="0"/>
      <w:jc w:val="left"/>
    </w:pPr>
  </w:style>
  <w:style w:type="paragraph" w:customStyle="1" w:styleId="S9">
    <w:name w:val="S_Название_Таблицы"/>
    <w:basedOn w:val="a7"/>
    <w:autoRedefine/>
    <w:rsid w:val="001B6CE2"/>
    <w:pPr>
      <w:keepNext/>
      <w:widowControl w:val="0"/>
      <w:tabs>
        <w:tab w:val="left" w:pos="567"/>
      </w:tabs>
      <w:spacing w:before="0" w:after="0"/>
      <w:ind w:firstLine="0"/>
      <w:jc w:val="right"/>
    </w:pPr>
    <w:rPr>
      <w:rFonts w:ascii="Arial" w:hAnsi="Arial"/>
      <w:b/>
      <w:sz w:val="20"/>
    </w:rPr>
  </w:style>
  <w:style w:type="paragraph" w:customStyle="1" w:styleId="Sa">
    <w:name w:val="S_Название_Объекта"/>
    <w:basedOn w:val="S9"/>
    <w:autoRedefine/>
    <w:qFormat/>
    <w:rsid w:val="006A079D"/>
  </w:style>
  <w:style w:type="paragraph" w:customStyle="1" w:styleId="Sb">
    <w:name w:val="S_Название_Рисунка"/>
    <w:basedOn w:val="a7"/>
    <w:autoRedefine/>
    <w:rsid w:val="006A079D"/>
    <w:pPr>
      <w:spacing w:before="120" w:after="120"/>
      <w:ind w:firstLine="0"/>
      <w:jc w:val="center"/>
    </w:pPr>
    <w:rPr>
      <w:rFonts w:ascii="Arial" w:hAnsi="Arial"/>
      <w:b/>
      <w:sz w:val="20"/>
    </w:rPr>
  </w:style>
  <w:style w:type="paragraph" w:customStyle="1" w:styleId="Sc">
    <w:name w:val="S_Таблица_Текст"/>
    <w:basedOn w:val="a7"/>
    <w:autoRedefine/>
    <w:rsid w:val="007346A5"/>
    <w:pPr>
      <w:widowControl w:val="0"/>
      <w:tabs>
        <w:tab w:val="left" w:pos="567"/>
      </w:tabs>
      <w:spacing w:before="0" w:after="0"/>
      <w:ind w:firstLine="0"/>
      <w:jc w:val="left"/>
    </w:pPr>
    <w:rPr>
      <w:szCs w:val="28"/>
    </w:rPr>
  </w:style>
  <w:style w:type="paragraph" w:customStyle="1" w:styleId="Sd">
    <w:name w:val="S_Таблица_Шапка"/>
    <w:basedOn w:val="a7"/>
    <w:autoRedefine/>
    <w:rsid w:val="00A3579A"/>
    <w:pPr>
      <w:spacing w:before="120" w:after="120"/>
      <w:ind w:firstLine="0"/>
      <w:jc w:val="center"/>
    </w:pPr>
    <w:rPr>
      <w:rFonts w:ascii="Arial" w:hAnsi="Arial" w:cs="Arial"/>
      <w:b/>
      <w:bCs/>
      <w:caps/>
      <w:sz w:val="16"/>
      <w:szCs w:val="20"/>
    </w:rPr>
  </w:style>
  <w:style w:type="paragraph" w:customStyle="1" w:styleId="Se">
    <w:name w:val="S_Рисунок"/>
    <w:basedOn w:val="S0"/>
    <w:rsid w:val="00A2759B"/>
    <w:rPr>
      <w:rFonts w:ascii="Arial" w:hAnsi="Arial"/>
      <w:b/>
      <w:sz w:val="20"/>
    </w:rPr>
  </w:style>
  <w:style w:type="paragraph" w:customStyle="1" w:styleId="Sf">
    <w:name w:val="S_Таблица_Текст + курсив"/>
    <w:basedOn w:val="Sc"/>
    <w:autoRedefine/>
    <w:rsid w:val="00A3579A"/>
    <w:pPr>
      <w:tabs>
        <w:tab w:val="clear" w:pos="567"/>
      </w:tabs>
    </w:pPr>
    <w:rPr>
      <w:bCs/>
      <w:i/>
      <w:iCs/>
    </w:rPr>
  </w:style>
  <w:style w:type="paragraph" w:customStyle="1" w:styleId="Sf0">
    <w:name w:val="S_Таблица_Текст + По центру"/>
    <w:basedOn w:val="Sc"/>
    <w:autoRedefine/>
    <w:rsid w:val="00A3579A"/>
    <w:pPr>
      <w:tabs>
        <w:tab w:val="clear" w:pos="567"/>
      </w:tabs>
      <w:jc w:val="center"/>
    </w:pPr>
    <w:rPr>
      <w:bCs/>
      <w:szCs w:val="20"/>
    </w:rPr>
  </w:style>
  <w:style w:type="paragraph" w:customStyle="1" w:styleId="S00">
    <w:name w:val="S_Таблица_Шапка + Перед:  0 пт После:  0 пт"/>
    <w:basedOn w:val="Sd"/>
    <w:autoRedefine/>
    <w:rsid w:val="00A3579A"/>
    <w:pPr>
      <w:spacing w:before="0" w:after="0"/>
    </w:pPr>
    <w:rPr>
      <w:rFonts w:cs="Times New Roman"/>
    </w:rPr>
  </w:style>
  <w:style w:type="paragraph" w:customStyle="1" w:styleId="a3">
    <w:name w:val="Маркеры"/>
    <w:basedOn w:val="a7"/>
    <w:autoRedefine/>
    <w:qFormat/>
    <w:rsid w:val="00692DC2"/>
    <w:pPr>
      <w:numPr>
        <w:numId w:val="6"/>
      </w:numPr>
      <w:spacing w:before="0" w:after="120"/>
    </w:pPr>
  </w:style>
  <w:style w:type="paragraph" w:customStyle="1" w:styleId="2">
    <w:name w:val="Маркеры 2"/>
    <w:basedOn w:val="a3"/>
    <w:qFormat/>
    <w:rsid w:val="005B4173"/>
    <w:pPr>
      <w:numPr>
        <w:numId w:val="4"/>
      </w:numPr>
    </w:pPr>
  </w:style>
  <w:style w:type="paragraph" w:customStyle="1" w:styleId="32">
    <w:name w:val="Маркеры 3"/>
    <w:basedOn w:val="2"/>
    <w:qFormat/>
    <w:rsid w:val="00D523EA"/>
    <w:pPr>
      <w:widowControl w:val="0"/>
      <w:numPr>
        <w:numId w:val="2"/>
      </w:numPr>
    </w:pPr>
  </w:style>
  <w:style w:type="paragraph" w:customStyle="1" w:styleId="-h2">
    <w:name w:val="АНХК - h2"/>
    <w:basedOn w:val="a7"/>
    <w:link w:val="-h20"/>
    <w:qFormat/>
    <w:rsid w:val="00A3579A"/>
    <w:pPr>
      <w:keepNext/>
      <w:tabs>
        <w:tab w:val="left" w:pos="425"/>
      </w:tabs>
      <w:spacing w:before="240" w:after="120"/>
      <w:ind w:firstLine="0"/>
      <w:outlineLvl w:val="1"/>
    </w:pPr>
    <w:rPr>
      <w:rFonts w:ascii="Arial" w:eastAsia="SimSun" w:hAnsi="Arial" w:cs="Arial"/>
      <w:b/>
      <w:bCs/>
      <w:iCs/>
      <w:caps/>
    </w:rPr>
  </w:style>
  <w:style w:type="character" w:customStyle="1" w:styleId="-h20">
    <w:name w:val="АНХК - h2 Знак"/>
    <w:link w:val="-h2"/>
    <w:rsid w:val="00A3579A"/>
    <w:rPr>
      <w:rFonts w:ascii="Arial" w:eastAsia="SimSun" w:hAnsi="Arial" w:cs="Arial"/>
      <w:b/>
      <w:bCs/>
      <w:iCs/>
      <w:caps/>
      <w:sz w:val="24"/>
      <w:szCs w:val="24"/>
    </w:rPr>
  </w:style>
  <w:style w:type="paragraph" w:customStyle="1" w:styleId="-h2h1ol">
    <w:name w:val="АНХК - h2.h1.ol"/>
    <w:basedOn w:val="a7"/>
    <w:link w:val="-h2h1ol0"/>
    <w:autoRedefine/>
    <w:qFormat/>
    <w:rsid w:val="00504DA5"/>
    <w:pPr>
      <w:keepNext/>
      <w:numPr>
        <w:ilvl w:val="1"/>
        <w:numId w:val="5"/>
      </w:numPr>
      <w:tabs>
        <w:tab w:val="left" w:pos="482"/>
      </w:tabs>
      <w:spacing w:before="240" w:after="240"/>
      <w:outlineLvl w:val="1"/>
    </w:pPr>
    <w:rPr>
      <w:rFonts w:ascii="Arial" w:eastAsia="SimSun" w:hAnsi="Arial" w:cs="Arial"/>
      <w:b/>
      <w:bCs/>
      <w:caps/>
      <w:kern w:val="32"/>
    </w:rPr>
  </w:style>
  <w:style w:type="character" w:customStyle="1" w:styleId="-h2h1ol0">
    <w:name w:val="АНХК - h2.h1.ol Знак"/>
    <w:link w:val="-h2h1ol"/>
    <w:rsid w:val="00504DA5"/>
    <w:rPr>
      <w:rFonts w:ascii="Arial" w:eastAsia="SimSun" w:hAnsi="Arial" w:cs="Arial"/>
      <w:b/>
      <w:bCs/>
      <w:caps/>
      <w:kern w:val="32"/>
      <w:sz w:val="24"/>
      <w:szCs w:val="24"/>
    </w:rPr>
  </w:style>
  <w:style w:type="paragraph" w:customStyle="1" w:styleId="-h3h2h1ol">
    <w:name w:val="АНХК - h3.h2.h1.ol"/>
    <w:basedOn w:val="a7"/>
    <w:link w:val="-h3h2h1ol0"/>
    <w:qFormat/>
    <w:rsid w:val="005B4173"/>
    <w:pPr>
      <w:keepNext/>
      <w:numPr>
        <w:ilvl w:val="2"/>
        <w:numId w:val="5"/>
      </w:numPr>
      <w:spacing w:before="360" w:after="240"/>
      <w:outlineLvl w:val="2"/>
    </w:pPr>
    <w:rPr>
      <w:rFonts w:ascii="Arial" w:eastAsia="SimSun" w:hAnsi="Arial" w:cs="Arial"/>
      <w:b/>
      <w:bCs/>
      <w:i/>
      <w:caps/>
      <w:kern w:val="32"/>
      <w:sz w:val="20"/>
    </w:rPr>
  </w:style>
  <w:style w:type="character" w:customStyle="1" w:styleId="-h3h2h1ol0">
    <w:name w:val="АНХК - h3.h2.h1.ol Знак"/>
    <w:link w:val="-h3h2h1ol"/>
    <w:rsid w:val="005B4173"/>
    <w:rPr>
      <w:rFonts w:ascii="Arial" w:eastAsia="SimSun" w:hAnsi="Arial" w:cs="Arial"/>
      <w:b/>
      <w:bCs/>
      <w:i/>
      <w:caps/>
      <w:kern w:val="32"/>
      <w:szCs w:val="24"/>
    </w:rPr>
  </w:style>
  <w:style w:type="paragraph" w:customStyle="1" w:styleId="-h4h3h2h1ol">
    <w:name w:val="АНХК - h4.h3.h2.h1.ol"/>
    <w:basedOn w:val="a7"/>
    <w:link w:val="-h4h3h2h1ol0"/>
    <w:qFormat/>
    <w:rsid w:val="00A3579A"/>
    <w:pPr>
      <w:keepNext/>
      <w:numPr>
        <w:ilvl w:val="3"/>
        <w:numId w:val="5"/>
      </w:numPr>
      <w:spacing w:before="360" w:after="240"/>
      <w:outlineLvl w:val="3"/>
    </w:pPr>
    <w:rPr>
      <w:rFonts w:ascii="Arial" w:eastAsia="SimSun" w:hAnsi="Arial" w:cs="Arial"/>
      <w:bCs/>
      <w:i/>
      <w:caps/>
      <w:kern w:val="32"/>
      <w:sz w:val="20"/>
    </w:rPr>
  </w:style>
  <w:style w:type="character" w:customStyle="1" w:styleId="-h4h3h2h1ol0">
    <w:name w:val="АНХК - h4.h3.h2.h1.ol Знак"/>
    <w:link w:val="-h4h3h2h1ol"/>
    <w:rsid w:val="00A3579A"/>
    <w:rPr>
      <w:rFonts w:ascii="Arial" w:eastAsia="SimSun" w:hAnsi="Arial" w:cs="Arial"/>
      <w:bCs/>
      <w:i/>
      <w:caps/>
      <w:kern w:val="32"/>
      <w:szCs w:val="24"/>
    </w:rPr>
  </w:style>
  <w:style w:type="paragraph" w:customStyle="1" w:styleId="-h5h4h3h2h1ol">
    <w:name w:val="АНХК - h5.h4.h3.h2.h1.ol"/>
    <w:basedOn w:val="-h4h3h2h1ol"/>
    <w:qFormat/>
    <w:rsid w:val="00A3579A"/>
    <w:pPr>
      <w:numPr>
        <w:ilvl w:val="4"/>
      </w:numPr>
      <w:outlineLvl w:val="4"/>
    </w:pPr>
    <w:rPr>
      <w:b/>
      <w:i w:val="0"/>
    </w:rPr>
  </w:style>
  <w:style w:type="character" w:styleId="af3">
    <w:name w:val="annotation reference"/>
    <w:rsid w:val="00B44C6D"/>
    <w:rPr>
      <w:sz w:val="16"/>
      <w:szCs w:val="16"/>
    </w:rPr>
  </w:style>
  <w:style w:type="paragraph" w:customStyle="1" w:styleId="Sf1">
    <w:name w:val="S_Термин"/>
    <w:basedOn w:val="a7"/>
    <w:link w:val="S12"/>
    <w:autoRedefine/>
    <w:rsid w:val="00766C51"/>
    <w:pPr>
      <w:spacing w:before="0" w:after="0"/>
      <w:ind w:firstLine="0"/>
    </w:pPr>
    <w:rPr>
      <w:rFonts w:ascii="Arial" w:hAnsi="Arial"/>
      <w:b/>
      <w:i/>
      <w:caps/>
      <w:sz w:val="20"/>
      <w:szCs w:val="20"/>
    </w:rPr>
  </w:style>
  <w:style w:type="paragraph" w:styleId="af4">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7"/>
    <w:next w:val="a7"/>
    <w:link w:val="14"/>
    <w:qFormat/>
    <w:rsid w:val="00766C51"/>
    <w:pPr>
      <w:spacing w:before="0" w:after="0"/>
      <w:ind w:firstLine="0"/>
      <w:jc w:val="left"/>
    </w:pPr>
    <w:rPr>
      <w:b/>
      <w:bCs/>
      <w:sz w:val="20"/>
      <w:szCs w:val="20"/>
    </w:rPr>
  </w:style>
  <w:style w:type="paragraph" w:customStyle="1" w:styleId="Sf2">
    <w:name w:val="S_ВерхКолонтитулТекст"/>
    <w:basedOn w:val="S0"/>
    <w:autoRedefine/>
    <w:rsid w:val="004B29BB"/>
    <w:pPr>
      <w:spacing w:after="60"/>
      <w:jc w:val="right"/>
    </w:pPr>
    <w:rPr>
      <w:rFonts w:ascii="Arial" w:hAnsi="Arial"/>
      <w:b/>
      <w:bCs w:val="0"/>
      <w:caps/>
      <w:sz w:val="10"/>
      <w:szCs w:val="10"/>
    </w:rPr>
  </w:style>
  <w:style w:type="paragraph" w:customStyle="1" w:styleId="Sf3">
    <w:name w:val="S_НижнКолонтПрав"/>
    <w:basedOn w:val="S0"/>
    <w:autoRedefine/>
    <w:rsid w:val="004B29BB"/>
    <w:pPr>
      <w:spacing w:after="0"/>
      <w:jc w:val="right"/>
    </w:pPr>
    <w:rPr>
      <w:rFonts w:ascii="Arial" w:eastAsia="Calibri" w:hAnsi="Arial"/>
      <w:bCs w:val="0"/>
      <w:caps/>
      <w:sz w:val="16"/>
      <w:szCs w:val="12"/>
      <w:lang w:eastAsia="en-US"/>
    </w:rPr>
  </w:style>
  <w:style w:type="paragraph" w:customStyle="1" w:styleId="Sf4">
    <w:name w:val="S_НижнКолонтЛев"/>
    <w:basedOn w:val="S0"/>
    <w:autoRedefine/>
    <w:rsid w:val="00BC5410"/>
    <w:pPr>
      <w:spacing w:before="40" w:after="0"/>
      <w:jc w:val="left"/>
    </w:pPr>
    <w:rPr>
      <w:rFonts w:ascii="Arial" w:hAnsi="Arial"/>
      <w:b/>
      <w:bCs w:val="0"/>
      <w:caps/>
      <w:sz w:val="10"/>
      <w:szCs w:val="10"/>
    </w:rPr>
  </w:style>
  <w:style w:type="paragraph" w:customStyle="1" w:styleId="Sf5">
    <w:name w:val="S_Содержание"/>
    <w:basedOn w:val="S0"/>
    <w:autoRedefine/>
    <w:rsid w:val="00766C51"/>
    <w:rPr>
      <w:rFonts w:ascii="Arial" w:hAnsi="Arial"/>
      <w:b/>
      <w:bCs w:val="0"/>
      <w:caps/>
      <w:color w:val="AF931D"/>
      <w:sz w:val="32"/>
      <w:szCs w:val="32"/>
    </w:rPr>
  </w:style>
  <w:style w:type="paragraph" w:styleId="af5">
    <w:name w:val="Title"/>
    <w:basedOn w:val="a7"/>
    <w:link w:val="af6"/>
    <w:qFormat/>
    <w:rsid w:val="00766C51"/>
    <w:pPr>
      <w:spacing w:before="240" w:after="60"/>
      <w:ind w:firstLine="0"/>
      <w:jc w:val="center"/>
      <w:outlineLvl w:val="0"/>
    </w:pPr>
    <w:rPr>
      <w:rFonts w:ascii="Arial" w:hAnsi="Arial" w:cs="Arial"/>
      <w:b/>
      <w:bCs/>
      <w:kern w:val="28"/>
      <w:sz w:val="32"/>
      <w:szCs w:val="32"/>
    </w:rPr>
  </w:style>
  <w:style w:type="character" w:customStyle="1" w:styleId="af6">
    <w:name w:val="Название Знак"/>
    <w:basedOn w:val="a8"/>
    <w:link w:val="af5"/>
    <w:rsid w:val="00BD1141"/>
    <w:rPr>
      <w:rFonts w:ascii="Arial" w:hAnsi="Arial" w:cs="Arial"/>
      <w:b/>
      <w:bCs/>
      <w:kern w:val="28"/>
      <w:sz w:val="32"/>
      <w:szCs w:val="32"/>
    </w:rPr>
  </w:style>
  <w:style w:type="character" w:styleId="af7">
    <w:name w:val="page number"/>
    <w:basedOn w:val="a8"/>
    <w:rsid w:val="00766C51"/>
  </w:style>
  <w:style w:type="paragraph" w:customStyle="1" w:styleId="36">
    <w:name w:val="МойСписок3"/>
    <w:basedOn w:val="a7"/>
    <w:semiHidden/>
    <w:rsid w:val="00766C51"/>
    <w:pPr>
      <w:spacing w:before="0" w:after="0"/>
      <w:ind w:firstLine="0"/>
    </w:pPr>
  </w:style>
  <w:style w:type="paragraph" w:customStyle="1" w:styleId="af8">
    <w:name w:val="Наименование системы"/>
    <w:basedOn w:val="a7"/>
    <w:semiHidden/>
    <w:rsid w:val="00766C51"/>
    <w:pPr>
      <w:spacing w:before="1080" w:after="0" w:line="360" w:lineRule="auto"/>
      <w:ind w:firstLine="0"/>
      <w:jc w:val="center"/>
    </w:pPr>
    <w:rPr>
      <w:rFonts w:ascii="Arial" w:hAnsi="Arial"/>
      <w:caps/>
      <w:noProof/>
      <w:sz w:val="28"/>
      <w:szCs w:val="20"/>
    </w:rPr>
  </w:style>
  <w:style w:type="paragraph" w:customStyle="1" w:styleId="af9">
    <w:name w:val="Наименование программы"/>
    <w:basedOn w:val="af8"/>
    <w:semiHidden/>
    <w:rsid w:val="00766C51"/>
    <w:pPr>
      <w:spacing w:before="120"/>
    </w:pPr>
    <w:rPr>
      <w:b/>
    </w:rPr>
  </w:style>
  <w:style w:type="paragraph" w:customStyle="1" w:styleId="afa">
    <w:name w:val="Наименование документа"/>
    <w:semiHidden/>
    <w:rsid w:val="00766C51"/>
    <w:pPr>
      <w:spacing w:before="120" w:after="120"/>
      <w:jc w:val="center"/>
    </w:pPr>
    <w:rPr>
      <w:rFonts w:ascii="Arial" w:hAnsi="Arial"/>
      <w:b/>
      <w:noProof/>
      <w:sz w:val="28"/>
    </w:rPr>
  </w:style>
  <w:style w:type="paragraph" w:customStyle="1" w:styleId="afb">
    <w:name w:val="Код документа"/>
    <w:semiHidden/>
    <w:rsid w:val="00766C51"/>
    <w:pPr>
      <w:spacing w:before="120"/>
      <w:jc w:val="center"/>
    </w:pPr>
    <w:rPr>
      <w:rFonts w:ascii="Arial" w:hAnsi="Arial"/>
      <w:caps/>
      <w:noProof/>
      <w:sz w:val="24"/>
    </w:rPr>
  </w:style>
  <w:style w:type="character" w:customStyle="1" w:styleId="S12">
    <w:name w:val="S_Термин Знак1"/>
    <w:link w:val="Sf1"/>
    <w:rsid w:val="00766C51"/>
    <w:rPr>
      <w:rFonts w:ascii="Arial" w:hAnsi="Arial"/>
      <w:b/>
      <w:i/>
      <w:caps/>
    </w:rPr>
  </w:style>
  <w:style w:type="paragraph" w:customStyle="1" w:styleId="15">
    <w:name w:val="Заголовок1"/>
    <w:basedOn w:val="21"/>
    <w:semiHidden/>
    <w:rsid w:val="00766C51"/>
    <w:pPr>
      <w:numPr>
        <w:ilvl w:val="0"/>
        <w:numId w:val="0"/>
      </w:numPr>
      <w:ind w:left="992" w:hanging="992"/>
    </w:pPr>
  </w:style>
  <w:style w:type="table" w:styleId="16">
    <w:name w:val="Table Classic 1"/>
    <w:basedOn w:val="a9"/>
    <w:rsid w:val="00766C51"/>
    <w:pPr>
      <w:spacing w:before="40" w:after="40" w:line="360" w:lineRule="auto"/>
      <w:ind w:firstLine="425"/>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c">
    <w:name w:val="Содержание"/>
    <w:next w:val="a7"/>
    <w:semiHidden/>
    <w:rsid w:val="00766C51"/>
    <w:pPr>
      <w:keepNext/>
      <w:spacing w:before="200" w:after="200"/>
    </w:pPr>
    <w:rPr>
      <w:rFonts w:ascii="Arial" w:hAnsi="Arial"/>
      <w:b/>
      <w:caps/>
      <w:color w:val="AF931D"/>
      <w:sz w:val="32"/>
      <w:szCs w:val="32"/>
    </w:rPr>
  </w:style>
  <w:style w:type="paragraph" w:customStyle="1" w:styleId="110">
    <w:name w:val="Заголовок11"/>
    <w:basedOn w:val="a7"/>
    <w:semiHidden/>
    <w:rsid w:val="00766C51"/>
    <w:pPr>
      <w:spacing w:line="360" w:lineRule="auto"/>
    </w:pPr>
  </w:style>
  <w:style w:type="character" w:styleId="afd">
    <w:name w:val="footnote reference"/>
    <w:rsid w:val="00766C51"/>
    <w:rPr>
      <w:vertAlign w:val="superscript"/>
    </w:rPr>
  </w:style>
  <w:style w:type="numbering" w:styleId="111111">
    <w:name w:val="Outline List 2"/>
    <w:basedOn w:val="aa"/>
    <w:rsid w:val="00766C51"/>
    <w:pPr>
      <w:numPr>
        <w:numId w:val="24"/>
      </w:numPr>
    </w:pPr>
  </w:style>
  <w:style w:type="character" w:styleId="afe">
    <w:name w:val="Placeholder Text"/>
    <w:uiPriority w:val="99"/>
    <w:semiHidden/>
    <w:rsid w:val="00766C51"/>
    <w:rPr>
      <w:color w:val="808080"/>
    </w:rPr>
  </w:style>
  <w:style w:type="paragraph" w:customStyle="1" w:styleId="S1">
    <w:name w:val="S_Заголовок1_СписокН"/>
    <w:basedOn w:val="a7"/>
    <w:autoRedefine/>
    <w:rsid w:val="00F84076"/>
    <w:pPr>
      <w:keepNext/>
      <w:numPr>
        <w:numId w:val="35"/>
      </w:numPr>
      <w:tabs>
        <w:tab w:val="left" w:pos="567"/>
      </w:tabs>
      <w:spacing w:before="0" w:after="240"/>
      <w:ind w:left="0" w:firstLine="0"/>
      <w:outlineLvl w:val="0"/>
    </w:pPr>
    <w:rPr>
      <w:rFonts w:ascii="Arial" w:hAnsi="Arial"/>
      <w:b/>
      <w:sz w:val="32"/>
      <w:szCs w:val="32"/>
    </w:rPr>
  </w:style>
  <w:style w:type="paragraph" w:customStyle="1" w:styleId="S20">
    <w:name w:val="S_Заголовок2_СписокН"/>
    <w:basedOn w:val="a7"/>
    <w:link w:val="S22"/>
    <w:autoRedefine/>
    <w:rsid w:val="00FC3541"/>
    <w:pPr>
      <w:keepNext/>
      <w:numPr>
        <w:ilvl w:val="1"/>
        <w:numId w:val="35"/>
      </w:numPr>
      <w:tabs>
        <w:tab w:val="clear" w:pos="718"/>
        <w:tab w:val="num" w:pos="567"/>
      </w:tabs>
      <w:spacing w:before="240" w:after="0"/>
      <w:ind w:left="0" w:firstLine="0"/>
      <w:outlineLvl w:val="1"/>
    </w:pPr>
    <w:rPr>
      <w:rFonts w:ascii="Arial" w:hAnsi="Arial"/>
      <w:b/>
      <w:caps/>
    </w:rPr>
  </w:style>
  <w:style w:type="paragraph" w:customStyle="1" w:styleId="S30">
    <w:name w:val="S_Заголовок3_СписокН"/>
    <w:basedOn w:val="a7"/>
    <w:autoRedefine/>
    <w:rsid w:val="0074195E"/>
    <w:pPr>
      <w:keepNext/>
      <w:tabs>
        <w:tab w:val="num" w:pos="720"/>
      </w:tabs>
      <w:spacing w:before="360" w:after="240"/>
      <w:ind w:left="720" w:hanging="720"/>
      <w:outlineLvl w:val="2"/>
    </w:pPr>
    <w:rPr>
      <w:rFonts w:ascii="Arial" w:hAnsi="Arial"/>
      <w:b/>
      <w:i/>
      <w:caps/>
      <w:sz w:val="20"/>
      <w:szCs w:val="20"/>
    </w:rPr>
  </w:style>
  <w:style w:type="table" w:styleId="aff">
    <w:name w:val="Table Grid"/>
    <w:basedOn w:val="a9"/>
    <w:rsid w:val="007346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EquationSection">
    <w:name w:val="MTEquationSection"/>
    <w:basedOn w:val="a8"/>
    <w:rsid w:val="007346A5"/>
    <w:rPr>
      <w:vanish/>
      <w:color w:val="FF0000"/>
    </w:rPr>
  </w:style>
  <w:style w:type="paragraph" w:customStyle="1" w:styleId="24">
    <w:name w:val="Замечание_2"/>
    <w:next w:val="a7"/>
    <w:link w:val="25"/>
    <w:autoRedefine/>
    <w:rsid w:val="0059477B"/>
    <w:pPr>
      <w:pBdr>
        <w:bottom w:val="single" w:sz="12" w:space="1" w:color="AF931D"/>
        <w:right w:val="single" w:sz="12" w:space="4" w:color="AF931D"/>
      </w:pBdr>
      <w:ind w:left="709" w:right="680"/>
      <w:jc w:val="both"/>
    </w:pPr>
    <w:rPr>
      <w:iCs/>
      <w:sz w:val="24"/>
      <w:szCs w:val="24"/>
    </w:rPr>
  </w:style>
  <w:style w:type="character" w:customStyle="1" w:styleId="25">
    <w:name w:val="Замечание_2 Знак"/>
    <w:link w:val="24"/>
    <w:rsid w:val="0059477B"/>
    <w:rPr>
      <w:iCs/>
      <w:sz w:val="24"/>
      <w:szCs w:val="24"/>
    </w:rPr>
  </w:style>
  <w:style w:type="paragraph" w:customStyle="1" w:styleId="17">
    <w:name w:val="Замечание_1"/>
    <w:next w:val="a7"/>
    <w:rsid w:val="0059477B"/>
    <w:pPr>
      <w:pBdr>
        <w:top w:val="single" w:sz="12" w:space="2" w:color="AF931D"/>
        <w:left w:val="single" w:sz="12" w:space="1" w:color="AF931D"/>
        <w:bottom w:val="single" w:sz="12" w:space="2" w:color="AF931D"/>
      </w:pBdr>
      <w:ind w:right="675"/>
      <w:jc w:val="both"/>
    </w:pPr>
    <w:rPr>
      <w:b/>
      <w:color w:val="AF931D"/>
      <w:sz w:val="24"/>
      <w:szCs w:val="24"/>
    </w:rPr>
  </w:style>
  <w:style w:type="paragraph" w:styleId="aff0">
    <w:name w:val="annotation text"/>
    <w:basedOn w:val="a7"/>
    <w:link w:val="aff1"/>
    <w:uiPriority w:val="99"/>
    <w:qFormat/>
    <w:rsid w:val="005F0906"/>
    <w:rPr>
      <w:sz w:val="20"/>
      <w:szCs w:val="20"/>
    </w:rPr>
  </w:style>
  <w:style w:type="character" w:customStyle="1" w:styleId="aff1">
    <w:name w:val="Текст примечания Знак"/>
    <w:basedOn w:val="a8"/>
    <w:link w:val="aff0"/>
    <w:uiPriority w:val="99"/>
    <w:rsid w:val="005F0906"/>
  </w:style>
  <w:style w:type="paragraph" w:styleId="aff2">
    <w:name w:val="annotation subject"/>
    <w:basedOn w:val="aff0"/>
    <w:next w:val="aff0"/>
    <w:link w:val="aff3"/>
    <w:semiHidden/>
    <w:rsid w:val="005F0906"/>
    <w:rPr>
      <w:b/>
      <w:bCs/>
    </w:rPr>
  </w:style>
  <w:style w:type="character" w:customStyle="1" w:styleId="aff3">
    <w:name w:val="Тема примечания Знак"/>
    <w:basedOn w:val="aff1"/>
    <w:link w:val="aff2"/>
    <w:semiHidden/>
    <w:rsid w:val="005F0906"/>
    <w:rPr>
      <w:b/>
      <w:bCs/>
    </w:rPr>
  </w:style>
  <w:style w:type="paragraph" w:styleId="aff4">
    <w:name w:val="List Paragraph"/>
    <w:aliases w:val="Bullet_IRAO,Мой Список,List Paragraph_0,List Paragraph,Основной (стандарт),__Списки,UL,Абзац маркированнный"/>
    <w:basedOn w:val="a7"/>
    <w:link w:val="aff5"/>
    <w:uiPriority w:val="34"/>
    <w:qFormat/>
    <w:rsid w:val="00F951C8"/>
    <w:pPr>
      <w:ind w:left="720"/>
      <w:contextualSpacing/>
    </w:pPr>
  </w:style>
  <w:style w:type="paragraph" w:customStyle="1" w:styleId="aff6">
    <w:name w:val="Жирный"/>
    <w:basedOn w:val="a7"/>
    <w:link w:val="aff7"/>
    <w:qFormat/>
    <w:rsid w:val="00431FE5"/>
    <w:pPr>
      <w:ind w:firstLine="0"/>
    </w:pPr>
    <w:rPr>
      <w:b/>
    </w:rPr>
  </w:style>
  <w:style w:type="character" w:customStyle="1" w:styleId="aff7">
    <w:name w:val="Жирный Знак"/>
    <w:basedOn w:val="a8"/>
    <w:link w:val="aff6"/>
    <w:rsid w:val="00431FE5"/>
    <w:rPr>
      <w:b/>
      <w:sz w:val="24"/>
      <w:szCs w:val="24"/>
    </w:rPr>
  </w:style>
  <w:style w:type="paragraph" w:styleId="aff8">
    <w:name w:val="Body Text"/>
    <w:aliases w:val="body text,body text_old,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
    <w:basedOn w:val="a7"/>
    <w:link w:val="aff9"/>
    <w:rsid w:val="00AB0557"/>
    <w:pPr>
      <w:spacing w:before="0" w:after="120"/>
      <w:ind w:firstLine="0"/>
      <w:jc w:val="left"/>
    </w:pPr>
  </w:style>
  <w:style w:type="character" w:customStyle="1" w:styleId="aff9">
    <w:name w:val="Основной текст Знак"/>
    <w:aliases w:val="body text Знак,body text_old Знак,Абзац Знак,Абзац1 Знак,Абзац2 Знак,Абзац3 Знак,Абзац4 Знак,Абзац5 Знак,Абзац6 Знак,Абзац7 Знак,Абзац8 Знак,Абзац9 Знак,Абзац11 Знак,Абзац21 Знак,Абзац31 Знак,Абзац41 Знак,Абзац51 Знак,Абзац61 Знак"/>
    <w:basedOn w:val="a8"/>
    <w:link w:val="aff8"/>
    <w:rsid w:val="00AB0557"/>
    <w:rPr>
      <w:sz w:val="24"/>
      <w:szCs w:val="24"/>
    </w:rPr>
  </w:style>
  <w:style w:type="paragraph" w:styleId="affa">
    <w:name w:val="No Spacing"/>
    <w:aliases w:val="Текст таблиц"/>
    <w:uiPriority w:val="1"/>
    <w:qFormat/>
    <w:rsid w:val="00FC0661"/>
    <w:rPr>
      <w:rFonts w:ascii="Calibri" w:eastAsia="Calibri" w:hAnsi="Calibri"/>
      <w:sz w:val="22"/>
      <w:szCs w:val="22"/>
      <w:lang w:eastAsia="en-US"/>
    </w:rPr>
  </w:style>
  <w:style w:type="paragraph" w:styleId="37">
    <w:name w:val="Body Text 3"/>
    <w:basedOn w:val="a7"/>
    <w:link w:val="38"/>
    <w:rsid w:val="00FC0661"/>
    <w:pPr>
      <w:spacing w:before="240" w:after="240"/>
      <w:ind w:firstLine="0"/>
    </w:pPr>
  </w:style>
  <w:style w:type="character" w:customStyle="1" w:styleId="38">
    <w:name w:val="Основной текст 3 Знак"/>
    <w:basedOn w:val="a8"/>
    <w:link w:val="37"/>
    <w:rsid w:val="00FC0661"/>
    <w:rPr>
      <w:sz w:val="24"/>
      <w:szCs w:val="24"/>
    </w:rPr>
  </w:style>
  <w:style w:type="paragraph" w:customStyle="1" w:styleId="affb">
    <w:name w:val="ФИО"/>
    <w:basedOn w:val="a7"/>
    <w:rsid w:val="00FC0661"/>
    <w:pPr>
      <w:spacing w:before="0" w:after="180"/>
      <w:ind w:left="5670" w:firstLine="0"/>
    </w:pPr>
    <w:rPr>
      <w:szCs w:val="20"/>
    </w:rPr>
  </w:style>
  <w:style w:type="paragraph" w:styleId="affc">
    <w:name w:val="footnote text"/>
    <w:basedOn w:val="a7"/>
    <w:link w:val="affd"/>
    <w:rsid w:val="00FC0661"/>
    <w:pPr>
      <w:spacing w:before="0" w:after="0"/>
      <w:ind w:firstLine="0"/>
      <w:jc w:val="left"/>
    </w:pPr>
    <w:rPr>
      <w:sz w:val="20"/>
      <w:szCs w:val="20"/>
    </w:rPr>
  </w:style>
  <w:style w:type="character" w:customStyle="1" w:styleId="affd">
    <w:name w:val="Текст сноски Знак"/>
    <w:basedOn w:val="a8"/>
    <w:link w:val="affc"/>
    <w:rsid w:val="00FC0661"/>
  </w:style>
  <w:style w:type="paragraph" w:customStyle="1" w:styleId="affe">
    <w:name w:val="Текст таблица"/>
    <w:basedOn w:val="a7"/>
    <w:rsid w:val="00FC0661"/>
    <w:pPr>
      <w:numPr>
        <w:ilvl w:val="12"/>
      </w:numPr>
      <w:spacing w:before="60" w:after="0"/>
      <w:ind w:firstLine="425"/>
      <w:jc w:val="left"/>
    </w:pPr>
    <w:rPr>
      <w:iCs/>
      <w:sz w:val="22"/>
      <w:szCs w:val="20"/>
    </w:rPr>
  </w:style>
  <w:style w:type="paragraph" w:styleId="20">
    <w:name w:val="List 2"/>
    <w:basedOn w:val="a7"/>
    <w:rsid w:val="00FC0661"/>
    <w:pPr>
      <w:widowControl w:val="0"/>
      <w:numPr>
        <w:numId w:val="8"/>
      </w:numPr>
      <w:overflowPunct w:val="0"/>
      <w:autoSpaceDE w:val="0"/>
      <w:autoSpaceDN w:val="0"/>
      <w:adjustRightInd w:val="0"/>
      <w:spacing w:before="60" w:after="0"/>
      <w:ind w:firstLine="0"/>
      <w:textAlignment w:val="baseline"/>
    </w:pPr>
    <w:rPr>
      <w:szCs w:val="20"/>
    </w:rPr>
  </w:style>
  <w:style w:type="character" w:styleId="afff">
    <w:name w:val="Strong"/>
    <w:qFormat/>
    <w:rsid w:val="00FC0661"/>
    <w:rPr>
      <w:rFonts w:ascii="Times New Roman" w:hAnsi="Times New Roman"/>
      <w:b/>
      <w:bCs/>
      <w:sz w:val="24"/>
    </w:rPr>
  </w:style>
  <w:style w:type="paragraph" w:styleId="39">
    <w:name w:val="Body Text Indent 3"/>
    <w:basedOn w:val="a7"/>
    <w:link w:val="3a"/>
    <w:rsid w:val="00FC0661"/>
    <w:pPr>
      <w:spacing w:before="0" w:after="120"/>
      <w:ind w:left="283" w:firstLine="0"/>
      <w:jc w:val="left"/>
    </w:pPr>
    <w:rPr>
      <w:sz w:val="16"/>
      <w:szCs w:val="16"/>
    </w:rPr>
  </w:style>
  <w:style w:type="character" w:customStyle="1" w:styleId="3a">
    <w:name w:val="Основной текст с отступом 3 Знак"/>
    <w:basedOn w:val="a8"/>
    <w:link w:val="39"/>
    <w:rsid w:val="00FC0661"/>
    <w:rPr>
      <w:sz w:val="16"/>
      <w:szCs w:val="16"/>
    </w:rPr>
  </w:style>
  <w:style w:type="character" w:customStyle="1" w:styleId="Sf6">
    <w:name w:val="S_Обозначение"/>
    <w:rsid w:val="00FC0661"/>
    <w:rPr>
      <w:rFonts w:ascii="Arial" w:hAnsi="Arial" w:cs="Times New Roman"/>
      <w:b/>
      <w:i/>
      <w:sz w:val="24"/>
      <w:szCs w:val="24"/>
      <w:vertAlign w:val="baseline"/>
      <w:lang w:val="ru-RU" w:eastAsia="ru-RU" w:bidi="ar-SA"/>
    </w:rPr>
  </w:style>
  <w:style w:type="paragraph" w:styleId="afff0">
    <w:name w:val="Normal (Web)"/>
    <w:aliases w:val="Обычный (Web)"/>
    <w:basedOn w:val="a7"/>
    <w:link w:val="afff1"/>
    <w:qFormat/>
    <w:rsid w:val="00FC0661"/>
    <w:pPr>
      <w:spacing w:before="100" w:beforeAutospacing="1" w:after="100" w:afterAutospacing="1"/>
      <w:ind w:firstLine="0"/>
    </w:pPr>
  </w:style>
  <w:style w:type="character" w:customStyle="1" w:styleId="urtxtemph">
    <w:name w:val="urtxtemph"/>
    <w:basedOn w:val="a8"/>
    <w:rsid w:val="00FC0661"/>
  </w:style>
  <w:style w:type="character" w:customStyle="1" w:styleId="3b">
    <w:name w:val="Знак Знак3"/>
    <w:semiHidden/>
    <w:rsid w:val="00FC0661"/>
    <w:rPr>
      <w:sz w:val="24"/>
      <w:szCs w:val="24"/>
      <w:lang w:val="ru-RU" w:eastAsia="ru-RU" w:bidi="ar-SA"/>
    </w:rPr>
  </w:style>
  <w:style w:type="character" w:customStyle="1" w:styleId="26">
    <w:name w:val="Знак Знак2"/>
    <w:semiHidden/>
    <w:rsid w:val="00FC0661"/>
    <w:rPr>
      <w:sz w:val="24"/>
      <w:szCs w:val="24"/>
      <w:lang w:val="ru-RU" w:eastAsia="ru-RU" w:bidi="ar-SA"/>
    </w:rPr>
  </w:style>
  <w:style w:type="paragraph" w:customStyle="1" w:styleId="S">
    <w:name w:val="S_СписокМ_Обычный"/>
    <w:basedOn w:val="a7"/>
    <w:link w:val="Sf7"/>
    <w:rsid w:val="00FC0661"/>
    <w:pPr>
      <w:numPr>
        <w:numId w:val="19"/>
      </w:numPr>
      <w:spacing w:before="120" w:after="0"/>
      <w:ind w:firstLine="0"/>
    </w:pPr>
  </w:style>
  <w:style w:type="character" w:customStyle="1" w:styleId="Sf7">
    <w:name w:val="S_СписокМ_Обычный Знак Знак"/>
    <w:link w:val="S"/>
    <w:locked/>
    <w:rsid w:val="00FC0661"/>
    <w:rPr>
      <w:sz w:val="24"/>
      <w:szCs w:val="24"/>
    </w:rPr>
  </w:style>
  <w:style w:type="paragraph" w:customStyle="1" w:styleId="afff2">
    <w:name w:val="Текст МУ"/>
    <w:basedOn w:val="a7"/>
    <w:rsid w:val="00FC0661"/>
    <w:pPr>
      <w:suppressAutoHyphens/>
      <w:spacing w:before="180" w:after="120"/>
      <w:ind w:firstLine="0"/>
    </w:pPr>
    <w:rPr>
      <w:szCs w:val="20"/>
      <w:lang w:eastAsia="ar-SA"/>
    </w:rPr>
  </w:style>
  <w:style w:type="paragraph" w:customStyle="1" w:styleId="18">
    <w:name w:val="Список 1"/>
    <w:basedOn w:val="a"/>
    <w:link w:val="19"/>
    <w:rsid w:val="00FC066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9">
    <w:name w:val="Список 1 Знак"/>
    <w:link w:val="18"/>
    <w:rsid w:val="00FC0661"/>
    <w:rPr>
      <w:sz w:val="24"/>
    </w:rPr>
  </w:style>
  <w:style w:type="paragraph" w:styleId="a">
    <w:name w:val="List Bullet"/>
    <w:basedOn w:val="a7"/>
    <w:unhideWhenUsed/>
    <w:rsid w:val="00FC0661"/>
    <w:pPr>
      <w:numPr>
        <w:numId w:val="7"/>
      </w:numPr>
      <w:spacing w:before="0" w:after="0"/>
      <w:contextualSpacing/>
      <w:jc w:val="left"/>
    </w:pPr>
    <w:rPr>
      <w:rFonts w:eastAsia="Calibri"/>
      <w:szCs w:val="22"/>
      <w:lang w:eastAsia="en-US"/>
    </w:rPr>
  </w:style>
  <w:style w:type="paragraph" w:customStyle="1" w:styleId="1a">
    <w:name w:val="Название объекта1"/>
    <w:basedOn w:val="a7"/>
    <w:next w:val="a7"/>
    <w:rsid w:val="00FC0661"/>
    <w:pPr>
      <w:suppressAutoHyphens/>
      <w:spacing w:before="0" w:after="0"/>
      <w:ind w:firstLine="0"/>
      <w:jc w:val="center"/>
    </w:pPr>
    <w:rPr>
      <w:rFonts w:ascii="Arial Narrow" w:hAnsi="Arial Narrow" w:cs="Arial Narrow"/>
      <w:b/>
      <w:bCs/>
      <w:color w:val="000080"/>
      <w:sz w:val="20"/>
      <w:lang w:eastAsia="ar-SA"/>
    </w:rPr>
  </w:style>
  <w:style w:type="paragraph" w:customStyle="1" w:styleId="afff3">
    <w:name w:val="Заголовок приложения"/>
    <w:basedOn w:val="a7"/>
    <w:next w:val="a7"/>
    <w:rsid w:val="00FC0661"/>
    <w:pPr>
      <w:widowControl w:val="0"/>
      <w:overflowPunct w:val="0"/>
      <w:autoSpaceDE w:val="0"/>
      <w:autoSpaceDN w:val="0"/>
      <w:adjustRightInd w:val="0"/>
      <w:spacing w:before="60" w:after="0"/>
      <w:ind w:firstLine="0"/>
      <w:jc w:val="center"/>
      <w:textAlignment w:val="baseline"/>
    </w:pPr>
    <w:rPr>
      <w:b/>
      <w:sz w:val="28"/>
      <w:szCs w:val="20"/>
    </w:rPr>
  </w:style>
  <w:style w:type="paragraph" w:customStyle="1" w:styleId="27">
    <w:name w:val="Название объекта2"/>
    <w:basedOn w:val="a7"/>
    <w:next w:val="a7"/>
    <w:rsid w:val="00FC0661"/>
    <w:pPr>
      <w:suppressAutoHyphens/>
      <w:spacing w:before="0" w:after="0"/>
      <w:ind w:firstLine="0"/>
      <w:jc w:val="left"/>
    </w:pPr>
    <w:rPr>
      <w:b/>
      <w:bCs/>
      <w:sz w:val="20"/>
      <w:szCs w:val="20"/>
      <w:lang w:eastAsia="ar-SA"/>
    </w:rPr>
  </w:style>
  <w:style w:type="paragraph" w:styleId="1b">
    <w:name w:val="index 1"/>
    <w:basedOn w:val="a7"/>
    <w:next w:val="a7"/>
    <w:autoRedefine/>
    <w:rsid w:val="00FC0661"/>
    <w:pPr>
      <w:spacing w:before="0" w:after="0"/>
      <w:ind w:firstLine="0"/>
    </w:pPr>
  </w:style>
  <w:style w:type="paragraph" w:customStyle="1" w:styleId="afff4">
    <w:name w:val="М_Обычный"/>
    <w:basedOn w:val="a7"/>
    <w:uiPriority w:val="99"/>
    <w:qFormat/>
    <w:rsid w:val="00FC0661"/>
    <w:pPr>
      <w:spacing w:before="0" w:after="0"/>
      <w:ind w:firstLine="0"/>
    </w:pPr>
    <w:rPr>
      <w:rFonts w:eastAsia="Calibri"/>
      <w:szCs w:val="22"/>
    </w:rPr>
  </w:style>
  <w:style w:type="character" w:customStyle="1" w:styleId="aff5">
    <w:name w:val="Абзац списка Знак"/>
    <w:aliases w:val="Bullet_IRAO Знак,Мой Список Знак,List Paragraph_0 Знак,List Paragraph Знак,Основной (стандарт) Знак,__Списки Знак,UL Знак,Абзац маркированнный Знак"/>
    <w:link w:val="aff4"/>
    <w:uiPriority w:val="34"/>
    <w:locked/>
    <w:rsid w:val="00FC0661"/>
    <w:rPr>
      <w:sz w:val="24"/>
      <w:szCs w:val="24"/>
    </w:rPr>
  </w:style>
  <w:style w:type="paragraph" w:styleId="afff5">
    <w:name w:val="Body Text Indent"/>
    <w:basedOn w:val="a7"/>
    <w:link w:val="afff6"/>
    <w:rsid w:val="00FC0661"/>
    <w:pPr>
      <w:spacing w:before="0" w:after="120"/>
      <w:ind w:left="283" w:firstLine="0"/>
    </w:pPr>
  </w:style>
  <w:style w:type="character" w:customStyle="1" w:styleId="afff6">
    <w:name w:val="Основной текст с отступом Знак"/>
    <w:basedOn w:val="a8"/>
    <w:link w:val="afff5"/>
    <w:rsid w:val="00FC0661"/>
    <w:rPr>
      <w:sz w:val="24"/>
      <w:szCs w:val="24"/>
    </w:rPr>
  </w:style>
  <w:style w:type="paragraph" w:customStyle="1" w:styleId="Sf8">
    <w:name w:val="S_НазваниеТаблицы"/>
    <w:basedOn w:val="S0"/>
    <w:next w:val="S0"/>
    <w:rsid w:val="00FC0661"/>
    <w:pPr>
      <w:spacing w:after="0"/>
      <w:jc w:val="both"/>
    </w:pPr>
    <w:rPr>
      <w:bCs w:val="0"/>
      <w:sz w:val="24"/>
    </w:rPr>
  </w:style>
  <w:style w:type="character" w:customStyle="1" w:styleId="urtxtstd">
    <w:name w:val="urtxtstd"/>
    <w:rsid w:val="00FC0661"/>
  </w:style>
  <w:style w:type="paragraph" w:styleId="afff7">
    <w:name w:val="Revision"/>
    <w:hidden/>
    <w:uiPriority w:val="99"/>
    <w:semiHidden/>
    <w:rsid w:val="00FC0661"/>
    <w:rPr>
      <w:rFonts w:eastAsia="Calibri"/>
      <w:sz w:val="24"/>
      <w:szCs w:val="22"/>
      <w:lang w:eastAsia="en-US"/>
    </w:rPr>
  </w:style>
  <w:style w:type="character" w:customStyle="1" w:styleId="S22">
    <w:name w:val="S_Заголовок2_СписокН Знак"/>
    <w:link w:val="S20"/>
    <w:rsid w:val="00FC3541"/>
    <w:rPr>
      <w:rFonts w:ascii="Arial" w:hAnsi="Arial"/>
      <w:b/>
      <w:caps/>
      <w:sz w:val="24"/>
      <w:szCs w:val="24"/>
    </w:rPr>
  </w:style>
  <w:style w:type="character" w:customStyle="1" w:styleId="60">
    <w:name w:val="Заголовок 6 Знак"/>
    <w:aliases w:val="H6 Знак,lvm6 Знак,OG Distribution Знак, Знак6 Знак,наимен. рис Знак,Italic Знак,Знак6 Знак,RNGP6 Знак,@Заголовок 6 Знак,Таблица № Знак,Таблица_Автомат Знак"/>
    <w:link w:val="6"/>
    <w:rsid w:val="00FC0661"/>
    <w:rPr>
      <w:rFonts w:ascii="Arial" w:hAnsi="Arial" w:cs="Arial"/>
      <w:b/>
      <w:bCs/>
      <w:sz w:val="24"/>
      <w:szCs w:val="24"/>
    </w:rPr>
  </w:style>
  <w:style w:type="character" w:customStyle="1" w:styleId="70">
    <w:name w:val="Заголовок 7 Знак"/>
    <w:aliases w:val=" Знак5 Знак,Наимен. рис Знак,Not in Use Знак,Знак5 Знак,RNGP7 Знак,@Заголовок 7 Знак"/>
    <w:link w:val="7"/>
    <w:rsid w:val="00FC0661"/>
    <w:rPr>
      <w:rFonts w:ascii="Arial" w:hAnsi="Arial" w:cs="Arial"/>
      <w:b/>
      <w:bCs/>
      <w:i/>
      <w:iCs/>
      <w:sz w:val="24"/>
      <w:szCs w:val="24"/>
    </w:rPr>
  </w:style>
  <w:style w:type="character" w:customStyle="1" w:styleId="80">
    <w:name w:val="Заголовок 8 Знак"/>
    <w:aliases w:val="not In use Знак,Знак8 Знак, Знак4 Знак,Знак4 Знак,RNGP8 Знак,@Заголовок 8 Знак, Знак8 Знак,Заголовок 0 Знак"/>
    <w:link w:val="8"/>
    <w:rsid w:val="00FC0661"/>
    <w:rPr>
      <w:rFonts w:ascii="Arial" w:hAnsi="Arial" w:cs="Arial"/>
      <w:sz w:val="24"/>
      <w:szCs w:val="24"/>
    </w:rPr>
  </w:style>
  <w:style w:type="character" w:customStyle="1" w:styleId="90">
    <w:name w:val="Заголовок 9 Знак"/>
    <w:aliases w:val="Not in use Знак,Заголовок 90 Знак, Heading 9 NOT IN USE Знак,Heading 9 NOT IN USE Знак, Знак3 Знак,RNGP9 Знак,@Заголовок 9 Знак,примечание Знак,Заголовок 9 Знак Знак Знак1,Заголовок 9 Знак Знак Знак Знак"/>
    <w:link w:val="9"/>
    <w:rsid w:val="00FC0661"/>
    <w:rPr>
      <w:b/>
      <w:bCs/>
      <w:szCs w:val="24"/>
      <w:u w:val="single"/>
    </w:rPr>
  </w:style>
  <w:style w:type="numbering" w:customStyle="1" w:styleId="1111118">
    <w:name w:val="1 / 1.1 / 1.1.18"/>
    <w:basedOn w:val="aa"/>
    <w:next w:val="111111"/>
    <w:rsid w:val="00FC0661"/>
    <w:pPr>
      <w:numPr>
        <w:numId w:val="33"/>
      </w:numPr>
    </w:pPr>
  </w:style>
  <w:style w:type="paragraph" w:styleId="afff8">
    <w:name w:val="endnote text"/>
    <w:basedOn w:val="a7"/>
    <w:link w:val="afff9"/>
    <w:uiPriority w:val="99"/>
    <w:unhideWhenUsed/>
    <w:rsid w:val="00FC0661"/>
    <w:pPr>
      <w:spacing w:before="0" w:after="0"/>
      <w:ind w:firstLine="0"/>
      <w:jc w:val="left"/>
    </w:pPr>
    <w:rPr>
      <w:rFonts w:ascii="Calibri" w:eastAsia="Calibri" w:hAnsi="Calibri"/>
      <w:sz w:val="20"/>
      <w:szCs w:val="20"/>
      <w:lang w:eastAsia="en-US"/>
    </w:rPr>
  </w:style>
  <w:style w:type="character" w:customStyle="1" w:styleId="afff9">
    <w:name w:val="Текст концевой сноски Знак"/>
    <w:basedOn w:val="a8"/>
    <w:link w:val="afff8"/>
    <w:uiPriority w:val="99"/>
    <w:rsid w:val="00FC0661"/>
    <w:rPr>
      <w:rFonts w:ascii="Calibri" w:eastAsia="Calibri" w:hAnsi="Calibri"/>
      <w:lang w:eastAsia="en-US"/>
    </w:rPr>
  </w:style>
  <w:style w:type="character" w:styleId="afffa">
    <w:name w:val="endnote reference"/>
    <w:semiHidden/>
    <w:unhideWhenUsed/>
    <w:rsid w:val="00FC0661"/>
    <w:rPr>
      <w:vertAlign w:val="superscript"/>
    </w:rPr>
  </w:style>
  <w:style w:type="paragraph" w:customStyle="1" w:styleId="1">
    <w:name w:val="Стиль1"/>
    <w:basedOn w:val="aff4"/>
    <w:link w:val="1c"/>
    <w:autoRedefine/>
    <w:qFormat/>
    <w:rsid w:val="00FC0661"/>
    <w:pPr>
      <w:numPr>
        <w:numId w:val="10"/>
      </w:numPr>
      <w:spacing w:before="240" w:after="240"/>
      <w:ind w:left="0" w:firstLine="0"/>
      <w:outlineLvl w:val="0"/>
    </w:pPr>
    <w:rPr>
      <w:rFonts w:ascii="Arial" w:eastAsia="Calibri" w:hAnsi="Arial" w:cs="Arial"/>
      <w:b/>
      <w:caps/>
      <w:sz w:val="32"/>
      <w:lang w:eastAsia="en-US"/>
    </w:rPr>
  </w:style>
  <w:style w:type="character" w:customStyle="1" w:styleId="1c">
    <w:name w:val="Стиль1 Знак"/>
    <w:link w:val="1"/>
    <w:rsid w:val="00FC0661"/>
    <w:rPr>
      <w:rFonts w:ascii="Arial" w:eastAsia="Calibri" w:hAnsi="Arial" w:cs="Arial"/>
      <w:b/>
      <w:caps/>
      <w:sz w:val="32"/>
      <w:szCs w:val="24"/>
      <w:lang w:eastAsia="en-US"/>
    </w:rPr>
  </w:style>
  <w:style w:type="paragraph" w:customStyle="1" w:styleId="28">
    <w:name w:val="Стиль2"/>
    <w:basedOn w:val="aff4"/>
    <w:link w:val="29"/>
    <w:autoRedefine/>
    <w:qFormat/>
    <w:rsid w:val="00FC0661"/>
    <w:pPr>
      <w:spacing w:before="240" w:after="240"/>
      <w:ind w:left="0" w:firstLine="0"/>
      <w:outlineLvl w:val="1"/>
    </w:pPr>
    <w:rPr>
      <w:rFonts w:ascii="Arial" w:eastAsia="Calibri" w:hAnsi="Arial" w:cs="Arial"/>
      <w:b/>
      <w:caps/>
      <w:snapToGrid w:val="0"/>
    </w:rPr>
  </w:style>
  <w:style w:type="character" w:customStyle="1" w:styleId="29">
    <w:name w:val="Стиль2 Знак"/>
    <w:link w:val="28"/>
    <w:rsid w:val="00FC0661"/>
    <w:rPr>
      <w:rFonts w:ascii="Arial" w:eastAsia="Calibri" w:hAnsi="Arial" w:cs="Arial"/>
      <w:b/>
      <w:caps/>
      <w:snapToGrid w:val="0"/>
      <w:sz w:val="24"/>
      <w:szCs w:val="24"/>
    </w:rPr>
  </w:style>
  <w:style w:type="paragraph" w:customStyle="1" w:styleId="30">
    <w:name w:val="Стиль3"/>
    <w:basedOn w:val="aff4"/>
    <w:link w:val="3c"/>
    <w:autoRedefine/>
    <w:qFormat/>
    <w:rsid w:val="00FC0661"/>
    <w:pPr>
      <w:numPr>
        <w:ilvl w:val="2"/>
        <w:numId w:val="10"/>
      </w:numPr>
      <w:tabs>
        <w:tab w:val="left" w:pos="709"/>
        <w:tab w:val="left" w:pos="1418"/>
      </w:tabs>
      <w:spacing w:before="240" w:after="240"/>
      <w:ind w:left="0" w:firstLine="0"/>
      <w:outlineLvl w:val="2"/>
    </w:pPr>
    <w:rPr>
      <w:rFonts w:ascii="Arial" w:eastAsia="Calibri" w:hAnsi="Arial" w:cs="Arial"/>
      <w:b/>
      <w:caps/>
      <w:lang w:eastAsia="en-US"/>
    </w:rPr>
  </w:style>
  <w:style w:type="character" w:customStyle="1" w:styleId="3c">
    <w:name w:val="Стиль3 Знак"/>
    <w:link w:val="30"/>
    <w:rsid w:val="00FC0661"/>
    <w:rPr>
      <w:rFonts w:ascii="Arial" w:eastAsia="Calibri" w:hAnsi="Arial" w:cs="Arial"/>
      <w:b/>
      <w:caps/>
      <w:sz w:val="24"/>
      <w:szCs w:val="24"/>
      <w:lang w:eastAsia="en-US"/>
    </w:rPr>
  </w:style>
  <w:style w:type="paragraph" w:customStyle="1" w:styleId="S13">
    <w:name w:val="S_Заголовок1"/>
    <w:basedOn w:val="a7"/>
    <w:next w:val="S0"/>
    <w:rsid w:val="00FC0661"/>
    <w:pPr>
      <w:keepNext/>
      <w:pageBreakBefore/>
      <w:spacing w:before="0" w:after="0"/>
      <w:ind w:firstLine="0"/>
      <w:outlineLvl w:val="0"/>
    </w:pPr>
    <w:rPr>
      <w:rFonts w:ascii="Arial" w:hAnsi="Arial"/>
      <w:b/>
      <w:caps/>
      <w:sz w:val="32"/>
      <w:szCs w:val="32"/>
    </w:rPr>
  </w:style>
  <w:style w:type="paragraph" w:customStyle="1" w:styleId="S23">
    <w:name w:val="S_Заголовок2"/>
    <w:basedOn w:val="a7"/>
    <w:next w:val="S0"/>
    <w:rsid w:val="00FC0661"/>
    <w:pPr>
      <w:keepNext/>
      <w:spacing w:before="0" w:after="0"/>
      <w:ind w:firstLine="0"/>
      <w:outlineLvl w:val="1"/>
    </w:pPr>
    <w:rPr>
      <w:rFonts w:ascii="Arial" w:hAnsi="Arial"/>
      <w:b/>
      <w:caps/>
    </w:rPr>
  </w:style>
  <w:style w:type="paragraph" w:customStyle="1" w:styleId="1113">
    <w:name w:val="1.1.1 Заголовок 3"/>
    <w:basedOn w:val="112"/>
    <w:link w:val="11130"/>
    <w:autoRedefine/>
    <w:rsid w:val="00FC0661"/>
    <w:pPr>
      <w:numPr>
        <w:ilvl w:val="2"/>
        <w:numId w:val="13"/>
      </w:numPr>
      <w:ind w:left="1440" w:hanging="360"/>
    </w:pPr>
  </w:style>
  <w:style w:type="paragraph" w:customStyle="1" w:styleId="112">
    <w:name w:val="1.1 Заголовок 2"/>
    <w:basedOn w:val="21"/>
    <w:link w:val="1120"/>
    <w:rsid w:val="00FC0661"/>
    <w:pPr>
      <w:numPr>
        <w:numId w:val="11"/>
      </w:numPr>
      <w:spacing w:before="0" w:after="0"/>
      <w:ind w:left="0" w:firstLine="0"/>
      <w:jc w:val="both"/>
    </w:pPr>
    <w:rPr>
      <w:rFonts w:eastAsia="Calibri"/>
      <w:lang w:eastAsia="en-US"/>
    </w:rPr>
  </w:style>
  <w:style w:type="character" w:customStyle="1" w:styleId="1120">
    <w:name w:val="1.1 Заголовок 2 Знак"/>
    <w:link w:val="112"/>
    <w:rsid w:val="00FC0661"/>
    <w:rPr>
      <w:rFonts w:ascii="Arial" w:eastAsia="Calibri" w:hAnsi="Arial" w:cs="Arial"/>
      <w:b/>
      <w:bCs/>
      <w:iCs/>
      <w:caps/>
      <w:sz w:val="24"/>
      <w:szCs w:val="24"/>
      <w:lang w:eastAsia="en-US"/>
    </w:rPr>
  </w:style>
  <w:style w:type="character" w:customStyle="1" w:styleId="11130">
    <w:name w:val="1.1.1 Заголовок 3 Знак"/>
    <w:link w:val="1113"/>
    <w:rsid w:val="00FC0661"/>
    <w:rPr>
      <w:rFonts w:ascii="Arial" w:eastAsia="Calibri" w:hAnsi="Arial" w:cs="Arial"/>
      <w:b/>
      <w:bCs/>
      <w:iCs/>
      <w:caps/>
      <w:sz w:val="24"/>
      <w:szCs w:val="24"/>
      <w:lang w:eastAsia="en-US"/>
    </w:rPr>
  </w:style>
  <w:style w:type="paragraph" w:customStyle="1" w:styleId="31">
    <w:name w:val="Стиль 3"/>
    <w:basedOn w:val="112"/>
    <w:link w:val="3d"/>
    <w:rsid w:val="00FC0661"/>
    <w:pPr>
      <w:numPr>
        <w:ilvl w:val="2"/>
        <w:numId w:val="12"/>
      </w:numPr>
      <w:ind w:left="1440" w:hanging="360"/>
    </w:pPr>
  </w:style>
  <w:style w:type="character" w:customStyle="1" w:styleId="3d">
    <w:name w:val="Стиль 3 Знак"/>
    <w:link w:val="31"/>
    <w:rsid w:val="00FC0661"/>
    <w:rPr>
      <w:rFonts w:ascii="Arial" w:eastAsia="Calibri" w:hAnsi="Arial" w:cs="Arial"/>
      <w:b/>
      <w:bCs/>
      <w:iCs/>
      <w:caps/>
      <w:sz w:val="24"/>
      <w:szCs w:val="24"/>
      <w:lang w:eastAsia="en-US"/>
    </w:rPr>
  </w:style>
  <w:style w:type="paragraph" w:customStyle="1" w:styleId="afffb">
    <w:name w:val="Основной текст СамНИПИ"/>
    <w:link w:val="afffc"/>
    <w:qFormat/>
    <w:rsid w:val="00FC0661"/>
    <w:pPr>
      <w:suppressAutoHyphens/>
      <w:spacing w:before="120"/>
      <w:ind w:firstLine="720"/>
      <w:jc w:val="both"/>
    </w:pPr>
    <w:rPr>
      <w:rFonts w:ascii="Arial" w:hAnsi="Arial"/>
      <w:bCs/>
    </w:rPr>
  </w:style>
  <w:style w:type="character" w:customStyle="1" w:styleId="afffc">
    <w:name w:val="Основной текст СамНИПИ Знак"/>
    <w:link w:val="afffb"/>
    <w:rsid w:val="00FC0661"/>
    <w:rPr>
      <w:rFonts w:ascii="Arial" w:hAnsi="Arial"/>
      <w:bCs/>
    </w:rPr>
  </w:style>
  <w:style w:type="numbering" w:customStyle="1" w:styleId="1d">
    <w:name w:val="Нет списка1"/>
    <w:next w:val="aa"/>
    <w:semiHidden/>
    <w:unhideWhenUsed/>
    <w:rsid w:val="00FC0661"/>
  </w:style>
  <w:style w:type="paragraph" w:customStyle="1" w:styleId="afffd">
    <w:name w:val="Таблица_Строка_СамНИПИ"/>
    <w:link w:val="afffe"/>
    <w:qFormat/>
    <w:rsid w:val="00FC0661"/>
    <w:pPr>
      <w:spacing w:before="120"/>
    </w:pPr>
    <w:rPr>
      <w:rFonts w:ascii="Arial" w:hAnsi="Arial"/>
      <w:snapToGrid w:val="0"/>
    </w:rPr>
  </w:style>
  <w:style w:type="paragraph" w:customStyle="1" w:styleId="affff">
    <w:name w:val="Титульный СамНИПИ"/>
    <w:next w:val="afffb"/>
    <w:link w:val="affff0"/>
    <w:rsid w:val="00FC0661"/>
    <w:pPr>
      <w:jc w:val="center"/>
    </w:pPr>
    <w:rPr>
      <w:rFonts w:ascii="Arial" w:hAnsi="Arial"/>
      <w:b/>
      <w:bCs/>
      <w:sz w:val="32"/>
    </w:rPr>
  </w:style>
  <w:style w:type="character" w:customStyle="1" w:styleId="affff0">
    <w:name w:val="Титульный СамНИПИ Знак"/>
    <w:link w:val="affff"/>
    <w:locked/>
    <w:rsid w:val="00FC0661"/>
    <w:rPr>
      <w:rFonts w:ascii="Arial" w:hAnsi="Arial"/>
      <w:b/>
      <w:bCs/>
      <w:sz w:val="32"/>
    </w:rPr>
  </w:style>
  <w:style w:type="paragraph" w:customStyle="1" w:styleId="43">
    <w:name w:val="Нижний колонтитул А4 СамНИПИ"/>
    <w:basedOn w:val="af0"/>
    <w:rsid w:val="00FC0661"/>
    <w:pPr>
      <w:pBdr>
        <w:top w:val="single" w:sz="6" w:space="1" w:color="auto"/>
      </w:pBdr>
      <w:tabs>
        <w:tab w:val="clear" w:pos="4677"/>
        <w:tab w:val="clear" w:pos="9355"/>
        <w:tab w:val="center" w:pos="4819"/>
        <w:tab w:val="right" w:pos="9638"/>
      </w:tabs>
      <w:spacing w:before="0" w:after="0"/>
      <w:ind w:firstLine="0"/>
      <w:jc w:val="left"/>
    </w:pPr>
    <w:rPr>
      <w:rFonts w:ascii="Arial" w:hAnsi="Arial"/>
      <w:noProof/>
      <w:sz w:val="16"/>
      <w:szCs w:val="20"/>
      <w:lang w:val="en-US"/>
    </w:rPr>
  </w:style>
  <w:style w:type="paragraph" w:customStyle="1" w:styleId="44">
    <w:name w:val="Верхний колонтитул А4 СамНИПИ"/>
    <w:rsid w:val="00FC0661"/>
    <w:pPr>
      <w:pBdr>
        <w:bottom w:val="single" w:sz="4" w:space="1" w:color="auto"/>
      </w:pBdr>
      <w:tabs>
        <w:tab w:val="center" w:pos="4819"/>
        <w:tab w:val="right" w:pos="9638"/>
      </w:tabs>
    </w:pPr>
    <w:rPr>
      <w:rFonts w:ascii="Arial" w:hAnsi="Arial"/>
      <w:sz w:val="16"/>
    </w:rPr>
  </w:style>
  <w:style w:type="paragraph" w:customStyle="1" w:styleId="a0">
    <w:name w:val="Маркированный список СамНИПИ"/>
    <w:link w:val="1e"/>
    <w:qFormat/>
    <w:rsid w:val="00FC0661"/>
    <w:pPr>
      <w:numPr>
        <w:numId w:val="14"/>
      </w:numPr>
      <w:tabs>
        <w:tab w:val="left" w:pos="1038"/>
      </w:tabs>
      <w:jc w:val="both"/>
    </w:pPr>
    <w:rPr>
      <w:rFonts w:ascii="Arial" w:hAnsi="Arial"/>
      <w:lang w:eastAsia="ja-JP"/>
    </w:rPr>
  </w:style>
  <w:style w:type="character" w:customStyle="1" w:styleId="310">
    <w:name w:val="Заголовок 3 Знак1"/>
    <w:aliases w:val="lvm 3 Знак,ВВЕДЕНИЕ Знак Знак Знак,ВВЕДЕНИЕ Знак,lvm 3. Знак Знак2 Знак Знак Знак,lvm 3. Знак"/>
    <w:rsid w:val="00FC0661"/>
    <w:rPr>
      <w:rFonts w:ascii="Arial" w:eastAsia="Times New Roman" w:hAnsi="Arial"/>
      <w:b/>
      <w:sz w:val="24"/>
    </w:rPr>
  </w:style>
  <w:style w:type="paragraph" w:customStyle="1" w:styleId="2a">
    <w:name w:val="заголовок 2"/>
    <w:basedOn w:val="a7"/>
    <w:next w:val="a7"/>
    <w:rsid w:val="00FC0661"/>
    <w:pPr>
      <w:keepNext/>
      <w:spacing w:before="0" w:after="0"/>
      <w:ind w:firstLine="0"/>
      <w:jc w:val="left"/>
    </w:pPr>
    <w:rPr>
      <w:rFonts w:ascii="Arial" w:hAnsi="Arial"/>
      <w:i/>
      <w:sz w:val="18"/>
      <w:szCs w:val="20"/>
    </w:rPr>
  </w:style>
  <w:style w:type="paragraph" w:customStyle="1" w:styleId="3e">
    <w:name w:val="заголовок 3"/>
    <w:basedOn w:val="a7"/>
    <w:next w:val="a7"/>
    <w:rsid w:val="00FC0661"/>
    <w:pPr>
      <w:keepNext/>
      <w:overflowPunct w:val="0"/>
      <w:autoSpaceDE w:val="0"/>
      <w:autoSpaceDN w:val="0"/>
      <w:adjustRightInd w:val="0"/>
      <w:spacing w:before="0" w:after="0"/>
      <w:ind w:firstLine="0"/>
      <w:jc w:val="center"/>
      <w:textAlignment w:val="baseline"/>
    </w:pPr>
    <w:rPr>
      <w:rFonts w:ascii="Arial" w:hAnsi="Arial"/>
      <w:lang w:val="en-US"/>
    </w:rPr>
  </w:style>
  <w:style w:type="paragraph" w:customStyle="1" w:styleId="92">
    <w:name w:val="заголовок 9"/>
    <w:basedOn w:val="a7"/>
    <w:next w:val="a7"/>
    <w:rsid w:val="00FC0661"/>
    <w:pPr>
      <w:keepNext/>
      <w:spacing w:before="0" w:after="0" w:line="360" w:lineRule="auto"/>
      <w:ind w:firstLine="709"/>
    </w:pPr>
    <w:rPr>
      <w:szCs w:val="20"/>
      <w:u w:val="single"/>
    </w:rPr>
  </w:style>
  <w:style w:type="paragraph" w:customStyle="1" w:styleId="affff1">
    <w:name w:val="Таблица_Шапка"/>
    <w:basedOn w:val="a7"/>
    <w:link w:val="affff2"/>
    <w:rsid w:val="00FC0661"/>
    <w:pPr>
      <w:spacing w:before="0" w:after="0"/>
      <w:ind w:firstLine="0"/>
      <w:jc w:val="center"/>
    </w:pPr>
    <w:rPr>
      <w:rFonts w:ascii="Arial" w:hAnsi="Arial"/>
      <w:b/>
      <w:snapToGrid w:val="0"/>
      <w:sz w:val="20"/>
    </w:rPr>
  </w:style>
  <w:style w:type="character" w:customStyle="1" w:styleId="affff2">
    <w:name w:val="Таблица_Шапка Знак"/>
    <w:link w:val="affff1"/>
    <w:rsid w:val="00FC0661"/>
    <w:rPr>
      <w:rFonts w:ascii="Arial" w:hAnsi="Arial"/>
      <w:b/>
      <w:snapToGrid w:val="0"/>
      <w:szCs w:val="24"/>
    </w:rPr>
  </w:style>
  <w:style w:type="character" w:customStyle="1" w:styleId="afffe">
    <w:name w:val="Таблица_Строка_СамНИПИ Знак"/>
    <w:link w:val="afffd"/>
    <w:rsid w:val="00FC0661"/>
    <w:rPr>
      <w:rFonts w:ascii="Arial" w:hAnsi="Arial"/>
      <w:snapToGrid w:val="0"/>
    </w:rPr>
  </w:style>
  <w:style w:type="paragraph" w:customStyle="1" w:styleId="affff3">
    <w:name w:val="Таблица_Строка"/>
    <w:basedOn w:val="a7"/>
    <w:link w:val="affff4"/>
    <w:rsid w:val="00FC0661"/>
    <w:pPr>
      <w:spacing w:before="120" w:after="0"/>
      <w:ind w:firstLine="0"/>
      <w:jc w:val="left"/>
    </w:pPr>
    <w:rPr>
      <w:rFonts w:ascii="Arial" w:hAnsi="Arial"/>
      <w:snapToGrid w:val="0"/>
      <w:sz w:val="20"/>
    </w:rPr>
  </w:style>
  <w:style w:type="character" w:customStyle="1" w:styleId="affff4">
    <w:name w:val="Таблица_Строка Знак"/>
    <w:link w:val="affff3"/>
    <w:rsid w:val="00FC0661"/>
    <w:rPr>
      <w:rFonts w:ascii="Arial" w:hAnsi="Arial"/>
      <w:snapToGrid w:val="0"/>
      <w:szCs w:val="24"/>
    </w:rPr>
  </w:style>
  <w:style w:type="paragraph" w:styleId="affff5">
    <w:name w:val="Document Map"/>
    <w:basedOn w:val="a7"/>
    <w:link w:val="affff6"/>
    <w:rsid w:val="00FC0661"/>
    <w:pPr>
      <w:shd w:val="clear" w:color="auto" w:fill="000080"/>
      <w:spacing w:before="0" w:after="0"/>
      <w:ind w:firstLine="0"/>
      <w:jc w:val="left"/>
    </w:pPr>
    <w:rPr>
      <w:rFonts w:ascii="Tahoma" w:hAnsi="Tahoma" w:cs="Tahoma"/>
      <w:sz w:val="20"/>
      <w:szCs w:val="20"/>
    </w:rPr>
  </w:style>
  <w:style w:type="character" w:customStyle="1" w:styleId="affff6">
    <w:name w:val="Схема документа Знак"/>
    <w:basedOn w:val="a8"/>
    <w:link w:val="affff5"/>
    <w:rsid w:val="00FC0661"/>
    <w:rPr>
      <w:rFonts w:ascii="Tahoma" w:hAnsi="Tahoma" w:cs="Tahoma"/>
      <w:shd w:val="clear" w:color="auto" w:fill="000080"/>
    </w:rPr>
  </w:style>
  <w:style w:type="paragraph" w:customStyle="1" w:styleId="affff7">
    <w:name w:val="Приложение СамНИПИ"/>
    <w:next w:val="afffb"/>
    <w:link w:val="affff8"/>
    <w:rsid w:val="00FC0661"/>
    <w:pPr>
      <w:keepLines/>
      <w:jc w:val="center"/>
    </w:pPr>
    <w:rPr>
      <w:rFonts w:ascii="Arial" w:hAnsi="Arial"/>
      <w:b/>
      <w:sz w:val="28"/>
    </w:rPr>
  </w:style>
  <w:style w:type="character" w:customStyle="1" w:styleId="affff8">
    <w:name w:val="Приложение СамНИПИ Знак"/>
    <w:link w:val="affff7"/>
    <w:rsid w:val="00FC0661"/>
    <w:rPr>
      <w:rFonts w:ascii="Arial" w:hAnsi="Arial"/>
      <w:b/>
      <w:sz w:val="28"/>
    </w:rPr>
  </w:style>
  <w:style w:type="paragraph" w:customStyle="1" w:styleId="affff9">
    <w:name w:val="Таблица_Номер_СамНИПИ"/>
    <w:next w:val="afffb"/>
    <w:link w:val="affffa"/>
    <w:rsid w:val="00FC0661"/>
    <w:pPr>
      <w:keepLines/>
      <w:spacing w:before="120" w:after="120"/>
    </w:pPr>
    <w:rPr>
      <w:rFonts w:ascii="Arial" w:hAnsi="Arial"/>
      <w:b/>
    </w:rPr>
  </w:style>
  <w:style w:type="character" w:customStyle="1" w:styleId="affffa">
    <w:name w:val="Таблица_Номер_СамНИПИ Знак"/>
    <w:link w:val="affff9"/>
    <w:rsid w:val="00FC0661"/>
    <w:rPr>
      <w:rFonts w:ascii="Arial" w:hAnsi="Arial"/>
      <w:b/>
    </w:rPr>
  </w:style>
  <w:style w:type="character" w:customStyle="1" w:styleId="affffb">
    <w:name w:val="Маркированный список СамНИПИ Знак"/>
    <w:rsid w:val="00FC0661"/>
    <w:rPr>
      <w:rFonts w:ascii="Arial" w:eastAsia="Times New Roman" w:hAnsi="Arial"/>
      <w:lang w:eastAsia="ja-JP"/>
    </w:rPr>
  </w:style>
  <w:style w:type="paragraph" w:customStyle="1" w:styleId="affffc">
    <w:name w:val="Таблица_Шапка_СамНИПИ"/>
    <w:link w:val="affffd"/>
    <w:qFormat/>
    <w:rsid w:val="00FC0661"/>
    <w:pPr>
      <w:jc w:val="center"/>
    </w:pPr>
    <w:rPr>
      <w:rFonts w:ascii="Arial" w:hAnsi="Arial"/>
      <w:b/>
      <w:snapToGrid w:val="0"/>
    </w:rPr>
  </w:style>
  <w:style w:type="character" w:customStyle="1" w:styleId="affffd">
    <w:name w:val="Таблица_Шапка_СамНИПИ Знак"/>
    <w:link w:val="affffc"/>
    <w:rsid w:val="00FC0661"/>
    <w:rPr>
      <w:rFonts w:ascii="Arial" w:hAnsi="Arial"/>
      <w:b/>
      <w:snapToGrid w:val="0"/>
    </w:rPr>
  </w:style>
  <w:style w:type="character" w:customStyle="1" w:styleId="14">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4"/>
    <w:rsid w:val="00FC0661"/>
    <w:rPr>
      <w:b/>
      <w:bCs/>
    </w:rPr>
  </w:style>
  <w:style w:type="paragraph" w:customStyle="1" w:styleId="affffe">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7"/>
    <w:rsid w:val="00FC0661"/>
    <w:pPr>
      <w:suppressAutoHyphens/>
      <w:spacing w:before="120" w:after="0"/>
      <w:ind w:firstLine="680"/>
    </w:pPr>
    <w:rPr>
      <w:rFonts w:ascii="Arial" w:hAnsi="Arial"/>
      <w:sz w:val="20"/>
      <w:szCs w:val="20"/>
    </w:rPr>
  </w:style>
  <w:style w:type="character" w:customStyle="1" w:styleId="1e">
    <w:name w:val="Маркированный список СамНИПИ Знак1"/>
    <w:link w:val="a0"/>
    <w:rsid w:val="00FC0661"/>
    <w:rPr>
      <w:rFonts w:ascii="Arial" w:hAnsi="Arial"/>
      <w:lang w:eastAsia="ja-JP"/>
    </w:rPr>
  </w:style>
  <w:style w:type="character" w:customStyle="1" w:styleId="011">
    <w:name w:val="Заголовок 01 Знак1"/>
    <w:aliases w:val="новая страница Знак2, раздел Знак1,Заголовок 1 Знак2 Знак1,Заголовок 1 Знак1 Знак2 Знак1,новая страница Знак1 Знак1,Заголовок 1 Знак1 Знак Знак2 Знак1,Заголовок 1 Знак1 Знак3 Знак1,Заголовок 1 Знак Знак2 Знак1"/>
    <w:rsid w:val="00FC0661"/>
    <w:rPr>
      <w:rFonts w:ascii="Arial" w:eastAsia="Times New Roman" w:hAnsi="Arial"/>
      <w:b/>
      <w:kern w:val="28"/>
      <w:sz w:val="32"/>
      <w:lang w:bidi="ar-SA"/>
    </w:rPr>
  </w:style>
  <w:style w:type="character" w:customStyle="1" w:styleId="220">
    <w:name w:val="Заголовок 2 Знак2"/>
    <w:aliases w:val="Знак2 Знак1,Знак2 Знак Знак1,Заголовок 2 Знак Знак Знак,Знак2 Знак Знак Знак, Знак2 Знак Знак, Знак Знак4 Знак Знак,Заголовок 2 Знак1 Знак1 Знак Знак,Заголовок 2 Знак2 Знак Знак, Знак2 Знак Знак1 Знак1 Знак, Знак2 З Знак, Знак2 Знак1"/>
    <w:rsid w:val="00FC0661"/>
    <w:rPr>
      <w:rFonts w:ascii="Arial" w:eastAsia="Times New Roman" w:hAnsi="Arial"/>
      <w:b/>
      <w:sz w:val="28"/>
      <w:lang w:bidi="ar-SA"/>
    </w:rPr>
  </w:style>
  <w:style w:type="numbering" w:customStyle="1" w:styleId="111">
    <w:name w:val="Нет списка11"/>
    <w:next w:val="aa"/>
    <w:semiHidden/>
    <w:rsid w:val="00FC0661"/>
  </w:style>
  <w:style w:type="character" w:customStyle="1" w:styleId="210">
    <w:name w:val="Заголовок 2 Знак1"/>
    <w:aliases w:val="lvm 2 Знак1,Заголовок 2 Знак Знак Знак Знак Знак Знак1,lv 2 Знак1,Заголовок 2 Зназаголовок2 Знак1,h2 Знак1,SLE - Heading Знак1,CPR Heading 2 Знак1,CPR Heading 2 Знак Знак Знак Знак Знак Знак1,CPR Heading 2 Знак Знак Знак Знак1"/>
    <w:rsid w:val="00FC0661"/>
    <w:rPr>
      <w:rFonts w:ascii="Arial" w:hAnsi="Arial"/>
      <w:b/>
      <w:sz w:val="28"/>
    </w:rPr>
  </w:style>
  <w:style w:type="paragraph" w:customStyle="1" w:styleId="afffff">
    <w:name w:val="Рис_Номер_СамНИПИ"/>
    <w:next w:val="afffb"/>
    <w:rsid w:val="00FC0661"/>
    <w:pPr>
      <w:keepLines/>
      <w:spacing w:before="120" w:after="120"/>
      <w:jc w:val="center"/>
    </w:pPr>
    <w:rPr>
      <w:rFonts w:ascii="Arial" w:hAnsi="Arial"/>
      <w:b/>
    </w:rPr>
  </w:style>
  <w:style w:type="paragraph" w:customStyle="1" w:styleId="3f">
    <w:name w:val="Нижний колонтитул А3 СамНИПИ"/>
    <w:rsid w:val="00FC0661"/>
    <w:pPr>
      <w:pBdr>
        <w:top w:val="single" w:sz="4" w:space="1" w:color="auto"/>
      </w:pBdr>
      <w:tabs>
        <w:tab w:val="left" w:pos="11907"/>
        <w:tab w:val="center" w:pos="16727"/>
        <w:tab w:val="right" w:pos="21546"/>
      </w:tabs>
    </w:pPr>
    <w:rPr>
      <w:rFonts w:ascii="Arial" w:hAnsi="Arial"/>
      <w:sz w:val="16"/>
    </w:rPr>
  </w:style>
  <w:style w:type="paragraph" w:customStyle="1" w:styleId="3f0">
    <w:name w:val="Верхний колонтитул А3 СамНИПИ"/>
    <w:next w:val="a7"/>
    <w:rsid w:val="00FC0661"/>
    <w:pPr>
      <w:pBdr>
        <w:bottom w:val="single" w:sz="4" w:space="1" w:color="auto"/>
      </w:pBdr>
      <w:tabs>
        <w:tab w:val="left" w:pos="11907"/>
        <w:tab w:val="center" w:pos="16727"/>
        <w:tab w:val="right" w:pos="21546"/>
      </w:tabs>
    </w:pPr>
    <w:rPr>
      <w:rFonts w:ascii="Arial" w:hAnsi="Arial"/>
      <w:sz w:val="16"/>
    </w:rPr>
  </w:style>
  <w:style w:type="paragraph" w:customStyle="1" w:styleId="afffff0">
    <w:name w:val="нумер_со_скоб"/>
    <w:basedOn w:val="aff8"/>
    <w:rsid w:val="00FC0661"/>
    <w:pPr>
      <w:tabs>
        <w:tab w:val="num" w:pos="1040"/>
      </w:tabs>
      <w:spacing w:after="0" w:line="360" w:lineRule="auto"/>
      <w:ind w:left="360" w:firstLine="320"/>
      <w:jc w:val="center"/>
    </w:pPr>
    <w:rPr>
      <w:rFonts w:eastAsia="Calibri"/>
      <w:b/>
      <w:bCs/>
      <w:szCs w:val="20"/>
    </w:rPr>
  </w:style>
  <w:style w:type="paragraph" w:styleId="3f1">
    <w:name w:val="List Number 3"/>
    <w:basedOn w:val="a7"/>
    <w:rsid w:val="00FC0661"/>
    <w:pPr>
      <w:tabs>
        <w:tab w:val="num" w:pos="1040"/>
      </w:tabs>
      <w:spacing w:before="0" w:after="0"/>
      <w:ind w:left="360" w:firstLine="320"/>
      <w:jc w:val="left"/>
    </w:pPr>
    <w:rPr>
      <w:szCs w:val="20"/>
    </w:rPr>
  </w:style>
  <w:style w:type="paragraph" w:styleId="45">
    <w:name w:val="List Number 4"/>
    <w:basedOn w:val="a7"/>
    <w:rsid w:val="00FC0661"/>
    <w:pPr>
      <w:spacing w:before="0" w:after="0"/>
      <w:ind w:left="432" w:firstLine="277"/>
      <w:jc w:val="left"/>
    </w:pPr>
    <w:rPr>
      <w:szCs w:val="20"/>
    </w:rPr>
  </w:style>
  <w:style w:type="paragraph" w:customStyle="1" w:styleId="afffff1">
    <w:name w:val="список МЛ"/>
    <w:basedOn w:val="a7"/>
    <w:rsid w:val="00FC0661"/>
    <w:pPr>
      <w:spacing w:before="0" w:after="0" w:line="360" w:lineRule="auto"/>
      <w:ind w:left="432" w:firstLine="277"/>
    </w:pPr>
    <w:rPr>
      <w:sz w:val="28"/>
    </w:rPr>
  </w:style>
  <w:style w:type="paragraph" w:customStyle="1" w:styleId="afffff2">
    <w:name w:val="табл_строка"/>
    <w:basedOn w:val="a7"/>
    <w:link w:val="afffff3"/>
    <w:rsid w:val="00FC0661"/>
    <w:pPr>
      <w:keepNext/>
      <w:spacing w:before="0" w:after="0"/>
      <w:ind w:firstLine="0"/>
      <w:jc w:val="center"/>
    </w:pPr>
    <w:rPr>
      <w:szCs w:val="20"/>
      <w:lang w:val="x-none" w:eastAsia="x-none"/>
    </w:rPr>
  </w:style>
  <w:style w:type="character" w:customStyle="1" w:styleId="afffff3">
    <w:name w:val="табл_строка Знак"/>
    <w:link w:val="afffff2"/>
    <w:rsid w:val="00FC0661"/>
    <w:rPr>
      <w:sz w:val="24"/>
      <w:lang w:val="x-none" w:eastAsia="x-none"/>
    </w:rPr>
  </w:style>
  <w:style w:type="paragraph" w:customStyle="1" w:styleId="1f">
    <w:name w:val="Текст1"/>
    <w:basedOn w:val="a7"/>
    <w:rsid w:val="00FC0661"/>
    <w:pPr>
      <w:spacing w:before="0" w:after="0"/>
      <w:ind w:firstLine="0"/>
      <w:jc w:val="center"/>
    </w:pPr>
    <w:rPr>
      <w:i/>
      <w:sz w:val="22"/>
      <w:szCs w:val="20"/>
    </w:rPr>
  </w:style>
  <w:style w:type="paragraph" w:styleId="afffff4">
    <w:name w:val="List Number"/>
    <w:basedOn w:val="a7"/>
    <w:rsid w:val="00FC0661"/>
    <w:pPr>
      <w:tabs>
        <w:tab w:val="num" w:pos="360"/>
      </w:tabs>
      <w:spacing w:before="0" w:after="0"/>
      <w:ind w:firstLine="357"/>
    </w:pPr>
    <w:rPr>
      <w:rFonts w:ascii="Arial" w:hAnsi="Arial"/>
      <w:sz w:val="20"/>
    </w:rPr>
  </w:style>
  <w:style w:type="paragraph" w:customStyle="1" w:styleId="afffff5">
    <w:name w:val="маркированный список"/>
    <w:basedOn w:val="a7"/>
    <w:rsid w:val="00FC0661"/>
    <w:pPr>
      <w:tabs>
        <w:tab w:val="num" w:pos="531"/>
      </w:tabs>
      <w:spacing w:before="0" w:after="0" w:line="360" w:lineRule="auto"/>
      <w:ind w:firstLine="171"/>
    </w:pPr>
    <w:rPr>
      <w:szCs w:val="20"/>
    </w:rPr>
  </w:style>
  <w:style w:type="paragraph" w:customStyle="1" w:styleId="53">
    <w:name w:val="5"/>
    <w:basedOn w:val="a7"/>
    <w:next w:val="afff0"/>
    <w:rsid w:val="00FC0661"/>
    <w:pPr>
      <w:spacing w:before="0" w:after="0"/>
      <w:ind w:firstLine="0"/>
      <w:jc w:val="left"/>
    </w:pPr>
  </w:style>
  <w:style w:type="character" w:customStyle="1" w:styleId="afff1">
    <w:name w:val="Обычный (веб) Знак"/>
    <w:aliases w:val="Обычный (Web) Знак"/>
    <w:link w:val="afff0"/>
    <w:rsid w:val="00FC0661"/>
    <w:rPr>
      <w:sz w:val="24"/>
      <w:szCs w:val="24"/>
    </w:rPr>
  </w:style>
  <w:style w:type="paragraph" w:styleId="afffff6">
    <w:name w:val="index heading"/>
    <w:basedOn w:val="a7"/>
    <w:next w:val="1b"/>
    <w:rsid w:val="00FC0661"/>
    <w:pPr>
      <w:spacing w:before="0" w:after="0"/>
      <w:ind w:firstLine="0"/>
      <w:jc w:val="left"/>
    </w:pPr>
    <w:rPr>
      <w:szCs w:val="20"/>
    </w:rPr>
  </w:style>
  <w:style w:type="character" w:customStyle="1" w:styleId="1f0">
    <w:name w:val="Основной текст с отступом Знак1"/>
    <w:rsid w:val="00FC0661"/>
    <w:rPr>
      <w:rFonts w:ascii="Arial" w:eastAsia="Times New Roman" w:hAnsi="Arial" w:cs="Times New Roman"/>
      <w:szCs w:val="20"/>
      <w:lang w:val="x-none" w:eastAsia="x-none"/>
    </w:rPr>
  </w:style>
  <w:style w:type="paragraph" w:customStyle="1" w:styleId="xl25">
    <w:name w:val="xl25"/>
    <w:basedOn w:val="a7"/>
    <w:rsid w:val="00FC0661"/>
    <w:pPr>
      <w:pBdr>
        <w:left w:val="single" w:sz="4" w:space="0" w:color="auto"/>
        <w:bottom w:val="single" w:sz="4" w:space="0" w:color="auto"/>
        <w:right w:val="single" w:sz="4" w:space="0" w:color="auto"/>
      </w:pBdr>
      <w:spacing w:before="100" w:beforeAutospacing="1" w:after="100" w:afterAutospacing="1"/>
      <w:ind w:firstLine="0"/>
      <w:jc w:val="center"/>
    </w:pPr>
    <w:rPr>
      <w:rFonts w:ascii="Arial" w:eastAsia="Arial Unicode MS" w:hAnsi="Arial" w:cs="Arial"/>
      <w:sz w:val="20"/>
      <w:szCs w:val="20"/>
    </w:rPr>
  </w:style>
  <w:style w:type="paragraph" w:styleId="afffff7">
    <w:name w:val="Block Text"/>
    <w:basedOn w:val="a7"/>
    <w:rsid w:val="00FC0661"/>
    <w:pPr>
      <w:widowControl w:val="0"/>
      <w:shd w:val="clear" w:color="auto" w:fill="FFFFFF"/>
      <w:autoSpaceDE w:val="0"/>
      <w:autoSpaceDN w:val="0"/>
      <w:adjustRightInd w:val="0"/>
      <w:spacing w:before="0" w:after="0"/>
      <w:ind w:left="771" w:right="6101" w:firstLine="0"/>
    </w:pPr>
    <w:rPr>
      <w:color w:val="000000"/>
      <w:spacing w:val="7"/>
      <w:sz w:val="25"/>
      <w:szCs w:val="20"/>
    </w:rPr>
  </w:style>
  <w:style w:type="paragraph" w:styleId="2b">
    <w:name w:val="Body Text Indent 2"/>
    <w:basedOn w:val="a7"/>
    <w:link w:val="2c"/>
    <w:rsid w:val="00FC0661"/>
    <w:pPr>
      <w:spacing w:before="0" w:after="0"/>
      <w:ind w:firstLine="567"/>
    </w:pPr>
    <w:rPr>
      <w:rFonts w:ascii="Arial" w:hAnsi="Arial"/>
      <w:sz w:val="22"/>
      <w:szCs w:val="20"/>
      <w:lang w:val="x-none" w:eastAsia="x-none"/>
    </w:rPr>
  </w:style>
  <w:style w:type="character" w:customStyle="1" w:styleId="2c">
    <w:name w:val="Основной текст с отступом 2 Знак"/>
    <w:basedOn w:val="a8"/>
    <w:link w:val="2b"/>
    <w:rsid w:val="00FC0661"/>
    <w:rPr>
      <w:rFonts w:ascii="Arial" w:hAnsi="Arial"/>
      <w:sz w:val="22"/>
      <w:lang w:val="x-none" w:eastAsia="x-none"/>
    </w:rPr>
  </w:style>
  <w:style w:type="paragraph" w:styleId="3f2">
    <w:name w:val="List 3"/>
    <w:basedOn w:val="a7"/>
    <w:rsid w:val="00FC0661"/>
    <w:pPr>
      <w:spacing w:before="0" w:after="0"/>
      <w:ind w:left="849" w:hanging="283"/>
      <w:jc w:val="left"/>
    </w:pPr>
    <w:rPr>
      <w:sz w:val="20"/>
      <w:szCs w:val="20"/>
    </w:rPr>
  </w:style>
  <w:style w:type="paragraph" w:customStyle="1" w:styleId="afffff8">
    <w:name w:val="НазваниеРис"/>
    <w:basedOn w:val="aff8"/>
    <w:next w:val="aff8"/>
    <w:rsid w:val="00FC0661"/>
    <w:pPr>
      <w:keepLines/>
      <w:suppressAutoHyphens/>
      <w:spacing w:before="120" w:after="0"/>
      <w:ind w:firstLine="720"/>
      <w:jc w:val="center"/>
    </w:pPr>
    <w:rPr>
      <w:rFonts w:ascii="Arial" w:eastAsia="Calibri" w:hAnsi="Arial"/>
      <w:b/>
      <w:sz w:val="20"/>
      <w:szCs w:val="20"/>
    </w:rPr>
  </w:style>
  <w:style w:type="paragraph" w:styleId="afffff9">
    <w:name w:val="Plain Text"/>
    <w:basedOn w:val="a7"/>
    <w:link w:val="afffffa"/>
    <w:rsid w:val="00FC0661"/>
    <w:pPr>
      <w:spacing w:before="0" w:after="0"/>
      <w:ind w:firstLine="0"/>
      <w:jc w:val="left"/>
    </w:pPr>
    <w:rPr>
      <w:rFonts w:ascii="Courier New" w:hAnsi="Courier New"/>
      <w:sz w:val="20"/>
      <w:szCs w:val="20"/>
      <w:lang w:val="x-none" w:eastAsia="x-none"/>
    </w:rPr>
  </w:style>
  <w:style w:type="character" w:customStyle="1" w:styleId="afffffa">
    <w:name w:val="Текст Знак"/>
    <w:basedOn w:val="a8"/>
    <w:link w:val="afffff9"/>
    <w:rsid w:val="00FC0661"/>
    <w:rPr>
      <w:rFonts w:ascii="Courier New" w:hAnsi="Courier New"/>
      <w:lang w:val="x-none" w:eastAsia="x-none"/>
    </w:rPr>
  </w:style>
  <w:style w:type="paragraph" w:customStyle="1" w:styleId="1f1">
    <w:name w:val="1"/>
    <w:basedOn w:val="a7"/>
    <w:next w:val="afff0"/>
    <w:rsid w:val="00FC0661"/>
    <w:pPr>
      <w:spacing w:before="0" w:after="0"/>
      <w:ind w:firstLine="0"/>
      <w:jc w:val="left"/>
    </w:pPr>
  </w:style>
  <w:style w:type="character" w:customStyle="1" w:styleId="afffffb">
    <w:name w:val="Нормальный Знак Знак Знак Знак Знак Знак Знак Знак Знак Знак Знак Знак Знак Знак"/>
    <w:rsid w:val="00FC0661"/>
    <w:rPr>
      <w:sz w:val="24"/>
      <w:szCs w:val="24"/>
      <w:lang w:val="ru-RU" w:eastAsia="ru-RU" w:bidi="ar-SA"/>
    </w:rPr>
  </w:style>
  <w:style w:type="paragraph" w:styleId="2d">
    <w:name w:val="Body Text 2"/>
    <w:basedOn w:val="a7"/>
    <w:link w:val="2e"/>
    <w:rsid w:val="00FC0661"/>
    <w:pPr>
      <w:spacing w:before="0" w:after="120" w:line="480" w:lineRule="auto"/>
      <w:ind w:firstLine="0"/>
      <w:jc w:val="left"/>
    </w:pPr>
    <w:rPr>
      <w:rFonts w:ascii="Arial" w:hAnsi="Arial"/>
      <w:sz w:val="20"/>
      <w:lang w:val="x-none" w:eastAsia="x-none"/>
    </w:rPr>
  </w:style>
  <w:style w:type="character" w:customStyle="1" w:styleId="2e">
    <w:name w:val="Основной текст 2 Знак"/>
    <w:basedOn w:val="a8"/>
    <w:link w:val="2d"/>
    <w:rsid w:val="00FC0661"/>
    <w:rPr>
      <w:rFonts w:ascii="Arial" w:hAnsi="Arial"/>
      <w:szCs w:val="24"/>
      <w:lang w:val="x-none" w:eastAsia="x-none"/>
    </w:rPr>
  </w:style>
  <w:style w:type="paragraph" w:customStyle="1" w:styleId="211">
    <w:name w:val="Основной текст 21"/>
    <w:basedOn w:val="a7"/>
    <w:rsid w:val="00FC0661"/>
    <w:pPr>
      <w:overflowPunct w:val="0"/>
      <w:autoSpaceDE w:val="0"/>
      <w:autoSpaceDN w:val="0"/>
      <w:adjustRightInd w:val="0"/>
      <w:spacing w:before="0" w:after="0"/>
      <w:ind w:firstLine="709"/>
      <w:textAlignment w:val="baseline"/>
    </w:pPr>
    <w:rPr>
      <w:szCs w:val="20"/>
    </w:rPr>
  </w:style>
  <w:style w:type="paragraph" w:customStyle="1" w:styleId="xl24">
    <w:name w:val="xl24"/>
    <w:basedOn w:val="a7"/>
    <w:rsid w:val="00FC0661"/>
    <w:pPr>
      <w:pBdr>
        <w:bottom w:val="single" w:sz="4" w:space="0" w:color="auto"/>
        <w:right w:val="single" w:sz="4" w:space="0" w:color="auto"/>
      </w:pBdr>
      <w:spacing w:before="100" w:beforeAutospacing="1" w:after="100" w:afterAutospacing="1"/>
      <w:ind w:firstLine="0"/>
      <w:jc w:val="left"/>
    </w:pPr>
    <w:rPr>
      <w:rFonts w:ascii="Arial" w:eastAsia="Arial Unicode MS" w:hAnsi="Arial" w:cs="Arial"/>
      <w:sz w:val="20"/>
      <w:szCs w:val="20"/>
    </w:rPr>
  </w:style>
  <w:style w:type="paragraph" w:customStyle="1" w:styleId="xl27">
    <w:name w:val="xl27"/>
    <w:basedOn w:val="a7"/>
    <w:rsid w:val="00FC0661"/>
    <w:pPr>
      <w:pBdr>
        <w:left w:val="single" w:sz="4" w:space="0" w:color="auto"/>
        <w:right w:val="single" w:sz="4" w:space="0" w:color="auto"/>
      </w:pBdr>
      <w:spacing w:before="100" w:beforeAutospacing="1" w:after="100" w:afterAutospacing="1"/>
      <w:ind w:firstLine="0"/>
      <w:jc w:val="center"/>
    </w:pPr>
    <w:rPr>
      <w:rFonts w:ascii="Arial" w:eastAsia="Arial Unicode MS" w:hAnsi="Arial" w:cs="Arial"/>
      <w:sz w:val="20"/>
      <w:szCs w:val="20"/>
    </w:rPr>
  </w:style>
  <w:style w:type="character" w:styleId="afffffc">
    <w:name w:val="FollowedHyperlink"/>
    <w:rsid w:val="00FC0661"/>
    <w:rPr>
      <w:color w:val="800080"/>
      <w:u w:val="single"/>
    </w:rPr>
  </w:style>
  <w:style w:type="paragraph" w:customStyle="1" w:styleId="font5">
    <w:name w:val="font5"/>
    <w:basedOn w:val="a7"/>
    <w:rsid w:val="00FC0661"/>
    <w:pPr>
      <w:spacing w:before="100" w:beforeAutospacing="1" w:after="100" w:afterAutospacing="1"/>
      <w:ind w:firstLine="0"/>
      <w:jc w:val="left"/>
    </w:pPr>
    <w:rPr>
      <w:rFonts w:ascii="Arial" w:hAnsi="Arial" w:cs="Arial"/>
      <w:sz w:val="20"/>
      <w:szCs w:val="20"/>
    </w:rPr>
  </w:style>
  <w:style w:type="paragraph" w:customStyle="1" w:styleId="font6">
    <w:name w:val="font6"/>
    <w:basedOn w:val="a7"/>
    <w:rsid w:val="00FC0661"/>
    <w:pPr>
      <w:spacing w:before="100" w:beforeAutospacing="1" w:after="100" w:afterAutospacing="1"/>
      <w:ind w:firstLine="0"/>
      <w:jc w:val="left"/>
    </w:pPr>
    <w:rPr>
      <w:rFonts w:ascii="Arial" w:hAnsi="Arial" w:cs="Arial"/>
      <w:sz w:val="20"/>
      <w:szCs w:val="20"/>
    </w:rPr>
  </w:style>
  <w:style w:type="paragraph" w:customStyle="1" w:styleId="font7">
    <w:name w:val="font7"/>
    <w:basedOn w:val="a7"/>
    <w:rsid w:val="00FC0661"/>
    <w:pPr>
      <w:spacing w:before="100" w:beforeAutospacing="1" w:after="100" w:afterAutospacing="1"/>
      <w:ind w:firstLine="0"/>
      <w:jc w:val="left"/>
    </w:pPr>
    <w:rPr>
      <w:rFonts w:ascii="Arial" w:hAnsi="Arial" w:cs="Arial"/>
      <w:color w:val="000000"/>
      <w:sz w:val="20"/>
      <w:szCs w:val="20"/>
    </w:rPr>
  </w:style>
  <w:style w:type="paragraph" w:customStyle="1" w:styleId="font8">
    <w:name w:val="font8"/>
    <w:basedOn w:val="a7"/>
    <w:rsid w:val="00FC0661"/>
    <w:pPr>
      <w:spacing w:before="100" w:beforeAutospacing="1" w:after="100" w:afterAutospacing="1"/>
      <w:ind w:firstLine="0"/>
      <w:jc w:val="left"/>
    </w:pPr>
    <w:rPr>
      <w:rFonts w:ascii="Arial" w:hAnsi="Arial" w:cs="Arial"/>
      <w:color w:val="000000"/>
      <w:sz w:val="20"/>
      <w:szCs w:val="20"/>
    </w:rPr>
  </w:style>
  <w:style w:type="paragraph" w:customStyle="1" w:styleId="xl26">
    <w:name w:val="xl26"/>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hAnsi="Arial" w:cs="Arial"/>
      <w:sz w:val="20"/>
      <w:szCs w:val="20"/>
    </w:rPr>
  </w:style>
  <w:style w:type="paragraph" w:customStyle="1" w:styleId="xl28">
    <w:name w:val="xl28"/>
    <w:basedOn w:val="a7"/>
    <w:rsid w:val="00FC066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center"/>
      <w:textAlignment w:val="center"/>
    </w:pPr>
    <w:rPr>
      <w:sz w:val="20"/>
      <w:szCs w:val="20"/>
    </w:rPr>
  </w:style>
  <w:style w:type="paragraph" w:customStyle="1" w:styleId="xl29">
    <w:name w:val="xl29"/>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0">
    <w:name w:val="xl30"/>
    <w:basedOn w:val="a7"/>
    <w:rsid w:val="00FC066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center"/>
      <w:textAlignment w:val="center"/>
    </w:pPr>
    <w:rPr>
      <w:rFonts w:ascii="Arial" w:hAnsi="Arial" w:cs="Arial"/>
      <w:sz w:val="20"/>
      <w:szCs w:val="20"/>
    </w:rPr>
  </w:style>
  <w:style w:type="paragraph" w:customStyle="1" w:styleId="xl31">
    <w:name w:val="xl31"/>
    <w:basedOn w:val="a7"/>
    <w:rsid w:val="00FC066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0"/>
      <w:jc w:val="center"/>
      <w:textAlignment w:val="center"/>
    </w:pPr>
    <w:rPr>
      <w:rFonts w:ascii="Arial" w:hAnsi="Arial" w:cs="Arial"/>
      <w:sz w:val="20"/>
      <w:szCs w:val="20"/>
    </w:rPr>
  </w:style>
  <w:style w:type="paragraph" w:customStyle="1" w:styleId="xl32">
    <w:name w:val="xl32"/>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hAnsi="Arial" w:cs="Arial"/>
      <w:sz w:val="20"/>
      <w:szCs w:val="20"/>
    </w:rPr>
  </w:style>
  <w:style w:type="paragraph" w:customStyle="1" w:styleId="xl33">
    <w:name w:val="xl33"/>
    <w:basedOn w:val="a7"/>
    <w:rsid w:val="00FC066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4">
    <w:name w:val="xl34"/>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35">
    <w:name w:val="xl35"/>
    <w:basedOn w:val="a7"/>
    <w:rsid w:val="00FC0661"/>
    <w:pPr>
      <w:pBdr>
        <w:left w:val="single" w:sz="4" w:space="0" w:color="auto"/>
        <w:righ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6">
    <w:name w:val="xl36"/>
    <w:basedOn w:val="a7"/>
    <w:rsid w:val="00FC066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7">
    <w:name w:val="xl37"/>
    <w:basedOn w:val="a7"/>
    <w:rsid w:val="00FC0661"/>
    <w:pPr>
      <w:pBdr>
        <w:lef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8">
    <w:name w:val="xl38"/>
    <w:basedOn w:val="a7"/>
    <w:rsid w:val="00FC0661"/>
    <w:pPr>
      <w:pBdr>
        <w:left w:val="single" w:sz="4" w:space="0" w:color="auto"/>
        <w:bottom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39">
    <w:name w:val="xl39"/>
    <w:basedOn w:val="a7"/>
    <w:rsid w:val="00FC0661"/>
    <w:pPr>
      <w:pBdr>
        <w:top w:val="single" w:sz="4" w:space="0" w:color="auto"/>
        <w:lef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40">
    <w:name w:val="xl40"/>
    <w:basedOn w:val="a7"/>
    <w:rsid w:val="00FC0661"/>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41">
    <w:name w:val="xl41"/>
    <w:basedOn w:val="a7"/>
    <w:rsid w:val="00FC0661"/>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hAnsi="Arial" w:cs="Arial"/>
      <w:sz w:val="20"/>
      <w:szCs w:val="20"/>
    </w:rPr>
  </w:style>
  <w:style w:type="paragraph" w:customStyle="1" w:styleId="xl42">
    <w:name w:val="xl42"/>
    <w:basedOn w:val="a7"/>
    <w:rsid w:val="00FC066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hAnsi="Arial" w:cs="Arial"/>
      <w:sz w:val="20"/>
      <w:szCs w:val="20"/>
    </w:rPr>
  </w:style>
  <w:style w:type="paragraph" w:customStyle="1" w:styleId="xl43">
    <w:name w:val="xl43"/>
    <w:basedOn w:val="a7"/>
    <w:rsid w:val="00FC0661"/>
    <w:pPr>
      <w:pBdr>
        <w:top w:val="single" w:sz="4" w:space="0" w:color="auto"/>
        <w:left w:val="single" w:sz="4" w:space="0" w:color="auto"/>
        <w:right w:val="single" w:sz="4" w:space="0" w:color="auto"/>
      </w:pBdr>
      <w:shd w:val="clear" w:color="auto" w:fill="FFFF99"/>
      <w:spacing w:before="100" w:beforeAutospacing="1" w:after="100" w:afterAutospacing="1"/>
      <w:ind w:firstLine="0"/>
      <w:jc w:val="center"/>
      <w:textAlignment w:val="center"/>
    </w:pPr>
    <w:rPr>
      <w:sz w:val="20"/>
      <w:szCs w:val="20"/>
    </w:rPr>
  </w:style>
  <w:style w:type="paragraph" w:customStyle="1" w:styleId="xl44">
    <w:name w:val="xl44"/>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hAnsi="Arial" w:cs="Arial"/>
      <w:sz w:val="20"/>
      <w:szCs w:val="20"/>
    </w:rPr>
  </w:style>
  <w:style w:type="paragraph" w:customStyle="1" w:styleId="xl45">
    <w:name w:val="xl45"/>
    <w:basedOn w:val="a7"/>
    <w:rsid w:val="00FC066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hAnsi="Arial" w:cs="Arial"/>
      <w:color w:val="000000"/>
      <w:sz w:val="20"/>
      <w:szCs w:val="20"/>
    </w:rPr>
  </w:style>
  <w:style w:type="paragraph" w:customStyle="1" w:styleId="xl46">
    <w:name w:val="xl46"/>
    <w:basedOn w:val="a7"/>
    <w:rsid w:val="00FC0661"/>
    <w:pPr>
      <w:pBdr>
        <w:top w:val="single" w:sz="4" w:space="0" w:color="auto"/>
        <w:left w:val="single" w:sz="4" w:space="0" w:color="auto"/>
        <w:right w:val="single" w:sz="4" w:space="0" w:color="auto"/>
      </w:pBdr>
      <w:shd w:val="clear" w:color="auto" w:fill="CCFFCC"/>
      <w:spacing w:before="100" w:beforeAutospacing="1" w:after="100" w:afterAutospacing="1"/>
      <w:ind w:firstLine="0"/>
      <w:jc w:val="center"/>
      <w:textAlignment w:val="center"/>
    </w:pPr>
    <w:rPr>
      <w:rFonts w:ascii="Arial" w:hAnsi="Arial" w:cs="Arial"/>
      <w:sz w:val="20"/>
      <w:szCs w:val="20"/>
    </w:rPr>
  </w:style>
  <w:style w:type="paragraph" w:customStyle="1" w:styleId="xl47">
    <w:name w:val="xl47"/>
    <w:basedOn w:val="a7"/>
    <w:rsid w:val="00FC066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center"/>
    </w:pPr>
    <w:rPr>
      <w:rFonts w:ascii="Arial" w:hAnsi="Arial" w:cs="Arial"/>
      <w:sz w:val="20"/>
      <w:szCs w:val="20"/>
    </w:rPr>
  </w:style>
  <w:style w:type="paragraph" w:customStyle="1" w:styleId="afffffd">
    <w:name w:val="Знак Знак Знак Знак"/>
    <w:basedOn w:val="a7"/>
    <w:rsid w:val="00FC0661"/>
    <w:pPr>
      <w:spacing w:before="0" w:after="160" w:line="240" w:lineRule="exact"/>
      <w:ind w:firstLine="0"/>
      <w:jc w:val="left"/>
    </w:pPr>
    <w:rPr>
      <w:rFonts w:ascii="Verdana" w:hAnsi="Verdana"/>
      <w:sz w:val="20"/>
      <w:szCs w:val="20"/>
      <w:lang w:val="en-US" w:eastAsia="en-US"/>
    </w:rPr>
  </w:style>
  <w:style w:type="paragraph" w:customStyle="1" w:styleId="afffffe">
    <w:name w:val="Чертежный"/>
    <w:rsid w:val="00FC0661"/>
    <w:pPr>
      <w:jc w:val="both"/>
    </w:pPr>
    <w:rPr>
      <w:rFonts w:ascii="ISOCPEUR" w:hAnsi="ISOCPEUR"/>
      <w:i/>
      <w:sz w:val="28"/>
      <w:lang w:val="uk-UA"/>
    </w:rPr>
  </w:style>
  <w:style w:type="paragraph" w:customStyle="1" w:styleId="affffff">
    <w:name w:val="Штамп"/>
    <w:basedOn w:val="a7"/>
    <w:rsid w:val="00FC0661"/>
    <w:pPr>
      <w:spacing w:before="0" w:after="0"/>
      <w:ind w:firstLine="0"/>
      <w:jc w:val="center"/>
    </w:pPr>
    <w:rPr>
      <w:rFonts w:ascii="ГОСТ тип А" w:hAnsi="ГОСТ тип А"/>
      <w:i/>
      <w:noProof/>
      <w:sz w:val="18"/>
      <w:szCs w:val="20"/>
    </w:rPr>
  </w:style>
  <w:style w:type="paragraph" w:customStyle="1" w:styleId="affffff0">
    <w:name w:val="Текст в таблице"/>
    <w:basedOn w:val="a7"/>
    <w:rsid w:val="00FC0661"/>
    <w:pPr>
      <w:spacing w:before="0" w:after="0"/>
      <w:ind w:firstLine="0"/>
      <w:jc w:val="center"/>
    </w:pPr>
    <w:rPr>
      <w:rFonts w:ascii="Arial" w:hAnsi="Arial"/>
    </w:rPr>
  </w:style>
  <w:style w:type="paragraph" w:customStyle="1" w:styleId="BodyText21">
    <w:name w:val="Body Text 21"/>
    <w:basedOn w:val="a7"/>
    <w:rsid w:val="00FC0661"/>
    <w:pPr>
      <w:spacing w:before="0" w:after="0" w:line="360" w:lineRule="auto"/>
      <w:ind w:firstLine="284"/>
    </w:pPr>
  </w:style>
  <w:style w:type="paragraph" w:customStyle="1" w:styleId="affffff1">
    <w:name w:val="Название рисунка"/>
    <w:basedOn w:val="a7"/>
    <w:next w:val="a7"/>
    <w:link w:val="1f2"/>
    <w:rsid w:val="00FC0661"/>
    <w:pPr>
      <w:keepNext/>
      <w:keepLines/>
      <w:suppressAutoHyphens/>
      <w:spacing w:before="0" w:after="0" w:line="360" w:lineRule="auto"/>
      <w:ind w:firstLine="0"/>
      <w:jc w:val="center"/>
    </w:pPr>
    <w:rPr>
      <w:lang w:val="x-none" w:eastAsia="x-none"/>
    </w:rPr>
  </w:style>
  <w:style w:type="character" w:customStyle="1" w:styleId="1f2">
    <w:name w:val="Название рисунка Знак1"/>
    <w:link w:val="affffff1"/>
    <w:rsid w:val="00FC0661"/>
    <w:rPr>
      <w:sz w:val="24"/>
      <w:szCs w:val="24"/>
      <w:lang w:val="x-none" w:eastAsia="x-none"/>
    </w:rPr>
  </w:style>
  <w:style w:type="paragraph" w:customStyle="1" w:styleId="affffff2">
    <w:name w:val="Текст таблицы"/>
    <w:basedOn w:val="a7"/>
    <w:link w:val="affffff3"/>
    <w:rsid w:val="00FC0661"/>
    <w:pPr>
      <w:spacing w:before="120" w:after="0"/>
      <w:ind w:firstLine="0"/>
      <w:jc w:val="center"/>
    </w:pPr>
    <w:rPr>
      <w:lang w:val="x-none" w:eastAsia="x-none"/>
    </w:rPr>
  </w:style>
  <w:style w:type="character" w:customStyle="1" w:styleId="affffff3">
    <w:name w:val="Текст таблицы Знак"/>
    <w:link w:val="affffff2"/>
    <w:rsid w:val="00FC0661"/>
    <w:rPr>
      <w:sz w:val="24"/>
      <w:szCs w:val="24"/>
      <w:lang w:val="x-none" w:eastAsia="x-none"/>
    </w:rPr>
  </w:style>
  <w:style w:type="paragraph" w:customStyle="1" w:styleId="nazvanie">
    <w:name w:val="nazvanie"/>
    <w:basedOn w:val="a7"/>
    <w:rsid w:val="00FC0661"/>
    <w:pPr>
      <w:spacing w:before="0" w:after="0"/>
      <w:ind w:firstLine="0"/>
      <w:jc w:val="left"/>
    </w:pPr>
  </w:style>
  <w:style w:type="paragraph" w:customStyle="1" w:styleId="affffff4">
    <w:name w:val="ПростоТекст"/>
    <w:basedOn w:val="a7"/>
    <w:rsid w:val="00FC0661"/>
    <w:pPr>
      <w:spacing w:before="0" w:after="0" w:line="360" w:lineRule="auto"/>
      <w:ind w:firstLine="720"/>
    </w:pPr>
    <w:rPr>
      <w:lang w:eastAsia="en-US"/>
    </w:rPr>
  </w:style>
  <w:style w:type="paragraph" w:styleId="2f">
    <w:name w:val="List Bullet 2"/>
    <w:basedOn w:val="a7"/>
    <w:autoRedefine/>
    <w:rsid w:val="00FC0661"/>
    <w:pPr>
      <w:tabs>
        <w:tab w:val="num" w:pos="643"/>
      </w:tabs>
      <w:spacing w:before="0" w:after="0"/>
      <w:ind w:left="643" w:hanging="360"/>
      <w:jc w:val="left"/>
    </w:pPr>
    <w:rPr>
      <w:sz w:val="20"/>
      <w:szCs w:val="20"/>
    </w:rPr>
  </w:style>
  <w:style w:type="character" w:customStyle="1" w:styleId="1f3">
    <w:name w:val="Основной текст СамНИПИ Знак1"/>
    <w:rsid w:val="00FC0661"/>
    <w:rPr>
      <w:rFonts w:ascii="Arial" w:hAnsi="Arial"/>
      <w:bCs/>
      <w:lang w:val="ru-RU" w:eastAsia="ru-RU" w:bidi="ar-SA"/>
    </w:rPr>
  </w:style>
  <w:style w:type="table" w:customStyle="1" w:styleId="1f4">
    <w:name w:val="Сетка таблицы1"/>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5">
    <w:name w:val="Приложение"/>
    <w:basedOn w:val="11"/>
    <w:next w:val="aff8"/>
    <w:rsid w:val="00FC0661"/>
    <w:pPr>
      <w:pageBreakBefore w:val="0"/>
      <w:numPr>
        <w:numId w:val="0"/>
      </w:numPr>
      <w:spacing w:after="120"/>
      <w:ind w:firstLine="720"/>
      <w:jc w:val="center"/>
      <w:outlineLvl w:val="9"/>
    </w:pPr>
    <w:rPr>
      <w:rFonts w:cs="Times New Roman"/>
      <w:b w:val="0"/>
      <w:caps w:val="0"/>
      <w:kern w:val="28"/>
      <w:sz w:val="28"/>
      <w:szCs w:val="20"/>
      <w:lang w:val="en-US"/>
    </w:rPr>
  </w:style>
  <w:style w:type="paragraph" w:styleId="46">
    <w:name w:val="List Bullet 4"/>
    <w:basedOn w:val="a7"/>
    <w:autoRedefine/>
    <w:rsid w:val="00FC0661"/>
    <w:pPr>
      <w:tabs>
        <w:tab w:val="left" w:pos="0"/>
        <w:tab w:val="num" w:pos="531"/>
      </w:tabs>
      <w:spacing w:before="0" w:after="0" w:line="360" w:lineRule="auto"/>
      <w:ind w:left="-277" w:firstLine="277"/>
      <w:jc w:val="left"/>
    </w:pPr>
  </w:style>
  <w:style w:type="paragraph" w:styleId="2f0">
    <w:name w:val="List Number 2"/>
    <w:basedOn w:val="a7"/>
    <w:rsid w:val="00FC0661"/>
    <w:pPr>
      <w:tabs>
        <w:tab w:val="num" w:pos="360"/>
      </w:tabs>
      <w:spacing w:before="0" w:after="0"/>
      <w:ind w:left="-277" w:firstLine="277"/>
      <w:jc w:val="left"/>
    </w:pPr>
  </w:style>
  <w:style w:type="paragraph" w:styleId="54">
    <w:name w:val="List Number 5"/>
    <w:basedOn w:val="a7"/>
    <w:rsid w:val="00FC0661"/>
    <w:pPr>
      <w:spacing w:before="0" w:after="0"/>
      <w:ind w:firstLine="0"/>
      <w:jc w:val="left"/>
    </w:pPr>
  </w:style>
  <w:style w:type="paragraph" w:customStyle="1" w:styleId="1f5">
    <w:name w:val="заголовок 1"/>
    <w:basedOn w:val="a7"/>
    <w:next w:val="a7"/>
    <w:rsid w:val="00FC0661"/>
    <w:pPr>
      <w:keepNext/>
      <w:spacing w:before="0" w:after="0"/>
      <w:ind w:firstLine="0"/>
      <w:jc w:val="left"/>
    </w:pPr>
    <w:rPr>
      <w:rFonts w:ascii="Arial" w:hAnsi="Arial"/>
    </w:rPr>
  </w:style>
  <w:style w:type="paragraph" w:customStyle="1" w:styleId="xl48">
    <w:name w:val="xl48"/>
    <w:basedOn w:val="a7"/>
    <w:rsid w:val="00FC0661"/>
    <w:pPr>
      <w:pBdr>
        <w:top w:val="double" w:sz="6" w:space="0" w:color="auto"/>
        <w:left w:val="single" w:sz="4" w:space="0" w:color="auto"/>
        <w:right w:val="single" w:sz="4" w:space="0" w:color="auto"/>
      </w:pBdr>
      <w:spacing w:before="100" w:beforeAutospacing="1" w:after="100" w:afterAutospacing="1"/>
      <w:ind w:firstLine="0"/>
      <w:jc w:val="left"/>
    </w:pPr>
    <w:rPr>
      <w:rFonts w:ascii="Arial" w:eastAsia="Arial Unicode MS" w:hAnsi="Arial" w:cs="Arial"/>
      <w:sz w:val="20"/>
    </w:rPr>
  </w:style>
  <w:style w:type="paragraph" w:customStyle="1" w:styleId="xl22">
    <w:name w:val="xl22"/>
    <w:basedOn w:val="a7"/>
    <w:rsid w:val="00FC0661"/>
    <w:pPr>
      <w:spacing w:before="100" w:beforeAutospacing="1" w:after="100" w:afterAutospacing="1"/>
      <w:ind w:firstLine="0"/>
      <w:jc w:val="left"/>
    </w:pPr>
    <w:rPr>
      <w:rFonts w:eastAsia="Arial Unicode MS"/>
      <w:sz w:val="22"/>
      <w:szCs w:val="22"/>
    </w:rPr>
  </w:style>
  <w:style w:type="paragraph" w:customStyle="1" w:styleId="1f6">
    <w:name w:val="Обычный1"/>
    <w:rsid w:val="00FC0661"/>
    <w:pPr>
      <w:widowControl w:val="0"/>
      <w:adjustRightInd w:val="0"/>
      <w:snapToGrid w:val="0"/>
      <w:spacing w:line="360" w:lineRule="atLeast"/>
      <w:jc w:val="both"/>
      <w:textAlignment w:val="baseline"/>
    </w:pPr>
  </w:style>
  <w:style w:type="paragraph" w:customStyle="1" w:styleId="komplekc">
    <w:name w:val="komplekc"/>
    <w:basedOn w:val="a7"/>
    <w:rsid w:val="00FC0661"/>
    <w:pPr>
      <w:spacing w:before="0" w:after="0"/>
      <w:ind w:firstLine="0"/>
      <w:jc w:val="left"/>
    </w:pPr>
    <w:rPr>
      <w:sz w:val="18"/>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7"/>
    <w:rsid w:val="00FC0661"/>
    <w:pPr>
      <w:suppressAutoHyphens/>
      <w:spacing w:before="120" w:after="0"/>
      <w:ind w:firstLine="680"/>
      <w:jc w:val="left"/>
    </w:pPr>
    <w:rPr>
      <w:rFonts w:ascii="Arial" w:hAnsi="Arial"/>
      <w:sz w:val="20"/>
    </w:rPr>
  </w:style>
  <w:style w:type="paragraph" w:customStyle="1" w:styleId="affffff6">
    <w:name w:val="Заголовки столбцов"/>
    <w:basedOn w:val="a7"/>
    <w:autoRedefine/>
    <w:rsid w:val="00FC0661"/>
    <w:pPr>
      <w:spacing w:before="0" w:after="0"/>
      <w:ind w:left="142" w:firstLine="599"/>
      <w:jc w:val="left"/>
    </w:pPr>
    <w:rPr>
      <w:i/>
      <w:szCs w:val="20"/>
    </w:rPr>
  </w:style>
  <w:style w:type="paragraph" w:customStyle="1" w:styleId="FR1">
    <w:name w:val="FR1"/>
    <w:rsid w:val="00FC0661"/>
    <w:pPr>
      <w:widowControl w:val="0"/>
      <w:jc w:val="center"/>
    </w:pPr>
    <w:rPr>
      <w:snapToGrid w:val="0"/>
      <w:sz w:val="24"/>
    </w:rPr>
  </w:style>
  <w:style w:type="paragraph" w:customStyle="1" w:styleId="3f3">
    <w:name w:val="Верхний колонтитул А3 СамНИПИнефть"/>
    <w:next w:val="a7"/>
    <w:rsid w:val="00FC0661"/>
    <w:pPr>
      <w:pBdr>
        <w:bottom w:val="single" w:sz="4" w:space="1" w:color="auto"/>
      </w:pBdr>
      <w:tabs>
        <w:tab w:val="left" w:pos="11907"/>
        <w:tab w:val="center" w:pos="16727"/>
        <w:tab w:val="right" w:pos="21546"/>
      </w:tabs>
    </w:pPr>
    <w:rPr>
      <w:rFonts w:ascii="Arial" w:hAnsi="Arial"/>
      <w:sz w:val="16"/>
    </w:rPr>
  </w:style>
  <w:style w:type="paragraph" w:customStyle="1" w:styleId="3f4">
    <w:name w:val="Нижний колонтитул А3 СамНИПИнефть"/>
    <w:rsid w:val="00FC0661"/>
    <w:pPr>
      <w:pBdr>
        <w:top w:val="single" w:sz="4" w:space="1" w:color="auto"/>
      </w:pBdr>
      <w:tabs>
        <w:tab w:val="left" w:pos="11907"/>
        <w:tab w:val="center" w:pos="16727"/>
        <w:tab w:val="right" w:pos="21546"/>
      </w:tabs>
    </w:pPr>
    <w:rPr>
      <w:rFonts w:ascii="Arial" w:hAnsi="Arial"/>
      <w:sz w:val="16"/>
    </w:rPr>
  </w:style>
  <w:style w:type="paragraph" w:customStyle="1" w:styleId="affffff7">
    <w:name w:val="Нумерованный список СамНИПИ"/>
    <w:link w:val="affffff8"/>
    <w:rsid w:val="00FC0661"/>
    <w:pPr>
      <w:tabs>
        <w:tab w:val="num" w:pos="717"/>
      </w:tabs>
      <w:ind w:left="357"/>
    </w:pPr>
    <w:rPr>
      <w:rFonts w:ascii="Arial" w:hAnsi="Arial"/>
    </w:rPr>
  </w:style>
  <w:style w:type="paragraph" w:customStyle="1" w:styleId="Char">
    <w:name w:val="Char"/>
    <w:basedOn w:val="a7"/>
    <w:rsid w:val="00FC0661"/>
    <w:pPr>
      <w:keepLines/>
      <w:spacing w:before="0" w:after="160" w:line="240" w:lineRule="exact"/>
      <w:ind w:firstLine="0"/>
      <w:jc w:val="left"/>
    </w:pPr>
    <w:rPr>
      <w:rFonts w:ascii="Verdana" w:eastAsia="MS Mincho" w:hAnsi="Verdana" w:cs="Franklin Gothic Book"/>
      <w:sz w:val="20"/>
      <w:szCs w:val="20"/>
      <w:lang w:val="en-US" w:eastAsia="en-US"/>
    </w:rPr>
  </w:style>
  <w:style w:type="character" w:customStyle="1" w:styleId="affffff9">
    <w:name w:val="Нормальный Знак Знак Знак Знак Знак Знак Знак Знак Знак Знак Знак Знак Знак Знак Знак Знак Знак Знак Знак"/>
    <w:rsid w:val="00FC0661"/>
    <w:rPr>
      <w:rFonts w:ascii="Arial" w:hAnsi="Arial"/>
      <w:sz w:val="24"/>
      <w:szCs w:val="24"/>
      <w:lang w:val="ru-RU" w:eastAsia="ru-RU" w:bidi="ar-SA"/>
    </w:rPr>
  </w:style>
  <w:style w:type="paragraph" w:customStyle="1" w:styleId="affffffa">
    <w:name w:val="Таблица"/>
    <w:basedOn w:val="a7"/>
    <w:next w:val="a7"/>
    <w:link w:val="affffffb"/>
    <w:rsid w:val="00FC0661"/>
    <w:pPr>
      <w:spacing w:before="0" w:after="0"/>
      <w:ind w:firstLine="0"/>
      <w:jc w:val="left"/>
    </w:pPr>
    <w:rPr>
      <w:rFonts w:ascii="Arial" w:hAnsi="Arial"/>
      <w:sz w:val="20"/>
      <w:szCs w:val="20"/>
      <w:lang w:val="x-none" w:eastAsia="x-none"/>
    </w:rPr>
  </w:style>
  <w:style w:type="character" w:customStyle="1" w:styleId="affffffb">
    <w:name w:val="Таблица Знак"/>
    <w:link w:val="affffffa"/>
    <w:rsid w:val="00FC0661"/>
    <w:rPr>
      <w:rFonts w:ascii="Arial" w:hAnsi="Arial"/>
      <w:lang w:val="x-none" w:eastAsia="x-none"/>
    </w:rPr>
  </w:style>
  <w:style w:type="paragraph" w:customStyle="1" w:styleId="affffffc">
    <w:name w:val="Примечание"/>
    <w:basedOn w:val="a7"/>
    <w:next w:val="a7"/>
    <w:link w:val="affffffd"/>
    <w:qFormat/>
    <w:rsid w:val="00FC0661"/>
    <w:pPr>
      <w:tabs>
        <w:tab w:val="num" w:pos="360"/>
        <w:tab w:val="left" w:pos="2552"/>
      </w:tabs>
      <w:spacing w:before="60" w:after="60"/>
      <w:ind w:left="360" w:firstLine="567"/>
      <w:jc w:val="left"/>
    </w:pPr>
    <w:rPr>
      <w:rFonts w:ascii="Arial" w:hAnsi="Arial"/>
      <w:lang w:val="x-none" w:eastAsia="x-none"/>
    </w:rPr>
  </w:style>
  <w:style w:type="character" w:customStyle="1" w:styleId="affffffd">
    <w:name w:val="Примечание Знак"/>
    <w:link w:val="affffffc"/>
    <w:rsid w:val="00FC0661"/>
    <w:rPr>
      <w:rFonts w:ascii="Arial" w:hAnsi="Arial"/>
      <w:sz w:val="24"/>
      <w:szCs w:val="24"/>
      <w:lang w:val="x-none" w:eastAsia="x-none"/>
    </w:rPr>
  </w:style>
  <w:style w:type="character" w:customStyle="1" w:styleId="1f7">
    <w:name w:val="Заголовок таблицы Знак1"/>
    <w:link w:val="affffffe"/>
    <w:rsid w:val="00FC0661"/>
    <w:rPr>
      <w:rFonts w:ascii="Arial" w:hAnsi="Arial" w:cs="Arial"/>
      <w:b/>
      <w:bCs/>
      <w:kern w:val="32"/>
      <w:sz w:val="24"/>
      <w:szCs w:val="24"/>
    </w:rPr>
  </w:style>
  <w:style w:type="paragraph" w:customStyle="1" w:styleId="affffffe">
    <w:name w:val="Заголовок таблицы"/>
    <w:basedOn w:val="a7"/>
    <w:next w:val="a7"/>
    <w:link w:val="1f7"/>
    <w:rsid w:val="00FC0661"/>
    <w:pPr>
      <w:spacing w:before="120" w:after="120"/>
      <w:ind w:firstLine="0"/>
      <w:jc w:val="left"/>
    </w:pPr>
    <w:rPr>
      <w:rFonts w:ascii="Arial" w:hAnsi="Arial" w:cs="Arial"/>
      <w:b/>
      <w:bCs/>
      <w:kern w:val="32"/>
    </w:rPr>
  </w:style>
  <w:style w:type="paragraph" w:customStyle="1" w:styleId="afffffff">
    <w:name w:val="Основной текст док."/>
    <w:basedOn w:val="a7"/>
    <w:link w:val="1f8"/>
    <w:rsid w:val="00FC0661"/>
    <w:pPr>
      <w:spacing w:before="60" w:after="60" w:line="360" w:lineRule="auto"/>
      <w:ind w:firstLine="567"/>
    </w:pPr>
    <w:rPr>
      <w:rFonts w:ascii="Arial" w:hAnsi="Arial"/>
      <w:lang w:val="x-none" w:eastAsia="x-none"/>
    </w:rPr>
  </w:style>
  <w:style w:type="character" w:customStyle="1" w:styleId="1f8">
    <w:name w:val="Основной текст док. Знак1"/>
    <w:link w:val="afffffff"/>
    <w:rsid w:val="00FC0661"/>
    <w:rPr>
      <w:rFonts w:ascii="Arial" w:hAnsi="Arial"/>
      <w:sz w:val="24"/>
      <w:szCs w:val="24"/>
      <w:lang w:val="x-none" w:eastAsia="x-none"/>
    </w:rPr>
  </w:style>
  <w:style w:type="paragraph" w:customStyle="1" w:styleId="Style37">
    <w:name w:val="Style37"/>
    <w:basedOn w:val="a7"/>
    <w:rsid w:val="00FC0661"/>
    <w:pPr>
      <w:widowControl w:val="0"/>
      <w:autoSpaceDE w:val="0"/>
      <w:autoSpaceDN w:val="0"/>
      <w:adjustRightInd w:val="0"/>
      <w:spacing w:before="0" w:after="0" w:line="416" w:lineRule="exact"/>
      <w:ind w:firstLine="701"/>
    </w:pPr>
    <w:rPr>
      <w:rFonts w:ascii="Arial" w:hAnsi="Arial"/>
    </w:rPr>
  </w:style>
  <w:style w:type="paragraph" w:customStyle="1" w:styleId="Style38">
    <w:name w:val="Style38"/>
    <w:basedOn w:val="a7"/>
    <w:rsid w:val="00FC0661"/>
    <w:pPr>
      <w:widowControl w:val="0"/>
      <w:autoSpaceDE w:val="0"/>
      <w:autoSpaceDN w:val="0"/>
      <w:adjustRightInd w:val="0"/>
      <w:spacing w:before="0" w:after="0" w:line="416" w:lineRule="exact"/>
      <w:ind w:firstLine="814"/>
    </w:pPr>
    <w:rPr>
      <w:rFonts w:ascii="Arial" w:hAnsi="Arial"/>
    </w:rPr>
  </w:style>
  <w:style w:type="character" w:customStyle="1" w:styleId="FontStyle79">
    <w:name w:val="Font Style79"/>
    <w:rsid w:val="00FC0661"/>
    <w:rPr>
      <w:rFonts w:ascii="Times New Roman" w:hAnsi="Times New Roman" w:cs="Times New Roman"/>
      <w:sz w:val="20"/>
      <w:szCs w:val="20"/>
    </w:rPr>
  </w:style>
  <w:style w:type="paragraph" w:customStyle="1" w:styleId="Style48">
    <w:name w:val="Style48"/>
    <w:basedOn w:val="a7"/>
    <w:rsid w:val="00FC0661"/>
    <w:pPr>
      <w:widowControl w:val="0"/>
      <w:autoSpaceDE w:val="0"/>
      <w:autoSpaceDN w:val="0"/>
      <w:adjustRightInd w:val="0"/>
      <w:spacing w:before="0" w:after="0" w:line="422" w:lineRule="exact"/>
      <w:ind w:firstLine="545"/>
    </w:pPr>
    <w:rPr>
      <w:rFonts w:ascii="Arial" w:hAnsi="Arial"/>
    </w:rPr>
  </w:style>
  <w:style w:type="paragraph" w:customStyle="1" w:styleId="Style54">
    <w:name w:val="Style54"/>
    <w:basedOn w:val="a7"/>
    <w:rsid w:val="00FC0661"/>
    <w:pPr>
      <w:widowControl w:val="0"/>
      <w:autoSpaceDE w:val="0"/>
      <w:autoSpaceDN w:val="0"/>
      <w:adjustRightInd w:val="0"/>
      <w:spacing w:before="0" w:after="0" w:line="415" w:lineRule="exact"/>
      <w:ind w:firstLine="0"/>
    </w:pPr>
    <w:rPr>
      <w:rFonts w:ascii="Arial" w:hAnsi="Arial"/>
    </w:rPr>
  </w:style>
  <w:style w:type="paragraph" w:customStyle="1" w:styleId="Style70">
    <w:name w:val="Style70"/>
    <w:basedOn w:val="a7"/>
    <w:rsid w:val="00FC0661"/>
    <w:pPr>
      <w:widowControl w:val="0"/>
      <w:autoSpaceDE w:val="0"/>
      <w:autoSpaceDN w:val="0"/>
      <w:adjustRightInd w:val="0"/>
      <w:spacing w:before="0" w:after="0" w:line="415" w:lineRule="exact"/>
      <w:ind w:firstLine="538"/>
    </w:pPr>
    <w:rPr>
      <w:rFonts w:ascii="Arial" w:hAnsi="Arial"/>
    </w:rPr>
  </w:style>
  <w:style w:type="character" w:customStyle="1" w:styleId="FontStyle75">
    <w:name w:val="Font Style75"/>
    <w:rsid w:val="00FC0661"/>
    <w:rPr>
      <w:rFonts w:ascii="Times New Roman" w:hAnsi="Times New Roman" w:cs="Times New Roman"/>
      <w:b/>
      <w:bCs/>
      <w:sz w:val="20"/>
      <w:szCs w:val="20"/>
    </w:rPr>
  </w:style>
  <w:style w:type="paragraph" w:customStyle="1" w:styleId="Style73">
    <w:name w:val="Style73"/>
    <w:basedOn w:val="a7"/>
    <w:rsid w:val="00FC0661"/>
    <w:pPr>
      <w:widowControl w:val="0"/>
      <w:autoSpaceDE w:val="0"/>
      <w:autoSpaceDN w:val="0"/>
      <w:adjustRightInd w:val="0"/>
      <w:spacing w:before="0" w:after="0" w:line="418" w:lineRule="exact"/>
      <w:ind w:firstLine="576"/>
    </w:pPr>
    <w:rPr>
      <w:rFonts w:ascii="Arial" w:hAnsi="Arial"/>
    </w:rPr>
  </w:style>
  <w:style w:type="paragraph" w:customStyle="1" w:styleId="Style11">
    <w:name w:val="Style11"/>
    <w:basedOn w:val="a7"/>
    <w:rsid w:val="00FC0661"/>
    <w:pPr>
      <w:widowControl w:val="0"/>
      <w:autoSpaceDE w:val="0"/>
      <w:autoSpaceDN w:val="0"/>
      <w:adjustRightInd w:val="0"/>
      <w:spacing w:before="0" w:after="0" w:line="416" w:lineRule="exact"/>
      <w:ind w:firstLine="0"/>
    </w:pPr>
    <w:rPr>
      <w:rFonts w:ascii="Arial" w:hAnsi="Arial"/>
    </w:rPr>
  </w:style>
  <w:style w:type="paragraph" w:customStyle="1" w:styleId="Style23">
    <w:name w:val="Style23"/>
    <w:basedOn w:val="a7"/>
    <w:rsid w:val="00FC0661"/>
    <w:pPr>
      <w:widowControl w:val="0"/>
      <w:autoSpaceDE w:val="0"/>
      <w:autoSpaceDN w:val="0"/>
      <w:adjustRightInd w:val="0"/>
      <w:spacing w:before="0" w:after="0" w:line="415" w:lineRule="exact"/>
      <w:ind w:firstLine="298"/>
    </w:pPr>
    <w:rPr>
      <w:rFonts w:ascii="Arial" w:hAnsi="Arial"/>
    </w:rPr>
  </w:style>
  <w:style w:type="paragraph" w:customStyle="1" w:styleId="Style1">
    <w:name w:val="Style1"/>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3">
    <w:name w:val="Style3"/>
    <w:basedOn w:val="a7"/>
    <w:rsid w:val="00FC0661"/>
    <w:pPr>
      <w:widowControl w:val="0"/>
      <w:autoSpaceDE w:val="0"/>
      <w:autoSpaceDN w:val="0"/>
      <w:adjustRightInd w:val="0"/>
      <w:spacing w:before="0" w:after="0"/>
      <w:ind w:firstLine="0"/>
    </w:pPr>
    <w:rPr>
      <w:rFonts w:ascii="Arial" w:hAnsi="Arial"/>
    </w:rPr>
  </w:style>
  <w:style w:type="paragraph" w:customStyle="1" w:styleId="Style12">
    <w:name w:val="Style12"/>
    <w:basedOn w:val="a7"/>
    <w:rsid w:val="00FC0661"/>
    <w:pPr>
      <w:widowControl w:val="0"/>
      <w:autoSpaceDE w:val="0"/>
      <w:autoSpaceDN w:val="0"/>
      <w:adjustRightInd w:val="0"/>
      <w:spacing w:before="0" w:after="0" w:line="418" w:lineRule="exact"/>
      <w:ind w:firstLine="302"/>
    </w:pPr>
    <w:rPr>
      <w:rFonts w:ascii="Arial" w:hAnsi="Arial"/>
    </w:rPr>
  </w:style>
  <w:style w:type="paragraph" w:customStyle="1" w:styleId="Style14">
    <w:name w:val="Style14"/>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22">
    <w:name w:val="Style22"/>
    <w:basedOn w:val="a7"/>
    <w:rsid w:val="00FC0661"/>
    <w:pPr>
      <w:widowControl w:val="0"/>
      <w:autoSpaceDE w:val="0"/>
      <w:autoSpaceDN w:val="0"/>
      <w:adjustRightInd w:val="0"/>
      <w:spacing w:before="0" w:after="0"/>
      <w:ind w:firstLine="0"/>
    </w:pPr>
    <w:rPr>
      <w:rFonts w:ascii="Arial" w:hAnsi="Arial"/>
    </w:rPr>
  </w:style>
  <w:style w:type="paragraph" w:customStyle="1" w:styleId="Style65">
    <w:name w:val="Style65"/>
    <w:basedOn w:val="a7"/>
    <w:rsid w:val="00FC0661"/>
    <w:pPr>
      <w:widowControl w:val="0"/>
      <w:autoSpaceDE w:val="0"/>
      <w:autoSpaceDN w:val="0"/>
      <w:adjustRightInd w:val="0"/>
      <w:spacing w:before="0" w:after="0" w:line="416" w:lineRule="exact"/>
      <w:ind w:firstLine="377"/>
    </w:pPr>
    <w:rPr>
      <w:rFonts w:ascii="Arial" w:hAnsi="Arial"/>
    </w:rPr>
  </w:style>
  <w:style w:type="character" w:customStyle="1" w:styleId="FontStyle80">
    <w:name w:val="Font Style80"/>
    <w:rsid w:val="00FC0661"/>
    <w:rPr>
      <w:rFonts w:ascii="Times New Roman" w:hAnsi="Times New Roman" w:cs="Times New Roman"/>
      <w:i/>
      <w:iCs/>
      <w:sz w:val="22"/>
      <w:szCs w:val="22"/>
    </w:rPr>
  </w:style>
  <w:style w:type="paragraph" w:customStyle="1" w:styleId="Style5">
    <w:name w:val="Style5"/>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15">
    <w:name w:val="Style15"/>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72">
    <w:name w:val="Style72"/>
    <w:basedOn w:val="a7"/>
    <w:rsid w:val="00FC0661"/>
    <w:pPr>
      <w:widowControl w:val="0"/>
      <w:autoSpaceDE w:val="0"/>
      <w:autoSpaceDN w:val="0"/>
      <w:adjustRightInd w:val="0"/>
      <w:spacing w:before="0" w:after="0" w:line="418" w:lineRule="exact"/>
      <w:ind w:firstLine="295"/>
    </w:pPr>
    <w:rPr>
      <w:rFonts w:ascii="Arial" w:hAnsi="Arial"/>
    </w:rPr>
  </w:style>
  <w:style w:type="character" w:customStyle="1" w:styleId="FontStyle81">
    <w:name w:val="Font Style81"/>
    <w:rsid w:val="00FC0661"/>
    <w:rPr>
      <w:rFonts w:ascii="Times New Roman" w:hAnsi="Times New Roman" w:cs="Times New Roman"/>
      <w:b/>
      <w:bCs/>
      <w:i/>
      <w:iCs/>
      <w:sz w:val="20"/>
      <w:szCs w:val="20"/>
    </w:rPr>
  </w:style>
  <w:style w:type="character" w:customStyle="1" w:styleId="FontStyle100">
    <w:name w:val="Font Style100"/>
    <w:rsid w:val="00FC0661"/>
    <w:rPr>
      <w:rFonts w:ascii="Times New Roman" w:hAnsi="Times New Roman" w:cs="Times New Roman"/>
      <w:b/>
      <w:bCs/>
      <w:i/>
      <w:iCs/>
      <w:sz w:val="20"/>
      <w:szCs w:val="20"/>
    </w:rPr>
  </w:style>
  <w:style w:type="paragraph" w:customStyle="1" w:styleId="Style69">
    <w:name w:val="Style69"/>
    <w:basedOn w:val="a7"/>
    <w:rsid w:val="00FC0661"/>
    <w:pPr>
      <w:widowControl w:val="0"/>
      <w:autoSpaceDE w:val="0"/>
      <w:autoSpaceDN w:val="0"/>
      <w:adjustRightInd w:val="0"/>
      <w:spacing w:before="0" w:after="0" w:line="417" w:lineRule="exact"/>
      <w:ind w:firstLine="305"/>
      <w:jc w:val="left"/>
    </w:pPr>
    <w:rPr>
      <w:rFonts w:ascii="Arial" w:hAnsi="Arial"/>
    </w:rPr>
  </w:style>
  <w:style w:type="paragraph" w:customStyle="1" w:styleId="Style29">
    <w:name w:val="Style29"/>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0">
    <w:name w:val="Style40"/>
    <w:basedOn w:val="a7"/>
    <w:rsid w:val="00FC0661"/>
    <w:pPr>
      <w:widowControl w:val="0"/>
      <w:autoSpaceDE w:val="0"/>
      <w:autoSpaceDN w:val="0"/>
      <w:adjustRightInd w:val="0"/>
      <w:spacing w:before="0" w:after="0" w:line="254" w:lineRule="exact"/>
      <w:ind w:firstLine="0"/>
    </w:pPr>
    <w:rPr>
      <w:rFonts w:ascii="Arial" w:hAnsi="Arial"/>
    </w:rPr>
  </w:style>
  <w:style w:type="paragraph" w:customStyle="1" w:styleId="Style55">
    <w:name w:val="Style55"/>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61">
    <w:name w:val="Style61"/>
    <w:basedOn w:val="a7"/>
    <w:rsid w:val="00FC0661"/>
    <w:pPr>
      <w:widowControl w:val="0"/>
      <w:autoSpaceDE w:val="0"/>
      <w:autoSpaceDN w:val="0"/>
      <w:adjustRightInd w:val="0"/>
      <w:spacing w:before="0" w:after="0" w:line="254" w:lineRule="exact"/>
      <w:ind w:firstLine="0"/>
      <w:jc w:val="center"/>
    </w:pPr>
    <w:rPr>
      <w:rFonts w:ascii="Arial" w:hAnsi="Arial"/>
    </w:rPr>
  </w:style>
  <w:style w:type="character" w:customStyle="1" w:styleId="FontStyle82">
    <w:name w:val="Font Style82"/>
    <w:rsid w:val="00FC0661"/>
    <w:rPr>
      <w:rFonts w:ascii="Times New Roman" w:hAnsi="Times New Roman" w:cs="Times New Roman"/>
      <w:b/>
      <w:bCs/>
      <w:sz w:val="12"/>
      <w:szCs w:val="12"/>
    </w:rPr>
  </w:style>
  <w:style w:type="character" w:customStyle="1" w:styleId="FontStyle83">
    <w:name w:val="Font Style83"/>
    <w:rsid w:val="00FC0661"/>
    <w:rPr>
      <w:rFonts w:ascii="Palatino Linotype" w:hAnsi="Palatino Linotype" w:cs="Palatino Linotype"/>
      <w:b/>
      <w:bCs/>
      <w:sz w:val="20"/>
      <w:szCs w:val="20"/>
    </w:rPr>
  </w:style>
  <w:style w:type="paragraph" w:customStyle="1" w:styleId="Style2">
    <w:name w:val="Style2"/>
    <w:basedOn w:val="a7"/>
    <w:rsid w:val="00FC0661"/>
    <w:pPr>
      <w:widowControl w:val="0"/>
      <w:autoSpaceDE w:val="0"/>
      <w:autoSpaceDN w:val="0"/>
      <w:adjustRightInd w:val="0"/>
      <w:spacing w:before="0" w:after="0"/>
      <w:ind w:firstLine="0"/>
      <w:jc w:val="center"/>
    </w:pPr>
    <w:rPr>
      <w:rFonts w:ascii="Arial" w:hAnsi="Arial"/>
    </w:rPr>
  </w:style>
  <w:style w:type="paragraph" w:customStyle="1" w:styleId="Style4">
    <w:name w:val="Style4"/>
    <w:basedOn w:val="a7"/>
    <w:rsid w:val="00FC0661"/>
    <w:pPr>
      <w:widowControl w:val="0"/>
      <w:autoSpaceDE w:val="0"/>
      <w:autoSpaceDN w:val="0"/>
      <w:adjustRightInd w:val="0"/>
      <w:spacing w:before="0" w:after="0" w:line="252" w:lineRule="exact"/>
      <w:ind w:firstLine="0"/>
      <w:jc w:val="left"/>
    </w:pPr>
    <w:rPr>
      <w:rFonts w:ascii="Arial" w:hAnsi="Arial"/>
    </w:rPr>
  </w:style>
  <w:style w:type="paragraph" w:customStyle="1" w:styleId="Style30">
    <w:name w:val="Style30"/>
    <w:basedOn w:val="a7"/>
    <w:rsid w:val="00FC0661"/>
    <w:pPr>
      <w:widowControl w:val="0"/>
      <w:autoSpaceDE w:val="0"/>
      <w:autoSpaceDN w:val="0"/>
      <w:adjustRightInd w:val="0"/>
      <w:spacing w:before="0" w:after="0" w:line="250" w:lineRule="exact"/>
      <w:ind w:firstLine="0"/>
      <w:jc w:val="left"/>
    </w:pPr>
    <w:rPr>
      <w:rFonts w:ascii="Arial" w:hAnsi="Arial"/>
    </w:rPr>
  </w:style>
  <w:style w:type="paragraph" w:customStyle="1" w:styleId="Style42">
    <w:name w:val="Style42"/>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3">
    <w:name w:val="Style43"/>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6">
    <w:name w:val="Style46"/>
    <w:basedOn w:val="a7"/>
    <w:rsid w:val="00FC0661"/>
    <w:pPr>
      <w:widowControl w:val="0"/>
      <w:autoSpaceDE w:val="0"/>
      <w:autoSpaceDN w:val="0"/>
      <w:adjustRightInd w:val="0"/>
      <w:spacing w:before="0" w:after="0" w:line="278" w:lineRule="exact"/>
      <w:ind w:firstLine="0"/>
      <w:jc w:val="center"/>
    </w:pPr>
    <w:rPr>
      <w:rFonts w:ascii="Arial" w:hAnsi="Arial"/>
    </w:rPr>
  </w:style>
  <w:style w:type="paragraph" w:customStyle="1" w:styleId="Style58">
    <w:name w:val="Style58"/>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60">
    <w:name w:val="Style60"/>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68">
    <w:name w:val="Style68"/>
    <w:basedOn w:val="a7"/>
    <w:rsid w:val="00FC0661"/>
    <w:pPr>
      <w:widowControl w:val="0"/>
      <w:autoSpaceDE w:val="0"/>
      <w:autoSpaceDN w:val="0"/>
      <w:adjustRightInd w:val="0"/>
      <w:spacing w:before="0" w:after="0"/>
      <w:ind w:firstLine="0"/>
      <w:jc w:val="center"/>
    </w:pPr>
    <w:rPr>
      <w:rFonts w:ascii="Arial" w:hAnsi="Arial"/>
    </w:rPr>
  </w:style>
  <w:style w:type="paragraph" w:customStyle="1" w:styleId="Style71">
    <w:name w:val="Style71"/>
    <w:basedOn w:val="a7"/>
    <w:rsid w:val="00FC0661"/>
    <w:pPr>
      <w:widowControl w:val="0"/>
      <w:autoSpaceDE w:val="0"/>
      <w:autoSpaceDN w:val="0"/>
      <w:adjustRightInd w:val="0"/>
      <w:spacing w:before="0" w:after="0"/>
      <w:ind w:firstLine="0"/>
      <w:jc w:val="left"/>
    </w:pPr>
    <w:rPr>
      <w:rFonts w:ascii="Arial" w:hAnsi="Arial"/>
    </w:rPr>
  </w:style>
  <w:style w:type="character" w:customStyle="1" w:styleId="FontStyle84">
    <w:name w:val="Font Style84"/>
    <w:rsid w:val="00FC0661"/>
    <w:rPr>
      <w:rFonts w:ascii="Times New Roman" w:hAnsi="Times New Roman" w:cs="Times New Roman"/>
      <w:sz w:val="22"/>
      <w:szCs w:val="22"/>
    </w:rPr>
  </w:style>
  <w:style w:type="character" w:customStyle="1" w:styleId="FontStyle85">
    <w:name w:val="Font Style85"/>
    <w:rsid w:val="00FC0661"/>
    <w:rPr>
      <w:rFonts w:ascii="Arial" w:hAnsi="Arial" w:cs="Arial"/>
      <w:sz w:val="16"/>
      <w:szCs w:val="16"/>
    </w:rPr>
  </w:style>
  <w:style w:type="character" w:customStyle="1" w:styleId="FontStyle86">
    <w:name w:val="Font Style86"/>
    <w:rsid w:val="00FC0661"/>
    <w:rPr>
      <w:rFonts w:ascii="Arial" w:hAnsi="Arial" w:cs="Arial"/>
      <w:sz w:val="12"/>
      <w:szCs w:val="12"/>
    </w:rPr>
  </w:style>
  <w:style w:type="character" w:customStyle="1" w:styleId="FontStyle87">
    <w:name w:val="Font Style87"/>
    <w:rsid w:val="00FC0661"/>
    <w:rPr>
      <w:rFonts w:ascii="Arial" w:hAnsi="Arial" w:cs="Arial"/>
      <w:sz w:val="16"/>
      <w:szCs w:val="16"/>
    </w:rPr>
  </w:style>
  <w:style w:type="character" w:customStyle="1" w:styleId="FontStyle88">
    <w:name w:val="Font Style88"/>
    <w:rsid w:val="00FC0661"/>
    <w:rPr>
      <w:rFonts w:ascii="Arial" w:hAnsi="Arial" w:cs="Arial"/>
      <w:sz w:val="16"/>
      <w:szCs w:val="16"/>
    </w:rPr>
  </w:style>
  <w:style w:type="character" w:customStyle="1" w:styleId="FontStyle89">
    <w:name w:val="Font Style89"/>
    <w:rsid w:val="00FC0661"/>
    <w:rPr>
      <w:rFonts w:ascii="Arial" w:hAnsi="Arial" w:cs="Arial"/>
      <w:sz w:val="18"/>
      <w:szCs w:val="18"/>
    </w:rPr>
  </w:style>
  <w:style w:type="character" w:customStyle="1" w:styleId="FontStyle101">
    <w:name w:val="Font Style101"/>
    <w:rsid w:val="00FC0661"/>
    <w:rPr>
      <w:rFonts w:ascii="Arial" w:hAnsi="Arial" w:cs="Arial"/>
      <w:b/>
      <w:bCs/>
      <w:sz w:val="20"/>
      <w:szCs w:val="20"/>
    </w:rPr>
  </w:style>
  <w:style w:type="paragraph" w:customStyle="1" w:styleId="Style20">
    <w:name w:val="Style20"/>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1">
    <w:name w:val="Style41"/>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7">
    <w:name w:val="Style47"/>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49">
    <w:name w:val="Style49"/>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67">
    <w:name w:val="Style67"/>
    <w:basedOn w:val="a7"/>
    <w:rsid w:val="00FC0661"/>
    <w:pPr>
      <w:widowControl w:val="0"/>
      <w:autoSpaceDE w:val="0"/>
      <w:autoSpaceDN w:val="0"/>
      <w:adjustRightInd w:val="0"/>
      <w:spacing w:before="0" w:after="0"/>
      <w:ind w:firstLine="0"/>
      <w:jc w:val="left"/>
    </w:pPr>
    <w:rPr>
      <w:rFonts w:ascii="Arial" w:hAnsi="Arial"/>
    </w:rPr>
  </w:style>
  <w:style w:type="character" w:customStyle="1" w:styleId="FontStyle76">
    <w:name w:val="Font Style76"/>
    <w:rsid w:val="00FC0661"/>
    <w:rPr>
      <w:rFonts w:ascii="Times New Roman" w:hAnsi="Times New Roman" w:cs="Times New Roman"/>
      <w:b/>
      <w:bCs/>
      <w:sz w:val="20"/>
      <w:szCs w:val="20"/>
    </w:rPr>
  </w:style>
  <w:style w:type="character" w:customStyle="1" w:styleId="FontStyle92">
    <w:name w:val="Font Style92"/>
    <w:rsid w:val="00FC0661"/>
    <w:rPr>
      <w:rFonts w:ascii="Times New Roman" w:hAnsi="Times New Roman" w:cs="Times New Roman"/>
      <w:sz w:val="20"/>
      <w:szCs w:val="20"/>
    </w:rPr>
  </w:style>
  <w:style w:type="character" w:customStyle="1" w:styleId="FontStyle93">
    <w:name w:val="Font Style93"/>
    <w:rsid w:val="00FC0661"/>
    <w:rPr>
      <w:rFonts w:ascii="Times New Roman" w:hAnsi="Times New Roman" w:cs="Times New Roman"/>
      <w:sz w:val="20"/>
      <w:szCs w:val="20"/>
    </w:rPr>
  </w:style>
  <w:style w:type="character" w:customStyle="1" w:styleId="FontStyle95">
    <w:name w:val="Font Style95"/>
    <w:rsid w:val="00FC0661"/>
    <w:rPr>
      <w:rFonts w:ascii="Times New Roman" w:hAnsi="Times New Roman" w:cs="Times New Roman"/>
      <w:sz w:val="22"/>
      <w:szCs w:val="22"/>
    </w:rPr>
  </w:style>
  <w:style w:type="paragraph" w:customStyle="1" w:styleId="Style62">
    <w:name w:val="Style62"/>
    <w:basedOn w:val="a7"/>
    <w:rsid w:val="00FC0661"/>
    <w:pPr>
      <w:widowControl w:val="0"/>
      <w:autoSpaceDE w:val="0"/>
      <w:autoSpaceDN w:val="0"/>
      <w:adjustRightInd w:val="0"/>
      <w:spacing w:before="0" w:after="0"/>
      <w:ind w:firstLine="0"/>
    </w:pPr>
    <w:rPr>
      <w:rFonts w:ascii="Arial" w:hAnsi="Arial"/>
    </w:rPr>
  </w:style>
  <w:style w:type="paragraph" w:customStyle="1" w:styleId="Style50">
    <w:name w:val="Style50"/>
    <w:basedOn w:val="a7"/>
    <w:rsid w:val="00FC0661"/>
    <w:pPr>
      <w:widowControl w:val="0"/>
      <w:autoSpaceDE w:val="0"/>
      <w:autoSpaceDN w:val="0"/>
      <w:adjustRightInd w:val="0"/>
      <w:spacing w:before="0" w:after="0"/>
      <w:ind w:firstLine="0"/>
      <w:jc w:val="left"/>
    </w:pPr>
    <w:rPr>
      <w:rFonts w:ascii="Arial" w:hAnsi="Arial"/>
    </w:rPr>
  </w:style>
  <w:style w:type="character" w:customStyle="1" w:styleId="FontStyle94">
    <w:name w:val="Font Style94"/>
    <w:rsid w:val="00FC0661"/>
    <w:rPr>
      <w:rFonts w:ascii="Times New Roman" w:hAnsi="Times New Roman" w:cs="Times New Roman"/>
      <w:b/>
      <w:bCs/>
      <w:sz w:val="14"/>
      <w:szCs w:val="14"/>
    </w:rPr>
  </w:style>
  <w:style w:type="paragraph" w:customStyle="1" w:styleId="Style18">
    <w:name w:val="Style18"/>
    <w:basedOn w:val="a7"/>
    <w:rsid w:val="00FC0661"/>
    <w:pPr>
      <w:widowControl w:val="0"/>
      <w:autoSpaceDE w:val="0"/>
      <w:autoSpaceDN w:val="0"/>
      <w:adjustRightInd w:val="0"/>
      <w:spacing w:before="0" w:after="0" w:line="419" w:lineRule="exact"/>
      <w:ind w:firstLine="182"/>
    </w:pPr>
    <w:rPr>
      <w:rFonts w:ascii="Arial" w:hAnsi="Arial"/>
    </w:rPr>
  </w:style>
  <w:style w:type="paragraph" w:customStyle="1" w:styleId="Style53">
    <w:name w:val="Style53"/>
    <w:basedOn w:val="a7"/>
    <w:rsid w:val="00FC0661"/>
    <w:pPr>
      <w:widowControl w:val="0"/>
      <w:autoSpaceDE w:val="0"/>
      <w:autoSpaceDN w:val="0"/>
      <w:adjustRightInd w:val="0"/>
      <w:spacing w:before="0" w:after="0" w:line="418" w:lineRule="exact"/>
      <w:ind w:firstLine="180"/>
    </w:pPr>
    <w:rPr>
      <w:rFonts w:ascii="Arial" w:hAnsi="Arial"/>
    </w:rPr>
  </w:style>
  <w:style w:type="character" w:customStyle="1" w:styleId="FontStyle96">
    <w:name w:val="Font Style96"/>
    <w:rsid w:val="00FC0661"/>
    <w:rPr>
      <w:rFonts w:ascii="Times New Roman" w:hAnsi="Times New Roman" w:cs="Times New Roman"/>
      <w:sz w:val="20"/>
      <w:szCs w:val="20"/>
    </w:rPr>
  </w:style>
  <w:style w:type="character" w:customStyle="1" w:styleId="FontStyle99">
    <w:name w:val="Font Style99"/>
    <w:rsid w:val="00FC0661"/>
    <w:rPr>
      <w:rFonts w:ascii="Times New Roman" w:hAnsi="Times New Roman" w:cs="Times New Roman"/>
      <w:sz w:val="20"/>
      <w:szCs w:val="20"/>
    </w:rPr>
  </w:style>
  <w:style w:type="paragraph" w:customStyle="1" w:styleId="Style28">
    <w:name w:val="Style28"/>
    <w:basedOn w:val="a7"/>
    <w:rsid w:val="00FC0661"/>
    <w:pPr>
      <w:widowControl w:val="0"/>
      <w:autoSpaceDE w:val="0"/>
      <w:autoSpaceDN w:val="0"/>
      <w:adjustRightInd w:val="0"/>
      <w:spacing w:before="0" w:after="0" w:line="415" w:lineRule="exact"/>
      <w:ind w:hanging="353"/>
      <w:jc w:val="left"/>
    </w:pPr>
    <w:rPr>
      <w:rFonts w:ascii="Arial" w:hAnsi="Arial"/>
    </w:rPr>
  </w:style>
  <w:style w:type="paragraph" w:customStyle="1" w:styleId="Style66">
    <w:name w:val="Style66"/>
    <w:basedOn w:val="a7"/>
    <w:rsid w:val="00FC0661"/>
    <w:pPr>
      <w:widowControl w:val="0"/>
      <w:autoSpaceDE w:val="0"/>
      <w:autoSpaceDN w:val="0"/>
      <w:adjustRightInd w:val="0"/>
      <w:spacing w:before="0" w:after="0" w:line="278" w:lineRule="exact"/>
      <w:ind w:firstLine="283"/>
    </w:pPr>
    <w:rPr>
      <w:rFonts w:ascii="Arial" w:hAnsi="Arial"/>
    </w:rPr>
  </w:style>
  <w:style w:type="character" w:customStyle="1" w:styleId="FontStyle77">
    <w:name w:val="Font Style77"/>
    <w:rsid w:val="00FC0661"/>
    <w:rPr>
      <w:rFonts w:ascii="Times New Roman" w:hAnsi="Times New Roman" w:cs="Times New Roman"/>
      <w:b/>
      <w:bCs/>
      <w:sz w:val="18"/>
      <w:szCs w:val="18"/>
    </w:rPr>
  </w:style>
  <w:style w:type="paragraph" w:customStyle="1" w:styleId="Style52">
    <w:name w:val="Style52"/>
    <w:basedOn w:val="a7"/>
    <w:rsid w:val="00FC0661"/>
    <w:pPr>
      <w:widowControl w:val="0"/>
      <w:autoSpaceDE w:val="0"/>
      <w:autoSpaceDN w:val="0"/>
      <w:adjustRightInd w:val="0"/>
      <w:spacing w:before="0" w:after="0" w:line="278" w:lineRule="exact"/>
      <w:ind w:firstLine="410"/>
      <w:jc w:val="left"/>
    </w:pPr>
    <w:rPr>
      <w:rFonts w:ascii="Arial" w:hAnsi="Arial"/>
    </w:rPr>
  </w:style>
  <w:style w:type="paragraph" w:customStyle="1" w:styleId="Style56">
    <w:name w:val="Style56"/>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21">
    <w:name w:val="Style21"/>
    <w:basedOn w:val="a7"/>
    <w:rsid w:val="00FC0661"/>
    <w:pPr>
      <w:widowControl w:val="0"/>
      <w:autoSpaceDE w:val="0"/>
      <w:autoSpaceDN w:val="0"/>
      <w:adjustRightInd w:val="0"/>
      <w:spacing w:before="0" w:after="0" w:line="278" w:lineRule="exact"/>
      <w:ind w:hanging="218"/>
    </w:pPr>
    <w:rPr>
      <w:rFonts w:ascii="Arial" w:hAnsi="Arial"/>
    </w:rPr>
  </w:style>
  <w:style w:type="paragraph" w:customStyle="1" w:styleId="Style8">
    <w:name w:val="Style8"/>
    <w:basedOn w:val="a7"/>
    <w:rsid w:val="00FC0661"/>
    <w:pPr>
      <w:widowControl w:val="0"/>
      <w:autoSpaceDE w:val="0"/>
      <w:autoSpaceDN w:val="0"/>
      <w:adjustRightInd w:val="0"/>
      <w:spacing w:before="0" w:after="0" w:line="278" w:lineRule="exact"/>
      <w:ind w:hanging="360"/>
    </w:pPr>
    <w:rPr>
      <w:rFonts w:ascii="Arial" w:hAnsi="Arial"/>
    </w:rPr>
  </w:style>
  <w:style w:type="paragraph" w:customStyle="1" w:styleId="Style7">
    <w:name w:val="Style7"/>
    <w:basedOn w:val="a7"/>
    <w:rsid w:val="00FC0661"/>
    <w:pPr>
      <w:widowControl w:val="0"/>
      <w:autoSpaceDE w:val="0"/>
      <w:autoSpaceDN w:val="0"/>
      <w:adjustRightInd w:val="0"/>
      <w:spacing w:before="0" w:after="0" w:line="276" w:lineRule="exact"/>
      <w:ind w:hanging="365"/>
      <w:jc w:val="left"/>
    </w:pPr>
    <w:rPr>
      <w:rFonts w:ascii="Arial" w:hAnsi="Arial"/>
    </w:rPr>
  </w:style>
  <w:style w:type="paragraph" w:customStyle="1" w:styleId="Style16">
    <w:name w:val="Style16"/>
    <w:basedOn w:val="a7"/>
    <w:rsid w:val="00FC0661"/>
    <w:pPr>
      <w:widowControl w:val="0"/>
      <w:autoSpaceDE w:val="0"/>
      <w:autoSpaceDN w:val="0"/>
      <w:adjustRightInd w:val="0"/>
      <w:spacing w:before="0" w:after="0" w:line="280" w:lineRule="exact"/>
      <w:ind w:hanging="240"/>
      <w:jc w:val="left"/>
    </w:pPr>
    <w:rPr>
      <w:rFonts w:ascii="Arial" w:hAnsi="Arial"/>
    </w:rPr>
  </w:style>
  <w:style w:type="paragraph" w:customStyle="1" w:styleId="Style34">
    <w:name w:val="Style34"/>
    <w:basedOn w:val="a7"/>
    <w:rsid w:val="00FC0661"/>
    <w:pPr>
      <w:widowControl w:val="0"/>
      <w:autoSpaceDE w:val="0"/>
      <w:autoSpaceDN w:val="0"/>
      <w:adjustRightInd w:val="0"/>
      <w:spacing w:before="0" w:after="0" w:line="278" w:lineRule="exact"/>
      <w:ind w:hanging="350"/>
      <w:jc w:val="left"/>
    </w:pPr>
    <w:rPr>
      <w:rFonts w:ascii="Arial" w:hAnsi="Arial"/>
    </w:rPr>
  </w:style>
  <w:style w:type="paragraph" w:customStyle="1" w:styleId="Style33">
    <w:name w:val="Style33"/>
    <w:basedOn w:val="a7"/>
    <w:rsid w:val="00FC0661"/>
    <w:pPr>
      <w:widowControl w:val="0"/>
      <w:autoSpaceDE w:val="0"/>
      <w:autoSpaceDN w:val="0"/>
      <w:adjustRightInd w:val="0"/>
      <w:spacing w:before="0" w:after="0" w:line="280" w:lineRule="exact"/>
      <w:ind w:hanging="350"/>
    </w:pPr>
    <w:rPr>
      <w:rFonts w:ascii="Arial" w:hAnsi="Arial"/>
    </w:rPr>
  </w:style>
  <w:style w:type="paragraph" w:customStyle="1" w:styleId="Style44">
    <w:name w:val="Style44"/>
    <w:basedOn w:val="a7"/>
    <w:rsid w:val="00FC0661"/>
    <w:pPr>
      <w:widowControl w:val="0"/>
      <w:autoSpaceDE w:val="0"/>
      <w:autoSpaceDN w:val="0"/>
      <w:adjustRightInd w:val="0"/>
      <w:spacing w:before="0" w:after="0"/>
      <w:ind w:firstLine="0"/>
      <w:jc w:val="left"/>
    </w:pPr>
    <w:rPr>
      <w:rFonts w:ascii="Arial" w:hAnsi="Arial"/>
    </w:rPr>
  </w:style>
  <w:style w:type="paragraph" w:customStyle="1" w:styleId="Style57">
    <w:name w:val="Style57"/>
    <w:basedOn w:val="a7"/>
    <w:rsid w:val="00FC0661"/>
    <w:pPr>
      <w:widowControl w:val="0"/>
      <w:autoSpaceDE w:val="0"/>
      <w:autoSpaceDN w:val="0"/>
      <w:adjustRightInd w:val="0"/>
      <w:spacing w:before="0" w:after="0" w:line="278" w:lineRule="exact"/>
      <w:ind w:firstLine="1524"/>
      <w:jc w:val="left"/>
    </w:pPr>
    <w:rPr>
      <w:rFonts w:ascii="Arial" w:hAnsi="Arial"/>
    </w:rPr>
  </w:style>
  <w:style w:type="paragraph" w:customStyle="1" w:styleId="Style13">
    <w:name w:val="Style13"/>
    <w:basedOn w:val="a7"/>
    <w:rsid w:val="00FC0661"/>
    <w:pPr>
      <w:widowControl w:val="0"/>
      <w:autoSpaceDE w:val="0"/>
      <w:autoSpaceDN w:val="0"/>
      <w:adjustRightInd w:val="0"/>
      <w:spacing w:before="0" w:after="0" w:line="277" w:lineRule="exact"/>
      <w:ind w:hanging="245"/>
      <w:jc w:val="left"/>
    </w:pPr>
    <w:rPr>
      <w:rFonts w:ascii="Arial" w:hAnsi="Arial"/>
    </w:rPr>
  </w:style>
  <w:style w:type="paragraph" w:customStyle="1" w:styleId="Style31">
    <w:name w:val="Style31"/>
    <w:basedOn w:val="a7"/>
    <w:rsid w:val="00FC0661"/>
    <w:pPr>
      <w:widowControl w:val="0"/>
      <w:autoSpaceDE w:val="0"/>
      <w:autoSpaceDN w:val="0"/>
      <w:adjustRightInd w:val="0"/>
      <w:spacing w:before="0" w:after="0" w:line="280" w:lineRule="exact"/>
      <w:ind w:hanging="235"/>
      <w:jc w:val="left"/>
    </w:pPr>
    <w:rPr>
      <w:rFonts w:ascii="Arial" w:hAnsi="Arial"/>
    </w:rPr>
  </w:style>
  <w:style w:type="character" w:customStyle="1" w:styleId="FontStyle23">
    <w:name w:val="Font Style23"/>
    <w:rsid w:val="00FC0661"/>
    <w:rPr>
      <w:rFonts w:ascii="Times New Roman" w:hAnsi="Times New Roman" w:cs="Times New Roman"/>
      <w:b/>
      <w:bCs/>
      <w:sz w:val="20"/>
      <w:szCs w:val="20"/>
    </w:rPr>
  </w:style>
  <w:style w:type="paragraph" w:styleId="afffffff0">
    <w:name w:val="Subtitle"/>
    <w:basedOn w:val="a7"/>
    <w:link w:val="afffffff1"/>
    <w:uiPriority w:val="11"/>
    <w:qFormat/>
    <w:rsid w:val="00FC0661"/>
    <w:pPr>
      <w:spacing w:before="0" w:after="60"/>
      <w:ind w:firstLine="0"/>
      <w:jc w:val="center"/>
      <w:outlineLvl w:val="1"/>
    </w:pPr>
    <w:rPr>
      <w:rFonts w:ascii="Cambria" w:hAnsi="Cambria"/>
      <w:lang w:val="x-none" w:eastAsia="x-none"/>
    </w:rPr>
  </w:style>
  <w:style w:type="character" w:customStyle="1" w:styleId="afffffff1">
    <w:name w:val="Подзаголовок Знак"/>
    <w:basedOn w:val="a8"/>
    <w:link w:val="afffffff0"/>
    <w:uiPriority w:val="11"/>
    <w:rsid w:val="00FC0661"/>
    <w:rPr>
      <w:rFonts w:ascii="Cambria" w:hAnsi="Cambria"/>
      <w:sz w:val="24"/>
      <w:szCs w:val="24"/>
      <w:lang w:val="x-none" w:eastAsia="x-none"/>
    </w:rPr>
  </w:style>
  <w:style w:type="character" w:customStyle="1" w:styleId="47">
    <w:name w:val="Знак Знак4"/>
    <w:locked/>
    <w:rsid w:val="00FC0661"/>
    <w:rPr>
      <w:rFonts w:ascii="Arial" w:hAnsi="Arial"/>
      <w:b/>
      <w:sz w:val="28"/>
      <w:lang w:val="ru-RU" w:eastAsia="ru-RU" w:bidi="ar-SA"/>
    </w:rPr>
  </w:style>
  <w:style w:type="paragraph" w:customStyle="1" w:styleId="afffffff2">
    <w:name w:val="Основной текст.Абзац"/>
    <w:basedOn w:val="a7"/>
    <w:rsid w:val="00FC0661"/>
    <w:pPr>
      <w:suppressAutoHyphens/>
      <w:spacing w:before="120" w:after="0"/>
      <w:ind w:firstLine="680"/>
    </w:pPr>
    <w:rPr>
      <w:rFonts w:ascii="Arial" w:hAnsi="Arial"/>
      <w:sz w:val="20"/>
      <w:szCs w:val="20"/>
    </w:rPr>
  </w:style>
  <w:style w:type="paragraph" w:customStyle="1" w:styleId="1f9">
    <w:name w:val="Знак1"/>
    <w:basedOn w:val="a7"/>
    <w:rsid w:val="00FC0661"/>
    <w:pPr>
      <w:spacing w:before="0" w:after="160" w:line="240" w:lineRule="exact"/>
      <w:ind w:firstLine="0"/>
      <w:jc w:val="left"/>
    </w:pPr>
    <w:rPr>
      <w:rFonts w:ascii="Verdana" w:hAnsi="Verdana"/>
      <w:sz w:val="20"/>
      <w:lang w:val="en-US" w:eastAsia="en-US"/>
    </w:rPr>
  </w:style>
  <w:style w:type="paragraph" w:customStyle="1" w:styleId="CM3">
    <w:name w:val="CM3"/>
    <w:basedOn w:val="a7"/>
    <w:next w:val="a7"/>
    <w:rsid w:val="00FC0661"/>
    <w:pPr>
      <w:widowControl w:val="0"/>
      <w:autoSpaceDE w:val="0"/>
      <w:autoSpaceDN w:val="0"/>
      <w:adjustRightInd w:val="0"/>
      <w:spacing w:before="0" w:after="0" w:line="278" w:lineRule="atLeast"/>
      <w:ind w:firstLine="0"/>
      <w:jc w:val="left"/>
    </w:pPr>
    <w:rPr>
      <w:rFonts w:ascii="Arial" w:hAnsi="Arial"/>
    </w:rPr>
  </w:style>
  <w:style w:type="character" w:styleId="afffffff3">
    <w:name w:val="Emphasis"/>
    <w:qFormat/>
    <w:rsid w:val="00FC0661"/>
    <w:rPr>
      <w:i/>
      <w:iCs/>
    </w:rPr>
  </w:style>
  <w:style w:type="numbering" w:customStyle="1" w:styleId="2f1">
    <w:name w:val="Нет списка2"/>
    <w:next w:val="aa"/>
    <w:semiHidden/>
    <w:rsid w:val="00FC0661"/>
  </w:style>
  <w:style w:type="table" w:customStyle="1" w:styleId="2f2">
    <w:name w:val="Сетка таблицы2"/>
    <w:basedOn w:val="a9"/>
    <w:next w:val="aff"/>
    <w:rsid w:val="00FC0661"/>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rsid w:val="00FC0661"/>
    <w:pPr>
      <w:widowControl w:val="0"/>
      <w:numPr>
        <w:numId w:val="15"/>
      </w:numPr>
      <w:autoSpaceDE w:val="0"/>
      <w:autoSpaceDN w:val="0"/>
      <w:adjustRightInd w:val="0"/>
      <w:ind w:right="19772"/>
    </w:pPr>
    <w:rPr>
      <w:rFonts w:ascii="Arial" w:hAnsi="Arial" w:cs="Arial"/>
    </w:rPr>
  </w:style>
  <w:style w:type="paragraph" w:customStyle="1" w:styleId="-3-10">
    <w:name w:val="Таб-3-10"/>
    <w:basedOn w:val="a7"/>
    <w:link w:val="-3-100"/>
    <w:qFormat/>
    <w:rsid w:val="00FC0661"/>
    <w:pPr>
      <w:spacing w:before="0" w:after="0" w:line="228" w:lineRule="auto"/>
      <w:ind w:firstLine="0"/>
      <w:jc w:val="center"/>
    </w:pPr>
    <w:rPr>
      <w:rFonts w:ascii="Arial" w:eastAsia="Calibri" w:hAnsi="Arial" w:cs="Arial"/>
      <w:sz w:val="20"/>
      <w:szCs w:val="18"/>
      <w:lang w:val="en-US"/>
    </w:rPr>
  </w:style>
  <w:style w:type="character" w:customStyle="1" w:styleId="-3-100">
    <w:name w:val="Таб-3-10 Знак"/>
    <w:link w:val="-3-10"/>
    <w:rsid w:val="00FC0661"/>
    <w:rPr>
      <w:rFonts w:ascii="Arial" w:eastAsia="Calibri" w:hAnsi="Arial" w:cs="Arial"/>
      <w:szCs w:val="18"/>
      <w:lang w:val="en-US"/>
    </w:rPr>
  </w:style>
  <w:style w:type="paragraph" w:customStyle="1" w:styleId="-3-101">
    <w:name w:val="Таб-3-10_влево"/>
    <w:basedOn w:val="-3-10"/>
    <w:qFormat/>
    <w:rsid w:val="00FC0661"/>
    <w:pPr>
      <w:jc w:val="left"/>
    </w:pPr>
  </w:style>
  <w:style w:type="character" w:customStyle="1" w:styleId="2f3">
    <w:name w:val="Основной текст СамНИПИ Знак2"/>
    <w:rsid w:val="00FC0661"/>
    <w:rPr>
      <w:rFonts w:ascii="Arial" w:hAnsi="Arial"/>
      <w:bCs/>
      <w:lang w:val="ru-RU" w:eastAsia="ru-RU" w:bidi="ar-SA"/>
    </w:rPr>
  </w:style>
  <w:style w:type="character" w:customStyle="1" w:styleId="1fa">
    <w:name w:val="Абзац Знак Знак1"/>
    <w:rsid w:val="00FC0661"/>
    <w:rPr>
      <w:rFonts w:ascii="Arial" w:hAnsi="Arial"/>
      <w:lang w:val="ru-RU" w:eastAsia="ru-RU" w:bidi="ar-SA"/>
    </w:rPr>
  </w:style>
  <w:style w:type="paragraph" w:customStyle="1" w:styleId="-2-10">
    <w:name w:val="Таб-2-10_центр"/>
    <w:basedOn w:val="a7"/>
    <w:rsid w:val="00FC0661"/>
    <w:pPr>
      <w:tabs>
        <w:tab w:val="left" w:pos="0"/>
      </w:tabs>
      <w:spacing w:before="0" w:after="0"/>
      <w:ind w:firstLine="0"/>
      <w:jc w:val="center"/>
    </w:pPr>
    <w:rPr>
      <w:rFonts w:ascii="Arial" w:hAnsi="Arial"/>
      <w:sz w:val="20"/>
      <w:szCs w:val="20"/>
    </w:rPr>
  </w:style>
  <w:style w:type="paragraph" w:customStyle="1" w:styleId="afffffff4">
    <w:name w:val="Шапка таблицы"/>
    <w:basedOn w:val="a7"/>
    <w:next w:val="a7"/>
    <w:rsid w:val="00FC0661"/>
    <w:pPr>
      <w:spacing w:before="0" w:after="0"/>
      <w:ind w:firstLine="0"/>
      <w:jc w:val="center"/>
    </w:pPr>
    <w:rPr>
      <w:rFonts w:ascii="Arial" w:hAnsi="Arial" w:cs="Arial"/>
      <w:bCs/>
      <w:iCs/>
      <w:sz w:val="18"/>
      <w:szCs w:val="18"/>
    </w:rPr>
  </w:style>
  <w:style w:type="character" w:customStyle="1" w:styleId="afffffff5">
    <w:name w:val="Примечание Знак Знак"/>
    <w:rsid w:val="00FC0661"/>
    <w:rPr>
      <w:rFonts w:ascii="Arial" w:eastAsia="Times New Roman" w:hAnsi="Arial"/>
      <w:sz w:val="22"/>
      <w:lang w:eastAsia="en-US"/>
    </w:rPr>
  </w:style>
  <w:style w:type="paragraph" w:customStyle="1" w:styleId="-1-10">
    <w:name w:val="Таб-1-10_влево"/>
    <w:basedOn w:val="a7"/>
    <w:link w:val="-1-100"/>
    <w:rsid w:val="00FC0661"/>
    <w:pPr>
      <w:tabs>
        <w:tab w:val="left" w:pos="0"/>
      </w:tabs>
      <w:spacing w:before="0" w:after="0"/>
      <w:ind w:firstLine="0"/>
      <w:jc w:val="left"/>
    </w:pPr>
    <w:rPr>
      <w:rFonts w:ascii="Arial" w:eastAsia="Calibri" w:hAnsi="Arial"/>
      <w:sz w:val="20"/>
      <w:szCs w:val="20"/>
    </w:rPr>
  </w:style>
  <w:style w:type="character" w:customStyle="1" w:styleId="-1-100">
    <w:name w:val="Таб-1-10_влево Знак Знак"/>
    <w:link w:val="-1-10"/>
    <w:rsid w:val="00FC0661"/>
    <w:rPr>
      <w:rFonts w:ascii="Arial" w:eastAsia="Calibri" w:hAnsi="Arial"/>
    </w:rPr>
  </w:style>
  <w:style w:type="character" w:customStyle="1" w:styleId="afffffff6">
    <w:name w:val="Рисунок Знак"/>
    <w:aliases w:val="Название объекта_рисунок Знак,Номер таблицы Знак,Название объекта рисунок Знак Знак"/>
    <w:link w:val="afffffff7"/>
    <w:rsid w:val="00FC0661"/>
    <w:rPr>
      <w:b/>
      <w:bCs/>
      <w:lang w:eastAsia="en-US"/>
    </w:rPr>
  </w:style>
  <w:style w:type="character" w:customStyle="1" w:styleId="afffffff8">
    <w:name w:val="Основной текст;Абзац Знак Знак"/>
    <w:rsid w:val="00FC0661"/>
    <w:rPr>
      <w:rFonts w:ascii="Arial" w:hAnsi="Arial"/>
      <w:lang w:val="ru-RU" w:eastAsia="ru-RU" w:bidi="ar-SA"/>
    </w:rPr>
  </w:style>
  <w:style w:type="character" w:customStyle="1" w:styleId="Heading1Char">
    <w:name w:val="Heading 1 Char"/>
    <w:locked/>
    <w:rsid w:val="00FC0661"/>
    <w:rPr>
      <w:rFonts w:ascii="Arial" w:hAnsi="Arial" w:cs="Times New Roman"/>
      <w:b/>
      <w:kern w:val="28"/>
      <w:sz w:val="32"/>
      <w:lang w:val="ru-RU" w:eastAsia="ru-RU" w:bidi="ar-SA"/>
    </w:rPr>
  </w:style>
  <w:style w:type="character" w:customStyle="1" w:styleId="HeaderChar">
    <w:name w:val="Header Char"/>
    <w:semiHidden/>
    <w:locked/>
    <w:rsid w:val="00FC0661"/>
    <w:rPr>
      <w:rFonts w:ascii="Arial" w:hAnsi="Arial"/>
      <w:sz w:val="16"/>
      <w:lang w:val="ru-RU" w:eastAsia="ru-RU" w:bidi="ar-SA"/>
    </w:rPr>
  </w:style>
  <w:style w:type="paragraph" w:customStyle="1" w:styleId="Default">
    <w:name w:val="Default"/>
    <w:rsid w:val="00FC0661"/>
    <w:pPr>
      <w:autoSpaceDE w:val="0"/>
      <w:autoSpaceDN w:val="0"/>
      <w:adjustRightInd w:val="0"/>
    </w:pPr>
    <w:rPr>
      <w:rFonts w:ascii="Arial" w:hAnsi="Arial" w:cs="Arial"/>
      <w:color w:val="000000"/>
      <w:sz w:val="24"/>
      <w:szCs w:val="24"/>
    </w:rPr>
  </w:style>
  <w:style w:type="paragraph" w:customStyle="1" w:styleId="afffffff9">
    <w:name w:val="Название Таблицы НЕФТЕТЕХПРОЕКТ"/>
    <w:basedOn w:val="a7"/>
    <w:next w:val="a7"/>
    <w:link w:val="afffffffa"/>
    <w:qFormat/>
    <w:rsid w:val="00FC0661"/>
    <w:pPr>
      <w:tabs>
        <w:tab w:val="left" w:pos="1701"/>
      </w:tabs>
      <w:spacing w:before="120" w:after="120"/>
      <w:ind w:left="1701" w:hanging="1701"/>
    </w:pPr>
    <w:rPr>
      <w:rFonts w:ascii="Calibri" w:eastAsia="Calibri" w:hAnsi="Calibri"/>
      <w:szCs w:val="20"/>
    </w:rPr>
  </w:style>
  <w:style w:type="character" w:customStyle="1" w:styleId="afffffffa">
    <w:name w:val="Название Таблицы НЕФТЕТЕХПРОЕКТ Знак"/>
    <w:link w:val="afffffff9"/>
    <w:rsid w:val="00FC0661"/>
    <w:rPr>
      <w:rFonts w:ascii="Calibri" w:eastAsia="Calibri" w:hAnsi="Calibri"/>
      <w:sz w:val="24"/>
    </w:rPr>
  </w:style>
  <w:style w:type="character" w:customStyle="1" w:styleId="2f4">
    <w:name w:val="Абзац Знак Знак2"/>
    <w:aliases w:val="Основной текст1"/>
    <w:uiPriority w:val="99"/>
    <w:qFormat/>
    <w:rsid w:val="00FC0661"/>
    <w:rPr>
      <w:rFonts w:ascii="Arial" w:hAnsi="Arial"/>
      <w:lang w:val="ru-RU" w:eastAsia="ru-RU" w:bidi="ar-SA"/>
    </w:rPr>
  </w:style>
  <w:style w:type="character" w:customStyle="1" w:styleId="1fb">
    <w:name w:val="Таблица_Шапка_СамНИПИ Знак1"/>
    <w:rsid w:val="00FC0661"/>
    <w:rPr>
      <w:rFonts w:ascii="Arial" w:hAnsi="Arial"/>
      <w:b/>
      <w:snapToGrid w:val="0"/>
      <w:lang w:val="ru-RU" w:eastAsia="ru-RU" w:bidi="ar-SA"/>
    </w:rPr>
  </w:style>
  <w:style w:type="character" w:customStyle="1" w:styleId="Heading2Char">
    <w:name w:val="Heading 2 Char"/>
    <w:semiHidden/>
    <w:locked/>
    <w:rsid w:val="00FC0661"/>
    <w:rPr>
      <w:rFonts w:ascii="Arial" w:hAnsi="Arial"/>
      <w:b/>
      <w:sz w:val="28"/>
      <w:lang w:val="ru-RU" w:eastAsia="ru-RU" w:bidi="ar-SA"/>
    </w:rPr>
  </w:style>
  <w:style w:type="paragraph" w:customStyle="1" w:styleId="afffffffb">
    <w:name w:val="Примечания:"/>
    <w:basedOn w:val="affffffc"/>
    <w:next w:val="a7"/>
    <w:rsid w:val="00FC0661"/>
    <w:pPr>
      <w:ind w:left="0" w:hanging="360"/>
    </w:pPr>
    <w:rPr>
      <w:szCs w:val="20"/>
    </w:rPr>
  </w:style>
  <w:style w:type="character" w:customStyle="1" w:styleId="Heading6Char">
    <w:name w:val="Heading 6 Char"/>
    <w:semiHidden/>
    <w:locked/>
    <w:rsid w:val="00FC0661"/>
    <w:rPr>
      <w:rFonts w:ascii="Arial" w:hAnsi="Arial"/>
      <w:b/>
      <w:i/>
      <w:lang w:val="ru-RU" w:eastAsia="ru-RU" w:bidi="ar-SA"/>
    </w:rPr>
  </w:style>
  <w:style w:type="paragraph" w:customStyle="1" w:styleId="afffffffc">
    <w:name w:val="Основной"/>
    <w:basedOn w:val="a7"/>
    <w:rsid w:val="00FC0661"/>
    <w:pPr>
      <w:spacing w:before="0" w:after="0"/>
      <w:ind w:left="1740" w:firstLine="0"/>
      <w:jc w:val="left"/>
    </w:pPr>
    <w:rPr>
      <w:rFonts w:ascii="Arial" w:eastAsia="Arial Unicode MS" w:hAnsi="Arial" w:cs="Arial"/>
      <w:bCs/>
      <w:sz w:val="20"/>
      <w:szCs w:val="20"/>
    </w:rPr>
  </w:style>
  <w:style w:type="character" w:customStyle="1" w:styleId="Bodytext41">
    <w:name w:val="Body text (41)_"/>
    <w:link w:val="Bodytext410"/>
    <w:rsid w:val="00FC0661"/>
    <w:rPr>
      <w:sz w:val="23"/>
      <w:szCs w:val="23"/>
      <w:shd w:val="clear" w:color="auto" w:fill="FFFFFF"/>
    </w:rPr>
  </w:style>
  <w:style w:type="character" w:customStyle="1" w:styleId="Bodytext41SmallCaps">
    <w:name w:val="Body text (41) + Small Caps"/>
    <w:rsid w:val="00FC0661"/>
    <w:rPr>
      <w:smallCaps/>
      <w:sz w:val="23"/>
      <w:szCs w:val="23"/>
      <w:shd w:val="clear" w:color="auto" w:fill="FFFFFF"/>
      <w:lang w:val="en-US" w:eastAsia="en-US"/>
    </w:rPr>
  </w:style>
  <w:style w:type="paragraph" w:customStyle="1" w:styleId="Bodytext410">
    <w:name w:val="Body text (41)"/>
    <w:basedOn w:val="a7"/>
    <w:link w:val="Bodytext41"/>
    <w:rsid w:val="00FC0661"/>
    <w:pPr>
      <w:shd w:val="clear" w:color="auto" w:fill="FFFFFF"/>
      <w:spacing w:before="0" w:after="0" w:line="240" w:lineRule="atLeast"/>
      <w:ind w:hanging="1200"/>
      <w:jc w:val="left"/>
    </w:pPr>
    <w:rPr>
      <w:sz w:val="23"/>
      <w:szCs w:val="23"/>
    </w:rPr>
  </w:style>
  <w:style w:type="paragraph" w:customStyle="1" w:styleId="Iniiaiieoaeno2">
    <w:name w:val="Iniiaiie oaeno 2"/>
    <w:basedOn w:val="a7"/>
    <w:rsid w:val="00FC0661"/>
    <w:pPr>
      <w:spacing w:before="0" w:after="0" w:line="360" w:lineRule="auto"/>
      <w:ind w:firstLine="720"/>
    </w:pPr>
  </w:style>
  <w:style w:type="paragraph" w:customStyle="1" w:styleId="ConsPlusTitle">
    <w:name w:val="ConsPlusTitle"/>
    <w:rsid w:val="00FC0661"/>
    <w:pPr>
      <w:widowControl w:val="0"/>
      <w:autoSpaceDE w:val="0"/>
      <w:autoSpaceDN w:val="0"/>
      <w:adjustRightInd w:val="0"/>
    </w:pPr>
    <w:rPr>
      <w:rFonts w:ascii="Arial" w:hAnsi="Arial" w:cs="Arial"/>
      <w:b/>
      <w:bCs/>
    </w:rPr>
  </w:style>
  <w:style w:type="paragraph" w:customStyle="1" w:styleId="1fc">
    <w:name w:val="Основной текст.Абзац1"/>
    <w:basedOn w:val="a7"/>
    <w:rsid w:val="00FC0661"/>
    <w:pPr>
      <w:suppressAutoHyphens/>
      <w:spacing w:before="120" w:after="0"/>
      <w:ind w:firstLine="680"/>
    </w:pPr>
    <w:rPr>
      <w:rFonts w:ascii="Arial" w:hAnsi="Arial"/>
      <w:sz w:val="20"/>
      <w:szCs w:val="20"/>
    </w:rPr>
  </w:style>
  <w:style w:type="paragraph" w:customStyle="1" w:styleId="afffffffd">
    <w:name w:val="Основной текст продолжение"/>
    <w:basedOn w:val="afffffff2"/>
    <w:autoRedefine/>
    <w:rsid w:val="00FC0661"/>
    <w:pPr>
      <w:suppressAutoHyphens w:val="0"/>
      <w:ind w:firstLine="709"/>
    </w:pPr>
    <w:rPr>
      <w:rFonts w:ascii="Times New Roman" w:hAnsi="Times New Roman"/>
      <w:sz w:val="22"/>
    </w:rPr>
  </w:style>
  <w:style w:type="paragraph" w:styleId="3f5">
    <w:name w:val="List Bullet 3"/>
    <w:basedOn w:val="a7"/>
    <w:autoRedefine/>
    <w:rsid w:val="00FC0661"/>
    <w:pPr>
      <w:tabs>
        <w:tab w:val="num" w:pos="1080"/>
      </w:tabs>
      <w:spacing w:before="0" w:after="0"/>
      <w:ind w:left="1080" w:firstLine="720"/>
      <w:jc w:val="left"/>
    </w:pPr>
    <w:rPr>
      <w:szCs w:val="20"/>
    </w:rPr>
  </w:style>
  <w:style w:type="paragraph" w:customStyle="1" w:styleId="Heading">
    <w:name w:val="Heading"/>
    <w:rsid w:val="00FC0661"/>
    <w:pPr>
      <w:widowControl w:val="0"/>
    </w:pPr>
    <w:rPr>
      <w:rFonts w:ascii="Arial" w:hAnsi="Arial"/>
      <w:b/>
      <w:snapToGrid w:val="0"/>
      <w:sz w:val="22"/>
    </w:rPr>
  </w:style>
  <w:style w:type="paragraph" w:customStyle="1" w:styleId="afffffffe">
    <w:name w:val="Знак"/>
    <w:basedOn w:val="a7"/>
    <w:rsid w:val="00FC0661"/>
    <w:pPr>
      <w:spacing w:before="0" w:after="160" w:line="240" w:lineRule="exact"/>
      <w:ind w:firstLine="0"/>
      <w:jc w:val="left"/>
    </w:pPr>
    <w:rPr>
      <w:rFonts w:ascii="Verdana" w:hAnsi="Verdana"/>
      <w:sz w:val="20"/>
      <w:szCs w:val="20"/>
      <w:lang w:val="en-US" w:eastAsia="en-US"/>
    </w:rPr>
  </w:style>
  <w:style w:type="character" w:customStyle="1" w:styleId="affffffff">
    <w:name w:val="Основной текст.Абзац Знак"/>
    <w:rsid w:val="00FC0661"/>
    <w:rPr>
      <w:rFonts w:ascii="Arial" w:hAnsi="Arial"/>
      <w:noProof w:val="0"/>
      <w:lang w:val="ru-RU" w:eastAsia="ru-RU" w:bidi="ar-SA"/>
    </w:rPr>
  </w:style>
  <w:style w:type="character" w:customStyle="1" w:styleId="affffffff0">
    <w:name w:val="Абзац Знак Знак"/>
    <w:rsid w:val="00FC0661"/>
    <w:rPr>
      <w:rFonts w:ascii="Arial" w:hAnsi="Arial"/>
      <w:noProof w:val="0"/>
      <w:lang w:val="ru-RU" w:eastAsia="ru-RU" w:bidi="ar-SA"/>
    </w:rPr>
  </w:style>
  <w:style w:type="character" w:customStyle="1" w:styleId="maintext1">
    <w:name w:val="maintext1"/>
    <w:rsid w:val="00FC0661"/>
    <w:rPr>
      <w:vanish w:val="0"/>
      <w:webHidden w:val="0"/>
      <w:sz w:val="30"/>
      <w:szCs w:val="30"/>
      <w:specVanish w:val="0"/>
    </w:rPr>
  </w:style>
  <w:style w:type="character" w:customStyle="1" w:styleId="1121">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Маркированный список Знак2;Маркированный список Знак Знак1 Знак"/>
    <w:rsid w:val="00FC0661"/>
    <w:rPr>
      <w:noProof w:val="0"/>
      <w:sz w:val="24"/>
      <w:lang w:val="ru-RU" w:eastAsia="ru-RU" w:bidi="ar-SA"/>
    </w:rPr>
  </w:style>
  <w:style w:type="character" w:customStyle="1" w:styleId="1fd">
    <w:name w:val="1Текст Знак"/>
    <w:link w:val="1fe"/>
    <w:locked/>
    <w:rsid w:val="00FC0661"/>
    <w:rPr>
      <w:rFonts w:ascii="Arial" w:hAnsi="Arial"/>
      <w:color w:val="000000"/>
    </w:rPr>
  </w:style>
  <w:style w:type="paragraph" w:customStyle="1" w:styleId="1fe">
    <w:name w:val="1Текст"/>
    <w:basedOn w:val="a7"/>
    <w:link w:val="1fd"/>
    <w:rsid w:val="00FC0661"/>
    <w:pPr>
      <w:suppressAutoHyphens/>
      <w:autoSpaceDE w:val="0"/>
      <w:autoSpaceDN w:val="0"/>
      <w:adjustRightInd w:val="0"/>
      <w:spacing w:before="0" w:after="0"/>
      <w:ind w:firstLine="709"/>
    </w:pPr>
    <w:rPr>
      <w:rFonts w:ascii="Arial" w:hAnsi="Arial"/>
      <w:color w:val="000000"/>
      <w:sz w:val="20"/>
      <w:szCs w:val="20"/>
    </w:rPr>
  </w:style>
  <w:style w:type="character" w:customStyle="1" w:styleId="221">
    <w:name w:val="Знак Знак22"/>
    <w:aliases w:val="Обычный текст с отступом Знак,Знак Знак Знак2"/>
    <w:link w:val="affffffff1"/>
    <w:rsid w:val="00FC0661"/>
    <w:rPr>
      <w:rFonts w:ascii="Arial" w:hAnsi="Arial"/>
      <w:noProof/>
      <w:sz w:val="16"/>
    </w:rPr>
  </w:style>
  <w:style w:type="character" w:customStyle="1" w:styleId="82">
    <w:name w:val="Знак Знак8"/>
    <w:rsid w:val="00FC0661"/>
    <w:rPr>
      <w:rFonts w:ascii="Arial" w:hAnsi="Arial"/>
      <w:b/>
      <w:sz w:val="24"/>
      <w:lang w:val="ru-RU" w:eastAsia="ru-RU" w:bidi="ar-SA"/>
    </w:rPr>
  </w:style>
  <w:style w:type="paragraph" w:customStyle="1" w:styleId="-">
    <w:name w:val="НТП- По ширине"/>
    <w:basedOn w:val="a7"/>
    <w:link w:val="-0"/>
    <w:qFormat/>
    <w:rsid w:val="00FC0661"/>
    <w:pPr>
      <w:spacing w:before="0" w:after="0" w:line="360" w:lineRule="auto"/>
      <w:ind w:firstLine="709"/>
    </w:pPr>
    <w:rPr>
      <w:szCs w:val="20"/>
      <w:lang w:val="x-none" w:eastAsia="x-none"/>
    </w:rPr>
  </w:style>
  <w:style w:type="character" w:customStyle="1" w:styleId="-0">
    <w:name w:val="НТП- По ширине Знак"/>
    <w:link w:val="-"/>
    <w:rsid w:val="00FC0661"/>
    <w:rPr>
      <w:sz w:val="24"/>
      <w:lang w:val="x-none" w:eastAsia="x-none"/>
    </w:rPr>
  </w:style>
  <w:style w:type="paragraph" w:customStyle="1" w:styleId="a00">
    <w:name w:val="a0"/>
    <w:basedOn w:val="a7"/>
    <w:rsid w:val="00FC0661"/>
    <w:pPr>
      <w:spacing w:before="120" w:after="0"/>
      <w:ind w:firstLine="720"/>
    </w:pPr>
    <w:rPr>
      <w:rFonts w:ascii="Arial" w:eastAsia="Calibri" w:hAnsi="Arial" w:cs="Arial"/>
      <w:sz w:val="20"/>
      <w:szCs w:val="20"/>
    </w:rPr>
  </w:style>
  <w:style w:type="character" w:customStyle="1" w:styleId="ptxt">
    <w:name w:val="ptxt"/>
    <w:rsid w:val="00FC0661"/>
  </w:style>
  <w:style w:type="character" w:customStyle="1" w:styleId="affffff8">
    <w:name w:val="Нумерованный список СамНИПИ Знак"/>
    <w:link w:val="affffff7"/>
    <w:rsid w:val="00FC0661"/>
    <w:rPr>
      <w:rFonts w:ascii="Arial" w:hAnsi="Arial"/>
    </w:rPr>
  </w:style>
  <w:style w:type="paragraph" w:customStyle="1" w:styleId="affffffff2">
    <w:name w:val="Основной текст СамНИПИ Знак Знак"/>
    <w:link w:val="affffffff3"/>
    <w:rsid w:val="00FC0661"/>
    <w:pPr>
      <w:suppressAutoHyphens/>
      <w:spacing w:before="120"/>
      <w:ind w:firstLine="720"/>
      <w:jc w:val="both"/>
    </w:pPr>
    <w:rPr>
      <w:rFonts w:ascii="Arial" w:hAnsi="Arial"/>
      <w:bCs/>
    </w:rPr>
  </w:style>
  <w:style w:type="character" w:customStyle="1" w:styleId="affffffff3">
    <w:name w:val="Основной текст СамНИПИ Знак Знак Знак"/>
    <w:link w:val="affffffff2"/>
    <w:rsid w:val="00FC0661"/>
    <w:rPr>
      <w:rFonts w:ascii="Arial" w:hAnsi="Arial"/>
      <w:bCs/>
    </w:rPr>
  </w:style>
  <w:style w:type="paragraph" w:customStyle="1" w:styleId="ConsPlusNormal">
    <w:name w:val="ConsPlusNormal"/>
    <w:rsid w:val="00FC0661"/>
    <w:pPr>
      <w:widowControl w:val="0"/>
      <w:autoSpaceDE w:val="0"/>
      <w:autoSpaceDN w:val="0"/>
      <w:adjustRightInd w:val="0"/>
    </w:pPr>
    <w:rPr>
      <w:rFonts w:ascii="Arial" w:hAnsi="Arial" w:cs="Arial"/>
    </w:rPr>
  </w:style>
  <w:style w:type="character" w:customStyle="1" w:styleId="Heading4Char">
    <w:name w:val="Heading 4 Char"/>
    <w:semiHidden/>
    <w:locked/>
    <w:rsid w:val="00FC0661"/>
    <w:rPr>
      <w:rFonts w:ascii="Arial" w:hAnsi="Arial"/>
      <w:b/>
      <w:sz w:val="24"/>
      <w:lang w:val="ru-RU" w:eastAsia="ru-RU" w:bidi="ar-SA"/>
    </w:rPr>
  </w:style>
  <w:style w:type="character" w:customStyle="1" w:styleId="affffffff4">
    <w:name w:val="Обычный.Обычный док Знак"/>
    <w:link w:val="affffffff5"/>
    <w:locked/>
    <w:rsid w:val="00FC0661"/>
    <w:rPr>
      <w:sz w:val="24"/>
    </w:rPr>
  </w:style>
  <w:style w:type="paragraph" w:customStyle="1" w:styleId="affffffff5">
    <w:name w:val="Обычный.Обычный док"/>
    <w:link w:val="affffffff4"/>
    <w:rsid w:val="00FC0661"/>
    <w:pPr>
      <w:ind w:firstLine="851"/>
    </w:pPr>
    <w:rPr>
      <w:sz w:val="24"/>
    </w:rPr>
  </w:style>
  <w:style w:type="paragraph" w:customStyle="1" w:styleId="1ff">
    <w:name w:val="Абзац списка1"/>
    <w:aliases w:val="Абзац с отступом"/>
    <w:basedOn w:val="a7"/>
    <w:rsid w:val="00FC0661"/>
    <w:pPr>
      <w:spacing w:before="0" w:after="200" w:line="276" w:lineRule="auto"/>
      <w:ind w:left="720" w:firstLine="0"/>
      <w:contextualSpacing/>
      <w:jc w:val="left"/>
    </w:pPr>
    <w:rPr>
      <w:rFonts w:ascii="Calibri" w:hAnsi="Calibri"/>
      <w:sz w:val="22"/>
      <w:szCs w:val="22"/>
      <w:lang w:eastAsia="en-US"/>
    </w:rPr>
  </w:style>
  <w:style w:type="character" w:customStyle="1" w:styleId="01">
    <w:name w:val="Заголовок 01 Знак"/>
    <w:aliases w:val="новая страница Знак, раздел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
    <w:rsid w:val="00FC0661"/>
    <w:rPr>
      <w:rFonts w:ascii="Arial" w:eastAsia="Times New Roman" w:hAnsi="Arial"/>
      <w:b/>
      <w:kern w:val="28"/>
      <w:sz w:val="32"/>
      <w:lang w:bidi="ar-SA"/>
    </w:rPr>
  </w:style>
  <w:style w:type="paragraph" w:customStyle="1" w:styleId="affffffff6">
    <w:name w:val="По ширине НЕФТЕТЕХПРОЕКТ"/>
    <w:basedOn w:val="a7"/>
    <w:link w:val="affffffff7"/>
    <w:qFormat/>
    <w:rsid w:val="00FC0661"/>
    <w:pPr>
      <w:tabs>
        <w:tab w:val="left" w:pos="357"/>
      </w:tabs>
      <w:spacing w:before="0" w:after="0" w:line="360" w:lineRule="auto"/>
      <w:ind w:firstLine="709"/>
    </w:pPr>
    <w:rPr>
      <w:szCs w:val="20"/>
      <w:lang w:val="x-none" w:eastAsia="x-none"/>
    </w:rPr>
  </w:style>
  <w:style w:type="character" w:customStyle="1" w:styleId="affffffff7">
    <w:name w:val="По ширине НЕФТЕТЕХПРОЕКТ Знак"/>
    <w:link w:val="affffffff6"/>
    <w:rsid w:val="00FC0661"/>
    <w:rPr>
      <w:sz w:val="24"/>
      <w:lang w:val="x-none" w:eastAsia="x-none"/>
    </w:rPr>
  </w:style>
  <w:style w:type="paragraph" w:customStyle="1" w:styleId="TableParagraph">
    <w:name w:val="Table Paragraph"/>
    <w:basedOn w:val="a7"/>
    <w:uiPriority w:val="1"/>
    <w:qFormat/>
    <w:rsid w:val="00FC0661"/>
    <w:pPr>
      <w:widowControl w:val="0"/>
      <w:autoSpaceDE w:val="0"/>
      <w:autoSpaceDN w:val="0"/>
      <w:adjustRightInd w:val="0"/>
      <w:spacing w:before="0" w:after="0"/>
      <w:ind w:firstLine="0"/>
      <w:jc w:val="left"/>
    </w:pPr>
  </w:style>
  <w:style w:type="character" w:customStyle="1" w:styleId="affffffff8">
    <w:name w:val="Шапка таблицы НЕФТЕТЕХПРОЕКТ Знак"/>
    <w:link w:val="affffffff9"/>
    <w:locked/>
    <w:rsid w:val="00FC0661"/>
    <w:rPr>
      <w:color w:val="000000"/>
      <w:szCs w:val="32"/>
    </w:rPr>
  </w:style>
  <w:style w:type="paragraph" w:customStyle="1" w:styleId="affffffff9">
    <w:name w:val="Шапка таблицы НЕФТЕТЕХПРОЕКТ"/>
    <w:basedOn w:val="a7"/>
    <w:next w:val="a7"/>
    <w:link w:val="affffffff8"/>
    <w:qFormat/>
    <w:rsid w:val="00FC0661"/>
    <w:pPr>
      <w:spacing w:before="0" w:after="0"/>
      <w:ind w:firstLine="0"/>
      <w:jc w:val="center"/>
    </w:pPr>
    <w:rPr>
      <w:color w:val="000000"/>
      <w:sz w:val="20"/>
      <w:szCs w:val="32"/>
    </w:rPr>
  </w:style>
  <w:style w:type="character" w:customStyle="1" w:styleId="affffffffa">
    <w:name w:val="Гипертекстовая ссылка"/>
    <w:uiPriority w:val="99"/>
    <w:rsid w:val="00FC0661"/>
    <w:rPr>
      <w:b/>
      <w:bCs/>
      <w:color w:val="008000"/>
    </w:rPr>
  </w:style>
  <w:style w:type="character" w:customStyle="1" w:styleId="0pt">
    <w:name w:val="Основной текст + Интервал 0 pt"/>
    <w:rsid w:val="00FC0661"/>
    <w:rPr>
      <w:color w:val="000000"/>
      <w:spacing w:val="9"/>
      <w:position w:val="0"/>
      <w:lang w:eastAsia="x-none"/>
    </w:rPr>
  </w:style>
  <w:style w:type="paragraph" w:customStyle="1" w:styleId="ConsPlusCell">
    <w:name w:val="ConsPlusCell"/>
    <w:uiPriority w:val="99"/>
    <w:rsid w:val="00FC0661"/>
    <w:pPr>
      <w:widowControl w:val="0"/>
      <w:autoSpaceDE w:val="0"/>
      <w:autoSpaceDN w:val="0"/>
      <w:adjustRightInd w:val="0"/>
    </w:pPr>
    <w:rPr>
      <w:rFonts w:ascii="Arial" w:hAnsi="Arial" w:cs="Arial"/>
    </w:rPr>
  </w:style>
  <w:style w:type="character" w:customStyle="1" w:styleId="apple-converted-space">
    <w:name w:val="apple-converted-space"/>
    <w:rsid w:val="00FC0661"/>
  </w:style>
  <w:style w:type="paragraph" w:customStyle="1" w:styleId="FORMATTEXT">
    <w:name w:val=".FORMATTEXT"/>
    <w:rsid w:val="00FC0661"/>
    <w:pPr>
      <w:widowControl w:val="0"/>
      <w:autoSpaceDE w:val="0"/>
      <w:autoSpaceDN w:val="0"/>
      <w:adjustRightInd w:val="0"/>
    </w:pPr>
    <w:rPr>
      <w:sz w:val="24"/>
      <w:szCs w:val="24"/>
    </w:rPr>
  </w:style>
  <w:style w:type="paragraph" w:customStyle="1" w:styleId="1206">
    <w:name w:val="1206"/>
    <w:basedOn w:val="a7"/>
    <w:rsid w:val="00FC0661"/>
    <w:pPr>
      <w:autoSpaceDE w:val="0"/>
      <w:autoSpaceDN w:val="0"/>
      <w:spacing w:before="0" w:after="120"/>
      <w:ind w:firstLine="0"/>
      <w:jc w:val="center"/>
    </w:pPr>
    <w:rPr>
      <w:b/>
      <w:bCs/>
      <w:color w:val="000000"/>
    </w:rPr>
  </w:style>
  <w:style w:type="character" w:styleId="affffffffb">
    <w:name w:val="Book Title"/>
    <w:uiPriority w:val="33"/>
    <w:qFormat/>
    <w:rsid w:val="00FC0661"/>
    <w:rPr>
      <w:b/>
      <w:bCs/>
      <w:smallCaps/>
      <w:spacing w:val="5"/>
    </w:rPr>
  </w:style>
  <w:style w:type="numbering" w:customStyle="1" w:styleId="3f6">
    <w:name w:val="Нет списка3"/>
    <w:next w:val="aa"/>
    <w:uiPriority w:val="99"/>
    <w:semiHidden/>
    <w:unhideWhenUsed/>
    <w:rsid w:val="00FC0661"/>
  </w:style>
  <w:style w:type="numbering" w:customStyle="1" w:styleId="1110">
    <w:name w:val="Нет списка111"/>
    <w:next w:val="aa"/>
    <w:semiHidden/>
    <w:rsid w:val="00FC0661"/>
  </w:style>
  <w:style w:type="table" w:customStyle="1" w:styleId="3f7">
    <w:name w:val="Сетка таблицы3"/>
    <w:basedOn w:val="a9"/>
    <w:next w:val="aff"/>
    <w:rsid w:val="00FC0661"/>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a"/>
    <w:semiHidden/>
    <w:rsid w:val="00FC0661"/>
  </w:style>
  <w:style w:type="table" w:customStyle="1" w:styleId="213">
    <w:name w:val="Сетка таблицы21"/>
    <w:basedOn w:val="a9"/>
    <w:next w:val="aff"/>
    <w:rsid w:val="00FC0661"/>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5">
    <w:name w:val="заголовок 5"/>
    <w:basedOn w:val="a7"/>
    <w:next w:val="a7"/>
    <w:rsid w:val="00FC0661"/>
    <w:pPr>
      <w:keepNext/>
      <w:widowControl w:val="0"/>
      <w:spacing w:before="0" w:after="0"/>
      <w:ind w:firstLine="0"/>
      <w:jc w:val="right"/>
    </w:pPr>
    <w:rPr>
      <w:rFonts w:ascii="Arial" w:hAnsi="Arial"/>
      <w:b/>
      <w:sz w:val="26"/>
    </w:rPr>
  </w:style>
  <w:style w:type="paragraph" w:customStyle="1" w:styleId="48">
    <w:name w:val="заголовок 4"/>
    <w:basedOn w:val="a7"/>
    <w:next w:val="a7"/>
    <w:rsid w:val="00FC0661"/>
    <w:pPr>
      <w:keepNext/>
      <w:widowControl w:val="0"/>
      <w:spacing w:before="0" w:after="0"/>
      <w:ind w:firstLine="0"/>
      <w:jc w:val="center"/>
    </w:pPr>
    <w:rPr>
      <w:rFonts w:ascii="Arial" w:hAnsi="Arial"/>
      <w:b/>
      <w:sz w:val="26"/>
    </w:rPr>
  </w:style>
  <w:style w:type="paragraph" w:customStyle="1" w:styleId="xl49">
    <w:name w:val="xl49"/>
    <w:basedOn w:val="a7"/>
    <w:rsid w:val="00FC0661"/>
    <w:pPr>
      <w:pBdr>
        <w:top w:val="double" w:sz="6" w:space="0" w:color="auto"/>
        <w:left w:val="single" w:sz="4" w:space="0" w:color="auto"/>
        <w:right w:val="single" w:sz="4" w:space="0" w:color="auto"/>
      </w:pBdr>
      <w:spacing w:before="100" w:after="100"/>
      <w:ind w:firstLine="0"/>
      <w:jc w:val="center"/>
    </w:pPr>
    <w:rPr>
      <w:rFonts w:ascii="Arial" w:eastAsia="Arial Unicode MS" w:hAnsi="Arial"/>
    </w:rPr>
  </w:style>
  <w:style w:type="paragraph" w:customStyle="1" w:styleId="xl50">
    <w:name w:val="xl50"/>
    <w:basedOn w:val="a7"/>
    <w:rsid w:val="00FC0661"/>
    <w:pPr>
      <w:pBdr>
        <w:left w:val="single" w:sz="4" w:space="0" w:color="auto"/>
        <w:right w:val="single" w:sz="4" w:space="0" w:color="auto"/>
      </w:pBdr>
      <w:spacing w:before="100" w:after="100"/>
      <w:ind w:firstLine="0"/>
      <w:jc w:val="left"/>
    </w:pPr>
    <w:rPr>
      <w:rFonts w:ascii="Arial" w:eastAsia="Arial Unicode MS" w:hAnsi="Arial"/>
    </w:rPr>
  </w:style>
  <w:style w:type="paragraph" w:customStyle="1" w:styleId="xl51">
    <w:name w:val="xl51"/>
    <w:basedOn w:val="a7"/>
    <w:rsid w:val="00FC0661"/>
    <w:pPr>
      <w:pBdr>
        <w:top w:val="single" w:sz="4" w:space="0" w:color="auto"/>
        <w:left w:val="single" w:sz="4" w:space="0" w:color="auto"/>
        <w:bottom w:val="double" w:sz="6" w:space="0" w:color="auto"/>
        <w:right w:val="single" w:sz="4" w:space="0" w:color="auto"/>
      </w:pBdr>
      <w:spacing w:before="100" w:after="100"/>
      <w:ind w:firstLine="0"/>
      <w:jc w:val="center"/>
    </w:pPr>
    <w:rPr>
      <w:rFonts w:ascii="Arial" w:eastAsia="Arial Unicode MS" w:hAnsi="Arial"/>
    </w:rPr>
  </w:style>
  <w:style w:type="paragraph" w:customStyle="1" w:styleId="xl52">
    <w:name w:val="xl52"/>
    <w:basedOn w:val="a7"/>
    <w:rsid w:val="00FC0661"/>
    <w:pPr>
      <w:pBdr>
        <w:top w:val="single" w:sz="4" w:space="0" w:color="auto"/>
        <w:bottom w:val="double" w:sz="6" w:space="0" w:color="auto"/>
        <w:right w:val="single" w:sz="4" w:space="0" w:color="auto"/>
      </w:pBdr>
      <w:spacing w:before="100" w:after="100"/>
      <w:ind w:firstLine="0"/>
      <w:jc w:val="center"/>
    </w:pPr>
    <w:rPr>
      <w:rFonts w:ascii="Arial" w:eastAsia="Arial Unicode MS" w:hAnsi="Arial"/>
    </w:rPr>
  </w:style>
  <w:style w:type="paragraph" w:customStyle="1" w:styleId="xl53">
    <w:name w:val="xl53"/>
    <w:basedOn w:val="a7"/>
    <w:rsid w:val="00FC0661"/>
    <w:pPr>
      <w:pBdr>
        <w:right w:val="single" w:sz="4" w:space="0" w:color="auto"/>
      </w:pBdr>
      <w:spacing w:before="100" w:after="100"/>
      <w:ind w:firstLine="0"/>
      <w:jc w:val="center"/>
    </w:pPr>
    <w:rPr>
      <w:rFonts w:ascii="Arial" w:eastAsia="Arial Unicode MS" w:hAnsi="Arial"/>
    </w:rPr>
  </w:style>
  <w:style w:type="paragraph" w:customStyle="1" w:styleId="xl54">
    <w:name w:val="xl54"/>
    <w:basedOn w:val="a7"/>
    <w:rsid w:val="00FC0661"/>
    <w:pPr>
      <w:pBdr>
        <w:right w:val="single" w:sz="4" w:space="0" w:color="auto"/>
      </w:pBdr>
      <w:spacing w:before="100" w:after="100"/>
      <w:ind w:firstLine="0"/>
      <w:jc w:val="left"/>
    </w:pPr>
    <w:rPr>
      <w:rFonts w:ascii="Arial" w:eastAsia="Arial Unicode MS" w:hAnsi="Arial"/>
    </w:rPr>
  </w:style>
  <w:style w:type="paragraph" w:customStyle="1" w:styleId="xl55">
    <w:name w:val="xl55"/>
    <w:basedOn w:val="a7"/>
    <w:rsid w:val="00FC0661"/>
    <w:pPr>
      <w:pBdr>
        <w:left w:val="single" w:sz="4" w:space="0" w:color="auto"/>
        <w:right w:val="single" w:sz="4" w:space="0" w:color="auto"/>
      </w:pBdr>
      <w:spacing w:before="100" w:after="100"/>
      <w:ind w:firstLine="0"/>
      <w:jc w:val="left"/>
    </w:pPr>
    <w:rPr>
      <w:rFonts w:ascii="Arial" w:eastAsia="Arial Unicode MS" w:hAnsi="Arial"/>
    </w:rPr>
  </w:style>
  <w:style w:type="paragraph" w:customStyle="1" w:styleId="xl56">
    <w:name w:val="xl56"/>
    <w:basedOn w:val="a7"/>
    <w:rsid w:val="00FC0661"/>
    <w:pPr>
      <w:pBdr>
        <w:bottom w:val="single" w:sz="4" w:space="0" w:color="auto"/>
      </w:pBdr>
      <w:spacing w:before="100" w:after="100"/>
      <w:ind w:firstLine="0"/>
      <w:jc w:val="left"/>
      <w:textAlignment w:val="top"/>
    </w:pPr>
    <w:rPr>
      <w:rFonts w:ascii="Arial Unicode MS" w:eastAsia="Arial Unicode MS" w:hAnsi="Arial Unicode MS"/>
    </w:rPr>
  </w:style>
  <w:style w:type="paragraph" w:customStyle="1" w:styleId="xl57">
    <w:name w:val="xl57"/>
    <w:basedOn w:val="a7"/>
    <w:rsid w:val="00FC0661"/>
    <w:pPr>
      <w:pBdr>
        <w:bottom w:val="single" w:sz="4" w:space="0" w:color="auto"/>
        <w:right w:val="single" w:sz="4" w:space="0" w:color="auto"/>
      </w:pBdr>
      <w:spacing w:before="100" w:after="100"/>
      <w:ind w:firstLine="0"/>
      <w:jc w:val="left"/>
      <w:textAlignment w:val="top"/>
    </w:pPr>
    <w:rPr>
      <w:rFonts w:ascii="Arial Unicode MS" w:eastAsia="Arial Unicode MS" w:hAnsi="Arial Unicode MS"/>
    </w:rPr>
  </w:style>
  <w:style w:type="paragraph" w:customStyle="1" w:styleId="xl58">
    <w:name w:val="xl58"/>
    <w:basedOn w:val="a7"/>
    <w:rsid w:val="00FC0661"/>
    <w:pPr>
      <w:pBdr>
        <w:left w:val="single" w:sz="4" w:space="0" w:color="auto"/>
      </w:pBdr>
      <w:spacing w:before="100" w:after="100"/>
      <w:ind w:firstLine="0"/>
      <w:jc w:val="left"/>
    </w:pPr>
    <w:rPr>
      <w:rFonts w:ascii="Arial" w:eastAsia="Arial Unicode MS" w:hAnsi="Arial"/>
    </w:rPr>
  </w:style>
  <w:style w:type="paragraph" w:customStyle="1" w:styleId="xl59">
    <w:name w:val="xl59"/>
    <w:basedOn w:val="a7"/>
    <w:rsid w:val="00FC0661"/>
    <w:pPr>
      <w:spacing w:before="100" w:after="100"/>
      <w:ind w:firstLine="0"/>
      <w:jc w:val="left"/>
    </w:pPr>
    <w:rPr>
      <w:rFonts w:ascii="Arial Unicode MS" w:eastAsia="Arial Unicode MS" w:hAnsi="Arial Unicode MS"/>
    </w:rPr>
  </w:style>
  <w:style w:type="paragraph" w:customStyle="1" w:styleId="xl60">
    <w:name w:val="xl60"/>
    <w:basedOn w:val="a7"/>
    <w:rsid w:val="00FC0661"/>
    <w:pPr>
      <w:pBdr>
        <w:right w:val="single" w:sz="4" w:space="0" w:color="auto"/>
      </w:pBdr>
      <w:spacing w:before="100" w:after="100"/>
      <w:ind w:firstLine="0"/>
      <w:jc w:val="left"/>
    </w:pPr>
    <w:rPr>
      <w:rFonts w:ascii="Arial Unicode MS" w:eastAsia="Arial Unicode MS" w:hAnsi="Arial Unicode MS"/>
    </w:rPr>
  </w:style>
  <w:style w:type="paragraph" w:customStyle="1" w:styleId="xl61">
    <w:name w:val="xl61"/>
    <w:basedOn w:val="a7"/>
    <w:rsid w:val="00FC0661"/>
    <w:pPr>
      <w:pBdr>
        <w:left w:val="single" w:sz="4" w:space="0" w:color="auto"/>
      </w:pBdr>
      <w:spacing w:before="100" w:after="100"/>
      <w:ind w:firstLine="0"/>
      <w:jc w:val="left"/>
      <w:textAlignment w:val="top"/>
    </w:pPr>
    <w:rPr>
      <w:rFonts w:ascii="Arial" w:eastAsia="Arial Unicode MS" w:hAnsi="Arial"/>
    </w:rPr>
  </w:style>
  <w:style w:type="paragraph" w:customStyle="1" w:styleId="xl62">
    <w:name w:val="xl62"/>
    <w:basedOn w:val="a7"/>
    <w:rsid w:val="00FC0661"/>
    <w:pPr>
      <w:spacing w:before="100" w:after="100"/>
      <w:ind w:firstLine="0"/>
      <w:jc w:val="left"/>
      <w:textAlignment w:val="top"/>
    </w:pPr>
    <w:rPr>
      <w:rFonts w:ascii="Arial Unicode MS" w:eastAsia="Arial Unicode MS" w:hAnsi="Arial Unicode MS"/>
    </w:rPr>
  </w:style>
  <w:style w:type="paragraph" w:customStyle="1" w:styleId="xl63">
    <w:name w:val="xl63"/>
    <w:basedOn w:val="a7"/>
    <w:rsid w:val="00FC0661"/>
    <w:pPr>
      <w:pBdr>
        <w:right w:val="single" w:sz="4" w:space="0" w:color="auto"/>
      </w:pBdr>
      <w:spacing w:before="100" w:after="100"/>
      <w:ind w:firstLine="0"/>
      <w:jc w:val="left"/>
      <w:textAlignment w:val="top"/>
    </w:pPr>
    <w:rPr>
      <w:rFonts w:ascii="Arial Unicode MS" w:eastAsia="Arial Unicode MS" w:hAnsi="Arial Unicode MS"/>
    </w:rPr>
  </w:style>
  <w:style w:type="paragraph" w:customStyle="1" w:styleId="font0">
    <w:name w:val="font0"/>
    <w:basedOn w:val="a7"/>
    <w:rsid w:val="00FC0661"/>
    <w:pPr>
      <w:spacing w:before="100" w:after="100"/>
      <w:ind w:firstLine="0"/>
      <w:jc w:val="left"/>
    </w:pPr>
    <w:rPr>
      <w:rFonts w:ascii="Arial" w:eastAsia="Arial Unicode MS" w:hAnsi="Arial"/>
    </w:rPr>
  </w:style>
  <w:style w:type="paragraph" w:customStyle="1" w:styleId="xl64">
    <w:name w:val="xl64"/>
    <w:basedOn w:val="a7"/>
    <w:rsid w:val="00FC0661"/>
    <w:pPr>
      <w:pBdr>
        <w:right w:val="single" w:sz="4" w:space="0" w:color="auto"/>
      </w:pBdr>
      <w:spacing w:before="100" w:after="100"/>
      <w:ind w:firstLine="0"/>
      <w:jc w:val="center"/>
    </w:pPr>
    <w:rPr>
      <w:rFonts w:ascii="Arial Unicode MS" w:eastAsia="Arial Unicode MS" w:hAnsi="Arial Unicode MS"/>
    </w:rPr>
  </w:style>
  <w:style w:type="paragraph" w:customStyle="1" w:styleId="xl65">
    <w:name w:val="xl65"/>
    <w:basedOn w:val="a7"/>
    <w:rsid w:val="00FC0661"/>
    <w:pPr>
      <w:pBdr>
        <w:right w:val="single" w:sz="4" w:space="0" w:color="auto"/>
      </w:pBdr>
      <w:spacing w:before="100" w:after="100"/>
      <w:ind w:firstLine="0"/>
      <w:jc w:val="center"/>
      <w:textAlignment w:val="top"/>
    </w:pPr>
    <w:rPr>
      <w:rFonts w:ascii="Arial Unicode MS" w:eastAsia="Arial Unicode MS" w:hAnsi="Arial Unicode MS"/>
    </w:rPr>
  </w:style>
  <w:style w:type="paragraph" w:customStyle="1" w:styleId="xl66">
    <w:name w:val="xl66"/>
    <w:basedOn w:val="a7"/>
    <w:rsid w:val="00FC0661"/>
    <w:pPr>
      <w:pBdr>
        <w:right w:val="single" w:sz="4" w:space="0" w:color="auto"/>
      </w:pBdr>
      <w:spacing w:before="100" w:after="100"/>
      <w:ind w:firstLine="0"/>
      <w:jc w:val="center"/>
      <w:textAlignment w:val="top"/>
    </w:pPr>
    <w:rPr>
      <w:rFonts w:ascii="Arial Unicode MS" w:eastAsia="Arial Unicode MS" w:hAnsi="Arial Unicode MS"/>
    </w:rPr>
  </w:style>
  <w:style w:type="paragraph" w:customStyle="1" w:styleId="xl67">
    <w:name w:val="xl67"/>
    <w:basedOn w:val="a7"/>
    <w:rsid w:val="00FC0661"/>
    <w:pPr>
      <w:pBdr>
        <w:top w:val="single" w:sz="4" w:space="0" w:color="auto"/>
        <w:left w:val="single" w:sz="4" w:space="0" w:color="auto"/>
        <w:bottom w:val="single" w:sz="4" w:space="0" w:color="auto"/>
        <w:right w:val="single" w:sz="4" w:space="0" w:color="auto"/>
      </w:pBdr>
      <w:spacing w:before="100" w:after="100"/>
      <w:ind w:firstLine="0"/>
      <w:jc w:val="center"/>
    </w:pPr>
    <w:rPr>
      <w:rFonts w:ascii="Arial Unicode MS" w:eastAsia="Arial Unicode MS" w:hAnsi="Arial Unicode MS"/>
    </w:rPr>
  </w:style>
  <w:style w:type="paragraph" w:customStyle="1" w:styleId="xl68">
    <w:name w:val="xl68"/>
    <w:basedOn w:val="a7"/>
    <w:rsid w:val="00FC0661"/>
    <w:pPr>
      <w:pBdr>
        <w:top w:val="single" w:sz="4" w:space="0" w:color="auto"/>
        <w:bottom w:val="single" w:sz="4" w:space="0" w:color="auto"/>
        <w:right w:val="single" w:sz="4" w:space="0" w:color="auto"/>
      </w:pBdr>
      <w:spacing w:before="100" w:after="100"/>
      <w:ind w:firstLine="0"/>
      <w:jc w:val="center"/>
    </w:pPr>
    <w:rPr>
      <w:rFonts w:ascii="Arial Unicode MS" w:eastAsia="Arial Unicode MS" w:hAnsi="Arial Unicode MS"/>
    </w:rPr>
  </w:style>
  <w:style w:type="paragraph" w:customStyle="1" w:styleId="xl69">
    <w:name w:val="xl69"/>
    <w:basedOn w:val="a7"/>
    <w:rsid w:val="00FC0661"/>
    <w:pPr>
      <w:pBdr>
        <w:top w:val="single" w:sz="4" w:space="0" w:color="auto"/>
        <w:bottom w:val="single" w:sz="4" w:space="0" w:color="auto"/>
        <w:right w:val="single" w:sz="4" w:space="0" w:color="auto"/>
      </w:pBdr>
      <w:spacing w:before="100" w:after="100"/>
      <w:ind w:firstLine="0"/>
      <w:jc w:val="center"/>
    </w:pPr>
    <w:rPr>
      <w:rFonts w:ascii="Arial Unicode MS" w:eastAsia="Arial Unicode MS" w:hAnsi="Arial Unicode MS"/>
    </w:rPr>
  </w:style>
  <w:style w:type="paragraph" w:customStyle="1" w:styleId="xl70">
    <w:name w:val="xl70"/>
    <w:basedOn w:val="a7"/>
    <w:rsid w:val="00FC0661"/>
    <w:pPr>
      <w:pBdr>
        <w:right w:val="single" w:sz="4" w:space="0" w:color="auto"/>
      </w:pBdr>
      <w:spacing w:before="100" w:after="100"/>
      <w:ind w:firstLine="0"/>
      <w:jc w:val="left"/>
    </w:pPr>
    <w:rPr>
      <w:rFonts w:ascii="Arial Unicode MS" w:eastAsia="Arial Unicode MS" w:hAnsi="Arial Unicode MS"/>
    </w:rPr>
  </w:style>
  <w:style w:type="paragraph" w:customStyle="1" w:styleId="xl71">
    <w:name w:val="xl71"/>
    <w:basedOn w:val="a7"/>
    <w:rsid w:val="00FC0661"/>
    <w:pPr>
      <w:pBdr>
        <w:bottom w:val="single" w:sz="4" w:space="0" w:color="auto"/>
        <w:right w:val="single" w:sz="4" w:space="0" w:color="auto"/>
      </w:pBdr>
      <w:spacing w:before="100" w:after="100"/>
      <w:ind w:firstLine="0"/>
      <w:jc w:val="left"/>
    </w:pPr>
    <w:rPr>
      <w:rFonts w:ascii="Arial Unicode MS" w:eastAsia="Arial Unicode MS" w:hAnsi="Arial Unicode MS"/>
    </w:rPr>
  </w:style>
  <w:style w:type="paragraph" w:customStyle="1" w:styleId="xl72">
    <w:name w:val="xl72"/>
    <w:basedOn w:val="a7"/>
    <w:rsid w:val="00FC0661"/>
    <w:pPr>
      <w:pBdr>
        <w:top w:val="single" w:sz="4" w:space="0" w:color="auto"/>
        <w:left w:val="single" w:sz="4" w:space="0" w:color="auto"/>
        <w:right w:val="single" w:sz="4" w:space="0" w:color="auto"/>
      </w:pBdr>
      <w:spacing w:before="100" w:after="100"/>
      <w:ind w:firstLine="0"/>
      <w:jc w:val="left"/>
    </w:pPr>
    <w:rPr>
      <w:rFonts w:ascii="Arial Unicode MS" w:eastAsia="Arial Unicode MS" w:hAnsi="Arial Unicode MS"/>
    </w:rPr>
  </w:style>
  <w:style w:type="paragraph" w:customStyle="1" w:styleId="xl73">
    <w:name w:val="xl73"/>
    <w:basedOn w:val="a7"/>
    <w:rsid w:val="00FC0661"/>
    <w:pPr>
      <w:pBdr>
        <w:left w:val="single" w:sz="4" w:space="0" w:color="auto"/>
        <w:right w:val="single" w:sz="4" w:space="0" w:color="auto"/>
      </w:pBdr>
      <w:spacing w:before="100" w:after="100"/>
      <w:ind w:firstLine="0"/>
      <w:jc w:val="left"/>
    </w:pPr>
    <w:rPr>
      <w:rFonts w:ascii="Arial" w:eastAsia="Arial Unicode MS" w:hAnsi="Arial"/>
      <w:sz w:val="22"/>
    </w:rPr>
  </w:style>
  <w:style w:type="paragraph" w:customStyle="1" w:styleId="xl74">
    <w:name w:val="xl74"/>
    <w:basedOn w:val="a7"/>
    <w:rsid w:val="00FC0661"/>
    <w:pPr>
      <w:pBdr>
        <w:top w:val="single" w:sz="4" w:space="0" w:color="auto"/>
        <w:left w:val="single" w:sz="4" w:space="0" w:color="auto"/>
        <w:bottom w:val="single" w:sz="4" w:space="0" w:color="auto"/>
        <w:right w:val="single" w:sz="4" w:space="0" w:color="auto"/>
      </w:pBdr>
      <w:spacing w:before="100" w:after="100"/>
      <w:ind w:firstLine="0"/>
      <w:jc w:val="left"/>
    </w:pPr>
    <w:rPr>
      <w:rFonts w:ascii="Arial" w:eastAsia="Arial Unicode MS" w:hAnsi="Arial"/>
      <w:sz w:val="22"/>
    </w:rPr>
  </w:style>
  <w:style w:type="paragraph" w:customStyle="1" w:styleId="xl75">
    <w:name w:val="xl75"/>
    <w:basedOn w:val="a7"/>
    <w:rsid w:val="00FC0661"/>
    <w:pPr>
      <w:pBdr>
        <w:top w:val="single" w:sz="4" w:space="0" w:color="auto"/>
        <w:left w:val="single" w:sz="4" w:space="0" w:color="auto"/>
        <w:bottom w:val="single" w:sz="4" w:space="0" w:color="auto"/>
        <w:right w:val="single" w:sz="4" w:space="0" w:color="auto"/>
      </w:pBdr>
      <w:spacing w:before="100" w:after="100"/>
      <w:ind w:firstLine="0"/>
      <w:jc w:val="left"/>
    </w:pPr>
    <w:rPr>
      <w:rFonts w:ascii="Arial Unicode MS" w:eastAsia="Arial Unicode MS" w:hAnsi="Arial Unicode MS"/>
    </w:rPr>
  </w:style>
  <w:style w:type="paragraph" w:customStyle="1" w:styleId="xl76">
    <w:name w:val="xl76"/>
    <w:basedOn w:val="a7"/>
    <w:rsid w:val="00FC0661"/>
    <w:pPr>
      <w:pBdr>
        <w:top w:val="single" w:sz="4" w:space="0" w:color="auto"/>
        <w:left w:val="single" w:sz="4" w:space="0" w:color="auto"/>
        <w:bottom w:val="single" w:sz="4" w:space="0" w:color="auto"/>
        <w:right w:val="single" w:sz="4" w:space="0" w:color="auto"/>
      </w:pBdr>
      <w:spacing w:before="100" w:after="100"/>
      <w:ind w:firstLine="0"/>
      <w:jc w:val="center"/>
    </w:pPr>
    <w:rPr>
      <w:rFonts w:ascii="Arial Unicode MS" w:eastAsia="Arial Unicode MS" w:hAnsi="Arial Unicode MS"/>
    </w:rPr>
  </w:style>
  <w:style w:type="paragraph" w:customStyle="1" w:styleId="xl23">
    <w:name w:val="xl23"/>
    <w:basedOn w:val="a7"/>
    <w:rsid w:val="00FC0661"/>
    <w:pPr>
      <w:spacing w:before="100" w:after="100"/>
      <w:ind w:firstLine="0"/>
      <w:jc w:val="left"/>
    </w:pPr>
    <w:rPr>
      <w:rFonts w:ascii="Arial" w:eastAsia="Arial Unicode MS" w:hAnsi="Arial"/>
    </w:rPr>
  </w:style>
  <w:style w:type="paragraph" w:customStyle="1" w:styleId="xl77">
    <w:name w:val="xl77"/>
    <w:basedOn w:val="a7"/>
    <w:rsid w:val="00FC0661"/>
    <w:pPr>
      <w:pBdr>
        <w:left w:val="single" w:sz="4" w:space="0" w:color="auto"/>
        <w:bottom w:val="single" w:sz="4" w:space="0" w:color="auto"/>
        <w:right w:val="single" w:sz="4" w:space="0" w:color="auto"/>
      </w:pBdr>
      <w:spacing w:before="100" w:after="100"/>
      <w:ind w:firstLine="0"/>
      <w:jc w:val="left"/>
    </w:pPr>
    <w:rPr>
      <w:rFonts w:ascii="Arial Unicode MS" w:eastAsia="Arial Unicode MS" w:hAnsi="Arial Unicode MS"/>
    </w:rPr>
  </w:style>
  <w:style w:type="paragraph" w:customStyle="1" w:styleId="xl78">
    <w:name w:val="xl78"/>
    <w:basedOn w:val="a7"/>
    <w:rsid w:val="00FC0661"/>
    <w:pPr>
      <w:pBdr>
        <w:left w:val="single" w:sz="4" w:space="0" w:color="auto"/>
      </w:pBdr>
      <w:spacing w:before="100" w:after="100"/>
      <w:ind w:firstLine="0"/>
      <w:jc w:val="left"/>
    </w:pPr>
    <w:rPr>
      <w:rFonts w:ascii="Arial Unicode MS" w:eastAsia="Arial Unicode MS" w:hAnsi="Arial Unicode MS"/>
    </w:rPr>
  </w:style>
  <w:style w:type="paragraph" w:customStyle="1" w:styleId="navigation">
    <w:name w:val="navigation"/>
    <w:basedOn w:val="a7"/>
    <w:rsid w:val="00FC0661"/>
    <w:pPr>
      <w:spacing w:before="100" w:beforeAutospacing="1" w:after="100" w:afterAutospacing="1"/>
      <w:ind w:firstLine="0"/>
      <w:jc w:val="left"/>
    </w:pPr>
    <w:rPr>
      <w:rFonts w:ascii="Arial Unicode MS" w:eastAsia="Arial Unicode MS" w:hAnsi="Arial Unicode MS" w:cs="Arial Unicode MS"/>
    </w:rPr>
  </w:style>
  <w:style w:type="paragraph" w:customStyle="1" w:styleId="CM1">
    <w:name w:val="CM1"/>
    <w:basedOn w:val="Default"/>
    <w:next w:val="Default"/>
    <w:rsid w:val="00FC0661"/>
    <w:pPr>
      <w:widowControl w:val="0"/>
    </w:pPr>
    <w:rPr>
      <w:rFonts w:cs="Times New Roman"/>
      <w:color w:val="auto"/>
    </w:rPr>
  </w:style>
  <w:style w:type="paragraph" w:customStyle="1" w:styleId="affffffffc">
    <w:name w:val="Пояснения к формуле"/>
    <w:basedOn w:val="a7"/>
    <w:next w:val="a7"/>
    <w:rsid w:val="00FC0661"/>
    <w:pPr>
      <w:tabs>
        <w:tab w:val="left" w:pos="851"/>
      </w:tabs>
      <w:spacing w:before="60" w:after="60" w:line="360" w:lineRule="auto"/>
      <w:ind w:firstLine="0"/>
    </w:pPr>
    <w:rPr>
      <w:rFonts w:ascii="Arial" w:hAnsi="Arial"/>
    </w:rPr>
  </w:style>
  <w:style w:type="character" w:customStyle="1" w:styleId="WW8Num26z0">
    <w:name w:val="WW8Num26z0"/>
    <w:rsid w:val="00FC0661"/>
    <w:rPr>
      <w:rFonts w:ascii="Symbol" w:hAnsi="Symbol"/>
    </w:rPr>
  </w:style>
  <w:style w:type="character" w:customStyle="1" w:styleId="114">
    <w:name w:val="Знак Знак11"/>
    <w:rsid w:val="00FC0661"/>
    <w:rPr>
      <w:rFonts w:ascii="Arial" w:hAnsi="Arial"/>
      <w:b/>
      <w:sz w:val="28"/>
      <w:lang w:val="ru-RU" w:eastAsia="ru-RU" w:bidi="ar-SA"/>
    </w:rPr>
  </w:style>
  <w:style w:type="character" w:customStyle="1" w:styleId="200">
    <w:name w:val="Знак Знак20"/>
    <w:rsid w:val="00FC0661"/>
    <w:rPr>
      <w:rFonts w:ascii="Arial" w:eastAsia="Times New Roman" w:hAnsi="Arial"/>
      <w:b/>
      <w:sz w:val="24"/>
    </w:rPr>
  </w:style>
  <w:style w:type="paragraph" w:customStyle="1" w:styleId="affffffffd">
    <w:name w:val="нумерованный список"/>
    <w:basedOn w:val="affffff7"/>
    <w:link w:val="affffffffe"/>
    <w:qFormat/>
    <w:rsid w:val="00FC0661"/>
    <w:pPr>
      <w:tabs>
        <w:tab w:val="clear" w:pos="717"/>
        <w:tab w:val="num" w:pos="360"/>
      </w:tabs>
      <w:ind w:left="360" w:hanging="360"/>
    </w:pPr>
  </w:style>
  <w:style w:type="character" w:customStyle="1" w:styleId="affffffffe">
    <w:name w:val="нумерованный список Знак"/>
    <w:link w:val="affffffffd"/>
    <w:rsid w:val="00FC0661"/>
    <w:rPr>
      <w:rFonts w:ascii="Arial" w:hAnsi="Arial"/>
    </w:rPr>
  </w:style>
  <w:style w:type="paragraph" w:customStyle="1" w:styleId="xl79">
    <w:name w:val="xl79"/>
    <w:basedOn w:val="a7"/>
    <w:rsid w:val="00FC0661"/>
    <w:pPr>
      <w:pBdr>
        <w:top w:val="single" w:sz="4" w:space="0" w:color="auto"/>
        <w:left w:val="single" w:sz="4" w:space="0" w:color="auto"/>
        <w:right w:val="single" w:sz="4" w:space="0" w:color="auto"/>
      </w:pBdr>
      <w:spacing w:before="100" w:beforeAutospacing="1" w:after="100" w:afterAutospacing="1"/>
      <w:ind w:firstLine="0"/>
      <w:jc w:val="left"/>
    </w:pPr>
  </w:style>
  <w:style w:type="paragraph" w:customStyle="1" w:styleId="xl80">
    <w:name w:val="xl80"/>
    <w:basedOn w:val="a7"/>
    <w:rsid w:val="00FC0661"/>
    <w:pPr>
      <w:pBdr>
        <w:top w:val="single" w:sz="4" w:space="0" w:color="auto"/>
        <w:left w:val="single" w:sz="4" w:space="0" w:color="auto"/>
        <w:right w:val="single" w:sz="4" w:space="0" w:color="auto"/>
      </w:pBdr>
      <w:spacing w:before="100" w:beforeAutospacing="1" w:after="100" w:afterAutospacing="1"/>
      <w:ind w:firstLine="0"/>
      <w:jc w:val="center"/>
    </w:pPr>
    <w:rPr>
      <w:rFonts w:ascii="Arial" w:hAnsi="Arial" w:cs="Arial"/>
      <w:sz w:val="20"/>
      <w:szCs w:val="20"/>
    </w:rPr>
  </w:style>
  <w:style w:type="paragraph" w:customStyle="1" w:styleId="xl81">
    <w:name w:val="xl81"/>
    <w:basedOn w:val="a7"/>
    <w:rsid w:val="00FC066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0"/>
      <w:jc w:val="center"/>
    </w:pPr>
    <w:rPr>
      <w:rFonts w:ascii="Arial" w:hAnsi="Arial" w:cs="Arial"/>
      <w:sz w:val="20"/>
      <w:szCs w:val="20"/>
    </w:rPr>
  </w:style>
  <w:style w:type="paragraph" w:customStyle="1" w:styleId="xl82">
    <w:name w:val="xl82"/>
    <w:basedOn w:val="a7"/>
    <w:rsid w:val="00FC0661"/>
    <w:pPr>
      <w:pBdr>
        <w:left w:val="single" w:sz="4"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83">
    <w:name w:val="xl83"/>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84">
    <w:name w:val="xl84"/>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85">
    <w:name w:val="xl85"/>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86">
    <w:name w:val="xl86"/>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pPr>
    <w:rPr>
      <w:rFonts w:ascii="Arial" w:hAnsi="Arial" w:cs="Arial"/>
      <w:sz w:val="20"/>
      <w:szCs w:val="20"/>
    </w:rPr>
  </w:style>
  <w:style w:type="paragraph" w:customStyle="1" w:styleId="xl87">
    <w:name w:val="xl87"/>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left"/>
    </w:pPr>
    <w:rPr>
      <w:rFonts w:ascii="Arial" w:hAnsi="Arial" w:cs="Arial"/>
      <w:sz w:val="20"/>
      <w:szCs w:val="20"/>
    </w:rPr>
  </w:style>
  <w:style w:type="paragraph" w:customStyle="1" w:styleId="xl88">
    <w:name w:val="xl88"/>
    <w:basedOn w:val="a7"/>
    <w:rsid w:val="00FC0661"/>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pPr>
    <w:rPr>
      <w:rFonts w:ascii="Arial" w:hAnsi="Arial" w:cs="Arial"/>
      <w:sz w:val="20"/>
      <w:szCs w:val="20"/>
    </w:rPr>
  </w:style>
  <w:style w:type="paragraph" w:customStyle="1" w:styleId="xl89">
    <w:name w:val="xl89"/>
    <w:basedOn w:val="a7"/>
    <w:rsid w:val="00FC0661"/>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90">
    <w:name w:val="xl90"/>
    <w:basedOn w:val="a7"/>
    <w:rsid w:val="00FC0661"/>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ind w:firstLine="0"/>
      <w:jc w:val="center"/>
    </w:pPr>
    <w:rPr>
      <w:sz w:val="20"/>
      <w:szCs w:val="20"/>
    </w:rPr>
  </w:style>
  <w:style w:type="paragraph" w:customStyle="1" w:styleId="xl91">
    <w:name w:val="xl91"/>
    <w:basedOn w:val="a7"/>
    <w:rsid w:val="00FC0661"/>
    <w:pPr>
      <w:pBdr>
        <w:left w:val="single" w:sz="8"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92">
    <w:name w:val="xl92"/>
    <w:basedOn w:val="a7"/>
    <w:rsid w:val="00FC0661"/>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93">
    <w:name w:val="xl93"/>
    <w:basedOn w:val="a7"/>
    <w:rsid w:val="00FC0661"/>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94">
    <w:name w:val="xl94"/>
    <w:basedOn w:val="a7"/>
    <w:rsid w:val="00FC0661"/>
    <w:pPr>
      <w:pBdr>
        <w:left w:val="single" w:sz="4" w:space="0" w:color="auto"/>
        <w:bottom w:val="single" w:sz="8"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95">
    <w:name w:val="xl95"/>
    <w:basedOn w:val="a7"/>
    <w:rsid w:val="00FC0661"/>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ind w:firstLine="0"/>
      <w:jc w:val="center"/>
    </w:pPr>
    <w:rPr>
      <w:rFonts w:ascii="Arial" w:hAnsi="Arial" w:cs="Arial"/>
      <w:b/>
      <w:bCs/>
      <w:sz w:val="20"/>
      <w:szCs w:val="20"/>
    </w:rPr>
  </w:style>
  <w:style w:type="paragraph" w:customStyle="1" w:styleId="xl96">
    <w:name w:val="xl96"/>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left"/>
      <w:textAlignment w:val="center"/>
    </w:pPr>
    <w:rPr>
      <w:rFonts w:ascii="Arial" w:hAnsi="Arial" w:cs="Arial"/>
      <w:sz w:val="20"/>
      <w:szCs w:val="20"/>
    </w:rPr>
  </w:style>
  <w:style w:type="paragraph" w:customStyle="1" w:styleId="xl97">
    <w:name w:val="xl97"/>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textAlignment w:val="center"/>
    </w:pPr>
    <w:rPr>
      <w:rFonts w:ascii="Arial" w:hAnsi="Arial" w:cs="Arial"/>
      <w:sz w:val="20"/>
      <w:szCs w:val="20"/>
    </w:rPr>
  </w:style>
  <w:style w:type="paragraph" w:customStyle="1" w:styleId="xl98">
    <w:name w:val="xl98"/>
    <w:basedOn w:val="a7"/>
    <w:rsid w:val="00FC0661"/>
    <w:pPr>
      <w:pBdr>
        <w:left w:val="single" w:sz="4" w:space="0" w:color="auto"/>
        <w:right w:val="single" w:sz="4" w:space="0" w:color="auto"/>
      </w:pBdr>
      <w:spacing w:before="100" w:beforeAutospacing="1" w:after="100" w:afterAutospacing="1"/>
      <w:ind w:firstLine="0"/>
      <w:jc w:val="left"/>
    </w:pPr>
    <w:rPr>
      <w:rFonts w:ascii="Arial" w:hAnsi="Arial" w:cs="Arial"/>
      <w:sz w:val="20"/>
      <w:szCs w:val="20"/>
    </w:rPr>
  </w:style>
  <w:style w:type="paragraph" w:customStyle="1" w:styleId="xl99">
    <w:name w:val="xl99"/>
    <w:basedOn w:val="a7"/>
    <w:rsid w:val="00FC0661"/>
    <w:pPr>
      <w:pBdr>
        <w:left w:val="single" w:sz="4" w:space="0" w:color="auto"/>
        <w:right w:val="single" w:sz="4" w:space="0" w:color="auto"/>
      </w:pBdr>
      <w:spacing w:before="100" w:beforeAutospacing="1" w:after="100" w:afterAutospacing="1"/>
      <w:ind w:firstLine="0"/>
      <w:jc w:val="left"/>
    </w:pPr>
  </w:style>
  <w:style w:type="paragraph" w:customStyle="1" w:styleId="xl100">
    <w:name w:val="xl100"/>
    <w:basedOn w:val="a7"/>
    <w:rsid w:val="00FC0661"/>
    <w:pPr>
      <w:pBdr>
        <w:left w:val="single" w:sz="4" w:space="0" w:color="auto"/>
        <w:right w:val="single" w:sz="4" w:space="0" w:color="auto"/>
      </w:pBdr>
      <w:spacing w:before="100" w:beforeAutospacing="1" w:after="100" w:afterAutospacing="1"/>
      <w:ind w:firstLine="0"/>
      <w:jc w:val="center"/>
    </w:pPr>
    <w:rPr>
      <w:rFonts w:ascii="Arial" w:hAnsi="Arial" w:cs="Arial"/>
      <w:sz w:val="20"/>
      <w:szCs w:val="20"/>
    </w:rPr>
  </w:style>
  <w:style w:type="paragraph" w:customStyle="1" w:styleId="xl101">
    <w:name w:val="xl101"/>
    <w:basedOn w:val="a7"/>
    <w:rsid w:val="00FC0661"/>
    <w:pPr>
      <w:pBdr>
        <w:top w:val="single" w:sz="8" w:space="0" w:color="auto"/>
        <w:left w:val="single" w:sz="8"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02">
    <w:name w:val="xl102"/>
    <w:basedOn w:val="a7"/>
    <w:rsid w:val="00FC0661"/>
    <w:pPr>
      <w:pBdr>
        <w:top w:val="single" w:sz="8"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03">
    <w:name w:val="xl103"/>
    <w:basedOn w:val="a7"/>
    <w:rsid w:val="00FC0661"/>
    <w:pPr>
      <w:pBdr>
        <w:top w:val="single" w:sz="8"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pPr>
    <w:rPr>
      <w:rFonts w:ascii="Arial" w:hAnsi="Arial" w:cs="Arial"/>
      <w:sz w:val="20"/>
      <w:szCs w:val="20"/>
    </w:rPr>
  </w:style>
  <w:style w:type="paragraph" w:customStyle="1" w:styleId="xl104">
    <w:name w:val="xl104"/>
    <w:basedOn w:val="a7"/>
    <w:rsid w:val="00FC0661"/>
    <w:pPr>
      <w:pBdr>
        <w:top w:val="single" w:sz="8"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05">
    <w:name w:val="xl105"/>
    <w:basedOn w:val="a7"/>
    <w:rsid w:val="00FC0661"/>
    <w:pPr>
      <w:pBdr>
        <w:top w:val="single" w:sz="8" w:space="0" w:color="auto"/>
        <w:left w:val="single" w:sz="4" w:space="0" w:color="auto"/>
        <w:bottom w:val="single" w:sz="4" w:space="0" w:color="auto"/>
        <w:right w:val="single" w:sz="8"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06">
    <w:name w:val="xl106"/>
    <w:basedOn w:val="a7"/>
    <w:rsid w:val="00FC0661"/>
    <w:pPr>
      <w:pBdr>
        <w:top w:val="single" w:sz="4" w:space="0" w:color="auto"/>
        <w:left w:val="single" w:sz="8"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07">
    <w:name w:val="xl107"/>
    <w:basedOn w:val="a7"/>
    <w:rsid w:val="00FC0661"/>
    <w:pPr>
      <w:pBdr>
        <w:top w:val="single" w:sz="4" w:space="0" w:color="auto"/>
        <w:left w:val="single" w:sz="4" w:space="0" w:color="auto"/>
        <w:bottom w:val="single" w:sz="4" w:space="0" w:color="auto"/>
        <w:right w:val="single" w:sz="8" w:space="0" w:color="auto"/>
      </w:pBdr>
      <w:shd w:val="clear" w:color="000000" w:fill="F2DCDB"/>
      <w:spacing w:before="100" w:beforeAutospacing="1" w:after="100" w:afterAutospacing="1"/>
      <w:ind w:firstLine="0"/>
      <w:jc w:val="center"/>
    </w:pPr>
    <w:rPr>
      <w:sz w:val="20"/>
      <w:szCs w:val="20"/>
    </w:rPr>
  </w:style>
  <w:style w:type="paragraph" w:customStyle="1" w:styleId="xl108">
    <w:name w:val="xl108"/>
    <w:basedOn w:val="a7"/>
    <w:rsid w:val="00FC0661"/>
    <w:pPr>
      <w:pBdr>
        <w:top w:val="single" w:sz="4" w:space="0" w:color="auto"/>
        <w:left w:val="single" w:sz="8" w:space="0" w:color="auto"/>
        <w:bottom w:val="single" w:sz="8" w:space="0" w:color="auto"/>
        <w:right w:val="single" w:sz="4" w:space="0" w:color="auto"/>
      </w:pBdr>
      <w:shd w:val="clear" w:color="000000" w:fill="F2DCDB"/>
      <w:spacing w:before="100" w:beforeAutospacing="1" w:after="100" w:afterAutospacing="1"/>
      <w:ind w:firstLine="0"/>
      <w:jc w:val="left"/>
    </w:pPr>
  </w:style>
  <w:style w:type="paragraph" w:customStyle="1" w:styleId="xl109">
    <w:name w:val="xl109"/>
    <w:basedOn w:val="a7"/>
    <w:rsid w:val="00FC0661"/>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ind w:firstLine="0"/>
      <w:jc w:val="left"/>
    </w:pPr>
  </w:style>
  <w:style w:type="paragraph" w:customStyle="1" w:styleId="xl110">
    <w:name w:val="xl110"/>
    <w:basedOn w:val="a7"/>
    <w:rsid w:val="00FC0661"/>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11">
    <w:name w:val="xl111"/>
    <w:basedOn w:val="a7"/>
    <w:rsid w:val="00FC0661"/>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12">
    <w:name w:val="xl112"/>
    <w:basedOn w:val="a7"/>
    <w:rsid w:val="00FC0661"/>
    <w:pPr>
      <w:pBdr>
        <w:top w:val="single" w:sz="4" w:space="0" w:color="auto"/>
        <w:left w:val="single" w:sz="4" w:space="0" w:color="auto"/>
        <w:bottom w:val="single" w:sz="8" w:space="0" w:color="auto"/>
        <w:right w:val="single" w:sz="8" w:space="0" w:color="auto"/>
      </w:pBdr>
      <w:shd w:val="clear" w:color="000000" w:fill="F2DCDB"/>
      <w:spacing w:before="100" w:beforeAutospacing="1" w:after="100" w:afterAutospacing="1"/>
      <w:ind w:firstLine="0"/>
      <w:jc w:val="center"/>
    </w:pPr>
    <w:rPr>
      <w:rFonts w:ascii="Arial" w:hAnsi="Arial" w:cs="Arial"/>
      <w:b/>
      <w:bCs/>
      <w:sz w:val="20"/>
      <w:szCs w:val="20"/>
    </w:rPr>
  </w:style>
  <w:style w:type="paragraph" w:customStyle="1" w:styleId="xl113">
    <w:name w:val="xl113"/>
    <w:basedOn w:val="a7"/>
    <w:rsid w:val="00FC066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Arial" w:hAnsi="Arial" w:cs="Arial"/>
      <w:sz w:val="20"/>
      <w:szCs w:val="20"/>
    </w:rPr>
  </w:style>
  <w:style w:type="paragraph" w:customStyle="1" w:styleId="xl114">
    <w:name w:val="xl114"/>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left"/>
    </w:pPr>
    <w:rPr>
      <w:rFonts w:ascii="Arial" w:hAnsi="Arial" w:cs="Arial"/>
      <w:sz w:val="20"/>
      <w:szCs w:val="20"/>
    </w:rPr>
  </w:style>
  <w:style w:type="paragraph" w:customStyle="1" w:styleId="xl115">
    <w:name w:val="xl115"/>
    <w:basedOn w:val="a7"/>
    <w:rsid w:val="00FC0661"/>
    <w:pPr>
      <w:pBdr>
        <w:top w:val="single" w:sz="4" w:space="0" w:color="auto"/>
        <w:left w:val="single" w:sz="4" w:space="0" w:color="auto"/>
        <w:bottom w:val="single" w:sz="8" w:space="0" w:color="auto"/>
        <w:right w:val="single" w:sz="8" w:space="0" w:color="auto"/>
      </w:pBdr>
      <w:shd w:val="clear" w:color="000000" w:fill="F2DCDB"/>
      <w:spacing w:before="100" w:beforeAutospacing="1" w:after="100" w:afterAutospacing="1"/>
      <w:ind w:firstLine="0"/>
      <w:jc w:val="center"/>
    </w:pPr>
    <w:rPr>
      <w:rFonts w:ascii="Arial" w:hAnsi="Arial" w:cs="Arial"/>
      <w:b/>
      <w:bCs/>
      <w:sz w:val="20"/>
      <w:szCs w:val="20"/>
    </w:rPr>
  </w:style>
  <w:style w:type="paragraph" w:customStyle="1" w:styleId="xl116">
    <w:name w:val="xl116"/>
    <w:basedOn w:val="a7"/>
    <w:rsid w:val="00FC066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textAlignment w:val="center"/>
    </w:pPr>
    <w:rPr>
      <w:rFonts w:ascii="Arial" w:hAnsi="Arial" w:cs="Arial"/>
      <w:sz w:val="20"/>
      <w:szCs w:val="20"/>
    </w:rPr>
  </w:style>
  <w:style w:type="paragraph" w:customStyle="1" w:styleId="xl117">
    <w:name w:val="xl117"/>
    <w:basedOn w:val="a7"/>
    <w:rsid w:val="00FC0661"/>
    <w:pPr>
      <w:pBdr>
        <w:top w:val="single" w:sz="4" w:space="0" w:color="auto"/>
        <w:left w:val="single" w:sz="4" w:space="0" w:color="auto"/>
        <w:bottom w:val="single" w:sz="4" w:space="0" w:color="auto"/>
        <w:right w:val="single" w:sz="8"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18">
    <w:name w:val="xl118"/>
    <w:basedOn w:val="a7"/>
    <w:rsid w:val="00FC066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0"/>
      <w:jc w:val="left"/>
    </w:pPr>
    <w:rPr>
      <w:rFonts w:ascii="Arial" w:hAnsi="Arial" w:cs="Arial"/>
      <w:sz w:val="20"/>
      <w:szCs w:val="20"/>
    </w:rPr>
  </w:style>
  <w:style w:type="paragraph" w:customStyle="1" w:styleId="xl119">
    <w:name w:val="xl119"/>
    <w:basedOn w:val="a7"/>
    <w:rsid w:val="00FC066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0"/>
      <w:jc w:val="left"/>
    </w:pPr>
  </w:style>
  <w:style w:type="paragraph" w:customStyle="1" w:styleId="xl120">
    <w:name w:val="xl120"/>
    <w:basedOn w:val="a7"/>
    <w:rsid w:val="00FC06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firstLine="0"/>
      <w:jc w:val="left"/>
    </w:pPr>
    <w:rPr>
      <w:rFonts w:ascii="Arial" w:hAnsi="Arial" w:cs="Arial"/>
      <w:sz w:val="20"/>
      <w:szCs w:val="20"/>
    </w:rPr>
  </w:style>
  <w:style w:type="paragraph" w:customStyle="1" w:styleId="xl121">
    <w:name w:val="xl121"/>
    <w:basedOn w:val="a7"/>
    <w:rsid w:val="00FC066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firstLine="0"/>
      <w:jc w:val="left"/>
    </w:pPr>
  </w:style>
  <w:style w:type="paragraph" w:customStyle="1" w:styleId="xl122">
    <w:name w:val="xl122"/>
    <w:basedOn w:val="a7"/>
    <w:rsid w:val="00FC0661"/>
    <w:pPr>
      <w:pBdr>
        <w:top w:val="single" w:sz="4" w:space="0" w:color="auto"/>
        <w:left w:val="single" w:sz="4" w:space="0" w:color="auto"/>
        <w:bottom w:val="single" w:sz="4" w:space="0" w:color="auto"/>
      </w:pBdr>
      <w:shd w:val="clear" w:color="000000" w:fill="D8E4BC"/>
      <w:spacing w:before="100" w:beforeAutospacing="1" w:after="100" w:afterAutospacing="1"/>
      <w:ind w:firstLine="0"/>
      <w:jc w:val="left"/>
    </w:pPr>
    <w:rPr>
      <w:rFonts w:ascii="Arial" w:hAnsi="Arial" w:cs="Arial"/>
      <w:sz w:val="20"/>
      <w:szCs w:val="20"/>
    </w:rPr>
  </w:style>
  <w:style w:type="paragraph" w:customStyle="1" w:styleId="xl123">
    <w:name w:val="xl123"/>
    <w:basedOn w:val="a7"/>
    <w:rsid w:val="00FC0661"/>
    <w:pPr>
      <w:pBdr>
        <w:top w:val="single" w:sz="4" w:space="0" w:color="auto"/>
        <w:bottom w:val="single" w:sz="4" w:space="0" w:color="auto"/>
      </w:pBdr>
      <w:shd w:val="clear" w:color="000000" w:fill="D8E4BC"/>
      <w:spacing w:before="100" w:beforeAutospacing="1" w:after="100" w:afterAutospacing="1"/>
      <w:ind w:firstLine="0"/>
      <w:jc w:val="left"/>
    </w:pPr>
  </w:style>
  <w:style w:type="paragraph" w:customStyle="1" w:styleId="xl124">
    <w:name w:val="xl124"/>
    <w:basedOn w:val="a7"/>
    <w:rsid w:val="00FC0661"/>
    <w:pPr>
      <w:pBdr>
        <w:top w:val="single" w:sz="8" w:space="0" w:color="auto"/>
        <w:left w:val="single" w:sz="8" w:space="0" w:color="auto"/>
        <w:bottom w:val="single" w:sz="8" w:space="0" w:color="auto"/>
      </w:pBdr>
      <w:spacing w:before="100" w:beforeAutospacing="1" w:after="100" w:afterAutospacing="1"/>
      <w:ind w:firstLine="0"/>
      <w:jc w:val="center"/>
    </w:pPr>
    <w:rPr>
      <w:rFonts w:ascii="Arial" w:hAnsi="Arial" w:cs="Arial"/>
      <w:sz w:val="20"/>
      <w:szCs w:val="20"/>
    </w:rPr>
  </w:style>
  <w:style w:type="paragraph" w:customStyle="1" w:styleId="xl125">
    <w:name w:val="xl125"/>
    <w:basedOn w:val="a7"/>
    <w:rsid w:val="00FC0661"/>
    <w:pPr>
      <w:pBdr>
        <w:top w:val="single" w:sz="8" w:space="0" w:color="auto"/>
        <w:bottom w:val="single" w:sz="8" w:space="0" w:color="auto"/>
      </w:pBdr>
      <w:spacing w:before="100" w:beforeAutospacing="1" w:after="100" w:afterAutospacing="1"/>
      <w:ind w:firstLine="0"/>
      <w:jc w:val="center"/>
    </w:pPr>
    <w:rPr>
      <w:rFonts w:ascii="Arial" w:hAnsi="Arial" w:cs="Arial"/>
      <w:sz w:val="20"/>
      <w:szCs w:val="20"/>
    </w:rPr>
  </w:style>
  <w:style w:type="paragraph" w:customStyle="1" w:styleId="xl126">
    <w:name w:val="xl126"/>
    <w:basedOn w:val="a7"/>
    <w:rsid w:val="00FC0661"/>
    <w:pPr>
      <w:pBdr>
        <w:top w:val="single" w:sz="8" w:space="0" w:color="auto"/>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27">
    <w:name w:val="xl127"/>
    <w:basedOn w:val="a7"/>
    <w:rsid w:val="00FC0661"/>
    <w:pPr>
      <w:pBdr>
        <w:top w:val="single" w:sz="8" w:space="0" w:color="auto"/>
        <w:left w:val="single" w:sz="8" w:space="0" w:color="auto"/>
      </w:pBdr>
      <w:spacing w:before="100" w:beforeAutospacing="1" w:after="100" w:afterAutospacing="1"/>
      <w:ind w:firstLine="0"/>
      <w:jc w:val="center"/>
    </w:pPr>
    <w:rPr>
      <w:rFonts w:ascii="Arial" w:hAnsi="Arial" w:cs="Arial"/>
      <w:sz w:val="20"/>
      <w:szCs w:val="20"/>
    </w:rPr>
  </w:style>
  <w:style w:type="paragraph" w:customStyle="1" w:styleId="xl128">
    <w:name w:val="xl128"/>
    <w:basedOn w:val="a7"/>
    <w:rsid w:val="00FC0661"/>
    <w:pPr>
      <w:pBdr>
        <w:top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29">
    <w:name w:val="xl129"/>
    <w:basedOn w:val="a7"/>
    <w:rsid w:val="00FC0661"/>
    <w:pPr>
      <w:pBdr>
        <w:left w:val="single" w:sz="8" w:space="0" w:color="auto"/>
        <w:bottom w:val="single" w:sz="8" w:space="0" w:color="auto"/>
      </w:pBdr>
      <w:spacing w:before="100" w:beforeAutospacing="1" w:after="100" w:afterAutospacing="1"/>
      <w:ind w:firstLine="0"/>
      <w:jc w:val="center"/>
    </w:pPr>
    <w:rPr>
      <w:rFonts w:ascii="Arial" w:hAnsi="Arial" w:cs="Arial"/>
      <w:sz w:val="20"/>
      <w:szCs w:val="20"/>
    </w:rPr>
  </w:style>
  <w:style w:type="paragraph" w:customStyle="1" w:styleId="xl130">
    <w:name w:val="xl130"/>
    <w:basedOn w:val="a7"/>
    <w:rsid w:val="00FC0661"/>
    <w:pPr>
      <w:pBdr>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31">
    <w:name w:val="xl131"/>
    <w:basedOn w:val="a7"/>
    <w:rsid w:val="00FC0661"/>
    <w:pPr>
      <w:pBdr>
        <w:top w:val="single" w:sz="8" w:space="0" w:color="auto"/>
        <w:left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32">
    <w:name w:val="xl132"/>
    <w:basedOn w:val="a7"/>
    <w:rsid w:val="00FC0661"/>
    <w:pPr>
      <w:pBdr>
        <w:left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33">
    <w:name w:val="xl133"/>
    <w:basedOn w:val="a7"/>
    <w:rsid w:val="00FC0661"/>
    <w:pPr>
      <w:pBdr>
        <w:top w:val="single" w:sz="8" w:space="0" w:color="auto"/>
        <w:left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34">
    <w:name w:val="xl134"/>
    <w:basedOn w:val="a7"/>
    <w:rsid w:val="00FC0661"/>
    <w:pPr>
      <w:pBdr>
        <w:left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35">
    <w:name w:val="xl135"/>
    <w:basedOn w:val="a7"/>
    <w:rsid w:val="00FC0661"/>
    <w:pPr>
      <w:pBdr>
        <w:top w:val="single" w:sz="4" w:space="0" w:color="auto"/>
        <w:bottom w:val="single" w:sz="4" w:space="0" w:color="auto"/>
        <w:right w:val="single" w:sz="4" w:space="0" w:color="auto"/>
      </w:pBdr>
      <w:shd w:val="clear" w:color="000000" w:fill="D8E4BC"/>
      <w:spacing w:before="100" w:beforeAutospacing="1" w:after="100" w:afterAutospacing="1"/>
      <w:ind w:firstLine="0"/>
      <w:jc w:val="left"/>
    </w:pPr>
  </w:style>
  <w:style w:type="paragraph" w:customStyle="1" w:styleId="xl136">
    <w:name w:val="xl136"/>
    <w:basedOn w:val="a7"/>
    <w:rsid w:val="00FC0661"/>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ind w:firstLine="0"/>
      <w:jc w:val="left"/>
    </w:pPr>
    <w:rPr>
      <w:rFonts w:ascii="Arial" w:hAnsi="Arial" w:cs="Arial"/>
      <w:sz w:val="20"/>
      <w:szCs w:val="20"/>
    </w:rPr>
  </w:style>
  <w:style w:type="paragraph" w:customStyle="1" w:styleId="xl137">
    <w:name w:val="xl137"/>
    <w:basedOn w:val="a7"/>
    <w:rsid w:val="00FC0661"/>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ind w:firstLine="0"/>
      <w:jc w:val="left"/>
    </w:pPr>
  </w:style>
  <w:style w:type="paragraph" w:customStyle="1" w:styleId="xl138">
    <w:name w:val="xl138"/>
    <w:basedOn w:val="a7"/>
    <w:rsid w:val="00FC0661"/>
    <w:pPr>
      <w:pBdr>
        <w:left w:val="single" w:sz="8" w:space="0" w:color="auto"/>
        <w:bottom w:val="single" w:sz="4" w:space="0" w:color="auto"/>
        <w:right w:val="single" w:sz="4" w:space="0" w:color="auto"/>
      </w:pBdr>
      <w:shd w:val="clear" w:color="000000" w:fill="FFFF00"/>
      <w:spacing w:before="100" w:beforeAutospacing="1" w:after="100" w:afterAutospacing="1"/>
      <w:ind w:firstLine="0"/>
      <w:jc w:val="center"/>
    </w:pPr>
    <w:rPr>
      <w:rFonts w:ascii="Arial" w:hAnsi="Arial" w:cs="Arial"/>
      <w:sz w:val="20"/>
      <w:szCs w:val="20"/>
    </w:rPr>
  </w:style>
  <w:style w:type="paragraph" w:customStyle="1" w:styleId="xl139">
    <w:name w:val="xl139"/>
    <w:basedOn w:val="a7"/>
    <w:rsid w:val="00FC0661"/>
    <w:pPr>
      <w:pBdr>
        <w:left w:val="single" w:sz="4" w:space="0" w:color="auto"/>
        <w:bottom w:val="single" w:sz="4" w:space="0" w:color="auto"/>
        <w:right w:val="single" w:sz="4" w:space="0" w:color="auto"/>
      </w:pBdr>
      <w:shd w:val="clear" w:color="000000" w:fill="FFFF00"/>
      <w:spacing w:before="100" w:beforeAutospacing="1" w:after="100" w:afterAutospacing="1"/>
      <w:ind w:firstLine="0"/>
      <w:jc w:val="left"/>
    </w:pPr>
    <w:rPr>
      <w:rFonts w:ascii="Arial" w:hAnsi="Arial" w:cs="Arial"/>
      <w:sz w:val="20"/>
      <w:szCs w:val="20"/>
    </w:rPr>
  </w:style>
  <w:style w:type="paragraph" w:customStyle="1" w:styleId="xl140">
    <w:name w:val="xl140"/>
    <w:basedOn w:val="a7"/>
    <w:rsid w:val="00FC0661"/>
    <w:pPr>
      <w:pBdr>
        <w:left w:val="single" w:sz="8" w:space="0" w:color="auto"/>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41">
    <w:name w:val="xl141"/>
    <w:basedOn w:val="a7"/>
    <w:rsid w:val="00FC0661"/>
    <w:pPr>
      <w:pBdr>
        <w:left w:val="single" w:sz="8" w:space="0" w:color="auto"/>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42">
    <w:name w:val="xl142"/>
    <w:basedOn w:val="a7"/>
    <w:rsid w:val="00FC0661"/>
    <w:pPr>
      <w:pBdr>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43">
    <w:name w:val="xl143"/>
    <w:basedOn w:val="a7"/>
    <w:rsid w:val="00FC0661"/>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rFonts w:ascii="Arial" w:hAnsi="Arial" w:cs="Arial"/>
      <w:sz w:val="20"/>
      <w:szCs w:val="20"/>
    </w:rPr>
  </w:style>
  <w:style w:type="paragraph" w:customStyle="1" w:styleId="xl144">
    <w:name w:val="xl144"/>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ascii="Arial" w:hAnsi="Arial" w:cs="Arial"/>
      <w:sz w:val="20"/>
      <w:szCs w:val="20"/>
    </w:rPr>
  </w:style>
  <w:style w:type="paragraph" w:customStyle="1" w:styleId="xl145">
    <w:name w:val="xl145"/>
    <w:basedOn w:val="a7"/>
    <w:rsid w:val="00FC0661"/>
    <w:pPr>
      <w:pBdr>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ascii="Arial" w:hAnsi="Arial" w:cs="Arial"/>
      <w:sz w:val="20"/>
      <w:szCs w:val="20"/>
    </w:rPr>
  </w:style>
  <w:style w:type="paragraph" w:customStyle="1" w:styleId="xl146">
    <w:name w:val="xl146"/>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ascii="Arial" w:hAnsi="Arial" w:cs="Arial"/>
      <w:sz w:val="20"/>
      <w:szCs w:val="20"/>
    </w:rPr>
  </w:style>
  <w:style w:type="paragraph" w:customStyle="1" w:styleId="xl147">
    <w:name w:val="xl147"/>
    <w:basedOn w:val="a7"/>
    <w:rsid w:val="00FC0661"/>
    <w:pPr>
      <w:pBdr>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ascii="Arial" w:hAnsi="Arial" w:cs="Arial"/>
      <w:sz w:val="20"/>
      <w:szCs w:val="20"/>
    </w:rPr>
  </w:style>
  <w:style w:type="paragraph" w:customStyle="1" w:styleId="xl148">
    <w:name w:val="xl148"/>
    <w:basedOn w:val="a7"/>
    <w:rsid w:val="00FC066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ascii="Arial" w:hAnsi="Arial" w:cs="Arial"/>
      <w:sz w:val="20"/>
      <w:szCs w:val="20"/>
    </w:rPr>
  </w:style>
  <w:style w:type="paragraph" w:customStyle="1" w:styleId="xl149">
    <w:name w:val="xl149"/>
    <w:basedOn w:val="a7"/>
    <w:rsid w:val="00FC0661"/>
    <w:pPr>
      <w:pBdr>
        <w:top w:val="single" w:sz="8" w:space="0" w:color="auto"/>
        <w:left w:val="single" w:sz="8"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0">
    <w:name w:val="xl150"/>
    <w:basedOn w:val="a7"/>
    <w:rsid w:val="00FC0661"/>
    <w:pPr>
      <w:pBdr>
        <w:top w:val="single" w:sz="8"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1">
    <w:name w:val="xl151"/>
    <w:basedOn w:val="a7"/>
    <w:rsid w:val="00FC0661"/>
    <w:pPr>
      <w:pBdr>
        <w:top w:val="single" w:sz="8"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2">
    <w:name w:val="xl152"/>
    <w:basedOn w:val="a7"/>
    <w:rsid w:val="00FC0661"/>
    <w:pPr>
      <w:pBdr>
        <w:top w:val="single" w:sz="8" w:space="0" w:color="auto"/>
        <w:left w:val="single" w:sz="4" w:space="0" w:color="auto"/>
        <w:bottom w:val="single" w:sz="4" w:space="0" w:color="auto"/>
        <w:right w:val="single" w:sz="8" w:space="0" w:color="auto"/>
      </w:pBdr>
      <w:shd w:val="clear" w:color="000000" w:fill="E4DFEC"/>
      <w:spacing w:before="100" w:beforeAutospacing="1" w:after="100" w:afterAutospacing="1"/>
      <w:ind w:firstLine="0"/>
      <w:jc w:val="center"/>
    </w:pPr>
    <w:rPr>
      <w:sz w:val="20"/>
      <w:szCs w:val="20"/>
    </w:rPr>
  </w:style>
  <w:style w:type="paragraph" w:customStyle="1" w:styleId="xl153">
    <w:name w:val="xl153"/>
    <w:basedOn w:val="a7"/>
    <w:rsid w:val="00FC0661"/>
    <w:pPr>
      <w:pBdr>
        <w:top w:val="single" w:sz="4" w:space="0" w:color="auto"/>
        <w:left w:val="single" w:sz="8"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4">
    <w:name w:val="xl154"/>
    <w:basedOn w:val="a7"/>
    <w:rsid w:val="00FC066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5">
    <w:name w:val="xl155"/>
    <w:basedOn w:val="a7"/>
    <w:rsid w:val="00FC066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pPr>
    <w:rPr>
      <w:rFonts w:ascii="Arial" w:hAnsi="Arial" w:cs="Arial"/>
      <w:sz w:val="20"/>
      <w:szCs w:val="20"/>
    </w:rPr>
  </w:style>
  <w:style w:type="paragraph" w:customStyle="1" w:styleId="xl156">
    <w:name w:val="xl156"/>
    <w:basedOn w:val="a7"/>
    <w:rsid w:val="00FC066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7">
    <w:name w:val="xl157"/>
    <w:basedOn w:val="a7"/>
    <w:rsid w:val="00FC0661"/>
    <w:pPr>
      <w:pBdr>
        <w:top w:val="single" w:sz="4" w:space="0" w:color="auto"/>
        <w:left w:val="single" w:sz="4" w:space="0" w:color="auto"/>
        <w:bottom w:val="single" w:sz="4" w:space="0" w:color="auto"/>
        <w:right w:val="single" w:sz="8" w:space="0" w:color="auto"/>
      </w:pBdr>
      <w:shd w:val="clear" w:color="000000" w:fill="E4DFEC"/>
      <w:spacing w:before="100" w:beforeAutospacing="1" w:after="100" w:afterAutospacing="1"/>
      <w:ind w:firstLine="0"/>
      <w:jc w:val="center"/>
    </w:pPr>
    <w:rPr>
      <w:sz w:val="20"/>
      <w:szCs w:val="20"/>
    </w:rPr>
  </w:style>
  <w:style w:type="paragraph" w:customStyle="1" w:styleId="xl158">
    <w:name w:val="xl158"/>
    <w:basedOn w:val="a7"/>
    <w:rsid w:val="00FC066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59">
    <w:name w:val="xl159"/>
    <w:basedOn w:val="a7"/>
    <w:rsid w:val="00FC0661"/>
    <w:pPr>
      <w:pBdr>
        <w:top w:val="single" w:sz="4" w:space="0" w:color="auto"/>
        <w:left w:val="single" w:sz="4" w:space="0" w:color="auto"/>
        <w:bottom w:val="single" w:sz="4" w:space="0" w:color="auto"/>
        <w:right w:val="single" w:sz="8"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0">
    <w:name w:val="xl160"/>
    <w:basedOn w:val="a7"/>
    <w:rsid w:val="00FC0661"/>
    <w:pPr>
      <w:pBdr>
        <w:top w:val="single" w:sz="4" w:space="0" w:color="auto"/>
        <w:left w:val="single" w:sz="8" w:space="0" w:color="auto"/>
        <w:bottom w:val="single" w:sz="8"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1">
    <w:name w:val="xl161"/>
    <w:basedOn w:val="a7"/>
    <w:rsid w:val="00FC0661"/>
    <w:pPr>
      <w:pBdr>
        <w:top w:val="single" w:sz="4" w:space="0" w:color="auto"/>
        <w:left w:val="single" w:sz="4" w:space="0" w:color="auto"/>
        <w:bottom w:val="single" w:sz="8"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2">
    <w:name w:val="xl162"/>
    <w:basedOn w:val="a7"/>
    <w:rsid w:val="00FC0661"/>
    <w:pPr>
      <w:pBdr>
        <w:top w:val="single" w:sz="4" w:space="0" w:color="auto"/>
        <w:left w:val="single" w:sz="4" w:space="0" w:color="auto"/>
        <w:bottom w:val="single" w:sz="8" w:space="0" w:color="auto"/>
        <w:right w:val="single" w:sz="4" w:space="0" w:color="auto"/>
      </w:pBdr>
      <w:shd w:val="clear" w:color="000000" w:fill="E4DFEC"/>
      <w:spacing w:before="100" w:beforeAutospacing="1" w:after="100" w:afterAutospacing="1"/>
      <w:ind w:firstLine="0"/>
      <w:jc w:val="left"/>
    </w:pPr>
    <w:rPr>
      <w:rFonts w:ascii="Arial" w:hAnsi="Arial" w:cs="Arial"/>
      <w:sz w:val="20"/>
      <w:szCs w:val="20"/>
    </w:rPr>
  </w:style>
  <w:style w:type="paragraph" w:customStyle="1" w:styleId="xl163">
    <w:name w:val="xl163"/>
    <w:basedOn w:val="a7"/>
    <w:rsid w:val="00FC0661"/>
    <w:pPr>
      <w:pBdr>
        <w:top w:val="single" w:sz="4" w:space="0" w:color="auto"/>
        <w:left w:val="single" w:sz="4" w:space="0" w:color="auto"/>
        <w:bottom w:val="single" w:sz="8" w:space="0" w:color="auto"/>
        <w:right w:val="single" w:sz="4" w:space="0" w:color="auto"/>
      </w:pBdr>
      <w:shd w:val="clear" w:color="000000" w:fill="E4DFEC"/>
      <w:spacing w:before="100" w:beforeAutospacing="1" w:after="100" w:afterAutospacing="1"/>
      <w:ind w:firstLine="0"/>
      <w:jc w:val="left"/>
    </w:pPr>
  </w:style>
  <w:style w:type="paragraph" w:customStyle="1" w:styleId="xl164">
    <w:name w:val="xl164"/>
    <w:basedOn w:val="a7"/>
    <w:rsid w:val="00FC0661"/>
    <w:pPr>
      <w:pBdr>
        <w:top w:val="single" w:sz="4" w:space="0" w:color="auto"/>
        <w:left w:val="single" w:sz="4" w:space="0" w:color="auto"/>
        <w:bottom w:val="single" w:sz="8"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5">
    <w:name w:val="xl165"/>
    <w:basedOn w:val="a7"/>
    <w:rsid w:val="00FC0661"/>
    <w:pPr>
      <w:pBdr>
        <w:top w:val="single" w:sz="4" w:space="0" w:color="auto"/>
        <w:left w:val="single" w:sz="4" w:space="0" w:color="auto"/>
        <w:bottom w:val="single" w:sz="8" w:space="0" w:color="auto"/>
        <w:right w:val="single" w:sz="8" w:space="0" w:color="auto"/>
      </w:pBdr>
      <w:shd w:val="clear" w:color="000000" w:fill="E4DFEC"/>
      <w:spacing w:before="100" w:beforeAutospacing="1" w:after="100" w:afterAutospacing="1"/>
      <w:ind w:firstLine="0"/>
      <w:jc w:val="center"/>
    </w:pPr>
    <w:rPr>
      <w:rFonts w:ascii="Arial" w:hAnsi="Arial" w:cs="Arial"/>
      <w:b/>
      <w:bCs/>
      <w:sz w:val="20"/>
      <w:szCs w:val="20"/>
    </w:rPr>
  </w:style>
  <w:style w:type="paragraph" w:customStyle="1" w:styleId="xl166">
    <w:name w:val="xl166"/>
    <w:basedOn w:val="a7"/>
    <w:rsid w:val="00FC0661"/>
    <w:pPr>
      <w:pBdr>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7">
    <w:name w:val="xl167"/>
    <w:basedOn w:val="a7"/>
    <w:rsid w:val="00FC0661"/>
    <w:pPr>
      <w:pBdr>
        <w:left w:val="single" w:sz="4" w:space="0" w:color="auto"/>
        <w:bottom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68">
    <w:name w:val="xl168"/>
    <w:basedOn w:val="a7"/>
    <w:rsid w:val="00FC0661"/>
    <w:pPr>
      <w:pBdr>
        <w:left w:val="single" w:sz="4" w:space="0" w:color="auto"/>
        <w:bottom w:val="single" w:sz="4" w:space="0" w:color="auto"/>
        <w:right w:val="single" w:sz="8" w:space="0" w:color="auto"/>
      </w:pBdr>
      <w:shd w:val="clear" w:color="000000" w:fill="E4DFEC"/>
      <w:spacing w:before="100" w:beforeAutospacing="1" w:after="100" w:afterAutospacing="1"/>
      <w:ind w:firstLine="0"/>
      <w:jc w:val="center"/>
    </w:pPr>
    <w:rPr>
      <w:sz w:val="20"/>
      <w:szCs w:val="20"/>
    </w:rPr>
  </w:style>
  <w:style w:type="paragraph" w:customStyle="1" w:styleId="xl169">
    <w:name w:val="xl169"/>
    <w:basedOn w:val="a7"/>
    <w:rsid w:val="00FC0661"/>
    <w:pPr>
      <w:pBdr>
        <w:top w:val="single" w:sz="8" w:space="0" w:color="auto"/>
        <w:left w:val="single" w:sz="4" w:space="0" w:color="auto"/>
        <w:right w:val="single" w:sz="4" w:space="0" w:color="auto"/>
      </w:pBdr>
      <w:shd w:val="clear" w:color="000000" w:fill="E4DFEC"/>
      <w:spacing w:before="100" w:beforeAutospacing="1" w:after="100" w:afterAutospacing="1"/>
      <w:ind w:firstLine="0"/>
      <w:jc w:val="left"/>
    </w:pPr>
    <w:rPr>
      <w:rFonts w:ascii="Arial" w:hAnsi="Arial" w:cs="Arial"/>
      <w:sz w:val="20"/>
      <w:szCs w:val="20"/>
    </w:rPr>
  </w:style>
  <w:style w:type="paragraph" w:customStyle="1" w:styleId="xl170">
    <w:name w:val="xl170"/>
    <w:basedOn w:val="a7"/>
    <w:rsid w:val="00FC0661"/>
    <w:pPr>
      <w:pBdr>
        <w:top w:val="single" w:sz="8" w:space="0" w:color="auto"/>
        <w:left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71">
    <w:name w:val="xl171"/>
    <w:basedOn w:val="a7"/>
    <w:rsid w:val="00FC0661"/>
    <w:pPr>
      <w:pBdr>
        <w:top w:val="single" w:sz="8" w:space="0" w:color="auto"/>
        <w:left w:val="single" w:sz="4" w:space="0" w:color="auto"/>
        <w:right w:val="single" w:sz="4" w:space="0" w:color="auto"/>
      </w:pBdr>
      <w:shd w:val="clear" w:color="000000" w:fill="E4DFEC"/>
      <w:spacing w:before="100" w:beforeAutospacing="1" w:after="100" w:afterAutospacing="1"/>
      <w:ind w:firstLine="0"/>
      <w:jc w:val="center"/>
    </w:pPr>
    <w:rPr>
      <w:rFonts w:ascii="Arial" w:hAnsi="Arial" w:cs="Arial"/>
      <w:sz w:val="20"/>
      <w:szCs w:val="20"/>
    </w:rPr>
  </w:style>
  <w:style w:type="paragraph" w:customStyle="1" w:styleId="xl172">
    <w:name w:val="xl172"/>
    <w:basedOn w:val="a7"/>
    <w:rsid w:val="00FC0661"/>
    <w:pPr>
      <w:shd w:val="clear" w:color="000000" w:fill="F2DCDB"/>
      <w:spacing w:before="100" w:beforeAutospacing="1" w:after="100" w:afterAutospacing="1"/>
      <w:ind w:firstLine="0"/>
      <w:jc w:val="center"/>
    </w:pPr>
    <w:rPr>
      <w:rFonts w:ascii="Arial" w:hAnsi="Arial" w:cs="Arial"/>
      <w:sz w:val="20"/>
      <w:szCs w:val="20"/>
    </w:rPr>
  </w:style>
  <w:style w:type="paragraph" w:customStyle="1" w:styleId="xl173">
    <w:name w:val="xl173"/>
    <w:basedOn w:val="a7"/>
    <w:rsid w:val="00FC0661"/>
    <w:pPr>
      <w:pBdr>
        <w:left w:val="single" w:sz="4" w:space="0" w:color="auto"/>
        <w:bottom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74">
    <w:name w:val="xl174"/>
    <w:basedOn w:val="a7"/>
    <w:rsid w:val="00FC0661"/>
    <w:pPr>
      <w:pBdr>
        <w:left w:val="single" w:sz="4" w:space="0" w:color="auto"/>
        <w:bottom w:val="single" w:sz="4" w:space="0" w:color="auto"/>
        <w:right w:val="single" w:sz="8"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75">
    <w:name w:val="xl175"/>
    <w:basedOn w:val="a7"/>
    <w:rsid w:val="00FC0661"/>
    <w:pPr>
      <w:pBdr>
        <w:top w:val="single" w:sz="8" w:space="0" w:color="auto"/>
        <w:left w:val="single" w:sz="4" w:space="0" w:color="auto"/>
        <w:right w:val="single" w:sz="4" w:space="0" w:color="auto"/>
      </w:pBdr>
      <w:shd w:val="clear" w:color="000000" w:fill="F2DCDB"/>
      <w:spacing w:before="100" w:beforeAutospacing="1" w:after="100" w:afterAutospacing="1"/>
      <w:ind w:firstLine="0"/>
      <w:jc w:val="left"/>
    </w:pPr>
    <w:rPr>
      <w:rFonts w:ascii="Arial" w:hAnsi="Arial" w:cs="Arial"/>
      <w:sz w:val="20"/>
      <w:szCs w:val="20"/>
    </w:rPr>
  </w:style>
  <w:style w:type="paragraph" w:customStyle="1" w:styleId="xl176">
    <w:name w:val="xl176"/>
    <w:basedOn w:val="a7"/>
    <w:rsid w:val="00FC0661"/>
    <w:pPr>
      <w:pBdr>
        <w:top w:val="single" w:sz="8" w:space="0" w:color="auto"/>
        <w:left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paragraph" w:customStyle="1" w:styleId="xl177">
    <w:name w:val="xl177"/>
    <w:basedOn w:val="a7"/>
    <w:rsid w:val="00FC0661"/>
    <w:pPr>
      <w:pBdr>
        <w:top w:val="single" w:sz="8" w:space="0" w:color="auto"/>
        <w:left w:val="single" w:sz="4" w:space="0" w:color="auto"/>
        <w:right w:val="single" w:sz="4" w:space="0" w:color="auto"/>
      </w:pBdr>
      <w:shd w:val="clear" w:color="000000" w:fill="FFC000"/>
      <w:spacing w:before="100" w:beforeAutospacing="1" w:after="100" w:afterAutospacing="1"/>
      <w:ind w:firstLine="0"/>
      <w:jc w:val="center"/>
    </w:pPr>
    <w:rPr>
      <w:rFonts w:ascii="Arial" w:hAnsi="Arial" w:cs="Arial"/>
      <w:sz w:val="20"/>
      <w:szCs w:val="20"/>
    </w:rPr>
  </w:style>
  <w:style w:type="paragraph" w:customStyle="1" w:styleId="xl178">
    <w:name w:val="xl178"/>
    <w:basedOn w:val="a7"/>
    <w:rsid w:val="00FC0661"/>
    <w:pPr>
      <w:pBdr>
        <w:top w:val="single" w:sz="8" w:space="0" w:color="auto"/>
        <w:left w:val="single" w:sz="4" w:space="0" w:color="auto"/>
        <w:right w:val="single" w:sz="4" w:space="0" w:color="auto"/>
      </w:pBdr>
      <w:shd w:val="clear" w:color="000000" w:fill="F2DCDB"/>
      <w:spacing w:before="100" w:beforeAutospacing="1" w:after="100" w:afterAutospacing="1"/>
      <w:ind w:firstLine="0"/>
      <w:jc w:val="center"/>
    </w:pPr>
    <w:rPr>
      <w:rFonts w:ascii="Arial" w:hAnsi="Arial" w:cs="Arial"/>
      <w:sz w:val="20"/>
      <w:szCs w:val="20"/>
    </w:rPr>
  </w:style>
  <w:style w:type="character" w:customStyle="1" w:styleId="35Exact">
    <w:name w:val="Основной текст (35) Exact"/>
    <w:link w:val="350"/>
    <w:uiPriority w:val="99"/>
    <w:rsid w:val="00FC0661"/>
    <w:rPr>
      <w:spacing w:val="4"/>
      <w:shd w:val="clear" w:color="auto" w:fill="FFFFFF"/>
    </w:rPr>
  </w:style>
  <w:style w:type="paragraph" w:customStyle="1" w:styleId="350">
    <w:name w:val="Основной текст (35)"/>
    <w:basedOn w:val="a7"/>
    <w:link w:val="35Exact"/>
    <w:uiPriority w:val="99"/>
    <w:rsid w:val="00FC0661"/>
    <w:pPr>
      <w:widowControl w:val="0"/>
      <w:shd w:val="clear" w:color="auto" w:fill="FFFFFF"/>
      <w:spacing w:before="180" w:after="0" w:line="317" w:lineRule="exact"/>
      <w:ind w:firstLine="0"/>
      <w:jc w:val="left"/>
    </w:pPr>
    <w:rPr>
      <w:spacing w:val="4"/>
      <w:sz w:val="20"/>
      <w:szCs w:val="20"/>
    </w:rPr>
  </w:style>
  <w:style w:type="character" w:customStyle="1" w:styleId="Exact">
    <w:name w:val="Основной текст Exact"/>
    <w:uiPriority w:val="99"/>
    <w:rsid w:val="00FC0661"/>
    <w:rPr>
      <w:rFonts w:ascii="Times New Roman" w:hAnsi="Times New Roman" w:cs="Times New Roman"/>
      <w:spacing w:val="5"/>
      <w:u w:val="none"/>
    </w:rPr>
  </w:style>
  <w:style w:type="character" w:customStyle="1" w:styleId="afffffffff">
    <w:name w:val="??????? ?????????? Знак Знак"/>
    <w:rsid w:val="00FC0661"/>
    <w:rPr>
      <w:rFonts w:ascii="Arial" w:eastAsia="Times New Roman" w:hAnsi="Arial"/>
      <w:szCs w:val="24"/>
    </w:rPr>
  </w:style>
  <w:style w:type="character" w:customStyle="1" w:styleId="214">
    <w:name w:val="Знак Знак21"/>
    <w:rsid w:val="00FC0661"/>
    <w:rPr>
      <w:rFonts w:ascii="Arial" w:eastAsia="Times New Roman" w:hAnsi="Arial"/>
      <w:b/>
      <w:kern w:val="28"/>
      <w:sz w:val="32"/>
    </w:rPr>
  </w:style>
  <w:style w:type="character" w:customStyle="1" w:styleId="180">
    <w:name w:val="Знак Знак18"/>
    <w:rsid w:val="00FC0661"/>
    <w:rPr>
      <w:rFonts w:ascii="Arial" w:eastAsia="Times New Roman" w:hAnsi="Arial"/>
      <w:b/>
      <w:sz w:val="24"/>
    </w:rPr>
  </w:style>
  <w:style w:type="character" w:customStyle="1" w:styleId="1ff0">
    <w:name w:val="òàáëèöà Знак1"/>
    <w:aliases w:val="H5 Знак Знак, òàáëèöà Знак1"/>
    <w:rsid w:val="00FC0661"/>
    <w:rPr>
      <w:rFonts w:ascii="Arial" w:eastAsia="Times New Roman" w:hAnsi="Arial"/>
      <w:b/>
      <w:bCs/>
      <w:iCs/>
      <w:sz w:val="24"/>
      <w:szCs w:val="26"/>
    </w:rPr>
  </w:style>
  <w:style w:type="character" w:customStyle="1" w:styleId="H6">
    <w:name w:val="H6 Знак Знак"/>
    <w:rsid w:val="00FC0661"/>
    <w:rPr>
      <w:rFonts w:ascii="Times New Roman" w:eastAsia="Times New Roman" w:hAnsi="Times New Roman"/>
      <w:b/>
      <w:bCs/>
      <w:sz w:val="22"/>
      <w:szCs w:val="22"/>
    </w:rPr>
  </w:style>
  <w:style w:type="character" w:customStyle="1" w:styleId="170">
    <w:name w:val="Знак Знак17"/>
    <w:rsid w:val="00FC0661"/>
    <w:rPr>
      <w:rFonts w:ascii="Times New Roman" w:eastAsia="Times New Roman" w:hAnsi="Times New Roman"/>
      <w:sz w:val="24"/>
      <w:szCs w:val="24"/>
    </w:rPr>
  </w:style>
  <w:style w:type="character" w:customStyle="1" w:styleId="160">
    <w:name w:val="Знак Знак16"/>
    <w:rsid w:val="00FC0661"/>
    <w:rPr>
      <w:rFonts w:ascii="Times New Roman" w:eastAsia="Times New Roman" w:hAnsi="Times New Roman"/>
      <w:i/>
      <w:iCs/>
      <w:sz w:val="24"/>
      <w:szCs w:val="24"/>
    </w:rPr>
  </w:style>
  <w:style w:type="character" w:customStyle="1" w:styleId="150">
    <w:name w:val="Знак Знак15"/>
    <w:rsid w:val="00FC0661"/>
    <w:rPr>
      <w:rFonts w:ascii="Arial" w:eastAsia="Times New Roman" w:hAnsi="Arial" w:cs="Arial"/>
      <w:sz w:val="22"/>
      <w:szCs w:val="22"/>
    </w:rPr>
  </w:style>
  <w:style w:type="character" w:customStyle="1" w:styleId="190">
    <w:name w:val="Знак Знак19"/>
    <w:rsid w:val="00FC0661"/>
    <w:rPr>
      <w:rFonts w:ascii="Arial" w:eastAsia="Times New Roman" w:hAnsi="Arial"/>
      <w:b/>
      <w:sz w:val="24"/>
    </w:rPr>
  </w:style>
  <w:style w:type="paragraph" w:customStyle="1" w:styleId="afffffffff0">
    <w:name w:val="Обычный + по ширине"/>
    <w:basedOn w:val="a7"/>
    <w:rsid w:val="00FC0661"/>
    <w:pPr>
      <w:overflowPunct w:val="0"/>
      <w:autoSpaceDE w:val="0"/>
      <w:autoSpaceDN w:val="0"/>
      <w:adjustRightInd w:val="0"/>
      <w:spacing w:before="0" w:after="0"/>
      <w:ind w:firstLine="0"/>
      <w:textAlignment w:val="baseline"/>
    </w:pPr>
    <w:rPr>
      <w:rFonts w:ascii="Arial" w:hAnsi="Arial"/>
      <w:sz w:val="20"/>
      <w:lang w:eastAsia="zh-CN"/>
    </w:rPr>
  </w:style>
  <w:style w:type="paragraph" w:customStyle="1" w:styleId="afffffffff1">
    <w:name w:val="Знак Знак Знак Знак Знак Знак Знак"/>
    <w:basedOn w:val="a7"/>
    <w:rsid w:val="00FC0661"/>
    <w:pPr>
      <w:keepLines/>
      <w:spacing w:before="0" w:after="160" w:line="240" w:lineRule="exact"/>
      <w:ind w:firstLine="0"/>
      <w:jc w:val="left"/>
    </w:pPr>
    <w:rPr>
      <w:rFonts w:ascii="Verdana" w:eastAsia="MS Mincho" w:hAnsi="Verdana" w:cs="Franklin Gothic Book"/>
      <w:sz w:val="20"/>
      <w:lang w:val="en-US" w:eastAsia="en-US"/>
    </w:rPr>
  </w:style>
  <w:style w:type="paragraph" w:customStyle="1" w:styleId="3f8">
    <w:name w:val="3"/>
    <w:basedOn w:val="a7"/>
    <w:next w:val="afff0"/>
    <w:rsid w:val="00FC0661"/>
    <w:pPr>
      <w:spacing w:before="0" w:after="0"/>
      <w:ind w:firstLine="0"/>
      <w:jc w:val="left"/>
    </w:pPr>
  </w:style>
  <w:style w:type="paragraph" w:customStyle="1" w:styleId="afffffffff2">
    <w:name w:val="Название объекта.Номер таблицы"/>
    <w:basedOn w:val="a7"/>
    <w:next w:val="a7"/>
    <w:rsid w:val="00FC0661"/>
    <w:pPr>
      <w:autoSpaceDE w:val="0"/>
      <w:autoSpaceDN w:val="0"/>
      <w:spacing w:before="120" w:after="120"/>
      <w:ind w:firstLine="0"/>
      <w:jc w:val="left"/>
    </w:pPr>
    <w:rPr>
      <w:b/>
      <w:bCs/>
      <w:sz w:val="20"/>
      <w:szCs w:val="20"/>
    </w:rPr>
  </w:style>
  <w:style w:type="paragraph" w:customStyle="1" w:styleId="afffffffff3">
    <w:name w:val="Формула"/>
    <w:basedOn w:val="a7"/>
    <w:next w:val="affffffffc"/>
    <w:rsid w:val="00FC0661"/>
    <w:pPr>
      <w:tabs>
        <w:tab w:val="num" w:pos="531"/>
      </w:tabs>
      <w:spacing w:before="240" w:after="240" w:line="360" w:lineRule="auto"/>
      <w:ind w:firstLine="0"/>
      <w:jc w:val="center"/>
    </w:pPr>
    <w:rPr>
      <w:rFonts w:ascii="Arial" w:hAnsi="Arial" w:cs="Arial"/>
    </w:rPr>
  </w:style>
  <w:style w:type="paragraph" w:customStyle="1" w:styleId="afffffffff4">
    <w:name w:val="Пояснения"/>
    <w:basedOn w:val="a7"/>
    <w:rsid w:val="00FC0661"/>
    <w:pPr>
      <w:spacing w:before="60" w:after="60" w:line="360" w:lineRule="auto"/>
      <w:ind w:firstLine="567"/>
    </w:pPr>
    <w:rPr>
      <w:rFonts w:ascii="Arial" w:hAnsi="Arial" w:cs="Arial"/>
    </w:rPr>
  </w:style>
  <w:style w:type="paragraph" w:customStyle="1" w:styleId="a1">
    <w:name w:val="Пронумерованный список"/>
    <w:rsid w:val="00FC0661"/>
    <w:pPr>
      <w:numPr>
        <w:numId w:val="16"/>
      </w:numPr>
      <w:tabs>
        <w:tab w:val="clear" w:pos="1021"/>
        <w:tab w:val="left" w:pos="851"/>
        <w:tab w:val="num" w:pos="3502"/>
      </w:tabs>
      <w:spacing w:before="60" w:line="360" w:lineRule="auto"/>
      <w:ind w:left="0" w:firstLine="0"/>
      <w:jc w:val="both"/>
    </w:pPr>
    <w:rPr>
      <w:rFonts w:ascii="Arial" w:hAnsi="Arial" w:cs="Arial"/>
      <w:noProof/>
      <w:sz w:val="24"/>
      <w:szCs w:val="24"/>
    </w:rPr>
  </w:style>
  <w:style w:type="paragraph" w:customStyle="1" w:styleId="a4">
    <w:name w:val="Название иллюстрации"/>
    <w:basedOn w:val="afffffff"/>
    <w:next w:val="afffffff"/>
    <w:rsid w:val="00FC0661"/>
    <w:pPr>
      <w:numPr>
        <w:numId w:val="17"/>
      </w:numPr>
      <w:tabs>
        <w:tab w:val="num" w:pos="360"/>
        <w:tab w:val="num" w:pos="850"/>
      </w:tabs>
      <w:spacing w:before="120" w:after="120" w:line="240" w:lineRule="auto"/>
      <w:ind w:left="720" w:firstLine="0"/>
      <w:jc w:val="center"/>
    </w:pPr>
    <w:rPr>
      <w:rFonts w:cs="Arial"/>
      <w:b/>
      <w:bCs/>
      <w:lang w:val="ru-RU" w:eastAsia="ru-RU"/>
    </w:rPr>
  </w:style>
  <w:style w:type="paragraph" w:customStyle="1" w:styleId="afffffffff5">
    <w:name w:val="Название объекта.Название.Номер таблицы"/>
    <w:basedOn w:val="a7"/>
    <w:next w:val="a7"/>
    <w:rsid w:val="00FC0661"/>
    <w:pPr>
      <w:widowControl w:val="0"/>
      <w:spacing w:before="0" w:after="0"/>
      <w:ind w:firstLine="0"/>
      <w:jc w:val="right"/>
    </w:pPr>
    <w:rPr>
      <w:rFonts w:ascii="Arial" w:hAnsi="Arial" w:cs="Arial"/>
      <w:b/>
      <w:bCs/>
    </w:rPr>
  </w:style>
  <w:style w:type="paragraph" w:customStyle="1" w:styleId="afffffffff6">
    <w:name w:val="a"/>
    <w:basedOn w:val="a7"/>
    <w:rsid w:val="00FC0661"/>
    <w:pPr>
      <w:spacing w:before="120" w:after="0"/>
      <w:ind w:firstLine="720"/>
    </w:pPr>
    <w:rPr>
      <w:rFonts w:ascii="Arial" w:eastAsia="Calibri" w:hAnsi="Arial" w:cs="Arial"/>
      <w:sz w:val="20"/>
      <w:szCs w:val="20"/>
    </w:rPr>
  </w:style>
  <w:style w:type="paragraph" w:customStyle="1" w:styleId="afffffffff7">
    <w:name w:val="табл_строка_центр"/>
    <w:basedOn w:val="afffff2"/>
    <w:rsid w:val="00FC0661"/>
    <w:pPr>
      <w:keepNext w:val="0"/>
      <w:spacing w:before="120"/>
    </w:pPr>
    <w:rPr>
      <w:lang w:val="ru-RU" w:eastAsia="ru-RU"/>
    </w:rPr>
  </w:style>
  <w:style w:type="paragraph" w:customStyle="1" w:styleId="afffffffff8">
    <w:name w:val="ТАБЛИЦА"/>
    <w:basedOn w:val="a7"/>
    <w:rsid w:val="00FC0661"/>
    <w:pPr>
      <w:snapToGrid w:val="0"/>
      <w:spacing w:before="100" w:beforeAutospacing="1" w:after="100" w:afterAutospacing="1" w:line="360" w:lineRule="auto"/>
      <w:ind w:firstLine="0"/>
      <w:jc w:val="center"/>
    </w:pPr>
    <w:rPr>
      <w:rFonts w:ascii="AGPresquire" w:eastAsia="Calibri" w:hAnsi="AGPresquire"/>
    </w:rPr>
  </w:style>
  <w:style w:type="numbering" w:customStyle="1" w:styleId="311">
    <w:name w:val="Нет списка31"/>
    <w:next w:val="aa"/>
    <w:uiPriority w:val="99"/>
    <w:semiHidden/>
    <w:unhideWhenUsed/>
    <w:rsid w:val="00FC0661"/>
  </w:style>
  <w:style w:type="numbering" w:customStyle="1" w:styleId="11110">
    <w:name w:val="Нет списка1111"/>
    <w:next w:val="aa"/>
    <w:semiHidden/>
    <w:rsid w:val="00FC0661"/>
  </w:style>
  <w:style w:type="numbering" w:customStyle="1" w:styleId="2110">
    <w:name w:val="Нет списка211"/>
    <w:next w:val="aa"/>
    <w:semiHidden/>
    <w:rsid w:val="00FC0661"/>
  </w:style>
  <w:style w:type="numbering" w:customStyle="1" w:styleId="49">
    <w:name w:val="Нет списка4"/>
    <w:next w:val="aa"/>
    <w:semiHidden/>
    <w:unhideWhenUsed/>
    <w:rsid w:val="00FC0661"/>
  </w:style>
  <w:style w:type="numbering" w:customStyle="1" w:styleId="121">
    <w:name w:val="Нет списка12"/>
    <w:next w:val="aa"/>
    <w:semiHidden/>
    <w:rsid w:val="00FC0661"/>
  </w:style>
  <w:style w:type="table" w:customStyle="1" w:styleId="4a">
    <w:name w:val="Сетка таблицы4"/>
    <w:basedOn w:val="a9"/>
    <w:next w:val="aff"/>
    <w:rsid w:val="00FC0661"/>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Нет списка22"/>
    <w:next w:val="aa"/>
    <w:semiHidden/>
    <w:rsid w:val="00FC0661"/>
  </w:style>
  <w:style w:type="table" w:customStyle="1" w:styleId="223">
    <w:name w:val="Сетка таблицы22"/>
    <w:basedOn w:val="a9"/>
    <w:next w:val="aff"/>
    <w:rsid w:val="00FC0661"/>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vm11">
    <w:name w:val="lvm 1 Знак1"/>
    <w:aliases w:val="1Заголовок 1 Знак1,1 Заголовок 1 Знак1,lvm 5 Знак1,название Знак Знак Знак Знак Знак1,название Знак Знак Знак Знак Знак Знак Знак1,название Знак Знак Знак Знак Знак Знак Знак Знак Знак Знак Знак Знак Знак Знак Знак1,1. Знак"/>
    <w:rsid w:val="00FC0661"/>
  </w:style>
  <w:style w:type="table" w:customStyle="1" w:styleId="312">
    <w:name w:val="Сетка таблицы31"/>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1">
    <w:name w:val="Обычный текст с отступом"/>
    <w:basedOn w:val="a7"/>
    <w:link w:val="221"/>
    <w:qFormat/>
    <w:rsid w:val="00FC0661"/>
    <w:pPr>
      <w:suppressAutoHyphens/>
      <w:spacing w:before="0" w:after="0"/>
      <w:ind w:firstLine="709"/>
    </w:pPr>
    <w:rPr>
      <w:rFonts w:ascii="Arial" w:hAnsi="Arial"/>
      <w:noProof/>
      <w:sz w:val="16"/>
      <w:szCs w:val="20"/>
    </w:rPr>
  </w:style>
  <w:style w:type="table" w:customStyle="1" w:styleId="320">
    <w:name w:val="Сетка таблицы32"/>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a7"/>
    <w:link w:val="BodyChar"/>
    <w:uiPriority w:val="99"/>
    <w:rsid w:val="00FC0661"/>
    <w:pPr>
      <w:spacing w:before="240" w:after="0"/>
      <w:ind w:left="720" w:firstLine="0"/>
    </w:pPr>
    <w:rPr>
      <w:sz w:val="20"/>
      <w:szCs w:val="20"/>
      <w:lang w:val="en-US" w:eastAsia="en-US"/>
    </w:rPr>
  </w:style>
  <w:style w:type="character" w:customStyle="1" w:styleId="BodyChar">
    <w:name w:val="Body Char"/>
    <w:link w:val="Body"/>
    <w:uiPriority w:val="99"/>
    <w:rsid w:val="00FC0661"/>
    <w:rPr>
      <w:lang w:val="en-US" w:eastAsia="en-US"/>
    </w:rPr>
  </w:style>
  <w:style w:type="paragraph" w:styleId="afffffffff9">
    <w:name w:val="List"/>
    <w:basedOn w:val="a7"/>
    <w:rsid w:val="00FC0661"/>
    <w:pPr>
      <w:spacing w:before="0" w:after="0"/>
      <w:ind w:left="283" w:hanging="283"/>
      <w:jc w:val="left"/>
    </w:pPr>
    <w:rPr>
      <w:rFonts w:ascii="Arial" w:hAnsi="Arial"/>
      <w:sz w:val="20"/>
    </w:rPr>
  </w:style>
  <w:style w:type="character" w:customStyle="1" w:styleId="FontStyle140">
    <w:name w:val="Font Style140"/>
    <w:uiPriority w:val="99"/>
    <w:rsid w:val="00FC0661"/>
    <w:rPr>
      <w:rFonts w:ascii="Times New Roman" w:hAnsi="Times New Roman" w:cs="Times New Roman"/>
      <w:sz w:val="20"/>
      <w:szCs w:val="20"/>
    </w:rPr>
  </w:style>
  <w:style w:type="paragraph" w:customStyle="1" w:styleId="2f5">
    <w:name w:val="Текст2"/>
    <w:basedOn w:val="a7"/>
    <w:rsid w:val="00FC0661"/>
    <w:pPr>
      <w:spacing w:before="0" w:after="0"/>
      <w:ind w:firstLine="0"/>
      <w:jc w:val="center"/>
    </w:pPr>
    <w:rPr>
      <w:i/>
      <w:sz w:val="22"/>
      <w:szCs w:val="20"/>
    </w:rPr>
  </w:style>
  <w:style w:type="paragraph" w:customStyle="1" w:styleId="224">
    <w:name w:val="Основной текст 22"/>
    <w:basedOn w:val="a7"/>
    <w:rsid w:val="00FC0661"/>
    <w:pPr>
      <w:overflowPunct w:val="0"/>
      <w:autoSpaceDE w:val="0"/>
      <w:autoSpaceDN w:val="0"/>
      <w:adjustRightInd w:val="0"/>
      <w:spacing w:before="0" w:after="0"/>
      <w:ind w:firstLine="709"/>
      <w:textAlignment w:val="baseline"/>
    </w:pPr>
    <w:rPr>
      <w:szCs w:val="20"/>
    </w:rPr>
  </w:style>
  <w:style w:type="paragraph" w:customStyle="1" w:styleId="2f6">
    <w:name w:val="Обычный2"/>
    <w:rsid w:val="00FC0661"/>
    <w:pPr>
      <w:widowControl w:val="0"/>
      <w:adjustRightInd w:val="0"/>
      <w:snapToGrid w:val="0"/>
      <w:spacing w:line="360" w:lineRule="atLeast"/>
      <w:jc w:val="both"/>
      <w:textAlignment w:val="baseline"/>
    </w:pPr>
  </w:style>
  <w:style w:type="paragraph" w:customStyle="1" w:styleId="a50">
    <w:name w:val="a5"/>
    <w:basedOn w:val="a7"/>
    <w:rsid w:val="00FC0661"/>
    <w:pPr>
      <w:snapToGrid w:val="0"/>
      <w:spacing w:before="0" w:after="0"/>
      <w:ind w:firstLine="0"/>
      <w:jc w:val="center"/>
    </w:pPr>
    <w:rPr>
      <w:rFonts w:ascii="Arial" w:hAnsi="Arial" w:cs="Arial"/>
      <w:b/>
      <w:bCs/>
      <w:sz w:val="20"/>
      <w:szCs w:val="20"/>
    </w:rPr>
  </w:style>
  <w:style w:type="character" w:styleId="afffffffffa">
    <w:name w:val="Intense Reference"/>
    <w:uiPriority w:val="32"/>
    <w:qFormat/>
    <w:rsid w:val="00FC0661"/>
    <w:rPr>
      <w:b/>
      <w:bCs/>
      <w:smallCaps/>
      <w:color w:val="C0504D"/>
      <w:spacing w:val="5"/>
      <w:u w:val="single"/>
    </w:rPr>
  </w:style>
  <w:style w:type="table" w:customStyle="1" w:styleId="72">
    <w:name w:val="Сетка таблицы7"/>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
    <w:name w:val="Нет списка5"/>
    <w:next w:val="aa"/>
    <w:semiHidden/>
    <w:rsid w:val="00FC0661"/>
  </w:style>
  <w:style w:type="table" w:customStyle="1" w:styleId="83">
    <w:name w:val="Сетка таблицы8"/>
    <w:basedOn w:val="a9"/>
    <w:next w:val="aff"/>
    <w:rsid w:val="00FC06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1">
    <w:name w:val="Заголовок 4 Знак1"/>
    <w:aliases w:val="название рисунка Знак"/>
    <w:semiHidden/>
    <w:rsid w:val="00FC0661"/>
    <w:rPr>
      <w:rFonts w:ascii="Cambria" w:eastAsia="Times New Roman" w:hAnsi="Cambria" w:cs="Times New Roman"/>
      <w:b/>
      <w:bCs/>
      <w:i/>
      <w:iCs/>
      <w:color w:val="4F81BD"/>
      <w:szCs w:val="24"/>
    </w:rPr>
  </w:style>
  <w:style w:type="character" w:customStyle="1" w:styleId="1ff1">
    <w:name w:val="Верхний колонтитул Знак1"/>
    <w:aliases w:val="??????? ?????????? Знак1"/>
    <w:semiHidden/>
    <w:rsid w:val="00FC0661"/>
    <w:rPr>
      <w:rFonts w:ascii="Arial" w:eastAsia="Times New Roman" w:hAnsi="Arial"/>
      <w:szCs w:val="24"/>
    </w:rPr>
  </w:style>
  <w:style w:type="character" w:customStyle="1" w:styleId="1ff2">
    <w:name w:val="Текст примечания Знак1"/>
    <w:uiPriority w:val="99"/>
    <w:semiHidden/>
    <w:rsid w:val="00FC0661"/>
    <w:rPr>
      <w:rFonts w:ascii="Arial" w:eastAsia="Times New Roman" w:hAnsi="Arial"/>
    </w:rPr>
  </w:style>
  <w:style w:type="character" w:customStyle="1" w:styleId="1ff3">
    <w:name w:val="Нижний колонтитул Знак1"/>
    <w:semiHidden/>
    <w:rsid w:val="00FC0661"/>
    <w:rPr>
      <w:rFonts w:ascii="Arial" w:eastAsia="Times New Roman" w:hAnsi="Arial"/>
      <w:szCs w:val="24"/>
    </w:rPr>
  </w:style>
  <w:style w:type="character" w:customStyle="1" w:styleId="710">
    <w:name w:val="Заголовок 7 Знак1"/>
    <w:semiHidden/>
    <w:rsid w:val="00FC0661"/>
    <w:rPr>
      <w:rFonts w:ascii="Cambria" w:eastAsia="Times New Roman" w:hAnsi="Cambria" w:cs="Times New Roman"/>
      <w:i/>
      <w:iCs/>
      <w:color w:val="404040"/>
      <w:szCs w:val="24"/>
    </w:rPr>
  </w:style>
  <w:style w:type="character" w:customStyle="1" w:styleId="1ff4">
    <w:name w:val="Текст выноски Знак1"/>
    <w:semiHidden/>
    <w:rsid w:val="00FC0661"/>
    <w:rPr>
      <w:rFonts w:ascii="Tahoma" w:eastAsia="Times New Roman" w:hAnsi="Tahoma" w:cs="Tahoma"/>
      <w:sz w:val="16"/>
      <w:szCs w:val="16"/>
    </w:rPr>
  </w:style>
  <w:style w:type="character" w:customStyle="1" w:styleId="1ff5">
    <w:name w:val="Название Знак1"/>
    <w:rsid w:val="00FC0661"/>
    <w:rPr>
      <w:rFonts w:ascii="Cambria" w:eastAsia="Times New Roman" w:hAnsi="Cambria" w:cs="Times New Roman"/>
      <w:color w:val="17365D"/>
      <w:spacing w:val="5"/>
      <w:kern w:val="28"/>
      <w:sz w:val="52"/>
      <w:szCs w:val="52"/>
    </w:rPr>
  </w:style>
  <w:style w:type="character" w:customStyle="1" w:styleId="2f7">
    <w:name w:val="Основной текст с отступом Знак2"/>
    <w:semiHidden/>
    <w:rsid w:val="00FC0661"/>
    <w:rPr>
      <w:rFonts w:ascii="Arial" w:eastAsia="Times New Roman" w:hAnsi="Arial"/>
      <w:szCs w:val="24"/>
    </w:rPr>
  </w:style>
  <w:style w:type="character" w:customStyle="1" w:styleId="215">
    <w:name w:val="Основной текст с отступом 2 Знак1"/>
    <w:semiHidden/>
    <w:rsid w:val="00FC0661"/>
    <w:rPr>
      <w:rFonts w:ascii="Arial" w:eastAsia="Times New Roman" w:hAnsi="Arial"/>
      <w:szCs w:val="24"/>
    </w:rPr>
  </w:style>
  <w:style w:type="character" w:customStyle="1" w:styleId="313">
    <w:name w:val="Основной текст с отступом 3 Знак1"/>
    <w:semiHidden/>
    <w:rsid w:val="00FC0661"/>
    <w:rPr>
      <w:rFonts w:ascii="Arial" w:eastAsia="Times New Roman" w:hAnsi="Arial"/>
      <w:sz w:val="16"/>
      <w:szCs w:val="16"/>
    </w:rPr>
  </w:style>
  <w:style w:type="character" w:customStyle="1" w:styleId="1ff6">
    <w:name w:val="Текст Знак1"/>
    <w:semiHidden/>
    <w:rsid w:val="00FC0661"/>
    <w:rPr>
      <w:rFonts w:ascii="Consolas" w:eastAsia="Times New Roman" w:hAnsi="Consolas" w:cs="Consolas"/>
      <w:sz w:val="21"/>
      <w:szCs w:val="21"/>
    </w:rPr>
  </w:style>
  <w:style w:type="character" w:customStyle="1" w:styleId="216">
    <w:name w:val="Основной текст 2 Знак1"/>
    <w:semiHidden/>
    <w:rsid w:val="00FC0661"/>
    <w:rPr>
      <w:rFonts w:ascii="Arial" w:eastAsia="Times New Roman" w:hAnsi="Arial"/>
      <w:szCs w:val="24"/>
    </w:rPr>
  </w:style>
  <w:style w:type="character" w:customStyle="1" w:styleId="1ff7">
    <w:name w:val="Текст сноски Знак1"/>
    <w:semiHidden/>
    <w:rsid w:val="00FC0661"/>
    <w:rPr>
      <w:rFonts w:ascii="Arial" w:eastAsia="Times New Roman" w:hAnsi="Arial"/>
    </w:rPr>
  </w:style>
  <w:style w:type="character" w:customStyle="1" w:styleId="1ff8">
    <w:name w:val="Тема примечания Знак1"/>
    <w:uiPriority w:val="99"/>
    <w:semiHidden/>
    <w:rsid w:val="00FC0661"/>
    <w:rPr>
      <w:rFonts w:ascii="Arial" w:eastAsia="Times New Roman" w:hAnsi="Arial"/>
      <w:b/>
      <w:bCs/>
    </w:rPr>
  </w:style>
  <w:style w:type="character" w:customStyle="1" w:styleId="314">
    <w:name w:val="Основной текст 3 Знак1"/>
    <w:semiHidden/>
    <w:rsid w:val="00FC0661"/>
    <w:rPr>
      <w:rFonts w:ascii="Arial" w:eastAsia="Times New Roman" w:hAnsi="Arial"/>
      <w:sz w:val="16"/>
      <w:szCs w:val="16"/>
    </w:rPr>
  </w:style>
  <w:style w:type="character" w:customStyle="1" w:styleId="1ff9">
    <w:name w:val="Текст концевой сноски Знак1"/>
    <w:semiHidden/>
    <w:rsid w:val="00FC0661"/>
    <w:rPr>
      <w:rFonts w:ascii="Arial" w:eastAsia="Times New Roman" w:hAnsi="Arial"/>
    </w:rPr>
  </w:style>
  <w:style w:type="character" w:customStyle="1" w:styleId="1ffa">
    <w:name w:val="Схема документа Знак1"/>
    <w:semiHidden/>
    <w:rsid w:val="00FC0661"/>
    <w:rPr>
      <w:rFonts w:ascii="Tahoma" w:eastAsia="Times New Roman" w:hAnsi="Tahoma" w:cs="Tahoma"/>
      <w:sz w:val="16"/>
      <w:szCs w:val="16"/>
    </w:rPr>
  </w:style>
  <w:style w:type="character" w:customStyle="1" w:styleId="1ffb">
    <w:name w:val="Подзаголовок Знак1"/>
    <w:rsid w:val="00FC0661"/>
    <w:rPr>
      <w:rFonts w:ascii="Cambria" w:eastAsia="Times New Roman" w:hAnsi="Cambria" w:cs="Times New Roman"/>
      <w:i/>
      <w:iCs/>
      <w:color w:val="4F81BD"/>
      <w:spacing w:val="15"/>
      <w:sz w:val="24"/>
      <w:szCs w:val="24"/>
    </w:rPr>
  </w:style>
  <w:style w:type="paragraph" w:customStyle="1" w:styleId="S14">
    <w:name w:val="S_ЗаголовкиТаблицы1"/>
    <w:basedOn w:val="a7"/>
    <w:rsid w:val="00FC0661"/>
    <w:pPr>
      <w:keepNext/>
      <w:widowControl w:val="0"/>
      <w:spacing w:before="0" w:after="0"/>
      <w:ind w:firstLine="0"/>
      <w:jc w:val="center"/>
    </w:pPr>
    <w:rPr>
      <w:rFonts w:ascii="Arial" w:hAnsi="Arial"/>
      <w:b/>
      <w:caps/>
      <w:sz w:val="16"/>
      <w:szCs w:val="16"/>
    </w:rPr>
  </w:style>
  <w:style w:type="character" w:customStyle="1" w:styleId="-10-">
    <w:name w:val="Таб-10-влево Знак"/>
    <w:link w:val="-10-0"/>
    <w:rsid w:val="00FC0661"/>
    <w:rPr>
      <w:rFonts w:cs="Arial"/>
      <w:szCs w:val="18"/>
    </w:rPr>
  </w:style>
  <w:style w:type="paragraph" w:customStyle="1" w:styleId="-10-0">
    <w:name w:val="Таб-10-влево"/>
    <w:basedOn w:val="a7"/>
    <w:link w:val="-10-"/>
    <w:qFormat/>
    <w:rsid w:val="00FC0661"/>
    <w:pPr>
      <w:suppressAutoHyphens/>
      <w:spacing w:before="0" w:after="0"/>
      <w:ind w:firstLine="0"/>
      <w:jc w:val="left"/>
    </w:pPr>
    <w:rPr>
      <w:rFonts w:cs="Arial"/>
      <w:sz w:val="20"/>
      <w:szCs w:val="18"/>
    </w:rPr>
  </w:style>
  <w:style w:type="paragraph" w:customStyle="1" w:styleId="-10">
    <w:name w:val="Таб-10"/>
    <w:basedOn w:val="afffffffffb"/>
    <w:link w:val="-100"/>
    <w:qFormat/>
    <w:rsid w:val="00FC0661"/>
    <w:pPr>
      <w:widowControl w:val="0"/>
      <w:pBdr>
        <w:top w:val="none" w:sz="0" w:space="0" w:color="auto"/>
        <w:left w:val="none" w:sz="0" w:space="0" w:color="auto"/>
        <w:bottom w:val="none" w:sz="0" w:space="0" w:color="auto"/>
        <w:right w:val="none" w:sz="0" w:space="0" w:color="auto"/>
      </w:pBdr>
      <w:shd w:val="clear" w:color="auto" w:fill="auto"/>
      <w:autoSpaceDE w:val="0"/>
      <w:autoSpaceDN w:val="0"/>
      <w:adjustRightInd w:val="0"/>
      <w:ind w:left="0" w:firstLine="0"/>
      <w:jc w:val="center"/>
    </w:pPr>
    <w:rPr>
      <w:rFonts w:ascii="Arial" w:hAnsi="Arial" w:cs="Arial"/>
      <w:bCs/>
      <w:sz w:val="20"/>
    </w:rPr>
  </w:style>
  <w:style w:type="character" w:customStyle="1" w:styleId="-100">
    <w:name w:val="Таб-10 Знак"/>
    <w:link w:val="-10"/>
    <w:locked/>
    <w:rsid w:val="00FC0661"/>
    <w:rPr>
      <w:rFonts w:ascii="Arial" w:hAnsi="Arial" w:cs="Arial"/>
      <w:bCs/>
      <w:szCs w:val="24"/>
    </w:rPr>
  </w:style>
  <w:style w:type="paragraph" w:styleId="afffffffffb">
    <w:name w:val="Message Header"/>
    <w:basedOn w:val="a7"/>
    <w:link w:val="afffffffffc"/>
    <w:uiPriority w:val="99"/>
    <w:semiHidden/>
    <w:unhideWhenUsed/>
    <w:rsid w:val="00FC0661"/>
    <w:pPr>
      <w:pBdr>
        <w:top w:val="single" w:sz="6" w:space="1" w:color="auto"/>
        <w:left w:val="single" w:sz="6" w:space="1" w:color="auto"/>
        <w:bottom w:val="single" w:sz="6" w:space="1" w:color="auto"/>
        <w:right w:val="single" w:sz="6" w:space="1" w:color="auto"/>
      </w:pBdr>
      <w:shd w:val="pct20" w:color="auto" w:fill="auto"/>
      <w:spacing w:before="0" w:after="0"/>
      <w:ind w:left="1134" w:hanging="1134"/>
      <w:jc w:val="left"/>
    </w:pPr>
    <w:rPr>
      <w:rFonts w:ascii="Cambria" w:hAnsi="Cambria"/>
    </w:rPr>
  </w:style>
  <w:style w:type="character" w:customStyle="1" w:styleId="afffffffffc">
    <w:name w:val="Шапка Знак"/>
    <w:basedOn w:val="a8"/>
    <w:link w:val="afffffffffb"/>
    <w:uiPriority w:val="99"/>
    <w:semiHidden/>
    <w:rsid w:val="00FC0661"/>
    <w:rPr>
      <w:rFonts w:ascii="Cambria" w:hAnsi="Cambria"/>
      <w:sz w:val="24"/>
      <w:szCs w:val="24"/>
      <w:shd w:val="pct20" w:color="auto" w:fill="auto"/>
    </w:rPr>
  </w:style>
  <w:style w:type="paragraph" w:customStyle="1" w:styleId="3f9">
    <w:name w:val="Текст3"/>
    <w:basedOn w:val="a7"/>
    <w:rsid w:val="00FC0661"/>
    <w:pPr>
      <w:spacing w:before="0" w:after="0"/>
      <w:ind w:firstLine="0"/>
      <w:jc w:val="center"/>
    </w:pPr>
    <w:rPr>
      <w:i/>
      <w:sz w:val="22"/>
      <w:szCs w:val="20"/>
    </w:rPr>
  </w:style>
  <w:style w:type="paragraph" w:customStyle="1" w:styleId="230">
    <w:name w:val="Основной текст 23"/>
    <w:basedOn w:val="a7"/>
    <w:rsid w:val="00FC0661"/>
    <w:pPr>
      <w:overflowPunct w:val="0"/>
      <w:autoSpaceDE w:val="0"/>
      <w:autoSpaceDN w:val="0"/>
      <w:adjustRightInd w:val="0"/>
      <w:spacing w:before="0" w:after="0"/>
      <w:ind w:firstLine="709"/>
      <w:textAlignment w:val="baseline"/>
    </w:pPr>
    <w:rPr>
      <w:szCs w:val="20"/>
    </w:rPr>
  </w:style>
  <w:style w:type="paragraph" w:customStyle="1" w:styleId="3fa">
    <w:name w:val="Обычный3"/>
    <w:rsid w:val="00FC0661"/>
    <w:pPr>
      <w:widowControl w:val="0"/>
      <w:adjustRightInd w:val="0"/>
      <w:snapToGrid w:val="0"/>
      <w:spacing w:line="360" w:lineRule="atLeast"/>
      <w:jc w:val="both"/>
      <w:textAlignment w:val="baseline"/>
    </w:pPr>
  </w:style>
  <w:style w:type="paragraph" w:customStyle="1" w:styleId="4b">
    <w:name w:val="Текст4"/>
    <w:basedOn w:val="a7"/>
    <w:rsid w:val="00FC0661"/>
    <w:pPr>
      <w:spacing w:before="0" w:after="0"/>
      <w:ind w:firstLine="0"/>
      <w:jc w:val="center"/>
    </w:pPr>
    <w:rPr>
      <w:i/>
      <w:sz w:val="22"/>
      <w:szCs w:val="20"/>
    </w:rPr>
  </w:style>
  <w:style w:type="paragraph" w:customStyle="1" w:styleId="240">
    <w:name w:val="Основной текст 24"/>
    <w:basedOn w:val="a7"/>
    <w:rsid w:val="00FC0661"/>
    <w:pPr>
      <w:overflowPunct w:val="0"/>
      <w:autoSpaceDE w:val="0"/>
      <w:autoSpaceDN w:val="0"/>
      <w:adjustRightInd w:val="0"/>
      <w:spacing w:before="0" w:after="0"/>
      <w:ind w:firstLine="709"/>
      <w:textAlignment w:val="baseline"/>
    </w:pPr>
    <w:rPr>
      <w:szCs w:val="20"/>
    </w:rPr>
  </w:style>
  <w:style w:type="paragraph" w:customStyle="1" w:styleId="4c">
    <w:name w:val="Обычный4"/>
    <w:rsid w:val="00FC0661"/>
    <w:pPr>
      <w:widowControl w:val="0"/>
      <w:adjustRightInd w:val="0"/>
      <w:snapToGrid w:val="0"/>
      <w:spacing w:line="360" w:lineRule="atLeast"/>
      <w:jc w:val="both"/>
      <w:textAlignment w:val="baseline"/>
    </w:pPr>
  </w:style>
  <w:style w:type="paragraph" w:customStyle="1" w:styleId="1ffc">
    <w:name w:val="Знак Знак Знак Знак1"/>
    <w:basedOn w:val="a7"/>
    <w:rsid w:val="00FC0661"/>
    <w:pPr>
      <w:spacing w:before="0" w:after="160" w:line="240" w:lineRule="exact"/>
      <w:ind w:firstLine="0"/>
      <w:jc w:val="left"/>
    </w:pPr>
    <w:rPr>
      <w:rFonts w:ascii="Verdana" w:hAnsi="Verdana"/>
      <w:sz w:val="20"/>
      <w:szCs w:val="20"/>
      <w:lang w:val="en-US" w:eastAsia="en-US"/>
    </w:rPr>
  </w:style>
  <w:style w:type="character" w:customStyle="1" w:styleId="412">
    <w:name w:val="Знак Знак41"/>
    <w:rsid w:val="00FC0661"/>
    <w:rPr>
      <w:rFonts w:ascii="Arial" w:hAnsi="Arial"/>
      <w:b/>
      <w:sz w:val="28"/>
      <w:lang w:val="ru-RU" w:eastAsia="ru-RU" w:bidi="ar-SA"/>
    </w:rPr>
  </w:style>
  <w:style w:type="paragraph" w:customStyle="1" w:styleId="115">
    <w:name w:val="Текст11"/>
    <w:basedOn w:val="a7"/>
    <w:rsid w:val="00FC0661"/>
    <w:pPr>
      <w:spacing w:before="0" w:after="200" w:line="276" w:lineRule="auto"/>
      <w:ind w:firstLine="0"/>
      <w:jc w:val="center"/>
    </w:pPr>
    <w:rPr>
      <w:rFonts w:eastAsia="Calibri"/>
      <w:i/>
      <w:sz w:val="22"/>
      <w:szCs w:val="20"/>
      <w:lang w:eastAsia="en-US"/>
    </w:rPr>
  </w:style>
  <w:style w:type="paragraph" w:customStyle="1" w:styleId="2111">
    <w:name w:val="Основной текст 211"/>
    <w:basedOn w:val="a7"/>
    <w:rsid w:val="00FC0661"/>
    <w:pPr>
      <w:overflowPunct w:val="0"/>
      <w:autoSpaceDE w:val="0"/>
      <w:autoSpaceDN w:val="0"/>
      <w:adjustRightInd w:val="0"/>
      <w:spacing w:before="0" w:after="200" w:line="276" w:lineRule="auto"/>
      <w:ind w:firstLine="709"/>
      <w:textAlignment w:val="baseline"/>
    </w:pPr>
    <w:rPr>
      <w:rFonts w:eastAsia="Calibri"/>
      <w:szCs w:val="20"/>
      <w:lang w:eastAsia="en-US"/>
    </w:rPr>
  </w:style>
  <w:style w:type="paragraph" w:customStyle="1" w:styleId="116">
    <w:name w:val="Обычный11"/>
    <w:rsid w:val="00FC0661"/>
    <w:pPr>
      <w:widowControl w:val="0"/>
      <w:adjustRightInd w:val="0"/>
      <w:snapToGrid w:val="0"/>
      <w:spacing w:line="360" w:lineRule="atLeast"/>
      <w:jc w:val="both"/>
      <w:textAlignment w:val="baseline"/>
    </w:pPr>
  </w:style>
  <w:style w:type="paragraph" w:customStyle="1" w:styleId="117">
    <w:name w:val="Знак11"/>
    <w:basedOn w:val="a7"/>
    <w:rsid w:val="00FC0661"/>
    <w:pPr>
      <w:spacing w:before="0" w:after="160" w:line="240" w:lineRule="exact"/>
      <w:ind w:firstLine="0"/>
      <w:jc w:val="left"/>
    </w:pPr>
    <w:rPr>
      <w:rFonts w:ascii="Verdana" w:eastAsia="Calibri" w:hAnsi="Verdana"/>
      <w:sz w:val="22"/>
      <w:szCs w:val="22"/>
      <w:lang w:val="en-US" w:eastAsia="en-US"/>
    </w:rPr>
  </w:style>
  <w:style w:type="paragraph" w:customStyle="1" w:styleId="1ffd">
    <w:name w:val="Знак Знак Знак Знак Знак Знак Знак1"/>
    <w:basedOn w:val="a7"/>
    <w:rsid w:val="00FC0661"/>
    <w:pPr>
      <w:keepLines/>
      <w:spacing w:before="0" w:after="160" w:line="240" w:lineRule="exact"/>
      <w:ind w:firstLine="0"/>
      <w:jc w:val="left"/>
    </w:pPr>
    <w:rPr>
      <w:rFonts w:ascii="Verdana" w:eastAsia="MS Mincho" w:hAnsi="Verdana" w:cs="Franklin Gothic Book"/>
      <w:sz w:val="22"/>
      <w:szCs w:val="22"/>
      <w:lang w:val="en-US" w:eastAsia="en-US"/>
    </w:rPr>
  </w:style>
  <w:style w:type="character" w:styleId="afffffffffd">
    <w:name w:val="Subtle Reference"/>
    <w:uiPriority w:val="31"/>
    <w:qFormat/>
    <w:rsid w:val="00FC0661"/>
    <w:rPr>
      <w:smallCaps/>
      <w:color w:val="C0504D"/>
      <w:u w:val="single"/>
    </w:rPr>
  </w:style>
  <w:style w:type="table" w:customStyle="1" w:styleId="93">
    <w:name w:val="Сетка таблицы9"/>
    <w:basedOn w:val="a9"/>
    <w:next w:val="aff"/>
    <w:rsid w:val="00FC0661"/>
    <w:rPr>
      <w:lang w:val="af-ZA" w:eastAsia="af-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6">
    <w:name w:val="Заголовок 56"/>
    <w:basedOn w:val="40"/>
    <w:link w:val="560"/>
    <w:qFormat/>
    <w:rsid w:val="00FC0661"/>
    <w:pPr>
      <w:keepNext w:val="0"/>
      <w:numPr>
        <w:ilvl w:val="1"/>
        <w:numId w:val="9"/>
      </w:numPr>
      <w:spacing w:after="0" w:line="240" w:lineRule="auto"/>
      <w:ind w:left="709" w:hanging="567"/>
      <w:contextualSpacing/>
    </w:pPr>
    <w:rPr>
      <w:rFonts w:cs="Arial"/>
      <w:bCs w:val="0"/>
      <w:i w:val="0"/>
      <w:caps/>
      <w:sz w:val="32"/>
    </w:rPr>
  </w:style>
  <w:style w:type="character" w:customStyle="1" w:styleId="560">
    <w:name w:val="Заголовок 56 Знак"/>
    <w:link w:val="56"/>
    <w:rsid w:val="00FC0661"/>
    <w:rPr>
      <w:rFonts w:ascii="Arial" w:hAnsi="Arial" w:cs="Arial"/>
      <w:b/>
      <w:caps/>
      <w:sz w:val="32"/>
      <w:szCs w:val="28"/>
    </w:rPr>
  </w:style>
  <w:style w:type="character" w:customStyle="1" w:styleId="afffffffffe">
    <w:name w:val="Основной текст_"/>
    <w:link w:val="2f8"/>
    <w:rsid w:val="00FC0661"/>
    <w:rPr>
      <w:sz w:val="19"/>
      <w:szCs w:val="19"/>
      <w:shd w:val="clear" w:color="auto" w:fill="FFFFFF"/>
    </w:rPr>
  </w:style>
  <w:style w:type="paragraph" w:customStyle="1" w:styleId="2f8">
    <w:name w:val="Основной текст2"/>
    <w:basedOn w:val="a7"/>
    <w:link w:val="afffffffffe"/>
    <w:rsid w:val="00FC0661"/>
    <w:pPr>
      <w:widowControl w:val="0"/>
      <w:shd w:val="clear" w:color="auto" w:fill="FFFFFF"/>
      <w:spacing w:before="0" w:after="0" w:line="342" w:lineRule="exact"/>
      <w:ind w:firstLine="0"/>
    </w:pPr>
    <w:rPr>
      <w:sz w:val="19"/>
      <w:szCs w:val="19"/>
    </w:rPr>
  </w:style>
  <w:style w:type="table" w:customStyle="1" w:styleId="910">
    <w:name w:val="Сетка таблицы91"/>
    <w:basedOn w:val="a9"/>
    <w:next w:val="aff"/>
    <w:rsid w:val="00FC0661"/>
    <w:rPr>
      <w:lang w:val="af-ZA" w:eastAsia="af-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Стиль4"/>
    <w:uiPriority w:val="99"/>
    <w:rsid w:val="00FC0661"/>
    <w:pPr>
      <w:numPr>
        <w:numId w:val="18"/>
      </w:numPr>
    </w:pPr>
  </w:style>
  <w:style w:type="paragraph" w:customStyle="1" w:styleId="M">
    <w:name w:val="M_Обычный"/>
    <w:basedOn w:val="a7"/>
    <w:qFormat/>
    <w:rsid w:val="00FC0661"/>
    <w:pPr>
      <w:spacing w:before="0" w:after="0"/>
      <w:ind w:firstLine="0"/>
    </w:pPr>
    <w:rPr>
      <w:rFonts w:eastAsia="Calibri"/>
      <w:szCs w:val="20"/>
      <w:lang w:eastAsia="en-US"/>
    </w:rPr>
  </w:style>
  <w:style w:type="paragraph" w:styleId="affffffffff">
    <w:name w:val="TOC Heading"/>
    <w:basedOn w:val="11"/>
    <w:next w:val="a7"/>
    <w:uiPriority w:val="39"/>
    <w:semiHidden/>
    <w:unhideWhenUsed/>
    <w:qFormat/>
    <w:rsid w:val="00FC0661"/>
    <w:pPr>
      <w:keepLines/>
      <w:pageBreakBefore w:val="0"/>
      <w:numPr>
        <w:numId w:val="0"/>
      </w:numPr>
      <w:spacing w:before="480" w:after="0" w:line="276" w:lineRule="auto"/>
      <w:jc w:val="left"/>
      <w:outlineLvl w:val="9"/>
    </w:pPr>
    <w:rPr>
      <w:rFonts w:ascii="Cambria" w:hAnsi="Cambria" w:cs="Times New Roman"/>
      <w:caps w:val="0"/>
      <w:color w:val="365F91"/>
      <w:kern w:val="0"/>
      <w:sz w:val="28"/>
      <w:szCs w:val="28"/>
    </w:rPr>
  </w:style>
  <w:style w:type="character" w:customStyle="1" w:styleId="Sf9">
    <w:name w:val="S_СписокМ_Обычный Знак"/>
    <w:rsid w:val="00FC0661"/>
    <w:rPr>
      <w:rFonts w:ascii="Times New Roman" w:eastAsia="Times New Roman" w:hAnsi="Times New Roman"/>
      <w:sz w:val="24"/>
      <w:szCs w:val="24"/>
    </w:rPr>
  </w:style>
  <w:style w:type="paragraph" w:customStyle="1" w:styleId="Sfa">
    <w:name w:val="S_НазваниеРисунка"/>
    <w:basedOn w:val="a7"/>
    <w:next w:val="S0"/>
    <w:rsid w:val="00FC0661"/>
    <w:pPr>
      <w:spacing w:before="60" w:after="0"/>
      <w:ind w:firstLine="0"/>
      <w:jc w:val="center"/>
    </w:pPr>
    <w:rPr>
      <w:rFonts w:ascii="Arial" w:hAnsi="Arial"/>
      <w:b/>
      <w:sz w:val="20"/>
    </w:rPr>
  </w:style>
  <w:style w:type="numbering" w:customStyle="1" w:styleId="5">
    <w:name w:val="Стиль5"/>
    <w:uiPriority w:val="99"/>
    <w:rsid w:val="00FC0661"/>
    <w:pPr>
      <w:numPr>
        <w:numId w:val="20"/>
      </w:numPr>
    </w:pPr>
  </w:style>
  <w:style w:type="character" w:customStyle="1" w:styleId="315">
    <w:name w:val="Знак Знак31"/>
    <w:semiHidden/>
    <w:rsid w:val="00FC0661"/>
    <w:rPr>
      <w:sz w:val="24"/>
      <w:szCs w:val="24"/>
      <w:lang w:val="ru-RU" w:eastAsia="ru-RU" w:bidi="ar-SA"/>
    </w:rPr>
  </w:style>
  <w:style w:type="paragraph" w:customStyle="1" w:styleId="snip">
    <w:name w:val="snip"/>
    <w:basedOn w:val="a7"/>
    <w:rsid w:val="00FC0661"/>
    <w:pPr>
      <w:spacing w:before="10" w:after="10"/>
      <w:ind w:firstLine="0"/>
      <w:jc w:val="center"/>
    </w:pPr>
    <w:rPr>
      <w:b/>
      <w:bCs/>
      <w:color w:val="800000"/>
      <w:sz w:val="28"/>
      <w:szCs w:val="28"/>
    </w:rPr>
  </w:style>
  <w:style w:type="paragraph" w:customStyle="1" w:styleId="3">
    <w:name w:val="Текст 3"/>
    <w:basedOn w:val="40"/>
    <w:rsid w:val="00FC0661"/>
    <w:pPr>
      <w:keepNext w:val="0"/>
      <w:widowControl w:val="0"/>
      <w:numPr>
        <w:numId w:val="3"/>
      </w:numPr>
      <w:tabs>
        <w:tab w:val="left" w:pos="1701"/>
        <w:tab w:val="num" w:pos="2101"/>
      </w:tabs>
      <w:overflowPunct w:val="0"/>
      <w:autoSpaceDE w:val="0"/>
      <w:autoSpaceDN w:val="0"/>
      <w:adjustRightInd w:val="0"/>
      <w:spacing w:before="60" w:after="0" w:line="240" w:lineRule="auto"/>
      <w:ind w:left="1758" w:hanging="737"/>
      <w:textAlignment w:val="baseline"/>
    </w:pPr>
    <w:rPr>
      <w:rFonts w:ascii="Times New Roman" w:hAnsi="Times New Roman"/>
      <w:b w:val="0"/>
      <w:bCs w:val="0"/>
      <w:i w:val="0"/>
      <w:caps/>
      <w:sz w:val="24"/>
      <w:szCs w:val="20"/>
    </w:rPr>
  </w:style>
  <w:style w:type="paragraph" w:customStyle="1" w:styleId="affffffffff0">
    <w:name w:val="текст"/>
    <w:basedOn w:val="a7"/>
    <w:rsid w:val="00FC0661"/>
    <w:pPr>
      <w:widowControl w:val="0"/>
      <w:overflowPunct w:val="0"/>
      <w:autoSpaceDE w:val="0"/>
      <w:autoSpaceDN w:val="0"/>
      <w:adjustRightInd w:val="0"/>
      <w:spacing w:before="60" w:after="3000"/>
      <w:ind w:firstLine="0"/>
      <w:jc w:val="left"/>
      <w:textAlignment w:val="baseline"/>
    </w:pPr>
    <w:rPr>
      <w:b/>
      <w:szCs w:val="20"/>
    </w:rPr>
  </w:style>
  <w:style w:type="paragraph" w:customStyle="1" w:styleId="1ffe">
    <w:name w:val="Текст 1"/>
    <w:basedOn w:val="21"/>
    <w:rsid w:val="00FC0661"/>
    <w:pPr>
      <w:keepNext w:val="0"/>
      <w:widowControl w:val="0"/>
      <w:numPr>
        <w:ilvl w:val="0"/>
        <w:numId w:val="0"/>
      </w:numPr>
      <w:tabs>
        <w:tab w:val="num" w:pos="1680"/>
      </w:tabs>
      <w:overflowPunct w:val="0"/>
      <w:autoSpaceDE w:val="0"/>
      <w:autoSpaceDN w:val="0"/>
      <w:adjustRightInd w:val="0"/>
      <w:spacing w:before="60" w:after="60"/>
      <w:ind w:left="1680" w:hanging="360"/>
      <w:jc w:val="both"/>
      <w:textAlignment w:val="baseline"/>
    </w:pPr>
    <w:rPr>
      <w:rFonts w:ascii="Times New Roman" w:hAnsi="Times New Roman" w:cs="Times New Roman"/>
      <w:b w:val="0"/>
      <w:bCs w:val="0"/>
      <w:i/>
      <w:iCs w:val="0"/>
      <w:caps w:val="0"/>
      <w:szCs w:val="20"/>
    </w:rPr>
  </w:style>
  <w:style w:type="character" w:customStyle="1" w:styleId="affffffffff1">
    <w:name w:val="Знак Знак"/>
    <w:rsid w:val="00FC0661"/>
    <w:rPr>
      <w:rFonts w:ascii="Arial Narrow" w:hAnsi="Arial Narrow"/>
      <w:b/>
      <w:bCs/>
      <w:color w:val="000080"/>
      <w:szCs w:val="24"/>
      <w:lang w:val="ru-RU" w:eastAsia="ru-RU" w:bidi="ar-SA"/>
    </w:rPr>
  </w:style>
  <w:style w:type="paragraph" w:customStyle="1" w:styleId="affffffffff2">
    <w:name w:val="обычн"/>
    <w:basedOn w:val="a7"/>
    <w:rsid w:val="00FC0661"/>
    <w:pPr>
      <w:spacing w:before="0" w:after="0"/>
      <w:ind w:firstLine="0"/>
      <w:jc w:val="left"/>
    </w:pPr>
  </w:style>
  <w:style w:type="paragraph" w:customStyle="1" w:styleId="Marked">
    <w:name w:val="Marked"/>
    <w:basedOn w:val="a7"/>
    <w:rsid w:val="00FC0661"/>
    <w:pPr>
      <w:tabs>
        <w:tab w:val="num" w:pos="1361"/>
      </w:tabs>
      <w:spacing w:before="0" w:after="0"/>
      <w:ind w:left="1361" w:hanging="255"/>
      <w:jc w:val="left"/>
    </w:pPr>
    <w:rPr>
      <w:rFonts w:eastAsia="SimSun"/>
      <w:lang w:eastAsia="zh-CN"/>
    </w:rPr>
  </w:style>
  <w:style w:type="paragraph" w:customStyle="1" w:styleId="Numbered">
    <w:name w:val="Numbered"/>
    <w:basedOn w:val="a7"/>
    <w:rsid w:val="00FC0661"/>
    <w:pPr>
      <w:tabs>
        <w:tab w:val="num" w:pos="1134"/>
        <w:tab w:val="left" w:pos="1985"/>
      </w:tabs>
      <w:spacing w:before="0" w:after="0"/>
      <w:ind w:firstLine="737"/>
      <w:jc w:val="left"/>
    </w:pPr>
  </w:style>
  <w:style w:type="paragraph" w:customStyle="1" w:styleId="Marked0">
    <w:name w:val="Стиль Marked + Междустр.интервал:  одинарный"/>
    <w:basedOn w:val="a7"/>
    <w:rsid w:val="00FC0661"/>
    <w:pPr>
      <w:tabs>
        <w:tab w:val="num" w:pos="1057"/>
      </w:tabs>
      <w:spacing w:before="0" w:after="0"/>
      <w:ind w:left="17" w:firstLine="720"/>
      <w:jc w:val="left"/>
    </w:pPr>
  </w:style>
  <w:style w:type="paragraph" w:customStyle="1" w:styleId="affffffffff3">
    <w:name w:val="Обычный без отступа"/>
    <w:basedOn w:val="a7"/>
    <w:rsid w:val="00FC0661"/>
    <w:pPr>
      <w:spacing w:before="0" w:after="0"/>
      <w:ind w:firstLine="0"/>
    </w:pPr>
  </w:style>
  <w:style w:type="character" w:customStyle="1" w:styleId="affffffffff4">
    <w:name w:val="Обычный без отступа Знак"/>
    <w:rsid w:val="00FC0661"/>
    <w:rPr>
      <w:sz w:val="24"/>
      <w:szCs w:val="24"/>
      <w:lang w:val="ru-RU" w:eastAsia="ru-RU" w:bidi="ar-SA"/>
    </w:rPr>
  </w:style>
  <w:style w:type="paragraph" w:customStyle="1" w:styleId="StyleCaptionArialItalicAuto">
    <w:name w:val="Style Caption + Arial Italic Auto"/>
    <w:basedOn w:val="af4"/>
    <w:rsid w:val="00FC0661"/>
    <w:pPr>
      <w:jc w:val="center"/>
    </w:pPr>
    <w:rPr>
      <w:rFonts w:ascii="Arial" w:hAnsi="Arial"/>
      <w:i/>
      <w:iCs/>
      <w:sz w:val="18"/>
      <w:szCs w:val="24"/>
    </w:rPr>
  </w:style>
  <w:style w:type="character" w:customStyle="1" w:styleId="StyleCaptionArialItalicAutoChar">
    <w:name w:val="Style Caption + Arial Italic Auto Char"/>
    <w:rsid w:val="00FC0661"/>
    <w:rPr>
      <w:rFonts w:ascii="Arial" w:hAnsi="Arial"/>
      <w:b/>
      <w:bCs/>
      <w:i/>
      <w:iCs/>
      <w:color w:val="000080"/>
      <w:sz w:val="18"/>
      <w:szCs w:val="24"/>
      <w:lang w:val="ru-RU" w:eastAsia="ru-RU" w:bidi="ar-SA"/>
    </w:rPr>
  </w:style>
  <w:style w:type="character" w:customStyle="1" w:styleId="StyleArial10ptBoldItalic">
    <w:name w:val="Style Arial 10 pt Bold Italic"/>
    <w:rsid w:val="00FC0661"/>
    <w:rPr>
      <w:rFonts w:ascii="Arial" w:hAnsi="Arial"/>
      <w:b/>
      <w:bCs/>
      <w:i/>
      <w:iCs/>
      <w:sz w:val="18"/>
    </w:rPr>
  </w:style>
  <w:style w:type="paragraph" w:customStyle="1" w:styleId="StyleHeading2NotItalic">
    <w:name w:val="Style Heading 2 + Not Italic"/>
    <w:basedOn w:val="21"/>
    <w:rsid w:val="00FC0661"/>
    <w:pPr>
      <w:numPr>
        <w:ilvl w:val="0"/>
        <w:numId w:val="0"/>
      </w:numPr>
      <w:spacing w:after="60"/>
    </w:pPr>
    <w:rPr>
      <w:i/>
      <w:iCs w:val="0"/>
      <w:sz w:val="28"/>
      <w:szCs w:val="28"/>
    </w:rPr>
  </w:style>
  <w:style w:type="paragraph" w:customStyle="1" w:styleId="StyleHeading1NotAllcaps">
    <w:name w:val="Style Heading 1 + Not All caps"/>
    <w:basedOn w:val="11"/>
    <w:rsid w:val="00FC0661"/>
    <w:pPr>
      <w:pageBreakBefore w:val="0"/>
      <w:numPr>
        <w:numId w:val="0"/>
      </w:numPr>
      <w:spacing w:after="120"/>
      <w:ind w:left="181"/>
      <w:jc w:val="left"/>
    </w:pPr>
    <w:rPr>
      <w:rFonts w:cs="Tahoma"/>
      <w:kern w:val="0"/>
      <w:sz w:val="28"/>
      <w:szCs w:val="28"/>
    </w:rPr>
  </w:style>
  <w:style w:type="paragraph" w:customStyle="1" w:styleId="FormulaNum1">
    <w:name w:val="FormulaNum1"/>
    <w:basedOn w:val="a7"/>
    <w:rsid w:val="00FC0661"/>
    <w:pPr>
      <w:widowControl w:val="0"/>
      <w:autoSpaceDE w:val="0"/>
      <w:autoSpaceDN w:val="0"/>
      <w:adjustRightInd w:val="0"/>
      <w:spacing w:before="0" w:after="0" w:line="360" w:lineRule="auto"/>
      <w:ind w:firstLine="0"/>
      <w:jc w:val="center"/>
    </w:pPr>
    <w:rPr>
      <w:sz w:val="28"/>
      <w:szCs w:val="28"/>
    </w:rPr>
  </w:style>
  <w:style w:type="paragraph" w:customStyle="1" w:styleId="CommentSubject1">
    <w:name w:val="Comment Subject1"/>
    <w:basedOn w:val="aff0"/>
    <w:next w:val="aff0"/>
    <w:semiHidden/>
    <w:rsid w:val="00FC0661"/>
    <w:pPr>
      <w:spacing w:before="0" w:after="0" w:line="360" w:lineRule="auto"/>
      <w:ind w:firstLine="0"/>
    </w:pPr>
    <w:rPr>
      <w:b/>
      <w:bCs/>
    </w:rPr>
  </w:style>
  <w:style w:type="paragraph" w:customStyle="1" w:styleId="BalloonText1">
    <w:name w:val="Balloon Text1"/>
    <w:basedOn w:val="a7"/>
    <w:semiHidden/>
    <w:rsid w:val="00FC0661"/>
    <w:pPr>
      <w:spacing w:before="0" w:after="0" w:line="360" w:lineRule="auto"/>
      <w:ind w:firstLine="0"/>
    </w:pPr>
    <w:rPr>
      <w:rFonts w:ascii="Tahoma" w:hAnsi="Tahoma" w:cs="Tahoma"/>
      <w:sz w:val="16"/>
      <w:szCs w:val="16"/>
    </w:rPr>
  </w:style>
  <w:style w:type="character" w:customStyle="1" w:styleId="CharChar">
    <w:name w:val="Char Char"/>
    <w:rsid w:val="00FC0661"/>
    <w:rPr>
      <w:sz w:val="24"/>
      <w:szCs w:val="24"/>
      <w:lang w:val="ru-RU" w:eastAsia="ru-RU" w:bidi="ar-SA"/>
    </w:rPr>
  </w:style>
  <w:style w:type="character" w:customStyle="1" w:styleId="FormulaNum10">
    <w:name w:val="FormulaNum1 Знак"/>
    <w:rsid w:val="00FC0661"/>
    <w:rPr>
      <w:sz w:val="28"/>
      <w:szCs w:val="28"/>
      <w:lang w:val="ru-RU" w:eastAsia="ru-RU" w:bidi="ar-SA"/>
    </w:rPr>
  </w:style>
  <w:style w:type="paragraph" w:customStyle="1" w:styleId="References">
    <w:name w:val="References"/>
    <w:basedOn w:val="a7"/>
    <w:rsid w:val="00FC0661"/>
    <w:pPr>
      <w:widowControl w:val="0"/>
      <w:tabs>
        <w:tab w:val="num" w:pos="360"/>
      </w:tabs>
      <w:autoSpaceDE w:val="0"/>
      <w:autoSpaceDN w:val="0"/>
      <w:adjustRightInd w:val="0"/>
      <w:spacing w:before="0" w:after="0" w:line="360" w:lineRule="auto"/>
      <w:ind w:left="360" w:hanging="360"/>
    </w:pPr>
    <w:rPr>
      <w:sz w:val="28"/>
      <w:szCs w:val="28"/>
    </w:rPr>
  </w:style>
  <w:style w:type="paragraph" w:customStyle="1" w:styleId="216pt">
    <w:name w:val="Стиль Заголовок 2 + кернинг от 16 pt"/>
    <w:basedOn w:val="21"/>
    <w:rsid w:val="00FC0661"/>
    <w:pPr>
      <w:widowControl w:val="0"/>
      <w:numPr>
        <w:ilvl w:val="0"/>
        <w:numId w:val="0"/>
      </w:numPr>
      <w:tabs>
        <w:tab w:val="num" w:pos="1134"/>
      </w:tabs>
      <w:autoSpaceDE w:val="0"/>
      <w:autoSpaceDN w:val="0"/>
      <w:adjustRightInd w:val="0"/>
      <w:spacing w:after="60" w:line="360" w:lineRule="auto"/>
      <w:ind w:left="-170" w:firstLine="737"/>
      <w:jc w:val="both"/>
    </w:pPr>
    <w:rPr>
      <w:i/>
      <w:caps w:val="0"/>
      <w:kern w:val="32"/>
      <w:sz w:val="28"/>
      <w:szCs w:val="28"/>
    </w:rPr>
  </w:style>
  <w:style w:type="paragraph" w:customStyle="1" w:styleId="216pt1">
    <w:name w:val="Стиль Заголовок 2 + кернинг от 16 pt1"/>
    <w:basedOn w:val="21"/>
    <w:rsid w:val="00FC0661"/>
    <w:pPr>
      <w:widowControl w:val="0"/>
      <w:numPr>
        <w:ilvl w:val="0"/>
        <w:numId w:val="0"/>
      </w:numPr>
      <w:tabs>
        <w:tab w:val="num" w:pos="1134"/>
      </w:tabs>
      <w:autoSpaceDE w:val="0"/>
      <w:autoSpaceDN w:val="0"/>
      <w:adjustRightInd w:val="0"/>
      <w:spacing w:after="60" w:line="360" w:lineRule="auto"/>
      <w:ind w:left="-170" w:firstLine="737"/>
      <w:jc w:val="both"/>
    </w:pPr>
    <w:rPr>
      <w:i/>
      <w:caps w:val="0"/>
      <w:kern w:val="32"/>
      <w:sz w:val="28"/>
      <w:szCs w:val="28"/>
    </w:rPr>
  </w:style>
  <w:style w:type="paragraph" w:customStyle="1" w:styleId="216pt2">
    <w:name w:val="Стиль Заголовок 2 + кернинг от 16 pt2"/>
    <w:basedOn w:val="21"/>
    <w:rsid w:val="00FC0661"/>
    <w:pPr>
      <w:widowControl w:val="0"/>
      <w:numPr>
        <w:ilvl w:val="0"/>
        <w:numId w:val="0"/>
      </w:numPr>
      <w:tabs>
        <w:tab w:val="num" w:pos="1134"/>
      </w:tabs>
      <w:autoSpaceDE w:val="0"/>
      <w:autoSpaceDN w:val="0"/>
      <w:adjustRightInd w:val="0"/>
      <w:spacing w:after="60" w:line="360" w:lineRule="auto"/>
      <w:ind w:left="-170" w:firstLine="737"/>
      <w:jc w:val="both"/>
    </w:pPr>
    <w:rPr>
      <w:i/>
      <w:caps w:val="0"/>
      <w:kern w:val="32"/>
      <w:sz w:val="28"/>
      <w:szCs w:val="28"/>
    </w:rPr>
  </w:style>
  <w:style w:type="paragraph" w:customStyle="1" w:styleId="bodycopy">
    <w:name w:val="bodycopy"/>
    <w:basedOn w:val="a7"/>
    <w:rsid w:val="00FC0661"/>
    <w:pPr>
      <w:spacing w:before="100" w:beforeAutospacing="1" w:after="75" w:line="270" w:lineRule="atLeast"/>
      <w:ind w:left="225" w:right="150" w:firstLine="0"/>
      <w:jc w:val="left"/>
    </w:pPr>
    <w:rPr>
      <w:rFonts w:ascii="Arial" w:hAnsi="Arial" w:cs="Arial"/>
      <w:color w:val="000000"/>
      <w:sz w:val="18"/>
      <w:szCs w:val="18"/>
    </w:rPr>
  </w:style>
  <w:style w:type="paragraph" w:customStyle="1" w:styleId="1fff">
    <w:name w:val="Стиль Заголовок 1 ) все прописные П..."/>
    <w:basedOn w:val="11"/>
    <w:rsid w:val="00FC0661"/>
    <w:pPr>
      <w:pageBreakBefore w:val="0"/>
      <w:numPr>
        <w:numId w:val="0"/>
      </w:numPr>
      <w:spacing w:before="0" w:after="0"/>
    </w:pPr>
    <w:rPr>
      <w:rFonts w:cs="Times New Roman"/>
      <w:szCs w:val="20"/>
      <w:lang w:eastAsia="en-US"/>
    </w:rPr>
  </w:style>
  <w:style w:type="paragraph" w:customStyle="1" w:styleId="afffffff7">
    <w:name w:val="Рисунок"/>
    <w:next w:val="af4"/>
    <w:link w:val="afffffff6"/>
    <w:rsid w:val="00FC0661"/>
    <w:pPr>
      <w:keepNext/>
      <w:suppressLineNumbers/>
      <w:suppressAutoHyphens/>
      <w:spacing w:before="240" w:after="40"/>
      <w:jc w:val="center"/>
    </w:pPr>
    <w:rPr>
      <w:b/>
      <w:bCs/>
      <w:lang w:eastAsia="en-US"/>
    </w:rPr>
  </w:style>
  <w:style w:type="paragraph" w:customStyle="1" w:styleId="2f9">
    <w:name w:val="Текст 2"/>
    <w:basedOn w:val="33"/>
    <w:rsid w:val="00FC0661"/>
    <w:pPr>
      <w:keepNext w:val="0"/>
      <w:widowControl w:val="0"/>
      <w:numPr>
        <w:numId w:val="0"/>
      </w:numPr>
      <w:overflowPunct w:val="0"/>
      <w:autoSpaceDE w:val="0"/>
      <w:autoSpaceDN w:val="0"/>
      <w:adjustRightInd w:val="0"/>
      <w:spacing w:before="60" w:after="0"/>
      <w:ind w:left="993" w:hanging="567"/>
      <w:jc w:val="both"/>
      <w:textAlignment w:val="baseline"/>
    </w:pPr>
    <w:rPr>
      <w:rFonts w:ascii="Times New Roman" w:hAnsi="Times New Roman" w:cs="Times New Roman"/>
      <w:b w:val="0"/>
      <w:bCs w:val="0"/>
      <w:i w:val="0"/>
      <w:caps w:val="0"/>
      <w:sz w:val="24"/>
    </w:rPr>
  </w:style>
  <w:style w:type="paragraph" w:customStyle="1" w:styleId="a6">
    <w:name w:val="есписка Знак Знак"/>
    <w:basedOn w:val="a7"/>
    <w:rsid w:val="00FC0661"/>
    <w:pPr>
      <w:numPr>
        <w:numId w:val="21"/>
      </w:numPr>
      <w:spacing w:before="0" w:after="120" w:line="360" w:lineRule="auto"/>
      <w:ind w:firstLine="0"/>
    </w:pPr>
    <w:rPr>
      <w:bCs/>
    </w:rPr>
  </w:style>
  <w:style w:type="paragraph" w:customStyle="1" w:styleId="affffffffff5">
    <w:name w:val="етретий левел Знак"/>
    <w:basedOn w:val="33"/>
    <w:rsid w:val="00FC0661"/>
    <w:pPr>
      <w:keepNext w:val="0"/>
      <w:widowControl w:val="0"/>
      <w:numPr>
        <w:numId w:val="0"/>
      </w:numPr>
      <w:tabs>
        <w:tab w:val="num" w:pos="720"/>
      </w:tabs>
      <w:overflowPunct w:val="0"/>
      <w:autoSpaceDE w:val="0"/>
      <w:autoSpaceDN w:val="0"/>
      <w:adjustRightInd w:val="0"/>
      <w:spacing w:before="120" w:after="120" w:line="360" w:lineRule="auto"/>
      <w:ind w:left="720" w:hanging="720"/>
      <w:jc w:val="both"/>
      <w:textAlignment w:val="baseline"/>
    </w:pPr>
    <w:rPr>
      <w:rFonts w:ascii="Times New Roman" w:hAnsi="Times New Roman" w:cs="Times New Roman"/>
      <w:b w:val="0"/>
      <w:bCs w:val="0"/>
      <w:i w:val="0"/>
      <w:caps w:val="0"/>
      <w:sz w:val="24"/>
    </w:rPr>
  </w:style>
  <w:style w:type="paragraph" w:customStyle="1" w:styleId="1fff0">
    <w:name w:val="Заг прил1"/>
    <w:basedOn w:val="a7"/>
    <w:rsid w:val="00FC0661"/>
    <w:pPr>
      <w:keepNext/>
      <w:keepLines/>
      <w:widowControl w:val="0"/>
      <w:tabs>
        <w:tab w:val="num" w:pos="2291"/>
      </w:tabs>
      <w:overflowPunct w:val="0"/>
      <w:autoSpaceDE w:val="0"/>
      <w:autoSpaceDN w:val="0"/>
      <w:adjustRightInd w:val="0"/>
      <w:spacing w:before="360" w:after="60"/>
      <w:ind w:left="2291" w:hanging="360"/>
      <w:jc w:val="left"/>
      <w:textAlignment w:val="baseline"/>
      <w:outlineLvl w:val="0"/>
    </w:pPr>
    <w:rPr>
      <w:b/>
      <w:bCs/>
      <w:kern w:val="28"/>
      <w:sz w:val="28"/>
    </w:rPr>
  </w:style>
  <w:style w:type="paragraph" w:styleId="affffffffff6">
    <w:name w:val="table of authorities"/>
    <w:basedOn w:val="a7"/>
    <w:next w:val="a7"/>
    <w:rsid w:val="00FC0661"/>
    <w:pPr>
      <w:spacing w:before="0" w:after="0"/>
      <w:ind w:left="240" w:hanging="240"/>
      <w:jc w:val="left"/>
    </w:pPr>
  </w:style>
  <w:style w:type="paragraph" w:styleId="affffffffff7">
    <w:name w:val="toa heading"/>
    <w:basedOn w:val="a7"/>
    <w:next w:val="a7"/>
    <w:rsid w:val="00FC0661"/>
    <w:pPr>
      <w:spacing w:before="120" w:after="0"/>
      <w:ind w:firstLine="0"/>
      <w:jc w:val="left"/>
    </w:pPr>
    <w:rPr>
      <w:rFonts w:ascii="Arial" w:hAnsi="Arial"/>
      <w:b/>
      <w:bCs/>
    </w:rPr>
  </w:style>
  <w:style w:type="paragraph" w:customStyle="1" w:styleId="100">
    <w:name w:val="Стиль100"/>
    <w:basedOn w:val="1"/>
    <w:rsid w:val="00FC0661"/>
    <w:pPr>
      <w:numPr>
        <w:numId w:val="0"/>
      </w:numPr>
      <w:tabs>
        <w:tab w:val="left" w:pos="709"/>
        <w:tab w:val="right" w:leader="dot" w:pos="9639"/>
      </w:tabs>
      <w:spacing w:before="0"/>
      <w:ind w:left="540" w:hanging="360"/>
      <w:contextualSpacing w:val="0"/>
      <w:outlineLvl w:val="9"/>
    </w:pPr>
    <w:rPr>
      <w:rFonts w:eastAsia="Times New Roman"/>
      <w:b w:val="0"/>
      <w:bCs/>
      <w:noProof/>
      <w:snapToGrid w:val="0"/>
      <w:sz w:val="18"/>
      <w:szCs w:val="18"/>
      <w:lang w:eastAsia="ru-RU"/>
    </w:rPr>
  </w:style>
  <w:style w:type="numbering" w:customStyle="1" w:styleId="StyleBulleted">
    <w:name w:val="Style Bulleted"/>
    <w:basedOn w:val="aa"/>
    <w:rsid w:val="00FC0661"/>
    <w:pPr>
      <w:numPr>
        <w:numId w:val="22"/>
      </w:numPr>
    </w:pPr>
  </w:style>
  <w:style w:type="paragraph" w:customStyle="1" w:styleId="StyleLeft18ptLinespacing15lines">
    <w:name w:val="Style Left:  18 pt Line spacing:  1.5 lines"/>
    <w:basedOn w:val="a7"/>
    <w:rsid w:val="00FC0661"/>
    <w:pPr>
      <w:spacing w:before="0" w:after="0" w:line="360" w:lineRule="auto"/>
      <w:ind w:left="708" w:firstLine="0"/>
      <w:jc w:val="left"/>
    </w:pPr>
    <w:rPr>
      <w:szCs w:val="20"/>
    </w:rPr>
  </w:style>
  <w:style w:type="paragraph" w:customStyle="1" w:styleId="StyleHeading3">
    <w:name w:val="Style Heading 3"/>
    <w:aliases w:val="Заголовок 3 Знак Знак Знак + 10 pt Italic Black"/>
    <w:basedOn w:val="33"/>
    <w:rsid w:val="00FC0661"/>
    <w:pPr>
      <w:numPr>
        <w:numId w:val="25"/>
      </w:numPr>
      <w:spacing w:before="0" w:after="0"/>
      <w:ind w:left="0" w:firstLine="720"/>
      <w:jc w:val="both"/>
    </w:pPr>
    <w:rPr>
      <w:rFonts w:cs="Times New Roman"/>
      <w:iCs/>
      <w:color w:val="000000"/>
    </w:rPr>
  </w:style>
  <w:style w:type="paragraph" w:customStyle="1" w:styleId="a5">
    <w:name w:val="ТЕКСТ"/>
    <w:basedOn w:val="1ffe"/>
    <w:rsid w:val="00FC0661"/>
    <w:pPr>
      <w:numPr>
        <w:numId w:val="26"/>
      </w:numPr>
      <w:spacing w:before="0" w:after="0"/>
    </w:pPr>
    <w:rPr>
      <w:rFonts w:ascii="Arial" w:hAnsi="Arial"/>
      <w:b/>
      <w:iCs/>
      <w:caps/>
      <w:color w:val="000000"/>
      <w:sz w:val="20"/>
    </w:rPr>
  </w:style>
  <w:style w:type="character" w:customStyle="1" w:styleId="StyleTimesNewRoman12ptNotBoldNotItalicAutoN">
    <w:name w:val="Style ТЕКСТ + Times New Roman 12 pt Not Bold Not Italic Auto N"/>
    <w:rsid w:val="00FC0661"/>
    <w:rPr>
      <w:rFonts w:ascii="Times New Roman" w:hAnsi="Times New Roman"/>
      <w:color w:val="auto"/>
      <w:sz w:val="24"/>
      <w:szCs w:val="24"/>
    </w:rPr>
  </w:style>
  <w:style w:type="paragraph" w:customStyle="1" w:styleId="NormalAr10">
    <w:name w:val="Normal_Ar10"/>
    <w:basedOn w:val="a7"/>
    <w:rsid w:val="00FC0661"/>
    <w:pPr>
      <w:spacing w:before="120" w:after="0"/>
      <w:ind w:firstLine="0"/>
      <w:jc w:val="left"/>
    </w:pPr>
    <w:rPr>
      <w:rFonts w:ascii="Arial" w:hAnsi="Arial"/>
      <w:b/>
      <w:i/>
      <w:caps/>
      <w:sz w:val="20"/>
    </w:rPr>
  </w:style>
  <w:style w:type="paragraph" w:customStyle="1" w:styleId="StyleBefore6pt">
    <w:name w:val="Style ТЕКСТ + Before:  6 pt"/>
    <w:basedOn w:val="NormalAr10"/>
    <w:rsid w:val="00FC0661"/>
    <w:rPr>
      <w:bCs/>
    </w:rPr>
  </w:style>
  <w:style w:type="paragraph" w:customStyle="1" w:styleId="StyleBefore6pt1">
    <w:name w:val="Style ТЕКСТ + Before:  6 pt1"/>
    <w:basedOn w:val="NormalAr10"/>
    <w:next w:val="NormalAr10"/>
    <w:rsid w:val="00FC0661"/>
    <w:pPr>
      <w:numPr>
        <w:numId w:val="27"/>
      </w:numPr>
    </w:pPr>
    <w:rPr>
      <w:bCs/>
    </w:rPr>
  </w:style>
  <w:style w:type="paragraph" w:customStyle="1" w:styleId="Arial10">
    <w:name w:val="Стиль Arial 10 пт курсив"/>
    <w:basedOn w:val="a7"/>
    <w:rsid w:val="00FC0661"/>
    <w:pPr>
      <w:spacing w:before="0" w:after="0"/>
      <w:ind w:firstLine="0"/>
      <w:jc w:val="left"/>
    </w:pPr>
    <w:rPr>
      <w:rFonts w:ascii="Arial" w:hAnsi="Arial" w:cs="Arial"/>
      <w:i/>
      <w:iCs/>
      <w:caps/>
      <w:sz w:val="20"/>
      <w:szCs w:val="20"/>
    </w:rPr>
  </w:style>
  <w:style w:type="character" w:customStyle="1" w:styleId="Arial">
    <w:name w:val="Стиль Arial полужирный"/>
    <w:rsid w:val="00FC0661"/>
    <w:rPr>
      <w:rFonts w:ascii="Times New Roman" w:hAnsi="Times New Roman"/>
      <w:b/>
      <w:bCs/>
      <w:caps/>
    </w:rPr>
  </w:style>
  <w:style w:type="paragraph" w:customStyle="1" w:styleId="affffffffff8">
    <w:name w:val="Стиль По ширине"/>
    <w:basedOn w:val="a7"/>
    <w:rsid w:val="00FC0661"/>
    <w:pPr>
      <w:spacing w:before="120" w:after="120"/>
      <w:ind w:firstLine="0"/>
    </w:pPr>
    <w:rPr>
      <w:szCs w:val="20"/>
    </w:rPr>
  </w:style>
  <w:style w:type="paragraph" w:customStyle="1" w:styleId="63">
    <w:name w:val="Стиль6"/>
    <w:basedOn w:val="a7"/>
    <w:rsid w:val="00FC0661"/>
    <w:pPr>
      <w:tabs>
        <w:tab w:val="num" w:pos="643"/>
        <w:tab w:val="left" w:pos="900"/>
        <w:tab w:val="left" w:pos="6240"/>
      </w:tabs>
      <w:spacing w:before="120" w:after="120"/>
      <w:ind w:left="900" w:hanging="540"/>
    </w:pPr>
  </w:style>
  <w:style w:type="paragraph" w:customStyle="1" w:styleId="73">
    <w:name w:val="Стиль7"/>
    <w:basedOn w:val="a7"/>
    <w:rsid w:val="00FC0661"/>
    <w:pPr>
      <w:tabs>
        <w:tab w:val="num" w:pos="643"/>
        <w:tab w:val="left" w:pos="900"/>
        <w:tab w:val="left" w:pos="6240"/>
      </w:tabs>
      <w:spacing w:before="240" w:after="240"/>
      <w:ind w:left="643" w:hanging="360"/>
    </w:pPr>
  </w:style>
  <w:style w:type="paragraph" w:customStyle="1" w:styleId="84">
    <w:name w:val="Стиль8"/>
    <w:basedOn w:val="73"/>
    <w:rsid w:val="00FC0661"/>
    <w:pPr>
      <w:tabs>
        <w:tab w:val="clear" w:pos="643"/>
        <w:tab w:val="clear" w:pos="900"/>
        <w:tab w:val="num" w:pos="850"/>
      </w:tabs>
      <w:spacing w:before="120" w:after="120"/>
      <w:ind w:left="850" w:hanging="425"/>
    </w:pPr>
  </w:style>
  <w:style w:type="paragraph" w:customStyle="1" w:styleId="94">
    <w:name w:val="Стиль9"/>
    <w:basedOn w:val="84"/>
    <w:rsid w:val="00FC0661"/>
    <w:pPr>
      <w:spacing w:before="0" w:after="0"/>
    </w:pPr>
  </w:style>
  <w:style w:type="paragraph" w:customStyle="1" w:styleId="10">
    <w:name w:val="Стиль10"/>
    <w:basedOn w:val="94"/>
    <w:rsid w:val="00FC0661"/>
    <w:pPr>
      <w:numPr>
        <w:numId w:val="23"/>
      </w:numPr>
      <w:spacing w:before="120" w:after="120"/>
    </w:pPr>
  </w:style>
  <w:style w:type="paragraph" w:customStyle="1" w:styleId="ArialArial">
    <w:name w:val="Стиль Стиль Arial полужирный + Arial"/>
    <w:basedOn w:val="21"/>
    <w:rsid w:val="00FC0661"/>
    <w:pPr>
      <w:numPr>
        <w:ilvl w:val="0"/>
        <w:numId w:val="0"/>
      </w:numPr>
      <w:spacing w:after="60"/>
    </w:pPr>
    <w:rPr>
      <w:i/>
      <w:caps w:val="0"/>
      <w:sz w:val="28"/>
      <w:szCs w:val="28"/>
    </w:rPr>
  </w:style>
  <w:style w:type="paragraph" w:customStyle="1" w:styleId="ArialArial1">
    <w:name w:val="Стиль Стиль Arial полужирный + Arial1"/>
    <w:basedOn w:val="21"/>
    <w:rsid w:val="00FC0661"/>
    <w:pPr>
      <w:numPr>
        <w:ilvl w:val="0"/>
        <w:numId w:val="0"/>
      </w:numPr>
      <w:spacing w:after="60"/>
    </w:pPr>
    <w:rPr>
      <w:szCs w:val="28"/>
    </w:rPr>
  </w:style>
  <w:style w:type="paragraph" w:customStyle="1" w:styleId="ArialArial0">
    <w:name w:val="Стиль Стиль Arial полужирный + Arial не полужирный не все прописн..."/>
    <w:basedOn w:val="ArialArial1"/>
    <w:autoRedefine/>
    <w:rsid w:val="00FC0661"/>
  </w:style>
  <w:style w:type="paragraph" w:customStyle="1" w:styleId="ArialArial2">
    <w:name w:val="Стиль Стиль Arial полужирный + Arial не все прописные"/>
    <w:basedOn w:val="ArialArial"/>
    <w:rsid w:val="00FC0661"/>
    <w:rPr>
      <w:i w:val="0"/>
      <w:caps/>
      <w:sz w:val="24"/>
    </w:rPr>
  </w:style>
  <w:style w:type="paragraph" w:customStyle="1" w:styleId="ArialArial10">
    <w:name w:val="Стиль Стиль Arial полужирный + Arial не все прописные1"/>
    <w:rsid w:val="00FC0661"/>
    <w:rPr>
      <w:sz w:val="24"/>
      <w:szCs w:val="24"/>
    </w:rPr>
  </w:style>
  <w:style w:type="paragraph" w:customStyle="1" w:styleId="118">
    <w:name w:val="Стиль11"/>
    <w:basedOn w:val="ArialArial10"/>
    <w:rsid w:val="00FC0661"/>
    <w:rPr>
      <w:rFonts w:ascii="Arial" w:hAnsi="Arial"/>
    </w:rPr>
  </w:style>
  <w:style w:type="paragraph" w:customStyle="1" w:styleId="Arial0">
    <w:name w:val="Обычный + Arial"/>
    <w:aliases w:val="10 пт,полужирный,курсив,Черный,все прописные,По ширине"/>
    <w:basedOn w:val="a7"/>
    <w:rsid w:val="00FC0661"/>
    <w:pPr>
      <w:spacing w:before="0" w:after="0"/>
      <w:ind w:firstLine="0"/>
      <w:outlineLvl w:val="1"/>
    </w:pPr>
    <w:rPr>
      <w:rFonts w:ascii="Arial" w:hAnsi="Arial" w:cs="Arial"/>
      <w:b/>
      <w:i/>
      <w:iCs/>
      <w:caps/>
      <w:color w:val="000000"/>
      <w:sz w:val="20"/>
      <w:szCs w:val="20"/>
    </w:rPr>
  </w:style>
  <w:style w:type="paragraph" w:styleId="a2">
    <w:name w:val="Bibliography"/>
    <w:link w:val="affffffffff9"/>
    <w:rsid w:val="00FC0661"/>
    <w:pPr>
      <w:numPr>
        <w:numId w:val="28"/>
      </w:numPr>
      <w:spacing w:line="360" w:lineRule="auto"/>
      <w:jc w:val="both"/>
    </w:pPr>
    <w:rPr>
      <w:bCs/>
      <w:sz w:val="24"/>
      <w:szCs w:val="24"/>
    </w:rPr>
  </w:style>
  <w:style w:type="character" w:customStyle="1" w:styleId="affffffffff9">
    <w:name w:val="Список литературы Знак"/>
    <w:link w:val="a2"/>
    <w:rsid w:val="00FC0661"/>
    <w:rPr>
      <w:bCs/>
      <w:sz w:val="24"/>
      <w:szCs w:val="24"/>
    </w:rPr>
  </w:style>
  <w:style w:type="table" w:customStyle="1" w:styleId="affffffffffa">
    <w:name w:val="Таблица в стиле Роснефть"/>
    <w:basedOn w:val="affffffffffb"/>
    <w:rsid w:val="00FC0661"/>
    <w:rPr>
      <w:sz w:val="24"/>
      <w:szCs w:val="24"/>
    </w:rPr>
    <w:tblPr>
      <w:tblStyleRowBandSize w:val="1"/>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FFFFFF"/>
    </w:tcPr>
    <w:tblStylePr w:type="firstRow">
      <w:rPr>
        <w:b/>
        <w:bCs/>
        <w:color w:val="auto"/>
      </w:rPr>
      <w:tblPr/>
      <w:tcPr>
        <w:tcBorders>
          <w:bottom w:val="single" w:sz="6" w:space="0" w:color="008000"/>
          <w:tl2br w:val="none" w:sz="0" w:space="0" w:color="auto"/>
          <w:tr2bl w:val="none" w:sz="0" w:space="0" w:color="auto"/>
        </w:tcBorders>
        <w:shd w:val="solid" w:color="E7CF6E" w:fill="FFFFFF"/>
      </w:tcPr>
    </w:tblStylePr>
    <w:tblStylePr w:type="lastRow">
      <w:tblPr/>
      <w:tcPr>
        <w:tcBorders>
          <w:top w:val="single" w:sz="6" w:space="0" w:color="008000"/>
          <w:tl2br w:val="none" w:sz="0" w:space="0" w:color="auto"/>
          <w:tr2bl w:val="none" w:sz="0" w:space="0" w:color="auto"/>
        </w:tcBorders>
      </w:tcPr>
    </w:tblStylePr>
  </w:style>
  <w:style w:type="table" w:styleId="affffffffffb">
    <w:name w:val="Table Professional"/>
    <w:basedOn w:val="a9"/>
    <w:rsid w:val="00FC066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affffffffffc">
    <w:name w:val="Текст ТЗ"/>
    <w:basedOn w:val="a7"/>
    <w:link w:val="affffffffffd"/>
    <w:rsid w:val="00FC0661"/>
    <w:pPr>
      <w:spacing w:before="0" w:after="120"/>
      <w:ind w:firstLine="340"/>
    </w:pPr>
    <w:rPr>
      <w:szCs w:val="20"/>
    </w:rPr>
  </w:style>
  <w:style w:type="character" w:customStyle="1" w:styleId="affffffffffd">
    <w:name w:val="Текст ТЗ Знак"/>
    <w:link w:val="affffffffffc"/>
    <w:rsid w:val="00FC0661"/>
    <w:rPr>
      <w:sz w:val="24"/>
    </w:rPr>
  </w:style>
  <w:style w:type="paragraph" w:customStyle="1" w:styleId="1RGB175">
    <w:name w:val="Стиль Заголовок 1 + Другой цвет (RGB(175"/>
    <w:aliases w:val="147,29)) все прописные"/>
    <w:basedOn w:val="11"/>
    <w:rsid w:val="00FC0661"/>
    <w:pPr>
      <w:pageBreakBefore w:val="0"/>
      <w:numPr>
        <w:numId w:val="0"/>
      </w:numPr>
      <w:spacing w:after="60"/>
      <w:jc w:val="left"/>
    </w:pPr>
    <w:rPr>
      <w:rFonts w:eastAsia="Calibri"/>
      <w:lang w:eastAsia="en-US"/>
    </w:rPr>
  </w:style>
  <w:style w:type="paragraph" w:customStyle="1" w:styleId="affffffffffe">
    <w:name w:val="Рисунок подпись"/>
    <w:basedOn w:val="af4"/>
    <w:rsid w:val="00FC0661"/>
    <w:pPr>
      <w:spacing w:before="100" w:beforeAutospacing="1" w:after="100" w:afterAutospacing="1"/>
      <w:jc w:val="center"/>
    </w:pPr>
    <w:rPr>
      <w:bCs w:val="0"/>
      <w:szCs w:val="24"/>
    </w:rPr>
  </w:style>
  <w:style w:type="paragraph" w:styleId="afffffffffff">
    <w:name w:val="table of figures"/>
    <w:basedOn w:val="a7"/>
    <w:next w:val="a7"/>
    <w:uiPriority w:val="99"/>
    <w:rsid w:val="00FC0661"/>
    <w:pPr>
      <w:spacing w:before="0" w:after="0"/>
      <w:ind w:firstLine="0"/>
      <w:jc w:val="left"/>
    </w:pPr>
  </w:style>
  <w:style w:type="paragraph" w:customStyle="1" w:styleId="Sfb">
    <w:name w:val="S_Версия"/>
    <w:basedOn w:val="S0"/>
    <w:next w:val="S0"/>
    <w:autoRedefine/>
    <w:rsid w:val="00FC0661"/>
    <w:pPr>
      <w:spacing w:before="120"/>
    </w:pPr>
    <w:rPr>
      <w:rFonts w:ascii="Arial" w:hAnsi="Arial"/>
      <w:b/>
      <w:bCs w:val="0"/>
      <w:caps/>
      <w:sz w:val="20"/>
      <w:szCs w:val="20"/>
    </w:rPr>
  </w:style>
  <w:style w:type="paragraph" w:customStyle="1" w:styleId="Sfc">
    <w:name w:val="S_ВидДокумента"/>
    <w:basedOn w:val="aff8"/>
    <w:next w:val="S0"/>
    <w:link w:val="Sfd"/>
    <w:rsid w:val="00FC0661"/>
    <w:pPr>
      <w:spacing w:before="120" w:after="0"/>
      <w:jc w:val="right"/>
    </w:pPr>
    <w:rPr>
      <w:rFonts w:ascii="EuropeDemiC" w:hAnsi="EuropeDemiC" w:cs="Arial"/>
      <w:b/>
      <w:caps/>
      <w:sz w:val="36"/>
      <w:szCs w:val="36"/>
    </w:rPr>
  </w:style>
  <w:style w:type="character" w:customStyle="1" w:styleId="Sfd">
    <w:name w:val="S_ВидДокумента Знак"/>
    <w:link w:val="Sfc"/>
    <w:rsid w:val="00FC0661"/>
    <w:rPr>
      <w:rFonts w:ascii="EuropeDemiC" w:hAnsi="EuropeDemiC" w:cs="Arial"/>
      <w:b/>
      <w:caps/>
      <w:sz w:val="36"/>
      <w:szCs w:val="36"/>
    </w:rPr>
  </w:style>
  <w:style w:type="paragraph" w:customStyle="1" w:styleId="Sfe">
    <w:name w:val="S_Гиперссылка"/>
    <w:basedOn w:val="S0"/>
    <w:rsid w:val="00FC0661"/>
    <w:pPr>
      <w:spacing w:after="0"/>
      <w:jc w:val="both"/>
    </w:pPr>
    <w:rPr>
      <w:bCs w:val="0"/>
      <w:color w:val="0000FF"/>
      <w:sz w:val="24"/>
      <w:u w:val="single"/>
    </w:rPr>
  </w:style>
  <w:style w:type="paragraph" w:customStyle="1" w:styleId="Sff">
    <w:name w:val="S_Гриф"/>
    <w:basedOn w:val="S0"/>
    <w:rsid w:val="00FC0661"/>
    <w:pPr>
      <w:widowControl/>
      <w:spacing w:after="0" w:line="360" w:lineRule="auto"/>
      <w:ind w:left="5392"/>
      <w:jc w:val="left"/>
    </w:pPr>
    <w:rPr>
      <w:rFonts w:ascii="Arial" w:hAnsi="Arial"/>
      <w:b/>
      <w:bCs w:val="0"/>
      <w:sz w:val="20"/>
    </w:rPr>
  </w:style>
  <w:style w:type="paragraph" w:customStyle="1" w:styleId="S24">
    <w:name w:val="S_ЗаголовкиТаблицы2"/>
    <w:basedOn w:val="S0"/>
    <w:rsid w:val="00FC0661"/>
    <w:pPr>
      <w:spacing w:after="0"/>
    </w:pPr>
    <w:rPr>
      <w:rFonts w:ascii="Arial" w:hAnsi="Arial"/>
      <w:b/>
      <w:bCs w:val="0"/>
      <w:caps/>
      <w:sz w:val="14"/>
    </w:rPr>
  </w:style>
  <w:style w:type="paragraph" w:customStyle="1" w:styleId="S11">
    <w:name w:val="S_Заголовок1_Прил_СписокН"/>
    <w:basedOn w:val="S0"/>
    <w:next w:val="S0"/>
    <w:rsid w:val="00FC0661"/>
    <w:pPr>
      <w:keepNext/>
      <w:pageBreakBefore/>
      <w:widowControl/>
      <w:numPr>
        <w:numId w:val="29"/>
      </w:numPr>
      <w:spacing w:after="0"/>
      <w:jc w:val="both"/>
      <w:outlineLvl w:val="1"/>
    </w:pPr>
    <w:rPr>
      <w:rFonts w:ascii="Arial" w:hAnsi="Arial"/>
      <w:b/>
      <w:bCs w:val="0"/>
      <w:caps/>
      <w:sz w:val="24"/>
    </w:rPr>
  </w:style>
  <w:style w:type="paragraph" w:customStyle="1" w:styleId="S21">
    <w:name w:val="S_Заголовок2_Прил_СписокН"/>
    <w:basedOn w:val="S0"/>
    <w:next w:val="S0"/>
    <w:rsid w:val="00FC0661"/>
    <w:pPr>
      <w:keepNext/>
      <w:keepLines/>
      <w:numPr>
        <w:ilvl w:val="2"/>
        <w:numId w:val="29"/>
      </w:numPr>
      <w:tabs>
        <w:tab w:val="left" w:pos="720"/>
      </w:tabs>
      <w:spacing w:after="0"/>
      <w:jc w:val="left"/>
      <w:outlineLvl w:val="2"/>
    </w:pPr>
    <w:rPr>
      <w:rFonts w:ascii="Arial" w:hAnsi="Arial"/>
      <w:b/>
      <w:bCs w:val="0"/>
      <w:caps/>
      <w:sz w:val="24"/>
      <w:szCs w:val="20"/>
    </w:rPr>
  </w:style>
  <w:style w:type="paragraph" w:customStyle="1" w:styleId="Sff0">
    <w:name w:val="S_МестоГод"/>
    <w:basedOn w:val="S0"/>
    <w:rsid w:val="00FC0661"/>
    <w:pPr>
      <w:spacing w:before="120" w:after="0"/>
    </w:pPr>
    <w:rPr>
      <w:rFonts w:ascii="Arial" w:hAnsi="Arial"/>
      <w:b/>
      <w:bCs w:val="0"/>
      <w:caps/>
      <w:sz w:val="18"/>
      <w:szCs w:val="18"/>
    </w:rPr>
  </w:style>
  <w:style w:type="paragraph" w:customStyle="1" w:styleId="Sff1">
    <w:name w:val="S_НаименованиеДокумента"/>
    <w:basedOn w:val="S0"/>
    <w:next w:val="S0"/>
    <w:rsid w:val="00FC0661"/>
    <w:pPr>
      <w:widowControl/>
      <w:spacing w:after="0"/>
      <w:ind w:right="641"/>
      <w:jc w:val="left"/>
    </w:pPr>
    <w:rPr>
      <w:rFonts w:ascii="Arial" w:hAnsi="Arial"/>
      <w:b/>
      <w:bCs w:val="0"/>
      <w:caps/>
      <w:sz w:val="24"/>
    </w:rPr>
  </w:style>
  <w:style w:type="paragraph" w:customStyle="1" w:styleId="Sff2">
    <w:name w:val="S_НомерДокумента"/>
    <w:basedOn w:val="S0"/>
    <w:next w:val="S0"/>
    <w:rsid w:val="00FC0661"/>
    <w:pPr>
      <w:spacing w:before="120"/>
    </w:pPr>
    <w:rPr>
      <w:rFonts w:ascii="Arial" w:hAnsi="Arial"/>
      <w:b/>
      <w:bCs w:val="0"/>
      <w:caps/>
      <w:sz w:val="24"/>
    </w:rPr>
  </w:style>
  <w:style w:type="paragraph" w:customStyle="1" w:styleId="S15">
    <w:name w:val="S_ТекстВТаблице1"/>
    <w:basedOn w:val="S0"/>
    <w:next w:val="S0"/>
    <w:rsid w:val="00FC0661"/>
    <w:pPr>
      <w:spacing w:before="120" w:after="0"/>
      <w:jc w:val="left"/>
    </w:pPr>
    <w:rPr>
      <w:bCs w:val="0"/>
      <w:sz w:val="24"/>
      <w:szCs w:val="28"/>
    </w:rPr>
  </w:style>
  <w:style w:type="paragraph" w:customStyle="1" w:styleId="S10">
    <w:name w:val="S_НумСписВ Таблице1"/>
    <w:basedOn w:val="S15"/>
    <w:next w:val="S0"/>
    <w:rsid w:val="00FC0661"/>
    <w:pPr>
      <w:numPr>
        <w:numId w:val="30"/>
      </w:numPr>
    </w:pPr>
  </w:style>
  <w:style w:type="paragraph" w:customStyle="1" w:styleId="S25">
    <w:name w:val="S_ТекстВТаблице2"/>
    <w:basedOn w:val="S0"/>
    <w:next w:val="S0"/>
    <w:rsid w:val="00FC0661"/>
    <w:pPr>
      <w:spacing w:before="120" w:after="0"/>
      <w:jc w:val="left"/>
    </w:pPr>
    <w:rPr>
      <w:bCs w:val="0"/>
      <w:sz w:val="20"/>
    </w:rPr>
  </w:style>
  <w:style w:type="paragraph" w:customStyle="1" w:styleId="S2">
    <w:name w:val="S_НумСписВТаблице2"/>
    <w:basedOn w:val="S25"/>
    <w:next w:val="S0"/>
    <w:rsid w:val="00FC0661"/>
    <w:pPr>
      <w:numPr>
        <w:numId w:val="31"/>
      </w:numPr>
    </w:pPr>
  </w:style>
  <w:style w:type="paragraph" w:customStyle="1" w:styleId="S31">
    <w:name w:val="S_ТекстВТаблице3"/>
    <w:basedOn w:val="S0"/>
    <w:next w:val="S0"/>
    <w:rsid w:val="00FC0661"/>
    <w:pPr>
      <w:spacing w:before="120" w:after="0"/>
      <w:jc w:val="left"/>
    </w:pPr>
    <w:rPr>
      <w:bCs w:val="0"/>
      <w:sz w:val="16"/>
    </w:rPr>
  </w:style>
  <w:style w:type="paragraph" w:customStyle="1" w:styleId="S3">
    <w:name w:val="S_НумСписВТаблице3"/>
    <w:basedOn w:val="S31"/>
    <w:next w:val="S0"/>
    <w:rsid w:val="00FC0661"/>
    <w:pPr>
      <w:numPr>
        <w:numId w:val="32"/>
      </w:numPr>
    </w:pPr>
  </w:style>
  <w:style w:type="paragraph" w:customStyle="1" w:styleId="Sff3">
    <w:name w:val="S_Примечание"/>
    <w:basedOn w:val="S0"/>
    <w:next w:val="S0"/>
    <w:rsid w:val="00FC0661"/>
    <w:pPr>
      <w:spacing w:after="0"/>
      <w:ind w:left="567"/>
      <w:jc w:val="both"/>
    </w:pPr>
    <w:rPr>
      <w:bCs w:val="0"/>
      <w:i/>
      <w:sz w:val="24"/>
      <w:u w:val="single"/>
    </w:rPr>
  </w:style>
  <w:style w:type="paragraph" w:customStyle="1" w:styleId="Sff4">
    <w:name w:val="S_ПримечаниеТекст"/>
    <w:basedOn w:val="S0"/>
    <w:next w:val="S0"/>
    <w:rsid w:val="00FC0661"/>
    <w:pPr>
      <w:spacing w:before="120" w:after="0"/>
      <w:ind w:left="567"/>
      <w:jc w:val="both"/>
    </w:pPr>
    <w:rPr>
      <w:bCs w:val="0"/>
      <w:i/>
      <w:sz w:val="24"/>
    </w:rPr>
  </w:style>
  <w:style w:type="paragraph" w:customStyle="1" w:styleId="Sff5">
    <w:name w:val="S_Сноска"/>
    <w:basedOn w:val="S0"/>
    <w:next w:val="S0"/>
    <w:rsid w:val="00FC0661"/>
    <w:pPr>
      <w:spacing w:after="0"/>
      <w:jc w:val="both"/>
    </w:pPr>
    <w:rPr>
      <w:rFonts w:ascii="Arial" w:hAnsi="Arial"/>
      <w:bCs w:val="0"/>
      <w:sz w:val="16"/>
    </w:rPr>
  </w:style>
  <w:style w:type="table" w:customStyle="1" w:styleId="Sff6">
    <w:name w:val="S_Таблица"/>
    <w:basedOn w:val="a9"/>
    <w:rsid w:val="00FC0661"/>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f7">
    <w:name w:val="S_ТекстЛоготипа"/>
    <w:basedOn w:val="S0"/>
    <w:rsid w:val="00FC0661"/>
    <w:pPr>
      <w:spacing w:after="0"/>
      <w:ind w:left="431"/>
      <w:jc w:val="both"/>
    </w:pPr>
    <w:rPr>
      <w:rFonts w:ascii="EuropeExt" w:hAnsi="EuropeExt" w:cs="Tahoma"/>
      <w:spacing w:val="18"/>
      <w:sz w:val="12"/>
      <w:szCs w:val="12"/>
    </w:rPr>
  </w:style>
  <w:style w:type="paragraph" w:customStyle="1" w:styleId="S16">
    <w:name w:val="S_ТекстЛоготипа1"/>
    <w:basedOn w:val="S0"/>
    <w:next w:val="S0"/>
    <w:rsid w:val="00FC0661"/>
    <w:pPr>
      <w:tabs>
        <w:tab w:val="left" w:pos="8352"/>
        <w:tab w:val="left" w:pos="8712"/>
      </w:tabs>
      <w:spacing w:after="0"/>
      <w:ind w:left="3130" w:right="96" w:hanging="652"/>
      <w:jc w:val="both"/>
    </w:pPr>
    <w:rPr>
      <w:rFonts w:ascii="EuropeExt" w:hAnsi="EuropeExt" w:cs="Tahoma"/>
      <w:sz w:val="12"/>
      <w:szCs w:val="12"/>
    </w:rPr>
  </w:style>
  <w:style w:type="paragraph" w:customStyle="1" w:styleId="S26">
    <w:name w:val="S_ТекстЛоготипа2"/>
    <w:basedOn w:val="S0"/>
    <w:next w:val="S0"/>
    <w:rsid w:val="00FC0661"/>
    <w:pPr>
      <w:spacing w:after="0"/>
      <w:ind w:left="431"/>
      <w:jc w:val="both"/>
    </w:pPr>
    <w:rPr>
      <w:rFonts w:ascii="EuropeExt" w:hAnsi="EuropeExt" w:cs="Tahoma"/>
      <w:spacing w:val="18"/>
      <w:sz w:val="12"/>
      <w:szCs w:val="12"/>
    </w:rPr>
  </w:style>
  <w:style w:type="paragraph" w:customStyle="1" w:styleId="S17">
    <w:name w:val="S_ТекстСодержания1"/>
    <w:basedOn w:val="S0"/>
    <w:next w:val="S0"/>
    <w:link w:val="S18"/>
    <w:rsid w:val="00FC0661"/>
    <w:pPr>
      <w:spacing w:before="120" w:after="0"/>
      <w:jc w:val="both"/>
    </w:pPr>
    <w:rPr>
      <w:rFonts w:ascii="Arial" w:hAnsi="Arial"/>
      <w:b/>
      <w:bCs w:val="0"/>
      <w:caps/>
      <w:sz w:val="20"/>
      <w:szCs w:val="20"/>
    </w:rPr>
  </w:style>
  <w:style w:type="character" w:customStyle="1" w:styleId="S18">
    <w:name w:val="S_ТекстСодержания1 Знак"/>
    <w:link w:val="S17"/>
    <w:rsid w:val="00FC0661"/>
    <w:rPr>
      <w:rFonts w:ascii="Arial" w:hAnsi="Arial"/>
      <w:b/>
      <w:caps/>
    </w:rPr>
  </w:style>
  <w:style w:type="character" w:customStyle="1" w:styleId="Sff8">
    <w:name w:val="S_Термин Знак"/>
    <w:rsid w:val="00FC0661"/>
    <w:rPr>
      <w:rFonts w:ascii="Arial" w:eastAsia="Times New Roman" w:hAnsi="Arial"/>
      <w:b/>
      <w:i/>
      <w:caps/>
    </w:rPr>
  </w:style>
  <w:style w:type="paragraph" w:customStyle="1" w:styleId="1fff1">
    <w:name w:val="Без интервала1"/>
    <w:rsid w:val="00FC0661"/>
    <w:rPr>
      <w:rFonts w:ascii="Calibri" w:hAnsi="Calibri"/>
      <w:sz w:val="22"/>
      <w:szCs w:val="22"/>
      <w:lang w:eastAsia="en-US"/>
    </w:rPr>
  </w:style>
  <w:style w:type="character" w:customStyle="1" w:styleId="85">
    <w:name w:val="Основной текст + 8"/>
    <w:aliases w:val="5 pt4,Не полужирный,Интервал 0 pt4"/>
    <w:uiPriority w:val="99"/>
    <w:rsid w:val="00B806C1"/>
    <w:rPr>
      <w:rFonts w:ascii="Times New Roman" w:hAnsi="Times New Roman" w:cs="Times New Roman" w:hint="default"/>
      <w:b/>
      <w:bCs w:val="0"/>
      <w:strike w:val="0"/>
      <w:dstrike w:val="0"/>
      <w:color w:val="000000"/>
      <w:spacing w:val="2"/>
      <w:w w:val="100"/>
      <w:position w:val="0"/>
      <w:sz w:val="17"/>
      <w:u w:val="none"/>
      <w:effect w:val="none"/>
      <w:shd w:val="clear" w:color="auto" w:fill="FFFFFF"/>
      <w:lang w:val="ru-RU" w:eastAsia="ru-RU"/>
    </w:rPr>
  </w:style>
  <w:style w:type="character" w:customStyle="1" w:styleId="610">
    <w:name w:val="Основной текст + 61"/>
    <w:aliases w:val="5 pt2,Не полужирный1,Малые прописные1,Интервал 0 pt2"/>
    <w:uiPriority w:val="99"/>
    <w:rsid w:val="00B806C1"/>
    <w:rPr>
      <w:rFonts w:ascii="Times New Roman" w:hAnsi="Times New Roman" w:cs="Times New Roman" w:hint="default"/>
      <w:b/>
      <w:bCs w:val="0"/>
      <w:smallCaps/>
      <w:strike w:val="0"/>
      <w:dstrike w:val="0"/>
      <w:color w:val="000000"/>
      <w:spacing w:val="3"/>
      <w:w w:val="100"/>
      <w:position w:val="0"/>
      <w:sz w:val="13"/>
      <w:u w:val="none"/>
      <w:effect w:val="none"/>
      <w:shd w:val="clear" w:color="auto" w:fill="FFFFFF"/>
      <w:lang w:val="ru-RU" w:eastAsia="ru-RU"/>
    </w:rPr>
  </w:style>
  <w:style w:type="character" w:customStyle="1" w:styleId="119">
    <w:name w:val="Основной текст + 11"/>
    <w:aliases w:val="5 pt5"/>
    <w:uiPriority w:val="99"/>
    <w:rsid w:val="00286D22"/>
    <w:rPr>
      <w:rFonts w:ascii="Times New Roman" w:hAnsi="Times New Roman" w:cs="Times New Roman" w:hint="default"/>
      <w:b/>
      <w:bCs w:val="0"/>
      <w:color w:val="000000"/>
      <w:spacing w:val="5"/>
      <w:w w:val="100"/>
      <w:position w:val="0"/>
      <w:sz w:val="23"/>
      <w:shd w:val="clear" w:color="auto" w:fill="FFFFFF"/>
      <w:lang w:val="ru-RU" w:eastAsia="ru-RU"/>
    </w:rPr>
  </w:style>
  <w:style w:type="character" w:customStyle="1" w:styleId="8pt">
    <w:name w:val="Основной текст + 8 pt"/>
    <w:aliases w:val="Интервал 0 pt5"/>
    <w:uiPriority w:val="99"/>
    <w:rsid w:val="00286D22"/>
    <w:rPr>
      <w:rFonts w:ascii="Times New Roman" w:hAnsi="Times New Roman" w:cs="Times New Roman" w:hint="default"/>
      <w:b/>
      <w:bCs w:val="0"/>
      <w:color w:val="000000"/>
      <w:spacing w:val="0"/>
      <w:w w:val="100"/>
      <w:position w:val="0"/>
      <w:sz w:val="16"/>
      <w:shd w:val="clear" w:color="auto" w:fill="FFFFFF"/>
      <w:lang w:val="ru-RU" w:eastAsia="ru-RU"/>
    </w:rPr>
  </w:style>
  <w:style w:type="character" w:customStyle="1" w:styleId="LucidaSansUnicode">
    <w:name w:val="Основной текст + Lucida Sans Unicode"/>
    <w:aliases w:val="7,5 pt1,Интервал 0 pt1"/>
    <w:uiPriority w:val="99"/>
    <w:rsid w:val="00286D22"/>
    <w:rPr>
      <w:rFonts w:ascii="Lucida Sans Unicode" w:eastAsia="Times New Roman" w:hAnsi="Lucida Sans Unicode" w:cs="Lucida Sans Unicode" w:hint="default"/>
      <w:color w:val="000000"/>
      <w:spacing w:val="-6"/>
      <w:w w:val="100"/>
      <w:position w:val="0"/>
      <w:sz w:val="15"/>
      <w:shd w:val="clear" w:color="auto" w:fill="FFFFFF"/>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042436">
      <w:bodyDiv w:val="1"/>
      <w:marLeft w:val="0"/>
      <w:marRight w:val="0"/>
      <w:marTop w:val="0"/>
      <w:marBottom w:val="0"/>
      <w:divBdr>
        <w:top w:val="none" w:sz="0" w:space="0" w:color="auto"/>
        <w:left w:val="none" w:sz="0" w:space="0" w:color="auto"/>
        <w:bottom w:val="none" w:sz="0" w:space="0" w:color="auto"/>
        <w:right w:val="none" w:sz="0" w:space="0" w:color="auto"/>
      </w:divBdr>
    </w:div>
    <w:div w:id="167915404">
      <w:bodyDiv w:val="1"/>
      <w:marLeft w:val="0"/>
      <w:marRight w:val="0"/>
      <w:marTop w:val="0"/>
      <w:marBottom w:val="0"/>
      <w:divBdr>
        <w:top w:val="none" w:sz="0" w:space="0" w:color="auto"/>
        <w:left w:val="none" w:sz="0" w:space="0" w:color="auto"/>
        <w:bottom w:val="none" w:sz="0" w:space="0" w:color="auto"/>
        <w:right w:val="none" w:sz="0" w:space="0" w:color="auto"/>
      </w:divBdr>
    </w:div>
    <w:div w:id="179395102">
      <w:bodyDiv w:val="1"/>
      <w:marLeft w:val="0"/>
      <w:marRight w:val="0"/>
      <w:marTop w:val="0"/>
      <w:marBottom w:val="0"/>
      <w:divBdr>
        <w:top w:val="none" w:sz="0" w:space="0" w:color="auto"/>
        <w:left w:val="none" w:sz="0" w:space="0" w:color="auto"/>
        <w:bottom w:val="none" w:sz="0" w:space="0" w:color="auto"/>
        <w:right w:val="none" w:sz="0" w:space="0" w:color="auto"/>
      </w:divBdr>
    </w:div>
    <w:div w:id="203056396">
      <w:bodyDiv w:val="1"/>
      <w:marLeft w:val="0"/>
      <w:marRight w:val="0"/>
      <w:marTop w:val="0"/>
      <w:marBottom w:val="0"/>
      <w:divBdr>
        <w:top w:val="none" w:sz="0" w:space="0" w:color="auto"/>
        <w:left w:val="none" w:sz="0" w:space="0" w:color="auto"/>
        <w:bottom w:val="none" w:sz="0" w:space="0" w:color="auto"/>
        <w:right w:val="none" w:sz="0" w:space="0" w:color="auto"/>
      </w:divBdr>
      <w:divsChild>
        <w:div w:id="1237402679">
          <w:marLeft w:val="0"/>
          <w:marRight w:val="0"/>
          <w:marTop w:val="0"/>
          <w:marBottom w:val="0"/>
          <w:divBdr>
            <w:top w:val="none" w:sz="0" w:space="0" w:color="auto"/>
            <w:left w:val="none" w:sz="0" w:space="0" w:color="auto"/>
            <w:bottom w:val="none" w:sz="0" w:space="0" w:color="auto"/>
            <w:right w:val="none" w:sz="0" w:space="0" w:color="auto"/>
          </w:divBdr>
        </w:div>
      </w:divsChild>
    </w:div>
    <w:div w:id="352076474">
      <w:bodyDiv w:val="1"/>
      <w:marLeft w:val="0"/>
      <w:marRight w:val="0"/>
      <w:marTop w:val="0"/>
      <w:marBottom w:val="0"/>
      <w:divBdr>
        <w:top w:val="none" w:sz="0" w:space="0" w:color="auto"/>
        <w:left w:val="none" w:sz="0" w:space="0" w:color="auto"/>
        <w:bottom w:val="none" w:sz="0" w:space="0" w:color="auto"/>
        <w:right w:val="none" w:sz="0" w:space="0" w:color="auto"/>
      </w:divBdr>
      <w:divsChild>
        <w:div w:id="1468470928">
          <w:marLeft w:val="0"/>
          <w:marRight w:val="0"/>
          <w:marTop w:val="0"/>
          <w:marBottom w:val="0"/>
          <w:divBdr>
            <w:top w:val="none" w:sz="0" w:space="0" w:color="auto"/>
            <w:left w:val="none" w:sz="0" w:space="0" w:color="auto"/>
            <w:bottom w:val="none" w:sz="0" w:space="0" w:color="auto"/>
            <w:right w:val="none" w:sz="0" w:space="0" w:color="auto"/>
          </w:divBdr>
          <w:divsChild>
            <w:div w:id="891112049">
              <w:marLeft w:val="0"/>
              <w:marRight w:val="0"/>
              <w:marTop w:val="0"/>
              <w:marBottom w:val="0"/>
              <w:divBdr>
                <w:top w:val="none" w:sz="0" w:space="0" w:color="auto"/>
                <w:left w:val="none" w:sz="0" w:space="0" w:color="auto"/>
                <w:bottom w:val="none" w:sz="0" w:space="0" w:color="auto"/>
                <w:right w:val="none" w:sz="0" w:space="0" w:color="auto"/>
              </w:divBdr>
            </w:div>
            <w:div w:id="1408067797">
              <w:marLeft w:val="0"/>
              <w:marRight w:val="0"/>
              <w:marTop w:val="0"/>
              <w:marBottom w:val="0"/>
              <w:divBdr>
                <w:top w:val="none" w:sz="0" w:space="0" w:color="auto"/>
                <w:left w:val="none" w:sz="0" w:space="0" w:color="auto"/>
                <w:bottom w:val="none" w:sz="0" w:space="0" w:color="auto"/>
                <w:right w:val="none" w:sz="0" w:space="0" w:color="auto"/>
              </w:divBdr>
            </w:div>
            <w:div w:id="1587807587">
              <w:marLeft w:val="0"/>
              <w:marRight w:val="0"/>
              <w:marTop w:val="0"/>
              <w:marBottom w:val="0"/>
              <w:divBdr>
                <w:top w:val="none" w:sz="0" w:space="0" w:color="auto"/>
                <w:left w:val="none" w:sz="0" w:space="0" w:color="auto"/>
                <w:bottom w:val="none" w:sz="0" w:space="0" w:color="auto"/>
                <w:right w:val="none" w:sz="0" w:space="0" w:color="auto"/>
              </w:divBdr>
            </w:div>
            <w:div w:id="2114132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063135">
      <w:bodyDiv w:val="1"/>
      <w:marLeft w:val="0"/>
      <w:marRight w:val="0"/>
      <w:marTop w:val="0"/>
      <w:marBottom w:val="0"/>
      <w:divBdr>
        <w:top w:val="none" w:sz="0" w:space="0" w:color="auto"/>
        <w:left w:val="none" w:sz="0" w:space="0" w:color="auto"/>
        <w:bottom w:val="none" w:sz="0" w:space="0" w:color="auto"/>
        <w:right w:val="none" w:sz="0" w:space="0" w:color="auto"/>
      </w:divBdr>
      <w:divsChild>
        <w:div w:id="1395204773">
          <w:marLeft w:val="0"/>
          <w:marRight w:val="0"/>
          <w:marTop w:val="0"/>
          <w:marBottom w:val="0"/>
          <w:divBdr>
            <w:top w:val="none" w:sz="0" w:space="0" w:color="auto"/>
            <w:left w:val="none" w:sz="0" w:space="0" w:color="auto"/>
            <w:bottom w:val="none" w:sz="0" w:space="0" w:color="auto"/>
            <w:right w:val="none" w:sz="0" w:space="0" w:color="auto"/>
          </w:divBdr>
        </w:div>
      </w:divsChild>
    </w:div>
    <w:div w:id="469632216">
      <w:bodyDiv w:val="1"/>
      <w:marLeft w:val="0"/>
      <w:marRight w:val="0"/>
      <w:marTop w:val="0"/>
      <w:marBottom w:val="0"/>
      <w:divBdr>
        <w:top w:val="none" w:sz="0" w:space="0" w:color="auto"/>
        <w:left w:val="none" w:sz="0" w:space="0" w:color="auto"/>
        <w:bottom w:val="none" w:sz="0" w:space="0" w:color="auto"/>
        <w:right w:val="none" w:sz="0" w:space="0" w:color="auto"/>
      </w:divBdr>
      <w:divsChild>
        <w:div w:id="1991976376">
          <w:marLeft w:val="0"/>
          <w:marRight w:val="0"/>
          <w:marTop w:val="0"/>
          <w:marBottom w:val="0"/>
          <w:divBdr>
            <w:top w:val="none" w:sz="0" w:space="0" w:color="auto"/>
            <w:left w:val="none" w:sz="0" w:space="0" w:color="auto"/>
            <w:bottom w:val="none" w:sz="0" w:space="0" w:color="auto"/>
            <w:right w:val="none" w:sz="0" w:space="0" w:color="auto"/>
          </w:divBdr>
          <w:divsChild>
            <w:div w:id="511799180">
              <w:marLeft w:val="0"/>
              <w:marRight w:val="0"/>
              <w:marTop w:val="0"/>
              <w:marBottom w:val="0"/>
              <w:divBdr>
                <w:top w:val="none" w:sz="0" w:space="0" w:color="auto"/>
                <w:left w:val="none" w:sz="0" w:space="0" w:color="auto"/>
                <w:bottom w:val="none" w:sz="0" w:space="0" w:color="auto"/>
                <w:right w:val="none" w:sz="0" w:space="0" w:color="auto"/>
              </w:divBdr>
            </w:div>
            <w:div w:id="825899308">
              <w:marLeft w:val="0"/>
              <w:marRight w:val="0"/>
              <w:marTop w:val="0"/>
              <w:marBottom w:val="0"/>
              <w:divBdr>
                <w:top w:val="none" w:sz="0" w:space="0" w:color="auto"/>
                <w:left w:val="none" w:sz="0" w:space="0" w:color="auto"/>
                <w:bottom w:val="none" w:sz="0" w:space="0" w:color="auto"/>
                <w:right w:val="none" w:sz="0" w:space="0" w:color="auto"/>
              </w:divBdr>
            </w:div>
            <w:div w:id="1598752024">
              <w:marLeft w:val="0"/>
              <w:marRight w:val="0"/>
              <w:marTop w:val="0"/>
              <w:marBottom w:val="0"/>
              <w:divBdr>
                <w:top w:val="none" w:sz="0" w:space="0" w:color="auto"/>
                <w:left w:val="none" w:sz="0" w:space="0" w:color="auto"/>
                <w:bottom w:val="none" w:sz="0" w:space="0" w:color="auto"/>
                <w:right w:val="none" w:sz="0" w:space="0" w:color="auto"/>
              </w:divBdr>
            </w:div>
            <w:div w:id="191210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641542">
      <w:bodyDiv w:val="1"/>
      <w:marLeft w:val="0"/>
      <w:marRight w:val="0"/>
      <w:marTop w:val="0"/>
      <w:marBottom w:val="0"/>
      <w:divBdr>
        <w:top w:val="none" w:sz="0" w:space="0" w:color="auto"/>
        <w:left w:val="none" w:sz="0" w:space="0" w:color="auto"/>
        <w:bottom w:val="none" w:sz="0" w:space="0" w:color="auto"/>
        <w:right w:val="none" w:sz="0" w:space="0" w:color="auto"/>
      </w:divBdr>
      <w:divsChild>
        <w:div w:id="295986334">
          <w:marLeft w:val="0"/>
          <w:marRight w:val="0"/>
          <w:marTop w:val="0"/>
          <w:marBottom w:val="0"/>
          <w:divBdr>
            <w:top w:val="none" w:sz="0" w:space="0" w:color="auto"/>
            <w:left w:val="none" w:sz="0" w:space="0" w:color="auto"/>
            <w:bottom w:val="none" w:sz="0" w:space="0" w:color="auto"/>
            <w:right w:val="none" w:sz="0" w:space="0" w:color="auto"/>
          </w:divBdr>
          <w:divsChild>
            <w:div w:id="224881131">
              <w:marLeft w:val="0"/>
              <w:marRight w:val="0"/>
              <w:marTop w:val="0"/>
              <w:marBottom w:val="0"/>
              <w:divBdr>
                <w:top w:val="none" w:sz="0" w:space="0" w:color="auto"/>
                <w:left w:val="none" w:sz="0" w:space="0" w:color="auto"/>
                <w:bottom w:val="none" w:sz="0" w:space="0" w:color="auto"/>
                <w:right w:val="none" w:sz="0" w:space="0" w:color="auto"/>
              </w:divBdr>
            </w:div>
            <w:div w:id="1905796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3419418">
      <w:bodyDiv w:val="1"/>
      <w:marLeft w:val="0"/>
      <w:marRight w:val="0"/>
      <w:marTop w:val="0"/>
      <w:marBottom w:val="0"/>
      <w:divBdr>
        <w:top w:val="none" w:sz="0" w:space="0" w:color="auto"/>
        <w:left w:val="none" w:sz="0" w:space="0" w:color="auto"/>
        <w:bottom w:val="none" w:sz="0" w:space="0" w:color="auto"/>
        <w:right w:val="none" w:sz="0" w:space="0" w:color="auto"/>
      </w:divBdr>
      <w:divsChild>
        <w:div w:id="2145344870">
          <w:marLeft w:val="0"/>
          <w:marRight w:val="0"/>
          <w:marTop w:val="0"/>
          <w:marBottom w:val="0"/>
          <w:divBdr>
            <w:top w:val="none" w:sz="0" w:space="0" w:color="auto"/>
            <w:left w:val="none" w:sz="0" w:space="0" w:color="auto"/>
            <w:bottom w:val="none" w:sz="0" w:space="0" w:color="auto"/>
            <w:right w:val="none" w:sz="0" w:space="0" w:color="auto"/>
          </w:divBdr>
          <w:divsChild>
            <w:div w:id="48653789">
              <w:marLeft w:val="0"/>
              <w:marRight w:val="0"/>
              <w:marTop w:val="0"/>
              <w:marBottom w:val="0"/>
              <w:divBdr>
                <w:top w:val="none" w:sz="0" w:space="0" w:color="auto"/>
                <w:left w:val="none" w:sz="0" w:space="0" w:color="auto"/>
                <w:bottom w:val="none" w:sz="0" w:space="0" w:color="auto"/>
                <w:right w:val="none" w:sz="0" w:space="0" w:color="auto"/>
              </w:divBdr>
            </w:div>
            <w:div w:id="1060907917">
              <w:marLeft w:val="0"/>
              <w:marRight w:val="0"/>
              <w:marTop w:val="0"/>
              <w:marBottom w:val="0"/>
              <w:divBdr>
                <w:top w:val="none" w:sz="0" w:space="0" w:color="auto"/>
                <w:left w:val="none" w:sz="0" w:space="0" w:color="auto"/>
                <w:bottom w:val="none" w:sz="0" w:space="0" w:color="auto"/>
                <w:right w:val="none" w:sz="0" w:space="0" w:color="auto"/>
              </w:divBdr>
            </w:div>
            <w:div w:id="1110469963">
              <w:marLeft w:val="0"/>
              <w:marRight w:val="0"/>
              <w:marTop w:val="0"/>
              <w:marBottom w:val="0"/>
              <w:divBdr>
                <w:top w:val="none" w:sz="0" w:space="0" w:color="auto"/>
                <w:left w:val="none" w:sz="0" w:space="0" w:color="auto"/>
                <w:bottom w:val="none" w:sz="0" w:space="0" w:color="auto"/>
                <w:right w:val="none" w:sz="0" w:space="0" w:color="auto"/>
              </w:divBdr>
            </w:div>
            <w:div w:id="1319189551">
              <w:marLeft w:val="0"/>
              <w:marRight w:val="0"/>
              <w:marTop w:val="0"/>
              <w:marBottom w:val="0"/>
              <w:divBdr>
                <w:top w:val="none" w:sz="0" w:space="0" w:color="auto"/>
                <w:left w:val="none" w:sz="0" w:space="0" w:color="auto"/>
                <w:bottom w:val="none" w:sz="0" w:space="0" w:color="auto"/>
                <w:right w:val="none" w:sz="0" w:space="0" w:color="auto"/>
              </w:divBdr>
            </w:div>
            <w:div w:id="1875269294">
              <w:marLeft w:val="0"/>
              <w:marRight w:val="0"/>
              <w:marTop w:val="0"/>
              <w:marBottom w:val="0"/>
              <w:divBdr>
                <w:top w:val="none" w:sz="0" w:space="0" w:color="auto"/>
                <w:left w:val="none" w:sz="0" w:space="0" w:color="auto"/>
                <w:bottom w:val="none" w:sz="0" w:space="0" w:color="auto"/>
                <w:right w:val="none" w:sz="0" w:space="0" w:color="auto"/>
              </w:divBdr>
            </w:div>
            <w:div w:id="2067142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818817">
      <w:bodyDiv w:val="1"/>
      <w:marLeft w:val="0"/>
      <w:marRight w:val="0"/>
      <w:marTop w:val="0"/>
      <w:marBottom w:val="0"/>
      <w:divBdr>
        <w:top w:val="none" w:sz="0" w:space="0" w:color="auto"/>
        <w:left w:val="none" w:sz="0" w:space="0" w:color="auto"/>
        <w:bottom w:val="none" w:sz="0" w:space="0" w:color="auto"/>
        <w:right w:val="none" w:sz="0" w:space="0" w:color="auto"/>
      </w:divBdr>
    </w:div>
    <w:div w:id="665399776">
      <w:bodyDiv w:val="1"/>
      <w:marLeft w:val="0"/>
      <w:marRight w:val="0"/>
      <w:marTop w:val="0"/>
      <w:marBottom w:val="0"/>
      <w:divBdr>
        <w:top w:val="none" w:sz="0" w:space="0" w:color="auto"/>
        <w:left w:val="none" w:sz="0" w:space="0" w:color="auto"/>
        <w:bottom w:val="none" w:sz="0" w:space="0" w:color="auto"/>
        <w:right w:val="none" w:sz="0" w:space="0" w:color="auto"/>
      </w:divBdr>
    </w:div>
    <w:div w:id="759760898">
      <w:bodyDiv w:val="1"/>
      <w:marLeft w:val="0"/>
      <w:marRight w:val="0"/>
      <w:marTop w:val="0"/>
      <w:marBottom w:val="0"/>
      <w:divBdr>
        <w:top w:val="none" w:sz="0" w:space="0" w:color="auto"/>
        <w:left w:val="none" w:sz="0" w:space="0" w:color="auto"/>
        <w:bottom w:val="none" w:sz="0" w:space="0" w:color="auto"/>
        <w:right w:val="none" w:sz="0" w:space="0" w:color="auto"/>
      </w:divBdr>
      <w:divsChild>
        <w:div w:id="1133714628">
          <w:marLeft w:val="0"/>
          <w:marRight w:val="0"/>
          <w:marTop w:val="0"/>
          <w:marBottom w:val="0"/>
          <w:divBdr>
            <w:top w:val="none" w:sz="0" w:space="0" w:color="auto"/>
            <w:left w:val="none" w:sz="0" w:space="0" w:color="auto"/>
            <w:bottom w:val="none" w:sz="0" w:space="0" w:color="auto"/>
            <w:right w:val="none" w:sz="0" w:space="0" w:color="auto"/>
          </w:divBdr>
        </w:div>
      </w:divsChild>
    </w:div>
    <w:div w:id="806168438">
      <w:bodyDiv w:val="1"/>
      <w:marLeft w:val="0"/>
      <w:marRight w:val="0"/>
      <w:marTop w:val="0"/>
      <w:marBottom w:val="0"/>
      <w:divBdr>
        <w:top w:val="none" w:sz="0" w:space="0" w:color="auto"/>
        <w:left w:val="none" w:sz="0" w:space="0" w:color="auto"/>
        <w:bottom w:val="none" w:sz="0" w:space="0" w:color="auto"/>
        <w:right w:val="none" w:sz="0" w:space="0" w:color="auto"/>
      </w:divBdr>
      <w:divsChild>
        <w:div w:id="1197083877">
          <w:marLeft w:val="0"/>
          <w:marRight w:val="0"/>
          <w:marTop w:val="0"/>
          <w:marBottom w:val="0"/>
          <w:divBdr>
            <w:top w:val="none" w:sz="0" w:space="0" w:color="auto"/>
            <w:left w:val="none" w:sz="0" w:space="0" w:color="auto"/>
            <w:bottom w:val="none" w:sz="0" w:space="0" w:color="auto"/>
            <w:right w:val="none" w:sz="0" w:space="0" w:color="auto"/>
          </w:divBdr>
          <w:divsChild>
            <w:div w:id="426660826">
              <w:marLeft w:val="0"/>
              <w:marRight w:val="0"/>
              <w:marTop w:val="0"/>
              <w:marBottom w:val="0"/>
              <w:divBdr>
                <w:top w:val="none" w:sz="0" w:space="0" w:color="auto"/>
                <w:left w:val="none" w:sz="0" w:space="0" w:color="auto"/>
                <w:bottom w:val="none" w:sz="0" w:space="0" w:color="auto"/>
                <w:right w:val="none" w:sz="0" w:space="0" w:color="auto"/>
              </w:divBdr>
            </w:div>
            <w:div w:id="1241141885">
              <w:marLeft w:val="0"/>
              <w:marRight w:val="0"/>
              <w:marTop w:val="0"/>
              <w:marBottom w:val="0"/>
              <w:divBdr>
                <w:top w:val="none" w:sz="0" w:space="0" w:color="auto"/>
                <w:left w:val="none" w:sz="0" w:space="0" w:color="auto"/>
                <w:bottom w:val="none" w:sz="0" w:space="0" w:color="auto"/>
                <w:right w:val="none" w:sz="0" w:space="0" w:color="auto"/>
              </w:divBdr>
            </w:div>
            <w:div w:id="2146193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176772">
      <w:bodyDiv w:val="1"/>
      <w:marLeft w:val="0"/>
      <w:marRight w:val="0"/>
      <w:marTop w:val="0"/>
      <w:marBottom w:val="0"/>
      <w:divBdr>
        <w:top w:val="none" w:sz="0" w:space="0" w:color="auto"/>
        <w:left w:val="none" w:sz="0" w:space="0" w:color="auto"/>
        <w:bottom w:val="none" w:sz="0" w:space="0" w:color="auto"/>
        <w:right w:val="none" w:sz="0" w:space="0" w:color="auto"/>
      </w:divBdr>
    </w:div>
    <w:div w:id="826936861">
      <w:bodyDiv w:val="1"/>
      <w:marLeft w:val="0"/>
      <w:marRight w:val="0"/>
      <w:marTop w:val="0"/>
      <w:marBottom w:val="0"/>
      <w:divBdr>
        <w:top w:val="none" w:sz="0" w:space="0" w:color="auto"/>
        <w:left w:val="none" w:sz="0" w:space="0" w:color="auto"/>
        <w:bottom w:val="none" w:sz="0" w:space="0" w:color="auto"/>
        <w:right w:val="none" w:sz="0" w:space="0" w:color="auto"/>
      </w:divBdr>
      <w:divsChild>
        <w:div w:id="1545487216">
          <w:marLeft w:val="0"/>
          <w:marRight w:val="0"/>
          <w:marTop w:val="0"/>
          <w:marBottom w:val="0"/>
          <w:divBdr>
            <w:top w:val="none" w:sz="0" w:space="0" w:color="auto"/>
            <w:left w:val="none" w:sz="0" w:space="0" w:color="auto"/>
            <w:bottom w:val="none" w:sz="0" w:space="0" w:color="auto"/>
            <w:right w:val="none" w:sz="0" w:space="0" w:color="auto"/>
          </w:divBdr>
          <w:divsChild>
            <w:div w:id="4876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312891">
      <w:bodyDiv w:val="1"/>
      <w:marLeft w:val="0"/>
      <w:marRight w:val="0"/>
      <w:marTop w:val="0"/>
      <w:marBottom w:val="0"/>
      <w:divBdr>
        <w:top w:val="none" w:sz="0" w:space="0" w:color="auto"/>
        <w:left w:val="none" w:sz="0" w:space="0" w:color="auto"/>
        <w:bottom w:val="none" w:sz="0" w:space="0" w:color="auto"/>
        <w:right w:val="none" w:sz="0" w:space="0" w:color="auto"/>
      </w:divBdr>
    </w:div>
    <w:div w:id="894586079">
      <w:bodyDiv w:val="1"/>
      <w:marLeft w:val="0"/>
      <w:marRight w:val="0"/>
      <w:marTop w:val="0"/>
      <w:marBottom w:val="0"/>
      <w:divBdr>
        <w:top w:val="none" w:sz="0" w:space="0" w:color="auto"/>
        <w:left w:val="none" w:sz="0" w:space="0" w:color="auto"/>
        <w:bottom w:val="none" w:sz="0" w:space="0" w:color="auto"/>
        <w:right w:val="none" w:sz="0" w:space="0" w:color="auto"/>
      </w:divBdr>
      <w:divsChild>
        <w:div w:id="1654023517">
          <w:marLeft w:val="0"/>
          <w:marRight w:val="0"/>
          <w:marTop w:val="0"/>
          <w:marBottom w:val="0"/>
          <w:divBdr>
            <w:top w:val="none" w:sz="0" w:space="0" w:color="auto"/>
            <w:left w:val="none" w:sz="0" w:space="0" w:color="auto"/>
            <w:bottom w:val="none" w:sz="0" w:space="0" w:color="auto"/>
            <w:right w:val="none" w:sz="0" w:space="0" w:color="auto"/>
          </w:divBdr>
          <w:divsChild>
            <w:div w:id="288171874">
              <w:marLeft w:val="0"/>
              <w:marRight w:val="0"/>
              <w:marTop w:val="0"/>
              <w:marBottom w:val="0"/>
              <w:divBdr>
                <w:top w:val="none" w:sz="0" w:space="0" w:color="auto"/>
                <w:left w:val="none" w:sz="0" w:space="0" w:color="auto"/>
                <w:bottom w:val="none" w:sz="0" w:space="0" w:color="auto"/>
                <w:right w:val="none" w:sz="0" w:space="0" w:color="auto"/>
              </w:divBdr>
            </w:div>
            <w:div w:id="378744318">
              <w:marLeft w:val="0"/>
              <w:marRight w:val="0"/>
              <w:marTop w:val="0"/>
              <w:marBottom w:val="0"/>
              <w:divBdr>
                <w:top w:val="none" w:sz="0" w:space="0" w:color="auto"/>
                <w:left w:val="none" w:sz="0" w:space="0" w:color="auto"/>
                <w:bottom w:val="none" w:sz="0" w:space="0" w:color="auto"/>
                <w:right w:val="none" w:sz="0" w:space="0" w:color="auto"/>
              </w:divBdr>
            </w:div>
            <w:div w:id="700669014">
              <w:marLeft w:val="0"/>
              <w:marRight w:val="0"/>
              <w:marTop w:val="0"/>
              <w:marBottom w:val="0"/>
              <w:divBdr>
                <w:top w:val="none" w:sz="0" w:space="0" w:color="auto"/>
                <w:left w:val="none" w:sz="0" w:space="0" w:color="auto"/>
                <w:bottom w:val="none" w:sz="0" w:space="0" w:color="auto"/>
                <w:right w:val="none" w:sz="0" w:space="0" w:color="auto"/>
              </w:divBdr>
            </w:div>
            <w:div w:id="825513874">
              <w:marLeft w:val="0"/>
              <w:marRight w:val="0"/>
              <w:marTop w:val="0"/>
              <w:marBottom w:val="0"/>
              <w:divBdr>
                <w:top w:val="none" w:sz="0" w:space="0" w:color="auto"/>
                <w:left w:val="none" w:sz="0" w:space="0" w:color="auto"/>
                <w:bottom w:val="none" w:sz="0" w:space="0" w:color="auto"/>
                <w:right w:val="none" w:sz="0" w:space="0" w:color="auto"/>
              </w:divBdr>
            </w:div>
            <w:div w:id="188004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099178">
      <w:bodyDiv w:val="1"/>
      <w:marLeft w:val="0"/>
      <w:marRight w:val="0"/>
      <w:marTop w:val="0"/>
      <w:marBottom w:val="0"/>
      <w:divBdr>
        <w:top w:val="none" w:sz="0" w:space="0" w:color="auto"/>
        <w:left w:val="none" w:sz="0" w:space="0" w:color="auto"/>
        <w:bottom w:val="none" w:sz="0" w:space="0" w:color="auto"/>
        <w:right w:val="none" w:sz="0" w:space="0" w:color="auto"/>
      </w:divBdr>
    </w:div>
    <w:div w:id="1033384745">
      <w:bodyDiv w:val="1"/>
      <w:marLeft w:val="0"/>
      <w:marRight w:val="0"/>
      <w:marTop w:val="0"/>
      <w:marBottom w:val="0"/>
      <w:divBdr>
        <w:top w:val="none" w:sz="0" w:space="0" w:color="auto"/>
        <w:left w:val="none" w:sz="0" w:space="0" w:color="auto"/>
        <w:bottom w:val="none" w:sz="0" w:space="0" w:color="auto"/>
        <w:right w:val="none" w:sz="0" w:space="0" w:color="auto"/>
      </w:divBdr>
    </w:div>
    <w:div w:id="1057703520">
      <w:bodyDiv w:val="1"/>
      <w:marLeft w:val="0"/>
      <w:marRight w:val="0"/>
      <w:marTop w:val="0"/>
      <w:marBottom w:val="0"/>
      <w:divBdr>
        <w:top w:val="none" w:sz="0" w:space="0" w:color="auto"/>
        <w:left w:val="none" w:sz="0" w:space="0" w:color="auto"/>
        <w:bottom w:val="none" w:sz="0" w:space="0" w:color="auto"/>
        <w:right w:val="none" w:sz="0" w:space="0" w:color="auto"/>
      </w:divBdr>
    </w:div>
    <w:div w:id="1078745641">
      <w:bodyDiv w:val="1"/>
      <w:marLeft w:val="0"/>
      <w:marRight w:val="0"/>
      <w:marTop w:val="0"/>
      <w:marBottom w:val="0"/>
      <w:divBdr>
        <w:top w:val="none" w:sz="0" w:space="0" w:color="auto"/>
        <w:left w:val="none" w:sz="0" w:space="0" w:color="auto"/>
        <w:bottom w:val="none" w:sz="0" w:space="0" w:color="auto"/>
        <w:right w:val="none" w:sz="0" w:space="0" w:color="auto"/>
      </w:divBdr>
      <w:divsChild>
        <w:div w:id="1261449311">
          <w:marLeft w:val="0"/>
          <w:marRight w:val="0"/>
          <w:marTop w:val="0"/>
          <w:marBottom w:val="0"/>
          <w:divBdr>
            <w:top w:val="none" w:sz="0" w:space="0" w:color="auto"/>
            <w:left w:val="none" w:sz="0" w:space="0" w:color="auto"/>
            <w:bottom w:val="none" w:sz="0" w:space="0" w:color="auto"/>
            <w:right w:val="none" w:sz="0" w:space="0" w:color="auto"/>
          </w:divBdr>
          <w:divsChild>
            <w:div w:id="1492913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069487">
      <w:bodyDiv w:val="1"/>
      <w:marLeft w:val="0"/>
      <w:marRight w:val="0"/>
      <w:marTop w:val="0"/>
      <w:marBottom w:val="0"/>
      <w:divBdr>
        <w:top w:val="none" w:sz="0" w:space="0" w:color="auto"/>
        <w:left w:val="none" w:sz="0" w:space="0" w:color="auto"/>
        <w:bottom w:val="none" w:sz="0" w:space="0" w:color="auto"/>
        <w:right w:val="none" w:sz="0" w:space="0" w:color="auto"/>
      </w:divBdr>
      <w:divsChild>
        <w:div w:id="195119738">
          <w:marLeft w:val="0"/>
          <w:marRight w:val="0"/>
          <w:marTop w:val="0"/>
          <w:marBottom w:val="0"/>
          <w:divBdr>
            <w:top w:val="none" w:sz="0" w:space="0" w:color="auto"/>
            <w:left w:val="none" w:sz="0" w:space="0" w:color="auto"/>
            <w:bottom w:val="none" w:sz="0" w:space="0" w:color="auto"/>
            <w:right w:val="none" w:sz="0" w:space="0" w:color="auto"/>
          </w:divBdr>
        </w:div>
      </w:divsChild>
    </w:div>
    <w:div w:id="1152798686">
      <w:bodyDiv w:val="1"/>
      <w:marLeft w:val="0"/>
      <w:marRight w:val="0"/>
      <w:marTop w:val="0"/>
      <w:marBottom w:val="0"/>
      <w:divBdr>
        <w:top w:val="none" w:sz="0" w:space="0" w:color="auto"/>
        <w:left w:val="none" w:sz="0" w:space="0" w:color="auto"/>
        <w:bottom w:val="none" w:sz="0" w:space="0" w:color="auto"/>
        <w:right w:val="none" w:sz="0" w:space="0" w:color="auto"/>
      </w:divBdr>
    </w:div>
    <w:div w:id="1178958620">
      <w:bodyDiv w:val="1"/>
      <w:marLeft w:val="0"/>
      <w:marRight w:val="0"/>
      <w:marTop w:val="0"/>
      <w:marBottom w:val="0"/>
      <w:divBdr>
        <w:top w:val="none" w:sz="0" w:space="0" w:color="auto"/>
        <w:left w:val="none" w:sz="0" w:space="0" w:color="auto"/>
        <w:bottom w:val="none" w:sz="0" w:space="0" w:color="auto"/>
        <w:right w:val="none" w:sz="0" w:space="0" w:color="auto"/>
      </w:divBdr>
      <w:divsChild>
        <w:div w:id="936063468">
          <w:marLeft w:val="0"/>
          <w:marRight w:val="0"/>
          <w:marTop w:val="0"/>
          <w:marBottom w:val="0"/>
          <w:divBdr>
            <w:top w:val="none" w:sz="0" w:space="0" w:color="auto"/>
            <w:left w:val="none" w:sz="0" w:space="0" w:color="auto"/>
            <w:bottom w:val="none" w:sz="0" w:space="0" w:color="auto"/>
            <w:right w:val="none" w:sz="0" w:space="0" w:color="auto"/>
          </w:divBdr>
        </w:div>
      </w:divsChild>
    </w:div>
    <w:div w:id="1253050621">
      <w:bodyDiv w:val="1"/>
      <w:marLeft w:val="0"/>
      <w:marRight w:val="0"/>
      <w:marTop w:val="0"/>
      <w:marBottom w:val="0"/>
      <w:divBdr>
        <w:top w:val="none" w:sz="0" w:space="0" w:color="auto"/>
        <w:left w:val="none" w:sz="0" w:space="0" w:color="auto"/>
        <w:bottom w:val="none" w:sz="0" w:space="0" w:color="auto"/>
        <w:right w:val="none" w:sz="0" w:space="0" w:color="auto"/>
      </w:divBdr>
      <w:divsChild>
        <w:div w:id="1035157617">
          <w:marLeft w:val="0"/>
          <w:marRight w:val="0"/>
          <w:marTop w:val="0"/>
          <w:marBottom w:val="0"/>
          <w:divBdr>
            <w:top w:val="none" w:sz="0" w:space="0" w:color="auto"/>
            <w:left w:val="none" w:sz="0" w:space="0" w:color="auto"/>
            <w:bottom w:val="none" w:sz="0" w:space="0" w:color="auto"/>
            <w:right w:val="none" w:sz="0" w:space="0" w:color="auto"/>
          </w:divBdr>
        </w:div>
      </w:divsChild>
    </w:div>
    <w:div w:id="1297249683">
      <w:bodyDiv w:val="1"/>
      <w:marLeft w:val="0"/>
      <w:marRight w:val="0"/>
      <w:marTop w:val="0"/>
      <w:marBottom w:val="0"/>
      <w:divBdr>
        <w:top w:val="none" w:sz="0" w:space="0" w:color="auto"/>
        <w:left w:val="none" w:sz="0" w:space="0" w:color="auto"/>
        <w:bottom w:val="none" w:sz="0" w:space="0" w:color="auto"/>
        <w:right w:val="none" w:sz="0" w:space="0" w:color="auto"/>
      </w:divBdr>
    </w:div>
    <w:div w:id="1478254565">
      <w:bodyDiv w:val="1"/>
      <w:marLeft w:val="0"/>
      <w:marRight w:val="0"/>
      <w:marTop w:val="0"/>
      <w:marBottom w:val="0"/>
      <w:divBdr>
        <w:top w:val="none" w:sz="0" w:space="0" w:color="auto"/>
        <w:left w:val="none" w:sz="0" w:space="0" w:color="auto"/>
        <w:bottom w:val="none" w:sz="0" w:space="0" w:color="auto"/>
        <w:right w:val="none" w:sz="0" w:space="0" w:color="auto"/>
      </w:divBdr>
    </w:div>
    <w:div w:id="1685012347">
      <w:bodyDiv w:val="1"/>
      <w:marLeft w:val="0"/>
      <w:marRight w:val="0"/>
      <w:marTop w:val="0"/>
      <w:marBottom w:val="0"/>
      <w:divBdr>
        <w:top w:val="none" w:sz="0" w:space="0" w:color="auto"/>
        <w:left w:val="none" w:sz="0" w:space="0" w:color="auto"/>
        <w:bottom w:val="none" w:sz="0" w:space="0" w:color="auto"/>
        <w:right w:val="none" w:sz="0" w:space="0" w:color="auto"/>
      </w:divBdr>
      <w:divsChild>
        <w:div w:id="1022321066">
          <w:marLeft w:val="0"/>
          <w:marRight w:val="0"/>
          <w:marTop w:val="0"/>
          <w:marBottom w:val="0"/>
          <w:divBdr>
            <w:top w:val="none" w:sz="0" w:space="0" w:color="auto"/>
            <w:left w:val="none" w:sz="0" w:space="0" w:color="auto"/>
            <w:bottom w:val="none" w:sz="0" w:space="0" w:color="auto"/>
            <w:right w:val="none" w:sz="0" w:space="0" w:color="auto"/>
          </w:divBdr>
        </w:div>
      </w:divsChild>
    </w:div>
    <w:div w:id="1755274655">
      <w:bodyDiv w:val="1"/>
      <w:marLeft w:val="0"/>
      <w:marRight w:val="0"/>
      <w:marTop w:val="0"/>
      <w:marBottom w:val="0"/>
      <w:divBdr>
        <w:top w:val="none" w:sz="0" w:space="0" w:color="auto"/>
        <w:left w:val="none" w:sz="0" w:space="0" w:color="auto"/>
        <w:bottom w:val="none" w:sz="0" w:space="0" w:color="auto"/>
        <w:right w:val="none" w:sz="0" w:space="0" w:color="auto"/>
      </w:divBdr>
      <w:divsChild>
        <w:div w:id="879631148">
          <w:marLeft w:val="0"/>
          <w:marRight w:val="0"/>
          <w:marTop w:val="0"/>
          <w:marBottom w:val="0"/>
          <w:divBdr>
            <w:top w:val="none" w:sz="0" w:space="0" w:color="auto"/>
            <w:left w:val="none" w:sz="0" w:space="0" w:color="auto"/>
            <w:bottom w:val="none" w:sz="0" w:space="0" w:color="auto"/>
            <w:right w:val="none" w:sz="0" w:space="0" w:color="auto"/>
          </w:divBdr>
        </w:div>
      </w:divsChild>
    </w:div>
    <w:div w:id="1847354550">
      <w:bodyDiv w:val="1"/>
      <w:marLeft w:val="0"/>
      <w:marRight w:val="0"/>
      <w:marTop w:val="0"/>
      <w:marBottom w:val="0"/>
      <w:divBdr>
        <w:top w:val="none" w:sz="0" w:space="0" w:color="auto"/>
        <w:left w:val="none" w:sz="0" w:space="0" w:color="auto"/>
        <w:bottom w:val="none" w:sz="0" w:space="0" w:color="auto"/>
        <w:right w:val="none" w:sz="0" w:space="0" w:color="auto"/>
      </w:divBdr>
      <w:divsChild>
        <w:div w:id="278336626">
          <w:marLeft w:val="0"/>
          <w:marRight w:val="0"/>
          <w:marTop w:val="0"/>
          <w:marBottom w:val="0"/>
          <w:divBdr>
            <w:top w:val="none" w:sz="0" w:space="0" w:color="auto"/>
            <w:left w:val="none" w:sz="0" w:space="0" w:color="auto"/>
            <w:bottom w:val="none" w:sz="0" w:space="0" w:color="auto"/>
            <w:right w:val="none" w:sz="0" w:space="0" w:color="auto"/>
          </w:divBdr>
        </w:div>
      </w:divsChild>
    </w:div>
    <w:div w:id="1870561153">
      <w:bodyDiv w:val="1"/>
      <w:marLeft w:val="0"/>
      <w:marRight w:val="0"/>
      <w:marTop w:val="0"/>
      <w:marBottom w:val="0"/>
      <w:divBdr>
        <w:top w:val="none" w:sz="0" w:space="0" w:color="auto"/>
        <w:left w:val="none" w:sz="0" w:space="0" w:color="auto"/>
        <w:bottom w:val="none" w:sz="0" w:space="0" w:color="auto"/>
        <w:right w:val="none" w:sz="0" w:space="0" w:color="auto"/>
      </w:divBdr>
      <w:divsChild>
        <w:div w:id="1323201080">
          <w:marLeft w:val="0"/>
          <w:marRight w:val="0"/>
          <w:marTop w:val="0"/>
          <w:marBottom w:val="0"/>
          <w:divBdr>
            <w:top w:val="none" w:sz="0" w:space="0" w:color="auto"/>
            <w:left w:val="none" w:sz="0" w:space="0" w:color="auto"/>
            <w:bottom w:val="none" w:sz="0" w:space="0" w:color="auto"/>
            <w:right w:val="none" w:sz="0" w:space="0" w:color="auto"/>
          </w:divBdr>
          <w:divsChild>
            <w:div w:id="278612869">
              <w:marLeft w:val="0"/>
              <w:marRight w:val="0"/>
              <w:marTop w:val="0"/>
              <w:marBottom w:val="0"/>
              <w:divBdr>
                <w:top w:val="none" w:sz="0" w:space="0" w:color="auto"/>
                <w:left w:val="none" w:sz="0" w:space="0" w:color="auto"/>
                <w:bottom w:val="none" w:sz="0" w:space="0" w:color="auto"/>
                <w:right w:val="none" w:sz="0" w:space="0" w:color="auto"/>
              </w:divBdr>
            </w:div>
            <w:div w:id="662046966">
              <w:marLeft w:val="0"/>
              <w:marRight w:val="0"/>
              <w:marTop w:val="0"/>
              <w:marBottom w:val="0"/>
              <w:divBdr>
                <w:top w:val="none" w:sz="0" w:space="0" w:color="auto"/>
                <w:left w:val="none" w:sz="0" w:space="0" w:color="auto"/>
                <w:bottom w:val="none" w:sz="0" w:space="0" w:color="auto"/>
                <w:right w:val="none" w:sz="0" w:space="0" w:color="auto"/>
              </w:divBdr>
            </w:div>
            <w:div w:id="1087070009">
              <w:marLeft w:val="0"/>
              <w:marRight w:val="0"/>
              <w:marTop w:val="0"/>
              <w:marBottom w:val="0"/>
              <w:divBdr>
                <w:top w:val="none" w:sz="0" w:space="0" w:color="auto"/>
                <w:left w:val="none" w:sz="0" w:space="0" w:color="auto"/>
                <w:bottom w:val="none" w:sz="0" w:space="0" w:color="auto"/>
                <w:right w:val="none" w:sz="0" w:space="0" w:color="auto"/>
              </w:divBdr>
            </w:div>
            <w:div w:id="1451044976">
              <w:marLeft w:val="0"/>
              <w:marRight w:val="0"/>
              <w:marTop w:val="0"/>
              <w:marBottom w:val="0"/>
              <w:divBdr>
                <w:top w:val="none" w:sz="0" w:space="0" w:color="auto"/>
                <w:left w:val="none" w:sz="0" w:space="0" w:color="auto"/>
                <w:bottom w:val="none" w:sz="0" w:space="0" w:color="auto"/>
                <w:right w:val="none" w:sz="0" w:space="0" w:color="auto"/>
              </w:divBdr>
            </w:div>
            <w:div w:id="1531720820">
              <w:marLeft w:val="0"/>
              <w:marRight w:val="0"/>
              <w:marTop w:val="0"/>
              <w:marBottom w:val="0"/>
              <w:divBdr>
                <w:top w:val="none" w:sz="0" w:space="0" w:color="auto"/>
                <w:left w:val="none" w:sz="0" w:space="0" w:color="auto"/>
                <w:bottom w:val="none" w:sz="0" w:space="0" w:color="auto"/>
                <w:right w:val="none" w:sz="0" w:space="0" w:color="auto"/>
              </w:divBdr>
            </w:div>
            <w:div w:id="1588267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275541">
      <w:bodyDiv w:val="1"/>
      <w:marLeft w:val="0"/>
      <w:marRight w:val="0"/>
      <w:marTop w:val="0"/>
      <w:marBottom w:val="0"/>
      <w:divBdr>
        <w:top w:val="none" w:sz="0" w:space="0" w:color="auto"/>
        <w:left w:val="none" w:sz="0" w:space="0" w:color="auto"/>
        <w:bottom w:val="none" w:sz="0" w:space="0" w:color="auto"/>
        <w:right w:val="none" w:sz="0" w:space="0" w:color="auto"/>
      </w:divBdr>
      <w:divsChild>
        <w:div w:id="952177989">
          <w:marLeft w:val="0"/>
          <w:marRight w:val="0"/>
          <w:marTop w:val="0"/>
          <w:marBottom w:val="0"/>
          <w:divBdr>
            <w:top w:val="none" w:sz="0" w:space="0" w:color="auto"/>
            <w:left w:val="none" w:sz="0" w:space="0" w:color="auto"/>
            <w:bottom w:val="none" w:sz="0" w:space="0" w:color="auto"/>
            <w:right w:val="none" w:sz="0" w:space="0" w:color="auto"/>
          </w:divBdr>
          <w:divsChild>
            <w:div w:id="204767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149142">
      <w:bodyDiv w:val="1"/>
      <w:marLeft w:val="0"/>
      <w:marRight w:val="0"/>
      <w:marTop w:val="0"/>
      <w:marBottom w:val="0"/>
      <w:divBdr>
        <w:top w:val="none" w:sz="0" w:space="0" w:color="auto"/>
        <w:left w:val="none" w:sz="0" w:space="0" w:color="auto"/>
        <w:bottom w:val="none" w:sz="0" w:space="0" w:color="auto"/>
        <w:right w:val="none" w:sz="0" w:space="0" w:color="auto"/>
      </w:divBdr>
      <w:divsChild>
        <w:div w:id="649597222">
          <w:marLeft w:val="0"/>
          <w:marRight w:val="0"/>
          <w:marTop w:val="0"/>
          <w:marBottom w:val="0"/>
          <w:divBdr>
            <w:top w:val="none" w:sz="0" w:space="0" w:color="auto"/>
            <w:left w:val="none" w:sz="0" w:space="0" w:color="auto"/>
            <w:bottom w:val="none" w:sz="0" w:space="0" w:color="auto"/>
            <w:right w:val="none" w:sz="0" w:space="0" w:color="auto"/>
          </w:divBdr>
          <w:divsChild>
            <w:div w:id="1404136205">
              <w:marLeft w:val="0"/>
              <w:marRight w:val="0"/>
              <w:marTop w:val="0"/>
              <w:marBottom w:val="0"/>
              <w:divBdr>
                <w:top w:val="none" w:sz="0" w:space="0" w:color="auto"/>
                <w:left w:val="none" w:sz="0" w:space="0" w:color="auto"/>
                <w:bottom w:val="none" w:sz="0" w:space="0" w:color="auto"/>
                <w:right w:val="none" w:sz="0" w:space="0" w:color="auto"/>
              </w:divBdr>
            </w:div>
            <w:div w:id="1821774463">
              <w:marLeft w:val="0"/>
              <w:marRight w:val="0"/>
              <w:marTop w:val="0"/>
              <w:marBottom w:val="0"/>
              <w:divBdr>
                <w:top w:val="none" w:sz="0" w:space="0" w:color="auto"/>
                <w:left w:val="none" w:sz="0" w:space="0" w:color="auto"/>
                <w:bottom w:val="none" w:sz="0" w:space="0" w:color="auto"/>
                <w:right w:val="none" w:sz="0" w:space="0" w:color="auto"/>
              </w:divBdr>
            </w:div>
            <w:div w:id="182612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246098">
      <w:bodyDiv w:val="1"/>
      <w:marLeft w:val="0"/>
      <w:marRight w:val="0"/>
      <w:marTop w:val="0"/>
      <w:marBottom w:val="0"/>
      <w:divBdr>
        <w:top w:val="none" w:sz="0" w:space="0" w:color="auto"/>
        <w:left w:val="none" w:sz="0" w:space="0" w:color="auto"/>
        <w:bottom w:val="none" w:sz="0" w:space="0" w:color="auto"/>
        <w:right w:val="none" w:sz="0" w:space="0" w:color="auto"/>
      </w:divBdr>
      <w:divsChild>
        <w:div w:id="1825270681">
          <w:marLeft w:val="0"/>
          <w:marRight w:val="0"/>
          <w:marTop w:val="0"/>
          <w:marBottom w:val="0"/>
          <w:divBdr>
            <w:top w:val="none" w:sz="0" w:space="0" w:color="auto"/>
            <w:left w:val="none" w:sz="0" w:space="0" w:color="auto"/>
            <w:bottom w:val="none" w:sz="0" w:space="0" w:color="auto"/>
            <w:right w:val="none" w:sz="0" w:space="0" w:color="auto"/>
          </w:divBdr>
          <w:divsChild>
            <w:div w:id="137497003">
              <w:marLeft w:val="0"/>
              <w:marRight w:val="0"/>
              <w:marTop w:val="0"/>
              <w:marBottom w:val="0"/>
              <w:divBdr>
                <w:top w:val="none" w:sz="0" w:space="0" w:color="auto"/>
                <w:left w:val="none" w:sz="0" w:space="0" w:color="auto"/>
                <w:bottom w:val="none" w:sz="0" w:space="0" w:color="auto"/>
                <w:right w:val="none" w:sz="0" w:space="0" w:color="auto"/>
              </w:divBdr>
            </w:div>
            <w:div w:id="366611880">
              <w:marLeft w:val="0"/>
              <w:marRight w:val="0"/>
              <w:marTop w:val="0"/>
              <w:marBottom w:val="0"/>
              <w:divBdr>
                <w:top w:val="none" w:sz="0" w:space="0" w:color="auto"/>
                <w:left w:val="none" w:sz="0" w:space="0" w:color="auto"/>
                <w:bottom w:val="none" w:sz="0" w:space="0" w:color="auto"/>
                <w:right w:val="none" w:sz="0" w:space="0" w:color="auto"/>
              </w:divBdr>
            </w:div>
            <w:div w:id="1776826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138183">
      <w:bodyDiv w:val="1"/>
      <w:marLeft w:val="0"/>
      <w:marRight w:val="0"/>
      <w:marTop w:val="0"/>
      <w:marBottom w:val="0"/>
      <w:divBdr>
        <w:top w:val="none" w:sz="0" w:space="0" w:color="auto"/>
        <w:left w:val="none" w:sz="0" w:space="0" w:color="auto"/>
        <w:bottom w:val="none" w:sz="0" w:space="0" w:color="auto"/>
        <w:right w:val="none" w:sz="0" w:space="0" w:color="auto"/>
      </w:divBdr>
      <w:divsChild>
        <w:div w:id="1124736719">
          <w:marLeft w:val="0"/>
          <w:marRight w:val="0"/>
          <w:marTop w:val="0"/>
          <w:marBottom w:val="0"/>
          <w:divBdr>
            <w:top w:val="none" w:sz="0" w:space="0" w:color="auto"/>
            <w:left w:val="none" w:sz="0" w:space="0" w:color="auto"/>
            <w:bottom w:val="none" w:sz="0" w:space="0" w:color="auto"/>
            <w:right w:val="none" w:sz="0" w:space="0" w:color="auto"/>
          </w:divBdr>
        </w:div>
      </w:divsChild>
    </w:div>
    <w:div w:id="2070108444">
      <w:bodyDiv w:val="1"/>
      <w:marLeft w:val="0"/>
      <w:marRight w:val="0"/>
      <w:marTop w:val="0"/>
      <w:marBottom w:val="0"/>
      <w:divBdr>
        <w:top w:val="none" w:sz="0" w:space="0" w:color="auto"/>
        <w:left w:val="none" w:sz="0" w:space="0" w:color="auto"/>
        <w:bottom w:val="none" w:sz="0" w:space="0" w:color="auto"/>
        <w:right w:val="none" w:sz="0" w:space="0" w:color="auto"/>
      </w:divBdr>
      <w:divsChild>
        <w:div w:id="1439760460">
          <w:marLeft w:val="0"/>
          <w:marRight w:val="0"/>
          <w:marTop w:val="0"/>
          <w:marBottom w:val="0"/>
          <w:divBdr>
            <w:top w:val="none" w:sz="0" w:space="0" w:color="auto"/>
            <w:left w:val="none" w:sz="0" w:space="0" w:color="auto"/>
            <w:bottom w:val="none" w:sz="0" w:space="0" w:color="auto"/>
            <w:right w:val="none" w:sz="0" w:space="0" w:color="auto"/>
          </w:divBdr>
          <w:divsChild>
            <w:div w:id="1220047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329.wmf"/><Relationship Id="rId769" Type="http://schemas.openxmlformats.org/officeDocument/2006/relationships/image" Target="media/image378.wmf"/><Relationship Id="rId976" Type="http://schemas.openxmlformats.org/officeDocument/2006/relationships/image" Target="media/image476.wmf"/><Relationship Id="rId1399" Type="http://schemas.openxmlformats.org/officeDocument/2006/relationships/oleObject" Target="embeddings/oleObject702.bin"/><Relationship Id="rId21" Type="http://schemas.openxmlformats.org/officeDocument/2006/relationships/oleObject" Target="embeddings/oleObject4.bin"/><Relationship Id="rId324" Type="http://schemas.openxmlformats.org/officeDocument/2006/relationships/oleObject" Target="embeddings/oleObject160.bin"/><Relationship Id="rId531" Type="http://schemas.openxmlformats.org/officeDocument/2006/relationships/oleObject" Target="embeddings/oleObject258.bin"/><Relationship Id="rId629" Type="http://schemas.openxmlformats.org/officeDocument/2006/relationships/image" Target="media/image307.wmf"/><Relationship Id="rId1161" Type="http://schemas.openxmlformats.org/officeDocument/2006/relationships/image" Target="media/image569.wmf"/><Relationship Id="rId1259" Type="http://schemas.openxmlformats.org/officeDocument/2006/relationships/oleObject" Target="embeddings/oleObject627.bin"/><Relationship Id="rId170" Type="http://schemas.openxmlformats.org/officeDocument/2006/relationships/image" Target="media/image76.wmf"/><Relationship Id="rId836" Type="http://schemas.openxmlformats.org/officeDocument/2006/relationships/oleObject" Target="embeddings/oleObject410.bin"/><Relationship Id="rId1021" Type="http://schemas.openxmlformats.org/officeDocument/2006/relationships/image" Target="media/image498.wmf"/><Relationship Id="rId1119" Type="http://schemas.openxmlformats.org/officeDocument/2006/relationships/image" Target="media/image548.wmf"/><Relationship Id="rId268" Type="http://schemas.openxmlformats.org/officeDocument/2006/relationships/oleObject" Target="embeddings/oleObject132.bin"/><Relationship Id="rId475" Type="http://schemas.openxmlformats.org/officeDocument/2006/relationships/image" Target="media/image229.wmf"/><Relationship Id="rId682" Type="http://schemas.openxmlformats.org/officeDocument/2006/relationships/oleObject" Target="embeddings/oleObject332.bin"/><Relationship Id="rId903" Type="http://schemas.openxmlformats.org/officeDocument/2006/relationships/image" Target="media/image441.wmf"/><Relationship Id="rId1326" Type="http://schemas.openxmlformats.org/officeDocument/2006/relationships/image" Target="media/image646.wmf"/><Relationship Id="rId32" Type="http://schemas.openxmlformats.org/officeDocument/2006/relationships/image" Target="media/image11.wmf"/><Relationship Id="rId128" Type="http://schemas.openxmlformats.org/officeDocument/2006/relationships/oleObject" Target="embeddings/oleObject58.bin"/><Relationship Id="rId335" Type="http://schemas.openxmlformats.org/officeDocument/2006/relationships/image" Target="media/image158.wmf"/><Relationship Id="rId542" Type="http://schemas.openxmlformats.org/officeDocument/2006/relationships/image" Target="media/image263.wmf"/><Relationship Id="rId987" Type="http://schemas.openxmlformats.org/officeDocument/2006/relationships/oleObject" Target="embeddings/oleObject490.bin"/><Relationship Id="rId1172" Type="http://schemas.openxmlformats.org/officeDocument/2006/relationships/image" Target="media/image574.wmf"/><Relationship Id="rId181" Type="http://schemas.openxmlformats.org/officeDocument/2006/relationships/oleObject" Target="embeddings/oleObject88.bin"/><Relationship Id="rId402" Type="http://schemas.openxmlformats.org/officeDocument/2006/relationships/oleObject" Target="embeddings/oleObject199.bin"/><Relationship Id="rId847" Type="http://schemas.openxmlformats.org/officeDocument/2006/relationships/oleObject" Target="embeddings/oleObject416.bin"/><Relationship Id="rId1032" Type="http://schemas.openxmlformats.org/officeDocument/2006/relationships/image" Target="media/image504.wmf"/><Relationship Id="rId279" Type="http://schemas.openxmlformats.org/officeDocument/2006/relationships/image" Target="media/image130.wmf"/><Relationship Id="rId486" Type="http://schemas.openxmlformats.org/officeDocument/2006/relationships/oleObject" Target="embeddings/oleObject236.bin"/><Relationship Id="rId693" Type="http://schemas.openxmlformats.org/officeDocument/2006/relationships/image" Target="media/image340.wmf"/><Relationship Id="rId707" Type="http://schemas.openxmlformats.org/officeDocument/2006/relationships/image" Target="media/image347.wmf"/><Relationship Id="rId914" Type="http://schemas.openxmlformats.org/officeDocument/2006/relationships/image" Target="media/image446.wmf"/><Relationship Id="rId1337" Type="http://schemas.openxmlformats.org/officeDocument/2006/relationships/image" Target="media/image651.wmf"/><Relationship Id="rId43" Type="http://schemas.openxmlformats.org/officeDocument/2006/relationships/oleObject" Target="embeddings/oleObject15.bin"/><Relationship Id="rId139" Type="http://schemas.openxmlformats.org/officeDocument/2006/relationships/oleObject" Target="embeddings/oleObject64.bin"/><Relationship Id="rId346" Type="http://schemas.openxmlformats.org/officeDocument/2006/relationships/oleObject" Target="embeddings/oleObject171.bin"/><Relationship Id="rId553" Type="http://schemas.openxmlformats.org/officeDocument/2006/relationships/oleObject" Target="embeddings/oleObject269.bin"/><Relationship Id="rId760" Type="http://schemas.openxmlformats.org/officeDocument/2006/relationships/oleObject" Target="embeddings/oleObject371.bin"/><Relationship Id="rId998" Type="http://schemas.openxmlformats.org/officeDocument/2006/relationships/oleObject" Target="embeddings/oleObject496.bin"/><Relationship Id="rId1183" Type="http://schemas.openxmlformats.org/officeDocument/2006/relationships/oleObject" Target="embeddings/oleObject588.bin"/><Relationship Id="rId1390" Type="http://schemas.openxmlformats.org/officeDocument/2006/relationships/oleObject" Target="embeddings/oleObject698.bin"/><Relationship Id="rId1404" Type="http://schemas.openxmlformats.org/officeDocument/2006/relationships/image" Target="media/image684.wmf"/><Relationship Id="rId192" Type="http://schemas.openxmlformats.org/officeDocument/2006/relationships/image" Target="media/image87.wmf"/><Relationship Id="rId206" Type="http://schemas.openxmlformats.org/officeDocument/2006/relationships/image" Target="media/image94.wmf"/><Relationship Id="rId413" Type="http://schemas.openxmlformats.org/officeDocument/2006/relationships/image" Target="media/image197.wmf"/><Relationship Id="rId858" Type="http://schemas.openxmlformats.org/officeDocument/2006/relationships/oleObject" Target="embeddings/oleObject422.bin"/><Relationship Id="rId1043" Type="http://schemas.openxmlformats.org/officeDocument/2006/relationships/oleObject" Target="embeddings/oleObject518.bin"/><Relationship Id="rId497" Type="http://schemas.openxmlformats.org/officeDocument/2006/relationships/image" Target="media/image240.wmf"/><Relationship Id="rId620" Type="http://schemas.openxmlformats.org/officeDocument/2006/relationships/oleObject" Target="embeddings/oleObject302.bin"/><Relationship Id="rId718" Type="http://schemas.openxmlformats.org/officeDocument/2006/relationships/oleObject" Target="embeddings/oleObject350.bin"/><Relationship Id="rId925" Type="http://schemas.openxmlformats.org/officeDocument/2006/relationships/oleObject" Target="embeddings/oleObject459.bin"/><Relationship Id="rId1250" Type="http://schemas.openxmlformats.org/officeDocument/2006/relationships/oleObject" Target="embeddings/oleObject622.bin"/><Relationship Id="rId1348" Type="http://schemas.openxmlformats.org/officeDocument/2006/relationships/oleObject" Target="embeddings/oleObject676.bin"/><Relationship Id="rId357" Type="http://schemas.openxmlformats.org/officeDocument/2006/relationships/image" Target="media/image169.wmf"/><Relationship Id="rId1110" Type="http://schemas.openxmlformats.org/officeDocument/2006/relationships/oleObject" Target="embeddings/oleObject551.bin"/><Relationship Id="rId1194" Type="http://schemas.openxmlformats.org/officeDocument/2006/relationships/image" Target="media/image585.wmf"/><Relationship Id="rId1208" Type="http://schemas.openxmlformats.org/officeDocument/2006/relationships/oleObject" Target="embeddings/oleObject601.bin"/><Relationship Id="rId1415" Type="http://schemas.openxmlformats.org/officeDocument/2006/relationships/oleObject" Target="embeddings/oleObject710.bin"/><Relationship Id="rId54" Type="http://schemas.openxmlformats.org/officeDocument/2006/relationships/image" Target="media/image22.wmf"/><Relationship Id="rId217" Type="http://schemas.openxmlformats.org/officeDocument/2006/relationships/oleObject" Target="embeddings/oleObject106.bin"/><Relationship Id="rId564" Type="http://schemas.openxmlformats.org/officeDocument/2006/relationships/image" Target="media/image274.wmf"/><Relationship Id="rId771" Type="http://schemas.openxmlformats.org/officeDocument/2006/relationships/image" Target="media/image379.wmf"/><Relationship Id="rId869" Type="http://schemas.openxmlformats.org/officeDocument/2006/relationships/oleObject" Target="embeddings/oleObject428.bin"/><Relationship Id="rId424" Type="http://schemas.openxmlformats.org/officeDocument/2006/relationships/oleObject" Target="embeddings/oleObject207.bin"/><Relationship Id="rId631" Type="http://schemas.openxmlformats.org/officeDocument/2006/relationships/image" Target="media/image308.wmf"/><Relationship Id="rId729" Type="http://schemas.openxmlformats.org/officeDocument/2006/relationships/image" Target="media/image358.wmf"/><Relationship Id="rId1054" Type="http://schemas.openxmlformats.org/officeDocument/2006/relationships/image" Target="media/image515.wmf"/><Relationship Id="rId1261" Type="http://schemas.openxmlformats.org/officeDocument/2006/relationships/oleObject" Target="embeddings/oleObject628.bin"/><Relationship Id="rId1359" Type="http://schemas.openxmlformats.org/officeDocument/2006/relationships/oleObject" Target="embeddings/oleObject682.bin"/><Relationship Id="rId270" Type="http://schemas.openxmlformats.org/officeDocument/2006/relationships/oleObject" Target="embeddings/oleObject133.bin"/><Relationship Id="rId936" Type="http://schemas.openxmlformats.org/officeDocument/2006/relationships/image" Target="media/image456.wmf"/><Relationship Id="rId1121" Type="http://schemas.openxmlformats.org/officeDocument/2006/relationships/image" Target="media/image549.wmf"/><Relationship Id="rId1219" Type="http://schemas.openxmlformats.org/officeDocument/2006/relationships/image" Target="media/image597.wmf"/><Relationship Id="rId65" Type="http://schemas.openxmlformats.org/officeDocument/2006/relationships/oleObject" Target="embeddings/oleObject26.bin"/><Relationship Id="rId130" Type="http://schemas.openxmlformats.org/officeDocument/2006/relationships/oleObject" Target="embeddings/oleObject59.bin"/><Relationship Id="rId368" Type="http://schemas.openxmlformats.org/officeDocument/2006/relationships/oleObject" Target="embeddings/oleObject182.bin"/><Relationship Id="rId575" Type="http://schemas.openxmlformats.org/officeDocument/2006/relationships/oleObject" Target="embeddings/oleObject280.bin"/><Relationship Id="rId782" Type="http://schemas.openxmlformats.org/officeDocument/2006/relationships/image" Target="media/image384.wmf"/><Relationship Id="rId1426" Type="http://schemas.openxmlformats.org/officeDocument/2006/relationships/image" Target="media/image695.wmf"/><Relationship Id="rId228" Type="http://schemas.openxmlformats.org/officeDocument/2006/relationships/oleObject" Target="embeddings/oleObject112.bin"/><Relationship Id="rId435" Type="http://schemas.openxmlformats.org/officeDocument/2006/relationships/oleObject" Target="embeddings/oleObject211.bin"/><Relationship Id="rId642" Type="http://schemas.openxmlformats.org/officeDocument/2006/relationships/oleObject" Target="embeddings/oleObject313.bin"/><Relationship Id="rId1065" Type="http://schemas.openxmlformats.org/officeDocument/2006/relationships/image" Target="media/image521.wmf"/><Relationship Id="rId1272" Type="http://schemas.openxmlformats.org/officeDocument/2006/relationships/image" Target="media/image623.wmf"/><Relationship Id="rId281" Type="http://schemas.openxmlformats.org/officeDocument/2006/relationships/image" Target="media/image131.wmf"/><Relationship Id="rId502" Type="http://schemas.openxmlformats.org/officeDocument/2006/relationships/oleObject" Target="embeddings/oleObject244.bin"/><Relationship Id="rId947" Type="http://schemas.openxmlformats.org/officeDocument/2006/relationships/oleObject" Target="embeddings/oleObject470.bin"/><Relationship Id="rId1132" Type="http://schemas.openxmlformats.org/officeDocument/2006/relationships/oleObject" Target="embeddings/oleObject562.bin"/><Relationship Id="rId76" Type="http://schemas.openxmlformats.org/officeDocument/2006/relationships/image" Target="media/image33.wmf"/><Relationship Id="rId141" Type="http://schemas.openxmlformats.org/officeDocument/2006/relationships/oleObject" Target="embeddings/oleObject65.bin"/><Relationship Id="rId379" Type="http://schemas.openxmlformats.org/officeDocument/2006/relationships/image" Target="media/image180.wmf"/><Relationship Id="rId586" Type="http://schemas.openxmlformats.org/officeDocument/2006/relationships/image" Target="media/image285.wmf"/><Relationship Id="rId793" Type="http://schemas.openxmlformats.org/officeDocument/2006/relationships/oleObject" Target="embeddings/oleObject387.bin"/><Relationship Id="rId807" Type="http://schemas.openxmlformats.org/officeDocument/2006/relationships/oleObject" Target="embeddings/oleObject395.bin"/><Relationship Id="rId1437" Type="http://schemas.openxmlformats.org/officeDocument/2006/relationships/oleObject" Target="embeddings/oleObject721.bin"/><Relationship Id="rId7" Type="http://schemas.openxmlformats.org/officeDocument/2006/relationships/footnotes" Target="footnotes.xml"/><Relationship Id="rId239" Type="http://schemas.openxmlformats.org/officeDocument/2006/relationships/image" Target="media/image110.wmf"/><Relationship Id="rId446" Type="http://schemas.openxmlformats.org/officeDocument/2006/relationships/oleObject" Target="embeddings/oleObject216.bin"/><Relationship Id="rId653" Type="http://schemas.openxmlformats.org/officeDocument/2006/relationships/image" Target="media/image320.wmf"/><Relationship Id="rId1076" Type="http://schemas.openxmlformats.org/officeDocument/2006/relationships/oleObject" Target="embeddings/oleObject534.bin"/><Relationship Id="rId1283" Type="http://schemas.openxmlformats.org/officeDocument/2006/relationships/oleObject" Target="embeddings/oleObject639.bin"/><Relationship Id="rId292" Type="http://schemas.openxmlformats.org/officeDocument/2006/relationships/oleObject" Target="embeddings/oleObject144.bin"/><Relationship Id="rId306" Type="http://schemas.openxmlformats.org/officeDocument/2006/relationships/oleObject" Target="embeddings/oleObject151.bin"/><Relationship Id="rId860" Type="http://schemas.openxmlformats.org/officeDocument/2006/relationships/oleObject" Target="embeddings/oleObject423.bin"/><Relationship Id="rId958" Type="http://schemas.openxmlformats.org/officeDocument/2006/relationships/oleObject" Target="embeddings/oleObject476.bin"/><Relationship Id="rId1143" Type="http://schemas.openxmlformats.org/officeDocument/2006/relationships/image" Target="media/image560.wmf"/><Relationship Id="rId87" Type="http://schemas.openxmlformats.org/officeDocument/2006/relationships/oleObject" Target="embeddings/oleObject37.bin"/><Relationship Id="rId513" Type="http://schemas.openxmlformats.org/officeDocument/2006/relationships/oleObject" Target="embeddings/oleObject249.bin"/><Relationship Id="rId597" Type="http://schemas.openxmlformats.org/officeDocument/2006/relationships/image" Target="media/image291.wmf"/><Relationship Id="rId720" Type="http://schemas.openxmlformats.org/officeDocument/2006/relationships/oleObject" Target="embeddings/oleObject351.bin"/><Relationship Id="rId818" Type="http://schemas.openxmlformats.org/officeDocument/2006/relationships/image" Target="media/image402.wmf"/><Relationship Id="rId1350" Type="http://schemas.openxmlformats.org/officeDocument/2006/relationships/image" Target="media/image657.wmf"/><Relationship Id="rId1448" Type="http://schemas.openxmlformats.org/officeDocument/2006/relationships/image" Target="media/image705.wmf"/><Relationship Id="rId152" Type="http://schemas.openxmlformats.org/officeDocument/2006/relationships/image" Target="media/image69.wmf"/><Relationship Id="rId457" Type="http://schemas.openxmlformats.org/officeDocument/2006/relationships/image" Target="media/image220.wmf"/><Relationship Id="rId1003" Type="http://schemas.openxmlformats.org/officeDocument/2006/relationships/image" Target="media/image489.wmf"/><Relationship Id="rId1087" Type="http://schemas.openxmlformats.org/officeDocument/2006/relationships/image" Target="media/image532.wmf"/><Relationship Id="rId1210" Type="http://schemas.openxmlformats.org/officeDocument/2006/relationships/oleObject" Target="embeddings/oleObject602.bin"/><Relationship Id="rId1294" Type="http://schemas.openxmlformats.org/officeDocument/2006/relationships/oleObject" Target="embeddings/oleObject644.bin"/><Relationship Id="rId1308" Type="http://schemas.openxmlformats.org/officeDocument/2006/relationships/oleObject" Target="embeddings/oleObject651.bin"/><Relationship Id="rId664" Type="http://schemas.openxmlformats.org/officeDocument/2006/relationships/oleObject" Target="embeddings/oleObject323.bin"/><Relationship Id="rId871" Type="http://schemas.openxmlformats.org/officeDocument/2006/relationships/oleObject" Target="embeddings/oleObject429.bin"/><Relationship Id="rId969" Type="http://schemas.openxmlformats.org/officeDocument/2006/relationships/oleObject" Target="embeddings/oleObject481.bin"/><Relationship Id="rId14" Type="http://schemas.openxmlformats.org/officeDocument/2006/relationships/image" Target="media/image2.wmf"/><Relationship Id="rId317" Type="http://schemas.openxmlformats.org/officeDocument/2006/relationships/image" Target="media/image149.wmf"/><Relationship Id="rId524" Type="http://schemas.openxmlformats.org/officeDocument/2006/relationships/image" Target="media/image254.wmf"/><Relationship Id="rId731" Type="http://schemas.openxmlformats.org/officeDocument/2006/relationships/image" Target="media/image359.wmf"/><Relationship Id="rId1154" Type="http://schemas.openxmlformats.org/officeDocument/2006/relationships/oleObject" Target="embeddings/oleObject573.bin"/><Relationship Id="rId1361" Type="http://schemas.openxmlformats.org/officeDocument/2006/relationships/oleObject" Target="embeddings/oleObject683.bin"/><Relationship Id="rId98" Type="http://schemas.openxmlformats.org/officeDocument/2006/relationships/oleObject" Target="embeddings/oleObject43.bin"/><Relationship Id="rId163" Type="http://schemas.openxmlformats.org/officeDocument/2006/relationships/oleObject" Target="embeddings/oleObject77.bin"/><Relationship Id="rId370" Type="http://schemas.openxmlformats.org/officeDocument/2006/relationships/oleObject" Target="embeddings/oleObject183.bin"/><Relationship Id="rId829" Type="http://schemas.openxmlformats.org/officeDocument/2006/relationships/image" Target="media/image407.wmf"/><Relationship Id="rId1014" Type="http://schemas.openxmlformats.org/officeDocument/2006/relationships/oleObject" Target="embeddings/oleObject504.bin"/><Relationship Id="rId1221" Type="http://schemas.openxmlformats.org/officeDocument/2006/relationships/image" Target="media/image598.wmf"/><Relationship Id="rId230" Type="http://schemas.openxmlformats.org/officeDocument/2006/relationships/oleObject" Target="embeddings/oleObject113.bin"/><Relationship Id="rId468" Type="http://schemas.openxmlformats.org/officeDocument/2006/relationships/oleObject" Target="embeddings/oleObject227.bin"/><Relationship Id="rId675" Type="http://schemas.openxmlformats.org/officeDocument/2006/relationships/image" Target="media/image331.wmf"/><Relationship Id="rId882" Type="http://schemas.openxmlformats.org/officeDocument/2006/relationships/image" Target="media/image432.wmf"/><Relationship Id="rId1098" Type="http://schemas.openxmlformats.org/officeDocument/2006/relationships/oleObject" Target="embeddings/oleObject545.bin"/><Relationship Id="rId1319" Type="http://schemas.openxmlformats.org/officeDocument/2006/relationships/oleObject" Target="embeddings/oleObject658.bin"/><Relationship Id="rId25" Type="http://schemas.openxmlformats.org/officeDocument/2006/relationships/oleObject" Target="embeddings/oleObject6.bin"/><Relationship Id="rId328" Type="http://schemas.openxmlformats.org/officeDocument/2006/relationships/oleObject" Target="embeddings/oleObject162.bin"/><Relationship Id="rId535" Type="http://schemas.openxmlformats.org/officeDocument/2006/relationships/oleObject" Target="embeddings/oleObject260.bin"/><Relationship Id="rId742" Type="http://schemas.openxmlformats.org/officeDocument/2006/relationships/oleObject" Target="embeddings/oleObject362.bin"/><Relationship Id="rId1165" Type="http://schemas.openxmlformats.org/officeDocument/2006/relationships/image" Target="media/image571.wmf"/><Relationship Id="rId1372" Type="http://schemas.openxmlformats.org/officeDocument/2006/relationships/image" Target="media/image668.wmf"/><Relationship Id="rId174" Type="http://schemas.openxmlformats.org/officeDocument/2006/relationships/image" Target="media/image78.wmf"/><Relationship Id="rId381" Type="http://schemas.openxmlformats.org/officeDocument/2006/relationships/image" Target="media/image181.wmf"/><Relationship Id="rId602" Type="http://schemas.openxmlformats.org/officeDocument/2006/relationships/oleObject" Target="embeddings/oleObject293.bin"/><Relationship Id="rId1025" Type="http://schemas.openxmlformats.org/officeDocument/2006/relationships/oleObject" Target="embeddings/oleObject509.bin"/><Relationship Id="rId1232" Type="http://schemas.openxmlformats.org/officeDocument/2006/relationships/oleObject" Target="embeddings/oleObject613.bin"/><Relationship Id="rId241" Type="http://schemas.openxmlformats.org/officeDocument/2006/relationships/image" Target="media/image111.wmf"/><Relationship Id="rId479" Type="http://schemas.openxmlformats.org/officeDocument/2006/relationships/image" Target="media/image231.wmf"/><Relationship Id="rId686" Type="http://schemas.openxmlformats.org/officeDocument/2006/relationships/oleObject" Target="embeddings/oleObject334.bin"/><Relationship Id="rId893" Type="http://schemas.openxmlformats.org/officeDocument/2006/relationships/oleObject" Target="embeddings/oleObject440.bin"/><Relationship Id="rId907" Type="http://schemas.openxmlformats.org/officeDocument/2006/relationships/image" Target="media/image443.wmf"/><Relationship Id="rId36" Type="http://schemas.openxmlformats.org/officeDocument/2006/relationships/image" Target="media/image13.wmf"/><Relationship Id="rId339" Type="http://schemas.openxmlformats.org/officeDocument/2006/relationships/image" Target="media/image160.wmf"/><Relationship Id="rId546" Type="http://schemas.openxmlformats.org/officeDocument/2006/relationships/image" Target="media/image265.wmf"/><Relationship Id="rId753" Type="http://schemas.openxmlformats.org/officeDocument/2006/relationships/image" Target="media/image370.wmf"/><Relationship Id="rId1176" Type="http://schemas.openxmlformats.org/officeDocument/2006/relationships/image" Target="media/image576.wmf"/><Relationship Id="rId1383" Type="http://schemas.openxmlformats.org/officeDocument/2006/relationships/image" Target="media/image673.wmf"/><Relationship Id="rId101" Type="http://schemas.openxmlformats.org/officeDocument/2006/relationships/image" Target="media/image45.wmf"/><Relationship Id="rId185" Type="http://schemas.openxmlformats.org/officeDocument/2006/relationships/oleObject" Target="embeddings/oleObject90.bin"/><Relationship Id="rId406" Type="http://schemas.openxmlformats.org/officeDocument/2006/relationships/oleObject" Target="embeddings/oleObject201.bin"/><Relationship Id="rId960" Type="http://schemas.openxmlformats.org/officeDocument/2006/relationships/oleObject" Target="embeddings/oleObject477.bin"/><Relationship Id="rId1036" Type="http://schemas.openxmlformats.org/officeDocument/2006/relationships/image" Target="media/image506.wmf"/><Relationship Id="rId1243" Type="http://schemas.openxmlformats.org/officeDocument/2006/relationships/image" Target="media/image609.wmf"/><Relationship Id="rId392" Type="http://schemas.openxmlformats.org/officeDocument/2006/relationships/oleObject" Target="embeddings/oleObject194.bin"/><Relationship Id="rId613" Type="http://schemas.openxmlformats.org/officeDocument/2006/relationships/image" Target="media/image299.wmf"/><Relationship Id="rId697" Type="http://schemas.openxmlformats.org/officeDocument/2006/relationships/image" Target="media/image342.wmf"/><Relationship Id="rId820" Type="http://schemas.openxmlformats.org/officeDocument/2006/relationships/oleObject" Target="embeddings/oleObject402.bin"/><Relationship Id="rId918" Type="http://schemas.openxmlformats.org/officeDocument/2006/relationships/oleObject" Target="embeddings/oleObject456.bin"/><Relationship Id="rId1450" Type="http://schemas.openxmlformats.org/officeDocument/2006/relationships/image" Target="media/image706.wmf"/><Relationship Id="rId252" Type="http://schemas.openxmlformats.org/officeDocument/2006/relationships/oleObject" Target="embeddings/oleObject124.bin"/><Relationship Id="rId1103" Type="http://schemas.openxmlformats.org/officeDocument/2006/relationships/image" Target="media/image540.wmf"/><Relationship Id="rId1187" Type="http://schemas.openxmlformats.org/officeDocument/2006/relationships/oleObject" Target="embeddings/oleObject590.bin"/><Relationship Id="rId1310" Type="http://schemas.openxmlformats.org/officeDocument/2006/relationships/image" Target="media/image642.wmf"/><Relationship Id="rId1408" Type="http://schemas.openxmlformats.org/officeDocument/2006/relationships/image" Target="media/image686.wmf"/><Relationship Id="rId47" Type="http://schemas.openxmlformats.org/officeDocument/2006/relationships/oleObject" Target="embeddings/oleObject17.bin"/><Relationship Id="rId112" Type="http://schemas.openxmlformats.org/officeDocument/2006/relationships/oleObject" Target="embeddings/oleObject50.bin"/><Relationship Id="rId557" Type="http://schemas.openxmlformats.org/officeDocument/2006/relationships/oleObject" Target="embeddings/oleObject271.bin"/><Relationship Id="rId764" Type="http://schemas.openxmlformats.org/officeDocument/2006/relationships/oleObject" Target="embeddings/oleObject373.bin"/><Relationship Id="rId971" Type="http://schemas.openxmlformats.org/officeDocument/2006/relationships/oleObject" Target="embeddings/oleObject482.bin"/><Relationship Id="rId1394" Type="http://schemas.openxmlformats.org/officeDocument/2006/relationships/image" Target="media/image679.wmf"/><Relationship Id="rId196" Type="http://schemas.openxmlformats.org/officeDocument/2006/relationships/image" Target="media/image89.wmf"/><Relationship Id="rId417" Type="http://schemas.openxmlformats.org/officeDocument/2006/relationships/header" Target="header4.xml"/><Relationship Id="rId624" Type="http://schemas.openxmlformats.org/officeDocument/2006/relationships/oleObject" Target="embeddings/oleObject304.bin"/><Relationship Id="rId831" Type="http://schemas.openxmlformats.org/officeDocument/2006/relationships/image" Target="media/image408.wmf"/><Relationship Id="rId1047" Type="http://schemas.openxmlformats.org/officeDocument/2006/relationships/oleObject" Target="embeddings/oleObject520.bin"/><Relationship Id="rId1254" Type="http://schemas.openxmlformats.org/officeDocument/2006/relationships/oleObject" Target="embeddings/oleObject624.bin"/><Relationship Id="rId263" Type="http://schemas.openxmlformats.org/officeDocument/2006/relationships/image" Target="media/image122.wmf"/><Relationship Id="rId470" Type="http://schemas.openxmlformats.org/officeDocument/2006/relationships/oleObject" Target="embeddings/oleObject228.bin"/><Relationship Id="rId929" Type="http://schemas.openxmlformats.org/officeDocument/2006/relationships/oleObject" Target="embeddings/oleObject461.bin"/><Relationship Id="rId1114" Type="http://schemas.openxmlformats.org/officeDocument/2006/relationships/oleObject" Target="embeddings/oleObject553.bin"/><Relationship Id="rId1321" Type="http://schemas.openxmlformats.org/officeDocument/2006/relationships/oleObject" Target="embeddings/oleObject660.bin"/><Relationship Id="rId58" Type="http://schemas.openxmlformats.org/officeDocument/2006/relationships/image" Target="media/image24.wmf"/><Relationship Id="rId123" Type="http://schemas.openxmlformats.org/officeDocument/2006/relationships/image" Target="media/image56.wmf"/><Relationship Id="rId330" Type="http://schemas.openxmlformats.org/officeDocument/2006/relationships/oleObject" Target="embeddings/oleObject163.bin"/><Relationship Id="rId568" Type="http://schemas.openxmlformats.org/officeDocument/2006/relationships/image" Target="media/image276.wmf"/><Relationship Id="rId775" Type="http://schemas.openxmlformats.org/officeDocument/2006/relationships/image" Target="media/image381.wmf"/><Relationship Id="rId982" Type="http://schemas.openxmlformats.org/officeDocument/2006/relationships/image" Target="media/image479.wmf"/><Relationship Id="rId1198" Type="http://schemas.openxmlformats.org/officeDocument/2006/relationships/image" Target="media/image587.wmf"/><Relationship Id="rId1419" Type="http://schemas.openxmlformats.org/officeDocument/2006/relationships/oleObject" Target="embeddings/oleObject712.bin"/><Relationship Id="rId428" Type="http://schemas.openxmlformats.org/officeDocument/2006/relationships/image" Target="media/image205.wmf"/><Relationship Id="rId635" Type="http://schemas.openxmlformats.org/officeDocument/2006/relationships/image" Target="media/image310.wmf"/><Relationship Id="rId842" Type="http://schemas.openxmlformats.org/officeDocument/2006/relationships/oleObject" Target="embeddings/oleObject413.bin"/><Relationship Id="rId1058" Type="http://schemas.openxmlformats.org/officeDocument/2006/relationships/image" Target="media/image517.wmf"/><Relationship Id="rId1265" Type="http://schemas.openxmlformats.org/officeDocument/2006/relationships/oleObject" Target="embeddings/oleObject630.bin"/><Relationship Id="rId274" Type="http://schemas.openxmlformats.org/officeDocument/2006/relationships/oleObject" Target="embeddings/oleObject135.bin"/><Relationship Id="rId481" Type="http://schemas.openxmlformats.org/officeDocument/2006/relationships/image" Target="media/image232.wmf"/><Relationship Id="rId702" Type="http://schemas.openxmlformats.org/officeDocument/2006/relationships/oleObject" Target="embeddings/oleObject342.bin"/><Relationship Id="rId1125" Type="http://schemas.openxmlformats.org/officeDocument/2006/relationships/image" Target="media/image551.wmf"/><Relationship Id="rId1332" Type="http://schemas.openxmlformats.org/officeDocument/2006/relationships/oleObject" Target="embeddings/oleObject668.bin"/><Relationship Id="rId69" Type="http://schemas.openxmlformats.org/officeDocument/2006/relationships/oleObject" Target="embeddings/oleObject28.bin"/><Relationship Id="rId134" Type="http://schemas.openxmlformats.org/officeDocument/2006/relationships/oleObject" Target="embeddings/oleObject61.bin"/><Relationship Id="rId579" Type="http://schemas.openxmlformats.org/officeDocument/2006/relationships/oleObject" Target="embeddings/oleObject282.bin"/><Relationship Id="rId786" Type="http://schemas.openxmlformats.org/officeDocument/2006/relationships/image" Target="media/image386.jpeg"/><Relationship Id="rId993" Type="http://schemas.openxmlformats.org/officeDocument/2006/relationships/oleObject" Target="embeddings/oleObject493.bin"/><Relationship Id="rId341" Type="http://schemas.openxmlformats.org/officeDocument/2006/relationships/image" Target="media/image161.wmf"/><Relationship Id="rId439" Type="http://schemas.openxmlformats.org/officeDocument/2006/relationships/oleObject" Target="embeddings/oleObject213.bin"/><Relationship Id="rId646" Type="http://schemas.openxmlformats.org/officeDocument/2006/relationships/image" Target="media/image316.jpeg"/><Relationship Id="rId1069" Type="http://schemas.openxmlformats.org/officeDocument/2006/relationships/image" Target="media/image523.wmf"/><Relationship Id="rId1276" Type="http://schemas.openxmlformats.org/officeDocument/2006/relationships/image" Target="media/image625.wmf"/><Relationship Id="rId201" Type="http://schemas.openxmlformats.org/officeDocument/2006/relationships/oleObject" Target="embeddings/oleObject98.bin"/><Relationship Id="rId285" Type="http://schemas.openxmlformats.org/officeDocument/2006/relationships/image" Target="media/image133.wmf"/><Relationship Id="rId506" Type="http://schemas.openxmlformats.org/officeDocument/2006/relationships/image" Target="media/image245.wmf"/><Relationship Id="rId853" Type="http://schemas.openxmlformats.org/officeDocument/2006/relationships/image" Target="media/image418.wmf"/><Relationship Id="rId1136" Type="http://schemas.openxmlformats.org/officeDocument/2006/relationships/oleObject" Target="embeddings/oleObject564.bin"/><Relationship Id="rId492" Type="http://schemas.openxmlformats.org/officeDocument/2006/relationships/oleObject" Target="embeddings/oleObject239.bin"/><Relationship Id="rId713" Type="http://schemas.openxmlformats.org/officeDocument/2006/relationships/image" Target="media/image350.wmf"/><Relationship Id="rId797" Type="http://schemas.openxmlformats.org/officeDocument/2006/relationships/oleObject" Target="embeddings/oleObject389.bin"/><Relationship Id="rId920" Type="http://schemas.openxmlformats.org/officeDocument/2006/relationships/oleObject" Target="embeddings/oleObject457.bin"/><Relationship Id="rId1343" Type="http://schemas.openxmlformats.org/officeDocument/2006/relationships/image" Target="media/image654.wmf"/><Relationship Id="rId145" Type="http://schemas.openxmlformats.org/officeDocument/2006/relationships/oleObject" Target="embeddings/oleObject68.bin"/><Relationship Id="rId352" Type="http://schemas.openxmlformats.org/officeDocument/2006/relationships/oleObject" Target="embeddings/oleObject174.bin"/><Relationship Id="rId1203" Type="http://schemas.openxmlformats.org/officeDocument/2006/relationships/oleObject" Target="embeddings/oleObject598.bin"/><Relationship Id="rId1287" Type="http://schemas.openxmlformats.org/officeDocument/2006/relationships/oleObject" Target="embeddings/oleObject641.bin"/><Relationship Id="rId1410" Type="http://schemas.openxmlformats.org/officeDocument/2006/relationships/image" Target="media/image687.wmf"/><Relationship Id="rId212" Type="http://schemas.openxmlformats.org/officeDocument/2006/relationships/image" Target="media/image97.wmf"/><Relationship Id="rId657" Type="http://schemas.openxmlformats.org/officeDocument/2006/relationships/image" Target="media/image322.wmf"/><Relationship Id="rId864" Type="http://schemas.openxmlformats.org/officeDocument/2006/relationships/oleObject" Target="embeddings/oleObject425.bin"/><Relationship Id="rId296" Type="http://schemas.openxmlformats.org/officeDocument/2006/relationships/oleObject" Target="embeddings/oleObject146.bin"/><Relationship Id="rId517" Type="http://schemas.openxmlformats.org/officeDocument/2006/relationships/oleObject" Target="embeddings/oleObject251.bin"/><Relationship Id="rId724" Type="http://schemas.openxmlformats.org/officeDocument/2006/relationships/oleObject" Target="embeddings/oleObject353.bin"/><Relationship Id="rId931" Type="http://schemas.openxmlformats.org/officeDocument/2006/relationships/oleObject" Target="embeddings/oleObject462.bin"/><Relationship Id="rId1147" Type="http://schemas.openxmlformats.org/officeDocument/2006/relationships/image" Target="media/image562.wmf"/><Relationship Id="rId1354" Type="http://schemas.openxmlformats.org/officeDocument/2006/relationships/image" Target="media/image659.wmf"/><Relationship Id="rId60" Type="http://schemas.openxmlformats.org/officeDocument/2006/relationships/image" Target="media/image25.wmf"/><Relationship Id="rId156" Type="http://schemas.openxmlformats.org/officeDocument/2006/relationships/image" Target="media/image71.wmf"/><Relationship Id="rId363" Type="http://schemas.openxmlformats.org/officeDocument/2006/relationships/image" Target="media/image172.wmf"/><Relationship Id="rId570" Type="http://schemas.openxmlformats.org/officeDocument/2006/relationships/image" Target="media/image277.wmf"/><Relationship Id="rId1007" Type="http://schemas.openxmlformats.org/officeDocument/2006/relationships/image" Target="media/image491.wmf"/><Relationship Id="rId1214" Type="http://schemas.openxmlformats.org/officeDocument/2006/relationships/oleObject" Target="embeddings/oleObject604.bin"/><Relationship Id="rId1421" Type="http://schemas.openxmlformats.org/officeDocument/2006/relationships/oleObject" Target="embeddings/oleObject713.bin"/><Relationship Id="rId223" Type="http://schemas.openxmlformats.org/officeDocument/2006/relationships/oleObject" Target="embeddings/oleObject109.bin"/><Relationship Id="rId430" Type="http://schemas.openxmlformats.org/officeDocument/2006/relationships/image" Target="media/image206.wmf"/><Relationship Id="rId668" Type="http://schemas.openxmlformats.org/officeDocument/2006/relationships/oleObject" Target="embeddings/oleObject325.bin"/><Relationship Id="rId875" Type="http://schemas.openxmlformats.org/officeDocument/2006/relationships/oleObject" Target="embeddings/oleObject431.bin"/><Relationship Id="rId1060" Type="http://schemas.openxmlformats.org/officeDocument/2006/relationships/image" Target="media/image518.jpeg"/><Relationship Id="rId1298" Type="http://schemas.openxmlformats.org/officeDocument/2006/relationships/oleObject" Target="embeddings/oleObject646.bin"/><Relationship Id="rId18" Type="http://schemas.openxmlformats.org/officeDocument/2006/relationships/image" Target="media/image4.wmf"/><Relationship Id="rId528" Type="http://schemas.openxmlformats.org/officeDocument/2006/relationships/image" Target="media/image256.wmf"/><Relationship Id="rId735" Type="http://schemas.openxmlformats.org/officeDocument/2006/relationships/image" Target="media/image361.wmf"/><Relationship Id="rId942" Type="http://schemas.openxmlformats.org/officeDocument/2006/relationships/image" Target="media/image459.wmf"/><Relationship Id="rId1158" Type="http://schemas.openxmlformats.org/officeDocument/2006/relationships/oleObject" Target="embeddings/oleObject575.bin"/><Relationship Id="rId1365" Type="http://schemas.openxmlformats.org/officeDocument/2006/relationships/oleObject" Target="embeddings/oleObject685.bin"/><Relationship Id="rId167" Type="http://schemas.openxmlformats.org/officeDocument/2006/relationships/oleObject" Target="embeddings/oleObject80.bin"/><Relationship Id="rId374" Type="http://schemas.openxmlformats.org/officeDocument/2006/relationships/oleObject" Target="embeddings/oleObject185.bin"/><Relationship Id="rId581" Type="http://schemas.openxmlformats.org/officeDocument/2006/relationships/oleObject" Target="embeddings/oleObject283.bin"/><Relationship Id="rId1018" Type="http://schemas.openxmlformats.org/officeDocument/2006/relationships/oleObject" Target="embeddings/oleObject506.bin"/><Relationship Id="rId1225" Type="http://schemas.openxmlformats.org/officeDocument/2006/relationships/image" Target="media/image600.wmf"/><Relationship Id="rId1432" Type="http://schemas.openxmlformats.org/officeDocument/2006/relationships/image" Target="media/image698.wmf"/><Relationship Id="rId71" Type="http://schemas.openxmlformats.org/officeDocument/2006/relationships/oleObject" Target="embeddings/oleObject29.bin"/><Relationship Id="rId234" Type="http://schemas.openxmlformats.org/officeDocument/2006/relationships/oleObject" Target="embeddings/oleObject115.bin"/><Relationship Id="rId679" Type="http://schemas.openxmlformats.org/officeDocument/2006/relationships/image" Target="media/image333.wmf"/><Relationship Id="rId802" Type="http://schemas.openxmlformats.org/officeDocument/2006/relationships/oleObject" Target="embeddings/oleObject392.bin"/><Relationship Id="rId886" Type="http://schemas.openxmlformats.org/officeDocument/2006/relationships/image" Target="media/image434.wmf"/><Relationship Id="rId2" Type="http://schemas.openxmlformats.org/officeDocument/2006/relationships/numbering" Target="numbering.xml"/><Relationship Id="rId29" Type="http://schemas.openxmlformats.org/officeDocument/2006/relationships/oleObject" Target="embeddings/oleObject8.bin"/><Relationship Id="rId441" Type="http://schemas.openxmlformats.org/officeDocument/2006/relationships/image" Target="media/image212.wmf"/><Relationship Id="rId539" Type="http://schemas.openxmlformats.org/officeDocument/2006/relationships/oleObject" Target="embeddings/oleObject262.bin"/><Relationship Id="rId746" Type="http://schemas.openxmlformats.org/officeDocument/2006/relationships/oleObject" Target="embeddings/oleObject364.bin"/><Relationship Id="rId1071" Type="http://schemas.openxmlformats.org/officeDocument/2006/relationships/image" Target="media/image524.wmf"/><Relationship Id="rId1169" Type="http://schemas.openxmlformats.org/officeDocument/2006/relationships/oleObject" Target="embeddings/oleObject581.bin"/><Relationship Id="rId1376" Type="http://schemas.openxmlformats.org/officeDocument/2006/relationships/oleObject" Target="embeddings/oleObject691.bin"/><Relationship Id="rId178" Type="http://schemas.openxmlformats.org/officeDocument/2006/relationships/image" Target="media/image80.wmf"/><Relationship Id="rId301" Type="http://schemas.openxmlformats.org/officeDocument/2006/relationships/image" Target="media/image141.wmf"/><Relationship Id="rId953" Type="http://schemas.openxmlformats.org/officeDocument/2006/relationships/image" Target="media/image464.wmf"/><Relationship Id="rId1029" Type="http://schemas.openxmlformats.org/officeDocument/2006/relationships/oleObject" Target="embeddings/oleObject511.bin"/><Relationship Id="rId1236" Type="http://schemas.openxmlformats.org/officeDocument/2006/relationships/oleObject" Target="embeddings/oleObject615.bin"/><Relationship Id="rId82" Type="http://schemas.openxmlformats.org/officeDocument/2006/relationships/image" Target="media/image36.wmf"/><Relationship Id="rId385" Type="http://schemas.openxmlformats.org/officeDocument/2006/relationships/image" Target="media/image183.wmf"/><Relationship Id="rId592" Type="http://schemas.openxmlformats.org/officeDocument/2006/relationships/oleObject" Target="embeddings/oleObject288.bin"/><Relationship Id="rId606" Type="http://schemas.openxmlformats.org/officeDocument/2006/relationships/oleObject" Target="embeddings/oleObject295.bin"/><Relationship Id="rId813" Type="http://schemas.openxmlformats.org/officeDocument/2006/relationships/oleObject" Target="embeddings/oleObject398.bin"/><Relationship Id="rId1443" Type="http://schemas.openxmlformats.org/officeDocument/2006/relationships/header" Target="header9.xml"/><Relationship Id="rId245" Type="http://schemas.openxmlformats.org/officeDocument/2006/relationships/image" Target="media/image113.wmf"/><Relationship Id="rId452" Type="http://schemas.openxmlformats.org/officeDocument/2006/relationships/oleObject" Target="embeddings/oleObject219.bin"/><Relationship Id="rId897" Type="http://schemas.openxmlformats.org/officeDocument/2006/relationships/image" Target="media/image438.wmf"/><Relationship Id="rId1082" Type="http://schemas.openxmlformats.org/officeDocument/2006/relationships/oleObject" Target="embeddings/oleObject537.bin"/><Relationship Id="rId1303" Type="http://schemas.openxmlformats.org/officeDocument/2006/relationships/image" Target="media/image639.wmf"/><Relationship Id="rId105" Type="http://schemas.openxmlformats.org/officeDocument/2006/relationships/image" Target="media/image47.wmf"/><Relationship Id="rId312" Type="http://schemas.openxmlformats.org/officeDocument/2006/relationships/oleObject" Target="embeddings/oleObject154.bin"/><Relationship Id="rId757" Type="http://schemas.openxmlformats.org/officeDocument/2006/relationships/image" Target="media/image372.wmf"/><Relationship Id="rId964" Type="http://schemas.openxmlformats.org/officeDocument/2006/relationships/image" Target="media/image470.wmf"/><Relationship Id="rId1387" Type="http://schemas.openxmlformats.org/officeDocument/2006/relationships/image" Target="media/image675.wmf"/><Relationship Id="rId93" Type="http://schemas.openxmlformats.org/officeDocument/2006/relationships/oleObject" Target="embeddings/oleObject40.bin"/><Relationship Id="rId189" Type="http://schemas.openxmlformats.org/officeDocument/2006/relationships/oleObject" Target="embeddings/oleObject92.bin"/><Relationship Id="rId396" Type="http://schemas.openxmlformats.org/officeDocument/2006/relationships/oleObject" Target="embeddings/oleObject196.bin"/><Relationship Id="rId617" Type="http://schemas.openxmlformats.org/officeDocument/2006/relationships/image" Target="media/image301.wmf"/><Relationship Id="rId824" Type="http://schemas.openxmlformats.org/officeDocument/2006/relationships/oleObject" Target="embeddings/oleObject404.bin"/><Relationship Id="rId1247" Type="http://schemas.openxmlformats.org/officeDocument/2006/relationships/image" Target="media/image611.wmf"/><Relationship Id="rId1454" Type="http://schemas.openxmlformats.org/officeDocument/2006/relationships/theme" Target="theme/theme1.xml"/><Relationship Id="rId256" Type="http://schemas.openxmlformats.org/officeDocument/2006/relationships/oleObject" Target="embeddings/oleObject126.bin"/><Relationship Id="rId463" Type="http://schemas.openxmlformats.org/officeDocument/2006/relationships/image" Target="media/image223.wmf"/><Relationship Id="rId670" Type="http://schemas.openxmlformats.org/officeDocument/2006/relationships/oleObject" Target="embeddings/oleObject326.bin"/><Relationship Id="rId1093" Type="http://schemas.openxmlformats.org/officeDocument/2006/relationships/image" Target="media/image535.wmf"/><Relationship Id="rId1107" Type="http://schemas.openxmlformats.org/officeDocument/2006/relationships/image" Target="media/image542.wmf"/><Relationship Id="rId1314" Type="http://schemas.openxmlformats.org/officeDocument/2006/relationships/oleObject" Target="embeddings/oleObject655.bin"/><Relationship Id="rId116" Type="http://schemas.openxmlformats.org/officeDocument/2006/relationships/oleObject" Target="embeddings/oleObject52.bin"/><Relationship Id="rId323" Type="http://schemas.openxmlformats.org/officeDocument/2006/relationships/image" Target="media/image152.wmf"/><Relationship Id="rId530" Type="http://schemas.openxmlformats.org/officeDocument/2006/relationships/image" Target="media/image257.wmf"/><Relationship Id="rId768" Type="http://schemas.openxmlformats.org/officeDocument/2006/relationships/oleObject" Target="embeddings/oleObject375.bin"/><Relationship Id="rId975" Type="http://schemas.openxmlformats.org/officeDocument/2006/relationships/oleObject" Target="embeddings/oleObject484.bin"/><Relationship Id="rId1160" Type="http://schemas.openxmlformats.org/officeDocument/2006/relationships/oleObject" Target="embeddings/oleObject576.bin"/><Relationship Id="rId1398" Type="http://schemas.openxmlformats.org/officeDocument/2006/relationships/image" Target="media/image681.wmf"/><Relationship Id="rId20" Type="http://schemas.openxmlformats.org/officeDocument/2006/relationships/image" Target="media/image5.wmf"/><Relationship Id="rId628" Type="http://schemas.openxmlformats.org/officeDocument/2006/relationships/oleObject" Target="embeddings/oleObject306.bin"/><Relationship Id="rId835" Type="http://schemas.openxmlformats.org/officeDocument/2006/relationships/image" Target="media/image410.wmf"/><Relationship Id="rId1258" Type="http://schemas.openxmlformats.org/officeDocument/2006/relationships/oleObject" Target="embeddings/oleObject626.bin"/><Relationship Id="rId267" Type="http://schemas.openxmlformats.org/officeDocument/2006/relationships/image" Target="media/image124.wmf"/><Relationship Id="rId474" Type="http://schemas.openxmlformats.org/officeDocument/2006/relationships/oleObject" Target="embeddings/oleObject230.bin"/><Relationship Id="rId1020" Type="http://schemas.openxmlformats.org/officeDocument/2006/relationships/oleObject" Target="embeddings/oleObject507.bin"/><Relationship Id="rId1118" Type="http://schemas.openxmlformats.org/officeDocument/2006/relationships/oleObject" Target="embeddings/oleObject555.bin"/><Relationship Id="rId1325" Type="http://schemas.openxmlformats.org/officeDocument/2006/relationships/oleObject" Target="embeddings/oleObject664.bin"/><Relationship Id="rId127" Type="http://schemas.openxmlformats.org/officeDocument/2006/relationships/image" Target="media/image58.wmf"/><Relationship Id="rId681" Type="http://schemas.openxmlformats.org/officeDocument/2006/relationships/image" Target="media/image334.wmf"/><Relationship Id="rId779" Type="http://schemas.openxmlformats.org/officeDocument/2006/relationships/oleObject" Target="embeddings/oleObject381.bin"/><Relationship Id="rId902" Type="http://schemas.openxmlformats.org/officeDocument/2006/relationships/oleObject" Target="embeddings/oleObject446.bin"/><Relationship Id="rId986" Type="http://schemas.openxmlformats.org/officeDocument/2006/relationships/image" Target="media/image481.wmf"/><Relationship Id="rId31" Type="http://schemas.openxmlformats.org/officeDocument/2006/relationships/oleObject" Target="embeddings/oleObject9.bin"/><Relationship Id="rId334" Type="http://schemas.openxmlformats.org/officeDocument/2006/relationships/oleObject" Target="embeddings/oleObject165.bin"/><Relationship Id="rId541" Type="http://schemas.openxmlformats.org/officeDocument/2006/relationships/oleObject" Target="embeddings/oleObject263.bin"/><Relationship Id="rId639" Type="http://schemas.openxmlformats.org/officeDocument/2006/relationships/image" Target="media/image312.wmf"/><Relationship Id="rId1171" Type="http://schemas.openxmlformats.org/officeDocument/2006/relationships/oleObject" Target="embeddings/oleObject582.bin"/><Relationship Id="rId1269" Type="http://schemas.openxmlformats.org/officeDocument/2006/relationships/oleObject" Target="embeddings/oleObject632.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image" Target="media/image191.wmf"/><Relationship Id="rId846" Type="http://schemas.openxmlformats.org/officeDocument/2006/relationships/image" Target="media/image415.wmf"/><Relationship Id="rId1031" Type="http://schemas.openxmlformats.org/officeDocument/2006/relationships/oleObject" Target="embeddings/oleObject512.bin"/><Relationship Id="rId1129" Type="http://schemas.openxmlformats.org/officeDocument/2006/relationships/image" Target="media/image553.wmf"/><Relationship Id="rId485" Type="http://schemas.openxmlformats.org/officeDocument/2006/relationships/image" Target="media/image234.wmf"/><Relationship Id="rId692" Type="http://schemas.openxmlformats.org/officeDocument/2006/relationships/oleObject" Target="embeddings/oleObject337.bin"/><Relationship Id="rId706" Type="http://schemas.openxmlformats.org/officeDocument/2006/relationships/oleObject" Target="embeddings/oleObject344.bin"/><Relationship Id="rId913" Type="http://schemas.openxmlformats.org/officeDocument/2006/relationships/oleObject" Target="embeddings/oleObject452.bin"/><Relationship Id="rId1336" Type="http://schemas.openxmlformats.org/officeDocument/2006/relationships/oleObject" Target="embeddings/oleObject670.bin"/><Relationship Id="rId42" Type="http://schemas.openxmlformats.org/officeDocument/2006/relationships/image" Target="media/image16.wmf"/><Relationship Id="rId138" Type="http://schemas.openxmlformats.org/officeDocument/2006/relationships/image" Target="media/image63.wmf"/><Relationship Id="rId345" Type="http://schemas.openxmlformats.org/officeDocument/2006/relationships/image" Target="media/image163.wmf"/><Relationship Id="rId552" Type="http://schemas.openxmlformats.org/officeDocument/2006/relationships/image" Target="media/image268.wmf"/><Relationship Id="rId997" Type="http://schemas.openxmlformats.org/officeDocument/2006/relationships/image" Target="media/image486.wmf"/><Relationship Id="rId1182" Type="http://schemas.openxmlformats.org/officeDocument/2006/relationships/image" Target="media/image579.wmf"/><Relationship Id="rId1403" Type="http://schemas.openxmlformats.org/officeDocument/2006/relationships/oleObject" Target="embeddings/oleObject704.bin"/><Relationship Id="rId191" Type="http://schemas.openxmlformats.org/officeDocument/2006/relationships/oleObject" Target="embeddings/oleObject93.bin"/><Relationship Id="rId205" Type="http://schemas.openxmlformats.org/officeDocument/2006/relationships/oleObject" Target="embeddings/oleObject100.bin"/><Relationship Id="rId412" Type="http://schemas.openxmlformats.org/officeDocument/2006/relationships/oleObject" Target="embeddings/oleObject204.bin"/><Relationship Id="rId857" Type="http://schemas.openxmlformats.org/officeDocument/2006/relationships/image" Target="media/image420.wmf"/><Relationship Id="rId1042" Type="http://schemas.openxmlformats.org/officeDocument/2006/relationships/image" Target="media/image509.wmf"/><Relationship Id="rId289" Type="http://schemas.openxmlformats.org/officeDocument/2006/relationships/image" Target="media/image135.wmf"/><Relationship Id="rId496" Type="http://schemas.openxmlformats.org/officeDocument/2006/relationships/oleObject" Target="embeddings/oleObject241.bin"/><Relationship Id="rId717" Type="http://schemas.openxmlformats.org/officeDocument/2006/relationships/image" Target="media/image352.wmf"/><Relationship Id="rId924" Type="http://schemas.openxmlformats.org/officeDocument/2006/relationships/image" Target="media/image450.wmf"/><Relationship Id="rId1347" Type="http://schemas.openxmlformats.org/officeDocument/2006/relationships/image" Target="media/image656.wmf"/><Relationship Id="rId53" Type="http://schemas.openxmlformats.org/officeDocument/2006/relationships/oleObject" Target="embeddings/oleObject20.bin"/><Relationship Id="rId149" Type="http://schemas.openxmlformats.org/officeDocument/2006/relationships/oleObject" Target="embeddings/oleObject70.bin"/><Relationship Id="rId356" Type="http://schemas.openxmlformats.org/officeDocument/2006/relationships/oleObject" Target="embeddings/oleObject176.bin"/><Relationship Id="rId563" Type="http://schemas.openxmlformats.org/officeDocument/2006/relationships/oleObject" Target="embeddings/oleObject274.bin"/><Relationship Id="rId770" Type="http://schemas.openxmlformats.org/officeDocument/2006/relationships/oleObject" Target="embeddings/oleObject376.bin"/><Relationship Id="rId1193" Type="http://schemas.openxmlformats.org/officeDocument/2006/relationships/oleObject" Target="embeddings/oleObject593.bin"/><Relationship Id="rId1207" Type="http://schemas.openxmlformats.org/officeDocument/2006/relationships/image" Target="media/image591.wmf"/><Relationship Id="rId1414" Type="http://schemas.openxmlformats.org/officeDocument/2006/relationships/image" Target="media/image689.wmf"/><Relationship Id="rId216" Type="http://schemas.openxmlformats.org/officeDocument/2006/relationships/image" Target="media/image99.wmf"/><Relationship Id="rId423" Type="http://schemas.openxmlformats.org/officeDocument/2006/relationships/image" Target="media/image203.emf"/><Relationship Id="rId868" Type="http://schemas.openxmlformats.org/officeDocument/2006/relationships/image" Target="media/image425.wmf"/><Relationship Id="rId1053" Type="http://schemas.openxmlformats.org/officeDocument/2006/relationships/oleObject" Target="embeddings/oleObject523.bin"/><Relationship Id="rId1260" Type="http://schemas.openxmlformats.org/officeDocument/2006/relationships/image" Target="media/image617.wmf"/><Relationship Id="rId630" Type="http://schemas.openxmlformats.org/officeDocument/2006/relationships/oleObject" Target="embeddings/oleObject307.bin"/><Relationship Id="rId728" Type="http://schemas.openxmlformats.org/officeDocument/2006/relationships/oleObject" Target="embeddings/oleObject355.bin"/><Relationship Id="rId935" Type="http://schemas.openxmlformats.org/officeDocument/2006/relationships/oleObject" Target="embeddings/oleObject464.bin"/><Relationship Id="rId1358" Type="http://schemas.openxmlformats.org/officeDocument/2006/relationships/image" Target="media/image661.wmf"/><Relationship Id="rId64" Type="http://schemas.openxmlformats.org/officeDocument/2006/relationships/image" Target="media/image27.wmf"/><Relationship Id="rId367" Type="http://schemas.openxmlformats.org/officeDocument/2006/relationships/image" Target="media/image174.wmf"/><Relationship Id="rId574" Type="http://schemas.openxmlformats.org/officeDocument/2006/relationships/image" Target="media/image279.wmf"/><Relationship Id="rId1120" Type="http://schemas.openxmlformats.org/officeDocument/2006/relationships/oleObject" Target="embeddings/oleObject556.bin"/><Relationship Id="rId1218" Type="http://schemas.openxmlformats.org/officeDocument/2006/relationships/oleObject" Target="embeddings/oleObject606.bin"/><Relationship Id="rId1425" Type="http://schemas.openxmlformats.org/officeDocument/2006/relationships/oleObject" Target="embeddings/oleObject715.bin"/><Relationship Id="rId227" Type="http://schemas.openxmlformats.org/officeDocument/2006/relationships/image" Target="media/image104.wmf"/><Relationship Id="rId781" Type="http://schemas.openxmlformats.org/officeDocument/2006/relationships/oleObject" Target="embeddings/oleObject382.bin"/><Relationship Id="rId879" Type="http://schemas.openxmlformats.org/officeDocument/2006/relationships/oleObject" Target="embeddings/oleObject433.bin"/><Relationship Id="rId434" Type="http://schemas.openxmlformats.org/officeDocument/2006/relationships/image" Target="media/image208.wmf"/><Relationship Id="rId641" Type="http://schemas.openxmlformats.org/officeDocument/2006/relationships/image" Target="media/image313.wmf"/><Relationship Id="rId739" Type="http://schemas.openxmlformats.org/officeDocument/2006/relationships/image" Target="media/image363.wmf"/><Relationship Id="rId1064" Type="http://schemas.openxmlformats.org/officeDocument/2006/relationships/oleObject" Target="embeddings/oleObject528.bin"/><Relationship Id="rId1271" Type="http://schemas.openxmlformats.org/officeDocument/2006/relationships/oleObject" Target="embeddings/oleObject633.bin"/><Relationship Id="rId1369" Type="http://schemas.openxmlformats.org/officeDocument/2006/relationships/oleObject" Target="embeddings/oleObject687.bin"/><Relationship Id="rId280" Type="http://schemas.openxmlformats.org/officeDocument/2006/relationships/oleObject" Target="embeddings/oleObject138.bin"/><Relationship Id="rId501" Type="http://schemas.openxmlformats.org/officeDocument/2006/relationships/image" Target="media/image242.wmf"/><Relationship Id="rId946" Type="http://schemas.openxmlformats.org/officeDocument/2006/relationships/image" Target="media/image461.wmf"/><Relationship Id="rId1131" Type="http://schemas.openxmlformats.org/officeDocument/2006/relationships/image" Target="media/image554.wmf"/><Relationship Id="rId1229" Type="http://schemas.openxmlformats.org/officeDocument/2006/relationships/image" Target="media/image602.wmf"/><Relationship Id="rId75" Type="http://schemas.openxmlformats.org/officeDocument/2006/relationships/oleObject" Target="embeddings/oleObject31.bin"/><Relationship Id="rId140" Type="http://schemas.openxmlformats.org/officeDocument/2006/relationships/image" Target="media/image64.wmf"/><Relationship Id="rId378" Type="http://schemas.openxmlformats.org/officeDocument/2006/relationships/oleObject" Target="embeddings/oleObject187.bin"/><Relationship Id="rId585" Type="http://schemas.openxmlformats.org/officeDocument/2006/relationships/oleObject" Target="embeddings/oleObject285.bin"/><Relationship Id="rId792" Type="http://schemas.openxmlformats.org/officeDocument/2006/relationships/image" Target="media/image390.wmf"/><Relationship Id="rId806" Type="http://schemas.openxmlformats.org/officeDocument/2006/relationships/image" Target="media/image396.wmf"/><Relationship Id="rId1436" Type="http://schemas.openxmlformats.org/officeDocument/2006/relationships/image" Target="media/image700.wmf"/><Relationship Id="rId6" Type="http://schemas.openxmlformats.org/officeDocument/2006/relationships/webSettings" Target="webSettings.xml"/><Relationship Id="rId238" Type="http://schemas.openxmlformats.org/officeDocument/2006/relationships/oleObject" Target="embeddings/oleObject117.bin"/><Relationship Id="rId445" Type="http://schemas.openxmlformats.org/officeDocument/2006/relationships/image" Target="media/image214.wmf"/><Relationship Id="rId652" Type="http://schemas.openxmlformats.org/officeDocument/2006/relationships/oleObject" Target="embeddings/oleObject317.bin"/><Relationship Id="rId1075" Type="http://schemas.openxmlformats.org/officeDocument/2006/relationships/image" Target="media/image526.wmf"/><Relationship Id="rId1282" Type="http://schemas.openxmlformats.org/officeDocument/2006/relationships/image" Target="media/image628.wmf"/><Relationship Id="rId291" Type="http://schemas.openxmlformats.org/officeDocument/2006/relationships/image" Target="media/image136.wmf"/><Relationship Id="rId305" Type="http://schemas.openxmlformats.org/officeDocument/2006/relationships/image" Target="media/image143.wmf"/><Relationship Id="rId512" Type="http://schemas.openxmlformats.org/officeDocument/2006/relationships/image" Target="media/image248.wmf"/><Relationship Id="rId957" Type="http://schemas.openxmlformats.org/officeDocument/2006/relationships/image" Target="media/image466.wmf"/><Relationship Id="rId1142" Type="http://schemas.openxmlformats.org/officeDocument/2006/relationships/oleObject" Target="embeddings/oleObject567.bin"/><Relationship Id="rId86" Type="http://schemas.openxmlformats.org/officeDocument/2006/relationships/image" Target="media/image38.wmf"/><Relationship Id="rId151" Type="http://schemas.openxmlformats.org/officeDocument/2006/relationships/oleObject" Target="embeddings/oleObject71.bin"/><Relationship Id="rId389" Type="http://schemas.openxmlformats.org/officeDocument/2006/relationships/image" Target="media/image185.wmf"/><Relationship Id="rId596" Type="http://schemas.openxmlformats.org/officeDocument/2006/relationships/oleObject" Target="embeddings/oleObject290.bin"/><Relationship Id="rId817" Type="http://schemas.openxmlformats.org/officeDocument/2006/relationships/oleObject" Target="embeddings/oleObject400.bin"/><Relationship Id="rId1002" Type="http://schemas.openxmlformats.org/officeDocument/2006/relationships/oleObject" Target="embeddings/oleObject498.bin"/><Relationship Id="rId1447" Type="http://schemas.openxmlformats.org/officeDocument/2006/relationships/oleObject" Target="embeddings/oleObject725.bin"/><Relationship Id="rId249" Type="http://schemas.openxmlformats.org/officeDocument/2006/relationships/image" Target="media/image115.wmf"/><Relationship Id="rId456" Type="http://schemas.openxmlformats.org/officeDocument/2006/relationships/oleObject" Target="embeddings/oleObject221.bin"/><Relationship Id="rId663" Type="http://schemas.openxmlformats.org/officeDocument/2006/relationships/image" Target="media/image325.wmf"/><Relationship Id="rId870" Type="http://schemas.openxmlformats.org/officeDocument/2006/relationships/image" Target="media/image426.wmf"/><Relationship Id="rId1086" Type="http://schemas.openxmlformats.org/officeDocument/2006/relationships/oleObject" Target="embeddings/oleObject539.bin"/><Relationship Id="rId1293" Type="http://schemas.openxmlformats.org/officeDocument/2006/relationships/image" Target="media/image634.wmf"/><Relationship Id="rId1307" Type="http://schemas.openxmlformats.org/officeDocument/2006/relationships/image" Target="media/image641.wmf"/><Relationship Id="rId13" Type="http://schemas.openxmlformats.org/officeDocument/2006/relationships/header" Target="header3.xml"/><Relationship Id="rId109" Type="http://schemas.openxmlformats.org/officeDocument/2006/relationships/image" Target="media/image49.wmf"/><Relationship Id="rId316" Type="http://schemas.openxmlformats.org/officeDocument/2006/relationships/oleObject" Target="embeddings/oleObject156.bin"/><Relationship Id="rId523" Type="http://schemas.openxmlformats.org/officeDocument/2006/relationships/oleObject" Target="embeddings/oleObject254.bin"/><Relationship Id="rId968" Type="http://schemas.openxmlformats.org/officeDocument/2006/relationships/image" Target="media/image472.wmf"/><Relationship Id="rId1153" Type="http://schemas.openxmlformats.org/officeDocument/2006/relationships/image" Target="media/image565.wmf"/><Relationship Id="rId97" Type="http://schemas.openxmlformats.org/officeDocument/2006/relationships/image" Target="media/image43.wmf"/><Relationship Id="rId730" Type="http://schemas.openxmlformats.org/officeDocument/2006/relationships/oleObject" Target="embeddings/oleObject356.bin"/><Relationship Id="rId828" Type="http://schemas.openxmlformats.org/officeDocument/2006/relationships/oleObject" Target="embeddings/oleObject406.bin"/><Relationship Id="rId1013" Type="http://schemas.openxmlformats.org/officeDocument/2006/relationships/image" Target="media/image494.wmf"/><Relationship Id="rId1360" Type="http://schemas.openxmlformats.org/officeDocument/2006/relationships/image" Target="media/image662.wmf"/><Relationship Id="rId162" Type="http://schemas.openxmlformats.org/officeDocument/2006/relationships/image" Target="media/image74.wmf"/><Relationship Id="rId467" Type="http://schemas.openxmlformats.org/officeDocument/2006/relationships/image" Target="media/image225.wmf"/><Relationship Id="rId1097" Type="http://schemas.openxmlformats.org/officeDocument/2006/relationships/image" Target="media/image537.wmf"/><Relationship Id="rId1220" Type="http://schemas.openxmlformats.org/officeDocument/2006/relationships/oleObject" Target="embeddings/oleObject607.bin"/><Relationship Id="rId1318" Type="http://schemas.openxmlformats.org/officeDocument/2006/relationships/image" Target="media/image645.wmf"/><Relationship Id="rId674" Type="http://schemas.openxmlformats.org/officeDocument/2006/relationships/oleObject" Target="embeddings/oleObject328.bin"/><Relationship Id="rId881" Type="http://schemas.openxmlformats.org/officeDocument/2006/relationships/oleObject" Target="embeddings/oleObject434.bin"/><Relationship Id="rId979" Type="http://schemas.openxmlformats.org/officeDocument/2006/relationships/oleObject" Target="embeddings/oleObject486.bin"/><Relationship Id="rId24" Type="http://schemas.openxmlformats.org/officeDocument/2006/relationships/image" Target="media/image7.wmf"/><Relationship Id="rId327" Type="http://schemas.openxmlformats.org/officeDocument/2006/relationships/image" Target="media/image154.wmf"/><Relationship Id="rId534" Type="http://schemas.openxmlformats.org/officeDocument/2006/relationships/image" Target="media/image259.wmf"/><Relationship Id="rId741" Type="http://schemas.openxmlformats.org/officeDocument/2006/relationships/image" Target="media/image364.wmf"/><Relationship Id="rId839" Type="http://schemas.openxmlformats.org/officeDocument/2006/relationships/image" Target="media/image412.wmf"/><Relationship Id="rId1164" Type="http://schemas.openxmlformats.org/officeDocument/2006/relationships/oleObject" Target="embeddings/oleObject578.bin"/><Relationship Id="rId1371" Type="http://schemas.openxmlformats.org/officeDocument/2006/relationships/oleObject" Target="embeddings/oleObject688.bin"/><Relationship Id="rId173" Type="http://schemas.openxmlformats.org/officeDocument/2006/relationships/oleObject" Target="embeddings/oleObject84.bin"/><Relationship Id="rId380" Type="http://schemas.openxmlformats.org/officeDocument/2006/relationships/oleObject" Target="embeddings/oleObject188.bin"/><Relationship Id="rId601" Type="http://schemas.openxmlformats.org/officeDocument/2006/relationships/image" Target="media/image293.wmf"/><Relationship Id="rId1024" Type="http://schemas.openxmlformats.org/officeDocument/2006/relationships/image" Target="media/image500.wmf"/><Relationship Id="rId1231" Type="http://schemas.openxmlformats.org/officeDocument/2006/relationships/image" Target="media/image603.wmf"/><Relationship Id="rId240" Type="http://schemas.openxmlformats.org/officeDocument/2006/relationships/oleObject" Target="embeddings/oleObject118.bin"/><Relationship Id="rId478" Type="http://schemas.openxmlformats.org/officeDocument/2006/relationships/oleObject" Target="embeddings/oleObject232.bin"/><Relationship Id="rId685" Type="http://schemas.openxmlformats.org/officeDocument/2006/relationships/image" Target="media/image336.wmf"/><Relationship Id="rId892" Type="http://schemas.openxmlformats.org/officeDocument/2006/relationships/image" Target="media/image437.wmf"/><Relationship Id="rId906" Type="http://schemas.openxmlformats.org/officeDocument/2006/relationships/oleObject" Target="embeddings/oleObject448.bin"/><Relationship Id="rId1329" Type="http://schemas.openxmlformats.org/officeDocument/2006/relationships/image" Target="media/image647.jpeg"/><Relationship Id="rId35" Type="http://schemas.openxmlformats.org/officeDocument/2006/relationships/oleObject" Target="embeddings/oleObject11.bin"/><Relationship Id="rId100" Type="http://schemas.openxmlformats.org/officeDocument/2006/relationships/oleObject" Target="embeddings/oleObject44.bin"/><Relationship Id="rId338" Type="http://schemas.openxmlformats.org/officeDocument/2006/relationships/oleObject" Target="embeddings/oleObject167.bin"/><Relationship Id="rId545" Type="http://schemas.openxmlformats.org/officeDocument/2006/relationships/oleObject" Target="embeddings/oleObject265.bin"/><Relationship Id="rId752" Type="http://schemas.openxmlformats.org/officeDocument/2006/relationships/oleObject" Target="embeddings/oleObject367.bin"/><Relationship Id="rId1175" Type="http://schemas.openxmlformats.org/officeDocument/2006/relationships/oleObject" Target="embeddings/oleObject584.bin"/><Relationship Id="rId1382" Type="http://schemas.openxmlformats.org/officeDocument/2006/relationships/oleObject" Target="embeddings/oleObject694.bin"/><Relationship Id="rId184" Type="http://schemas.openxmlformats.org/officeDocument/2006/relationships/image" Target="media/image83.wmf"/><Relationship Id="rId391" Type="http://schemas.openxmlformats.org/officeDocument/2006/relationships/image" Target="media/image186.wmf"/><Relationship Id="rId405" Type="http://schemas.openxmlformats.org/officeDocument/2006/relationships/image" Target="media/image193.wmf"/><Relationship Id="rId612" Type="http://schemas.openxmlformats.org/officeDocument/2006/relationships/oleObject" Target="embeddings/oleObject298.bin"/><Relationship Id="rId1035" Type="http://schemas.openxmlformats.org/officeDocument/2006/relationships/oleObject" Target="embeddings/oleObject514.bin"/><Relationship Id="rId1242" Type="http://schemas.openxmlformats.org/officeDocument/2006/relationships/oleObject" Target="embeddings/oleObject618.bin"/><Relationship Id="rId251" Type="http://schemas.openxmlformats.org/officeDocument/2006/relationships/image" Target="media/image116.wmf"/><Relationship Id="rId489" Type="http://schemas.openxmlformats.org/officeDocument/2006/relationships/image" Target="media/image236.wmf"/><Relationship Id="rId696" Type="http://schemas.openxmlformats.org/officeDocument/2006/relationships/oleObject" Target="embeddings/oleObject339.bin"/><Relationship Id="rId917" Type="http://schemas.openxmlformats.org/officeDocument/2006/relationships/oleObject" Target="embeddings/oleObject455.bin"/><Relationship Id="rId1102" Type="http://schemas.openxmlformats.org/officeDocument/2006/relationships/oleObject" Target="embeddings/oleObject547.bin"/><Relationship Id="rId46" Type="http://schemas.openxmlformats.org/officeDocument/2006/relationships/image" Target="media/image18.wmf"/><Relationship Id="rId349" Type="http://schemas.openxmlformats.org/officeDocument/2006/relationships/image" Target="media/image165.wmf"/><Relationship Id="rId556" Type="http://schemas.openxmlformats.org/officeDocument/2006/relationships/image" Target="media/image270.wmf"/><Relationship Id="rId763" Type="http://schemas.openxmlformats.org/officeDocument/2006/relationships/image" Target="media/image375.wmf"/><Relationship Id="rId1186" Type="http://schemas.openxmlformats.org/officeDocument/2006/relationships/image" Target="media/image581.wmf"/><Relationship Id="rId1393" Type="http://schemas.openxmlformats.org/officeDocument/2006/relationships/image" Target="media/image678.jpeg"/><Relationship Id="rId1407" Type="http://schemas.openxmlformats.org/officeDocument/2006/relationships/oleObject" Target="embeddings/oleObject706.bin"/><Relationship Id="rId111" Type="http://schemas.openxmlformats.org/officeDocument/2006/relationships/image" Target="media/image50.wmf"/><Relationship Id="rId195" Type="http://schemas.openxmlformats.org/officeDocument/2006/relationships/oleObject" Target="embeddings/oleObject95.bin"/><Relationship Id="rId209" Type="http://schemas.openxmlformats.org/officeDocument/2006/relationships/oleObject" Target="embeddings/oleObject102.bin"/><Relationship Id="rId416" Type="http://schemas.openxmlformats.org/officeDocument/2006/relationships/oleObject" Target="embeddings/oleObject206.bin"/><Relationship Id="rId970" Type="http://schemas.openxmlformats.org/officeDocument/2006/relationships/image" Target="media/image473.wmf"/><Relationship Id="rId1046" Type="http://schemas.openxmlformats.org/officeDocument/2006/relationships/image" Target="media/image511.wmf"/><Relationship Id="rId1253" Type="http://schemas.openxmlformats.org/officeDocument/2006/relationships/image" Target="media/image614.wmf"/><Relationship Id="rId623" Type="http://schemas.openxmlformats.org/officeDocument/2006/relationships/image" Target="media/image304.wmf"/><Relationship Id="rId830" Type="http://schemas.openxmlformats.org/officeDocument/2006/relationships/oleObject" Target="embeddings/oleObject407.bin"/><Relationship Id="rId928" Type="http://schemas.openxmlformats.org/officeDocument/2006/relationships/image" Target="media/image452.wmf"/><Relationship Id="rId57" Type="http://schemas.openxmlformats.org/officeDocument/2006/relationships/oleObject" Target="embeddings/oleObject22.bin"/><Relationship Id="rId262" Type="http://schemas.openxmlformats.org/officeDocument/2006/relationships/oleObject" Target="embeddings/oleObject129.bin"/><Relationship Id="rId567" Type="http://schemas.openxmlformats.org/officeDocument/2006/relationships/oleObject" Target="embeddings/oleObject276.bin"/><Relationship Id="rId1113" Type="http://schemas.openxmlformats.org/officeDocument/2006/relationships/image" Target="media/image545.wmf"/><Relationship Id="rId1197" Type="http://schemas.openxmlformats.org/officeDocument/2006/relationships/oleObject" Target="embeddings/oleObject595.bin"/><Relationship Id="rId1320" Type="http://schemas.openxmlformats.org/officeDocument/2006/relationships/oleObject" Target="embeddings/oleObject659.bin"/><Relationship Id="rId1418" Type="http://schemas.openxmlformats.org/officeDocument/2006/relationships/image" Target="media/image691.wmf"/><Relationship Id="rId122" Type="http://schemas.openxmlformats.org/officeDocument/2006/relationships/oleObject" Target="embeddings/oleObject55.bin"/><Relationship Id="rId774" Type="http://schemas.openxmlformats.org/officeDocument/2006/relationships/oleObject" Target="embeddings/oleObject378.bin"/><Relationship Id="rId981" Type="http://schemas.openxmlformats.org/officeDocument/2006/relationships/oleObject" Target="embeddings/oleObject487.bin"/><Relationship Id="rId1057" Type="http://schemas.openxmlformats.org/officeDocument/2006/relationships/oleObject" Target="embeddings/oleObject525.bin"/><Relationship Id="rId427" Type="http://schemas.openxmlformats.org/officeDocument/2006/relationships/header" Target="header7.xml"/><Relationship Id="rId634" Type="http://schemas.openxmlformats.org/officeDocument/2006/relationships/oleObject" Target="embeddings/oleObject309.bin"/><Relationship Id="rId841" Type="http://schemas.openxmlformats.org/officeDocument/2006/relationships/image" Target="media/image413.wmf"/><Relationship Id="rId1264" Type="http://schemas.openxmlformats.org/officeDocument/2006/relationships/image" Target="media/image619.wmf"/><Relationship Id="rId273" Type="http://schemas.openxmlformats.org/officeDocument/2006/relationships/image" Target="media/image127.wmf"/><Relationship Id="rId480" Type="http://schemas.openxmlformats.org/officeDocument/2006/relationships/oleObject" Target="embeddings/oleObject233.bin"/><Relationship Id="rId701" Type="http://schemas.openxmlformats.org/officeDocument/2006/relationships/image" Target="media/image344.wmf"/><Relationship Id="rId939" Type="http://schemas.openxmlformats.org/officeDocument/2006/relationships/oleObject" Target="embeddings/oleObject466.bin"/><Relationship Id="rId1124" Type="http://schemas.openxmlformats.org/officeDocument/2006/relationships/oleObject" Target="embeddings/oleObject558.bin"/><Relationship Id="rId1331" Type="http://schemas.openxmlformats.org/officeDocument/2006/relationships/oleObject" Target="embeddings/oleObject667.bin"/><Relationship Id="rId68" Type="http://schemas.openxmlformats.org/officeDocument/2006/relationships/image" Target="media/image29.wmf"/><Relationship Id="rId133" Type="http://schemas.openxmlformats.org/officeDocument/2006/relationships/image" Target="media/image61.wmf"/><Relationship Id="rId340" Type="http://schemas.openxmlformats.org/officeDocument/2006/relationships/oleObject" Target="embeddings/oleObject168.bin"/><Relationship Id="rId578" Type="http://schemas.openxmlformats.org/officeDocument/2006/relationships/image" Target="media/image281.wmf"/><Relationship Id="rId785" Type="http://schemas.openxmlformats.org/officeDocument/2006/relationships/oleObject" Target="embeddings/oleObject384.bin"/><Relationship Id="rId992" Type="http://schemas.openxmlformats.org/officeDocument/2006/relationships/image" Target="media/image484.wmf"/><Relationship Id="rId1429" Type="http://schemas.openxmlformats.org/officeDocument/2006/relationships/oleObject" Target="embeddings/oleObject717.bin"/><Relationship Id="rId200" Type="http://schemas.openxmlformats.org/officeDocument/2006/relationships/image" Target="media/image91.wmf"/><Relationship Id="rId438" Type="http://schemas.openxmlformats.org/officeDocument/2006/relationships/image" Target="media/image210.wmf"/><Relationship Id="rId645" Type="http://schemas.openxmlformats.org/officeDocument/2006/relationships/image" Target="media/image315.jpeg"/><Relationship Id="rId852" Type="http://schemas.openxmlformats.org/officeDocument/2006/relationships/oleObject" Target="embeddings/oleObject419.bin"/><Relationship Id="rId1068" Type="http://schemas.openxmlformats.org/officeDocument/2006/relationships/oleObject" Target="embeddings/oleObject530.bin"/><Relationship Id="rId1275" Type="http://schemas.openxmlformats.org/officeDocument/2006/relationships/oleObject" Target="embeddings/oleObject635.bin"/><Relationship Id="rId284" Type="http://schemas.openxmlformats.org/officeDocument/2006/relationships/oleObject" Target="embeddings/oleObject140.bin"/><Relationship Id="rId491" Type="http://schemas.openxmlformats.org/officeDocument/2006/relationships/image" Target="media/image237.wmf"/><Relationship Id="rId505" Type="http://schemas.openxmlformats.org/officeDocument/2006/relationships/image" Target="media/image244.jpeg"/><Relationship Id="rId712" Type="http://schemas.openxmlformats.org/officeDocument/2006/relationships/oleObject" Target="embeddings/oleObject347.bin"/><Relationship Id="rId1135" Type="http://schemas.openxmlformats.org/officeDocument/2006/relationships/image" Target="media/image556.wmf"/><Relationship Id="rId1342" Type="http://schemas.openxmlformats.org/officeDocument/2006/relationships/oleObject" Target="embeddings/oleObject673.bin"/><Relationship Id="rId79" Type="http://schemas.openxmlformats.org/officeDocument/2006/relationships/oleObject" Target="embeddings/oleObject33.bin"/><Relationship Id="rId144" Type="http://schemas.openxmlformats.org/officeDocument/2006/relationships/oleObject" Target="embeddings/oleObject67.bin"/><Relationship Id="rId589" Type="http://schemas.openxmlformats.org/officeDocument/2006/relationships/image" Target="media/image287.wmf"/><Relationship Id="rId796" Type="http://schemas.openxmlformats.org/officeDocument/2006/relationships/image" Target="media/image392.wmf"/><Relationship Id="rId1202" Type="http://schemas.openxmlformats.org/officeDocument/2006/relationships/image" Target="media/image589.wmf"/><Relationship Id="rId351" Type="http://schemas.openxmlformats.org/officeDocument/2006/relationships/image" Target="media/image166.wmf"/><Relationship Id="rId449" Type="http://schemas.openxmlformats.org/officeDocument/2006/relationships/image" Target="media/image216.wmf"/><Relationship Id="rId656" Type="http://schemas.openxmlformats.org/officeDocument/2006/relationships/oleObject" Target="embeddings/oleObject319.bin"/><Relationship Id="rId863" Type="http://schemas.openxmlformats.org/officeDocument/2006/relationships/image" Target="media/image423.wmf"/><Relationship Id="rId1079" Type="http://schemas.openxmlformats.org/officeDocument/2006/relationships/image" Target="media/image528.wmf"/><Relationship Id="rId1286" Type="http://schemas.openxmlformats.org/officeDocument/2006/relationships/image" Target="media/image630.wmf"/><Relationship Id="rId211" Type="http://schemas.openxmlformats.org/officeDocument/2006/relationships/oleObject" Target="embeddings/oleObject103.bin"/><Relationship Id="rId295" Type="http://schemas.openxmlformats.org/officeDocument/2006/relationships/image" Target="media/image138.wmf"/><Relationship Id="rId309" Type="http://schemas.openxmlformats.org/officeDocument/2006/relationships/image" Target="media/image145.wmf"/><Relationship Id="rId516" Type="http://schemas.openxmlformats.org/officeDocument/2006/relationships/image" Target="media/image250.wmf"/><Relationship Id="rId1146" Type="http://schemas.openxmlformats.org/officeDocument/2006/relationships/oleObject" Target="embeddings/oleObject569.bin"/><Relationship Id="rId723" Type="http://schemas.openxmlformats.org/officeDocument/2006/relationships/image" Target="media/image355.wmf"/><Relationship Id="rId930" Type="http://schemas.openxmlformats.org/officeDocument/2006/relationships/image" Target="media/image453.wmf"/><Relationship Id="rId1006" Type="http://schemas.openxmlformats.org/officeDocument/2006/relationships/oleObject" Target="embeddings/oleObject500.bin"/><Relationship Id="rId1353" Type="http://schemas.openxmlformats.org/officeDocument/2006/relationships/oleObject" Target="embeddings/oleObject679.bin"/><Relationship Id="rId155" Type="http://schemas.openxmlformats.org/officeDocument/2006/relationships/oleObject" Target="embeddings/oleObject73.bin"/><Relationship Id="rId362" Type="http://schemas.openxmlformats.org/officeDocument/2006/relationships/oleObject" Target="embeddings/oleObject179.bin"/><Relationship Id="rId1213" Type="http://schemas.openxmlformats.org/officeDocument/2006/relationships/image" Target="media/image594.wmf"/><Relationship Id="rId1297" Type="http://schemas.openxmlformats.org/officeDocument/2006/relationships/image" Target="media/image636.wmf"/><Relationship Id="rId1420" Type="http://schemas.openxmlformats.org/officeDocument/2006/relationships/image" Target="media/image692.wmf"/><Relationship Id="rId222" Type="http://schemas.openxmlformats.org/officeDocument/2006/relationships/image" Target="media/image102.wmf"/><Relationship Id="rId667" Type="http://schemas.openxmlformats.org/officeDocument/2006/relationships/image" Target="media/image327.wmf"/><Relationship Id="rId874" Type="http://schemas.openxmlformats.org/officeDocument/2006/relationships/image" Target="media/image428.wmf"/><Relationship Id="rId17" Type="http://schemas.openxmlformats.org/officeDocument/2006/relationships/oleObject" Target="embeddings/oleObject2.bin"/><Relationship Id="rId527" Type="http://schemas.openxmlformats.org/officeDocument/2006/relationships/oleObject" Target="embeddings/oleObject256.bin"/><Relationship Id="rId734" Type="http://schemas.openxmlformats.org/officeDocument/2006/relationships/oleObject" Target="embeddings/oleObject358.bin"/><Relationship Id="rId941" Type="http://schemas.openxmlformats.org/officeDocument/2006/relationships/oleObject" Target="embeddings/oleObject467.bin"/><Relationship Id="rId1157" Type="http://schemas.openxmlformats.org/officeDocument/2006/relationships/image" Target="media/image567.wmf"/><Relationship Id="rId1364" Type="http://schemas.openxmlformats.org/officeDocument/2006/relationships/image" Target="media/image664.wmf"/><Relationship Id="rId70" Type="http://schemas.openxmlformats.org/officeDocument/2006/relationships/image" Target="media/image30.wmf"/><Relationship Id="rId166" Type="http://schemas.openxmlformats.org/officeDocument/2006/relationships/image" Target="media/image75.wmf"/><Relationship Id="rId373" Type="http://schemas.openxmlformats.org/officeDocument/2006/relationships/image" Target="media/image177.wmf"/><Relationship Id="rId580" Type="http://schemas.openxmlformats.org/officeDocument/2006/relationships/image" Target="media/image282.wmf"/><Relationship Id="rId801" Type="http://schemas.openxmlformats.org/officeDocument/2006/relationships/oleObject" Target="embeddings/oleObject391.bin"/><Relationship Id="rId1017" Type="http://schemas.openxmlformats.org/officeDocument/2006/relationships/image" Target="media/image496.wmf"/><Relationship Id="rId1224" Type="http://schemas.openxmlformats.org/officeDocument/2006/relationships/oleObject" Target="embeddings/oleObject609.bin"/><Relationship Id="rId1431" Type="http://schemas.openxmlformats.org/officeDocument/2006/relationships/oleObject" Target="embeddings/oleObject718.bin"/><Relationship Id="rId1" Type="http://schemas.openxmlformats.org/officeDocument/2006/relationships/customXml" Target="../customXml/item1.xml"/><Relationship Id="rId233" Type="http://schemas.openxmlformats.org/officeDocument/2006/relationships/image" Target="media/image107.wmf"/><Relationship Id="rId440" Type="http://schemas.openxmlformats.org/officeDocument/2006/relationships/image" Target="media/image211.jpeg"/><Relationship Id="rId678" Type="http://schemas.openxmlformats.org/officeDocument/2006/relationships/oleObject" Target="embeddings/oleObject330.bin"/><Relationship Id="rId885" Type="http://schemas.openxmlformats.org/officeDocument/2006/relationships/oleObject" Target="embeddings/oleObject436.bin"/><Relationship Id="rId1070" Type="http://schemas.openxmlformats.org/officeDocument/2006/relationships/oleObject" Target="embeddings/oleObject531.bin"/><Relationship Id="rId28" Type="http://schemas.openxmlformats.org/officeDocument/2006/relationships/image" Target="media/image9.wmf"/><Relationship Id="rId300" Type="http://schemas.openxmlformats.org/officeDocument/2006/relationships/oleObject" Target="embeddings/oleObject148.bin"/><Relationship Id="rId538" Type="http://schemas.openxmlformats.org/officeDocument/2006/relationships/image" Target="media/image261.wmf"/><Relationship Id="rId745" Type="http://schemas.openxmlformats.org/officeDocument/2006/relationships/image" Target="media/image366.wmf"/><Relationship Id="rId952" Type="http://schemas.openxmlformats.org/officeDocument/2006/relationships/oleObject" Target="embeddings/oleObject473.bin"/><Relationship Id="rId1168" Type="http://schemas.openxmlformats.org/officeDocument/2006/relationships/image" Target="media/image572.wmf"/><Relationship Id="rId1375" Type="http://schemas.openxmlformats.org/officeDocument/2006/relationships/image" Target="media/image669.wmf"/><Relationship Id="rId81" Type="http://schemas.openxmlformats.org/officeDocument/2006/relationships/oleObject" Target="embeddings/oleObject34.bin"/><Relationship Id="rId177" Type="http://schemas.openxmlformats.org/officeDocument/2006/relationships/oleObject" Target="embeddings/oleObject86.bin"/><Relationship Id="rId384" Type="http://schemas.openxmlformats.org/officeDocument/2006/relationships/oleObject" Target="embeddings/oleObject190.bin"/><Relationship Id="rId591" Type="http://schemas.openxmlformats.org/officeDocument/2006/relationships/image" Target="media/image288.wmf"/><Relationship Id="rId605" Type="http://schemas.openxmlformats.org/officeDocument/2006/relationships/image" Target="media/image295.wmf"/><Relationship Id="rId812" Type="http://schemas.openxmlformats.org/officeDocument/2006/relationships/image" Target="media/image399.wmf"/><Relationship Id="rId1028" Type="http://schemas.openxmlformats.org/officeDocument/2006/relationships/image" Target="media/image502.wmf"/><Relationship Id="rId1235" Type="http://schemas.openxmlformats.org/officeDocument/2006/relationships/image" Target="media/image605.wmf"/><Relationship Id="rId1442" Type="http://schemas.openxmlformats.org/officeDocument/2006/relationships/header" Target="header8.xml"/><Relationship Id="rId244" Type="http://schemas.openxmlformats.org/officeDocument/2006/relationships/oleObject" Target="embeddings/oleObject120.bin"/><Relationship Id="rId689" Type="http://schemas.openxmlformats.org/officeDocument/2006/relationships/image" Target="media/image338.wmf"/><Relationship Id="rId896" Type="http://schemas.openxmlformats.org/officeDocument/2006/relationships/oleObject" Target="embeddings/oleObject443.bin"/><Relationship Id="rId1081" Type="http://schemas.openxmlformats.org/officeDocument/2006/relationships/image" Target="media/image529.wmf"/><Relationship Id="rId1302" Type="http://schemas.openxmlformats.org/officeDocument/2006/relationships/oleObject" Target="embeddings/oleObject648.bin"/><Relationship Id="rId39" Type="http://schemas.openxmlformats.org/officeDocument/2006/relationships/oleObject" Target="embeddings/oleObject13.bin"/><Relationship Id="rId451" Type="http://schemas.openxmlformats.org/officeDocument/2006/relationships/image" Target="media/image217.wmf"/><Relationship Id="rId549" Type="http://schemas.openxmlformats.org/officeDocument/2006/relationships/oleObject" Target="embeddings/oleObject267.bin"/><Relationship Id="rId756" Type="http://schemas.openxmlformats.org/officeDocument/2006/relationships/oleObject" Target="embeddings/oleObject369.bin"/><Relationship Id="rId1179" Type="http://schemas.openxmlformats.org/officeDocument/2006/relationships/oleObject" Target="embeddings/oleObject586.bin"/><Relationship Id="rId1386" Type="http://schemas.openxmlformats.org/officeDocument/2006/relationships/oleObject" Target="embeddings/oleObject696.bin"/><Relationship Id="rId104" Type="http://schemas.openxmlformats.org/officeDocument/2006/relationships/oleObject" Target="embeddings/oleObject46.bin"/><Relationship Id="rId188" Type="http://schemas.openxmlformats.org/officeDocument/2006/relationships/image" Target="media/image85.wmf"/><Relationship Id="rId311" Type="http://schemas.openxmlformats.org/officeDocument/2006/relationships/image" Target="media/image146.wmf"/><Relationship Id="rId395" Type="http://schemas.openxmlformats.org/officeDocument/2006/relationships/image" Target="media/image188.wmf"/><Relationship Id="rId409" Type="http://schemas.openxmlformats.org/officeDocument/2006/relationships/image" Target="media/image195.wmf"/><Relationship Id="rId963" Type="http://schemas.openxmlformats.org/officeDocument/2006/relationships/oleObject" Target="embeddings/oleObject478.bin"/><Relationship Id="rId1039" Type="http://schemas.openxmlformats.org/officeDocument/2006/relationships/oleObject" Target="embeddings/oleObject516.bin"/><Relationship Id="rId1246" Type="http://schemas.openxmlformats.org/officeDocument/2006/relationships/oleObject" Target="embeddings/oleObject620.bin"/><Relationship Id="rId92" Type="http://schemas.openxmlformats.org/officeDocument/2006/relationships/image" Target="media/image41.wmf"/><Relationship Id="rId616" Type="http://schemas.openxmlformats.org/officeDocument/2006/relationships/oleObject" Target="embeddings/oleObject300.bin"/><Relationship Id="rId823" Type="http://schemas.openxmlformats.org/officeDocument/2006/relationships/image" Target="media/image404.wmf"/><Relationship Id="rId1453" Type="http://schemas.openxmlformats.org/officeDocument/2006/relationships/fontTable" Target="fontTable.xml"/><Relationship Id="rId255" Type="http://schemas.openxmlformats.org/officeDocument/2006/relationships/image" Target="media/image118.wmf"/><Relationship Id="rId297" Type="http://schemas.openxmlformats.org/officeDocument/2006/relationships/image" Target="media/image139.wmf"/><Relationship Id="rId462" Type="http://schemas.openxmlformats.org/officeDocument/2006/relationships/oleObject" Target="embeddings/oleObject224.bin"/><Relationship Id="rId518" Type="http://schemas.openxmlformats.org/officeDocument/2006/relationships/image" Target="media/image251.wmf"/><Relationship Id="rId725" Type="http://schemas.openxmlformats.org/officeDocument/2006/relationships/image" Target="media/image356.wmf"/><Relationship Id="rId932" Type="http://schemas.openxmlformats.org/officeDocument/2006/relationships/image" Target="media/image454.wmf"/><Relationship Id="rId1092" Type="http://schemas.openxmlformats.org/officeDocument/2006/relationships/oleObject" Target="embeddings/oleObject542.bin"/><Relationship Id="rId1106" Type="http://schemas.openxmlformats.org/officeDocument/2006/relationships/oleObject" Target="embeddings/oleObject549.bin"/><Relationship Id="rId1148" Type="http://schemas.openxmlformats.org/officeDocument/2006/relationships/oleObject" Target="embeddings/oleObject570.bin"/><Relationship Id="rId1313" Type="http://schemas.openxmlformats.org/officeDocument/2006/relationships/oleObject" Target="embeddings/oleObject654.bin"/><Relationship Id="rId1355" Type="http://schemas.openxmlformats.org/officeDocument/2006/relationships/oleObject" Target="embeddings/oleObject680.bin"/><Relationship Id="rId1397" Type="http://schemas.openxmlformats.org/officeDocument/2006/relationships/oleObject" Target="embeddings/oleObject701.bin"/><Relationship Id="rId115" Type="http://schemas.openxmlformats.org/officeDocument/2006/relationships/image" Target="media/image52.wmf"/><Relationship Id="rId157" Type="http://schemas.openxmlformats.org/officeDocument/2006/relationships/oleObject" Target="embeddings/oleObject74.bin"/><Relationship Id="rId322" Type="http://schemas.openxmlformats.org/officeDocument/2006/relationships/oleObject" Target="embeddings/oleObject159.bin"/><Relationship Id="rId364" Type="http://schemas.openxmlformats.org/officeDocument/2006/relationships/oleObject" Target="embeddings/oleObject180.bin"/><Relationship Id="rId767" Type="http://schemas.openxmlformats.org/officeDocument/2006/relationships/image" Target="media/image377.wmf"/><Relationship Id="rId974" Type="http://schemas.openxmlformats.org/officeDocument/2006/relationships/image" Target="media/image475.wmf"/><Relationship Id="rId1008" Type="http://schemas.openxmlformats.org/officeDocument/2006/relationships/oleObject" Target="embeddings/oleObject501.bin"/><Relationship Id="rId1215" Type="http://schemas.openxmlformats.org/officeDocument/2006/relationships/image" Target="media/image595.wmf"/><Relationship Id="rId1422" Type="http://schemas.openxmlformats.org/officeDocument/2006/relationships/image" Target="media/image693.wmf"/><Relationship Id="rId61" Type="http://schemas.openxmlformats.org/officeDocument/2006/relationships/oleObject" Target="embeddings/oleObject24.bin"/><Relationship Id="rId199" Type="http://schemas.openxmlformats.org/officeDocument/2006/relationships/oleObject" Target="embeddings/oleObject97.bin"/><Relationship Id="rId571" Type="http://schemas.openxmlformats.org/officeDocument/2006/relationships/oleObject" Target="embeddings/oleObject278.bin"/><Relationship Id="rId627" Type="http://schemas.openxmlformats.org/officeDocument/2006/relationships/image" Target="media/image306.wmf"/><Relationship Id="rId669" Type="http://schemas.openxmlformats.org/officeDocument/2006/relationships/image" Target="media/image328.wmf"/><Relationship Id="rId834" Type="http://schemas.openxmlformats.org/officeDocument/2006/relationships/oleObject" Target="embeddings/oleObject409.bin"/><Relationship Id="rId876" Type="http://schemas.openxmlformats.org/officeDocument/2006/relationships/image" Target="media/image429.wmf"/><Relationship Id="rId1257" Type="http://schemas.openxmlformats.org/officeDocument/2006/relationships/image" Target="media/image616.wmf"/><Relationship Id="rId1299" Type="http://schemas.openxmlformats.org/officeDocument/2006/relationships/image" Target="media/image637.wmf"/><Relationship Id="rId19" Type="http://schemas.openxmlformats.org/officeDocument/2006/relationships/oleObject" Target="embeddings/oleObject3.bin"/><Relationship Id="rId224" Type="http://schemas.openxmlformats.org/officeDocument/2006/relationships/image" Target="media/image103.wmf"/><Relationship Id="rId266" Type="http://schemas.openxmlformats.org/officeDocument/2006/relationships/oleObject" Target="embeddings/oleObject131.bin"/><Relationship Id="rId431" Type="http://schemas.openxmlformats.org/officeDocument/2006/relationships/oleObject" Target="embeddings/oleObject209.bin"/><Relationship Id="rId473" Type="http://schemas.openxmlformats.org/officeDocument/2006/relationships/image" Target="media/image228.wmf"/><Relationship Id="rId529" Type="http://schemas.openxmlformats.org/officeDocument/2006/relationships/oleObject" Target="embeddings/oleObject257.bin"/><Relationship Id="rId680" Type="http://schemas.openxmlformats.org/officeDocument/2006/relationships/oleObject" Target="embeddings/oleObject331.bin"/><Relationship Id="rId736" Type="http://schemas.openxmlformats.org/officeDocument/2006/relationships/oleObject" Target="embeddings/oleObject359.bin"/><Relationship Id="rId901" Type="http://schemas.openxmlformats.org/officeDocument/2006/relationships/image" Target="media/image440.wmf"/><Relationship Id="rId1061" Type="http://schemas.openxmlformats.org/officeDocument/2006/relationships/image" Target="media/image519.wmf"/><Relationship Id="rId1117" Type="http://schemas.openxmlformats.org/officeDocument/2006/relationships/image" Target="media/image547.wmf"/><Relationship Id="rId1159" Type="http://schemas.openxmlformats.org/officeDocument/2006/relationships/image" Target="media/image568.jpeg"/><Relationship Id="rId1324" Type="http://schemas.openxmlformats.org/officeDocument/2006/relationships/oleObject" Target="embeddings/oleObject663.bin"/><Relationship Id="rId1366" Type="http://schemas.openxmlformats.org/officeDocument/2006/relationships/image" Target="media/image665.wmf"/><Relationship Id="rId30" Type="http://schemas.openxmlformats.org/officeDocument/2006/relationships/image" Target="media/image10.wmf"/><Relationship Id="rId126" Type="http://schemas.openxmlformats.org/officeDocument/2006/relationships/oleObject" Target="embeddings/oleObject57.bin"/><Relationship Id="rId168" Type="http://schemas.openxmlformats.org/officeDocument/2006/relationships/oleObject" Target="embeddings/oleObject81.bin"/><Relationship Id="rId333" Type="http://schemas.openxmlformats.org/officeDocument/2006/relationships/image" Target="media/image157.wmf"/><Relationship Id="rId540" Type="http://schemas.openxmlformats.org/officeDocument/2006/relationships/image" Target="media/image262.wmf"/><Relationship Id="rId778" Type="http://schemas.openxmlformats.org/officeDocument/2006/relationships/oleObject" Target="embeddings/oleObject380.bin"/><Relationship Id="rId943" Type="http://schemas.openxmlformats.org/officeDocument/2006/relationships/oleObject" Target="embeddings/oleObject468.bin"/><Relationship Id="rId985" Type="http://schemas.openxmlformats.org/officeDocument/2006/relationships/oleObject" Target="embeddings/oleObject489.bin"/><Relationship Id="rId1019" Type="http://schemas.openxmlformats.org/officeDocument/2006/relationships/image" Target="media/image497.wmf"/><Relationship Id="rId1170" Type="http://schemas.openxmlformats.org/officeDocument/2006/relationships/image" Target="media/image573.wmf"/><Relationship Id="rId72" Type="http://schemas.openxmlformats.org/officeDocument/2006/relationships/image" Target="media/image31.wmf"/><Relationship Id="rId375" Type="http://schemas.openxmlformats.org/officeDocument/2006/relationships/image" Target="media/image178.wmf"/><Relationship Id="rId582" Type="http://schemas.openxmlformats.org/officeDocument/2006/relationships/image" Target="media/image283.wmf"/><Relationship Id="rId638" Type="http://schemas.openxmlformats.org/officeDocument/2006/relationships/oleObject" Target="embeddings/oleObject311.bin"/><Relationship Id="rId803" Type="http://schemas.openxmlformats.org/officeDocument/2006/relationships/image" Target="media/image395.wmf"/><Relationship Id="rId845" Type="http://schemas.openxmlformats.org/officeDocument/2006/relationships/oleObject" Target="embeddings/oleObject415.bin"/><Relationship Id="rId1030" Type="http://schemas.openxmlformats.org/officeDocument/2006/relationships/image" Target="media/image503.wmf"/><Relationship Id="rId1226" Type="http://schemas.openxmlformats.org/officeDocument/2006/relationships/oleObject" Target="embeddings/oleObject610.bin"/><Relationship Id="rId1268" Type="http://schemas.openxmlformats.org/officeDocument/2006/relationships/image" Target="media/image621.wmf"/><Relationship Id="rId1433" Type="http://schemas.openxmlformats.org/officeDocument/2006/relationships/oleObject" Target="embeddings/oleObject719.bin"/><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29.wmf"/><Relationship Id="rId400" Type="http://schemas.openxmlformats.org/officeDocument/2006/relationships/oleObject" Target="embeddings/oleObject198.bin"/><Relationship Id="rId442" Type="http://schemas.openxmlformats.org/officeDocument/2006/relationships/oleObject" Target="embeddings/oleObject214.bin"/><Relationship Id="rId484" Type="http://schemas.openxmlformats.org/officeDocument/2006/relationships/oleObject" Target="embeddings/oleObject235.bin"/><Relationship Id="rId705" Type="http://schemas.openxmlformats.org/officeDocument/2006/relationships/image" Target="media/image346.wmf"/><Relationship Id="rId887" Type="http://schemas.openxmlformats.org/officeDocument/2006/relationships/oleObject" Target="embeddings/oleObject437.bin"/><Relationship Id="rId1072" Type="http://schemas.openxmlformats.org/officeDocument/2006/relationships/oleObject" Target="embeddings/oleObject532.bin"/><Relationship Id="rId1128" Type="http://schemas.openxmlformats.org/officeDocument/2006/relationships/oleObject" Target="embeddings/oleObject560.bin"/><Relationship Id="rId1335" Type="http://schemas.openxmlformats.org/officeDocument/2006/relationships/image" Target="media/image650.wmf"/><Relationship Id="rId137" Type="http://schemas.openxmlformats.org/officeDocument/2006/relationships/oleObject" Target="embeddings/oleObject63.bin"/><Relationship Id="rId302" Type="http://schemas.openxmlformats.org/officeDocument/2006/relationships/oleObject" Target="embeddings/oleObject149.bin"/><Relationship Id="rId344" Type="http://schemas.openxmlformats.org/officeDocument/2006/relationships/oleObject" Target="embeddings/oleObject170.bin"/><Relationship Id="rId691" Type="http://schemas.openxmlformats.org/officeDocument/2006/relationships/image" Target="media/image339.wmf"/><Relationship Id="rId747" Type="http://schemas.openxmlformats.org/officeDocument/2006/relationships/image" Target="media/image367.wmf"/><Relationship Id="rId789" Type="http://schemas.openxmlformats.org/officeDocument/2006/relationships/oleObject" Target="embeddings/oleObject385.bin"/><Relationship Id="rId912" Type="http://schemas.openxmlformats.org/officeDocument/2006/relationships/oleObject" Target="embeddings/oleObject451.bin"/><Relationship Id="rId954" Type="http://schemas.openxmlformats.org/officeDocument/2006/relationships/oleObject" Target="embeddings/oleObject474.bin"/><Relationship Id="rId996" Type="http://schemas.openxmlformats.org/officeDocument/2006/relationships/oleObject" Target="embeddings/oleObject495.bin"/><Relationship Id="rId1377" Type="http://schemas.openxmlformats.org/officeDocument/2006/relationships/image" Target="media/image670.wmf"/><Relationship Id="rId41" Type="http://schemas.openxmlformats.org/officeDocument/2006/relationships/oleObject" Target="embeddings/oleObject14.bin"/><Relationship Id="rId83" Type="http://schemas.openxmlformats.org/officeDocument/2006/relationships/oleObject" Target="embeddings/oleObject35.bin"/><Relationship Id="rId179" Type="http://schemas.openxmlformats.org/officeDocument/2006/relationships/oleObject" Target="embeddings/oleObject87.bin"/><Relationship Id="rId386" Type="http://schemas.openxmlformats.org/officeDocument/2006/relationships/oleObject" Target="embeddings/oleObject191.bin"/><Relationship Id="rId551" Type="http://schemas.openxmlformats.org/officeDocument/2006/relationships/oleObject" Target="embeddings/oleObject268.bin"/><Relationship Id="rId593" Type="http://schemas.openxmlformats.org/officeDocument/2006/relationships/image" Target="media/image289.wmf"/><Relationship Id="rId607" Type="http://schemas.openxmlformats.org/officeDocument/2006/relationships/image" Target="media/image296.wmf"/><Relationship Id="rId649" Type="http://schemas.openxmlformats.org/officeDocument/2006/relationships/image" Target="media/image318.wmf"/><Relationship Id="rId814" Type="http://schemas.openxmlformats.org/officeDocument/2006/relationships/image" Target="media/image400.wmf"/><Relationship Id="rId856" Type="http://schemas.openxmlformats.org/officeDocument/2006/relationships/oleObject" Target="embeddings/oleObject421.bin"/><Relationship Id="rId1181" Type="http://schemas.openxmlformats.org/officeDocument/2006/relationships/oleObject" Target="embeddings/oleObject587.bin"/><Relationship Id="rId1237" Type="http://schemas.openxmlformats.org/officeDocument/2006/relationships/image" Target="media/image606.wmf"/><Relationship Id="rId1279" Type="http://schemas.openxmlformats.org/officeDocument/2006/relationships/oleObject" Target="embeddings/oleObject637.bin"/><Relationship Id="rId1402" Type="http://schemas.openxmlformats.org/officeDocument/2006/relationships/image" Target="media/image683.wmf"/><Relationship Id="rId1444" Type="http://schemas.openxmlformats.org/officeDocument/2006/relationships/image" Target="media/image703.wmf"/><Relationship Id="rId190" Type="http://schemas.openxmlformats.org/officeDocument/2006/relationships/image" Target="media/image86.wmf"/><Relationship Id="rId204" Type="http://schemas.openxmlformats.org/officeDocument/2006/relationships/image" Target="media/image93.wmf"/><Relationship Id="rId246" Type="http://schemas.openxmlformats.org/officeDocument/2006/relationships/oleObject" Target="embeddings/oleObject121.bin"/><Relationship Id="rId288" Type="http://schemas.openxmlformats.org/officeDocument/2006/relationships/oleObject" Target="embeddings/oleObject142.bin"/><Relationship Id="rId411" Type="http://schemas.openxmlformats.org/officeDocument/2006/relationships/image" Target="media/image196.wmf"/><Relationship Id="rId453" Type="http://schemas.openxmlformats.org/officeDocument/2006/relationships/image" Target="media/image218.wmf"/><Relationship Id="rId509" Type="http://schemas.openxmlformats.org/officeDocument/2006/relationships/oleObject" Target="embeddings/oleObject247.bin"/><Relationship Id="rId660" Type="http://schemas.openxmlformats.org/officeDocument/2006/relationships/oleObject" Target="embeddings/oleObject321.bin"/><Relationship Id="rId898" Type="http://schemas.openxmlformats.org/officeDocument/2006/relationships/oleObject" Target="embeddings/oleObject444.bin"/><Relationship Id="rId1041" Type="http://schemas.openxmlformats.org/officeDocument/2006/relationships/oleObject" Target="embeddings/oleObject517.bin"/><Relationship Id="rId1083" Type="http://schemas.openxmlformats.org/officeDocument/2006/relationships/image" Target="media/image530.wmf"/><Relationship Id="rId1139" Type="http://schemas.openxmlformats.org/officeDocument/2006/relationships/image" Target="media/image558.wmf"/><Relationship Id="rId1290" Type="http://schemas.openxmlformats.org/officeDocument/2006/relationships/image" Target="media/image632.wmf"/><Relationship Id="rId1304" Type="http://schemas.openxmlformats.org/officeDocument/2006/relationships/oleObject" Target="embeddings/oleObject649.bin"/><Relationship Id="rId1346" Type="http://schemas.openxmlformats.org/officeDocument/2006/relationships/oleObject" Target="embeddings/oleObject675.bin"/><Relationship Id="rId106" Type="http://schemas.openxmlformats.org/officeDocument/2006/relationships/oleObject" Target="embeddings/oleObject47.bin"/><Relationship Id="rId313" Type="http://schemas.openxmlformats.org/officeDocument/2006/relationships/image" Target="media/image147.wmf"/><Relationship Id="rId495" Type="http://schemas.openxmlformats.org/officeDocument/2006/relationships/image" Target="media/image239.wmf"/><Relationship Id="rId716" Type="http://schemas.openxmlformats.org/officeDocument/2006/relationships/oleObject" Target="embeddings/oleObject349.bin"/><Relationship Id="rId758" Type="http://schemas.openxmlformats.org/officeDocument/2006/relationships/oleObject" Target="embeddings/oleObject370.bin"/><Relationship Id="rId923" Type="http://schemas.openxmlformats.org/officeDocument/2006/relationships/image" Target="media/image449.jpeg"/><Relationship Id="rId965" Type="http://schemas.openxmlformats.org/officeDocument/2006/relationships/oleObject" Target="embeddings/oleObject479.bin"/><Relationship Id="rId1150" Type="http://schemas.openxmlformats.org/officeDocument/2006/relationships/oleObject" Target="embeddings/oleObject571.bin"/><Relationship Id="rId1388" Type="http://schemas.openxmlformats.org/officeDocument/2006/relationships/oleObject" Target="embeddings/oleObject697.bin"/><Relationship Id="rId10" Type="http://schemas.openxmlformats.org/officeDocument/2006/relationships/header" Target="header1.xml"/><Relationship Id="rId52" Type="http://schemas.openxmlformats.org/officeDocument/2006/relationships/image" Target="media/image21.wmf"/><Relationship Id="rId94" Type="http://schemas.openxmlformats.org/officeDocument/2006/relationships/oleObject" Target="embeddings/oleObject41.bin"/><Relationship Id="rId148" Type="http://schemas.openxmlformats.org/officeDocument/2006/relationships/image" Target="media/image67.wmf"/><Relationship Id="rId355" Type="http://schemas.openxmlformats.org/officeDocument/2006/relationships/image" Target="media/image168.wmf"/><Relationship Id="rId397" Type="http://schemas.openxmlformats.org/officeDocument/2006/relationships/image" Target="media/image189.wmf"/><Relationship Id="rId520" Type="http://schemas.openxmlformats.org/officeDocument/2006/relationships/image" Target="media/image252.wmf"/><Relationship Id="rId562" Type="http://schemas.openxmlformats.org/officeDocument/2006/relationships/image" Target="media/image273.wmf"/><Relationship Id="rId618" Type="http://schemas.openxmlformats.org/officeDocument/2006/relationships/oleObject" Target="embeddings/oleObject301.bin"/><Relationship Id="rId825" Type="http://schemas.openxmlformats.org/officeDocument/2006/relationships/image" Target="media/image405.wmf"/><Relationship Id="rId1192" Type="http://schemas.openxmlformats.org/officeDocument/2006/relationships/image" Target="media/image584.wmf"/><Relationship Id="rId1206" Type="http://schemas.openxmlformats.org/officeDocument/2006/relationships/oleObject" Target="embeddings/oleObject600.bin"/><Relationship Id="rId1248" Type="http://schemas.openxmlformats.org/officeDocument/2006/relationships/oleObject" Target="embeddings/oleObject621.bin"/><Relationship Id="rId1413" Type="http://schemas.openxmlformats.org/officeDocument/2006/relationships/oleObject" Target="embeddings/oleObject709.bin"/><Relationship Id="rId215" Type="http://schemas.openxmlformats.org/officeDocument/2006/relationships/oleObject" Target="embeddings/oleObject105.bin"/><Relationship Id="rId257" Type="http://schemas.openxmlformats.org/officeDocument/2006/relationships/image" Target="media/image119.wmf"/><Relationship Id="rId422" Type="http://schemas.openxmlformats.org/officeDocument/2006/relationships/image" Target="media/image202.jpeg"/><Relationship Id="rId464" Type="http://schemas.openxmlformats.org/officeDocument/2006/relationships/oleObject" Target="embeddings/oleObject225.bin"/><Relationship Id="rId867" Type="http://schemas.openxmlformats.org/officeDocument/2006/relationships/oleObject" Target="embeddings/oleObject427.bin"/><Relationship Id="rId1010" Type="http://schemas.openxmlformats.org/officeDocument/2006/relationships/oleObject" Target="embeddings/oleObject502.bin"/><Relationship Id="rId1052" Type="http://schemas.openxmlformats.org/officeDocument/2006/relationships/image" Target="media/image514.wmf"/><Relationship Id="rId1094" Type="http://schemas.openxmlformats.org/officeDocument/2006/relationships/oleObject" Target="embeddings/oleObject543.bin"/><Relationship Id="rId1108" Type="http://schemas.openxmlformats.org/officeDocument/2006/relationships/oleObject" Target="embeddings/oleObject550.bin"/><Relationship Id="rId1315" Type="http://schemas.openxmlformats.org/officeDocument/2006/relationships/oleObject" Target="embeddings/oleObject656.bin"/><Relationship Id="rId299" Type="http://schemas.openxmlformats.org/officeDocument/2006/relationships/image" Target="media/image140.wmf"/><Relationship Id="rId727" Type="http://schemas.openxmlformats.org/officeDocument/2006/relationships/image" Target="media/image357.wmf"/><Relationship Id="rId934" Type="http://schemas.openxmlformats.org/officeDocument/2006/relationships/image" Target="media/image455.wmf"/><Relationship Id="rId1357" Type="http://schemas.openxmlformats.org/officeDocument/2006/relationships/oleObject" Target="embeddings/oleObject681.bin"/><Relationship Id="rId63" Type="http://schemas.openxmlformats.org/officeDocument/2006/relationships/oleObject" Target="embeddings/oleObject25.bin"/><Relationship Id="rId159" Type="http://schemas.openxmlformats.org/officeDocument/2006/relationships/oleObject" Target="embeddings/oleObject75.bin"/><Relationship Id="rId366" Type="http://schemas.openxmlformats.org/officeDocument/2006/relationships/oleObject" Target="embeddings/oleObject181.bin"/><Relationship Id="rId573" Type="http://schemas.openxmlformats.org/officeDocument/2006/relationships/oleObject" Target="embeddings/oleObject279.bin"/><Relationship Id="rId780" Type="http://schemas.openxmlformats.org/officeDocument/2006/relationships/image" Target="media/image383.wmf"/><Relationship Id="rId1217" Type="http://schemas.openxmlformats.org/officeDocument/2006/relationships/image" Target="media/image596.wmf"/><Relationship Id="rId1424" Type="http://schemas.openxmlformats.org/officeDocument/2006/relationships/image" Target="media/image694.wmf"/><Relationship Id="rId226" Type="http://schemas.openxmlformats.org/officeDocument/2006/relationships/oleObject" Target="embeddings/oleObject111.bin"/><Relationship Id="rId433" Type="http://schemas.openxmlformats.org/officeDocument/2006/relationships/oleObject" Target="embeddings/oleObject210.bin"/><Relationship Id="rId878" Type="http://schemas.openxmlformats.org/officeDocument/2006/relationships/image" Target="media/image430.wmf"/><Relationship Id="rId1063" Type="http://schemas.openxmlformats.org/officeDocument/2006/relationships/image" Target="media/image520.wmf"/><Relationship Id="rId1270" Type="http://schemas.openxmlformats.org/officeDocument/2006/relationships/image" Target="media/image622.wmf"/><Relationship Id="rId640" Type="http://schemas.openxmlformats.org/officeDocument/2006/relationships/oleObject" Target="embeddings/oleObject312.bin"/><Relationship Id="rId738" Type="http://schemas.openxmlformats.org/officeDocument/2006/relationships/oleObject" Target="embeddings/oleObject360.bin"/><Relationship Id="rId945" Type="http://schemas.openxmlformats.org/officeDocument/2006/relationships/oleObject" Target="embeddings/oleObject469.bin"/><Relationship Id="rId1368" Type="http://schemas.openxmlformats.org/officeDocument/2006/relationships/image" Target="media/image666.wmf"/><Relationship Id="rId74" Type="http://schemas.openxmlformats.org/officeDocument/2006/relationships/image" Target="media/image32.wmf"/><Relationship Id="rId377" Type="http://schemas.openxmlformats.org/officeDocument/2006/relationships/image" Target="media/image179.wmf"/><Relationship Id="rId500" Type="http://schemas.openxmlformats.org/officeDocument/2006/relationships/oleObject" Target="embeddings/oleObject243.bin"/><Relationship Id="rId584" Type="http://schemas.openxmlformats.org/officeDocument/2006/relationships/image" Target="media/image284.wmf"/><Relationship Id="rId805" Type="http://schemas.openxmlformats.org/officeDocument/2006/relationships/oleObject" Target="embeddings/oleObject394.bin"/><Relationship Id="rId1130" Type="http://schemas.openxmlformats.org/officeDocument/2006/relationships/oleObject" Target="embeddings/oleObject561.bin"/><Relationship Id="rId1228" Type="http://schemas.openxmlformats.org/officeDocument/2006/relationships/oleObject" Target="embeddings/oleObject611.bin"/><Relationship Id="rId1435" Type="http://schemas.openxmlformats.org/officeDocument/2006/relationships/oleObject" Target="embeddings/oleObject720.bin"/><Relationship Id="rId5" Type="http://schemas.openxmlformats.org/officeDocument/2006/relationships/settings" Target="settings.xml"/><Relationship Id="rId237" Type="http://schemas.openxmlformats.org/officeDocument/2006/relationships/image" Target="media/image109.wmf"/><Relationship Id="rId791" Type="http://schemas.openxmlformats.org/officeDocument/2006/relationships/oleObject" Target="embeddings/oleObject386.bin"/><Relationship Id="rId889" Type="http://schemas.openxmlformats.org/officeDocument/2006/relationships/oleObject" Target="embeddings/oleObject438.bin"/><Relationship Id="rId1074" Type="http://schemas.openxmlformats.org/officeDocument/2006/relationships/oleObject" Target="embeddings/oleObject533.bin"/><Relationship Id="rId444" Type="http://schemas.openxmlformats.org/officeDocument/2006/relationships/oleObject" Target="embeddings/oleObject215.bin"/><Relationship Id="rId651" Type="http://schemas.openxmlformats.org/officeDocument/2006/relationships/image" Target="media/image319.wmf"/><Relationship Id="rId749" Type="http://schemas.openxmlformats.org/officeDocument/2006/relationships/image" Target="media/image368.wmf"/><Relationship Id="rId1281" Type="http://schemas.openxmlformats.org/officeDocument/2006/relationships/oleObject" Target="embeddings/oleObject638.bin"/><Relationship Id="rId1379" Type="http://schemas.openxmlformats.org/officeDocument/2006/relationships/image" Target="media/image671.wmf"/><Relationship Id="rId290" Type="http://schemas.openxmlformats.org/officeDocument/2006/relationships/oleObject" Target="embeddings/oleObject143.bin"/><Relationship Id="rId304" Type="http://schemas.openxmlformats.org/officeDocument/2006/relationships/oleObject" Target="embeddings/oleObject150.bin"/><Relationship Id="rId388" Type="http://schemas.openxmlformats.org/officeDocument/2006/relationships/oleObject" Target="embeddings/oleObject192.bin"/><Relationship Id="rId511" Type="http://schemas.openxmlformats.org/officeDocument/2006/relationships/oleObject" Target="embeddings/oleObject248.bin"/><Relationship Id="rId609" Type="http://schemas.openxmlformats.org/officeDocument/2006/relationships/image" Target="media/image297.wmf"/><Relationship Id="rId956" Type="http://schemas.openxmlformats.org/officeDocument/2006/relationships/oleObject" Target="embeddings/oleObject475.bin"/><Relationship Id="rId1141" Type="http://schemas.openxmlformats.org/officeDocument/2006/relationships/image" Target="media/image559.wmf"/><Relationship Id="rId1239" Type="http://schemas.openxmlformats.org/officeDocument/2006/relationships/image" Target="media/image607.wmf"/><Relationship Id="rId85" Type="http://schemas.openxmlformats.org/officeDocument/2006/relationships/oleObject" Target="embeddings/oleObject36.bin"/><Relationship Id="rId150" Type="http://schemas.openxmlformats.org/officeDocument/2006/relationships/image" Target="media/image68.wmf"/><Relationship Id="rId595" Type="http://schemas.openxmlformats.org/officeDocument/2006/relationships/image" Target="media/image290.wmf"/><Relationship Id="rId816" Type="http://schemas.openxmlformats.org/officeDocument/2006/relationships/image" Target="media/image401.wmf"/><Relationship Id="rId1001" Type="http://schemas.openxmlformats.org/officeDocument/2006/relationships/image" Target="media/image488.wmf"/><Relationship Id="rId1446" Type="http://schemas.openxmlformats.org/officeDocument/2006/relationships/image" Target="media/image704.wmf"/><Relationship Id="rId248" Type="http://schemas.openxmlformats.org/officeDocument/2006/relationships/oleObject" Target="embeddings/oleObject122.bin"/><Relationship Id="rId455" Type="http://schemas.openxmlformats.org/officeDocument/2006/relationships/image" Target="media/image219.wmf"/><Relationship Id="rId662" Type="http://schemas.openxmlformats.org/officeDocument/2006/relationships/oleObject" Target="embeddings/oleObject322.bin"/><Relationship Id="rId1085" Type="http://schemas.openxmlformats.org/officeDocument/2006/relationships/image" Target="media/image531.wmf"/><Relationship Id="rId1292" Type="http://schemas.openxmlformats.org/officeDocument/2006/relationships/image" Target="media/image633.jpeg"/><Relationship Id="rId1306" Type="http://schemas.openxmlformats.org/officeDocument/2006/relationships/oleObject" Target="embeddings/oleObject650.bin"/><Relationship Id="rId12" Type="http://schemas.openxmlformats.org/officeDocument/2006/relationships/header" Target="header2.xml"/><Relationship Id="rId108" Type="http://schemas.openxmlformats.org/officeDocument/2006/relationships/oleObject" Target="embeddings/oleObject48.bin"/><Relationship Id="rId315" Type="http://schemas.openxmlformats.org/officeDocument/2006/relationships/image" Target="media/image148.wmf"/><Relationship Id="rId522" Type="http://schemas.openxmlformats.org/officeDocument/2006/relationships/image" Target="media/image253.wmf"/><Relationship Id="rId967" Type="http://schemas.openxmlformats.org/officeDocument/2006/relationships/oleObject" Target="embeddings/oleObject480.bin"/><Relationship Id="rId1152" Type="http://schemas.openxmlformats.org/officeDocument/2006/relationships/oleObject" Target="embeddings/oleObject572.bin"/><Relationship Id="rId96" Type="http://schemas.openxmlformats.org/officeDocument/2006/relationships/oleObject" Target="embeddings/oleObject42.bin"/><Relationship Id="rId161" Type="http://schemas.openxmlformats.org/officeDocument/2006/relationships/oleObject" Target="embeddings/oleObject76.bin"/><Relationship Id="rId399" Type="http://schemas.openxmlformats.org/officeDocument/2006/relationships/image" Target="media/image190.wmf"/><Relationship Id="rId827" Type="http://schemas.openxmlformats.org/officeDocument/2006/relationships/image" Target="media/image406.wmf"/><Relationship Id="rId1012" Type="http://schemas.openxmlformats.org/officeDocument/2006/relationships/oleObject" Target="embeddings/oleObject503.bin"/><Relationship Id="rId259" Type="http://schemas.openxmlformats.org/officeDocument/2006/relationships/image" Target="media/image120.wmf"/><Relationship Id="rId466" Type="http://schemas.openxmlformats.org/officeDocument/2006/relationships/oleObject" Target="embeddings/oleObject226.bin"/><Relationship Id="rId673" Type="http://schemas.openxmlformats.org/officeDocument/2006/relationships/image" Target="media/image330.wmf"/><Relationship Id="rId880" Type="http://schemas.openxmlformats.org/officeDocument/2006/relationships/image" Target="media/image431.wmf"/><Relationship Id="rId1096" Type="http://schemas.openxmlformats.org/officeDocument/2006/relationships/oleObject" Target="embeddings/oleObject544.bin"/><Relationship Id="rId1317" Type="http://schemas.openxmlformats.org/officeDocument/2006/relationships/oleObject" Target="embeddings/oleObject657.bin"/><Relationship Id="rId23" Type="http://schemas.openxmlformats.org/officeDocument/2006/relationships/oleObject" Target="embeddings/oleObject5.bin"/><Relationship Id="rId119" Type="http://schemas.openxmlformats.org/officeDocument/2006/relationships/image" Target="media/image54.wmf"/><Relationship Id="rId326" Type="http://schemas.openxmlformats.org/officeDocument/2006/relationships/oleObject" Target="embeddings/oleObject161.bin"/><Relationship Id="rId533" Type="http://schemas.openxmlformats.org/officeDocument/2006/relationships/oleObject" Target="embeddings/oleObject259.bin"/><Relationship Id="rId978" Type="http://schemas.openxmlformats.org/officeDocument/2006/relationships/image" Target="media/image477.wmf"/><Relationship Id="rId1163" Type="http://schemas.openxmlformats.org/officeDocument/2006/relationships/image" Target="media/image570.wmf"/><Relationship Id="rId1370" Type="http://schemas.openxmlformats.org/officeDocument/2006/relationships/image" Target="media/image667.wmf"/><Relationship Id="rId740" Type="http://schemas.openxmlformats.org/officeDocument/2006/relationships/oleObject" Target="embeddings/oleObject361.bin"/><Relationship Id="rId838" Type="http://schemas.openxmlformats.org/officeDocument/2006/relationships/oleObject" Target="embeddings/oleObject411.bin"/><Relationship Id="rId1023" Type="http://schemas.openxmlformats.org/officeDocument/2006/relationships/image" Target="media/image499.jpeg"/><Relationship Id="rId172" Type="http://schemas.openxmlformats.org/officeDocument/2006/relationships/image" Target="media/image77.wmf"/><Relationship Id="rId477" Type="http://schemas.openxmlformats.org/officeDocument/2006/relationships/image" Target="media/image230.wmf"/><Relationship Id="rId600" Type="http://schemas.openxmlformats.org/officeDocument/2006/relationships/oleObject" Target="embeddings/oleObject292.bin"/><Relationship Id="rId684" Type="http://schemas.openxmlformats.org/officeDocument/2006/relationships/oleObject" Target="embeddings/oleObject333.bin"/><Relationship Id="rId1230" Type="http://schemas.openxmlformats.org/officeDocument/2006/relationships/oleObject" Target="embeddings/oleObject612.bin"/><Relationship Id="rId1328" Type="http://schemas.openxmlformats.org/officeDocument/2006/relationships/oleObject" Target="embeddings/oleObject666.bin"/><Relationship Id="rId337" Type="http://schemas.openxmlformats.org/officeDocument/2006/relationships/image" Target="media/image159.wmf"/><Relationship Id="rId891" Type="http://schemas.openxmlformats.org/officeDocument/2006/relationships/oleObject" Target="embeddings/oleObject439.bin"/><Relationship Id="rId905" Type="http://schemas.openxmlformats.org/officeDocument/2006/relationships/image" Target="media/image442.wmf"/><Relationship Id="rId989" Type="http://schemas.openxmlformats.org/officeDocument/2006/relationships/oleObject" Target="embeddings/oleObject491.bin"/><Relationship Id="rId34" Type="http://schemas.openxmlformats.org/officeDocument/2006/relationships/image" Target="media/image12.wmf"/><Relationship Id="rId544" Type="http://schemas.openxmlformats.org/officeDocument/2006/relationships/image" Target="media/image264.wmf"/><Relationship Id="rId751" Type="http://schemas.openxmlformats.org/officeDocument/2006/relationships/image" Target="media/image369.wmf"/><Relationship Id="rId849" Type="http://schemas.openxmlformats.org/officeDocument/2006/relationships/image" Target="media/image416.wmf"/><Relationship Id="rId1174" Type="http://schemas.openxmlformats.org/officeDocument/2006/relationships/image" Target="media/image575.wmf"/><Relationship Id="rId1381" Type="http://schemas.openxmlformats.org/officeDocument/2006/relationships/image" Target="media/image672.wmf"/><Relationship Id="rId183" Type="http://schemas.openxmlformats.org/officeDocument/2006/relationships/oleObject" Target="embeddings/oleObject89.bin"/><Relationship Id="rId390" Type="http://schemas.openxmlformats.org/officeDocument/2006/relationships/oleObject" Target="embeddings/oleObject193.bin"/><Relationship Id="rId404" Type="http://schemas.openxmlformats.org/officeDocument/2006/relationships/oleObject" Target="embeddings/oleObject200.bin"/><Relationship Id="rId611" Type="http://schemas.openxmlformats.org/officeDocument/2006/relationships/image" Target="media/image298.wmf"/><Relationship Id="rId1034" Type="http://schemas.openxmlformats.org/officeDocument/2006/relationships/image" Target="media/image505.wmf"/><Relationship Id="rId1241" Type="http://schemas.openxmlformats.org/officeDocument/2006/relationships/image" Target="media/image608.wmf"/><Relationship Id="rId1339" Type="http://schemas.openxmlformats.org/officeDocument/2006/relationships/image" Target="media/image652.wmf"/><Relationship Id="rId250" Type="http://schemas.openxmlformats.org/officeDocument/2006/relationships/oleObject" Target="embeddings/oleObject123.bin"/><Relationship Id="rId488" Type="http://schemas.openxmlformats.org/officeDocument/2006/relationships/oleObject" Target="embeddings/oleObject237.bin"/><Relationship Id="rId695" Type="http://schemas.openxmlformats.org/officeDocument/2006/relationships/image" Target="media/image341.wmf"/><Relationship Id="rId709" Type="http://schemas.openxmlformats.org/officeDocument/2006/relationships/image" Target="media/image348.wmf"/><Relationship Id="rId916" Type="http://schemas.openxmlformats.org/officeDocument/2006/relationships/oleObject" Target="embeddings/oleObject454.bin"/><Relationship Id="rId1101" Type="http://schemas.openxmlformats.org/officeDocument/2006/relationships/image" Target="media/image539.wmf"/><Relationship Id="rId45" Type="http://schemas.openxmlformats.org/officeDocument/2006/relationships/oleObject" Target="embeddings/oleObject16.bin"/><Relationship Id="rId110" Type="http://schemas.openxmlformats.org/officeDocument/2006/relationships/oleObject" Target="embeddings/oleObject49.bin"/><Relationship Id="rId348" Type="http://schemas.openxmlformats.org/officeDocument/2006/relationships/oleObject" Target="embeddings/oleObject172.bin"/><Relationship Id="rId555" Type="http://schemas.openxmlformats.org/officeDocument/2006/relationships/oleObject" Target="embeddings/oleObject270.bin"/><Relationship Id="rId762" Type="http://schemas.openxmlformats.org/officeDocument/2006/relationships/oleObject" Target="embeddings/oleObject372.bin"/><Relationship Id="rId1185" Type="http://schemas.openxmlformats.org/officeDocument/2006/relationships/oleObject" Target="embeddings/oleObject589.bin"/><Relationship Id="rId1392" Type="http://schemas.openxmlformats.org/officeDocument/2006/relationships/oleObject" Target="embeddings/oleObject699.bin"/><Relationship Id="rId1406" Type="http://schemas.openxmlformats.org/officeDocument/2006/relationships/image" Target="media/image685.wmf"/><Relationship Id="rId194" Type="http://schemas.openxmlformats.org/officeDocument/2006/relationships/image" Target="media/image88.wmf"/><Relationship Id="rId208" Type="http://schemas.openxmlformats.org/officeDocument/2006/relationships/image" Target="media/image95.wmf"/><Relationship Id="rId415" Type="http://schemas.openxmlformats.org/officeDocument/2006/relationships/image" Target="media/image198.wmf"/><Relationship Id="rId622" Type="http://schemas.openxmlformats.org/officeDocument/2006/relationships/oleObject" Target="embeddings/oleObject303.bin"/><Relationship Id="rId1045" Type="http://schemas.openxmlformats.org/officeDocument/2006/relationships/oleObject" Target="embeddings/oleObject519.bin"/><Relationship Id="rId1252" Type="http://schemas.openxmlformats.org/officeDocument/2006/relationships/oleObject" Target="embeddings/oleObject623.bin"/><Relationship Id="rId261" Type="http://schemas.openxmlformats.org/officeDocument/2006/relationships/image" Target="media/image121.wmf"/><Relationship Id="rId499" Type="http://schemas.openxmlformats.org/officeDocument/2006/relationships/image" Target="media/image241.wmf"/><Relationship Id="rId927" Type="http://schemas.openxmlformats.org/officeDocument/2006/relationships/oleObject" Target="embeddings/oleObject460.bin"/><Relationship Id="rId1112" Type="http://schemas.openxmlformats.org/officeDocument/2006/relationships/oleObject" Target="embeddings/oleObject552.bin"/><Relationship Id="rId56" Type="http://schemas.openxmlformats.org/officeDocument/2006/relationships/image" Target="media/image23.wmf"/><Relationship Id="rId359" Type="http://schemas.openxmlformats.org/officeDocument/2006/relationships/image" Target="media/image170.wmf"/><Relationship Id="rId566" Type="http://schemas.openxmlformats.org/officeDocument/2006/relationships/image" Target="media/image275.wmf"/><Relationship Id="rId773" Type="http://schemas.openxmlformats.org/officeDocument/2006/relationships/image" Target="media/image380.wmf"/><Relationship Id="rId1196" Type="http://schemas.openxmlformats.org/officeDocument/2006/relationships/image" Target="media/image586.wmf"/><Relationship Id="rId1417" Type="http://schemas.openxmlformats.org/officeDocument/2006/relationships/oleObject" Target="embeddings/oleObject711.bin"/><Relationship Id="rId121" Type="http://schemas.openxmlformats.org/officeDocument/2006/relationships/image" Target="media/image55.wmf"/><Relationship Id="rId219" Type="http://schemas.openxmlformats.org/officeDocument/2006/relationships/oleObject" Target="embeddings/oleObject107.bin"/><Relationship Id="rId426" Type="http://schemas.openxmlformats.org/officeDocument/2006/relationships/header" Target="header6.xml"/><Relationship Id="rId633" Type="http://schemas.openxmlformats.org/officeDocument/2006/relationships/image" Target="media/image309.wmf"/><Relationship Id="rId980" Type="http://schemas.openxmlformats.org/officeDocument/2006/relationships/image" Target="media/image478.wmf"/><Relationship Id="rId1056" Type="http://schemas.openxmlformats.org/officeDocument/2006/relationships/image" Target="media/image516.wmf"/><Relationship Id="rId1263" Type="http://schemas.openxmlformats.org/officeDocument/2006/relationships/oleObject" Target="embeddings/oleObject629.bin"/><Relationship Id="rId840" Type="http://schemas.openxmlformats.org/officeDocument/2006/relationships/oleObject" Target="embeddings/oleObject412.bin"/><Relationship Id="rId938" Type="http://schemas.openxmlformats.org/officeDocument/2006/relationships/image" Target="media/image457.wmf"/><Relationship Id="rId67" Type="http://schemas.openxmlformats.org/officeDocument/2006/relationships/oleObject" Target="embeddings/oleObject27.bin"/><Relationship Id="rId272" Type="http://schemas.openxmlformats.org/officeDocument/2006/relationships/oleObject" Target="embeddings/oleObject134.bin"/><Relationship Id="rId577" Type="http://schemas.openxmlformats.org/officeDocument/2006/relationships/oleObject" Target="embeddings/oleObject281.bin"/><Relationship Id="rId700" Type="http://schemas.openxmlformats.org/officeDocument/2006/relationships/oleObject" Target="embeddings/oleObject341.bin"/><Relationship Id="rId1123" Type="http://schemas.openxmlformats.org/officeDocument/2006/relationships/image" Target="media/image550.wmf"/><Relationship Id="rId1330" Type="http://schemas.openxmlformats.org/officeDocument/2006/relationships/image" Target="media/image648.wmf"/><Relationship Id="rId1428" Type="http://schemas.openxmlformats.org/officeDocument/2006/relationships/image" Target="media/image696.wmf"/><Relationship Id="rId132" Type="http://schemas.openxmlformats.org/officeDocument/2006/relationships/oleObject" Target="embeddings/oleObject60.bin"/><Relationship Id="rId784" Type="http://schemas.openxmlformats.org/officeDocument/2006/relationships/image" Target="media/image385.wmf"/><Relationship Id="rId991" Type="http://schemas.openxmlformats.org/officeDocument/2006/relationships/oleObject" Target="embeddings/oleObject492.bin"/><Relationship Id="rId1067" Type="http://schemas.openxmlformats.org/officeDocument/2006/relationships/image" Target="media/image522.wmf"/><Relationship Id="rId437" Type="http://schemas.openxmlformats.org/officeDocument/2006/relationships/oleObject" Target="embeddings/oleObject212.bin"/><Relationship Id="rId644" Type="http://schemas.openxmlformats.org/officeDocument/2006/relationships/oleObject" Target="embeddings/oleObject314.bin"/><Relationship Id="rId851" Type="http://schemas.openxmlformats.org/officeDocument/2006/relationships/image" Target="media/image417.wmf"/><Relationship Id="rId1274" Type="http://schemas.openxmlformats.org/officeDocument/2006/relationships/image" Target="media/image624.wmf"/><Relationship Id="rId283" Type="http://schemas.openxmlformats.org/officeDocument/2006/relationships/image" Target="media/image132.wmf"/><Relationship Id="rId490" Type="http://schemas.openxmlformats.org/officeDocument/2006/relationships/oleObject" Target="embeddings/oleObject238.bin"/><Relationship Id="rId504" Type="http://schemas.openxmlformats.org/officeDocument/2006/relationships/oleObject" Target="embeddings/oleObject245.bin"/><Relationship Id="rId711" Type="http://schemas.openxmlformats.org/officeDocument/2006/relationships/image" Target="media/image349.wmf"/><Relationship Id="rId949" Type="http://schemas.openxmlformats.org/officeDocument/2006/relationships/oleObject" Target="embeddings/oleObject471.bin"/><Relationship Id="rId1134" Type="http://schemas.openxmlformats.org/officeDocument/2006/relationships/oleObject" Target="embeddings/oleObject563.bin"/><Relationship Id="rId1341" Type="http://schemas.openxmlformats.org/officeDocument/2006/relationships/image" Target="media/image653.wmf"/><Relationship Id="rId78" Type="http://schemas.openxmlformats.org/officeDocument/2006/relationships/image" Target="media/image34.wmf"/><Relationship Id="rId143" Type="http://schemas.openxmlformats.org/officeDocument/2006/relationships/image" Target="media/image65.wmf"/><Relationship Id="rId350" Type="http://schemas.openxmlformats.org/officeDocument/2006/relationships/oleObject" Target="embeddings/oleObject173.bin"/><Relationship Id="rId588" Type="http://schemas.openxmlformats.org/officeDocument/2006/relationships/image" Target="media/image286.jpeg"/><Relationship Id="rId795" Type="http://schemas.openxmlformats.org/officeDocument/2006/relationships/oleObject" Target="embeddings/oleObject388.bin"/><Relationship Id="rId809" Type="http://schemas.openxmlformats.org/officeDocument/2006/relationships/oleObject" Target="embeddings/oleObject396.bin"/><Relationship Id="rId1201" Type="http://schemas.openxmlformats.org/officeDocument/2006/relationships/oleObject" Target="embeddings/oleObject597.bin"/><Relationship Id="rId1439" Type="http://schemas.openxmlformats.org/officeDocument/2006/relationships/oleObject" Target="embeddings/oleObject722.bin"/><Relationship Id="rId9" Type="http://schemas.openxmlformats.org/officeDocument/2006/relationships/image" Target="media/image1.jpeg"/><Relationship Id="rId210" Type="http://schemas.openxmlformats.org/officeDocument/2006/relationships/image" Target="media/image96.wmf"/><Relationship Id="rId448" Type="http://schemas.openxmlformats.org/officeDocument/2006/relationships/oleObject" Target="embeddings/oleObject217.bin"/><Relationship Id="rId655" Type="http://schemas.openxmlformats.org/officeDocument/2006/relationships/image" Target="media/image321.wmf"/><Relationship Id="rId862" Type="http://schemas.openxmlformats.org/officeDocument/2006/relationships/oleObject" Target="embeddings/oleObject424.bin"/><Relationship Id="rId1078" Type="http://schemas.openxmlformats.org/officeDocument/2006/relationships/oleObject" Target="embeddings/oleObject535.bin"/><Relationship Id="rId1285" Type="http://schemas.openxmlformats.org/officeDocument/2006/relationships/oleObject" Target="embeddings/oleObject640.bin"/><Relationship Id="rId294" Type="http://schemas.openxmlformats.org/officeDocument/2006/relationships/oleObject" Target="embeddings/oleObject145.bin"/><Relationship Id="rId308" Type="http://schemas.openxmlformats.org/officeDocument/2006/relationships/oleObject" Target="embeddings/oleObject152.bin"/><Relationship Id="rId515" Type="http://schemas.openxmlformats.org/officeDocument/2006/relationships/oleObject" Target="embeddings/oleObject250.bin"/><Relationship Id="rId722" Type="http://schemas.openxmlformats.org/officeDocument/2006/relationships/oleObject" Target="embeddings/oleObject352.bin"/><Relationship Id="rId1145" Type="http://schemas.openxmlformats.org/officeDocument/2006/relationships/image" Target="media/image561.wmf"/><Relationship Id="rId1352" Type="http://schemas.openxmlformats.org/officeDocument/2006/relationships/image" Target="media/image658.wmf"/><Relationship Id="rId89" Type="http://schemas.openxmlformats.org/officeDocument/2006/relationships/oleObject" Target="embeddings/oleObject38.bin"/><Relationship Id="rId154" Type="http://schemas.openxmlformats.org/officeDocument/2006/relationships/image" Target="media/image70.wmf"/><Relationship Id="rId361" Type="http://schemas.openxmlformats.org/officeDocument/2006/relationships/image" Target="media/image171.wmf"/><Relationship Id="rId599" Type="http://schemas.openxmlformats.org/officeDocument/2006/relationships/image" Target="media/image292.wmf"/><Relationship Id="rId1005" Type="http://schemas.openxmlformats.org/officeDocument/2006/relationships/image" Target="media/image490.wmf"/><Relationship Id="rId1212" Type="http://schemas.openxmlformats.org/officeDocument/2006/relationships/oleObject" Target="embeddings/oleObject603.bin"/><Relationship Id="rId459" Type="http://schemas.openxmlformats.org/officeDocument/2006/relationships/image" Target="media/image221.wmf"/><Relationship Id="rId666" Type="http://schemas.openxmlformats.org/officeDocument/2006/relationships/oleObject" Target="embeddings/oleObject324.bin"/><Relationship Id="rId873" Type="http://schemas.openxmlformats.org/officeDocument/2006/relationships/oleObject" Target="embeddings/oleObject430.bin"/><Relationship Id="rId1089" Type="http://schemas.openxmlformats.org/officeDocument/2006/relationships/image" Target="media/image533.wmf"/><Relationship Id="rId1296" Type="http://schemas.openxmlformats.org/officeDocument/2006/relationships/oleObject" Target="embeddings/oleObject645.bin"/><Relationship Id="rId16" Type="http://schemas.openxmlformats.org/officeDocument/2006/relationships/image" Target="media/image3.wmf"/><Relationship Id="rId221" Type="http://schemas.openxmlformats.org/officeDocument/2006/relationships/oleObject" Target="embeddings/oleObject108.bin"/><Relationship Id="rId319" Type="http://schemas.openxmlformats.org/officeDocument/2006/relationships/image" Target="media/image150.wmf"/><Relationship Id="rId526" Type="http://schemas.openxmlformats.org/officeDocument/2006/relationships/image" Target="media/image255.wmf"/><Relationship Id="rId1156" Type="http://schemas.openxmlformats.org/officeDocument/2006/relationships/oleObject" Target="embeddings/oleObject574.bin"/><Relationship Id="rId1363" Type="http://schemas.openxmlformats.org/officeDocument/2006/relationships/oleObject" Target="embeddings/oleObject684.bin"/><Relationship Id="rId733" Type="http://schemas.openxmlformats.org/officeDocument/2006/relationships/image" Target="media/image360.wmf"/><Relationship Id="rId940" Type="http://schemas.openxmlformats.org/officeDocument/2006/relationships/image" Target="media/image458.wmf"/><Relationship Id="rId1016" Type="http://schemas.openxmlformats.org/officeDocument/2006/relationships/oleObject" Target="embeddings/oleObject505.bin"/><Relationship Id="rId165" Type="http://schemas.openxmlformats.org/officeDocument/2006/relationships/oleObject" Target="embeddings/oleObject79.bin"/><Relationship Id="rId372" Type="http://schemas.openxmlformats.org/officeDocument/2006/relationships/oleObject" Target="embeddings/oleObject184.bin"/><Relationship Id="rId677" Type="http://schemas.openxmlformats.org/officeDocument/2006/relationships/image" Target="media/image332.wmf"/><Relationship Id="rId800" Type="http://schemas.openxmlformats.org/officeDocument/2006/relationships/image" Target="media/image394.wmf"/><Relationship Id="rId1223" Type="http://schemas.openxmlformats.org/officeDocument/2006/relationships/image" Target="media/image599.wmf"/><Relationship Id="rId1430" Type="http://schemas.openxmlformats.org/officeDocument/2006/relationships/image" Target="media/image697.wmf"/><Relationship Id="rId232" Type="http://schemas.openxmlformats.org/officeDocument/2006/relationships/oleObject" Target="embeddings/oleObject114.bin"/><Relationship Id="rId884" Type="http://schemas.openxmlformats.org/officeDocument/2006/relationships/image" Target="media/image433.wmf"/><Relationship Id="rId27" Type="http://schemas.openxmlformats.org/officeDocument/2006/relationships/oleObject" Target="embeddings/oleObject7.bin"/><Relationship Id="rId537" Type="http://schemas.openxmlformats.org/officeDocument/2006/relationships/oleObject" Target="embeddings/oleObject261.bin"/><Relationship Id="rId744" Type="http://schemas.openxmlformats.org/officeDocument/2006/relationships/oleObject" Target="embeddings/oleObject363.bin"/><Relationship Id="rId951" Type="http://schemas.openxmlformats.org/officeDocument/2006/relationships/oleObject" Target="embeddings/oleObject472.bin"/><Relationship Id="rId1167" Type="http://schemas.openxmlformats.org/officeDocument/2006/relationships/oleObject" Target="embeddings/oleObject580.bin"/><Relationship Id="rId1374" Type="http://schemas.openxmlformats.org/officeDocument/2006/relationships/oleObject" Target="embeddings/oleObject690.bin"/><Relationship Id="rId80" Type="http://schemas.openxmlformats.org/officeDocument/2006/relationships/image" Target="media/image35.wmf"/><Relationship Id="rId176" Type="http://schemas.openxmlformats.org/officeDocument/2006/relationships/image" Target="media/image79.wmf"/><Relationship Id="rId383" Type="http://schemas.openxmlformats.org/officeDocument/2006/relationships/image" Target="media/image182.wmf"/><Relationship Id="rId590" Type="http://schemas.openxmlformats.org/officeDocument/2006/relationships/oleObject" Target="embeddings/oleObject287.bin"/><Relationship Id="rId604" Type="http://schemas.openxmlformats.org/officeDocument/2006/relationships/oleObject" Target="embeddings/oleObject294.bin"/><Relationship Id="rId811" Type="http://schemas.openxmlformats.org/officeDocument/2006/relationships/oleObject" Target="embeddings/oleObject397.bin"/><Relationship Id="rId1027" Type="http://schemas.openxmlformats.org/officeDocument/2006/relationships/oleObject" Target="embeddings/oleObject510.bin"/><Relationship Id="rId1234" Type="http://schemas.openxmlformats.org/officeDocument/2006/relationships/oleObject" Target="embeddings/oleObject614.bin"/><Relationship Id="rId1441" Type="http://schemas.openxmlformats.org/officeDocument/2006/relationships/oleObject" Target="embeddings/oleObject723.bin"/><Relationship Id="rId243" Type="http://schemas.openxmlformats.org/officeDocument/2006/relationships/image" Target="media/image112.wmf"/><Relationship Id="rId450" Type="http://schemas.openxmlformats.org/officeDocument/2006/relationships/oleObject" Target="embeddings/oleObject218.bin"/><Relationship Id="rId688" Type="http://schemas.openxmlformats.org/officeDocument/2006/relationships/oleObject" Target="embeddings/oleObject335.bin"/><Relationship Id="rId895" Type="http://schemas.openxmlformats.org/officeDocument/2006/relationships/oleObject" Target="embeddings/oleObject442.bin"/><Relationship Id="rId909" Type="http://schemas.openxmlformats.org/officeDocument/2006/relationships/image" Target="media/image444.wmf"/><Relationship Id="rId1080" Type="http://schemas.openxmlformats.org/officeDocument/2006/relationships/oleObject" Target="embeddings/oleObject536.bin"/><Relationship Id="rId1301" Type="http://schemas.openxmlformats.org/officeDocument/2006/relationships/image" Target="media/image638.jpeg"/><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53.bin"/><Relationship Id="rId548" Type="http://schemas.openxmlformats.org/officeDocument/2006/relationships/image" Target="media/image266.wmf"/><Relationship Id="rId755" Type="http://schemas.openxmlformats.org/officeDocument/2006/relationships/image" Target="media/image371.wmf"/><Relationship Id="rId962" Type="http://schemas.openxmlformats.org/officeDocument/2006/relationships/image" Target="media/image469.wmf"/><Relationship Id="rId1178" Type="http://schemas.openxmlformats.org/officeDocument/2006/relationships/image" Target="media/image577.wmf"/><Relationship Id="rId1385" Type="http://schemas.openxmlformats.org/officeDocument/2006/relationships/image" Target="media/image674.wmf"/><Relationship Id="rId91" Type="http://schemas.openxmlformats.org/officeDocument/2006/relationships/oleObject" Target="embeddings/oleObject39.bin"/><Relationship Id="rId187" Type="http://schemas.openxmlformats.org/officeDocument/2006/relationships/oleObject" Target="embeddings/oleObject91.bin"/><Relationship Id="rId394" Type="http://schemas.openxmlformats.org/officeDocument/2006/relationships/oleObject" Target="embeddings/oleObject195.bin"/><Relationship Id="rId408" Type="http://schemas.openxmlformats.org/officeDocument/2006/relationships/oleObject" Target="embeddings/oleObject202.bin"/><Relationship Id="rId615" Type="http://schemas.openxmlformats.org/officeDocument/2006/relationships/image" Target="media/image300.wmf"/><Relationship Id="rId822" Type="http://schemas.openxmlformats.org/officeDocument/2006/relationships/oleObject" Target="embeddings/oleObject403.bin"/><Relationship Id="rId1038" Type="http://schemas.openxmlformats.org/officeDocument/2006/relationships/image" Target="media/image507.wmf"/><Relationship Id="rId1245" Type="http://schemas.openxmlformats.org/officeDocument/2006/relationships/image" Target="media/image610.wmf"/><Relationship Id="rId1452" Type="http://schemas.openxmlformats.org/officeDocument/2006/relationships/oleObject" Target="embeddings/oleObject728.bin"/><Relationship Id="rId254" Type="http://schemas.openxmlformats.org/officeDocument/2006/relationships/oleObject" Target="embeddings/oleObject125.bin"/><Relationship Id="rId699" Type="http://schemas.openxmlformats.org/officeDocument/2006/relationships/image" Target="media/image343.wmf"/><Relationship Id="rId1091" Type="http://schemas.openxmlformats.org/officeDocument/2006/relationships/image" Target="media/image534.wmf"/><Relationship Id="rId1105" Type="http://schemas.openxmlformats.org/officeDocument/2006/relationships/image" Target="media/image541.wmf"/><Relationship Id="rId1312" Type="http://schemas.openxmlformats.org/officeDocument/2006/relationships/image" Target="media/image643.wmf"/><Relationship Id="rId49" Type="http://schemas.openxmlformats.org/officeDocument/2006/relationships/oleObject" Target="embeddings/oleObject18.bin"/><Relationship Id="rId114" Type="http://schemas.openxmlformats.org/officeDocument/2006/relationships/oleObject" Target="embeddings/oleObject51.bin"/><Relationship Id="rId461" Type="http://schemas.openxmlformats.org/officeDocument/2006/relationships/image" Target="media/image222.wmf"/><Relationship Id="rId559" Type="http://schemas.openxmlformats.org/officeDocument/2006/relationships/oleObject" Target="embeddings/oleObject272.bin"/><Relationship Id="rId766" Type="http://schemas.openxmlformats.org/officeDocument/2006/relationships/oleObject" Target="embeddings/oleObject374.bin"/><Relationship Id="rId1189" Type="http://schemas.openxmlformats.org/officeDocument/2006/relationships/oleObject" Target="embeddings/oleObject591.bin"/><Relationship Id="rId1396" Type="http://schemas.openxmlformats.org/officeDocument/2006/relationships/image" Target="media/image680.wmf"/><Relationship Id="rId198" Type="http://schemas.openxmlformats.org/officeDocument/2006/relationships/image" Target="media/image90.wmf"/><Relationship Id="rId321" Type="http://schemas.openxmlformats.org/officeDocument/2006/relationships/image" Target="media/image151.wmf"/><Relationship Id="rId419" Type="http://schemas.openxmlformats.org/officeDocument/2006/relationships/image" Target="media/image199.jpeg"/><Relationship Id="rId626" Type="http://schemas.openxmlformats.org/officeDocument/2006/relationships/oleObject" Target="embeddings/oleObject305.bin"/><Relationship Id="rId973" Type="http://schemas.openxmlformats.org/officeDocument/2006/relationships/oleObject" Target="embeddings/oleObject483.bin"/><Relationship Id="rId1049" Type="http://schemas.openxmlformats.org/officeDocument/2006/relationships/oleObject" Target="embeddings/oleObject521.bin"/><Relationship Id="rId1256" Type="http://schemas.openxmlformats.org/officeDocument/2006/relationships/oleObject" Target="embeddings/oleObject625.bin"/><Relationship Id="rId833" Type="http://schemas.openxmlformats.org/officeDocument/2006/relationships/image" Target="media/image409.wmf"/><Relationship Id="rId1116" Type="http://schemas.openxmlformats.org/officeDocument/2006/relationships/oleObject" Target="embeddings/oleObject554.bin"/><Relationship Id="rId265" Type="http://schemas.openxmlformats.org/officeDocument/2006/relationships/image" Target="media/image123.wmf"/><Relationship Id="rId472" Type="http://schemas.openxmlformats.org/officeDocument/2006/relationships/oleObject" Target="embeddings/oleObject229.bin"/><Relationship Id="rId900" Type="http://schemas.openxmlformats.org/officeDocument/2006/relationships/oleObject" Target="embeddings/oleObject445.bin"/><Relationship Id="rId1323" Type="http://schemas.openxmlformats.org/officeDocument/2006/relationships/oleObject" Target="embeddings/oleObject662.bin"/><Relationship Id="rId125" Type="http://schemas.openxmlformats.org/officeDocument/2006/relationships/image" Target="media/image57.wmf"/><Relationship Id="rId332" Type="http://schemas.openxmlformats.org/officeDocument/2006/relationships/oleObject" Target="embeddings/oleObject164.bin"/><Relationship Id="rId777" Type="http://schemas.openxmlformats.org/officeDocument/2006/relationships/image" Target="media/image382.wmf"/><Relationship Id="rId984" Type="http://schemas.openxmlformats.org/officeDocument/2006/relationships/image" Target="media/image480.wmf"/><Relationship Id="rId637" Type="http://schemas.openxmlformats.org/officeDocument/2006/relationships/image" Target="media/image311.wmf"/><Relationship Id="rId844" Type="http://schemas.openxmlformats.org/officeDocument/2006/relationships/oleObject" Target="embeddings/oleObject414.bin"/><Relationship Id="rId1267" Type="http://schemas.openxmlformats.org/officeDocument/2006/relationships/oleObject" Target="embeddings/oleObject631.bin"/><Relationship Id="rId276" Type="http://schemas.openxmlformats.org/officeDocument/2006/relationships/oleObject" Target="embeddings/oleObject136.bin"/><Relationship Id="rId483" Type="http://schemas.openxmlformats.org/officeDocument/2006/relationships/image" Target="media/image233.wmf"/><Relationship Id="rId690" Type="http://schemas.openxmlformats.org/officeDocument/2006/relationships/oleObject" Target="embeddings/oleObject336.bin"/><Relationship Id="rId704" Type="http://schemas.openxmlformats.org/officeDocument/2006/relationships/oleObject" Target="embeddings/oleObject343.bin"/><Relationship Id="rId911" Type="http://schemas.openxmlformats.org/officeDocument/2006/relationships/image" Target="media/image445.wmf"/><Relationship Id="rId1127" Type="http://schemas.openxmlformats.org/officeDocument/2006/relationships/image" Target="media/image552.wmf"/><Relationship Id="rId1334" Type="http://schemas.openxmlformats.org/officeDocument/2006/relationships/oleObject" Target="embeddings/oleObject669.bin"/><Relationship Id="rId40" Type="http://schemas.openxmlformats.org/officeDocument/2006/relationships/image" Target="media/image15.wmf"/><Relationship Id="rId136" Type="http://schemas.openxmlformats.org/officeDocument/2006/relationships/image" Target="media/image62.wmf"/><Relationship Id="rId343" Type="http://schemas.openxmlformats.org/officeDocument/2006/relationships/image" Target="media/image162.wmf"/><Relationship Id="rId550" Type="http://schemas.openxmlformats.org/officeDocument/2006/relationships/image" Target="media/image267.wmf"/><Relationship Id="rId788" Type="http://schemas.openxmlformats.org/officeDocument/2006/relationships/image" Target="media/image388.wmf"/><Relationship Id="rId995" Type="http://schemas.openxmlformats.org/officeDocument/2006/relationships/image" Target="media/image485.wmf"/><Relationship Id="rId1180" Type="http://schemas.openxmlformats.org/officeDocument/2006/relationships/image" Target="media/image578.wmf"/><Relationship Id="rId1401" Type="http://schemas.openxmlformats.org/officeDocument/2006/relationships/oleObject" Target="embeddings/oleObject703.bin"/><Relationship Id="rId203" Type="http://schemas.openxmlformats.org/officeDocument/2006/relationships/oleObject" Target="embeddings/oleObject99.bin"/><Relationship Id="rId648" Type="http://schemas.openxmlformats.org/officeDocument/2006/relationships/oleObject" Target="embeddings/oleObject315.bin"/><Relationship Id="rId855" Type="http://schemas.openxmlformats.org/officeDocument/2006/relationships/image" Target="media/image419.wmf"/><Relationship Id="rId1040" Type="http://schemas.openxmlformats.org/officeDocument/2006/relationships/image" Target="media/image508.wmf"/><Relationship Id="rId1278" Type="http://schemas.openxmlformats.org/officeDocument/2006/relationships/image" Target="media/image626.wmf"/><Relationship Id="rId287" Type="http://schemas.openxmlformats.org/officeDocument/2006/relationships/image" Target="media/image134.wmf"/><Relationship Id="rId410" Type="http://schemas.openxmlformats.org/officeDocument/2006/relationships/oleObject" Target="embeddings/oleObject203.bin"/><Relationship Id="rId494" Type="http://schemas.openxmlformats.org/officeDocument/2006/relationships/oleObject" Target="embeddings/oleObject240.bin"/><Relationship Id="rId508" Type="http://schemas.openxmlformats.org/officeDocument/2006/relationships/image" Target="media/image246.wmf"/><Relationship Id="rId715" Type="http://schemas.openxmlformats.org/officeDocument/2006/relationships/image" Target="media/image351.wmf"/><Relationship Id="rId922" Type="http://schemas.openxmlformats.org/officeDocument/2006/relationships/oleObject" Target="embeddings/oleObject458.bin"/><Relationship Id="rId1138" Type="http://schemas.openxmlformats.org/officeDocument/2006/relationships/oleObject" Target="embeddings/oleObject565.bin"/><Relationship Id="rId1345" Type="http://schemas.openxmlformats.org/officeDocument/2006/relationships/image" Target="media/image655.wmf"/><Relationship Id="rId147" Type="http://schemas.openxmlformats.org/officeDocument/2006/relationships/oleObject" Target="embeddings/oleObject69.bin"/><Relationship Id="rId354" Type="http://schemas.openxmlformats.org/officeDocument/2006/relationships/oleObject" Target="embeddings/oleObject175.bin"/><Relationship Id="rId799" Type="http://schemas.openxmlformats.org/officeDocument/2006/relationships/oleObject" Target="embeddings/oleObject390.bin"/><Relationship Id="rId1191" Type="http://schemas.openxmlformats.org/officeDocument/2006/relationships/oleObject" Target="embeddings/oleObject592.bin"/><Relationship Id="rId1205" Type="http://schemas.openxmlformats.org/officeDocument/2006/relationships/oleObject" Target="embeddings/oleObject599.bin"/><Relationship Id="rId51" Type="http://schemas.openxmlformats.org/officeDocument/2006/relationships/oleObject" Target="embeddings/oleObject19.bin"/><Relationship Id="rId561" Type="http://schemas.openxmlformats.org/officeDocument/2006/relationships/oleObject" Target="embeddings/oleObject273.bin"/><Relationship Id="rId659" Type="http://schemas.openxmlformats.org/officeDocument/2006/relationships/image" Target="media/image323.wmf"/><Relationship Id="rId866" Type="http://schemas.openxmlformats.org/officeDocument/2006/relationships/image" Target="media/image424.wmf"/><Relationship Id="rId1289" Type="http://schemas.openxmlformats.org/officeDocument/2006/relationships/oleObject" Target="embeddings/oleObject642.bin"/><Relationship Id="rId1412" Type="http://schemas.openxmlformats.org/officeDocument/2006/relationships/image" Target="media/image688.wmf"/><Relationship Id="rId214" Type="http://schemas.openxmlformats.org/officeDocument/2006/relationships/image" Target="media/image98.wmf"/><Relationship Id="rId298" Type="http://schemas.openxmlformats.org/officeDocument/2006/relationships/oleObject" Target="embeddings/oleObject147.bin"/><Relationship Id="rId421" Type="http://schemas.openxmlformats.org/officeDocument/2006/relationships/image" Target="media/image201.jpeg"/><Relationship Id="rId519" Type="http://schemas.openxmlformats.org/officeDocument/2006/relationships/oleObject" Target="embeddings/oleObject252.bin"/><Relationship Id="rId1051" Type="http://schemas.openxmlformats.org/officeDocument/2006/relationships/oleObject" Target="embeddings/oleObject522.bin"/><Relationship Id="rId1149" Type="http://schemas.openxmlformats.org/officeDocument/2006/relationships/image" Target="media/image563.wmf"/><Relationship Id="rId1356" Type="http://schemas.openxmlformats.org/officeDocument/2006/relationships/image" Target="media/image660.wmf"/><Relationship Id="rId158" Type="http://schemas.openxmlformats.org/officeDocument/2006/relationships/image" Target="media/image72.wmf"/><Relationship Id="rId726" Type="http://schemas.openxmlformats.org/officeDocument/2006/relationships/oleObject" Target="embeddings/oleObject354.bin"/><Relationship Id="rId933" Type="http://schemas.openxmlformats.org/officeDocument/2006/relationships/oleObject" Target="embeddings/oleObject463.bin"/><Relationship Id="rId1009" Type="http://schemas.openxmlformats.org/officeDocument/2006/relationships/image" Target="media/image492.wmf"/><Relationship Id="rId62" Type="http://schemas.openxmlformats.org/officeDocument/2006/relationships/image" Target="media/image26.wmf"/><Relationship Id="rId365" Type="http://schemas.openxmlformats.org/officeDocument/2006/relationships/image" Target="media/image173.wmf"/><Relationship Id="rId572" Type="http://schemas.openxmlformats.org/officeDocument/2006/relationships/image" Target="media/image278.wmf"/><Relationship Id="rId1216" Type="http://schemas.openxmlformats.org/officeDocument/2006/relationships/oleObject" Target="embeddings/oleObject605.bin"/><Relationship Id="rId1423" Type="http://schemas.openxmlformats.org/officeDocument/2006/relationships/oleObject" Target="embeddings/oleObject714.bin"/><Relationship Id="rId225" Type="http://schemas.openxmlformats.org/officeDocument/2006/relationships/oleObject" Target="embeddings/oleObject110.bin"/><Relationship Id="rId432" Type="http://schemas.openxmlformats.org/officeDocument/2006/relationships/image" Target="media/image207.wmf"/><Relationship Id="rId877" Type="http://schemas.openxmlformats.org/officeDocument/2006/relationships/oleObject" Target="embeddings/oleObject432.bin"/><Relationship Id="rId1062" Type="http://schemas.openxmlformats.org/officeDocument/2006/relationships/oleObject" Target="embeddings/oleObject527.bin"/><Relationship Id="rId737" Type="http://schemas.openxmlformats.org/officeDocument/2006/relationships/image" Target="media/image362.wmf"/><Relationship Id="rId944" Type="http://schemas.openxmlformats.org/officeDocument/2006/relationships/image" Target="media/image460.wmf"/><Relationship Id="rId1367" Type="http://schemas.openxmlformats.org/officeDocument/2006/relationships/oleObject" Target="embeddings/oleObject686.bin"/><Relationship Id="rId73" Type="http://schemas.openxmlformats.org/officeDocument/2006/relationships/oleObject" Target="embeddings/oleObject30.bin"/><Relationship Id="rId169" Type="http://schemas.openxmlformats.org/officeDocument/2006/relationships/oleObject" Target="embeddings/oleObject82.bin"/><Relationship Id="rId376" Type="http://schemas.openxmlformats.org/officeDocument/2006/relationships/oleObject" Target="embeddings/oleObject186.bin"/><Relationship Id="rId583" Type="http://schemas.openxmlformats.org/officeDocument/2006/relationships/oleObject" Target="embeddings/oleObject284.bin"/><Relationship Id="rId790" Type="http://schemas.openxmlformats.org/officeDocument/2006/relationships/image" Target="media/image389.wmf"/><Relationship Id="rId804" Type="http://schemas.openxmlformats.org/officeDocument/2006/relationships/oleObject" Target="embeddings/oleObject393.bin"/><Relationship Id="rId1227" Type="http://schemas.openxmlformats.org/officeDocument/2006/relationships/image" Target="media/image601.wmf"/><Relationship Id="rId1434" Type="http://schemas.openxmlformats.org/officeDocument/2006/relationships/image" Target="media/image699.wmf"/><Relationship Id="rId4" Type="http://schemas.microsoft.com/office/2007/relationships/stylesWithEffects" Target="stylesWithEffects.xml"/><Relationship Id="rId236" Type="http://schemas.openxmlformats.org/officeDocument/2006/relationships/oleObject" Target="embeddings/oleObject116.bin"/><Relationship Id="rId443" Type="http://schemas.openxmlformats.org/officeDocument/2006/relationships/image" Target="media/image213.wmf"/><Relationship Id="rId650" Type="http://schemas.openxmlformats.org/officeDocument/2006/relationships/oleObject" Target="embeddings/oleObject316.bin"/><Relationship Id="rId888" Type="http://schemas.openxmlformats.org/officeDocument/2006/relationships/image" Target="media/image435.wmf"/><Relationship Id="rId1073" Type="http://schemas.openxmlformats.org/officeDocument/2006/relationships/image" Target="media/image525.wmf"/><Relationship Id="rId1280" Type="http://schemas.openxmlformats.org/officeDocument/2006/relationships/image" Target="media/image627.wmf"/><Relationship Id="rId303" Type="http://schemas.openxmlformats.org/officeDocument/2006/relationships/image" Target="media/image142.wmf"/><Relationship Id="rId748" Type="http://schemas.openxmlformats.org/officeDocument/2006/relationships/oleObject" Target="embeddings/oleObject365.bin"/><Relationship Id="rId955" Type="http://schemas.openxmlformats.org/officeDocument/2006/relationships/image" Target="media/image465.wmf"/><Relationship Id="rId1140" Type="http://schemas.openxmlformats.org/officeDocument/2006/relationships/oleObject" Target="embeddings/oleObject566.bin"/><Relationship Id="rId1378" Type="http://schemas.openxmlformats.org/officeDocument/2006/relationships/oleObject" Target="embeddings/oleObject692.bin"/><Relationship Id="rId84" Type="http://schemas.openxmlformats.org/officeDocument/2006/relationships/image" Target="media/image37.wmf"/><Relationship Id="rId387" Type="http://schemas.openxmlformats.org/officeDocument/2006/relationships/image" Target="media/image184.wmf"/><Relationship Id="rId510" Type="http://schemas.openxmlformats.org/officeDocument/2006/relationships/image" Target="media/image247.wmf"/><Relationship Id="rId594" Type="http://schemas.openxmlformats.org/officeDocument/2006/relationships/oleObject" Target="embeddings/oleObject289.bin"/><Relationship Id="rId608" Type="http://schemas.openxmlformats.org/officeDocument/2006/relationships/oleObject" Target="embeddings/oleObject296.bin"/><Relationship Id="rId815" Type="http://schemas.openxmlformats.org/officeDocument/2006/relationships/oleObject" Target="embeddings/oleObject399.bin"/><Relationship Id="rId1238" Type="http://schemas.openxmlformats.org/officeDocument/2006/relationships/oleObject" Target="embeddings/oleObject616.bin"/><Relationship Id="rId1445" Type="http://schemas.openxmlformats.org/officeDocument/2006/relationships/oleObject" Target="embeddings/oleObject724.bin"/><Relationship Id="rId247" Type="http://schemas.openxmlformats.org/officeDocument/2006/relationships/image" Target="media/image114.wmf"/><Relationship Id="rId899" Type="http://schemas.openxmlformats.org/officeDocument/2006/relationships/image" Target="media/image439.wmf"/><Relationship Id="rId1000" Type="http://schemas.openxmlformats.org/officeDocument/2006/relationships/oleObject" Target="embeddings/oleObject497.bin"/><Relationship Id="rId1084" Type="http://schemas.openxmlformats.org/officeDocument/2006/relationships/oleObject" Target="embeddings/oleObject538.bin"/><Relationship Id="rId1305" Type="http://schemas.openxmlformats.org/officeDocument/2006/relationships/image" Target="media/image640.wmf"/><Relationship Id="rId107" Type="http://schemas.openxmlformats.org/officeDocument/2006/relationships/image" Target="media/image48.wmf"/><Relationship Id="rId454" Type="http://schemas.openxmlformats.org/officeDocument/2006/relationships/oleObject" Target="embeddings/oleObject220.bin"/><Relationship Id="rId661" Type="http://schemas.openxmlformats.org/officeDocument/2006/relationships/image" Target="media/image324.wmf"/><Relationship Id="rId759" Type="http://schemas.openxmlformats.org/officeDocument/2006/relationships/image" Target="media/image373.wmf"/><Relationship Id="rId966" Type="http://schemas.openxmlformats.org/officeDocument/2006/relationships/image" Target="media/image471.wmf"/><Relationship Id="rId1291" Type="http://schemas.openxmlformats.org/officeDocument/2006/relationships/oleObject" Target="embeddings/oleObject643.bin"/><Relationship Id="rId1389" Type="http://schemas.openxmlformats.org/officeDocument/2006/relationships/image" Target="media/image676.wmf"/><Relationship Id="rId11" Type="http://schemas.openxmlformats.org/officeDocument/2006/relationships/footer" Target="footer1.xml"/><Relationship Id="rId314" Type="http://schemas.openxmlformats.org/officeDocument/2006/relationships/oleObject" Target="embeddings/oleObject155.bin"/><Relationship Id="rId398" Type="http://schemas.openxmlformats.org/officeDocument/2006/relationships/oleObject" Target="embeddings/oleObject197.bin"/><Relationship Id="rId521" Type="http://schemas.openxmlformats.org/officeDocument/2006/relationships/oleObject" Target="embeddings/oleObject253.bin"/><Relationship Id="rId619" Type="http://schemas.openxmlformats.org/officeDocument/2006/relationships/image" Target="media/image302.wmf"/><Relationship Id="rId1151" Type="http://schemas.openxmlformats.org/officeDocument/2006/relationships/image" Target="media/image564.wmf"/><Relationship Id="rId1249" Type="http://schemas.openxmlformats.org/officeDocument/2006/relationships/image" Target="media/image612.wmf"/><Relationship Id="rId95" Type="http://schemas.openxmlformats.org/officeDocument/2006/relationships/image" Target="media/image42.wmf"/><Relationship Id="rId160" Type="http://schemas.openxmlformats.org/officeDocument/2006/relationships/image" Target="media/image73.wmf"/><Relationship Id="rId826" Type="http://schemas.openxmlformats.org/officeDocument/2006/relationships/oleObject" Target="embeddings/oleObject405.bin"/><Relationship Id="rId1011" Type="http://schemas.openxmlformats.org/officeDocument/2006/relationships/image" Target="media/image493.wmf"/><Relationship Id="rId1109" Type="http://schemas.openxmlformats.org/officeDocument/2006/relationships/image" Target="media/image543.wmf"/><Relationship Id="rId258" Type="http://schemas.openxmlformats.org/officeDocument/2006/relationships/oleObject" Target="embeddings/oleObject127.bin"/><Relationship Id="rId465" Type="http://schemas.openxmlformats.org/officeDocument/2006/relationships/image" Target="media/image224.wmf"/><Relationship Id="rId672" Type="http://schemas.openxmlformats.org/officeDocument/2006/relationships/oleObject" Target="embeddings/oleObject327.bin"/><Relationship Id="rId1095" Type="http://schemas.openxmlformats.org/officeDocument/2006/relationships/image" Target="media/image536.wmf"/><Relationship Id="rId1316" Type="http://schemas.openxmlformats.org/officeDocument/2006/relationships/image" Target="media/image644.wmf"/><Relationship Id="rId22" Type="http://schemas.openxmlformats.org/officeDocument/2006/relationships/image" Target="media/image6.wmf"/><Relationship Id="rId118" Type="http://schemas.openxmlformats.org/officeDocument/2006/relationships/oleObject" Target="embeddings/oleObject53.bin"/><Relationship Id="rId325" Type="http://schemas.openxmlformats.org/officeDocument/2006/relationships/image" Target="media/image153.wmf"/><Relationship Id="rId532" Type="http://schemas.openxmlformats.org/officeDocument/2006/relationships/image" Target="media/image258.wmf"/><Relationship Id="rId977" Type="http://schemas.openxmlformats.org/officeDocument/2006/relationships/oleObject" Target="embeddings/oleObject485.bin"/><Relationship Id="rId1162" Type="http://schemas.openxmlformats.org/officeDocument/2006/relationships/oleObject" Target="embeddings/oleObject577.bin"/><Relationship Id="rId171" Type="http://schemas.openxmlformats.org/officeDocument/2006/relationships/oleObject" Target="embeddings/oleObject83.bin"/><Relationship Id="rId837" Type="http://schemas.openxmlformats.org/officeDocument/2006/relationships/image" Target="media/image411.wmf"/><Relationship Id="rId1022" Type="http://schemas.openxmlformats.org/officeDocument/2006/relationships/oleObject" Target="embeddings/oleObject508.bin"/><Relationship Id="rId269" Type="http://schemas.openxmlformats.org/officeDocument/2006/relationships/image" Target="media/image125.wmf"/><Relationship Id="rId476" Type="http://schemas.openxmlformats.org/officeDocument/2006/relationships/oleObject" Target="embeddings/oleObject231.bin"/><Relationship Id="rId683" Type="http://schemas.openxmlformats.org/officeDocument/2006/relationships/image" Target="media/image335.wmf"/><Relationship Id="rId890" Type="http://schemas.openxmlformats.org/officeDocument/2006/relationships/image" Target="media/image436.wmf"/><Relationship Id="rId904" Type="http://schemas.openxmlformats.org/officeDocument/2006/relationships/oleObject" Target="embeddings/oleObject447.bin"/><Relationship Id="rId1327" Type="http://schemas.openxmlformats.org/officeDocument/2006/relationships/oleObject" Target="embeddings/oleObject665.bin"/><Relationship Id="rId33" Type="http://schemas.openxmlformats.org/officeDocument/2006/relationships/oleObject" Target="embeddings/oleObject10.bin"/><Relationship Id="rId129" Type="http://schemas.openxmlformats.org/officeDocument/2006/relationships/image" Target="media/image59.wmf"/><Relationship Id="rId336" Type="http://schemas.openxmlformats.org/officeDocument/2006/relationships/oleObject" Target="embeddings/oleObject166.bin"/><Relationship Id="rId543" Type="http://schemas.openxmlformats.org/officeDocument/2006/relationships/oleObject" Target="embeddings/oleObject264.bin"/><Relationship Id="rId988" Type="http://schemas.openxmlformats.org/officeDocument/2006/relationships/image" Target="media/image482.wmf"/><Relationship Id="rId1173" Type="http://schemas.openxmlformats.org/officeDocument/2006/relationships/oleObject" Target="embeddings/oleObject583.bin"/><Relationship Id="rId1380" Type="http://schemas.openxmlformats.org/officeDocument/2006/relationships/oleObject" Target="embeddings/oleObject693.bin"/><Relationship Id="rId182" Type="http://schemas.openxmlformats.org/officeDocument/2006/relationships/image" Target="media/image82.wmf"/><Relationship Id="rId403" Type="http://schemas.openxmlformats.org/officeDocument/2006/relationships/image" Target="media/image192.wmf"/><Relationship Id="rId750" Type="http://schemas.openxmlformats.org/officeDocument/2006/relationships/oleObject" Target="embeddings/oleObject366.bin"/><Relationship Id="rId848" Type="http://schemas.openxmlformats.org/officeDocument/2006/relationships/oleObject" Target="embeddings/oleObject417.bin"/><Relationship Id="rId1033" Type="http://schemas.openxmlformats.org/officeDocument/2006/relationships/oleObject" Target="embeddings/oleObject513.bin"/><Relationship Id="rId487" Type="http://schemas.openxmlformats.org/officeDocument/2006/relationships/image" Target="media/image235.wmf"/><Relationship Id="rId610" Type="http://schemas.openxmlformats.org/officeDocument/2006/relationships/oleObject" Target="embeddings/oleObject297.bin"/><Relationship Id="rId694" Type="http://schemas.openxmlformats.org/officeDocument/2006/relationships/oleObject" Target="embeddings/oleObject338.bin"/><Relationship Id="rId708" Type="http://schemas.openxmlformats.org/officeDocument/2006/relationships/oleObject" Target="embeddings/oleObject345.bin"/><Relationship Id="rId915" Type="http://schemas.openxmlformats.org/officeDocument/2006/relationships/oleObject" Target="embeddings/oleObject453.bin"/><Relationship Id="rId1240" Type="http://schemas.openxmlformats.org/officeDocument/2006/relationships/oleObject" Target="embeddings/oleObject617.bin"/><Relationship Id="rId1338" Type="http://schemas.openxmlformats.org/officeDocument/2006/relationships/oleObject" Target="embeddings/oleObject671.bin"/><Relationship Id="rId347" Type="http://schemas.openxmlformats.org/officeDocument/2006/relationships/image" Target="media/image164.wmf"/><Relationship Id="rId999" Type="http://schemas.openxmlformats.org/officeDocument/2006/relationships/image" Target="media/image487.wmf"/><Relationship Id="rId1100" Type="http://schemas.openxmlformats.org/officeDocument/2006/relationships/oleObject" Target="embeddings/oleObject546.bin"/><Relationship Id="rId1184" Type="http://schemas.openxmlformats.org/officeDocument/2006/relationships/image" Target="media/image580.wmf"/><Relationship Id="rId1405" Type="http://schemas.openxmlformats.org/officeDocument/2006/relationships/oleObject" Target="embeddings/oleObject705.bin"/><Relationship Id="rId44" Type="http://schemas.openxmlformats.org/officeDocument/2006/relationships/image" Target="media/image17.wmf"/><Relationship Id="rId554" Type="http://schemas.openxmlformats.org/officeDocument/2006/relationships/image" Target="media/image269.wmf"/><Relationship Id="rId761" Type="http://schemas.openxmlformats.org/officeDocument/2006/relationships/image" Target="media/image374.wmf"/><Relationship Id="rId859" Type="http://schemas.openxmlformats.org/officeDocument/2006/relationships/image" Target="media/image421.wmf"/><Relationship Id="rId1391" Type="http://schemas.openxmlformats.org/officeDocument/2006/relationships/image" Target="media/image677.wmf"/><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oleObject" Target="embeddings/oleObject205.bin"/><Relationship Id="rId498" Type="http://schemas.openxmlformats.org/officeDocument/2006/relationships/oleObject" Target="embeddings/oleObject242.bin"/><Relationship Id="rId621" Type="http://schemas.openxmlformats.org/officeDocument/2006/relationships/image" Target="media/image303.wmf"/><Relationship Id="rId1044" Type="http://schemas.openxmlformats.org/officeDocument/2006/relationships/image" Target="media/image510.wmf"/><Relationship Id="rId1251" Type="http://schemas.openxmlformats.org/officeDocument/2006/relationships/image" Target="media/image613.wmf"/><Relationship Id="rId1349" Type="http://schemas.openxmlformats.org/officeDocument/2006/relationships/oleObject" Target="embeddings/oleObject677.bin"/><Relationship Id="rId260" Type="http://schemas.openxmlformats.org/officeDocument/2006/relationships/oleObject" Target="embeddings/oleObject128.bin"/><Relationship Id="rId719" Type="http://schemas.openxmlformats.org/officeDocument/2006/relationships/image" Target="media/image353.wmf"/><Relationship Id="rId926" Type="http://schemas.openxmlformats.org/officeDocument/2006/relationships/image" Target="media/image451.wmf"/><Relationship Id="rId1111" Type="http://schemas.openxmlformats.org/officeDocument/2006/relationships/image" Target="media/image544.wmf"/><Relationship Id="rId55" Type="http://schemas.openxmlformats.org/officeDocument/2006/relationships/oleObject" Target="embeddings/oleObject21.bin"/><Relationship Id="rId120" Type="http://schemas.openxmlformats.org/officeDocument/2006/relationships/oleObject" Target="embeddings/oleObject54.bin"/><Relationship Id="rId358" Type="http://schemas.openxmlformats.org/officeDocument/2006/relationships/oleObject" Target="embeddings/oleObject177.bin"/><Relationship Id="rId565" Type="http://schemas.openxmlformats.org/officeDocument/2006/relationships/oleObject" Target="embeddings/oleObject275.bin"/><Relationship Id="rId772" Type="http://schemas.openxmlformats.org/officeDocument/2006/relationships/oleObject" Target="embeddings/oleObject377.bin"/><Relationship Id="rId1195" Type="http://schemas.openxmlformats.org/officeDocument/2006/relationships/oleObject" Target="embeddings/oleObject594.bin"/><Relationship Id="rId1209" Type="http://schemas.openxmlformats.org/officeDocument/2006/relationships/image" Target="media/image592.wmf"/><Relationship Id="rId1416" Type="http://schemas.openxmlformats.org/officeDocument/2006/relationships/image" Target="media/image690.wmf"/><Relationship Id="rId218" Type="http://schemas.openxmlformats.org/officeDocument/2006/relationships/image" Target="media/image100.wmf"/><Relationship Id="rId425" Type="http://schemas.openxmlformats.org/officeDocument/2006/relationships/image" Target="media/image204.jpeg"/><Relationship Id="rId632" Type="http://schemas.openxmlformats.org/officeDocument/2006/relationships/oleObject" Target="embeddings/oleObject308.bin"/><Relationship Id="rId1055" Type="http://schemas.openxmlformats.org/officeDocument/2006/relationships/oleObject" Target="embeddings/oleObject524.bin"/><Relationship Id="rId1262" Type="http://schemas.openxmlformats.org/officeDocument/2006/relationships/image" Target="media/image618.wmf"/><Relationship Id="rId271" Type="http://schemas.openxmlformats.org/officeDocument/2006/relationships/image" Target="media/image126.wmf"/><Relationship Id="rId937" Type="http://schemas.openxmlformats.org/officeDocument/2006/relationships/oleObject" Target="embeddings/oleObject465.bin"/><Relationship Id="rId1122" Type="http://schemas.openxmlformats.org/officeDocument/2006/relationships/oleObject" Target="embeddings/oleObject557.bin"/><Relationship Id="rId66" Type="http://schemas.openxmlformats.org/officeDocument/2006/relationships/image" Target="media/image28.wmf"/><Relationship Id="rId131" Type="http://schemas.openxmlformats.org/officeDocument/2006/relationships/image" Target="media/image60.wmf"/><Relationship Id="rId369" Type="http://schemas.openxmlformats.org/officeDocument/2006/relationships/image" Target="media/image175.wmf"/><Relationship Id="rId576" Type="http://schemas.openxmlformats.org/officeDocument/2006/relationships/image" Target="media/image280.wmf"/><Relationship Id="rId783" Type="http://schemas.openxmlformats.org/officeDocument/2006/relationships/oleObject" Target="embeddings/oleObject383.bin"/><Relationship Id="rId990" Type="http://schemas.openxmlformats.org/officeDocument/2006/relationships/image" Target="media/image483.wmf"/><Relationship Id="rId1427" Type="http://schemas.openxmlformats.org/officeDocument/2006/relationships/oleObject" Target="embeddings/oleObject716.bin"/><Relationship Id="rId229" Type="http://schemas.openxmlformats.org/officeDocument/2006/relationships/image" Target="media/image105.wmf"/><Relationship Id="rId436" Type="http://schemas.openxmlformats.org/officeDocument/2006/relationships/image" Target="media/image209.wmf"/><Relationship Id="rId643" Type="http://schemas.openxmlformats.org/officeDocument/2006/relationships/image" Target="media/image314.wmf"/><Relationship Id="rId1066" Type="http://schemas.openxmlformats.org/officeDocument/2006/relationships/oleObject" Target="embeddings/oleObject529.bin"/><Relationship Id="rId1273" Type="http://schemas.openxmlformats.org/officeDocument/2006/relationships/oleObject" Target="embeddings/oleObject634.bin"/><Relationship Id="rId850" Type="http://schemas.openxmlformats.org/officeDocument/2006/relationships/oleObject" Target="embeddings/oleObject418.bin"/><Relationship Id="rId948" Type="http://schemas.openxmlformats.org/officeDocument/2006/relationships/image" Target="media/image462.wmf"/><Relationship Id="rId1133" Type="http://schemas.openxmlformats.org/officeDocument/2006/relationships/image" Target="media/image555.wmf"/><Relationship Id="rId77" Type="http://schemas.openxmlformats.org/officeDocument/2006/relationships/oleObject" Target="embeddings/oleObject32.bin"/><Relationship Id="rId282" Type="http://schemas.openxmlformats.org/officeDocument/2006/relationships/oleObject" Target="embeddings/oleObject139.bin"/><Relationship Id="rId503" Type="http://schemas.openxmlformats.org/officeDocument/2006/relationships/image" Target="media/image243.wmf"/><Relationship Id="rId587" Type="http://schemas.openxmlformats.org/officeDocument/2006/relationships/oleObject" Target="embeddings/oleObject286.bin"/><Relationship Id="rId710" Type="http://schemas.openxmlformats.org/officeDocument/2006/relationships/oleObject" Target="embeddings/oleObject346.bin"/><Relationship Id="rId808" Type="http://schemas.openxmlformats.org/officeDocument/2006/relationships/image" Target="media/image397.wmf"/><Relationship Id="rId1340" Type="http://schemas.openxmlformats.org/officeDocument/2006/relationships/oleObject" Target="embeddings/oleObject672.bin"/><Relationship Id="rId1438" Type="http://schemas.openxmlformats.org/officeDocument/2006/relationships/image" Target="media/image701.wmf"/><Relationship Id="rId8" Type="http://schemas.openxmlformats.org/officeDocument/2006/relationships/endnotes" Target="endnotes.xml"/><Relationship Id="rId142" Type="http://schemas.openxmlformats.org/officeDocument/2006/relationships/oleObject" Target="embeddings/oleObject66.bin"/><Relationship Id="rId447" Type="http://schemas.openxmlformats.org/officeDocument/2006/relationships/image" Target="media/image215.wmf"/><Relationship Id="rId794" Type="http://schemas.openxmlformats.org/officeDocument/2006/relationships/image" Target="media/image391.wmf"/><Relationship Id="rId1077" Type="http://schemas.openxmlformats.org/officeDocument/2006/relationships/image" Target="media/image527.wmf"/><Relationship Id="rId1200" Type="http://schemas.openxmlformats.org/officeDocument/2006/relationships/image" Target="media/image588.wmf"/><Relationship Id="rId654" Type="http://schemas.openxmlformats.org/officeDocument/2006/relationships/oleObject" Target="embeddings/oleObject318.bin"/><Relationship Id="rId861" Type="http://schemas.openxmlformats.org/officeDocument/2006/relationships/image" Target="media/image422.wmf"/><Relationship Id="rId959" Type="http://schemas.openxmlformats.org/officeDocument/2006/relationships/image" Target="media/image467.wmf"/><Relationship Id="rId1284" Type="http://schemas.openxmlformats.org/officeDocument/2006/relationships/image" Target="media/image629.wmf"/><Relationship Id="rId293" Type="http://schemas.openxmlformats.org/officeDocument/2006/relationships/image" Target="media/image137.wmf"/><Relationship Id="rId307" Type="http://schemas.openxmlformats.org/officeDocument/2006/relationships/image" Target="media/image144.wmf"/><Relationship Id="rId514" Type="http://schemas.openxmlformats.org/officeDocument/2006/relationships/image" Target="media/image249.wmf"/><Relationship Id="rId721" Type="http://schemas.openxmlformats.org/officeDocument/2006/relationships/image" Target="media/image354.wmf"/><Relationship Id="rId1144" Type="http://schemas.openxmlformats.org/officeDocument/2006/relationships/oleObject" Target="embeddings/oleObject568.bin"/><Relationship Id="rId1351" Type="http://schemas.openxmlformats.org/officeDocument/2006/relationships/oleObject" Target="embeddings/oleObject678.bin"/><Relationship Id="rId1449" Type="http://schemas.openxmlformats.org/officeDocument/2006/relationships/oleObject" Target="embeddings/oleObject726.bin"/><Relationship Id="rId88" Type="http://schemas.openxmlformats.org/officeDocument/2006/relationships/image" Target="media/image39.wmf"/><Relationship Id="rId153" Type="http://schemas.openxmlformats.org/officeDocument/2006/relationships/oleObject" Target="embeddings/oleObject72.bin"/><Relationship Id="rId360" Type="http://schemas.openxmlformats.org/officeDocument/2006/relationships/oleObject" Target="embeddings/oleObject178.bin"/><Relationship Id="rId598" Type="http://schemas.openxmlformats.org/officeDocument/2006/relationships/oleObject" Target="embeddings/oleObject291.bin"/><Relationship Id="rId819" Type="http://schemas.openxmlformats.org/officeDocument/2006/relationships/oleObject" Target="embeddings/oleObject401.bin"/><Relationship Id="rId1004" Type="http://schemas.openxmlformats.org/officeDocument/2006/relationships/oleObject" Target="embeddings/oleObject499.bin"/><Relationship Id="rId1211" Type="http://schemas.openxmlformats.org/officeDocument/2006/relationships/image" Target="media/image593.wmf"/><Relationship Id="rId220" Type="http://schemas.openxmlformats.org/officeDocument/2006/relationships/image" Target="media/image101.wmf"/><Relationship Id="rId458" Type="http://schemas.openxmlformats.org/officeDocument/2006/relationships/oleObject" Target="embeddings/oleObject222.bin"/><Relationship Id="rId665" Type="http://schemas.openxmlformats.org/officeDocument/2006/relationships/image" Target="media/image326.wmf"/><Relationship Id="rId872" Type="http://schemas.openxmlformats.org/officeDocument/2006/relationships/image" Target="media/image427.wmf"/><Relationship Id="rId1088" Type="http://schemas.openxmlformats.org/officeDocument/2006/relationships/oleObject" Target="embeddings/oleObject540.bin"/><Relationship Id="rId1295" Type="http://schemas.openxmlformats.org/officeDocument/2006/relationships/image" Target="media/image635.wmf"/><Relationship Id="rId1309" Type="http://schemas.openxmlformats.org/officeDocument/2006/relationships/oleObject" Target="embeddings/oleObject652.bin"/><Relationship Id="rId15" Type="http://schemas.openxmlformats.org/officeDocument/2006/relationships/oleObject" Target="embeddings/oleObject1.bin"/><Relationship Id="rId318" Type="http://schemas.openxmlformats.org/officeDocument/2006/relationships/oleObject" Target="embeddings/oleObject157.bin"/><Relationship Id="rId525" Type="http://schemas.openxmlformats.org/officeDocument/2006/relationships/oleObject" Target="embeddings/oleObject255.bin"/><Relationship Id="rId732" Type="http://schemas.openxmlformats.org/officeDocument/2006/relationships/oleObject" Target="embeddings/oleObject357.bin"/><Relationship Id="rId1155" Type="http://schemas.openxmlformats.org/officeDocument/2006/relationships/image" Target="media/image566.wmf"/><Relationship Id="rId1362" Type="http://schemas.openxmlformats.org/officeDocument/2006/relationships/image" Target="media/image663.wmf"/><Relationship Id="rId99" Type="http://schemas.openxmlformats.org/officeDocument/2006/relationships/image" Target="media/image44.wmf"/><Relationship Id="rId164" Type="http://schemas.openxmlformats.org/officeDocument/2006/relationships/oleObject" Target="embeddings/oleObject78.bin"/><Relationship Id="rId371" Type="http://schemas.openxmlformats.org/officeDocument/2006/relationships/image" Target="media/image176.wmf"/><Relationship Id="rId1015" Type="http://schemas.openxmlformats.org/officeDocument/2006/relationships/image" Target="media/image495.wmf"/><Relationship Id="rId1222" Type="http://schemas.openxmlformats.org/officeDocument/2006/relationships/oleObject" Target="embeddings/oleObject608.bin"/><Relationship Id="rId469" Type="http://schemas.openxmlformats.org/officeDocument/2006/relationships/image" Target="media/image226.wmf"/><Relationship Id="rId676" Type="http://schemas.openxmlformats.org/officeDocument/2006/relationships/oleObject" Target="embeddings/oleObject329.bin"/><Relationship Id="rId883" Type="http://schemas.openxmlformats.org/officeDocument/2006/relationships/oleObject" Target="embeddings/oleObject435.bin"/><Relationship Id="rId1099" Type="http://schemas.openxmlformats.org/officeDocument/2006/relationships/image" Target="media/image538.wmf"/><Relationship Id="rId26" Type="http://schemas.openxmlformats.org/officeDocument/2006/relationships/image" Target="media/image8.wmf"/><Relationship Id="rId231" Type="http://schemas.openxmlformats.org/officeDocument/2006/relationships/image" Target="media/image106.wmf"/><Relationship Id="rId329" Type="http://schemas.openxmlformats.org/officeDocument/2006/relationships/image" Target="media/image155.wmf"/><Relationship Id="rId536" Type="http://schemas.openxmlformats.org/officeDocument/2006/relationships/image" Target="media/image260.wmf"/><Relationship Id="rId1166" Type="http://schemas.openxmlformats.org/officeDocument/2006/relationships/oleObject" Target="embeddings/oleObject579.bin"/><Relationship Id="rId1373" Type="http://schemas.openxmlformats.org/officeDocument/2006/relationships/oleObject" Target="embeddings/oleObject689.bin"/><Relationship Id="rId175" Type="http://schemas.openxmlformats.org/officeDocument/2006/relationships/oleObject" Target="embeddings/oleObject85.bin"/><Relationship Id="rId743" Type="http://schemas.openxmlformats.org/officeDocument/2006/relationships/image" Target="media/image365.wmf"/><Relationship Id="rId950" Type="http://schemas.openxmlformats.org/officeDocument/2006/relationships/image" Target="media/image463.wmf"/><Relationship Id="rId1026" Type="http://schemas.openxmlformats.org/officeDocument/2006/relationships/image" Target="media/image501.wmf"/><Relationship Id="rId382" Type="http://schemas.openxmlformats.org/officeDocument/2006/relationships/oleObject" Target="embeddings/oleObject189.bin"/><Relationship Id="rId603" Type="http://schemas.openxmlformats.org/officeDocument/2006/relationships/image" Target="media/image294.wmf"/><Relationship Id="rId687" Type="http://schemas.openxmlformats.org/officeDocument/2006/relationships/image" Target="media/image337.wmf"/><Relationship Id="rId810" Type="http://schemas.openxmlformats.org/officeDocument/2006/relationships/image" Target="media/image398.wmf"/><Relationship Id="rId908" Type="http://schemas.openxmlformats.org/officeDocument/2006/relationships/oleObject" Target="embeddings/oleObject449.bin"/><Relationship Id="rId1233" Type="http://schemas.openxmlformats.org/officeDocument/2006/relationships/image" Target="media/image604.wmf"/><Relationship Id="rId1440" Type="http://schemas.openxmlformats.org/officeDocument/2006/relationships/image" Target="media/image702.wmf"/><Relationship Id="rId242" Type="http://schemas.openxmlformats.org/officeDocument/2006/relationships/oleObject" Target="embeddings/oleObject119.bin"/><Relationship Id="rId894" Type="http://schemas.openxmlformats.org/officeDocument/2006/relationships/oleObject" Target="embeddings/oleObject441.bin"/><Relationship Id="rId1177" Type="http://schemas.openxmlformats.org/officeDocument/2006/relationships/oleObject" Target="embeddings/oleObject585.bin"/><Relationship Id="rId1300" Type="http://schemas.openxmlformats.org/officeDocument/2006/relationships/oleObject" Target="embeddings/oleObject647.bin"/><Relationship Id="rId37" Type="http://schemas.openxmlformats.org/officeDocument/2006/relationships/oleObject" Target="embeddings/oleObject12.bin"/><Relationship Id="rId102" Type="http://schemas.openxmlformats.org/officeDocument/2006/relationships/oleObject" Target="embeddings/oleObject45.bin"/><Relationship Id="rId547" Type="http://schemas.openxmlformats.org/officeDocument/2006/relationships/oleObject" Target="embeddings/oleObject266.bin"/><Relationship Id="rId754" Type="http://schemas.openxmlformats.org/officeDocument/2006/relationships/oleObject" Target="embeddings/oleObject368.bin"/><Relationship Id="rId961" Type="http://schemas.openxmlformats.org/officeDocument/2006/relationships/image" Target="media/image468.jpeg"/><Relationship Id="rId1384" Type="http://schemas.openxmlformats.org/officeDocument/2006/relationships/oleObject" Target="embeddings/oleObject695.bin"/><Relationship Id="rId90" Type="http://schemas.openxmlformats.org/officeDocument/2006/relationships/image" Target="media/image40.wmf"/><Relationship Id="rId186" Type="http://schemas.openxmlformats.org/officeDocument/2006/relationships/image" Target="media/image84.wmf"/><Relationship Id="rId393" Type="http://schemas.openxmlformats.org/officeDocument/2006/relationships/image" Target="media/image187.wmf"/><Relationship Id="rId407" Type="http://schemas.openxmlformats.org/officeDocument/2006/relationships/image" Target="media/image194.wmf"/><Relationship Id="rId614" Type="http://schemas.openxmlformats.org/officeDocument/2006/relationships/oleObject" Target="embeddings/oleObject299.bin"/><Relationship Id="rId821" Type="http://schemas.openxmlformats.org/officeDocument/2006/relationships/image" Target="media/image403.wmf"/><Relationship Id="rId1037" Type="http://schemas.openxmlformats.org/officeDocument/2006/relationships/oleObject" Target="embeddings/oleObject515.bin"/><Relationship Id="rId1244" Type="http://schemas.openxmlformats.org/officeDocument/2006/relationships/oleObject" Target="embeddings/oleObject619.bin"/><Relationship Id="rId1451" Type="http://schemas.openxmlformats.org/officeDocument/2006/relationships/oleObject" Target="embeddings/oleObject727.bin"/><Relationship Id="rId253" Type="http://schemas.openxmlformats.org/officeDocument/2006/relationships/image" Target="media/image117.wmf"/><Relationship Id="rId460" Type="http://schemas.openxmlformats.org/officeDocument/2006/relationships/oleObject" Target="embeddings/oleObject223.bin"/><Relationship Id="rId698" Type="http://schemas.openxmlformats.org/officeDocument/2006/relationships/oleObject" Target="embeddings/oleObject340.bin"/><Relationship Id="rId919" Type="http://schemas.openxmlformats.org/officeDocument/2006/relationships/image" Target="media/image447.wmf"/><Relationship Id="rId1090" Type="http://schemas.openxmlformats.org/officeDocument/2006/relationships/oleObject" Target="embeddings/oleObject541.bin"/><Relationship Id="rId1104" Type="http://schemas.openxmlformats.org/officeDocument/2006/relationships/oleObject" Target="embeddings/oleObject548.bin"/><Relationship Id="rId1311" Type="http://schemas.openxmlformats.org/officeDocument/2006/relationships/oleObject" Target="embeddings/oleObject653.bin"/><Relationship Id="rId48" Type="http://schemas.openxmlformats.org/officeDocument/2006/relationships/image" Target="media/image19.wmf"/><Relationship Id="rId113" Type="http://schemas.openxmlformats.org/officeDocument/2006/relationships/image" Target="media/image51.wmf"/><Relationship Id="rId320" Type="http://schemas.openxmlformats.org/officeDocument/2006/relationships/oleObject" Target="embeddings/oleObject158.bin"/><Relationship Id="rId558" Type="http://schemas.openxmlformats.org/officeDocument/2006/relationships/image" Target="media/image271.wmf"/><Relationship Id="rId765" Type="http://schemas.openxmlformats.org/officeDocument/2006/relationships/image" Target="media/image376.wmf"/><Relationship Id="rId972" Type="http://schemas.openxmlformats.org/officeDocument/2006/relationships/image" Target="media/image474.wmf"/><Relationship Id="rId1188" Type="http://schemas.openxmlformats.org/officeDocument/2006/relationships/image" Target="media/image582.wmf"/><Relationship Id="rId1395" Type="http://schemas.openxmlformats.org/officeDocument/2006/relationships/oleObject" Target="embeddings/oleObject700.bin"/><Relationship Id="rId1409" Type="http://schemas.openxmlformats.org/officeDocument/2006/relationships/oleObject" Target="embeddings/oleObject707.bin"/><Relationship Id="rId197" Type="http://schemas.openxmlformats.org/officeDocument/2006/relationships/oleObject" Target="embeddings/oleObject96.bin"/><Relationship Id="rId418" Type="http://schemas.openxmlformats.org/officeDocument/2006/relationships/header" Target="header5.xml"/><Relationship Id="rId625" Type="http://schemas.openxmlformats.org/officeDocument/2006/relationships/image" Target="media/image305.wmf"/><Relationship Id="rId832" Type="http://schemas.openxmlformats.org/officeDocument/2006/relationships/oleObject" Target="embeddings/oleObject408.bin"/><Relationship Id="rId1048" Type="http://schemas.openxmlformats.org/officeDocument/2006/relationships/image" Target="media/image512.wmf"/><Relationship Id="rId1255" Type="http://schemas.openxmlformats.org/officeDocument/2006/relationships/image" Target="media/image615.wmf"/><Relationship Id="rId264" Type="http://schemas.openxmlformats.org/officeDocument/2006/relationships/oleObject" Target="embeddings/oleObject130.bin"/><Relationship Id="rId471" Type="http://schemas.openxmlformats.org/officeDocument/2006/relationships/image" Target="media/image227.wmf"/><Relationship Id="rId1115" Type="http://schemas.openxmlformats.org/officeDocument/2006/relationships/image" Target="media/image546.wmf"/><Relationship Id="rId1322" Type="http://schemas.openxmlformats.org/officeDocument/2006/relationships/oleObject" Target="embeddings/oleObject661.bin"/><Relationship Id="rId59" Type="http://schemas.openxmlformats.org/officeDocument/2006/relationships/oleObject" Target="embeddings/oleObject23.bin"/><Relationship Id="rId124" Type="http://schemas.openxmlformats.org/officeDocument/2006/relationships/oleObject" Target="embeddings/oleObject56.bin"/><Relationship Id="rId569" Type="http://schemas.openxmlformats.org/officeDocument/2006/relationships/oleObject" Target="embeddings/oleObject277.bin"/><Relationship Id="rId776" Type="http://schemas.openxmlformats.org/officeDocument/2006/relationships/oleObject" Target="embeddings/oleObject379.bin"/><Relationship Id="rId983" Type="http://schemas.openxmlformats.org/officeDocument/2006/relationships/oleObject" Target="embeddings/oleObject488.bin"/><Relationship Id="rId1199" Type="http://schemas.openxmlformats.org/officeDocument/2006/relationships/oleObject" Target="embeddings/oleObject596.bin"/><Relationship Id="rId331" Type="http://schemas.openxmlformats.org/officeDocument/2006/relationships/image" Target="media/image156.wmf"/><Relationship Id="rId429" Type="http://schemas.openxmlformats.org/officeDocument/2006/relationships/oleObject" Target="embeddings/oleObject208.bin"/><Relationship Id="rId636" Type="http://schemas.openxmlformats.org/officeDocument/2006/relationships/oleObject" Target="embeddings/oleObject310.bin"/><Relationship Id="rId1059" Type="http://schemas.openxmlformats.org/officeDocument/2006/relationships/oleObject" Target="embeddings/oleObject526.bin"/><Relationship Id="rId1266" Type="http://schemas.openxmlformats.org/officeDocument/2006/relationships/image" Target="media/image620.wmf"/><Relationship Id="rId843" Type="http://schemas.openxmlformats.org/officeDocument/2006/relationships/image" Target="media/image414.wmf"/><Relationship Id="rId1126" Type="http://schemas.openxmlformats.org/officeDocument/2006/relationships/oleObject" Target="embeddings/oleObject559.bin"/><Relationship Id="rId275" Type="http://schemas.openxmlformats.org/officeDocument/2006/relationships/image" Target="media/image128.wmf"/><Relationship Id="rId482" Type="http://schemas.openxmlformats.org/officeDocument/2006/relationships/oleObject" Target="embeddings/oleObject234.bin"/><Relationship Id="rId703" Type="http://schemas.openxmlformats.org/officeDocument/2006/relationships/image" Target="media/image345.wmf"/><Relationship Id="rId910" Type="http://schemas.openxmlformats.org/officeDocument/2006/relationships/oleObject" Target="embeddings/oleObject450.bin"/><Relationship Id="rId1333" Type="http://schemas.openxmlformats.org/officeDocument/2006/relationships/image" Target="media/image649.wmf"/><Relationship Id="rId135" Type="http://schemas.openxmlformats.org/officeDocument/2006/relationships/oleObject" Target="embeddings/oleObject62.bin"/><Relationship Id="rId342" Type="http://schemas.openxmlformats.org/officeDocument/2006/relationships/oleObject" Target="embeddings/oleObject169.bin"/><Relationship Id="rId787" Type="http://schemas.openxmlformats.org/officeDocument/2006/relationships/image" Target="media/image387.jpeg"/><Relationship Id="rId994" Type="http://schemas.openxmlformats.org/officeDocument/2006/relationships/oleObject" Target="embeddings/oleObject494.bin"/><Relationship Id="rId1400" Type="http://schemas.openxmlformats.org/officeDocument/2006/relationships/image" Target="media/image682.wmf"/><Relationship Id="rId202" Type="http://schemas.openxmlformats.org/officeDocument/2006/relationships/image" Target="media/image92.wmf"/><Relationship Id="rId647" Type="http://schemas.openxmlformats.org/officeDocument/2006/relationships/image" Target="media/image317.wmf"/><Relationship Id="rId854" Type="http://schemas.openxmlformats.org/officeDocument/2006/relationships/oleObject" Target="embeddings/oleObject420.bin"/><Relationship Id="rId1277" Type="http://schemas.openxmlformats.org/officeDocument/2006/relationships/oleObject" Target="embeddings/oleObject636.bin"/><Relationship Id="rId286" Type="http://schemas.openxmlformats.org/officeDocument/2006/relationships/oleObject" Target="embeddings/oleObject141.bin"/><Relationship Id="rId493" Type="http://schemas.openxmlformats.org/officeDocument/2006/relationships/image" Target="media/image238.wmf"/><Relationship Id="rId507" Type="http://schemas.openxmlformats.org/officeDocument/2006/relationships/oleObject" Target="embeddings/oleObject246.bin"/><Relationship Id="rId714" Type="http://schemas.openxmlformats.org/officeDocument/2006/relationships/oleObject" Target="embeddings/oleObject348.bin"/><Relationship Id="rId921" Type="http://schemas.openxmlformats.org/officeDocument/2006/relationships/image" Target="media/image448.wmf"/><Relationship Id="rId1137" Type="http://schemas.openxmlformats.org/officeDocument/2006/relationships/image" Target="media/image557.wmf"/><Relationship Id="rId1344" Type="http://schemas.openxmlformats.org/officeDocument/2006/relationships/oleObject" Target="embeddings/oleObject674.bin"/><Relationship Id="rId50" Type="http://schemas.openxmlformats.org/officeDocument/2006/relationships/image" Target="media/image20.wmf"/><Relationship Id="rId146" Type="http://schemas.openxmlformats.org/officeDocument/2006/relationships/image" Target="media/image66.wmf"/><Relationship Id="rId353" Type="http://schemas.openxmlformats.org/officeDocument/2006/relationships/image" Target="media/image167.wmf"/><Relationship Id="rId560" Type="http://schemas.openxmlformats.org/officeDocument/2006/relationships/image" Target="media/image272.wmf"/><Relationship Id="rId798" Type="http://schemas.openxmlformats.org/officeDocument/2006/relationships/image" Target="media/image393.wmf"/><Relationship Id="rId1190" Type="http://schemas.openxmlformats.org/officeDocument/2006/relationships/image" Target="media/image583.wmf"/><Relationship Id="rId1204" Type="http://schemas.openxmlformats.org/officeDocument/2006/relationships/image" Target="media/image590.wmf"/><Relationship Id="rId1411" Type="http://schemas.openxmlformats.org/officeDocument/2006/relationships/oleObject" Target="embeddings/oleObject708.bin"/><Relationship Id="rId213" Type="http://schemas.openxmlformats.org/officeDocument/2006/relationships/oleObject" Target="embeddings/oleObject104.bin"/><Relationship Id="rId420" Type="http://schemas.openxmlformats.org/officeDocument/2006/relationships/image" Target="media/image200.jpeg"/><Relationship Id="rId658" Type="http://schemas.openxmlformats.org/officeDocument/2006/relationships/oleObject" Target="embeddings/oleObject320.bin"/><Relationship Id="rId865" Type="http://schemas.openxmlformats.org/officeDocument/2006/relationships/oleObject" Target="embeddings/oleObject426.bin"/><Relationship Id="rId1050" Type="http://schemas.openxmlformats.org/officeDocument/2006/relationships/image" Target="media/image513.wmf"/><Relationship Id="rId1288" Type="http://schemas.openxmlformats.org/officeDocument/2006/relationships/image" Target="media/image63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B41D03-ADBD-47FA-89EB-10A499B7F2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75</Pages>
  <Words>15606</Words>
  <Characters>88957</Characters>
  <Application>Microsoft Office Word</Application>
  <DocSecurity>0</DocSecurity>
  <Lines>741</Lines>
  <Paragraphs>208</Paragraphs>
  <ScaleCrop>false</ScaleCrop>
  <HeadingPairs>
    <vt:vector size="2" baseType="variant">
      <vt:variant>
        <vt:lpstr>Название</vt:lpstr>
      </vt:variant>
      <vt:variant>
        <vt:i4>1</vt:i4>
      </vt:variant>
    </vt:vector>
  </HeadingPairs>
  <TitlesOfParts>
    <vt:vector size="1" baseType="lpstr">
      <vt:lpstr/>
    </vt:vector>
  </TitlesOfParts>
  <Manager/>
  <Company>«ПАО «НК «Роснефть»</Company>
  <LinksUpToDate>false</LinksUpToDate>
  <CharactersWithSpaces>104355</CharactersWithSpaces>
  <SharedDoc>false</SharedDoc>
  <HLinks>
    <vt:vector size="48" baseType="variant">
      <vt:variant>
        <vt:i4>1245237</vt:i4>
      </vt:variant>
      <vt:variant>
        <vt:i4>44</vt:i4>
      </vt:variant>
      <vt:variant>
        <vt:i4>0</vt:i4>
      </vt:variant>
      <vt:variant>
        <vt:i4>5</vt:i4>
      </vt:variant>
      <vt:variant>
        <vt:lpwstr/>
      </vt:variant>
      <vt:variant>
        <vt:lpwstr>_Toc375054679</vt:lpwstr>
      </vt:variant>
      <vt:variant>
        <vt:i4>1245237</vt:i4>
      </vt:variant>
      <vt:variant>
        <vt:i4>38</vt:i4>
      </vt:variant>
      <vt:variant>
        <vt:i4>0</vt:i4>
      </vt:variant>
      <vt:variant>
        <vt:i4>5</vt:i4>
      </vt:variant>
      <vt:variant>
        <vt:lpwstr/>
      </vt:variant>
      <vt:variant>
        <vt:lpwstr>_Toc375054678</vt:lpwstr>
      </vt:variant>
      <vt:variant>
        <vt:i4>1245237</vt:i4>
      </vt:variant>
      <vt:variant>
        <vt:i4>32</vt:i4>
      </vt:variant>
      <vt:variant>
        <vt:i4>0</vt:i4>
      </vt:variant>
      <vt:variant>
        <vt:i4>5</vt:i4>
      </vt:variant>
      <vt:variant>
        <vt:lpwstr/>
      </vt:variant>
      <vt:variant>
        <vt:lpwstr>_Toc375054677</vt:lpwstr>
      </vt:variant>
      <vt:variant>
        <vt:i4>1245237</vt:i4>
      </vt:variant>
      <vt:variant>
        <vt:i4>26</vt:i4>
      </vt:variant>
      <vt:variant>
        <vt:i4>0</vt:i4>
      </vt:variant>
      <vt:variant>
        <vt:i4>5</vt:i4>
      </vt:variant>
      <vt:variant>
        <vt:lpwstr/>
      </vt:variant>
      <vt:variant>
        <vt:lpwstr>_Toc375054676</vt:lpwstr>
      </vt:variant>
      <vt:variant>
        <vt:i4>1245237</vt:i4>
      </vt:variant>
      <vt:variant>
        <vt:i4>20</vt:i4>
      </vt:variant>
      <vt:variant>
        <vt:i4>0</vt:i4>
      </vt:variant>
      <vt:variant>
        <vt:i4>5</vt:i4>
      </vt:variant>
      <vt:variant>
        <vt:lpwstr/>
      </vt:variant>
      <vt:variant>
        <vt:lpwstr>_Toc375054675</vt:lpwstr>
      </vt:variant>
      <vt:variant>
        <vt:i4>1245237</vt:i4>
      </vt:variant>
      <vt:variant>
        <vt:i4>14</vt:i4>
      </vt:variant>
      <vt:variant>
        <vt:i4>0</vt:i4>
      </vt:variant>
      <vt:variant>
        <vt:i4>5</vt:i4>
      </vt:variant>
      <vt:variant>
        <vt:lpwstr/>
      </vt:variant>
      <vt:variant>
        <vt:lpwstr>_Toc375054674</vt:lpwstr>
      </vt:variant>
      <vt:variant>
        <vt:i4>1245237</vt:i4>
      </vt:variant>
      <vt:variant>
        <vt:i4>8</vt:i4>
      </vt:variant>
      <vt:variant>
        <vt:i4>0</vt:i4>
      </vt:variant>
      <vt:variant>
        <vt:i4>5</vt:i4>
      </vt:variant>
      <vt:variant>
        <vt:lpwstr/>
      </vt:variant>
      <vt:variant>
        <vt:lpwstr>_Toc375054673</vt:lpwstr>
      </vt:variant>
      <vt:variant>
        <vt:i4>1245237</vt:i4>
      </vt:variant>
      <vt:variant>
        <vt:i4>2</vt:i4>
      </vt:variant>
      <vt:variant>
        <vt:i4>0</vt:i4>
      </vt:variant>
      <vt:variant>
        <vt:i4>5</vt:i4>
      </vt:variant>
      <vt:variant>
        <vt:lpwstr/>
      </vt:variant>
      <vt:variant>
        <vt:lpwstr>_Toc375054672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Миннебаева Лилия Исмагиловна</cp:lastModifiedBy>
  <cp:revision>9</cp:revision>
  <cp:lastPrinted>2017-11-20T12:41:00Z</cp:lastPrinted>
  <dcterms:created xsi:type="dcterms:W3CDTF">2024-02-28T13:40:00Z</dcterms:created>
  <dcterms:modified xsi:type="dcterms:W3CDTF">2024-05-03T06:24:00Z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омер документа">
    <vt:lpwstr>№ XX-XX XXX ЮЛ-405</vt:lpwstr>
  </property>
  <property fmtid="{D5CDD505-2E9C-101B-9397-08002B2CF9AE}" pid="3" name="Версия">
    <vt:lpwstr>ВЕРСИЯ 1.00</vt:lpwstr>
  </property>
  <property fmtid="{D5CDD505-2E9C-101B-9397-08002B2CF9AE}" pid="4" name="MTEquationSection">
    <vt:lpwstr>1</vt:lpwstr>
  </property>
</Properties>
</file>