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15" w:rsidRDefault="006A7015" w:rsidP="006A7015">
      <w:pPr>
        <w:spacing w:line="240" w:lineRule="auto"/>
        <w:rPr>
          <w:b/>
          <w:szCs w:val="24"/>
          <w:lang w:val="ru-RU"/>
        </w:rPr>
      </w:pPr>
    </w:p>
    <w:p w:rsidR="006A7015" w:rsidRDefault="006A7015" w:rsidP="006A7015">
      <w:pPr>
        <w:spacing w:line="240" w:lineRule="auto"/>
        <w:rPr>
          <w:b/>
          <w:szCs w:val="24"/>
          <w:lang w:val="ru-RU"/>
        </w:rPr>
      </w:pPr>
    </w:p>
    <w:p w:rsidR="006A7015" w:rsidRPr="008D1168" w:rsidRDefault="006A7015" w:rsidP="006A7015">
      <w:pPr>
        <w:spacing w:line="240" w:lineRule="auto"/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16</w:t>
      </w:r>
      <w:r w:rsidRPr="008D1168">
        <w:rPr>
          <w:sz w:val="24"/>
          <w:szCs w:val="24"/>
          <w:lang w:val="ru-RU"/>
        </w:rPr>
        <w:t>.2. к договору №_____</w:t>
      </w:r>
    </w:p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  <w:r w:rsidRPr="008D1168">
        <w:rPr>
          <w:sz w:val="20"/>
          <w:lang w:val="ru-RU"/>
        </w:rPr>
        <w:t>от «____» _________  2021 г.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(для генерального заказчика)</w:t>
      </w:r>
    </w:p>
    <w:p w:rsidR="006A7015" w:rsidRPr="008F0AD3" w:rsidRDefault="006A7015" w:rsidP="006A7015">
      <w:pPr>
        <w:pBdr>
          <w:top w:val="single" w:sz="4" w:space="1" w:color="auto"/>
        </w:pBdr>
        <w:shd w:val="clear" w:color="auto" w:fill="E0E0E0"/>
        <w:spacing w:before="240" w:line="240" w:lineRule="auto"/>
        <w:ind w:right="23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6A7015" w:rsidRPr="008F0AD3" w:rsidRDefault="006A7015" w:rsidP="006A7015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6A7015" w:rsidRPr="008F0AD3" w:rsidRDefault="006A7015" w:rsidP="006A7015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______________________________________________________________________,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             (наименование контрагента)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 _________________________________________,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Фактический адрес: ________________________________________________________________,</w:t>
      </w:r>
    </w:p>
    <w:p w:rsidR="006A7015" w:rsidRPr="008F0AD3" w:rsidRDefault="006A7015" w:rsidP="006A7015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</w:p>
    <w:p w:rsidR="006A7015" w:rsidRPr="008F0AD3" w:rsidRDefault="006A7015" w:rsidP="006A7015">
      <w:pPr>
        <w:spacing w:line="240" w:lineRule="auto"/>
        <w:ind w:left="1416" w:firstLine="708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получение им в целях предоставления в соответствии с условиями заключенного с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</w:t>
      </w:r>
      <w:proofErr w:type="gramEnd"/>
      <w:r w:rsidRPr="008F0AD3">
        <w:rPr>
          <w:sz w:val="24"/>
          <w:szCs w:val="24"/>
          <w:lang w:val="ru-RU"/>
        </w:rPr>
        <w:t xml:space="preserve">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</w:t>
      </w:r>
      <w:proofErr w:type="gramStart"/>
      <w:r w:rsidRPr="008F0AD3">
        <w:rPr>
          <w:sz w:val="24"/>
          <w:szCs w:val="24"/>
          <w:lang w:val="ru-RU"/>
        </w:rPr>
        <w:t xml:space="preserve">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</w:t>
      </w:r>
      <w:proofErr w:type="gramEnd"/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обозначение лица, получающего персональные данные (генеральный заказчик, как в договоре): </w:t>
      </w:r>
      <w:proofErr w:type="gramStart"/>
      <w:r w:rsidRPr="008F0AD3">
        <w:rPr>
          <w:i/>
          <w:noProof/>
          <w:sz w:val="24"/>
          <w:szCs w:val="24"/>
          <w:highlight w:val="lightGray"/>
          <w:lang w:val="ru-RU"/>
        </w:rPr>
        <w:t>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», в том числе исключения случаев конфликта интересов и злоупотреблений, связанных с выполнением менеджментом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», своих должностных обязанностей, и недопущения его вовлечения в коррупционную деятельность, т.е. на совершение</w:t>
      </w:r>
      <w:proofErr w:type="gramEnd"/>
      <w:r w:rsidRPr="008F0AD3">
        <w:rPr>
          <w:sz w:val="24"/>
          <w:szCs w:val="24"/>
          <w:lang w:val="ru-RU"/>
        </w:rPr>
        <w:t xml:space="preserve"> действий, предусмотренных п. 3. ст. 3. Закона 152-ФЗ.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</w:t>
      </w:r>
      <w:proofErr w:type="gramStart"/>
      <w:r w:rsidRPr="008F0AD3">
        <w:rPr>
          <w:sz w:val="24"/>
          <w:szCs w:val="24"/>
          <w:lang w:val="ru-RU"/>
        </w:rPr>
        <w:t>получено согласие субъекта персональных данных и направлено</w:t>
      </w:r>
      <w:proofErr w:type="gramEnd"/>
      <w:r w:rsidRPr="008F0AD3">
        <w:rPr>
          <w:sz w:val="24"/>
          <w:szCs w:val="24"/>
          <w:lang w:val="ru-RU"/>
        </w:rPr>
        <w:t xml:space="preserve">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указывается обозначение лица, получающего персональные данные (генеральный заказчик, как в договоре): </w:t>
      </w:r>
      <w:proofErr w:type="gramStart"/>
      <w:r w:rsidRPr="008F0AD3">
        <w:rPr>
          <w:i/>
          <w:noProof/>
          <w:sz w:val="24"/>
          <w:szCs w:val="24"/>
          <w:highlight w:val="lightGray"/>
          <w:lang w:val="ru-RU"/>
        </w:rPr>
        <w:t>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</w:t>
      </w:r>
      <w:r w:rsidRPr="008F0AD3">
        <w:rPr>
          <w:sz w:val="24"/>
          <w:szCs w:val="24"/>
          <w:lang w:val="ru-RU"/>
        </w:rPr>
        <w:lastRenderedPageBreak/>
        <w:t>сведения об участии (членстве) в органах управления иных юридических лиц;</w:t>
      </w:r>
      <w:proofErr w:type="gramEnd"/>
      <w:r w:rsidRPr="008F0AD3">
        <w:rPr>
          <w:sz w:val="24"/>
          <w:szCs w:val="24"/>
          <w:lang w:val="ru-RU"/>
        </w:rP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8F0AD3">
        <w:rPr>
          <w:sz w:val="24"/>
          <w:szCs w:val="24"/>
          <w:lang w:val="ru-RU"/>
        </w:rPr>
        <w:t xml:space="preserve"> законодательством.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</w:t>
      </w:r>
      <w:proofErr w:type="gramStart"/>
      <w:r w:rsidRPr="008F0AD3">
        <w:rPr>
          <w:sz w:val="24"/>
          <w:szCs w:val="24"/>
          <w:lang w:val="ru-RU"/>
        </w:rPr>
        <w:t xml:space="preserve">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</w:t>
      </w:r>
      <w:proofErr w:type="gramEnd"/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г</w:t>
      </w:r>
      <w:proofErr w:type="gramStart"/>
      <w:r w:rsidRPr="008F0AD3">
        <w:rPr>
          <w:sz w:val="24"/>
          <w:szCs w:val="24"/>
          <w:lang w:val="ru-RU"/>
        </w:rPr>
        <w:t>.   _______________ (_________________________________)</w:t>
      </w:r>
      <w:proofErr w:type="gramEnd"/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18"/>
          <w:szCs w:val="24"/>
          <w:lang w:val="ru-RU"/>
        </w:rPr>
        <w:t>М.П.                                            (подпись)                       Должность, ФИО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конец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Согласовано в качестве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4536"/>
        <w:gridCol w:w="4536"/>
      </w:tblGrid>
      <w:tr w:rsidR="006A7015" w:rsidRPr="008F0AD3" w:rsidTr="007E682B">
        <w:trPr>
          <w:trHeight w:val="36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proofErr w:type="spellStart"/>
            <w:r w:rsidRPr="008F0AD3">
              <w:rPr>
                <w:sz w:val="24"/>
                <w:szCs w:val="24"/>
              </w:rPr>
              <w:t>Генеральный</w:t>
            </w:r>
            <w:proofErr w:type="spellEnd"/>
            <w:r w:rsidRPr="008F0AD3">
              <w:rPr>
                <w:sz w:val="24"/>
                <w:szCs w:val="24"/>
              </w:rPr>
              <w:t xml:space="preserve"> </w:t>
            </w:r>
            <w:proofErr w:type="spellStart"/>
            <w:r w:rsidRPr="008F0AD3">
              <w:rPr>
                <w:sz w:val="24"/>
                <w:szCs w:val="24"/>
              </w:rPr>
              <w:t>директор</w:t>
            </w:r>
            <w:proofErr w:type="spellEnd"/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  <w:lang w:val="ru-RU"/>
              </w:rPr>
            </w:pPr>
            <w:r w:rsidRPr="008F0AD3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 xml:space="preserve">________________ Н.Ф. Ганиев 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6A7015" w:rsidRPr="008F0AD3" w:rsidTr="007E682B">
        <w:trPr>
          <w:trHeight w:val="285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</w:p>
    <w:p w:rsidR="006A7015" w:rsidRPr="008F0AD3" w:rsidRDefault="006A7015" w:rsidP="006A7015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7015"/>
    <w:rsid w:val="004B39E4"/>
    <w:rsid w:val="006A7015"/>
    <w:rsid w:val="0085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1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6A701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gavriluk_dl</cp:lastModifiedBy>
  <cp:revision>2</cp:revision>
  <dcterms:created xsi:type="dcterms:W3CDTF">2021-10-08T12:28:00Z</dcterms:created>
  <dcterms:modified xsi:type="dcterms:W3CDTF">2021-10-08T12:28:00Z</dcterms:modified>
</cp:coreProperties>
</file>