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F5" w:rsidRPr="004266A0" w:rsidRDefault="00474880" w:rsidP="00ED5FF5">
      <w:pPr>
        <w:jc w:val="center"/>
        <w:rPr>
          <w:b/>
        </w:rPr>
      </w:pPr>
      <w:r>
        <w:rPr>
          <w:b/>
        </w:rPr>
        <w:t>а</w:t>
      </w:r>
      <w:r w:rsidR="00ED5FF5" w:rsidRPr="004266A0">
        <w:rPr>
          <w:b/>
        </w:rPr>
        <w:t>АКТ</w:t>
      </w:r>
    </w:p>
    <w:p w:rsidR="00ED5FF5" w:rsidRPr="004266A0" w:rsidRDefault="00ED5FF5" w:rsidP="00ED5FF5">
      <w:pPr>
        <w:jc w:val="center"/>
        <w:rPr>
          <w:bCs/>
          <w:i/>
        </w:rPr>
      </w:pPr>
      <w:r w:rsidRPr="004266A0">
        <w:rPr>
          <w:bCs/>
          <w:i/>
        </w:rPr>
        <w:t>приема-передачи локальных нормативных документов</w:t>
      </w:r>
    </w:p>
    <w:p w:rsidR="00ED5FF5" w:rsidRPr="004266A0" w:rsidRDefault="00ED5FF5" w:rsidP="00ED5FF5">
      <w:pPr>
        <w:jc w:val="center"/>
        <w:rPr>
          <w:bCs/>
          <w:i/>
        </w:rPr>
      </w:pPr>
      <w:r w:rsidRPr="004266A0">
        <w:rPr>
          <w:bCs/>
          <w:i/>
        </w:rPr>
        <w:t xml:space="preserve">к договору </w:t>
      </w:r>
      <w:r>
        <w:rPr>
          <w:bCs/>
          <w:i/>
        </w:rPr>
        <w:t>____________________</w:t>
      </w:r>
      <w:bookmarkStart w:id="0" w:name="_GoBack"/>
      <w:bookmarkEnd w:id="0"/>
      <w:r w:rsidRPr="004266A0">
        <w:rPr>
          <w:bCs/>
          <w:i/>
        </w:rPr>
        <w:t>.</w:t>
      </w:r>
    </w:p>
    <w:p w:rsidR="00ED5FF5" w:rsidRPr="004266A0" w:rsidRDefault="00ED5FF5" w:rsidP="00ED5FF5">
      <w:pPr>
        <w:ind w:firstLine="709"/>
        <w:jc w:val="both"/>
        <w:rPr>
          <w:bCs/>
        </w:rPr>
      </w:pPr>
    </w:p>
    <w:p w:rsidR="00ED5FF5" w:rsidRPr="004266A0" w:rsidRDefault="00ED5FF5" w:rsidP="00ED5FF5">
      <w:pPr>
        <w:jc w:val="both"/>
        <w:rPr>
          <w:bCs/>
        </w:rPr>
      </w:pPr>
      <w:r>
        <w:rPr>
          <w:bCs/>
        </w:rPr>
        <w:t>г. Красноярск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  <w:t xml:space="preserve">       «           </w:t>
      </w:r>
      <w:r w:rsidRPr="004266A0">
        <w:rPr>
          <w:bCs/>
        </w:rPr>
        <w:t xml:space="preserve">» </w:t>
      </w:r>
      <w:r>
        <w:rPr>
          <w:bCs/>
        </w:rPr>
        <w:t xml:space="preserve">                </w:t>
      </w:r>
      <w:r w:rsidRPr="004266A0">
        <w:rPr>
          <w:bCs/>
        </w:rPr>
        <w:t>202</w:t>
      </w:r>
      <w:r>
        <w:rPr>
          <w:bCs/>
        </w:rPr>
        <w:t>2</w:t>
      </w:r>
      <w:r w:rsidRPr="004266A0">
        <w:rPr>
          <w:bCs/>
        </w:rPr>
        <w:t xml:space="preserve"> г.</w:t>
      </w:r>
    </w:p>
    <w:p w:rsidR="00ED5FF5" w:rsidRPr="004266A0" w:rsidRDefault="00ED5FF5" w:rsidP="00ED5FF5">
      <w:pPr>
        <w:ind w:firstLine="709"/>
        <w:jc w:val="both"/>
        <w:rPr>
          <w:bCs/>
        </w:rPr>
      </w:pPr>
    </w:p>
    <w:p w:rsidR="00ED5FF5" w:rsidRPr="004266A0" w:rsidRDefault="00ED5FF5" w:rsidP="00ED5FF5">
      <w:pPr>
        <w:ind w:firstLine="709"/>
        <w:jc w:val="both"/>
        <w:rPr>
          <w:bCs/>
        </w:rPr>
      </w:pPr>
      <w:r w:rsidRPr="004266A0">
        <w:rPr>
          <w:b/>
          <w:bCs/>
        </w:rPr>
        <w:t>ООО «БНГРЭ»</w:t>
      </w:r>
      <w:r w:rsidRPr="004266A0">
        <w:rPr>
          <w:bCs/>
        </w:rPr>
        <w:t xml:space="preserve">, именуемое в дальнейшем </w:t>
      </w:r>
      <w:r w:rsidRPr="004266A0">
        <w:rPr>
          <w:b/>
          <w:bCs/>
        </w:rPr>
        <w:t>ЗАКАЗЧИК</w:t>
      </w:r>
      <w:r w:rsidRPr="004266A0">
        <w:rPr>
          <w:bCs/>
        </w:rPr>
        <w:t xml:space="preserve"> в лице генерального директора </w:t>
      </w:r>
      <w:r w:rsidRPr="004266A0">
        <w:rPr>
          <w:b/>
          <w:bCs/>
        </w:rPr>
        <w:t>Ганиева Наиля Фаритовича</w:t>
      </w:r>
      <w:r w:rsidRPr="004266A0">
        <w:rPr>
          <w:bCs/>
        </w:rPr>
        <w:t xml:space="preserve">, действующего на основании Устава, с одной стороны, и </w:t>
      </w:r>
    </w:p>
    <w:p w:rsidR="00ED5FF5" w:rsidRPr="004266A0" w:rsidRDefault="00ED5FF5" w:rsidP="00ED5FF5">
      <w:pPr>
        <w:ind w:firstLine="709"/>
        <w:jc w:val="both"/>
        <w:rPr>
          <w:b/>
          <w:caps/>
        </w:rPr>
      </w:pPr>
      <w:r>
        <w:t>_________</w:t>
      </w:r>
      <w:r w:rsidRPr="004266A0">
        <w:t xml:space="preserve">, в лице </w:t>
      </w:r>
      <w:r>
        <w:t>______________</w:t>
      </w:r>
      <w:r w:rsidRPr="004266A0">
        <w:t>, действующего на основании Устава,</w:t>
      </w:r>
      <w:r w:rsidRPr="004266A0">
        <w:rPr>
          <w:bCs/>
        </w:rPr>
        <w:t xml:space="preserve"> с другой стороны, вместе именуемые “Стороны”, а по отдельности “Сторона”, </w:t>
      </w:r>
      <w:r w:rsidRPr="004266A0">
        <w:t>составили настоящий акт о нижеследующем:</w:t>
      </w:r>
      <w:r w:rsidRPr="004266A0">
        <w:rPr>
          <w:b/>
          <w:caps/>
        </w:rPr>
        <w:t xml:space="preserve"> </w:t>
      </w:r>
    </w:p>
    <w:p w:rsidR="00ED5FF5" w:rsidRPr="004266A0" w:rsidRDefault="00ED5FF5" w:rsidP="00ED5FF5">
      <w:pPr>
        <w:ind w:firstLine="567"/>
        <w:jc w:val="both"/>
      </w:pPr>
      <w:r w:rsidRPr="004266A0">
        <w:t>ЗАКАЗЧИК передал, а ИСПОЛНИТЕЛЬ принял в электронном виде локальные нормативные документы (далее - ЛНД), указанные в настоящем Акте.</w:t>
      </w:r>
    </w:p>
    <w:p w:rsidR="00ED5FF5" w:rsidRPr="004266A0" w:rsidRDefault="00ED5FF5" w:rsidP="00ED5FF5">
      <w:pPr>
        <w:ind w:firstLine="567"/>
        <w:jc w:val="both"/>
      </w:pPr>
      <w:r w:rsidRPr="004266A0">
        <w:t xml:space="preserve">ИСПОЛНИТЕЛЬ осведомлен, что данная информация является интеллектуальной собственностью и передается исключительно для служебного использования в рамках оказываемых услуг  по  Договору </w:t>
      </w:r>
      <w:r>
        <w:t>_____________</w:t>
      </w:r>
      <w:r w:rsidRPr="004266A0">
        <w:t>. 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</w:p>
    <w:p w:rsidR="00ED5FF5" w:rsidRDefault="00ED5FF5"/>
    <w:tbl>
      <w:tblPr>
        <w:tblW w:w="49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3129"/>
        <w:gridCol w:w="1844"/>
        <w:gridCol w:w="4594"/>
      </w:tblGrid>
      <w:tr w:rsidR="00ED5FF5" w:rsidRPr="00EE7521" w:rsidTr="0039595A">
        <w:trPr>
          <w:tblHeader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FF5" w:rsidRPr="00ED5FF5" w:rsidRDefault="00ED5FF5" w:rsidP="00ED5FF5">
            <w:pPr>
              <w:jc w:val="both"/>
              <w:rPr>
                <w:bCs/>
              </w:rPr>
            </w:pPr>
            <w:r w:rsidRPr="00ED5FF5">
              <w:rPr>
                <w:bCs/>
              </w:rPr>
              <w:t>№ п/п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FF5" w:rsidRPr="00ED5FF5" w:rsidRDefault="00ED5FF5" w:rsidP="00ED5FF5">
            <w:pPr>
              <w:jc w:val="both"/>
              <w:rPr>
                <w:bCs/>
              </w:rPr>
            </w:pPr>
            <w:r w:rsidRPr="00ED5FF5">
              <w:rPr>
                <w:bCs/>
              </w:rPr>
              <w:t>ВИД И НАИМЕНОВАНИЕ ЛНД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FF5" w:rsidRPr="00ED5FF5" w:rsidRDefault="00ED5FF5" w:rsidP="0039595A">
            <w:pPr>
              <w:jc w:val="center"/>
              <w:rPr>
                <w:bCs/>
              </w:rPr>
            </w:pPr>
            <w:r w:rsidRPr="00ED5FF5">
              <w:rPr>
                <w:bCs/>
              </w:rPr>
              <w:t>НОМЕР УТВЕРЖДЕНИЯ ЛНД, ВЕРСИЯ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5FF5" w:rsidRPr="00ED5FF5" w:rsidRDefault="00ED5FF5" w:rsidP="00ED5FF5">
            <w:pPr>
              <w:jc w:val="both"/>
              <w:rPr>
                <w:bCs/>
              </w:rPr>
            </w:pPr>
            <w:r w:rsidRPr="00ED5FF5">
              <w:rPr>
                <w:bCs/>
              </w:rPr>
              <w:t>РЕКВИЗИТЫ РАСПОРЯДИТЕЛЬНЫХ ДОКУМЕНТОВ ОБ УТВЕРЖДЕНИИ И ИЗМЕНЕНИИ ЛНД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 «Супервайзинг строительства скважин и зарезки боковых стволов на суше»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Р-0122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Приказом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«23» сентября 2016 г. № 512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Введено в действие «23» сентября 2016 г. 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11.05.2017 № РНВ-168/лнд)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ПАО «НК «Роснефть» от 22.11.2017 № 681)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05.12.2017 № РНВ-369/лнд)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474880" w:rsidP="00ED5FF5">
            <w:pPr>
              <w:jc w:val="center"/>
            </w:pPr>
            <w:r w:rsidRPr="00BC0D26">
              <w:rPr>
                <w:szCs w:val="24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474880" w:rsidP="0039595A">
            <w:pPr>
              <w:jc w:val="center"/>
            </w:pPr>
            <w:r w:rsidRPr="00727645">
              <w:rPr>
                <w:szCs w:val="24"/>
              </w:rPr>
              <w:t xml:space="preserve">№ </w:t>
            </w:r>
            <w:r w:rsidRPr="00BC0D26">
              <w:rPr>
                <w:szCs w:val="24"/>
              </w:rPr>
              <w:t>П3-11.01 С-0013 ЮЛ-583 версия 2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474880" w:rsidP="00ED5FF5">
            <w:pPr>
              <w:jc w:val="both"/>
            </w:pPr>
            <w:r w:rsidRPr="002036ED">
              <w:rPr>
                <w:szCs w:val="24"/>
              </w:rPr>
              <w:t>Приказ ООО «РН-Ванкор» № РНВ-429/лнд от 26.11.2021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Р-0778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«23» сентября 2016 г. № 506 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19.05.2017 № РНВ-180/лнд)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Р-0025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«18» октября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№РНВ-311/лнд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25.05.2018 №РНВ-176/лнд)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5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С-0257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Протокол от «17» октября 2014 г.№ Пр-ИС- 42п (с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9, введенными в действие приказом ООО «РН-Ванкор»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06.02.2017 № РНВ-39/лнд)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19.05.2017 № РНВ-180/лнд)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6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 П3-05 Р-0905 ЮЛ-583         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«08» сентября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№РНВ-283/лнд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</w:t>
            </w:r>
            <w:r w:rsidR="00373372">
              <w:t>РН-Ванкор» от 30.12.2019 №РНВ-48</w:t>
            </w:r>
            <w:r w:rsidRPr="00ED5FF5">
              <w:t>4/лнд)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lastRenderedPageBreak/>
              <w:t>7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</w:t>
            </w:r>
          </w:p>
          <w:p w:rsidR="00BD0DB7" w:rsidRPr="00ED5FF5" w:rsidRDefault="00BD0DB7" w:rsidP="00840B23">
            <w:pPr>
              <w:jc w:val="center"/>
            </w:pPr>
            <w:r w:rsidRPr="00ED5FF5">
              <w:t>«Требования в области 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П4-05 СД-021.01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1.01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«18» февраля 2008г. № 66  (с изменениями, внесенными приказом ПАО «НК «Роснефть» от 19.01.2018 № 24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373372" w:rsidRDefault="00BD0DB7" w:rsidP="00ED5FF5">
            <w:pPr>
              <w:jc w:val="both"/>
              <w:rPr>
                <w:caps/>
                <w:color w:val="000000" w:themeColor="text1"/>
              </w:rPr>
            </w:pPr>
            <w:r w:rsidRPr="00373372">
              <w:rPr>
                <w:caps/>
                <w:color w:val="000000" w:themeColor="text1"/>
              </w:rPr>
              <w:t>8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3F320D" w:rsidRDefault="00BD0DB7" w:rsidP="00ED5FF5">
            <w:pPr>
              <w:jc w:val="center"/>
              <w:rPr>
                <w:color w:val="000000" w:themeColor="text1"/>
              </w:rPr>
            </w:pPr>
            <w:r w:rsidRPr="003F320D">
              <w:rPr>
                <w:color w:val="000000" w:themeColor="text1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3F320D" w:rsidRDefault="00BD0DB7" w:rsidP="0039595A">
            <w:pPr>
              <w:jc w:val="center"/>
              <w:rPr>
                <w:color w:val="000000" w:themeColor="text1"/>
              </w:rPr>
            </w:pPr>
            <w:r w:rsidRPr="003F320D">
              <w:rPr>
                <w:color w:val="000000" w:themeColor="text1"/>
              </w:rPr>
              <w:t>№ П3-05 И-86790 ЮЛ-583</w:t>
            </w:r>
          </w:p>
          <w:p w:rsidR="00BD0DB7" w:rsidRPr="003F320D" w:rsidRDefault="003F320D" w:rsidP="0039595A">
            <w:pPr>
              <w:jc w:val="center"/>
              <w:rPr>
                <w:color w:val="000000" w:themeColor="text1"/>
              </w:rPr>
            </w:pPr>
            <w:r w:rsidRPr="003F320D">
              <w:rPr>
                <w:color w:val="000000" w:themeColor="text1"/>
              </w:rPr>
              <w:t>ВЕРСИЯ 3</w:t>
            </w:r>
            <w:r w:rsidR="00BD0DB7" w:rsidRPr="003F320D">
              <w:rPr>
                <w:color w:val="000000" w:themeColor="text1"/>
              </w:rPr>
              <w:t>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3F320D" w:rsidRDefault="00BD0DB7" w:rsidP="003F320D">
            <w:pPr>
              <w:jc w:val="both"/>
              <w:rPr>
                <w:color w:val="000000" w:themeColor="text1"/>
              </w:rPr>
            </w:pPr>
            <w:r w:rsidRPr="003F320D">
              <w:rPr>
                <w:color w:val="000000" w:themeColor="text1"/>
              </w:rPr>
              <w:t>Приказ от «1</w:t>
            </w:r>
            <w:r w:rsidR="003F320D" w:rsidRPr="003F320D">
              <w:rPr>
                <w:color w:val="000000" w:themeColor="text1"/>
              </w:rPr>
              <w:t>6</w:t>
            </w:r>
            <w:r w:rsidRPr="003F320D">
              <w:rPr>
                <w:color w:val="000000" w:themeColor="text1"/>
              </w:rPr>
              <w:t xml:space="preserve">» </w:t>
            </w:r>
            <w:r w:rsidR="003F320D" w:rsidRPr="003F320D">
              <w:rPr>
                <w:color w:val="000000" w:themeColor="text1"/>
              </w:rPr>
              <w:t>июня 2021  №РНВ-236</w:t>
            </w:r>
            <w:r w:rsidRPr="003F320D">
              <w:rPr>
                <w:color w:val="000000" w:themeColor="text1"/>
              </w:rPr>
              <w:t xml:space="preserve">/лнд 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9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И-87865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«14» марта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 РНВ-98/лнд (с изменениями, внесенными приказом ООО «РН-Ванкор» от 17.11.2017 №РНВ-345/лнд)</w:t>
            </w:r>
          </w:p>
          <w:p w:rsidR="00BD0DB7" w:rsidRPr="00ED5FF5" w:rsidRDefault="00BD0DB7" w:rsidP="00ED5FF5">
            <w:pPr>
              <w:jc w:val="both"/>
            </w:pP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373372" w:rsidRDefault="00BD0DB7" w:rsidP="00ED5FF5">
            <w:pPr>
              <w:jc w:val="both"/>
              <w:rPr>
                <w:caps/>
                <w:color w:val="000000" w:themeColor="text1"/>
              </w:rPr>
            </w:pPr>
            <w:r w:rsidRPr="00373372">
              <w:rPr>
                <w:caps/>
                <w:color w:val="000000" w:themeColor="text1"/>
              </w:rPr>
              <w:t>10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372" w:rsidRPr="00373372" w:rsidRDefault="00373372" w:rsidP="00373372">
            <w:pPr>
              <w:jc w:val="center"/>
              <w:rPr>
                <w:color w:val="000000" w:themeColor="text1"/>
              </w:rPr>
            </w:pPr>
            <w:r w:rsidRPr="00373372">
              <w:rPr>
                <w:color w:val="000000" w:themeColor="text1"/>
              </w:rPr>
              <w:t>Инструкция ООО «РН-Ванкор»</w:t>
            </w:r>
          </w:p>
          <w:p w:rsidR="00BD0DB7" w:rsidRPr="00373372" w:rsidRDefault="00373372" w:rsidP="00ED5FF5">
            <w:pPr>
              <w:jc w:val="center"/>
              <w:rPr>
                <w:color w:val="000000" w:themeColor="text1"/>
              </w:rPr>
            </w:pPr>
            <w:r w:rsidRPr="00373372">
              <w:rPr>
                <w:color w:val="000000" w:themeColor="text1"/>
              </w:rPr>
              <w:t>«Безопасное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373372" w:rsidRDefault="00BD0DB7" w:rsidP="0039595A">
            <w:pPr>
              <w:jc w:val="center"/>
              <w:rPr>
                <w:color w:val="000000" w:themeColor="text1"/>
              </w:rPr>
            </w:pPr>
            <w:r w:rsidRPr="00373372">
              <w:rPr>
                <w:color w:val="000000" w:themeColor="text1"/>
              </w:rPr>
              <w:t>№ П</w:t>
            </w:r>
            <w:r w:rsidR="00373372" w:rsidRPr="00373372">
              <w:rPr>
                <w:color w:val="000000" w:themeColor="text1"/>
              </w:rPr>
              <w:t>З-05</w:t>
            </w:r>
            <w:r w:rsidRPr="00373372">
              <w:rPr>
                <w:color w:val="000000" w:themeColor="text1"/>
              </w:rPr>
              <w:t xml:space="preserve"> </w:t>
            </w:r>
            <w:r w:rsidR="00373372" w:rsidRPr="00373372">
              <w:rPr>
                <w:color w:val="000000" w:themeColor="text1"/>
              </w:rPr>
              <w:t>И-102065</w:t>
            </w:r>
            <w:r w:rsidRPr="00373372">
              <w:rPr>
                <w:color w:val="000000" w:themeColor="text1"/>
              </w:rPr>
              <w:t xml:space="preserve"> ЮЛ-583</w:t>
            </w:r>
          </w:p>
          <w:p w:rsidR="00BD0DB7" w:rsidRPr="00373372" w:rsidRDefault="00373372" w:rsidP="0039595A">
            <w:pPr>
              <w:jc w:val="center"/>
              <w:rPr>
                <w:color w:val="000000" w:themeColor="text1"/>
              </w:rPr>
            </w:pPr>
            <w:r w:rsidRPr="00373372">
              <w:rPr>
                <w:color w:val="000000" w:themeColor="text1"/>
              </w:rPr>
              <w:t>ВЕРСИЯ 1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373372" w:rsidRDefault="00BD0DB7" w:rsidP="00373372">
            <w:pPr>
              <w:jc w:val="both"/>
              <w:rPr>
                <w:color w:val="000000" w:themeColor="text1"/>
              </w:rPr>
            </w:pPr>
            <w:r w:rsidRPr="00373372">
              <w:rPr>
                <w:color w:val="000000" w:themeColor="text1"/>
              </w:rPr>
              <w:t>Приказ от 2</w:t>
            </w:r>
            <w:r w:rsidR="00373372" w:rsidRPr="00373372">
              <w:rPr>
                <w:color w:val="000000" w:themeColor="text1"/>
              </w:rPr>
              <w:t>2 января 2021 г. № РНВ-20/лнд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11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П1-01.04 М-0008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«18» октября 2013г. № 481 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18.05.2017 № РНВ-177/лнд)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12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Р-0975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«30» мая 2017 г. №РНВ-185/лнд</w:t>
            </w:r>
          </w:p>
          <w:p w:rsidR="00BD0DB7" w:rsidRPr="00ED5FF5" w:rsidRDefault="00BD0DB7" w:rsidP="00ED5FF5">
            <w:pPr>
              <w:jc w:val="both"/>
              <w:rPr>
                <w:color w:val="808080"/>
              </w:rPr>
            </w:pPr>
            <w:r w:rsidRPr="00ED5FF5">
              <w:t>(с изменениями, внесенными приказом ООО «РН-Ванкор» от 27.06.2017 №РНВ-216/лнд)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13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Р-0592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«08» июня 2016 г. № 76/РНВ-лнд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14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П3-11.04 С-0013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«02» февраля 2018 г. №РНВ-44/лнд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08.02.2018 №РНВ-57/лнд)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15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 «Организация авиационного обеспечения»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П2-07 Р-0180 ЮЛ-583, версия 1.00</w:t>
            </w:r>
          </w:p>
          <w:p w:rsidR="00BD0DB7" w:rsidRPr="00ED5FF5" w:rsidRDefault="00BD0DB7" w:rsidP="0039595A">
            <w:pPr>
              <w:jc w:val="center"/>
              <w:rPr>
                <w:color w:val="808080"/>
              </w:rPr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Приказом от «07» ноября 2017 г.</w:t>
            </w:r>
          </w:p>
          <w:p w:rsidR="00BD0DB7" w:rsidRPr="00ED5FF5" w:rsidRDefault="00BD0DB7" w:rsidP="00ED5FF5">
            <w:pPr>
              <w:jc w:val="both"/>
              <w:rPr>
                <w:color w:val="808080"/>
              </w:rPr>
            </w:pPr>
            <w:r w:rsidRPr="00ED5FF5">
              <w:t>№ РНВ-332/лнд (с изменениями, внесенными приказом ООО «РН-Ванкор» от 20.12.2017 №РНВ-402/лнд)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22.12.2017 №РНВ-411/лнд)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16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 xml:space="preserve">«Золотые правила безопасности труда» и порядок их доведения </w:t>
            </w:r>
            <w:r w:rsidRPr="00ED5FF5">
              <w:lastRenderedPageBreak/>
              <w:t>до работников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lastRenderedPageBreak/>
              <w:t>№ П3-05 И-0016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 11 » июля 2016 г.  № 110/РНВ-лнд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3F1C20" w:rsidRDefault="00BD0DB7" w:rsidP="00ED5FF5">
            <w:pPr>
              <w:jc w:val="both"/>
              <w:rPr>
                <w:caps/>
                <w:color w:val="000000" w:themeColor="text1"/>
              </w:rPr>
            </w:pPr>
            <w:r w:rsidRPr="003F1C20">
              <w:rPr>
                <w:caps/>
                <w:color w:val="000000" w:themeColor="text1"/>
              </w:rPr>
              <w:lastRenderedPageBreak/>
              <w:t>17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3F1C20" w:rsidRDefault="00BD0DB7" w:rsidP="00ED5FF5">
            <w:pPr>
              <w:jc w:val="center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3F1C20" w:rsidRDefault="00BD0DB7" w:rsidP="0039595A">
            <w:pPr>
              <w:jc w:val="center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№ П3-05 И-0016</w:t>
            </w:r>
          </w:p>
          <w:p w:rsidR="00BD0DB7" w:rsidRPr="003F1C20" w:rsidRDefault="00BD0DB7" w:rsidP="0039595A">
            <w:pPr>
              <w:jc w:val="center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ВЕРСИЯ 2.00</w:t>
            </w:r>
          </w:p>
          <w:p w:rsidR="00BD0DB7" w:rsidRPr="003F1C20" w:rsidRDefault="00BD0DB7" w:rsidP="0039595A">
            <w:pPr>
              <w:jc w:val="center"/>
              <w:rPr>
                <w:color w:val="000000" w:themeColor="text1"/>
              </w:rPr>
            </w:pPr>
          </w:p>
          <w:p w:rsidR="00BD0DB7" w:rsidRPr="003F1C20" w:rsidRDefault="00BD0DB7" w:rsidP="003959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УТВЕРЖДЕНА</w:t>
            </w: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Приказом ПАО «НК «Роснефть»</w:t>
            </w: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от «21» августа 2019 г. № 424</w:t>
            </w: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Введена в действие «21» августа 2019 г.</w:t>
            </w: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ВВЕДЕНА В ДЕЙСТВИЕ</w:t>
            </w: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Приказом ООО «РН-Ванкор»</w:t>
            </w:r>
          </w:p>
          <w:p w:rsidR="00BD0DB7" w:rsidRPr="003F1C20" w:rsidRDefault="00BD0DB7" w:rsidP="00ED5FF5">
            <w:pPr>
              <w:jc w:val="both"/>
              <w:rPr>
                <w:color w:val="000000" w:themeColor="text1"/>
              </w:rPr>
            </w:pPr>
            <w:r w:rsidRPr="003F1C20">
              <w:rPr>
                <w:color w:val="000000" w:themeColor="text1"/>
              </w:rPr>
              <w:t>от «23» сентября 2019 г. № РНВ-325/лнд</w:t>
            </w:r>
          </w:p>
        </w:tc>
      </w:tr>
      <w:tr w:rsidR="00BD0DB7" w:rsidRPr="00EE7521" w:rsidTr="0039595A"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18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F41580">
            <w:pPr>
              <w:jc w:val="center"/>
            </w:pPr>
            <w:r w:rsidRPr="00ED5FF5">
              <w:t>Политика Компании 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П3-11.03 П-04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ООО «РН-Ванкор»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«09» июля 2018 г. № РНВ-216/лнд</w:t>
            </w:r>
          </w:p>
        </w:tc>
      </w:tr>
      <w:tr w:rsidR="00BD0DB7" w:rsidRPr="00EE7521" w:rsidTr="0039595A">
        <w:trPr>
          <w:trHeight w:val="2026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19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С-0001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«10» января 2012 г. № 2 (с изменениями, внесенными приказом ОАО «НК «Роснефть» от 10.12.2014 № 641)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ОАО «НК «Роснефть» от 30.12.2015 № 658, введенными в ООО «РН-Ванкор» Приказом от 05.02.2016 № 8/РНВ-лнд 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19.05.2017 № РНВ-180/лнд)</w:t>
            </w:r>
          </w:p>
          <w:p w:rsidR="00BD0DB7" w:rsidRPr="00ED5FF5" w:rsidRDefault="00BD0DB7" w:rsidP="00ED5FF5">
            <w:pPr>
              <w:jc w:val="both"/>
            </w:pPr>
          </w:p>
        </w:tc>
      </w:tr>
      <w:tr w:rsidR="00BD0DB7" w:rsidRPr="00EE7521" w:rsidTr="0039595A">
        <w:trPr>
          <w:trHeight w:val="1231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20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F41580">
            <w:pPr>
              <w:jc w:val="center"/>
            </w:pPr>
            <w:r w:rsidRPr="00ED5FF5"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Р-0136 ЮЛ-583</w:t>
            </w:r>
          </w:p>
          <w:p w:rsidR="00BD0DB7" w:rsidRPr="00ED5FF5" w:rsidRDefault="00BD0DB7" w:rsidP="0039595A">
            <w:pPr>
              <w:jc w:val="center"/>
            </w:pP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«12» апреля 2018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№РНВ-128/лнд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Введено в действие «12» апреля 2018 г.</w:t>
            </w:r>
          </w:p>
        </w:tc>
      </w:tr>
      <w:tr w:rsidR="00BD0DB7" w:rsidRPr="00EE7521" w:rsidTr="0039595A">
        <w:trPr>
          <w:trHeight w:val="1231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21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Р-0354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ОАО «НК «Роснефть» от «11» апреля 2014 г. № 196 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19.05.2017 № РНВ-180/лнд)</w:t>
            </w:r>
          </w:p>
        </w:tc>
      </w:tr>
      <w:tr w:rsidR="00BD0DB7" w:rsidRPr="00EE7521" w:rsidTr="0039595A">
        <w:trPr>
          <w:trHeight w:val="1231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22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«Анализ безопасности выполнения работ»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И-0018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«09» июня 2016 г. № 77/РНВ-лнд</w:t>
            </w:r>
          </w:p>
        </w:tc>
      </w:tr>
      <w:tr w:rsidR="00BD0DB7" w:rsidRPr="00EE7521" w:rsidTr="0039595A">
        <w:trPr>
          <w:trHeight w:val="618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23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ТИ-1034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«17» июня 2016 г. №89/РНВ-лнд (с изменениями, внесенными приказом ООО «РН-Ванкор» от 19.01.2018 №РНВ-20/лнд)</w:t>
            </w:r>
          </w:p>
        </w:tc>
      </w:tr>
      <w:tr w:rsidR="00BD0DB7" w:rsidRPr="00EE7521" w:rsidTr="0039595A">
        <w:trPr>
          <w:trHeight w:val="1138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24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С-0183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«13» ноября 2019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 РНВ-392/лнд</w:t>
            </w:r>
          </w:p>
          <w:p w:rsidR="00BD0DB7" w:rsidRPr="00ED5FF5" w:rsidRDefault="00BD0DB7" w:rsidP="00ED5FF5">
            <w:pPr>
              <w:jc w:val="both"/>
            </w:pPr>
          </w:p>
        </w:tc>
      </w:tr>
      <w:tr w:rsidR="00BD0DB7" w:rsidRPr="00EE7521" w:rsidTr="0039595A">
        <w:trPr>
          <w:trHeight w:val="553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25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Стандарт Компании ПАО «НК «Роснефть» «Управление отходами»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С-0084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4.00</w:t>
            </w:r>
          </w:p>
          <w:p w:rsidR="00BD0DB7" w:rsidRPr="00ED5FF5" w:rsidRDefault="00BD0DB7" w:rsidP="0039595A">
            <w:pPr>
              <w:jc w:val="center"/>
            </w:pP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Решение Правления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14 июля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Протокол от 14 июля 2017 г. № Пр-ИС-24п</w:t>
            </w:r>
          </w:p>
        </w:tc>
      </w:tr>
      <w:tr w:rsidR="00BD0DB7" w:rsidRPr="00EE7521" w:rsidTr="0039595A">
        <w:trPr>
          <w:trHeight w:val="553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lastRenderedPageBreak/>
              <w:t>26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И-75484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«30» августа 2016 г. № 154/РНВ-лнд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Введена в действие с «30» августа 2016 г. (с изменениями, внесенными приказом ООО «РН-Ванкор» от 15.03.2017 №РНВ-101/лнд)</w:t>
            </w:r>
          </w:p>
        </w:tc>
      </w:tr>
      <w:tr w:rsidR="00BD0DB7" w:rsidRPr="00EE7521" w:rsidTr="0039595A">
        <w:trPr>
          <w:trHeight w:val="533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27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И-90052 ЮЛ-583</w:t>
            </w:r>
          </w:p>
          <w:p w:rsidR="00BD0DB7" w:rsidRPr="00ED5FF5" w:rsidRDefault="008145AB" w:rsidP="008145AB">
            <w:pPr>
              <w:jc w:val="center"/>
            </w:pPr>
            <w:r>
              <w:t>ВЕРСИЯ 3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 xml:space="preserve">Приказ от </w:t>
            </w:r>
            <w:r w:rsidR="008145AB">
              <w:t>09.06.2021</w:t>
            </w:r>
          </w:p>
          <w:p w:rsidR="00BD0DB7" w:rsidRPr="00ED5FF5" w:rsidRDefault="008145AB" w:rsidP="00ED5FF5">
            <w:pPr>
              <w:jc w:val="both"/>
            </w:pPr>
            <w:r>
              <w:t>№РНВ-223</w:t>
            </w:r>
            <w:r w:rsidR="00BD0DB7" w:rsidRPr="00ED5FF5">
              <w:t>/лнд</w:t>
            </w:r>
          </w:p>
          <w:p w:rsidR="00BD0DB7" w:rsidRPr="00ED5FF5" w:rsidRDefault="008145AB" w:rsidP="00ED5FF5">
            <w:pPr>
              <w:jc w:val="both"/>
            </w:pPr>
            <w:r>
              <w:t>Введена в действие «09</w:t>
            </w:r>
            <w:r w:rsidR="00BD0DB7" w:rsidRPr="00ED5FF5">
              <w:t xml:space="preserve">» </w:t>
            </w:r>
            <w:r>
              <w:t>июня 2021</w:t>
            </w:r>
          </w:p>
          <w:p w:rsidR="00BD0DB7" w:rsidRPr="00ED5FF5" w:rsidRDefault="00BD0DB7" w:rsidP="008145AB">
            <w:pPr>
              <w:jc w:val="both"/>
            </w:pPr>
          </w:p>
        </w:tc>
      </w:tr>
      <w:tr w:rsidR="00BD0DB7" w:rsidRPr="00EE7521" w:rsidTr="0039595A">
        <w:trPr>
          <w:trHeight w:val="13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28</w:t>
            </w:r>
          </w:p>
          <w:p w:rsidR="00BD0DB7" w:rsidRPr="00ED5FF5" w:rsidRDefault="00BD0DB7" w:rsidP="00ED5FF5">
            <w:pPr>
              <w:jc w:val="both"/>
              <w:rPr>
                <w:caps/>
              </w:rPr>
            </w:pP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8145AB">
            <w:pPr>
              <w:jc w:val="center"/>
            </w:pPr>
            <w:r w:rsidRPr="00ED5FF5"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П-11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Решение Совета директоров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ПАО «НК 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«25» октября 2018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Протокол от «29» октября 2018 г. № 10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Приказ ПАО «НК 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«10» декабря 2018 г. № 788. Приказ ООО «РН-Ванкор»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«24» декабря 2018 г. № РНВ-460/лнд</w:t>
            </w:r>
          </w:p>
        </w:tc>
      </w:tr>
      <w:tr w:rsidR="00BD0DB7" w:rsidRPr="00EE7521" w:rsidTr="0039595A">
        <w:trPr>
          <w:trHeight w:val="13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29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</w:p>
          <w:p w:rsidR="00BD0DB7" w:rsidRPr="00ED5FF5" w:rsidRDefault="00BD0DB7" w:rsidP="0039595A">
            <w:pPr>
              <w:jc w:val="center"/>
            </w:pPr>
            <w:r w:rsidRPr="00ED5FF5">
              <w:t>№ П3-04 ТР-0001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3.00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УТВЕРЖДЕН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Приказом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«19» июля 2019 г. № 368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 в действие «19» июля 2019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 В ДЕЙСТВИЕ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Приказом ООО «РН-Ванкор»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«09» августа 2019 г. № РНВ-270/лнд</w:t>
            </w:r>
          </w:p>
        </w:tc>
      </w:tr>
      <w:tr w:rsidR="00BD0DB7" w:rsidRPr="00EE7521" w:rsidTr="0039595A">
        <w:trPr>
          <w:trHeight w:val="13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30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2E5428">
            <w:pPr>
              <w:jc w:val="center"/>
            </w:pPr>
            <w:r w:rsidRPr="00ED5FF5">
              <w:t>Технологическая инструкция ООО «РН-Ванкор» «М</w:t>
            </w:r>
            <w:r w:rsidRPr="00ED5FF5">
              <w:rPr>
                <w:bCs/>
              </w:rPr>
              <w:t>онтаж и эксплуатация противовыбросового оборудования на буровых</w:t>
            </w:r>
            <w:r w:rsidRPr="00ED5FF5">
              <w:t xml:space="preserve"> установках»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ED5FF5">
              <w:rPr>
                <w:snapToGrid w:val="0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ED5FF5">
              <w:rPr>
                <w:snapToGrid w:val="0"/>
              </w:rPr>
              <w:t xml:space="preserve"> П2-10 ТИ-1021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Распоряжением от «23» ноября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 РНВ-303/лнд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Введена в действие «23» ноября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с изменениями, внесенными распоряжением ООО «РН-Ванкор» от 27.03.2019 №РНВ-76/лнд</w:t>
            </w:r>
          </w:p>
        </w:tc>
      </w:tr>
      <w:tr w:rsidR="00BD0DB7" w:rsidRPr="00EE7521" w:rsidTr="0039595A">
        <w:trPr>
          <w:trHeight w:val="13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31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Стандарт Компании ПАО «НК «Роснефть»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С-0011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«30» декабря 2010г. № 687</w:t>
            </w:r>
          </w:p>
        </w:tc>
      </w:tr>
      <w:tr w:rsidR="00BD0DB7" w:rsidRPr="00EE7521" w:rsidTr="0039595A">
        <w:trPr>
          <w:trHeight w:val="964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32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«Порядок организации работы бурового супервайзера на объектах общества при строительстве скважин и зарезке боковых стволов»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И-01084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«01» февраля 2017 г. №РНВ-29/лнд (с изменениями, внесенными приказом ООО «РН-Ванкор» от 19.01.2018 №РНВ-20/лнд) (с изменениями, внесенными приказом ООО «РН-Ванкор» от 16.08.2018 №РНВ-252/лнд)</w:t>
            </w:r>
          </w:p>
        </w:tc>
      </w:tr>
      <w:tr w:rsidR="00BD0DB7" w:rsidRPr="00EE7521" w:rsidTr="0039595A">
        <w:trPr>
          <w:trHeight w:val="1391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33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suppressAutoHyphens/>
              <w:spacing w:before="120"/>
              <w:jc w:val="center"/>
            </w:pPr>
            <w:r w:rsidRPr="00ED5FF5"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М-0076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pStyle w:val="11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FF5">
              <w:rPr>
                <w:rFonts w:ascii="Times New Roman" w:hAnsi="Times New Roman"/>
                <w:sz w:val="20"/>
                <w:szCs w:val="20"/>
              </w:rPr>
              <w:t>Распоряжение ПАО «НК «Роснефть»</w:t>
            </w:r>
          </w:p>
          <w:p w:rsidR="00BD0DB7" w:rsidRPr="00ED5FF5" w:rsidRDefault="00BD0DB7" w:rsidP="00ED5FF5">
            <w:pPr>
              <w:pStyle w:val="11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FF5">
              <w:rPr>
                <w:rFonts w:ascii="Times New Roman" w:hAnsi="Times New Roman"/>
                <w:sz w:val="20"/>
                <w:szCs w:val="20"/>
              </w:rPr>
              <w:t>от «21» ноября 2016 г. № 573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19.05.2017 № РНВ-180/лнд)</w:t>
            </w:r>
          </w:p>
        </w:tc>
      </w:tr>
      <w:tr w:rsidR="00BD0DB7" w:rsidRPr="00EE7521" w:rsidTr="0039595A">
        <w:trPr>
          <w:trHeight w:val="1384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34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ТИ-0001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  <w:p w:rsidR="00BD0DB7" w:rsidRPr="00ED5FF5" w:rsidRDefault="00BD0DB7" w:rsidP="0039595A">
            <w:pPr>
              <w:jc w:val="center"/>
            </w:pP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«27» декабря 2010г. № 660 (с изменениями, внесенными приказом ОАО «НК «Роснефть» от 25.07.2014 № 366)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введенными в ООО «РН-Ванкор» Приказом от 08.04.2016 №3/РНВ-лнд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</w:t>
            </w:r>
            <w:r w:rsidRPr="00ED5FF5">
              <w:lastRenderedPageBreak/>
              <w:t>Ванкор» от 11.05.2017 № РНВ-168/лнд)</w:t>
            </w:r>
          </w:p>
        </w:tc>
      </w:tr>
      <w:tr w:rsidR="00BD0DB7" w:rsidRPr="00EE7521" w:rsidTr="0039595A">
        <w:trPr>
          <w:trHeight w:val="1384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lastRenderedPageBreak/>
              <w:t>35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534522">
            <w:pPr>
              <w:jc w:val="center"/>
            </w:pPr>
            <w:r w:rsidRPr="00ED5FF5"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Р-0771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УТВЕРЖДЕНО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Приказом от «20» декабря 2018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№РНВ-452/лнд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Введено в действие «20» декабря 2018 г.</w:t>
            </w:r>
          </w:p>
        </w:tc>
      </w:tr>
      <w:tr w:rsidR="00BD0DB7" w:rsidRPr="00EE7521" w:rsidTr="0039595A">
        <w:trPr>
          <w:trHeight w:val="1384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36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Р-0133</w:t>
            </w:r>
          </w:p>
          <w:p w:rsidR="00BD0DB7" w:rsidRPr="00ED5FF5" w:rsidRDefault="00BD0DB7" w:rsidP="00A352C1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«13» февраля 2017 г. № 65</w:t>
            </w:r>
          </w:p>
          <w:p w:rsidR="00BD0DB7" w:rsidRPr="00ED5FF5" w:rsidRDefault="00A352C1" w:rsidP="00A352C1">
            <w:pPr>
              <w:jc w:val="both"/>
            </w:pPr>
            <w:r>
              <w:t>Введено в действие «01</w:t>
            </w:r>
            <w:r w:rsidR="00BD0DB7" w:rsidRPr="00ED5FF5">
              <w:t xml:space="preserve">» </w:t>
            </w:r>
            <w:r>
              <w:t>марта</w:t>
            </w:r>
            <w:r w:rsidR="00BD0DB7" w:rsidRPr="00ED5FF5">
              <w:t xml:space="preserve"> 2017 г.</w:t>
            </w:r>
          </w:p>
        </w:tc>
      </w:tr>
      <w:tr w:rsidR="00BD0DB7" w:rsidRPr="00EE7521" w:rsidTr="0039595A">
        <w:trPr>
          <w:trHeight w:val="1384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37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Политика Компании ПАО «НК «Роснефть»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«В области предупреждения и ликвидации чрезвычайных ситуаций»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П3-11.04 П-02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2.00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 28 » марта 2017 г. № 158 (с изменениями, утвержденными решением Правления ПАО «НК «Роснефть» (протокол заседания от 30.06.2017 №Пр-ИС-22п), введенными в действие приказом ПАО «НК «Роснефть» от 28.08.2017 № 489)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06.09.2017 № РНВ-279/лнд)</w:t>
            </w:r>
          </w:p>
        </w:tc>
      </w:tr>
      <w:tr w:rsidR="00BD0DB7" w:rsidRPr="00EE7521" w:rsidTr="0039595A">
        <w:trPr>
          <w:trHeight w:val="1456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38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И-89469 ЮЛ-583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Утверждена Генеральным директором  ООО «РН-Ванкор» 23.12.2016 г.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39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Инструкция ООО «РН-Ванкор»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П2-09 И-01045 ЮП-583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«23» августа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№РНВ-261/лнд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40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ТИ-1021 ЮЛ-583, 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Распоряжение от «23» ноября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 РНВ-303/лнд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41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Временная инструкция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42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«Система управления безопасной эксплуатацией транспортных средств»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Р-0853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 13 » марта 2017 г. № 138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43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 «Организация и проведение работ повышенной опасности»</w:t>
            </w:r>
          </w:p>
          <w:p w:rsidR="00BD0DB7" w:rsidRPr="00ED5FF5" w:rsidRDefault="00BD0DB7" w:rsidP="00ED5FF5">
            <w:pPr>
              <w:jc w:val="center"/>
            </w:pP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Р-0009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«29» декабря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№РНВ-441/лнд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lastRenderedPageBreak/>
              <w:t>44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A352C1">
            <w:pPr>
              <w:jc w:val="center"/>
            </w:pPr>
            <w:r w:rsidRPr="00ED5FF5">
              <w:t>Положение ПАО «НК «Роснефть»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С-0082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4.00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«07» августа 2018 г. № 472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45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Р-1240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«11» сентября 2018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№РНВ-284/лнд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46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П3-03 Р-0098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«04» декабря 2018 г. №РНВ-399/лнд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47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ПАО «НК «Роснефть»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Р-0888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«27» декабря 2018 г. № 898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48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С-0390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Решение Правления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«30» июня 2017 г.</w:t>
            </w:r>
          </w:p>
          <w:p w:rsidR="00BD0DB7" w:rsidRPr="00ED5FF5" w:rsidRDefault="00BD0DB7" w:rsidP="00ED5FF5">
            <w:pPr>
              <w:jc w:val="both"/>
            </w:pPr>
            <w:r w:rsidRPr="00ED5FF5">
              <w:t>Протокол от «30» июня 2017 г. № Пр-ИС-22п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49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П2-01 Р-0211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ОАО «НК «Роснефть»</w:t>
            </w:r>
          </w:p>
          <w:p w:rsidR="00BD0DB7" w:rsidRPr="00ED5FF5" w:rsidRDefault="00BD0DB7" w:rsidP="00ED5FF5">
            <w:pPr>
              <w:jc w:val="both"/>
            </w:pPr>
            <w:r w:rsidRPr="00ED5FF5">
              <w:t>от «06» ноября 2013г. № 522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50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Технологическая инструкция Компании ПАО «НК «Роснефть» «Крепление скважин»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П2-05.01 ТИ-1208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ОАО «НК «Роснефть» №240 от «23» мая 2016 г (с изменениями, внесенными распоряжением ПАО «НК «Роснефть» от 08.09.2016 № 279)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21.09.2016 № 170/РНВ-лнд)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ПАО «НК «Роснефть» от 28.02.2017 № 108)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приказом ООО «РН-Ванкор» от 11.05.2017 № РНВ-168/лнд)</w:t>
            </w:r>
          </w:p>
          <w:p w:rsidR="00BD0DB7" w:rsidRPr="00ED5FF5" w:rsidRDefault="00BD0DB7" w:rsidP="00ED5FF5">
            <w:pPr>
              <w:jc w:val="both"/>
            </w:pPr>
            <w:r w:rsidRPr="00ED5FF5">
              <w:t>(с изменениями, внесенными распоряжением ПАО «НК «Роснефть» от 24.05.2017 № 241,</w:t>
            </w:r>
          </w:p>
          <w:p w:rsidR="00BD0DB7" w:rsidRPr="00ED5FF5" w:rsidRDefault="00BD0DB7" w:rsidP="00ED5FF5">
            <w:pPr>
              <w:jc w:val="both"/>
            </w:pPr>
            <w:r w:rsidRPr="00ED5FF5">
              <w:t>введенными в ООО «РН-Ванкор» приказом от 08.06.2017 № РНВ-198/лнд)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51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Технологическая инструкция</w:t>
            </w:r>
          </w:p>
          <w:p w:rsidR="00BD0DB7" w:rsidRPr="00ED5FF5" w:rsidRDefault="00BD0DB7" w:rsidP="00ED5FF5">
            <w:pPr>
              <w:jc w:val="center"/>
            </w:pPr>
            <w:r w:rsidRPr="00ED5FF5">
              <w:t>ООО «РН-Ванкор» «Применение буровых растворов»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ТИ-1036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«14» сентября 2016 г. №163/РНВ-лнд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  <w:rPr>
                <w:caps/>
              </w:rPr>
            </w:pPr>
            <w:r w:rsidRPr="00ED5FF5">
              <w:rPr>
                <w:caps/>
              </w:rPr>
              <w:t>52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center"/>
            </w:pPr>
            <w:r w:rsidRPr="00ED5FF5"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П2-10 М-0037 ЮЛ-583 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Приказ от «24» июля 2017 г. №РНВ-236/лнд</w:t>
            </w: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3F320D">
            <w:pPr>
              <w:jc w:val="both"/>
              <w:rPr>
                <w:caps/>
              </w:rPr>
            </w:pPr>
            <w:r w:rsidRPr="00ED5FF5">
              <w:rPr>
                <w:caps/>
              </w:rPr>
              <w:lastRenderedPageBreak/>
              <w:t>5</w:t>
            </w:r>
            <w:r w:rsidR="003F320D">
              <w:rPr>
                <w:caps/>
              </w:rPr>
              <w:t>3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373372" w:rsidP="00ED5FF5">
            <w:pPr>
              <w:jc w:val="center"/>
            </w:pPr>
            <w:r>
              <w:t>Положение ООО «РН-ВАНКОР» «Обеспечение безопасной деятельности Общества в период пандемии»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</w:t>
            </w:r>
            <w:r w:rsidR="00373372">
              <w:t>З-05</w:t>
            </w:r>
            <w:r w:rsidRPr="00ED5FF5">
              <w:t xml:space="preserve"> </w:t>
            </w:r>
            <w:r w:rsidR="00373372">
              <w:t>Р-9448 ЮЛ-583</w:t>
            </w: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3372" w:rsidRPr="00ED5FF5" w:rsidRDefault="00BD0DB7" w:rsidP="00373372">
            <w:pPr>
              <w:jc w:val="both"/>
            </w:pPr>
            <w:r w:rsidRPr="00ED5FF5">
              <w:t xml:space="preserve">Приказ </w:t>
            </w:r>
            <w:r w:rsidR="00373372">
              <w:t>от 06.10.2020 № РНВ-274/лнд</w:t>
            </w:r>
          </w:p>
          <w:p w:rsidR="00BD0DB7" w:rsidRPr="00ED5FF5" w:rsidRDefault="00BD0DB7" w:rsidP="00ED5FF5">
            <w:pPr>
              <w:jc w:val="both"/>
            </w:pPr>
          </w:p>
        </w:tc>
      </w:tr>
      <w:tr w:rsidR="00BD0DB7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3F320D" w:rsidP="00ED5FF5">
            <w:pPr>
              <w:jc w:val="both"/>
              <w:rPr>
                <w:caps/>
              </w:rPr>
            </w:pPr>
            <w:r>
              <w:rPr>
                <w:caps/>
              </w:rPr>
              <w:t>54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72485C">
            <w:pPr>
              <w:jc w:val="center"/>
            </w:pPr>
            <w:r w:rsidRPr="00ED5FF5"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B7" w:rsidRPr="00ED5FF5" w:rsidRDefault="00BD0DB7" w:rsidP="0039595A">
            <w:pPr>
              <w:jc w:val="center"/>
            </w:pPr>
            <w:r w:rsidRPr="00ED5FF5">
              <w:t>№ П3-05 И-89686 ЮЛ-583</w:t>
            </w:r>
          </w:p>
          <w:p w:rsidR="00BD0DB7" w:rsidRPr="00ED5FF5" w:rsidRDefault="00BD0DB7" w:rsidP="0039595A">
            <w:pPr>
              <w:jc w:val="center"/>
            </w:pPr>
          </w:p>
          <w:p w:rsidR="00BD0DB7" w:rsidRPr="00ED5FF5" w:rsidRDefault="00BD0DB7" w:rsidP="0039595A">
            <w:pPr>
              <w:jc w:val="center"/>
            </w:pPr>
            <w:r w:rsidRPr="00ED5FF5">
              <w:t>ВЕРСИЯ 1.00</w:t>
            </w:r>
          </w:p>
          <w:p w:rsidR="00BD0DB7" w:rsidRPr="00ED5FF5" w:rsidRDefault="00BD0DB7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DB7" w:rsidRPr="00ED5FF5" w:rsidRDefault="00BD0DB7" w:rsidP="00ED5FF5">
            <w:pPr>
              <w:jc w:val="both"/>
            </w:pPr>
            <w:r w:rsidRPr="00ED5FF5">
              <w:t>Распоряжение от «03» февраля 2017 г. №РНВ- 19/лнд; .с изменениями, внесенными распоряжением ООО «РН-Ванкор» от 30.08.2019 №РНВ-257/лнд)</w:t>
            </w:r>
          </w:p>
        </w:tc>
      </w:tr>
      <w:tr w:rsidR="00323C3D" w:rsidRPr="00EE7521" w:rsidTr="0039595A">
        <w:trPr>
          <w:trHeight w:val="1290"/>
        </w:trPr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C3D" w:rsidRPr="00ED5FF5" w:rsidRDefault="003F320D" w:rsidP="003F1C20">
            <w:pPr>
              <w:jc w:val="both"/>
              <w:rPr>
                <w:caps/>
              </w:rPr>
            </w:pPr>
            <w:r>
              <w:rPr>
                <w:caps/>
              </w:rPr>
              <w:t>5</w:t>
            </w:r>
            <w:r w:rsidR="003F1C20">
              <w:rPr>
                <w:caps/>
              </w:rPr>
              <w:t>5</w:t>
            </w:r>
            <w:r w:rsidR="00323C3D">
              <w:rPr>
                <w:caps/>
              </w:rPr>
              <w:t>.</w:t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3D" w:rsidRPr="00FE17EA" w:rsidRDefault="00323C3D" w:rsidP="00323C3D">
            <w:pPr>
              <w:spacing w:before="60"/>
              <w:jc w:val="center"/>
              <w:rPr>
                <w:spacing w:val="-4"/>
              </w:rPr>
            </w:pPr>
            <w:r w:rsidRPr="00FE17EA">
              <w:rPr>
                <w:spacing w:val="-4"/>
                <w:szCs w:val="24"/>
              </w:rPr>
              <w:t>ПОРЯДОК ВЗАИМОДЕЙСТВИЯ С ПОДРЯДНЫМИ ОРГАНИЗАЦИЯМИ В ОБЛАСТИ ПРОМЫШЛЕННОЙ И ПОЖАРНОЙ БЕЗОПАСНОСТИ, ОХРАНЫ ТРУДА И ОКРУЖАЮЩЕЙ СРЕДЫ</w:t>
            </w:r>
          </w:p>
          <w:p w:rsidR="00323C3D" w:rsidRPr="00FE17EA" w:rsidRDefault="00323C3D" w:rsidP="00ED5FF5">
            <w:pPr>
              <w:jc w:val="center"/>
            </w:pPr>
          </w:p>
        </w:tc>
        <w:tc>
          <w:tcPr>
            <w:tcW w:w="9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3D" w:rsidRPr="00FE17EA" w:rsidRDefault="00323C3D" w:rsidP="00323C3D">
            <w:pPr>
              <w:jc w:val="center"/>
              <w:rPr>
                <w:sz w:val="16"/>
                <w:szCs w:val="16"/>
              </w:rPr>
            </w:pPr>
            <w:r w:rsidRPr="00FE17EA">
              <w:rPr>
                <w:snapToGrid w:val="0"/>
              </w:rPr>
              <w:t>№П3-05 Р-0881</w:t>
            </w:r>
          </w:p>
          <w:p w:rsidR="00323C3D" w:rsidRPr="00FE17EA" w:rsidRDefault="00323C3D" w:rsidP="00323C3D">
            <w:pPr>
              <w:jc w:val="center"/>
              <w:rPr>
                <w:sz w:val="16"/>
                <w:szCs w:val="16"/>
              </w:rPr>
            </w:pPr>
          </w:p>
          <w:p w:rsidR="00323C3D" w:rsidRPr="00FE17EA" w:rsidRDefault="00323C3D" w:rsidP="00323C3D">
            <w:pPr>
              <w:jc w:val="center"/>
              <w:rPr>
                <w:sz w:val="16"/>
                <w:szCs w:val="16"/>
              </w:rPr>
            </w:pPr>
          </w:p>
          <w:p w:rsidR="00323C3D" w:rsidRPr="00FE17EA" w:rsidRDefault="00323C3D" w:rsidP="00323C3D">
            <w:pPr>
              <w:jc w:val="center"/>
              <w:rPr>
                <w:sz w:val="16"/>
                <w:szCs w:val="16"/>
              </w:rPr>
            </w:pPr>
          </w:p>
          <w:p w:rsidR="00323C3D" w:rsidRPr="00FE17EA" w:rsidRDefault="00323C3D" w:rsidP="00323C3D">
            <w:pPr>
              <w:jc w:val="center"/>
              <w:rPr>
                <w:sz w:val="16"/>
                <w:szCs w:val="16"/>
              </w:rPr>
            </w:pPr>
          </w:p>
          <w:p w:rsidR="00323C3D" w:rsidRPr="00FE17EA" w:rsidRDefault="00323C3D" w:rsidP="00323C3D">
            <w:pPr>
              <w:jc w:val="center"/>
            </w:pPr>
            <w:r w:rsidRPr="00FE17EA">
              <w:t>ВЕРСИЯ 1.00</w:t>
            </w:r>
          </w:p>
          <w:p w:rsidR="00323C3D" w:rsidRPr="00FE17EA" w:rsidRDefault="00323C3D" w:rsidP="0039595A">
            <w:pPr>
              <w:jc w:val="center"/>
            </w:pPr>
          </w:p>
        </w:tc>
        <w:tc>
          <w:tcPr>
            <w:tcW w:w="22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C3D" w:rsidRPr="00FE17EA" w:rsidRDefault="00323C3D" w:rsidP="00323C3D">
            <w:pPr>
              <w:jc w:val="both"/>
            </w:pPr>
            <w:r w:rsidRPr="00FE17EA">
              <w:t>УТВЕРЖДЕНО</w:t>
            </w:r>
          </w:p>
          <w:p w:rsidR="00323C3D" w:rsidRPr="00FE17EA" w:rsidRDefault="00323C3D" w:rsidP="00323C3D">
            <w:pPr>
              <w:jc w:val="both"/>
            </w:pPr>
            <w:r w:rsidRPr="00FE17EA">
              <w:t>Приказом ПАО «НК «Роснефть»</w:t>
            </w:r>
          </w:p>
          <w:p w:rsidR="00323C3D" w:rsidRPr="00FE17EA" w:rsidRDefault="00323C3D" w:rsidP="00ED5FF5">
            <w:pPr>
              <w:jc w:val="both"/>
            </w:pPr>
            <w:r w:rsidRPr="00FE17EA">
              <w:t>От 26 декабря 2019 г. № 851</w:t>
            </w:r>
          </w:p>
        </w:tc>
      </w:tr>
    </w:tbl>
    <w:p w:rsidR="00ED5FF5" w:rsidRPr="00686B99" w:rsidRDefault="00ED5FF5" w:rsidP="00ED5FF5">
      <w:pPr>
        <w:ind w:firstLine="567"/>
        <w:jc w:val="both"/>
        <w:rPr>
          <w:b/>
        </w:rPr>
      </w:pPr>
      <w:r w:rsidRPr="004266A0">
        <w:t xml:space="preserve">ИСПОЛНИТЕЛЬ обязуется соблюдать переданные ЛНД, с целью регламентации производства работ по Договору и нести ответственность за несоблюдение </w:t>
      </w:r>
      <w:r w:rsidRPr="00686B99">
        <w:t>установленных ЛНД требований</w:t>
      </w:r>
      <w:r w:rsidRPr="00686B99">
        <w:rPr>
          <w:b/>
        </w:rPr>
        <w:t xml:space="preserve">. </w:t>
      </w:r>
    </w:p>
    <w:p w:rsidR="00ED5FF5" w:rsidRPr="00686B99" w:rsidRDefault="00ED5FF5" w:rsidP="00ED5FF5">
      <w:pPr>
        <w:ind w:firstLine="567"/>
        <w:jc w:val="both"/>
        <w:rPr>
          <w:b/>
        </w:rPr>
      </w:pPr>
      <w:ins w:id="10" w:author="Матафонова Дарья Анатольевна" w:date="2022-05-06T09:52:00Z">
        <w:r w:rsidRPr="00686B99">
          <w:t xml:space="preserve"> </w:t>
        </w:r>
      </w:ins>
    </w:p>
    <w:p w:rsidR="00ED5FF5" w:rsidRPr="004266A0" w:rsidRDefault="00ED5FF5" w:rsidP="00ED5FF5">
      <w:pPr>
        <w:jc w:val="center"/>
      </w:pPr>
    </w:p>
    <w:p w:rsidR="00ED5FF5" w:rsidRPr="004266A0" w:rsidRDefault="00ED5FF5" w:rsidP="00F41580">
      <w:pPr>
        <w:jc w:val="center"/>
        <w:rPr>
          <w:b/>
        </w:rPr>
      </w:pPr>
      <w:r w:rsidRPr="004266A0">
        <w:rPr>
          <w:b/>
        </w:rPr>
        <w:t>ПОДПИСИ СТОРОН:</w:t>
      </w:r>
    </w:p>
    <w:p w:rsidR="00ED5FF5" w:rsidRPr="004266A0" w:rsidRDefault="00ED5FF5" w:rsidP="00ED5FF5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ED5FF5" w:rsidRPr="004266A0" w:rsidTr="0072485C">
        <w:tc>
          <w:tcPr>
            <w:tcW w:w="5069" w:type="dxa"/>
          </w:tcPr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ЛНД получил:</w:t>
            </w: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ИСПОЛНИТЕЛЬ:</w:t>
            </w:r>
          </w:p>
          <w:p w:rsidR="00ED5FF5" w:rsidRPr="00ED5FF5" w:rsidRDefault="00ED5FF5" w:rsidP="0072485C">
            <w:pPr>
              <w:rPr>
                <w:b/>
              </w:rPr>
            </w:pPr>
          </w:p>
          <w:p w:rsidR="00ED5FF5" w:rsidRPr="004266A0" w:rsidRDefault="00ED5FF5" w:rsidP="0072485C">
            <w:pPr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ED5FF5" w:rsidRPr="004266A0" w:rsidRDefault="00ED5FF5" w:rsidP="0072485C">
            <w:pPr>
              <w:rPr>
                <w:b/>
              </w:rPr>
            </w:pP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_____________________/</w:t>
            </w:r>
            <w:r>
              <w:rPr>
                <w:b/>
              </w:rPr>
              <w:t>_____</w:t>
            </w:r>
            <w:r w:rsidRPr="004266A0">
              <w:rPr>
                <w:b/>
              </w:rPr>
              <w:t>/</w:t>
            </w: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М.П.</w:t>
            </w:r>
          </w:p>
        </w:tc>
        <w:tc>
          <w:tcPr>
            <w:tcW w:w="5069" w:type="dxa"/>
          </w:tcPr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ЛНД передал:</w:t>
            </w: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ЗАКАЗЧИК:</w:t>
            </w: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Генеральный директор</w:t>
            </w: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ООО «БНГРЭ»</w:t>
            </w:r>
          </w:p>
          <w:p w:rsidR="00ED5FF5" w:rsidRPr="004266A0" w:rsidRDefault="00ED5FF5" w:rsidP="0072485C">
            <w:pPr>
              <w:rPr>
                <w:b/>
              </w:rPr>
            </w:pP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___________________/Н.Ф. Ганиев/</w:t>
            </w:r>
          </w:p>
          <w:p w:rsidR="00ED5FF5" w:rsidRPr="004266A0" w:rsidRDefault="00ED5FF5" w:rsidP="0072485C">
            <w:pPr>
              <w:rPr>
                <w:b/>
              </w:rPr>
            </w:pPr>
            <w:r w:rsidRPr="004266A0">
              <w:rPr>
                <w:b/>
              </w:rPr>
              <w:t>М.П.</w:t>
            </w:r>
          </w:p>
        </w:tc>
      </w:tr>
    </w:tbl>
    <w:p w:rsidR="00ED5FF5" w:rsidRDefault="00ED5FF5" w:rsidP="00ED5FF5"/>
    <w:p w:rsidR="004844FD" w:rsidRDefault="004844FD" w:rsidP="004844FD">
      <w:pPr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844FD" w:rsidRPr="00EC56F1" w:rsidTr="0072485C">
        <w:tc>
          <w:tcPr>
            <w:tcW w:w="4785" w:type="dxa"/>
          </w:tcPr>
          <w:p w:rsidR="004844FD" w:rsidRPr="00EC56F1" w:rsidRDefault="004844FD" w:rsidP="00ED5FF5">
            <w:pPr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4844FD" w:rsidRPr="00EC56F1" w:rsidRDefault="004844FD" w:rsidP="0072485C">
            <w:pPr>
              <w:ind w:firstLine="567"/>
              <w:rPr>
                <w:b/>
                <w:bCs/>
                <w:sz w:val="22"/>
                <w:szCs w:val="22"/>
              </w:rPr>
            </w:pPr>
          </w:p>
        </w:tc>
      </w:tr>
    </w:tbl>
    <w:p w:rsidR="004844FD" w:rsidRPr="00EC56F1" w:rsidRDefault="004844FD" w:rsidP="004844FD">
      <w:pPr>
        <w:ind w:firstLine="567"/>
        <w:rPr>
          <w:sz w:val="22"/>
          <w:szCs w:val="22"/>
        </w:rPr>
      </w:pPr>
    </w:p>
    <w:p w:rsidR="004844FD" w:rsidRPr="00C10DD5" w:rsidRDefault="004844FD" w:rsidP="004844FD">
      <w:pPr>
        <w:ind w:firstLine="567"/>
        <w:rPr>
          <w:sz w:val="22"/>
          <w:szCs w:val="22"/>
        </w:rPr>
      </w:pPr>
    </w:p>
    <w:p w:rsidR="00BF6FE1" w:rsidRPr="00EE7521" w:rsidRDefault="00BF6FE1" w:rsidP="00295307">
      <w:pPr>
        <w:rPr>
          <w:sz w:val="22"/>
          <w:szCs w:val="22"/>
        </w:rPr>
      </w:pPr>
    </w:p>
    <w:sectPr w:rsidR="00BF6FE1" w:rsidRPr="00EE7521" w:rsidSect="00BD0DB7">
      <w:pgSz w:w="11907" w:h="16839" w:code="9"/>
      <w:pgMar w:top="567" w:right="567" w:bottom="567" w:left="1134" w:header="737" w:footer="3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20E" w:rsidRDefault="0047720E" w:rsidP="004F2290">
      <w:r>
        <w:separator/>
      </w:r>
    </w:p>
  </w:endnote>
  <w:endnote w:type="continuationSeparator" w:id="1">
    <w:p w:rsidR="0047720E" w:rsidRDefault="0047720E" w:rsidP="004F2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20E" w:rsidRDefault="0047720E" w:rsidP="004F2290">
      <w:r>
        <w:separator/>
      </w:r>
    </w:p>
  </w:footnote>
  <w:footnote w:type="continuationSeparator" w:id="1">
    <w:p w:rsidR="0047720E" w:rsidRDefault="0047720E" w:rsidP="004F2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90DFB"/>
    <w:multiLevelType w:val="hybridMultilevel"/>
    <w:tmpl w:val="482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307"/>
    <w:rsid w:val="000053A3"/>
    <w:rsid w:val="00027B5F"/>
    <w:rsid w:val="00043D3A"/>
    <w:rsid w:val="000675EB"/>
    <w:rsid w:val="00067CEA"/>
    <w:rsid w:val="000725DD"/>
    <w:rsid w:val="0008279D"/>
    <w:rsid w:val="00086C02"/>
    <w:rsid w:val="000906E8"/>
    <w:rsid w:val="00093FB1"/>
    <w:rsid w:val="00096F84"/>
    <w:rsid w:val="000A2BB1"/>
    <w:rsid w:val="000B26C1"/>
    <w:rsid w:val="000B3D00"/>
    <w:rsid w:val="000C5230"/>
    <w:rsid w:val="000D395A"/>
    <w:rsid w:val="000D4DDE"/>
    <w:rsid w:val="000D799B"/>
    <w:rsid w:val="000E17B9"/>
    <w:rsid w:val="000E1A56"/>
    <w:rsid w:val="000F2FD6"/>
    <w:rsid w:val="00111947"/>
    <w:rsid w:val="0011433C"/>
    <w:rsid w:val="00141E57"/>
    <w:rsid w:val="00142038"/>
    <w:rsid w:val="001600B4"/>
    <w:rsid w:val="00160EAE"/>
    <w:rsid w:val="00162B56"/>
    <w:rsid w:val="00170BFD"/>
    <w:rsid w:val="00182206"/>
    <w:rsid w:val="001A5E30"/>
    <w:rsid w:val="001A738B"/>
    <w:rsid w:val="001B433A"/>
    <w:rsid w:val="001B64EE"/>
    <w:rsid w:val="001D1DB3"/>
    <w:rsid w:val="001D7DA7"/>
    <w:rsid w:val="001E51C8"/>
    <w:rsid w:val="001F1B0B"/>
    <w:rsid w:val="001F1BF4"/>
    <w:rsid w:val="001F2675"/>
    <w:rsid w:val="00202B76"/>
    <w:rsid w:val="00204F98"/>
    <w:rsid w:val="00221C17"/>
    <w:rsid w:val="00222D99"/>
    <w:rsid w:val="0022655A"/>
    <w:rsid w:val="002331A4"/>
    <w:rsid w:val="00236B47"/>
    <w:rsid w:val="002441EF"/>
    <w:rsid w:val="002459DD"/>
    <w:rsid w:val="002554A8"/>
    <w:rsid w:val="002670F7"/>
    <w:rsid w:val="00270C21"/>
    <w:rsid w:val="002728A8"/>
    <w:rsid w:val="002845EF"/>
    <w:rsid w:val="0028684A"/>
    <w:rsid w:val="0028704D"/>
    <w:rsid w:val="00295307"/>
    <w:rsid w:val="00296832"/>
    <w:rsid w:val="002C43E5"/>
    <w:rsid w:val="002D724F"/>
    <w:rsid w:val="002D78CB"/>
    <w:rsid w:val="002E5428"/>
    <w:rsid w:val="002F32A7"/>
    <w:rsid w:val="002F3B36"/>
    <w:rsid w:val="003149F8"/>
    <w:rsid w:val="00314F91"/>
    <w:rsid w:val="00323C3D"/>
    <w:rsid w:val="00327110"/>
    <w:rsid w:val="00347D53"/>
    <w:rsid w:val="003541D1"/>
    <w:rsid w:val="00373372"/>
    <w:rsid w:val="00383C60"/>
    <w:rsid w:val="00386C90"/>
    <w:rsid w:val="0039595A"/>
    <w:rsid w:val="003A4776"/>
    <w:rsid w:val="003A65F6"/>
    <w:rsid w:val="003A72C5"/>
    <w:rsid w:val="003B0983"/>
    <w:rsid w:val="003B3C24"/>
    <w:rsid w:val="003C3D8D"/>
    <w:rsid w:val="003E5293"/>
    <w:rsid w:val="003E6AA0"/>
    <w:rsid w:val="003F1C20"/>
    <w:rsid w:val="003F320D"/>
    <w:rsid w:val="004022E4"/>
    <w:rsid w:val="004279C8"/>
    <w:rsid w:val="004339B4"/>
    <w:rsid w:val="004519F4"/>
    <w:rsid w:val="00455ED6"/>
    <w:rsid w:val="004560B0"/>
    <w:rsid w:val="00460EC7"/>
    <w:rsid w:val="00474880"/>
    <w:rsid w:val="0047720E"/>
    <w:rsid w:val="004844FD"/>
    <w:rsid w:val="004902E5"/>
    <w:rsid w:val="00493D3C"/>
    <w:rsid w:val="004B7158"/>
    <w:rsid w:val="004C1097"/>
    <w:rsid w:val="004C2FC2"/>
    <w:rsid w:val="004C3500"/>
    <w:rsid w:val="004C7A67"/>
    <w:rsid w:val="004D38D2"/>
    <w:rsid w:val="004D5A49"/>
    <w:rsid w:val="004E10E7"/>
    <w:rsid w:val="004E2045"/>
    <w:rsid w:val="004F150D"/>
    <w:rsid w:val="004F2290"/>
    <w:rsid w:val="004F3492"/>
    <w:rsid w:val="004F4C08"/>
    <w:rsid w:val="00504647"/>
    <w:rsid w:val="0051369B"/>
    <w:rsid w:val="0051499D"/>
    <w:rsid w:val="00515722"/>
    <w:rsid w:val="005215F0"/>
    <w:rsid w:val="005255F6"/>
    <w:rsid w:val="00534252"/>
    <w:rsid w:val="00534522"/>
    <w:rsid w:val="005678A0"/>
    <w:rsid w:val="00570358"/>
    <w:rsid w:val="00570772"/>
    <w:rsid w:val="00570ACB"/>
    <w:rsid w:val="00571AD4"/>
    <w:rsid w:val="005814AC"/>
    <w:rsid w:val="005868B9"/>
    <w:rsid w:val="0059202B"/>
    <w:rsid w:val="005A5B13"/>
    <w:rsid w:val="005C5684"/>
    <w:rsid w:val="005E0967"/>
    <w:rsid w:val="005E44FB"/>
    <w:rsid w:val="005F735A"/>
    <w:rsid w:val="0060172F"/>
    <w:rsid w:val="006027DD"/>
    <w:rsid w:val="00606412"/>
    <w:rsid w:val="00611C20"/>
    <w:rsid w:val="00633629"/>
    <w:rsid w:val="0063542F"/>
    <w:rsid w:val="006539A6"/>
    <w:rsid w:val="006617B8"/>
    <w:rsid w:val="006648C9"/>
    <w:rsid w:val="006A6340"/>
    <w:rsid w:val="006B2BC7"/>
    <w:rsid w:val="006D5319"/>
    <w:rsid w:val="006E38D0"/>
    <w:rsid w:val="006F433C"/>
    <w:rsid w:val="00706EEC"/>
    <w:rsid w:val="00715270"/>
    <w:rsid w:val="00720345"/>
    <w:rsid w:val="00724781"/>
    <w:rsid w:val="0072485C"/>
    <w:rsid w:val="00765EFD"/>
    <w:rsid w:val="00767297"/>
    <w:rsid w:val="007768C9"/>
    <w:rsid w:val="00782D92"/>
    <w:rsid w:val="007919A8"/>
    <w:rsid w:val="007B2CA7"/>
    <w:rsid w:val="007B575E"/>
    <w:rsid w:val="007C2DBB"/>
    <w:rsid w:val="007C30AF"/>
    <w:rsid w:val="007C35EC"/>
    <w:rsid w:val="007C7107"/>
    <w:rsid w:val="007D063D"/>
    <w:rsid w:val="007D710B"/>
    <w:rsid w:val="007E0522"/>
    <w:rsid w:val="007E13D0"/>
    <w:rsid w:val="008145AB"/>
    <w:rsid w:val="00823B33"/>
    <w:rsid w:val="0083235D"/>
    <w:rsid w:val="00840B23"/>
    <w:rsid w:val="00841B69"/>
    <w:rsid w:val="0084600B"/>
    <w:rsid w:val="00862B1B"/>
    <w:rsid w:val="00876154"/>
    <w:rsid w:val="0089538F"/>
    <w:rsid w:val="008A5310"/>
    <w:rsid w:val="008A7C23"/>
    <w:rsid w:val="008B42DB"/>
    <w:rsid w:val="008C4E10"/>
    <w:rsid w:val="008E28FF"/>
    <w:rsid w:val="00921512"/>
    <w:rsid w:val="00933A13"/>
    <w:rsid w:val="00936E44"/>
    <w:rsid w:val="00941F5B"/>
    <w:rsid w:val="00965155"/>
    <w:rsid w:val="0099473E"/>
    <w:rsid w:val="0099554D"/>
    <w:rsid w:val="009A6693"/>
    <w:rsid w:val="009C2BA3"/>
    <w:rsid w:val="009F289F"/>
    <w:rsid w:val="009F2FA5"/>
    <w:rsid w:val="00A01898"/>
    <w:rsid w:val="00A05C91"/>
    <w:rsid w:val="00A15ABF"/>
    <w:rsid w:val="00A1612A"/>
    <w:rsid w:val="00A32BFF"/>
    <w:rsid w:val="00A352C1"/>
    <w:rsid w:val="00A40C69"/>
    <w:rsid w:val="00A40EFF"/>
    <w:rsid w:val="00A44083"/>
    <w:rsid w:val="00A46E31"/>
    <w:rsid w:val="00A51D77"/>
    <w:rsid w:val="00A52491"/>
    <w:rsid w:val="00A62AD3"/>
    <w:rsid w:val="00A80603"/>
    <w:rsid w:val="00A85E54"/>
    <w:rsid w:val="00A93351"/>
    <w:rsid w:val="00A96F97"/>
    <w:rsid w:val="00AA34AB"/>
    <w:rsid w:val="00AC506A"/>
    <w:rsid w:val="00AD42B1"/>
    <w:rsid w:val="00AD737E"/>
    <w:rsid w:val="00AE316D"/>
    <w:rsid w:val="00AF0F54"/>
    <w:rsid w:val="00AF2383"/>
    <w:rsid w:val="00AF284C"/>
    <w:rsid w:val="00AF732D"/>
    <w:rsid w:val="00B10714"/>
    <w:rsid w:val="00B134A5"/>
    <w:rsid w:val="00B22905"/>
    <w:rsid w:val="00B2403B"/>
    <w:rsid w:val="00B27001"/>
    <w:rsid w:val="00B545D8"/>
    <w:rsid w:val="00B57351"/>
    <w:rsid w:val="00B74EA4"/>
    <w:rsid w:val="00B76209"/>
    <w:rsid w:val="00B857F2"/>
    <w:rsid w:val="00BA530D"/>
    <w:rsid w:val="00BB657F"/>
    <w:rsid w:val="00BC16AB"/>
    <w:rsid w:val="00BC4BB2"/>
    <w:rsid w:val="00BD0DB7"/>
    <w:rsid w:val="00BD32F9"/>
    <w:rsid w:val="00BD6BB7"/>
    <w:rsid w:val="00BE0D6C"/>
    <w:rsid w:val="00BE1C72"/>
    <w:rsid w:val="00BE6CB9"/>
    <w:rsid w:val="00BF5CA5"/>
    <w:rsid w:val="00BF6FE1"/>
    <w:rsid w:val="00BF70F9"/>
    <w:rsid w:val="00BF7D57"/>
    <w:rsid w:val="00C01978"/>
    <w:rsid w:val="00C0435C"/>
    <w:rsid w:val="00C04C78"/>
    <w:rsid w:val="00C10802"/>
    <w:rsid w:val="00C10DD5"/>
    <w:rsid w:val="00C1146F"/>
    <w:rsid w:val="00C13539"/>
    <w:rsid w:val="00C26566"/>
    <w:rsid w:val="00C31CC0"/>
    <w:rsid w:val="00C6272F"/>
    <w:rsid w:val="00C64807"/>
    <w:rsid w:val="00C8365D"/>
    <w:rsid w:val="00C859C2"/>
    <w:rsid w:val="00CC5750"/>
    <w:rsid w:val="00CD31CA"/>
    <w:rsid w:val="00CD6334"/>
    <w:rsid w:val="00CF0A48"/>
    <w:rsid w:val="00D0059B"/>
    <w:rsid w:val="00D01173"/>
    <w:rsid w:val="00D1681B"/>
    <w:rsid w:val="00D44ED4"/>
    <w:rsid w:val="00D54236"/>
    <w:rsid w:val="00D54503"/>
    <w:rsid w:val="00D56383"/>
    <w:rsid w:val="00D6351F"/>
    <w:rsid w:val="00D730FB"/>
    <w:rsid w:val="00D739BF"/>
    <w:rsid w:val="00D76334"/>
    <w:rsid w:val="00D81D9C"/>
    <w:rsid w:val="00D90AD9"/>
    <w:rsid w:val="00DA3198"/>
    <w:rsid w:val="00DC5B23"/>
    <w:rsid w:val="00DC7C6B"/>
    <w:rsid w:val="00DD61BB"/>
    <w:rsid w:val="00DD7247"/>
    <w:rsid w:val="00DE7207"/>
    <w:rsid w:val="00E0245F"/>
    <w:rsid w:val="00E16E1F"/>
    <w:rsid w:val="00E262A2"/>
    <w:rsid w:val="00E31E4E"/>
    <w:rsid w:val="00E54CDA"/>
    <w:rsid w:val="00E81DFE"/>
    <w:rsid w:val="00E93664"/>
    <w:rsid w:val="00E95FE3"/>
    <w:rsid w:val="00EA20C5"/>
    <w:rsid w:val="00EB5F87"/>
    <w:rsid w:val="00EC3A45"/>
    <w:rsid w:val="00EC440E"/>
    <w:rsid w:val="00ED5FF5"/>
    <w:rsid w:val="00EE5F9A"/>
    <w:rsid w:val="00EE7521"/>
    <w:rsid w:val="00EF054F"/>
    <w:rsid w:val="00EF0FCE"/>
    <w:rsid w:val="00EF4301"/>
    <w:rsid w:val="00F3288E"/>
    <w:rsid w:val="00F37CF4"/>
    <w:rsid w:val="00F41580"/>
    <w:rsid w:val="00F71FC6"/>
    <w:rsid w:val="00F76B6C"/>
    <w:rsid w:val="00F93BD6"/>
    <w:rsid w:val="00FA696A"/>
    <w:rsid w:val="00FB5D3A"/>
    <w:rsid w:val="00FC3C51"/>
    <w:rsid w:val="00FE07A2"/>
    <w:rsid w:val="00FE17EA"/>
    <w:rsid w:val="00FE562F"/>
    <w:rsid w:val="00FF1F15"/>
    <w:rsid w:val="00FF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link w:val="10"/>
    <w:rsid w:val="0022655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lang w:val="en-GB" w:eastAsia="en-US"/>
    </w:rPr>
  </w:style>
  <w:style w:type="character" w:customStyle="1" w:styleId="10">
    <w:name w:val="1. Знак"/>
    <w:link w:val="1"/>
    <w:uiPriority w:val="99"/>
    <w:locked/>
    <w:rsid w:val="0022655A"/>
    <w:rPr>
      <w:rFonts w:ascii="Helv" w:eastAsia="Times New Roman" w:hAnsi="Helv" w:cs="Times New Roman"/>
      <w:sz w:val="20"/>
      <w:szCs w:val="20"/>
      <w:lang w:val="en-GB"/>
    </w:rPr>
  </w:style>
  <w:style w:type="paragraph" w:styleId="a3">
    <w:name w:val="List Paragraph"/>
    <w:basedOn w:val="a"/>
    <w:uiPriority w:val="99"/>
    <w:qFormat/>
    <w:rsid w:val="00936E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36E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E4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aliases w:val="h"/>
    <w:basedOn w:val="a"/>
    <w:link w:val="a7"/>
    <w:rsid w:val="000827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 Знак"/>
    <w:basedOn w:val="a0"/>
    <w:link w:val="a6"/>
    <w:rsid w:val="00082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qFormat/>
    <w:rsid w:val="003A4776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 Spacing"/>
    <w:aliases w:val="Table text"/>
    <w:link w:val="a9"/>
    <w:uiPriority w:val="1"/>
    <w:qFormat/>
    <w:rsid w:val="003A4776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F22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2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0">
    <w:name w:val="Без интервала1_0"/>
    <w:rsid w:val="00525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Table text Знак"/>
    <w:link w:val="a8"/>
    <w:uiPriority w:val="1"/>
    <w:locked/>
    <w:rsid w:val="007919A8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ED5F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link w:val="10"/>
    <w:rsid w:val="0022655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lang w:val="en-GB" w:eastAsia="en-US"/>
    </w:rPr>
  </w:style>
  <w:style w:type="character" w:customStyle="1" w:styleId="10">
    <w:name w:val="1. Знак"/>
    <w:link w:val="1"/>
    <w:uiPriority w:val="99"/>
    <w:locked/>
    <w:rsid w:val="0022655A"/>
    <w:rPr>
      <w:rFonts w:ascii="Helv" w:eastAsia="Times New Roman" w:hAnsi="Helv" w:cs="Times New Roman"/>
      <w:sz w:val="20"/>
      <w:szCs w:val="20"/>
      <w:lang w:val="en-GB"/>
    </w:rPr>
  </w:style>
  <w:style w:type="paragraph" w:styleId="a3">
    <w:name w:val="List Paragraph"/>
    <w:basedOn w:val="a"/>
    <w:uiPriority w:val="99"/>
    <w:qFormat/>
    <w:rsid w:val="00936E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36E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E4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aliases w:val="h"/>
    <w:basedOn w:val="a"/>
    <w:link w:val="a7"/>
    <w:rsid w:val="000827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 Знак"/>
    <w:basedOn w:val="a0"/>
    <w:link w:val="a6"/>
    <w:rsid w:val="000827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qFormat/>
    <w:rsid w:val="003A4776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 Spacing"/>
    <w:aliases w:val="Table text"/>
    <w:link w:val="a9"/>
    <w:uiPriority w:val="1"/>
    <w:qFormat/>
    <w:rsid w:val="003A4776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F22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2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0">
    <w:name w:val="Без интервала1_0"/>
    <w:rsid w:val="00525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Table text Знак"/>
    <w:link w:val="a8"/>
    <w:uiPriority w:val="1"/>
    <w:locked/>
    <w:rsid w:val="007919A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CFA20-C29B-427C-A1C8-CA7113C5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sherbakov_iv</cp:lastModifiedBy>
  <cp:revision>6</cp:revision>
  <cp:lastPrinted>2017-06-09T08:44:00Z</cp:lastPrinted>
  <dcterms:created xsi:type="dcterms:W3CDTF">2022-05-26T05:30:00Z</dcterms:created>
  <dcterms:modified xsi:type="dcterms:W3CDTF">2022-06-06T09:02:00Z</dcterms:modified>
</cp:coreProperties>
</file>