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35" w:rsidRPr="000E1AEC" w:rsidRDefault="00BB7038" w:rsidP="00BB7038">
      <w:pPr>
        <w:jc w:val="center"/>
        <w:rPr>
          <w:rFonts w:ascii="Times New Roman" w:hAnsi="Times New Roman" w:cs="Times New Roman"/>
          <w:b/>
        </w:rPr>
      </w:pPr>
      <w:r w:rsidRPr="000E1AEC">
        <w:rPr>
          <w:rFonts w:ascii="Times New Roman" w:hAnsi="Times New Roman" w:cs="Times New Roman"/>
          <w:b/>
        </w:rPr>
        <w:t xml:space="preserve">Техническое задание для лота № </w:t>
      </w:r>
      <w:r w:rsidR="006E0C5C" w:rsidRPr="000E1AEC">
        <w:rPr>
          <w:rFonts w:ascii="Times New Roman" w:hAnsi="Times New Roman" w:cs="Times New Roman"/>
          <w:b/>
        </w:rPr>
        <w:t>7</w:t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6662"/>
        <w:gridCol w:w="3685"/>
        <w:gridCol w:w="1418"/>
        <w:gridCol w:w="1418"/>
      </w:tblGrid>
      <w:tr w:rsidR="0039462F" w:rsidRPr="00A73442" w:rsidTr="0039462F">
        <w:trPr>
          <w:trHeight w:val="481"/>
          <w:jc w:val="center"/>
        </w:trPr>
        <w:tc>
          <w:tcPr>
            <w:tcW w:w="567" w:type="dxa"/>
            <w:shd w:val="clear" w:color="000000" w:fill="FFFFFF"/>
            <w:vAlign w:val="center"/>
            <w:hideMark/>
          </w:tcPr>
          <w:p w:rsidR="0039462F" w:rsidRPr="000E1AEC" w:rsidRDefault="0039462F" w:rsidP="006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39462F" w:rsidRPr="000E1AEC" w:rsidRDefault="0039462F" w:rsidP="006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СИЗ</w:t>
            </w:r>
          </w:p>
        </w:tc>
        <w:tc>
          <w:tcPr>
            <w:tcW w:w="6662" w:type="dxa"/>
            <w:shd w:val="clear" w:color="000000" w:fill="FFFFFF"/>
            <w:vAlign w:val="center"/>
            <w:hideMark/>
          </w:tcPr>
          <w:p w:rsidR="0039462F" w:rsidRPr="000E1AEC" w:rsidRDefault="0039462F" w:rsidP="006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характеристики*</w:t>
            </w:r>
          </w:p>
        </w:tc>
        <w:tc>
          <w:tcPr>
            <w:tcW w:w="3685" w:type="dxa"/>
            <w:shd w:val="clear" w:color="000000" w:fill="FFFFFF"/>
            <w:vAlign w:val="center"/>
            <w:hideMark/>
          </w:tcPr>
          <w:p w:rsidR="0039462F" w:rsidRPr="000E1AEC" w:rsidRDefault="0039462F" w:rsidP="006E0C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1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Соответствие нормативным документам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9462F" w:rsidRPr="000E1AEC" w:rsidRDefault="0039462F" w:rsidP="006E0C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1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  <w:r w:rsidRPr="000E1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</w:tcPr>
          <w:p w:rsidR="0039462F" w:rsidRPr="000E1AEC" w:rsidRDefault="0039462F" w:rsidP="006E0C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39462F" w:rsidRPr="00A73442" w:rsidTr="0039462F">
        <w:trPr>
          <w:trHeight w:val="1314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9462F" w:rsidRPr="000E1AEC" w:rsidRDefault="0039462F" w:rsidP="00755280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vAlign w:val="center"/>
          </w:tcPr>
          <w:p w:rsidR="0039462F" w:rsidRPr="000E1AEC" w:rsidRDefault="0039462F" w:rsidP="007552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Мешок полипропиленовый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39462F" w:rsidRPr="000E1AEC" w:rsidRDefault="0039462F" w:rsidP="007552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Материал: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полипропиленовый.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Ширина: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55 см.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Длинна: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105 см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Грузоподъемность: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50 кг.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Сорт: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первый.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9462F" w:rsidRPr="000E1AEC" w:rsidRDefault="0039462F" w:rsidP="007552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005/2011</w:t>
            </w:r>
          </w:p>
        </w:tc>
        <w:tc>
          <w:tcPr>
            <w:tcW w:w="1418" w:type="dxa"/>
            <w:vAlign w:val="center"/>
          </w:tcPr>
          <w:p w:rsidR="0039462F" w:rsidRPr="00644C5E" w:rsidRDefault="0039462F" w:rsidP="00A734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1480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39462F" w:rsidRDefault="0039462F" w:rsidP="00A734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9462F" w:rsidRPr="00A73442" w:rsidTr="0039462F">
        <w:trPr>
          <w:trHeight w:val="20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Фумигатор электрический 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Конструкция: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возможность использования с пластиной-таблеткой и жидкостью для фумигатора электрического.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Подключение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сети 220В. 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индивидуальная упаковка.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Не требуется</w:t>
            </w:r>
          </w:p>
        </w:tc>
        <w:tc>
          <w:tcPr>
            <w:tcW w:w="1418" w:type="dxa"/>
            <w:vAlign w:val="center"/>
          </w:tcPr>
          <w:p w:rsidR="0039462F" w:rsidRPr="00644C5E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340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39462F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39462F" w:rsidRPr="00A73442" w:rsidTr="0039462F">
        <w:trPr>
          <w:trHeight w:val="20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Жидкость для фумигатора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флакона жидкости не менее 25 мл. Жидкость без запаха. Период действия 1 флакона не менее 30 дней.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жидкость для фумигатора предназначены для уничтожения кровососущих насекомых.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418" w:type="dxa"/>
            <w:vAlign w:val="center"/>
          </w:tcPr>
          <w:p w:rsidR="0039462F" w:rsidRPr="004C2F78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18" w:type="dxa"/>
            <w:vAlign w:val="center"/>
          </w:tcPr>
          <w:p w:rsidR="0039462F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39462F" w:rsidRPr="00A73442" w:rsidTr="0039462F">
        <w:trPr>
          <w:trHeight w:val="572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Мыло хозяйственное твердое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sz w:val="20"/>
                <w:szCs w:val="20"/>
              </w:rPr>
              <w:t>200 гр.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жирных кислот не менее 72%.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024/2011</w:t>
            </w:r>
          </w:p>
        </w:tc>
        <w:tc>
          <w:tcPr>
            <w:tcW w:w="1418" w:type="dxa"/>
            <w:vAlign w:val="center"/>
          </w:tcPr>
          <w:p w:rsidR="0039462F" w:rsidRPr="004C2F78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3001</w:t>
            </w:r>
          </w:p>
        </w:tc>
        <w:tc>
          <w:tcPr>
            <w:tcW w:w="1418" w:type="dxa"/>
            <w:vAlign w:val="center"/>
          </w:tcPr>
          <w:p w:rsidR="0039462F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39462F" w:rsidRPr="00A73442" w:rsidTr="0039462F">
        <w:trPr>
          <w:trHeight w:val="20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Репеллент-спрей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спрей. Наличие колпачка.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Защитные свойства: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N, N-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диэтилтолуамида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менее 25% и не более 27%, (подтверждено независимой аккредитованной лабораторией). 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составе должен присутствовать ванилин.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Крем должен сохранять стабильность по физико-химическим свойствам при трехкратном замораживании и нагревании при температурах от -20ᵒС до +40ᵒС, наличие протокола испытаний от независимого аккредитованного испытательного Центра.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Прочие характеристики: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от кровососущих насекомых. Время защитного действия не менее 4 часов. Средство должно иметь разрешение для нанесения на кожу до 2 раз в сутки.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месяцев.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«Единых санитарно-эпидемиологических и гигиенических требований к товарам, подлежащим санитарно-эпидемиологическому надзору (контролю)» (Гл. II, разд. 20).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Свидетельство о государственной регистрации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декларация о соответствии в соответствии с постановлением Правительства 2425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паспорт безопасности вещества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протокол на подтверждение соответствия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протокол/ научный отчет на подтверждение эффективности в соответствии с Руководством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инструкция по применению, согласованная с аккредитованным испытательным центром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протокол на подтверждение стабильности при замораживании/ нагревании от аккредитованного испытательного центра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протокол на определение концентрации ДЭТА</w:t>
            </w:r>
          </w:p>
        </w:tc>
        <w:tc>
          <w:tcPr>
            <w:tcW w:w="1418" w:type="dxa"/>
            <w:vAlign w:val="center"/>
          </w:tcPr>
          <w:p w:rsidR="0039462F" w:rsidRPr="00644C5E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1421</w:t>
            </w:r>
          </w:p>
        </w:tc>
        <w:tc>
          <w:tcPr>
            <w:tcW w:w="1418" w:type="dxa"/>
            <w:vAlign w:val="center"/>
          </w:tcPr>
          <w:p w:rsidR="0039462F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39462F" w:rsidRPr="00A73442" w:rsidTr="0039462F">
        <w:trPr>
          <w:trHeight w:val="1567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 защитный гидрофобного действия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защиты</w:t>
            </w:r>
            <w:r w:rsidRPr="000E1AEC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 xml:space="preserve"> кожи от водорастворимых вредных производственных факторов и веществ (растворов щелочей, кислот, пигментных и других смазок на водной основе).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Наличие увлажняющих веществ. Время действия не менее 4 часов.</w:t>
            </w:r>
          </w:p>
          <w:p w:rsidR="0039462F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месяцев.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 ТС 019/2011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ГОСТ 31460-2012</w:t>
            </w:r>
          </w:p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9462F" w:rsidRPr="00644C5E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2886</w:t>
            </w:r>
          </w:p>
        </w:tc>
        <w:tc>
          <w:tcPr>
            <w:tcW w:w="1418" w:type="dxa"/>
            <w:vAlign w:val="center"/>
          </w:tcPr>
          <w:p w:rsidR="0039462F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39462F" w:rsidRPr="00A73442" w:rsidTr="0039462F">
        <w:trPr>
          <w:trHeight w:val="20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защитный гидрофильного действия 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защиты</w:t>
            </w:r>
            <w:r w:rsidRPr="000E1AEC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 xml:space="preserve"> кожи от водорастворимых вредных производственных факторов и веществ (нефтепродуктов, технических масел, лаков, красок, смол, битума, гудрона, угольной и металлической пыли).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увлажняющих веществ. Время действия не менее 4 часов.</w:t>
            </w:r>
          </w:p>
          <w:p w:rsidR="0039462F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месяцев.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Style w:val="tipsy-tooltip"/>
                <w:rFonts w:ascii="Times New Roman" w:hAnsi="Times New Roman" w:cs="Times New Roman"/>
                <w:bCs/>
                <w:color w:val="101010"/>
                <w:sz w:val="20"/>
                <w:szCs w:val="20"/>
                <w:shd w:val="clear" w:color="auto" w:fill="FFFFFF"/>
              </w:rPr>
              <w:t>ТР ТС 019/2011</w:t>
            </w:r>
            <w:r w:rsidRPr="000E1AEC">
              <w:rPr>
                <w:rFonts w:ascii="Times New Roman" w:hAnsi="Times New Roman" w:cs="Times New Roman"/>
                <w:bCs/>
                <w:color w:val="101010"/>
                <w:sz w:val="20"/>
                <w:szCs w:val="20"/>
                <w:shd w:val="clear" w:color="auto" w:fill="FFFFFF"/>
              </w:rPr>
              <w:br/>
            </w:r>
            <w:r w:rsidRPr="000E1AEC">
              <w:rPr>
                <w:rStyle w:val="a6"/>
                <w:rFonts w:ascii="Times New Roman" w:hAnsi="Times New Roman" w:cs="Times New Roman"/>
                <w:b w:val="0"/>
                <w:color w:val="101010"/>
                <w:sz w:val="20"/>
                <w:szCs w:val="20"/>
                <w:shd w:val="clear" w:color="auto" w:fill="FFFFFF"/>
              </w:rPr>
              <w:t>ГОСТ 31460-2012</w:t>
            </w:r>
            <w:r w:rsidRPr="000E1AEC">
              <w:rPr>
                <w:rFonts w:ascii="Times New Roman" w:hAnsi="Times New Roman" w:cs="Times New Roman"/>
                <w:b/>
                <w:bCs/>
                <w:color w:val="10101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1418" w:type="dxa"/>
            <w:vAlign w:val="center"/>
          </w:tcPr>
          <w:p w:rsidR="0039462F" w:rsidRPr="00644C5E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2886</w:t>
            </w:r>
          </w:p>
        </w:tc>
        <w:tc>
          <w:tcPr>
            <w:tcW w:w="1418" w:type="dxa"/>
            <w:vAlign w:val="center"/>
          </w:tcPr>
          <w:p w:rsidR="0039462F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39462F" w:rsidRPr="00A73442" w:rsidTr="0039462F">
        <w:trPr>
          <w:trHeight w:val="248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 для рук регенерирующий, восстанавливающий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 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восстановления кожных покровов лица, рук и тела</w:t>
            </w:r>
            <w:r w:rsidRPr="000E1AEC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 xml:space="preserve"> Стимулирует регенерирующую функцию кожных покровов.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увлажняющих веществ. Время действия не менее 4 часов.</w:t>
            </w:r>
          </w:p>
          <w:p w:rsidR="0039462F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месяцев.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755280">
              <w:rPr>
                <w:rStyle w:val="a6"/>
                <w:rFonts w:ascii="Times New Roman" w:hAnsi="Times New Roman" w:cs="Times New Roman"/>
                <w:b w:val="0"/>
                <w:color w:val="101010"/>
                <w:sz w:val="20"/>
                <w:szCs w:val="20"/>
                <w:shd w:val="clear" w:color="auto" w:fill="FFFFFF"/>
              </w:rPr>
              <w:t>ГОСТ 31460-2012</w:t>
            </w:r>
          </w:p>
        </w:tc>
        <w:tc>
          <w:tcPr>
            <w:tcW w:w="1418" w:type="dxa"/>
            <w:vAlign w:val="center"/>
          </w:tcPr>
          <w:p w:rsidR="0039462F" w:rsidRPr="00644C5E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2886</w:t>
            </w:r>
          </w:p>
        </w:tc>
        <w:tc>
          <w:tcPr>
            <w:tcW w:w="1418" w:type="dxa"/>
            <w:vAlign w:val="center"/>
          </w:tcPr>
          <w:p w:rsidR="0039462F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39462F" w:rsidRPr="00A73442" w:rsidTr="0039462F">
        <w:trPr>
          <w:trHeight w:val="20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 для защиты кожи от мороза и ветра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 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 кожных покровов рук и лица от обморожения и обветривания при низких температурах.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увлажняющих веществ. Время действия не менее 4 часов.</w:t>
            </w:r>
          </w:p>
          <w:p w:rsidR="0039462F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месяцев.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</w:p>
        </w:tc>
        <w:tc>
          <w:tcPr>
            <w:tcW w:w="1418" w:type="dxa"/>
            <w:vAlign w:val="center"/>
          </w:tcPr>
          <w:p w:rsidR="0039462F" w:rsidRPr="00644C5E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2856</w:t>
            </w:r>
          </w:p>
        </w:tc>
        <w:tc>
          <w:tcPr>
            <w:tcW w:w="1418" w:type="dxa"/>
            <w:vAlign w:val="center"/>
          </w:tcPr>
          <w:p w:rsidR="0039462F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39462F" w:rsidRPr="00A73442" w:rsidTr="0039462F">
        <w:trPr>
          <w:trHeight w:val="20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Паста очищающая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предназначен для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ежедневной очистки кожных покровов рук от устойчивых загрязнений, нефтесодержащих жидкостей и растворов.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увлажняющих веществ. Время действия не менее 4 часов.</w:t>
            </w:r>
          </w:p>
          <w:p w:rsidR="0039462F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39462F" w:rsidRPr="00755280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 ТС 019/2011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ГОСТ 31696-2012</w:t>
            </w:r>
          </w:p>
        </w:tc>
        <w:tc>
          <w:tcPr>
            <w:tcW w:w="1418" w:type="dxa"/>
            <w:vAlign w:val="center"/>
          </w:tcPr>
          <w:p w:rsidR="0039462F" w:rsidRPr="00644C5E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1480</w:t>
            </w:r>
          </w:p>
        </w:tc>
        <w:tc>
          <w:tcPr>
            <w:tcW w:w="1418" w:type="dxa"/>
            <w:vAlign w:val="center"/>
          </w:tcPr>
          <w:p w:rsidR="0039462F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  <w:tr w:rsidR="0039462F" w:rsidRPr="00A73442" w:rsidTr="0039462F">
        <w:trPr>
          <w:trHeight w:val="20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Крем от воздействия ультрафиолета</w:t>
            </w:r>
          </w:p>
        </w:tc>
        <w:tc>
          <w:tcPr>
            <w:tcW w:w="6662" w:type="dxa"/>
            <w:shd w:val="clear" w:color="000000" w:fill="FFFFFF"/>
            <w:vAlign w:val="center"/>
          </w:tcPr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Конструкция: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туба с контролем первого вскрытия (колпачок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флип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-топ).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Объем: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100 мл.</w:t>
            </w:r>
          </w:p>
          <w:p w:rsidR="0039462F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Защитные свойства: 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 для 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кожных покровов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ультрафиолетового излучения диапазонов А (320–400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нм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В (280–320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нм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и С (при интенсивных сварочных работах).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Прочие характеристики: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9462F" w:rsidRPr="000E1AEC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увлажняющих веществ. Время действия не менее 4 часов.</w:t>
            </w:r>
          </w:p>
          <w:p w:rsidR="0039462F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Крем должен сохранять стабильность по физико-химическим свойствам, коллоидной и </w:t>
            </w:r>
            <w:proofErr w:type="spellStart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термостабильности</w:t>
            </w:r>
            <w:proofErr w:type="spellEnd"/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 трехкратном замораживании и нагревании при температурах от -45ᵒС до +40ᵒС.</w:t>
            </w:r>
          </w:p>
          <w:p w:rsidR="0039462F" w:rsidRPr="00755280" w:rsidRDefault="0039462F" w:rsidP="003946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годности на момент поставки должен быть не менее 24 месяце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 ТС 019/2011</w:t>
            </w:r>
            <w:r w:rsidRPr="000E1A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ГОСТ 31696-2012</w:t>
            </w:r>
          </w:p>
        </w:tc>
        <w:tc>
          <w:tcPr>
            <w:tcW w:w="1418" w:type="dxa"/>
            <w:vAlign w:val="center"/>
          </w:tcPr>
          <w:p w:rsidR="0039462F" w:rsidRPr="000E1AEC" w:rsidRDefault="0039462F" w:rsidP="003946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418" w:type="dxa"/>
            <w:vAlign w:val="center"/>
          </w:tcPr>
          <w:p w:rsidR="0039462F" w:rsidRDefault="0039462F" w:rsidP="003946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</w:tr>
    </w:tbl>
    <w:p w:rsidR="00BB7038" w:rsidRDefault="00BB703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C5C" w:rsidRPr="003316F6" w:rsidRDefault="006E0C5C" w:rsidP="006E0C5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*Возможны изменения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технических 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характеристик, по согласованию с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аказчиком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(до подачи технической части оферты)</w:t>
      </w:r>
      <w:r w:rsidRPr="00DC4B4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6E0C5C" w:rsidRDefault="006E0C5C"/>
    <w:p w:rsidR="00040E1F" w:rsidRPr="00BB7038" w:rsidRDefault="00040E1F"/>
    <w:sectPr w:rsidR="00040E1F" w:rsidRPr="00BB7038" w:rsidSect="000E1AEC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F4B0B"/>
    <w:multiLevelType w:val="hybridMultilevel"/>
    <w:tmpl w:val="35AA2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929D8"/>
    <w:multiLevelType w:val="hybridMultilevel"/>
    <w:tmpl w:val="E110B8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B0B7D"/>
    <w:multiLevelType w:val="multilevel"/>
    <w:tmpl w:val="C3ECA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E80797"/>
    <w:multiLevelType w:val="multilevel"/>
    <w:tmpl w:val="CEF05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5A5EA6"/>
    <w:multiLevelType w:val="multilevel"/>
    <w:tmpl w:val="9238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3B39B5"/>
    <w:multiLevelType w:val="multilevel"/>
    <w:tmpl w:val="1036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2D"/>
    <w:rsid w:val="00023B75"/>
    <w:rsid w:val="00040E1F"/>
    <w:rsid w:val="00074084"/>
    <w:rsid w:val="0007598A"/>
    <w:rsid w:val="00080CF3"/>
    <w:rsid w:val="000960C5"/>
    <w:rsid w:val="000D0EDE"/>
    <w:rsid w:val="000E1AEC"/>
    <w:rsid w:val="001108FD"/>
    <w:rsid w:val="00145EAB"/>
    <w:rsid w:val="0018264A"/>
    <w:rsid w:val="00215318"/>
    <w:rsid w:val="00220570"/>
    <w:rsid w:val="00243161"/>
    <w:rsid w:val="00283B85"/>
    <w:rsid w:val="002F6B2D"/>
    <w:rsid w:val="00310AD1"/>
    <w:rsid w:val="003758A7"/>
    <w:rsid w:val="0039462F"/>
    <w:rsid w:val="003A10D4"/>
    <w:rsid w:val="004108B1"/>
    <w:rsid w:val="004C2F78"/>
    <w:rsid w:val="004C7165"/>
    <w:rsid w:val="005131E6"/>
    <w:rsid w:val="00527578"/>
    <w:rsid w:val="005364E3"/>
    <w:rsid w:val="00540FBF"/>
    <w:rsid w:val="0054708F"/>
    <w:rsid w:val="0057023B"/>
    <w:rsid w:val="00575E20"/>
    <w:rsid w:val="00582B33"/>
    <w:rsid w:val="00623C75"/>
    <w:rsid w:val="0063028B"/>
    <w:rsid w:val="00644C5E"/>
    <w:rsid w:val="00655141"/>
    <w:rsid w:val="00656BD5"/>
    <w:rsid w:val="00674EC3"/>
    <w:rsid w:val="00675F04"/>
    <w:rsid w:val="00686F2E"/>
    <w:rsid w:val="006A57D7"/>
    <w:rsid w:val="006B6602"/>
    <w:rsid w:val="006D5D27"/>
    <w:rsid w:val="006E0C5C"/>
    <w:rsid w:val="006F14A5"/>
    <w:rsid w:val="00706645"/>
    <w:rsid w:val="00715C84"/>
    <w:rsid w:val="00735319"/>
    <w:rsid w:val="00755280"/>
    <w:rsid w:val="007A7416"/>
    <w:rsid w:val="007C1AA8"/>
    <w:rsid w:val="007E5B30"/>
    <w:rsid w:val="0080087F"/>
    <w:rsid w:val="00801F43"/>
    <w:rsid w:val="00803385"/>
    <w:rsid w:val="00803BDE"/>
    <w:rsid w:val="00817225"/>
    <w:rsid w:val="00890B4C"/>
    <w:rsid w:val="008A5862"/>
    <w:rsid w:val="008E5091"/>
    <w:rsid w:val="008E659E"/>
    <w:rsid w:val="0090021D"/>
    <w:rsid w:val="009436C9"/>
    <w:rsid w:val="0097762B"/>
    <w:rsid w:val="009D5CA9"/>
    <w:rsid w:val="009E7E24"/>
    <w:rsid w:val="009F1F58"/>
    <w:rsid w:val="009F6566"/>
    <w:rsid w:val="00A07505"/>
    <w:rsid w:val="00A113B7"/>
    <w:rsid w:val="00A73442"/>
    <w:rsid w:val="00AA2E33"/>
    <w:rsid w:val="00AE07A1"/>
    <w:rsid w:val="00AF3499"/>
    <w:rsid w:val="00AF430C"/>
    <w:rsid w:val="00B01245"/>
    <w:rsid w:val="00B64F48"/>
    <w:rsid w:val="00B86E4D"/>
    <w:rsid w:val="00B957F9"/>
    <w:rsid w:val="00BA72E6"/>
    <w:rsid w:val="00BB524E"/>
    <w:rsid w:val="00BB5A09"/>
    <w:rsid w:val="00BB7038"/>
    <w:rsid w:val="00C029FD"/>
    <w:rsid w:val="00C0467B"/>
    <w:rsid w:val="00C338E0"/>
    <w:rsid w:val="00C9352A"/>
    <w:rsid w:val="00CB2B35"/>
    <w:rsid w:val="00CF5F81"/>
    <w:rsid w:val="00D07C08"/>
    <w:rsid w:val="00D14D0C"/>
    <w:rsid w:val="00D22055"/>
    <w:rsid w:val="00D815D8"/>
    <w:rsid w:val="00D92839"/>
    <w:rsid w:val="00DE0CA5"/>
    <w:rsid w:val="00E31739"/>
    <w:rsid w:val="00E331C7"/>
    <w:rsid w:val="00E34207"/>
    <w:rsid w:val="00E45C35"/>
    <w:rsid w:val="00E61C82"/>
    <w:rsid w:val="00EA04C2"/>
    <w:rsid w:val="00EA18AC"/>
    <w:rsid w:val="00EB367B"/>
    <w:rsid w:val="00F16C31"/>
    <w:rsid w:val="00F321AA"/>
    <w:rsid w:val="00F4651A"/>
    <w:rsid w:val="00F46B49"/>
    <w:rsid w:val="00F61678"/>
    <w:rsid w:val="00F6748C"/>
    <w:rsid w:val="00F76BA2"/>
    <w:rsid w:val="00F916EF"/>
    <w:rsid w:val="00FA02BE"/>
    <w:rsid w:val="00FD42F1"/>
    <w:rsid w:val="00FE1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B788"/>
  <w15:docId w15:val="{A1DF99B3-40AA-4758-9342-188926C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E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319"/>
    <w:pPr>
      <w:ind w:left="720"/>
      <w:contextualSpacing/>
    </w:pPr>
  </w:style>
  <w:style w:type="character" w:styleId="a6">
    <w:name w:val="Strong"/>
    <w:basedOn w:val="a0"/>
    <w:uiPriority w:val="22"/>
    <w:qFormat/>
    <w:rsid w:val="00BA72E6"/>
    <w:rPr>
      <w:b/>
      <w:bCs/>
    </w:rPr>
  </w:style>
  <w:style w:type="character" w:customStyle="1" w:styleId="tipsy-tooltip">
    <w:name w:val="tipsy-tooltip"/>
    <w:basedOn w:val="a0"/>
    <w:rsid w:val="000E1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5678C-B7B0-4D81-AC80-E11D6AA3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Анастасия Викторовна</dc:creator>
  <cp:keywords/>
  <dc:description/>
  <cp:lastModifiedBy>Михеева Анастасия Викторовна</cp:lastModifiedBy>
  <cp:revision>135</cp:revision>
  <cp:lastPrinted>2024-10-18T05:56:00Z</cp:lastPrinted>
  <dcterms:created xsi:type="dcterms:W3CDTF">2024-10-01T06:05:00Z</dcterms:created>
  <dcterms:modified xsi:type="dcterms:W3CDTF">2024-11-25T08:36:00Z</dcterms:modified>
</cp:coreProperties>
</file>