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7B0A74A4" w14:textId="77777777" w:rsidR="00C77506" w:rsidRDefault="00DD7CCD" w:rsidP="00C77506">
      <w:pPr>
        <w:pStyle w:val="a3"/>
        <w:spacing w:line="360" w:lineRule="auto"/>
        <w:rPr>
          <w:rFonts w:ascii="Arial" w:hAnsi="Arial" w:cs="Arial"/>
          <w:b/>
          <w:sz w:val="20"/>
          <w:szCs w:val="20"/>
          <w:lang w:val="en-US"/>
        </w:rPr>
      </w:pPr>
      <w:r>
        <w:object w:dxaOrig="7951" w:dyaOrig="2640" w14:anchorId="6F44DC1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pt;height:52.5pt" o:ole="">
            <v:imagedata r:id="rId8" o:title=""/>
          </v:shape>
          <o:OLEObject Type="Embed" ProgID="Acrobat.Document.DC" ShapeID="_x0000_i1025" DrawAspect="Content" ObjectID="_1720445306" r:id="rId9"/>
        </w:object>
      </w:r>
    </w:p>
    <w:p w14:paraId="5B29C1AB" w14:textId="77777777" w:rsidR="00AF13AD" w:rsidRPr="001303C5" w:rsidRDefault="00AF13AD" w:rsidP="00AF13AD">
      <w:pPr>
        <w:pStyle w:val="a3"/>
        <w:spacing w:line="360" w:lineRule="auto"/>
        <w:ind w:left="5392"/>
        <w:rPr>
          <w:rFonts w:ascii="Arial" w:hAnsi="Arial" w:cs="Arial"/>
          <w:b/>
          <w:sz w:val="20"/>
          <w:szCs w:val="20"/>
        </w:rPr>
      </w:pPr>
      <w:r w:rsidRPr="001303C5">
        <w:rPr>
          <w:rFonts w:ascii="Arial" w:hAnsi="Arial" w:cs="Arial"/>
          <w:b/>
          <w:sz w:val="20"/>
          <w:szCs w:val="20"/>
        </w:rPr>
        <w:t>УТВЕРЖДЕНА</w:t>
      </w:r>
    </w:p>
    <w:p w14:paraId="6BF7B454" w14:textId="77777777" w:rsidR="00AF13AD" w:rsidRPr="001303C5" w:rsidRDefault="00AF13AD" w:rsidP="00AF13AD">
      <w:pPr>
        <w:pStyle w:val="a3"/>
        <w:spacing w:line="360" w:lineRule="auto"/>
        <w:ind w:left="5392"/>
        <w:rPr>
          <w:rFonts w:ascii="Arial" w:hAnsi="Arial" w:cs="Arial"/>
          <w:b/>
          <w:sz w:val="20"/>
          <w:szCs w:val="20"/>
        </w:rPr>
      </w:pPr>
      <w:r w:rsidRPr="001303C5">
        <w:rPr>
          <w:rFonts w:ascii="Arial" w:hAnsi="Arial" w:cs="Arial"/>
          <w:b/>
          <w:sz w:val="20"/>
          <w:szCs w:val="20"/>
        </w:rPr>
        <w:t xml:space="preserve">Приказом ООО «Славнефть-Красноярскнефтегаз» </w:t>
      </w:r>
    </w:p>
    <w:p w14:paraId="18CDFA59" w14:textId="02261D22" w:rsidR="00AF13AD" w:rsidRPr="001303C5" w:rsidRDefault="00AF13AD" w:rsidP="00AF13AD">
      <w:pPr>
        <w:pStyle w:val="a3"/>
        <w:spacing w:line="360" w:lineRule="auto"/>
        <w:ind w:left="5392"/>
        <w:rPr>
          <w:rFonts w:ascii="Arial" w:hAnsi="Arial" w:cs="Arial"/>
          <w:b/>
          <w:sz w:val="20"/>
          <w:szCs w:val="20"/>
        </w:rPr>
      </w:pPr>
      <w:r w:rsidRPr="001303C5">
        <w:rPr>
          <w:rFonts w:ascii="Arial" w:hAnsi="Arial" w:cs="Arial"/>
          <w:b/>
          <w:sz w:val="20"/>
          <w:szCs w:val="20"/>
        </w:rPr>
        <w:t xml:space="preserve">от </w:t>
      </w:r>
      <w:r w:rsidR="00486D82" w:rsidRPr="001303C5">
        <w:rPr>
          <w:rFonts w:ascii="Arial" w:hAnsi="Arial" w:cs="Arial"/>
          <w:b/>
          <w:sz w:val="20"/>
          <w:szCs w:val="20"/>
        </w:rPr>
        <w:t>«</w:t>
      </w:r>
      <w:r w:rsidR="0084045D">
        <w:rPr>
          <w:rFonts w:ascii="Arial" w:hAnsi="Arial" w:cs="Arial"/>
          <w:b/>
          <w:sz w:val="20"/>
          <w:szCs w:val="20"/>
        </w:rPr>
        <w:t>08</w:t>
      </w:r>
      <w:r w:rsidRPr="001303C5">
        <w:rPr>
          <w:rFonts w:ascii="Arial" w:hAnsi="Arial" w:cs="Arial"/>
          <w:b/>
          <w:sz w:val="20"/>
          <w:szCs w:val="20"/>
        </w:rPr>
        <w:t>»</w:t>
      </w:r>
      <w:r w:rsidR="00095359" w:rsidRPr="001303C5">
        <w:rPr>
          <w:rFonts w:ascii="Arial" w:hAnsi="Arial" w:cs="Arial"/>
          <w:b/>
          <w:sz w:val="20"/>
          <w:szCs w:val="20"/>
        </w:rPr>
        <w:t xml:space="preserve"> </w:t>
      </w:r>
      <w:r w:rsidR="0084045D">
        <w:rPr>
          <w:rFonts w:ascii="Arial" w:hAnsi="Arial" w:cs="Arial"/>
          <w:b/>
          <w:sz w:val="20"/>
          <w:szCs w:val="20"/>
        </w:rPr>
        <w:t>июня</w:t>
      </w:r>
      <w:r w:rsidR="00486D82">
        <w:rPr>
          <w:rFonts w:ascii="Arial" w:hAnsi="Arial" w:cs="Arial"/>
          <w:b/>
          <w:sz w:val="20"/>
          <w:szCs w:val="20"/>
        </w:rPr>
        <w:t xml:space="preserve"> </w:t>
      </w:r>
      <w:r w:rsidR="00486D82" w:rsidRPr="001303C5">
        <w:rPr>
          <w:rFonts w:ascii="Arial" w:hAnsi="Arial" w:cs="Arial"/>
          <w:b/>
          <w:sz w:val="20"/>
          <w:szCs w:val="20"/>
        </w:rPr>
        <w:t>20</w:t>
      </w:r>
      <w:r w:rsidR="0084045D">
        <w:rPr>
          <w:rFonts w:ascii="Arial" w:hAnsi="Arial" w:cs="Arial"/>
          <w:b/>
          <w:sz w:val="20"/>
          <w:szCs w:val="20"/>
        </w:rPr>
        <w:t>21</w:t>
      </w:r>
      <w:r w:rsidR="00486D82" w:rsidRPr="001303C5">
        <w:rPr>
          <w:rFonts w:ascii="Arial" w:hAnsi="Arial" w:cs="Arial"/>
          <w:b/>
          <w:sz w:val="20"/>
          <w:szCs w:val="20"/>
        </w:rPr>
        <w:t xml:space="preserve"> </w:t>
      </w:r>
      <w:r w:rsidR="00095359" w:rsidRPr="001303C5">
        <w:rPr>
          <w:rFonts w:ascii="Arial" w:hAnsi="Arial" w:cs="Arial"/>
          <w:b/>
          <w:sz w:val="20"/>
          <w:szCs w:val="20"/>
        </w:rPr>
        <w:t>г. №</w:t>
      </w:r>
      <w:r w:rsidR="0084045D">
        <w:rPr>
          <w:rFonts w:ascii="Arial" w:hAnsi="Arial" w:cs="Arial"/>
          <w:b/>
          <w:sz w:val="20"/>
          <w:szCs w:val="20"/>
        </w:rPr>
        <w:t xml:space="preserve"> 699</w:t>
      </w:r>
    </w:p>
    <w:p w14:paraId="3109D750" w14:textId="192932FA" w:rsidR="00AF13AD" w:rsidRPr="001303C5" w:rsidRDefault="00AF13AD" w:rsidP="00AF13AD">
      <w:pPr>
        <w:pStyle w:val="a3"/>
        <w:spacing w:line="360" w:lineRule="auto"/>
        <w:ind w:left="5392"/>
      </w:pPr>
      <w:r w:rsidRPr="001303C5">
        <w:rPr>
          <w:rFonts w:ascii="Arial" w:hAnsi="Arial" w:cs="Arial"/>
          <w:b/>
          <w:sz w:val="20"/>
          <w:szCs w:val="20"/>
        </w:rPr>
        <w:t xml:space="preserve">Введена в действие </w:t>
      </w:r>
      <w:r w:rsidR="00486D82" w:rsidRPr="001303C5">
        <w:rPr>
          <w:rFonts w:ascii="Arial" w:hAnsi="Arial" w:cs="Arial"/>
          <w:b/>
          <w:sz w:val="20"/>
          <w:szCs w:val="20"/>
        </w:rPr>
        <w:t>«</w:t>
      </w:r>
      <w:r w:rsidR="0084045D">
        <w:rPr>
          <w:rFonts w:ascii="Arial" w:hAnsi="Arial" w:cs="Arial"/>
          <w:b/>
          <w:sz w:val="20"/>
          <w:szCs w:val="20"/>
        </w:rPr>
        <w:t>08</w:t>
      </w:r>
      <w:r w:rsidR="00095359" w:rsidRPr="001303C5">
        <w:rPr>
          <w:rFonts w:ascii="Arial" w:hAnsi="Arial" w:cs="Arial"/>
          <w:b/>
          <w:sz w:val="20"/>
          <w:szCs w:val="20"/>
        </w:rPr>
        <w:t xml:space="preserve">» </w:t>
      </w:r>
      <w:r w:rsidR="0084045D">
        <w:rPr>
          <w:rFonts w:ascii="Arial" w:hAnsi="Arial" w:cs="Arial"/>
          <w:b/>
          <w:sz w:val="20"/>
          <w:szCs w:val="20"/>
        </w:rPr>
        <w:t>июня</w:t>
      </w:r>
      <w:r w:rsidR="00486D82">
        <w:rPr>
          <w:rFonts w:ascii="Arial" w:hAnsi="Arial" w:cs="Arial"/>
          <w:b/>
          <w:sz w:val="20"/>
          <w:szCs w:val="20"/>
        </w:rPr>
        <w:t xml:space="preserve"> </w:t>
      </w:r>
      <w:r w:rsidR="00486D82" w:rsidRPr="001303C5">
        <w:rPr>
          <w:rFonts w:ascii="Arial" w:hAnsi="Arial" w:cs="Arial"/>
          <w:b/>
          <w:sz w:val="20"/>
          <w:szCs w:val="20"/>
        </w:rPr>
        <w:t>20</w:t>
      </w:r>
      <w:r w:rsidR="0084045D">
        <w:rPr>
          <w:rFonts w:ascii="Arial" w:hAnsi="Arial" w:cs="Arial"/>
          <w:b/>
          <w:sz w:val="20"/>
          <w:szCs w:val="20"/>
        </w:rPr>
        <w:t>21</w:t>
      </w:r>
      <w:r w:rsidR="00486D82" w:rsidRPr="001303C5">
        <w:rPr>
          <w:rFonts w:ascii="Arial" w:hAnsi="Arial" w:cs="Arial"/>
          <w:b/>
          <w:sz w:val="20"/>
          <w:szCs w:val="20"/>
        </w:rPr>
        <w:t xml:space="preserve"> </w:t>
      </w:r>
      <w:r w:rsidR="003B5958" w:rsidRPr="001303C5">
        <w:rPr>
          <w:rFonts w:ascii="Arial" w:hAnsi="Arial" w:cs="Arial"/>
          <w:b/>
          <w:sz w:val="20"/>
          <w:szCs w:val="20"/>
        </w:rPr>
        <w:t>г.</w:t>
      </w:r>
    </w:p>
    <w:p w14:paraId="6195EDA1" w14:textId="77777777" w:rsidR="00C77506" w:rsidRPr="001303C5" w:rsidRDefault="00C77506" w:rsidP="00C77506">
      <w:pPr>
        <w:jc w:val="center"/>
      </w:pPr>
    </w:p>
    <w:p w14:paraId="4FCA23F6" w14:textId="77777777" w:rsidR="00C77506" w:rsidRPr="001303C5" w:rsidRDefault="00C77506" w:rsidP="00C77506">
      <w:pPr>
        <w:jc w:val="center"/>
      </w:pPr>
    </w:p>
    <w:p w14:paraId="18D2727B" w14:textId="77777777" w:rsidR="00C77506" w:rsidRPr="001303C5" w:rsidRDefault="00C77506" w:rsidP="00C77506">
      <w:pPr>
        <w:jc w:val="center"/>
      </w:pPr>
    </w:p>
    <w:p w14:paraId="5C7E918E" w14:textId="77777777" w:rsidR="00C77506" w:rsidRPr="001303C5" w:rsidRDefault="00C77506" w:rsidP="00C77506">
      <w:pPr>
        <w:jc w:val="center"/>
      </w:pPr>
    </w:p>
    <w:p w14:paraId="7EA2C940" w14:textId="77777777" w:rsidR="00C77506" w:rsidRPr="001303C5" w:rsidRDefault="00C77506" w:rsidP="00C77506">
      <w:pPr>
        <w:jc w:val="center"/>
      </w:pPr>
    </w:p>
    <w:p w14:paraId="460FA631" w14:textId="77777777" w:rsidR="00C77506" w:rsidRPr="001303C5" w:rsidRDefault="00C77506" w:rsidP="00C77506">
      <w:pPr>
        <w:jc w:val="center"/>
      </w:pPr>
    </w:p>
    <w:p w14:paraId="61678F13" w14:textId="77777777" w:rsidR="00C77506" w:rsidRPr="001303C5" w:rsidRDefault="00C77506" w:rsidP="00C77506">
      <w:pPr>
        <w:jc w:val="center"/>
        <w:rPr>
          <w:rFonts w:ascii="Arial" w:hAnsi="Arial" w:cs="Arial"/>
          <w:color w:val="808080"/>
          <w:sz w:val="20"/>
          <w:szCs w:val="20"/>
        </w:rPr>
      </w:pPr>
    </w:p>
    <w:p w14:paraId="5CE8AD9B" w14:textId="77777777" w:rsidR="00C77506" w:rsidRPr="001303C5" w:rsidRDefault="00C77506" w:rsidP="00C77506">
      <w:pPr>
        <w:jc w:val="center"/>
      </w:pP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77506" w:rsidRPr="001303C5" w14:paraId="446E6805" w14:textId="77777777" w:rsidTr="005F7C72">
        <w:tc>
          <w:tcPr>
            <w:tcW w:w="9638" w:type="dxa"/>
            <w:tcBorders>
              <w:bottom w:val="single" w:sz="12" w:space="0" w:color="0070C0"/>
            </w:tcBorders>
          </w:tcPr>
          <w:p w14:paraId="65590E1D" w14:textId="77777777" w:rsidR="00C77506" w:rsidRPr="001303C5" w:rsidRDefault="00C77506" w:rsidP="00711ED4">
            <w:pPr>
              <w:pStyle w:val="Default"/>
            </w:pPr>
          </w:p>
          <w:tbl>
            <w:tblPr>
              <w:tblW w:w="9531" w:type="dxa"/>
              <w:tblBorders>
                <w:top w:val="nil"/>
                <w:left w:val="nil"/>
                <w:bottom w:val="nil"/>
                <w:right w:val="nil"/>
              </w:tblBorders>
              <w:tblLook w:val="0000" w:firstRow="0" w:lastRow="0" w:firstColumn="0" w:lastColumn="0" w:noHBand="0" w:noVBand="0"/>
            </w:tblPr>
            <w:tblGrid>
              <w:gridCol w:w="9531"/>
            </w:tblGrid>
            <w:tr w:rsidR="00C77506" w:rsidRPr="001303C5" w14:paraId="461BCD9A" w14:textId="77777777" w:rsidTr="00711ED4">
              <w:trPr>
                <w:trHeight w:val="168"/>
              </w:trPr>
              <w:tc>
                <w:tcPr>
                  <w:tcW w:w="9531" w:type="dxa"/>
                </w:tcPr>
                <w:p w14:paraId="247F6393" w14:textId="77777777" w:rsidR="00C77506" w:rsidRPr="001303C5" w:rsidRDefault="00C77506" w:rsidP="00711ED4">
                  <w:pPr>
                    <w:pStyle w:val="Default"/>
                    <w:jc w:val="center"/>
                    <w:rPr>
                      <w:sz w:val="36"/>
                      <w:szCs w:val="36"/>
                    </w:rPr>
                  </w:pPr>
                </w:p>
              </w:tc>
            </w:tr>
          </w:tbl>
          <w:p w14:paraId="33AB6690" w14:textId="77777777" w:rsidR="00931882" w:rsidRPr="005F7C72" w:rsidRDefault="0025431C" w:rsidP="006C05B1">
            <w:pPr>
              <w:jc w:val="center"/>
              <w:rPr>
                <w:rFonts w:ascii="Arial" w:hAnsi="Arial" w:cs="Arial"/>
                <w:b/>
                <w:spacing w:val="-4"/>
                <w:sz w:val="26"/>
                <w:szCs w:val="26"/>
              </w:rPr>
            </w:pPr>
            <w:r w:rsidRPr="00EC2B81">
              <w:rPr>
                <w:rFonts w:ascii="Arial" w:hAnsi="Arial" w:cs="Arial"/>
                <w:b/>
                <w:spacing w:val="-4"/>
                <w:sz w:val="26"/>
                <w:szCs w:val="26"/>
              </w:rPr>
              <w:t>ИНСТРУКЦИЯ</w:t>
            </w:r>
            <w:r w:rsidR="00931882" w:rsidRPr="005F7C72">
              <w:rPr>
                <w:rFonts w:ascii="Arial" w:hAnsi="Arial" w:cs="Arial"/>
                <w:b/>
                <w:spacing w:val="-4"/>
                <w:sz w:val="26"/>
                <w:szCs w:val="26"/>
              </w:rPr>
              <w:t xml:space="preserve"> О МЕРАХ ПОЖАРНОЙ БЕЗОПАСНОСТИ</w:t>
            </w:r>
          </w:p>
          <w:p w14:paraId="518A5F14" w14:textId="77777777" w:rsidR="00C77506" w:rsidRPr="001303C5" w:rsidRDefault="0025431C" w:rsidP="005F7C72">
            <w:pPr>
              <w:spacing w:after="120"/>
              <w:jc w:val="center"/>
              <w:rPr>
                <w:rFonts w:ascii="EuropeDemiC" w:hAnsi="EuropeDemiC"/>
                <w:b/>
                <w:spacing w:val="-4"/>
                <w:sz w:val="36"/>
                <w:szCs w:val="36"/>
              </w:rPr>
            </w:pPr>
            <w:r w:rsidRPr="00EC2B81">
              <w:rPr>
                <w:rFonts w:ascii="Arial" w:hAnsi="Arial" w:cs="Arial"/>
                <w:b/>
                <w:spacing w:val="-4"/>
                <w:sz w:val="26"/>
                <w:szCs w:val="26"/>
              </w:rPr>
              <w:t>ООО «СЛАВНЕФТЬ-КРАСНОЯРСКНЕФТЕГАЗ»</w:t>
            </w:r>
          </w:p>
        </w:tc>
      </w:tr>
      <w:tr w:rsidR="00C77506" w:rsidRPr="001303C5" w14:paraId="475B91B0" w14:textId="77777777" w:rsidTr="005F7C72">
        <w:trPr>
          <w:trHeight w:val="313"/>
        </w:trPr>
        <w:tc>
          <w:tcPr>
            <w:tcW w:w="9638" w:type="dxa"/>
            <w:tcBorders>
              <w:top w:val="single" w:sz="12" w:space="0" w:color="0070C0"/>
            </w:tcBorders>
          </w:tcPr>
          <w:p w14:paraId="5A9954EB" w14:textId="57668348" w:rsidR="00C77506" w:rsidRPr="001303C5" w:rsidRDefault="00D52261" w:rsidP="00F34C14">
            <w:pPr>
              <w:pStyle w:val="a4"/>
              <w:spacing w:before="120" w:after="720"/>
              <w:jc w:val="center"/>
              <w:rPr>
                <w:rFonts w:ascii="EuropeDemiC" w:hAnsi="EuropeDemiC"/>
                <w:b/>
                <w:spacing w:val="-4"/>
              </w:rPr>
            </w:pPr>
            <w:r w:rsidRPr="00D52261">
              <w:rPr>
                <w:rFonts w:ascii="Arial" w:hAnsi="Arial" w:cs="Arial"/>
                <w:b/>
                <w:caps/>
                <w:sz w:val="32"/>
                <w:szCs w:val="32"/>
              </w:rPr>
              <w:t xml:space="preserve">для закрытого пневмокаркасного арочного сооружения, предназначенного для склада аварийного запаса оборудования для ликвидации </w:t>
            </w:r>
            <w:r w:rsidR="00F34C14">
              <w:rPr>
                <w:rFonts w:ascii="Arial" w:hAnsi="Arial" w:cs="Arial"/>
                <w:b/>
                <w:caps/>
                <w:sz w:val="32"/>
                <w:szCs w:val="32"/>
              </w:rPr>
              <w:t>ГАЗОНЕФТЕВОДОПРОЯВЛЕНИЙ И ОТКРЫТЫХ ФОНТАНОВ</w:t>
            </w:r>
          </w:p>
        </w:tc>
      </w:tr>
      <w:tr w:rsidR="00C77506" w:rsidRPr="001303C5" w14:paraId="1C42216A" w14:textId="77777777" w:rsidTr="005F7C72">
        <w:trPr>
          <w:trHeight w:val="326"/>
        </w:trPr>
        <w:tc>
          <w:tcPr>
            <w:tcW w:w="9638" w:type="dxa"/>
          </w:tcPr>
          <w:p w14:paraId="1EF0F05F" w14:textId="26D06BD9" w:rsidR="00C77506" w:rsidRPr="001303C5" w:rsidRDefault="00EC2B81" w:rsidP="005F7C72">
            <w:pPr>
              <w:pStyle w:val="a4"/>
              <w:spacing w:after="480"/>
              <w:jc w:val="center"/>
            </w:pPr>
            <w:r w:rsidRPr="00E474BA">
              <w:rPr>
                <w:rFonts w:ascii="Arial" w:hAnsi="Arial" w:cs="Arial"/>
                <w:b/>
                <w:caps/>
              </w:rPr>
              <w:t xml:space="preserve">№ </w:t>
            </w:r>
            <w:r w:rsidR="00E51DBE" w:rsidRPr="00E51DBE">
              <w:rPr>
                <w:rFonts w:ascii="Arial" w:hAnsi="Arial" w:cs="Arial"/>
                <w:b/>
                <w:caps/>
              </w:rPr>
              <w:t>П3-05 ИПБ-0011 ЮЛ-428</w:t>
            </w:r>
          </w:p>
        </w:tc>
      </w:tr>
      <w:tr w:rsidR="00C77506" w:rsidRPr="001303C5" w14:paraId="555A4F71" w14:textId="77777777" w:rsidTr="005F7C72">
        <w:tc>
          <w:tcPr>
            <w:tcW w:w="9638" w:type="dxa"/>
          </w:tcPr>
          <w:p w14:paraId="30089C20" w14:textId="12BA0E12" w:rsidR="00C77506" w:rsidRPr="001303C5" w:rsidRDefault="00EC2B81" w:rsidP="00F7099F">
            <w:pPr>
              <w:jc w:val="center"/>
              <w:rPr>
                <w:rFonts w:ascii="Arial" w:hAnsi="Arial" w:cs="Arial"/>
                <w:b/>
                <w:caps/>
              </w:rPr>
            </w:pPr>
            <w:r w:rsidRPr="001303C5">
              <w:rPr>
                <w:rFonts w:ascii="Arial" w:hAnsi="Arial" w:cs="Arial"/>
                <w:b/>
                <w:caps/>
                <w:snapToGrid w:val="0"/>
                <w:sz w:val="20"/>
                <w:szCs w:val="20"/>
              </w:rPr>
              <w:t>ВЕРСИЯ 1</w:t>
            </w:r>
            <w:r w:rsidR="00B312D7">
              <w:rPr>
                <w:rFonts w:ascii="Arial" w:hAnsi="Arial" w:cs="Arial"/>
                <w:b/>
                <w:caps/>
                <w:snapToGrid w:val="0"/>
                <w:sz w:val="20"/>
                <w:szCs w:val="20"/>
              </w:rPr>
              <w:t xml:space="preserve"> ИЗМ.2</w:t>
            </w:r>
          </w:p>
        </w:tc>
      </w:tr>
    </w:tbl>
    <w:p w14:paraId="04A67766" w14:textId="77777777" w:rsidR="00C77506" w:rsidRPr="001303C5" w:rsidRDefault="00C77506" w:rsidP="00C77506">
      <w:pPr>
        <w:jc w:val="center"/>
      </w:pPr>
    </w:p>
    <w:p w14:paraId="013F3344" w14:textId="77777777" w:rsidR="00C77506" w:rsidRPr="001303C5" w:rsidRDefault="00C77506" w:rsidP="00C77506">
      <w:pPr>
        <w:jc w:val="center"/>
      </w:pPr>
    </w:p>
    <w:p w14:paraId="709E5572" w14:textId="77777777" w:rsidR="00C77506" w:rsidRPr="001303C5" w:rsidRDefault="00C77506" w:rsidP="00C77506">
      <w:pPr>
        <w:jc w:val="center"/>
      </w:pPr>
    </w:p>
    <w:p w14:paraId="0540FAE4" w14:textId="77777777" w:rsidR="00C77506" w:rsidRPr="001303C5" w:rsidRDefault="00C77506" w:rsidP="00C77506">
      <w:pPr>
        <w:jc w:val="center"/>
      </w:pPr>
    </w:p>
    <w:p w14:paraId="28E5C13D" w14:textId="77777777" w:rsidR="00C77506" w:rsidRPr="001303C5" w:rsidRDefault="00C77506" w:rsidP="00C77506">
      <w:pPr>
        <w:jc w:val="center"/>
      </w:pPr>
    </w:p>
    <w:p w14:paraId="113314C9" w14:textId="77777777" w:rsidR="00095359" w:rsidRPr="001303C5" w:rsidRDefault="00095359" w:rsidP="00C77506">
      <w:pPr>
        <w:jc w:val="center"/>
      </w:pPr>
    </w:p>
    <w:p w14:paraId="6FB10B67" w14:textId="77777777" w:rsidR="00095359" w:rsidRPr="001303C5" w:rsidRDefault="00095359" w:rsidP="00C77506">
      <w:pPr>
        <w:jc w:val="center"/>
      </w:pPr>
    </w:p>
    <w:p w14:paraId="760F6AF2" w14:textId="77777777" w:rsidR="00095359" w:rsidRPr="001303C5" w:rsidRDefault="00095359" w:rsidP="00C77506">
      <w:pPr>
        <w:jc w:val="center"/>
      </w:pPr>
    </w:p>
    <w:p w14:paraId="4886C1EC" w14:textId="77777777" w:rsidR="00095359" w:rsidRPr="001303C5" w:rsidRDefault="00095359" w:rsidP="00C77506">
      <w:pPr>
        <w:jc w:val="center"/>
      </w:pPr>
    </w:p>
    <w:p w14:paraId="74CA45E2" w14:textId="77777777" w:rsidR="006B34DA" w:rsidRDefault="006B34DA" w:rsidP="00C77506">
      <w:pPr>
        <w:jc w:val="center"/>
        <w:rPr>
          <w:rFonts w:ascii="Arial" w:hAnsi="Arial" w:cs="Arial"/>
          <w:b/>
          <w:sz w:val="18"/>
          <w:szCs w:val="18"/>
        </w:rPr>
      </w:pPr>
    </w:p>
    <w:p w14:paraId="6470635E" w14:textId="77777777" w:rsidR="0084045D" w:rsidRDefault="0084045D" w:rsidP="00C77506">
      <w:pPr>
        <w:jc w:val="center"/>
        <w:rPr>
          <w:rFonts w:ascii="Arial" w:hAnsi="Arial" w:cs="Arial"/>
          <w:b/>
          <w:sz w:val="18"/>
          <w:szCs w:val="18"/>
        </w:rPr>
      </w:pPr>
    </w:p>
    <w:p w14:paraId="46A0FB25" w14:textId="77777777" w:rsidR="0084045D" w:rsidRPr="001303C5" w:rsidRDefault="0084045D" w:rsidP="00C77506">
      <w:pPr>
        <w:jc w:val="center"/>
        <w:rPr>
          <w:rFonts w:ascii="Arial" w:hAnsi="Arial" w:cs="Arial"/>
          <w:b/>
          <w:sz w:val="18"/>
          <w:szCs w:val="18"/>
        </w:rPr>
      </w:pPr>
    </w:p>
    <w:p w14:paraId="0EE7F66D" w14:textId="77777777" w:rsidR="006B34DA" w:rsidRPr="001303C5" w:rsidRDefault="006B34DA" w:rsidP="00C77506">
      <w:pPr>
        <w:jc w:val="center"/>
        <w:rPr>
          <w:rFonts w:ascii="Arial" w:hAnsi="Arial" w:cs="Arial"/>
          <w:b/>
          <w:sz w:val="18"/>
          <w:szCs w:val="18"/>
        </w:rPr>
      </w:pPr>
    </w:p>
    <w:p w14:paraId="73E568DE" w14:textId="77777777" w:rsidR="006B34DA" w:rsidRPr="001303C5" w:rsidRDefault="006B34DA" w:rsidP="00C77506">
      <w:pPr>
        <w:jc w:val="center"/>
        <w:rPr>
          <w:rFonts w:ascii="Arial" w:hAnsi="Arial" w:cs="Arial"/>
          <w:b/>
          <w:sz w:val="18"/>
          <w:szCs w:val="18"/>
        </w:rPr>
      </w:pPr>
    </w:p>
    <w:p w14:paraId="42F51278" w14:textId="77777777" w:rsidR="006B34DA" w:rsidRPr="001303C5" w:rsidRDefault="006B34DA" w:rsidP="00C77506">
      <w:pPr>
        <w:jc w:val="center"/>
        <w:rPr>
          <w:rFonts w:ascii="Arial" w:hAnsi="Arial" w:cs="Arial"/>
          <w:b/>
          <w:sz w:val="18"/>
          <w:szCs w:val="18"/>
        </w:rPr>
      </w:pPr>
    </w:p>
    <w:p w14:paraId="4ED26F51" w14:textId="77777777" w:rsidR="006B34DA" w:rsidRPr="001303C5" w:rsidRDefault="006B34DA" w:rsidP="00C77506">
      <w:pPr>
        <w:jc w:val="center"/>
        <w:rPr>
          <w:rFonts w:ascii="Arial" w:hAnsi="Arial" w:cs="Arial"/>
          <w:b/>
          <w:sz w:val="18"/>
          <w:szCs w:val="18"/>
        </w:rPr>
      </w:pPr>
    </w:p>
    <w:p w14:paraId="7A055B93" w14:textId="77777777" w:rsidR="00C77506" w:rsidRPr="001303C5" w:rsidRDefault="00C40BDE" w:rsidP="00C77506">
      <w:pPr>
        <w:jc w:val="center"/>
        <w:rPr>
          <w:rFonts w:ascii="Arial" w:hAnsi="Arial" w:cs="Arial"/>
          <w:b/>
          <w:sz w:val="18"/>
          <w:szCs w:val="18"/>
        </w:rPr>
      </w:pPr>
      <w:r w:rsidRPr="001303C5">
        <w:rPr>
          <w:rFonts w:ascii="Arial" w:hAnsi="Arial" w:cs="Arial"/>
          <w:b/>
          <w:sz w:val="18"/>
          <w:szCs w:val="18"/>
        </w:rPr>
        <w:t>Г. КРАСНОЯРСК</w:t>
      </w:r>
    </w:p>
    <w:p w14:paraId="3A971ED9" w14:textId="77777777" w:rsidR="00C77506" w:rsidRPr="001303C5" w:rsidRDefault="00095359" w:rsidP="00C77506">
      <w:pPr>
        <w:jc w:val="center"/>
      </w:pPr>
      <w:r w:rsidRPr="001303C5">
        <w:rPr>
          <w:rFonts w:ascii="Arial" w:hAnsi="Arial" w:cs="Arial"/>
          <w:b/>
          <w:sz w:val="18"/>
          <w:szCs w:val="18"/>
        </w:rPr>
        <w:t>2021</w:t>
      </w:r>
    </w:p>
    <w:p w14:paraId="52873BD4" w14:textId="77777777" w:rsidR="006B34DA" w:rsidRPr="001303C5" w:rsidRDefault="006B34DA">
      <w:pPr>
        <w:rPr>
          <w:rFonts w:ascii="Arial" w:hAnsi="Arial" w:cs="Arial"/>
          <w:b/>
          <w:caps/>
          <w:sz w:val="32"/>
          <w:szCs w:val="32"/>
        </w:rPr>
        <w:sectPr w:rsidR="006B34DA" w:rsidRPr="001303C5" w:rsidSect="00C45512">
          <w:headerReference w:type="default" r:id="rId10"/>
          <w:footerReference w:type="default" r:id="rId11"/>
          <w:footerReference w:type="first" r:id="rId12"/>
          <w:pgSz w:w="11906" w:h="16838" w:code="9"/>
          <w:pgMar w:top="567" w:right="1021" w:bottom="567" w:left="1247" w:header="0" w:footer="0" w:gutter="0"/>
          <w:cols w:space="708"/>
          <w:titlePg/>
          <w:docGrid w:linePitch="360"/>
        </w:sectPr>
      </w:pPr>
      <w:bookmarkStart w:id="1" w:name="_Toc286668714"/>
      <w:bookmarkStart w:id="2" w:name="_Toc286668798"/>
      <w:bookmarkStart w:id="3" w:name="_Toc286679744"/>
      <w:bookmarkStart w:id="4" w:name="_Toc287611791"/>
      <w:bookmarkStart w:id="5" w:name="_Toc326669172"/>
      <w:bookmarkStart w:id="6" w:name="_Toc497210871"/>
    </w:p>
    <w:bookmarkEnd w:id="1"/>
    <w:bookmarkEnd w:id="2"/>
    <w:bookmarkEnd w:id="3"/>
    <w:bookmarkEnd w:id="4"/>
    <w:bookmarkEnd w:id="5"/>
    <w:bookmarkEnd w:id="6"/>
    <w:bookmarkEnd w:id="0"/>
    <w:p w14:paraId="290F1B6B" w14:textId="5BC3AED7" w:rsidR="00C9684B" w:rsidRPr="001303C5" w:rsidRDefault="00C9684B" w:rsidP="00DD7CCD">
      <w:pPr>
        <w:spacing w:after="240"/>
        <w:rPr>
          <w:rFonts w:ascii="Arial" w:hAnsi="Arial" w:cs="Arial"/>
          <w:caps/>
          <w:sz w:val="32"/>
          <w:szCs w:val="32"/>
        </w:rPr>
      </w:pPr>
      <w:r w:rsidRPr="001303C5">
        <w:rPr>
          <w:rFonts w:ascii="Arial" w:hAnsi="Arial" w:cs="Arial"/>
          <w:b/>
          <w:caps/>
          <w:sz w:val="32"/>
          <w:szCs w:val="32"/>
        </w:rPr>
        <w:lastRenderedPageBreak/>
        <w:t>Содержание</w:t>
      </w:r>
      <w:r w:rsidR="00C45512">
        <w:rPr>
          <w:rFonts w:ascii="Arial" w:hAnsi="Arial" w:cs="Arial"/>
          <w:b/>
          <w:caps/>
          <w:sz w:val="32"/>
          <w:szCs w:val="32"/>
        </w:rPr>
        <w:t xml:space="preserve"> </w:t>
      </w:r>
    </w:p>
    <w:p w14:paraId="55DAD9EB" w14:textId="6433DFA0" w:rsidR="00D042AF" w:rsidRDefault="0010082E">
      <w:pPr>
        <w:pStyle w:val="11"/>
        <w:rPr>
          <w:rFonts w:asciiTheme="minorHAnsi" w:eastAsiaTheme="minorEastAsia" w:hAnsiTheme="minorHAnsi" w:cstheme="minorBidi"/>
          <w:b w:val="0"/>
          <w:bCs w:val="0"/>
          <w:caps w:val="0"/>
          <w:sz w:val="22"/>
          <w:szCs w:val="22"/>
          <w:lang w:eastAsia="ru-RU"/>
        </w:rPr>
      </w:pPr>
      <w:r>
        <w:fldChar w:fldCharType="begin"/>
      </w:r>
      <w:r>
        <w:instrText xml:space="preserve"> TOC \o "1-3" \h \z \u </w:instrText>
      </w:r>
      <w:r>
        <w:fldChar w:fldCharType="separate"/>
      </w:r>
      <w:hyperlink w:anchor="_Toc73518496" w:history="1">
        <w:r w:rsidR="00D042AF" w:rsidRPr="00CE187E">
          <w:rPr>
            <w:rStyle w:val="ad"/>
          </w:rPr>
          <w:t>1. ВВОДНЫЕ ПОЛОЖЕНИЯ</w:t>
        </w:r>
        <w:r w:rsidR="00D042AF">
          <w:rPr>
            <w:webHidden/>
          </w:rPr>
          <w:tab/>
        </w:r>
        <w:r w:rsidR="00D042AF">
          <w:rPr>
            <w:webHidden/>
          </w:rPr>
          <w:fldChar w:fldCharType="begin"/>
        </w:r>
        <w:r w:rsidR="00D042AF">
          <w:rPr>
            <w:webHidden/>
          </w:rPr>
          <w:instrText xml:space="preserve"> PAGEREF _Toc73518496 \h </w:instrText>
        </w:r>
        <w:r w:rsidR="00D042AF">
          <w:rPr>
            <w:webHidden/>
          </w:rPr>
        </w:r>
        <w:r w:rsidR="00D042AF">
          <w:rPr>
            <w:webHidden/>
          </w:rPr>
          <w:fldChar w:fldCharType="separate"/>
        </w:r>
        <w:r w:rsidR="00FC65F3">
          <w:rPr>
            <w:webHidden/>
          </w:rPr>
          <w:t>4</w:t>
        </w:r>
        <w:r w:rsidR="00D042AF">
          <w:rPr>
            <w:webHidden/>
          </w:rPr>
          <w:fldChar w:fldCharType="end"/>
        </w:r>
      </w:hyperlink>
    </w:p>
    <w:p w14:paraId="47E70109" w14:textId="730F495F" w:rsidR="00D042AF" w:rsidRDefault="00AC50BA">
      <w:pPr>
        <w:pStyle w:val="21"/>
        <w:rPr>
          <w:rFonts w:asciiTheme="minorHAnsi" w:eastAsiaTheme="minorEastAsia" w:hAnsiTheme="minorHAnsi" w:cstheme="minorBidi"/>
          <w:b w:val="0"/>
          <w:bCs w:val="0"/>
          <w:caps w:val="0"/>
          <w:sz w:val="22"/>
          <w:szCs w:val="22"/>
          <w:lang w:eastAsia="ru-RU"/>
        </w:rPr>
      </w:pPr>
      <w:hyperlink w:anchor="_Toc73518497" w:history="1">
        <w:r w:rsidR="00D042AF" w:rsidRPr="00CE187E">
          <w:rPr>
            <w:rStyle w:val="ad"/>
          </w:rPr>
          <w:t>НАЗНАЧЕНИЕ</w:t>
        </w:r>
        <w:r w:rsidR="00D042AF">
          <w:rPr>
            <w:webHidden/>
          </w:rPr>
          <w:tab/>
        </w:r>
        <w:r w:rsidR="00D042AF">
          <w:rPr>
            <w:webHidden/>
          </w:rPr>
          <w:fldChar w:fldCharType="begin"/>
        </w:r>
        <w:r w:rsidR="00D042AF">
          <w:rPr>
            <w:webHidden/>
          </w:rPr>
          <w:instrText xml:space="preserve"> PAGEREF _Toc73518497 \h </w:instrText>
        </w:r>
        <w:r w:rsidR="00D042AF">
          <w:rPr>
            <w:webHidden/>
          </w:rPr>
        </w:r>
        <w:r w:rsidR="00D042AF">
          <w:rPr>
            <w:webHidden/>
          </w:rPr>
          <w:fldChar w:fldCharType="separate"/>
        </w:r>
        <w:r w:rsidR="00FC65F3">
          <w:rPr>
            <w:webHidden/>
          </w:rPr>
          <w:t>4</w:t>
        </w:r>
        <w:r w:rsidR="00D042AF">
          <w:rPr>
            <w:webHidden/>
          </w:rPr>
          <w:fldChar w:fldCharType="end"/>
        </w:r>
      </w:hyperlink>
    </w:p>
    <w:p w14:paraId="041F88FF" w14:textId="70FADB52" w:rsidR="00D042AF" w:rsidRDefault="00AC50BA">
      <w:pPr>
        <w:pStyle w:val="21"/>
        <w:rPr>
          <w:rFonts w:asciiTheme="minorHAnsi" w:eastAsiaTheme="minorEastAsia" w:hAnsiTheme="minorHAnsi" w:cstheme="minorBidi"/>
          <w:b w:val="0"/>
          <w:bCs w:val="0"/>
          <w:caps w:val="0"/>
          <w:sz w:val="22"/>
          <w:szCs w:val="22"/>
          <w:lang w:eastAsia="ru-RU"/>
        </w:rPr>
      </w:pPr>
      <w:hyperlink w:anchor="_Toc73518498" w:history="1">
        <w:r w:rsidR="00D042AF" w:rsidRPr="00CE187E">
          <w:rPr>
            <w:rStyle w:val="ad"/>
          </w:rPr>
          <w:t>ОБЛАСТЬ ДЕЙСТВИЯ</w:t>
        </w:r>
        <w:r w:rsidR="00D042AF">
          <w:rPr>
            <w:webHidden/>
          </w:rPr>
          <w:tab/>
        </w:r>
        <w:r w:rsidR="00D042AF">
          <w:rPr>
            <w:webHidden/>
          </w:rPr>
          <w:fldChar w:fldCharType="begin"/>
        </w:r>
        <w:r w:rsidR="00D042AF">
          <w:rPr>
            <w:webHidden/>
          </w:rPr>
          <w:instrText xml:space="preserve"> PAGEREF _Toc73518498 \h </w:instrText>
        </w:r>
        <w:r w:rsidR="00D042AF">
          <w:rPr>
            <w:webHidden/>
          </w:rPr>
        </w:r>
        <w:r w:rsidR="00D042AF">
          <w:rPr>
            <w:webHidden/>
          </w:rPr>
          <w:fldChar w:fldCharType="separate"/>
        </w:r>
        <w:r w:rsidR="00FC65F3">
          <w:rPr>
            <w:webHidden/>
          </w:rPr>
          <w:t>4</w:t>
        </w:r>
        <w:r w:rsidR="00D042AF">
          <w:rPr>
            <w:webHidden/>
          </w:rPr>
          <w:fldChar w:fldCharType="end"/>
        </w:r>
      </w:hyperlink>
    </w:p>
    <w:p w14:paraId="48D74021" w14:textId="4B90BAF3" w:rsidR="00D042AF" w:rsidRDefault="00AC50BA">
      <w:pPr>
        <w:pStyle w:val="21"/>
        <w:rPr>
          <w:rFonts w:asciiTheme="minorHAnsi" w:eastAsiaTheme="minorEastAsia" w:hAnsiTheme="minorHAnsi" w:cstheme="minorBidi"/>
          <w:b w:val="0"/>
          <w:bCs w:val="0"/>
          <w:caps w:val="0"/>
          <w:sz w:val="22"/>
          <w:szCs w:val="22"/>
          <w:lang w:eastAsia="ru-RU"/>
        </w:rPr>
      </w:pPr>
      <w:hyperlink w:anchor="_Toc73518499" w:history="1">
        <w:r w:rsidR="00D042AF" w:rsidRPr="00CE187E">
          <w:rPr>
            <w:rStyle w:val="ad"/>
          </w:rPr>
          <w:t>ПЕРИОД ДЕЙСТВИЯ И ПОРЯДОК ОБЕСПЕЧЕНИЯ ИСПОЛНЕНИЯ</w:t>
        </w:r>
        <w:r w:rsidR="00D042AF">
          <w:rPr>
            <w:webHidden/>
          </w:rPr>
          <w:tab/>
        </w:r>
        <w:r w:rsidR="00D042AF">
          <w:rPr>
            <w:webHidden/>
          </w:rPr>
          <w:fldChar w:fldCharType="begin"/>
        </w:r>
        <w:r w:rsidR="00D042AF">
          <w:rPr>
            <w:webHidden/>
          </w:rPr>
          <w:instrText xml:space="preserve"> PAGEREF _Toc73518499 \h </w:instrText>
        </w:r>
        <w:r w:rsidR="00D042AF">
          <w:rPr>
            <w:webHidden/>
          </w:rPr>
        </w:r>
        <w:r w:rsidR="00D042AF">
          <w:rPr>
            <w:webHidden/>
          </w:rPr>
          <w:fldChar w:fldCharType="separate"/>
        </w:r>
        <w:r w:rsidR="00FC65F3">
          <w:rPr>
            <w:webHidden/>
          </w:rPr>
          <w:t>4</w:t>
        </w:r>
        <w:r w:rsidR="00D042AF">
          <w:rPr>
            <w:webHidden/>
          </w:rPr>
          <w:fldChar w:fldCharType="end"/>
        </w:r>
      </w:hyperlink>
    </w:p>
    <w:p w14:paraId="04C41340" w14:textId="3AEA8F4D" w:rsidR="00D042AF" w:rsidRDefault="00AC50BA">
      <w:pPr>
        <w:pStyle w:val="11"/>
        <w:rPr>
          <w:rFonts w:asciiTheme="minorHAnsi" w:eastAsiaTheme="minorEastAsia" w:hAnsiTheme="minorHAnsi" w:cstheme="minorBidi"/>
          <w:b w:val="0"/>
          <w:bCs w:val="0"/>
          <w:caps w:val="0"/>
          <w:sz w:val="22"/>
          <w:szCs w:val="22"/>
          <w:lang w:eastAsia="ru-RU"/>
        </w:rPr>
      </w:pPr>
      <w:hyperlink w:anchor="_Toc73518500" w:history="1">
        <w:r w:rsidR="00D042AF" w:rsidRPr="00CE187E">
          <w:rPr>
            <w:rStyle w:val="ad"/>
          </w:rPr>
          <w:t>2. ГЛОССАРИЙ</w:t>
        </w:r>
        <w:r w:rsidR="00D042AF">
          <w:rPr>
            <w:webHidden/>
          </w:rPr>
          <w:tab/>
        </w:r>
        <w:r w:rsidR="00D042AF">
          <w:rPr>
            <w:webHidden/>
          </w:rPr>
          <w:fldChar w:fldCharType="begin"/>
        </w:r>
        <w:r w:rsidR="00D042AF">
          <w:rPr>
            <w:webHidden/>
          </w:rPr>
          <w:instrText xml:space="preserve"> PAGEREF _Toc73518500 \h </w:instrText>
        </w:r>
        <w:r w:rsidR="00D042AF">
          <w:rPr>
            <w:webHidden/>
          </w:rPr>
        </w:r>
        <w:r w:rsidR="00D042AF">
          <w:rPr>
            <w:webHidden/>
          </w:rPr>
          <w:fldChar w:fldCharType="separate"/>
        </w:r>
        <w:r w:rsidR="00FC65F3">
          <w:rPr>
            <w:webHidden/>
          </w:rPr>
          <w:t>5</w:t>
        </w:r>
        <w:r w:rsidR="00D042AF">
          <w:rPr>
            <w:webHidden/>
          </w:rPr>
          <w:fldChar w:fldCharType="end"/>
        </w:r>
      </w:hyperlink>
    </w:p>
    <w:p w14:paraId="712328E2" w14:textId="4650AB81" w:rsidR="00D042AF" w:rsidRDefault="00AC50BA">
      <w:pPr>
        <w:pStyle w:val="21"/>
        <w:rPr>
          <w:rFonts w:asciiTheme="minorHAnsi" w:eastAsiaTheme="minorEastAsia" w:hAnsiTheme="minorHAnsi" w:cstheme="minorBidi"/>
          <w:b w:val="0"/>
          <w:bCs w:val="0"/>
          <w:caps w:val="0"/>
          <w:sz w:val="22"/>
          <w:szCs w:val="22"/>
          <w:lang w:eastAsia="ru-RU"/>
        </w:rPr>
      </w:pPr>
      <w:hyperlink w:anchor="_Toc73518501" w:history="1">
        <w:r w:rsidR="00D042AF" w:rsidRPr="00CE187E">
          <w:rPr>
            <w:rStyle w:val="ad"/>
          </w:rPr>
          <w:t>2.1. ТЕРМИНЫ КОРПОРАТИВНОГО ГЛОССАРИЯ</w:t>
        </w:r>
        <w:r w:rsidR="00D042AF">
          <w:rPr>
            <w:webHidden/>
          </w:rPr>
          <w:tab/>
        </w:r>
        <w:r w:rsidR="00D042AF">
          <w:rPr>
            <w:webHidden/>
          </w:rPr>
          <w:fldChar w:fldCharType="begin"/>
        </w:r>
        <w:r w:rsidR="00D042AF">
          <w:rPr>
            <w:webHidden/>
          </w:rPr>
          <w:instrText xml:space="preserve"> PAGEREF _Toc73518501 \h </w:instrText>
        </w:r>
        <w:r w:rsidR="00D042AF">
          <w:rPr>
            <w:webHidden/>
          </w:rPr>
        </w:r>
        <w:r w:rsidR="00D042AF">
          <w:rPr>
            <w:webHidden/>
          </w:rPr>
          <w:fldChar w:fldCharType="separate"/>
        </w:r>
        <w:r w:rsidR="00FC65F3">
          <w:rPr>
            <w:webHidden/>
          </w:rPr>
          <w:t>5</w:t>
        </w:r>
        <w:r w:rsidR="00D042AF">
          <w:rPr>
            <w:webHidden/>
          </w:rPr>
          <w:fldChar w:fldCharType="end"/>
        </w:r>
      </w:hyperlink>
    </w:p>
    <w:p w14:paraId="6CE44D80" w14:textId="4AAEA8C9" w:rsidR="00D042AF" w:rsidRDefault="00AC50BA">
      <w:pPr>
        <w:pStyle w:val="21"/>
        <w:rPr>
          <w:rFonts w:asciiTheme="minorHAnsi" w:eastAsiaTheme="minorEastAsia" w:hAnsiTheme="minorHAnsi" w:cstheme="minorBidi"/>
          <w:b w:val="0"/>
          <w:bCs w:val="0"/>
          <w:caps w:val="0"/>
          <w:sz w:val="22"/>
          <w:szCs w:val="22"/>
          <w:lang w:eastAsia="ru-RU"/>
        </w:rPr>
      </w:pPr>
      <w:hyperlink w:anchor="_Toc73518502" w:history="1">
        <w:r w:rsidR="00D042AF" w:rsidRPr="00CE187E">
          <w:rPr>
            <w:rStyle w:val="ad"/>
          </w:rPr>
          <w:t xml:space="preserve">2.2. ТЕРМИНЫ </w:t>
        </w:r>
        <w:r w:rsidR="00D042AF" w:rsidRPr="00CE187E">
          <w:rPr>
            <w:rStyle w:val="ad"/>
            <w:iCs/>
          </w:rPr>
          <w:t>ДЛЯ ЦЕЛЕЙ НАСТОЯЩЕГО ДОКУМЕНТА</w:t>
        </w:r>
        <w:r w:rsidR="00D042AF">
          <w:rPr>
            <w:webHidden/>
          </w:rPr>
          <w:tab/>
        </w:r>
        <w:r w:rsidR="00D042AF">
          <w:rPr>
            <w:webHidden/>
          </w:rPr>
          <w:fldChar w:fldCharType="begin"/>
        </w:r>
        <w:r w:rsidR="00D042AF">
          <w:rPr>
            <w:webHidden/>
          </w:rPr>
          <w:instrText xml:space="preserve"> PAGEREF _Toc73518502 \h </w:instrText>
        </w:r>
        <w:r w:rsidR="00D042AF">
          <w:rPr>
            <w:webHidden/>
          </w:rPr>
        </w:r>
        <w:r w:rsidR="00D042AF">
          <w:rPr>
            <w:webHidden/>
          </w:rPr>
          <w:fldChar w:fldCharType="separate"/>
        </w:r>
        <w:r w:rsidR="00FC65F3">
          <w:rPr>
            <w:webHidden/>
          </w:rPr>
          <w:t>5</w:t>
        </w:r>
        <w:r w:rsidR="00D042AF">
          <w:rPr>
            <w:webHidden/>
          </w:rPr>
          <w:fldChar w:fldCharType="end"/>
        </w:r>
      </w:hyperlink>
    </w:p>
    <w:p w14:paraId="0D7E1AD1" w14:textId="2122EC8A" w:rsidR="00D042AF" w:rsidRDefault="00AC50BA">
      <w:pPr>
        <w:pStyle w:val="21"/>
        <w:rPr>
          <w:rFonts w:asciiTheme="minorHAnsi" w:eastAsiaTheme="minorEastAsia" w:hAnsiTheme="minorHAnsi" w:cstheme="minorBidi"/>
          <w:b w:val="0"/>
          <w:bCs w:val="0"/>
          <w:caps w:val="0"/>
          <w:sz w:val="22"/>
          <w:szCs w:val="22"/>
          <w:lang w:eastAsia="ru-RU"/>
        </w:rPr>
      </w:pPr>
      <w:hyperlink w:anchor="_Toc73518503" w:history="1">
        <w:r w:rsidR="00D042AF" w:rsidRPr="00CE187E">
          <w:rPr>
            <w:rStyle w:val="ad"/>
          </w:rPr>
          <w:t>2.3. СОКРАЩЕНИЯ</w:t>
        </w:r>
        <w:r w:rsidR="00D042AF">
          <w:rPr>
            <w:webHidden/>
          </w:rPr>
          <w:tab/>
        </w:r>
        <w:r w:rsidR="00D042AF">
          <w:rPr>
            <w:webHidden/>
          </w:rPr>
          <w:fldChar w:fldCharType="begin"/>
        </w:r>
        <w:r w:rsidR="00D042AF">
          <w:rPr>
            <w:webHidden/>
          </w:rPr>
          <w:instrText xml:space="preserve"> PAGEREF _Toc73518503 \h </w:instrText>
        </w:r>
        <w:r w:rsidR="00D042AF">
          <w:rPr>
            <w:webHidden/>
          </w:rPr>
        </w:r>
        <w:r w:rsidR="00D042AF">
          <w:rPr>
            <w:webHidden/>
          </w:rPr>
          <w:fldChar w:fldCharType="separate"/>
        </w:r>
        <w:r w:rsidR="00FC65F3">
          <w:rPr>
            <w:webHidden/>
          </w:rPr>
          <w:t>6</w:t>
        </w:r>
        <w:r w:rsidR="00D042AF">
          <w:rPr>
            <w:webHidden/>
          </w:rPr>
          <w:fldChar w:fldCharType="end"/>
        </w:r>
      </w:hyperlink>
    </w:p>
    <w:p w14:paraId="39D78C62" w14:textId="3C4575F0" w:rsidR="00D042AF" w:rsidRDefault="00AC50BA">
      <w:pPr>
        <w:pStyle w:val="11"/>
        <w:rPr>
          <w:rFonts w:asciiTheme="minorHAnsi" w:eastAsiaTheme="minorEastAsia" w:hAnsiTheme="minorHAnsi" w:cstheme="minorBidi"/>
          <w:b w:val="0"/>
          <w:bCs w:val="0"/>
          <w:caps w:val="0"/>
          <w:sz w:val="22"/>
          <w:szCs w:val="22"/>
          <w:lang w:eastAsia="ru-RU"/>
        </w:rPr>
      </w:pPr>
      <w:hyperlink w:anchor="_Toc73518504" w:history="1">
        <w:r w:rsidR="00D042AF" w:rsidRPr="00CE187E">
          <w:rPr>
            <w:rStyle w:val="ad"/>
            <w:lang w:eastAsia="ru-RU"/>
          </w:rPr>
          <w:t>3.</w:t>
        </w:r>
        <w:r w:rsidR="00D042AF" w:rsidRPr="00CE187E">
          <w:rPr>
            <w:rStyle w:val="ad"/>
          </w:rPr>
          <w:t xml:space="preserve"> ОБЩИЕ ПОЛОЖЕНИЯ</w:t>
        </w:r>
        <w:r w:rsidR="00D042AF">
          <w:rPr>
            <w:webHidden/>
          </w:rPr>
          <w:tab/>
        </w:r>
        <w:r w:rsidR="00D042AF">
          <w:rPr>
            <w:webHidden/>
          </w:rPr>
          <w:fldChar w:fldCharType="begin"/>
        </w:r>
        <w:r w:rsidR="00D042AF">
          <w:rPr>
            <w:webHidden/>
          </w:rPr>
          <w:instrText xml:space="preserve"> PAGEREF _Toc73518504 \h </w:instrText>
        </w:r>
        <w:r w:rsidR="00D042AF">
          <w:rPr>
            <w:webHidden/>
          </w:rPr>
        </w:r>
        <w:r w:rsidR="00D042AF">
          <w:rPr>
            <w:webHidden/>
          </w:rPr>
          <w:fldChar w:fldCharType="separate"/>
        </w:r>
        <w:r w:rsidR="00FC65F3">
          <w:rPr>
            <w:webHidden/>
          </w:rPr>
          <w:t>7</w:t>
        </w:r>
        <w:r w:rsidR="00D042AF">
          <w:rPr>
            <w:webHidden/>
          </w:rPr>
          <w:fldChar w:fldCharType="end"/>
        </w:r>
      </w:hyperlink>
    </w:p>
    <w:p w14:paraId="1D3157E2" w14:textId="66205620" w:rsidR="00D042AF" w:rsidRDefault="00AC50BA">
      <w:pPr>
        <w:pStyle w:val="11"/>
        <w:rPr>
          <w:rFonts w:asciiTheme="minorHAnsi" w:eastAsiaTheme="minorEastAsia" w:hAnsiTheme="minorHAnsi" w:cstheme="minorBidi"/>
          <w:b w:val="0"/>
          <w:bCs w:val="0"/>
          <w:caps w:val="0"/>
          <w:sz w:val="22"/>
          <w:szCs w:val="22"/>
          <w:lang w:eastAsia="ru-RU"/>
        </w:rPr>
      </w:pPr>
      <w:hyperlink w:anchor="_Toc73518505" w:history="1">
        <w:r w:rsidR="00D042AF" w:rsidRPr="00CE187E">
          <w:rPr>
            <w:rStyle w:val="ad"/>
          </w:rPr>
          <w:t>4. ПОРЯДОК СОДЕРЖАНИЯ ТЕРРИТОРИИ, ЗДАНИЙ, СООРУЖЕНИЙ И ПОМЕЩЕНИЙ, ЭВАКУАЦИОННЫХ ПУТЕЙ И ВЫХОДОВ, В ТОМ ЧИСЛЕ АВАРИЙНЫХ, А ТАКЖЕ ПУТЕЙ ДОСТУПА ПОДРАЗДЕЛЕНИЙ ПОЖАРНОЙ ОХРАНЫ НА ОБЪЕКТЫ ЗАЩИТЫ (НА ЭТАЖИ, КРОВЛЮ (ПОКРЫТИЕ) И ДР.</w:t>
        </w:r>
        <w:r w:rsidR="00D042AF">
          <w:rPr>
            <w:webHidden/>
          </w:rPr>
          <w:tab/>
        </w:r>
        <w:r w:rsidR="00D042AF">
          <w:rPr>
            <w:webHidden/>
          </w:rPr>
          <w:fldChar w:fldCharType="begin"/>
        </w:r>
        <w:r w:rsidR="00D042AF">
          <w:rPr>
            <w:webHidden/>
          </w:rPr>
          <w:instrText xml:space="preserve"> PAGEREF _Toc73518505 \h </w:instrText>
        </w:r>
        <w:r w:rsidR="00D042AF">
          <w:rPr>
            <w:webHidden/>
          </w:rPr>
        </w:r>
        <w:r w:rsidR="00D042AF">
          <w:rPr>
            <w:webHidden/>
          </w:rPr>
          <w:fldChar w:fldCharType="separate"/>
        </w:r>
        <w:r w:rsidR="00FC65F3">
          <w:rPr>
            <w:webHidden/>
          </w:rPr>
          <w:t>9</w:t>
        </w:r>
        <w:r w:rsidR="00D042AF">
          <w:rPr>
            <w:webHidden/>
          </w:rPr>
          <w:fldChar w:fldCharType="end"/>
        </w:r>
      </w:hyperlink>
    </w:p>
    <w:p w14:paraId="09052922" w14:textId="769A4D17" w:rsidR="00D042AF" w:rsidRDefault="00AC50BA">
      <w:pPr>
        <w:pStyle w:val="11"/>
        <w:rPr>
          <w:rFonts w:asciiTheme="minorHAnsi" w:eastAsiaTheme="minorEastAsia" w:hAnsiTheme="minorHAnsi" w:cstheme="minorBidi"/>
          <w:b w:val="0"/>
          <w:bCs w:val="0"/>
          <w:caps w:val="0"/>
          <w:sz w:val="22"/>
          <w:szCs w:val="22"/>
          <w:lang w:eastAsia="ru-RU"/>
        </w:rPr>
      </w:pPr>
      <w:hyperlink w:anchor="_Toc73518506" w:history="1">
        <w:r w:rsidR="00D042AF" w:rsidRPr="00CE187E">
          <w:rPr>
            <w:rStyle w:val="ad"/>
            <w:lang w:eastAsia="ru-RU"/>
          </w:rPr>
          <w:t>5. МЕРОПРИЯТИЯ ПО ОБЕСПЕЧЕНИЮ ПОЖАРНОЙ БЕЗОПАСНОСТИ ТЕХНОЛОГИЧЕСКИХ ПРОЦЕССОВ ПРИ ЭКСПЛУАТАЦИИ ОБОРУДОВАНИЯ И ПРОИЗВОДСТВЕ ПОЖАРООПАСНЫХ РАБОТ</w:t>
        </w:r>
        <w:r w:rsidR="00D042AF">
          <w:rPr>
            <w:webHidden/>
          </w:rPr>
          <w:tab/>
        </w:r>
        <w:r w:rsidR="00D042AF">
          <w:rPr>
            <w:webHidden/>
          </w:rPr>
          <w:fldChar w:fldCharType="begin"/>
        </w:r>
        <w:r w:rsidR="00D042AF">
          <w:rPr>
            <w:webHidden/>
          </w:rPr>
          <w:instrText xml:space="preserve"> PAGEREF _Toc73518506 \h </w:instrText>
        </w:r>
        <w:r w:rsidR="00D042AF">
          <w:rPr>
            <w:webHidden/>
          </w:rPr>
        </w:r>
        <w:r w:rsidR="00D042AF">
          <w:rPr>
            <w:webHidden/>
          </w:rPr>
          <w:fldChar w:fldCharType="separate"/>
        </w:r>
        <w:r w:rsidR="00FC65F3">
          <w:rPr>
            <w:webHidden/>
          </w:rPr>
          <w:t>12</w:t>
        </w:r>
        <w:r w:rsidR="00D042AF">
          <w:rPr>
            <w:webHidden/>
          </w:rPr>
          <w:fldChar w:fldCharType="end"/>
        </w:r>
      </w:hyperlink>
    </w:p>
    <w:p w14:paraId="2607C163" w14:textId="0F955725" w:rsidR="00D042AF" w:rsidRDefault="00AC50BA">
      <w:pPr>
        <w:pStyle w:val="11"/>
        <w:rPr>
          <w:rFonts w:asciiTheme="minorHAnsi" w:eastAsiaTheme="minorEastAsia" w:hAnsiTheme="minorHAnsi" w:cstheme="minorBidi"/>
          <w:b w:val="0"/>
          <w:bCs w:val="0"/>
          <w:caps w:val="0"/>
          <w:sz w:val="22"/>
          <w:szCs w:val="22"/>
          <w:lang w:eastAsia="ru-RU"/>
        </w:rPr>
      </w:pPr>
      <w:hyperlink w:anchor="_Toc73518507" w:history="1">
        <w:r w:rsidR="00D042AF" w:rsidRPr="00CE187E">
          <w:rPr>
            <w:rStyle w:val="ad"/>
            <w:lang w:eastAsia="ru-RU"/>
          </w:rPr>
          <w:t xml:space="preserve">6. </w:t>
        </w:r>
        <w:r w:rsidR="00D042AF" w:rsidRPr="00CE187E">
          <w:rPr>
            <w:rStyle w:val="ad"/>
          </w:rPr>
          <w:t>ПОРЯДОК И НОРМЫ ХРАНЕНИЯ ПОЖАРОВЗРЫВООПАСНЫХ ВЕЩЕСТВ И МАТЕРИАЛОВ</w:t>
        </w:r>
        <w:r w:rsidR="00D042AF">
          <w:rPr>
            <w:webHidden/>
          </w:rPr>
          <w:tab/>
        </w:r>
        <w:r w:rsidR="00D042AF">
          <w:rPr>
            <w:webHidden/>
          </w:rPr>
          <w:fldChar w:fldCharType="begin"/>
        </w:r>
        <w:r w:rsidR="00D042AF">
          <w:rPr>
            <w:webHidden/>
          </w:rPr>
          <w:instrText xml:space="preserve"> PAGEREF _Toc73518507 \h </w:instrText>
        </w:r>
        <w:r w:rsidR="00D042AF">
          <w:rPr>
            <w:webHidden/>
          </w:rPr>
        </w:r>
        <w:r w:rsidR="00D042AF">
          <w:rPr>
            <w:webHidden/>
          </w:rPr>
          <w:fldChar w:fldCharType="separate"/>
        </w:r>
        <w:r w:rsidR="00FC65F3">
          <w:rPr>
            <w:webHidden/>
          </w:rPr>
          <w:t>17</w:t>
        </w:r>
        <w:r w:rsidR="00D042AF">
          <w:rPr>
            <w:webHidden/>
          </w:rPr>
          <w:fldChar w:fldCharType="end"/>
        </w:r>
      </w:hyperlink>
    </w:p>
    <w:p w14:paraId="1292CA1C" w14:textId="1DAB4CFA" w:rsidR="00D042AF" w:rsidRDefault="00AC50BA">
      <w:pPr>
        <w:pStyle w:val="11"/>
        <w:rPr>
          <w:rFonts w:asciiTheme="minorHAnsi" w:eastAsiaTheme="minorEastAsia" w:hAnsiTheme="minorHAnsi" w:cstheme="minorBidi"/>
          <w:b w:val="0"/>
          <w:bCs w:val="0"/>
          <w:caps w:val="0"/>
          <w:sz w:val="22"/>
          <w:szCs w:val="22"/>
          <w:lang w:eastAsia="ru-RU"/>
        </w:rPr>
      </w:pPr>
      <w:hyperlink w:anchor="_Toc73518508" w:history="1">
        <w:r w:rsidR="00D042AF" w:rsidRPr="00CE187E">
          <w:rPr>
            <w:rStyle w:val="ad"/>
            <w:lang w:eastAsia="ru-RU"/>
          </w:rPr>
          <w:t>7. ПОРЯДОК ОСМОТРА И ЗАКРЫТИЯ ПОМЕЩЕНИЙ ПО ОКОНЧАНИИ РАБОТ</w:t>
        </w:r>
        <w:r w:rsidR="00D042AF">
          <w:rPr>
            <w:webHidden/>
          </w:rPr>
          <w:tab/>
        </w:r>
        <w:r w:rsidR="00D042AF">
          <w:rPr>
            <w:webHidden/>
          </w:rPr>
          <w:fldChar w:fldCharType="begin"/>
        </w:r>
        <w:r w:rsidR="00D042AF">
          <w:rPr>
            <w:webHidden/>
          </w:rPr>
          <w:instrText xml:space="preserve"> PAGEREF _Toc73518508 \h </w:instrText>
        </w:r>
        <w:r w:rsidR="00D042AF">
          <w:rPr>
            <w:webHidden/>
          </w:rPr>
        </w:r>
        <w:r w:rsidR="00D042AF">
          <w:rPr>
            <w:webHidden/>
          </w:rPr>
          <w:fldChar w:fldCharType="separate"/>
        </w:r>
        <w:r w:rsidR="00FC65F3">
          <w:rPr>
            <w:webHidden/>
          </w:rPr>
          <w:t>19</w:t>
        </w:r>
        <w:r w:rsidR="00D042AF">
          <w:rPr>
            <w:webHidden/>
          </w:rPr>
          <w:fldChar w:fldCharType="end"/>
        </w:r>
      </w:hyperlink>
    </w:p>
    <w:p w14:paraId="2460512A" w14:textId="571C937B" w:rsidR="00D042AF" w:rsidRDefault="00AC50BA">
      <w:pPr>
        <w:pStyle w:val="11"/>
        <w:rPr>
          <w:rFonts w:asciiTheme="minorHAnsi" w:eastAsiaTheme="minorEastAsia" w:hAnsiTheme="minorHAnsi" w:cstheme="minorBidi"/>
          <w:b w:val="0"/>
          <w:bCs w:val="0"/>
          <w:caps w:val="0"/>
          <w:sz w:val="22"/>
          <w:szCs w:val="22"/>
          <w:lang w:eastAsia="ru-RU"/>
        </w:rPr>
      </w:pPr>
      <w:hyperlink w:anchor="_Toc73518509" w:history="1">
        <w:r w:rsidR="00D042AF" w:rsidRPr="00CE187E">
          <w:rPr>
            <w:rStyle w:val="ad"/>
            <w:lang w:eastAsia="ru-RU"/>
          </w:rPr>
          <w:t>8. РАСПОЛОЖЕНИЕ МЕСТ ДЛЯ КУРЕНИЯ, ПРИМЕНЕНИЕ ОТКРЫТОГО ОГНЯ, ПРОЕЗДА ТРАНСПОРТА И ПРОВЕДЕНИЯ ОГНЕВЫХ ИЛИ ИНЫХ ПОЖАРООПАСНЫХ РАБОТ</w:t>
        </w:r>
        <w:r w:rsidR="00D042AF">
          <w:rPr>
            <w:webHidden/>
          </w:rPr>
          <w:tab/>
        </w:r>
        <w:r w:rsidR="00D042AF">
          <w:rPr>
            <w:webHidden/>
          </w:rPr>
          <w:fldChar w:fldCharType="begin"/>
        </w:r>
        <w:r w:rsidR="00D042AF">
          <w:rPr>
            <w:webHidden/>
          </w:rPr>
          <w:instrText xml:space="preserve"> PAGEREF _Toc73518509 \h </w:instrText>
        </w:r>
        <w:r w:rsidR="00D042AF">
          <w:rPr>
            <w:webHidden/>
          </w:rPr>
        </w:r>
        <w:r w:rsidR="00D042AF">
          <w:rPr>
            <w:webHidden/>
          </w:rPr>
          <w:fldChar w:fldCharType="separate"/>
        </w:r>
        <w:r w:rsidR="00FC65F3">
          <w:rPr>
            <w:webHidden/>
          </w:rPr>
          <w:t>20</w:t>
        </w:r>
        <w:r w:rsidR="00D042AF">
          <w:rPr>
            <w:webHidden/>
          </w:rPr>
          <w:fldChar w:fldCharType="end"/>
        </w:r>
      </w:hyperlink>
    </w:p>
    <w:p w14:paraId="1E168C8E" w14:textId="5C69F2CC" w:rsidR="00D042AF" w:rsidRDefault="00AC50BA">
      <w:pPr>
        <w:pStyle w:val="11"/>
        <w:rPr>
          <w:rFonts w:asciiTheme="minorHAnsi" w:eastAsiaTheme="minorEastAsia" w:hAnsiTheme="minorHAnsi" w:cstheme="minorBidi"/>
          <w:b w:val="0"/>
          <w:bCs w:val="0"/>
          <w:caps w:val="0"/>
          <w:sz w:val="22"/>
          <w:szCs w:val="22"/>
          <w:lang w:eastAsia="ru-RU"/>
        </w:rPr>
      </w:pPr>
      <w:hyperlink w:anchor="_Toc73518510" w:history="1">
        <w:r w:rsidR="00D042AF" w:rsidRPr="00CE187E">
          <w:rPr>
            <w:rStyle w:val="ad"/>
            <w:lang w:eastAsia="ru-RU"/>
          </w:rPr>
          <w:t>9. ПОРЯДОК СБОРА, ХРАНЕНИЯ И УДАЛЕНИЯ ГОРЮЧИХ ВЕЩЕСТВ И МАТЕРИАЛОВ, СОДЕРЖАНИЯ И ХРАНЕНИЯ СПЕЦОДЕЖДЫ</w:t>
        </w:r>
        <w:r w:rsidR="00D042AF">
          <w:rPr>
            <w:webHidden/>
          </w:rPr>
          <w:tab/>
        </w:r>
        <w:r w:rsidR="00D042AF">
          <w:rPr>
            <w:webHidden/>
          </w:rPr>
          <w:fldChar w:fldCharType="begin"/>
        </w:r>
        <w:r w:rsidR="00D042AF">
          <w:rPr>
            <w:webHidden/>
          </w:rPr>
          <w:instrText xml:space="preserve"> PAGEREF _Toc73518510 \h </w:instrText>
        </w:r>
        <w:r w:rsidR="00D042AF">
          <w:rPr>
            <w:webHidden/>
          </w:rPr>
        </w:r>
        <w:r w:rsidR="00D042AF">
          <w:rPr>
            <w:webHidden/>
          </w:rPr>
          <w:fldChar w:fldCharType="separate"/>
        </w:r>
        <w:r w:rsidR="00FC65F3">
          <w:rPr>
            <w:webHidden/>
          </w:rPr>
          <w:t>22</w:t>
        </w:r>
        <w:r w:rsidR="00D042AF">
          <w:rPr>
            <w:webHidden/>
          </w:rPr>
          <w:fldChar w:fldCharType="end"/>
        </w:r>
      </w:hyperlink>
    </w:p>
    <w:p w14:paraId="621AE452" w14:textId="04148818" w:rsidR="00D042AF" w:rsidRDefault="00AC50BA">
      <w:pPr>
        <w:pStyle w:val="11"/>
        <w:rPr>
          <w:rFonts w:asciiTheme="minorHAnsi" w:eastAsiaTheme="minorEastAsia" w:hAnsiTheme="minorHAnsi" w:cstheme="minorBidi"/>
          <w:b w:val="0"/>
          <w:bCs w:val="0"/>
          <w:caps w:val="0"/>
          <w:sz w:val="22"/>
          <w:szCs w:val="22"/>
          <w:lang w:eastAsia="ru-RU"/>
        </w:rPr>
      </w:pPr>
      <w:hyperlink w:anchor="_Toc73518511" w:history="1">
        <w:r w:rsidR="00D042AF" w:rsidRPr="00CE187E">
          <w:rPr>
            <w:rStyle w:val="ad"/>
          </w:rPr>
          <w:t>10. ДОПУСТИМОЕ (ПРЕДЕЛЬНОЕ) КОЛИЧЕСТВО ЛЮДЕЙ, КОТОРЫЕ МОГУТ ОДНОВРЕМЕННО НАХОДИТЬСЯ НА ОБЪЕКТЕ ЗАЩИТЫ</w:t>
        </w:r>
        <w:r w:rsidR="00D042AF">
          <w:rPr>
            <w:webHidden/>
          </w:rPr>
          <w:tab/>
        </w:r>
        <w:r w:rsidR="00D042AF">
          <w:rPr>
            <w:webHidden/>
          </w:rPr>
          <w:fldChar w:fldCharType="begin"/>
        </w:r>
        <w:r w:rsidR="00D042AF">
          <w:rPr>
            <w:webHidden/>
          </w:rPr>
          <w:instrText xml:space="preserve"> PAGEREF _Toc73518511 \h </w:instrText>
        </w:r>
        <w:r w:rsidR="00D042AF">
          <w:rPr>
            <w:webHidden/>
          </w:rPr>
        </w:r>
        <w:r w:rsidR="00D042AF">
          <w:rPr>
            <w:webHidden/>
          </w:rPr>
          <w:fldChar w:fldCharType="separate"/>
        </w:r>
        <w:r w:rsidR="00FC65F3">
          <w:rPr>
            <w:webHidden/>
          </w:rPr>
          <w:t>23</w:t>
        </w:r>
        <w:r w:rsidR="00D042AF">
          <w:rPr>
            <w:webHidden/>
          </w:rPr>
          <w:fldChar w:fldCharType="end"/>
        </w:r>
      </w:hyperlink>
    </w:p>
    <w:p w14:paraId="3CB61B98" w14:textId="3B574F33" w:rsidR="00D042AF" w:rsidRDefault="00AC50BA">
      <w:pPr>
        <w:pStyle w:val="11"/>
        <w:rPr>
          <w:rFonts w:asciiTheme="minorHAnsi" w:eastAsiaTheme="minorEastAsia" w:hAnsiTheme="minorHAnsi" w:cstheme="minorBidi"/>
          <w:b w:val="0"/>
          <w:bCs w:val="0"/>
          <w:caps w:val="0"/>
          <w:sz w:val="22"/>
          <w:szCs w:val="22"/>
          <w:lang w:eastAsia="ru-RU"/>
        </w:rPr>
      </w:pPr>
      <w:hyperlink w:anchor="_Toc73518512" w:history="1">
        <w:r w:rsidR="00D042AF" w:rsidRPr="00CE187E">
          <w:rPr>
            <w:rStyle w:val="ad"/>
          </w:rPr>
          <w:t>11. ДОПУСТИМОЕ КОЛИЧЕСТВО ЕДИНОВРЕМЕННО НАХОДЯЩИХСЯ В ПОМЕЩЕНИЯХ СЫРЬЯ, ПОЛУФАБРИКАТОВ И ГОТОВОЙ ПРОДУКЦИИ</w:t>
        </w:r>
        <w:r w:rsidR="00D042AF">
          <w:rPr>
            <w:webHidden/>
          </w:rPr>
          <w:tab/>
        </w:r>
        <w:r w:rsidR="00D042AF">
          <w:rPr>
            <w:webHidden/>
          </w:rPr>
          <w:fldChar w:fldCharType="begin"/>
        </w:r>
        <w:r w:rsidR="00D042AF">
          <w:rPr>
            <w:webHidden/>
          </w:rPr>
          <w:instrText xml:space="preserve"> PAGEREF _Toc73518512 \h </w:instrText>
        </w:r>
        <w:r w:rsidR="00D042AF">
          <w:rPr>
            <w:webHidden/>
          </w:rPr>
        </w:r>
        <w:r w:rsidR="00D042AF">
          <w:rPr>
            <w:webHidden/>
          </w:rPr>
          <w:fldChar w:fldCharType="separate"/>
        </w:r>
        <w:r w:rsidR="00FC65F3">
          <w:rPr>
            <w:webHidden/>
          </w:rPr>
          <w:t>24</w:t>
        </w:r>
        <w:r w:rsidR="00D042AF">
          <w:rPr>
            <w:webHidden/>
          </w:rPr>
          <w:fldChar w:fldCharType="end"/>
        </w:r>
      </w:hyperlink>
    </w:p>
    <w:p w14:paraId="314D6F16" w14:textId="63D6A1F0" w:rsidR="00D042AF" w:rsidRDefault="00AC50BA">
      <w:pPr>
        <w:pStyle w:val="11"/>
        <w:rPr>
          <w:rFonts w:asciiTheme="minorHAnsi" w:eastAsiaTheme="minorEastAsia" w:hAnsiTheme="minorHAnsi" w:cstheme="minorBidi"/>
          <w:b w:val="0"/>
          <w:bCs w:val="0"/>
          <w:caps w:val="0"/>
          <w:sz w:val="22"/>
          <w:szCs w:val="22"/>
          <w:lang w:eastAsia="ru-RU"/>
        </w:rPr>
      </w:pPr>
      <w:hyperlink w:anchor="_Toc73518513" w:history="1">
        <w:r w:rsidR="00D042AF" w:rsidRPr="00CE187E">
          <w:rPr>
            <w:rStyle w:val="ad"/>
          </w:rPr>
          <w:t>12. ПОРЯДОК И ПЕРИОДИЧНОСТЬ УБОРКИ ГОРЮЧИХ ОТХОДОВ И ПЫЛИ, ХРАНЕНИЯ ПРОМАСЛЕННОЙ СПЕЦОДЕЖДЫ, ВЕТОШИ</w:t>
        </w:r>
        <w:r w:rsidR="00D042AF">
          <w:rPr>
            <w:webHidden/>
          </w:rPr>
          <w:tab/>
        </w:r>
        <w:r w:rsidR="00D042AF">
          <w:rPr>
            <w:webHidden/>
          </w:rPr>
          <w:fldChar w:fldCharType="begin"/>
        </w:r>
        <w:r w:rsidR="00D042AF">
          <w:rPr>
            <w:webHidden/>
          </w:rPr>
          <w:instrText xml:space="preserve"> PAGEREF _Toc73518513 \h </w:instrText>
        </w:r>
        <w:r w:rsidR="00D042AF">
          <w:rPr>
            <w:webHidden/>
          </w:rPr>
        </w:r>
        <w:r w:rsidR="00D042AF">
          <w:rPr>
            <w:webHidden/>
          </w:rPr>
          <w:fldChar w:fldCharType="separate"/>
        </w:r>
        <w:r w:rsidR="00FC65F3">
          <w:rPr>
            <w:webHidden/>
          </w:rPr>
          <w:t>25</w:t>
        </w:r>
        <w:r w:rsidR="00D042AF">
          <w:rPr>
            <w:webHidden/>
          </w:rPr>
          <w:fldChar w:fldCharType="end"/>
        </w:r>
      </w:hyperlink>
    </w:p>
    <w:p w14:paraId="02AB62CE" w14:textId="2693DF70" w:rsidR="00D042AF" w:rsidRDefault="00AC50BA">
      <w:pPr>
        <w:pStyle w:val="11"/>
        <w:rPr>
          <w:rFonts w:asciiTheme="minorHAnsi" w:eastAsiaTheme="minorEastAsia" w:hAnsiTheme="minorHAnsi" w:cstheme="minorBidi"/>
          <w:b w:val="0"/>
          <w:bCs w:val="0"/>
          <w:caps w:val="0"/>
          <w:sz w:val="22"/>
          <w:szCs w:val="22"/>
          <w:lang w:eastAsia="ru-RU"/>
        </w:rPr>
      </w:pPr>
      <w:hyperlink w:anchor="_Toc73518514" w:history="1">
        <w:r w:rsidR="00D042AF" w:rsidRPr="00CE187E">
          <w:rPr>
            <w:rStyle w:val="ad"/>
          </w:rPr>
          <w:t>13. ПРЕДЕЛЬНЫЕ ПОКАЗАНИЯ КОНТРОЛЬНО-ИЗМЕРИТЕЛЬНЫХ ПРИБОРОВ (МАНОМЕТРЫ, ТЕРМОМЕТРЫ И ДР.), ОТКЛОНЕНИЯ ОТ КОТОРЫХ МОГУТ ВЫЗВАТЬ ПОЖАР ИЛИ ВЗРЫВ</w:t>
        </w:r>
        <w:r w:rsidR="00D042AF">
          <w:rPr>
            <w:webHidden/>
          </w:rPr>
          <w:tab/>
        </w:r>
        <w:r w:rsidR="00D042AF">
          <w:rPr>
            <w:webHidden/>
          </w:rPr>
          <w:fldChar w:fldCharType="begin"/>
        </w:r>
        <w:r w:rsidR="00D042AF">
          <w:rPr>
            <w:webHidden/>
          </w:rPr>
          <w:instrText xml:space="preserve"> PAGEREF _Toc73518514 \h </w:instrText>
        </w:r>
        <w:r w:rsidR="00D042AF">
          <w:rPr>
            <w:webHidden/>
          </w:rPr>
        </w:r>
        <w:r w:rsidR="00D042AF">
          <w:rPr>
            <w:webHidden/>
          </w:rPr>
          <w:fldChar w:fldCharType="separate"/>
        </w:r>
        <w:r w:rsidR="00FC65F3">
          <w:rPr>
            <w:webHidden/>
          </w:rPr>
          <w:t>26</w:t>
        </w:r>
        <w:r w:rsidR="00D042AF">
          <w:rPr>
            <w:webHidden/>
          </w:rPr>
          <w:fldChar w:fldCharType="end"/>
        </w:r>
      </w:hyperlink>
    </w:p>
    <w:p w14:paraId="03FA3B14" w14:textId="32F7BE1E" w:rsidR="00D042AF" w:rsidRDefault="00AC50BA">
      <w:pPr>
        <w:pStyle w:val="11"/>
        <w:rPr>
          <w:rFonts w:asciiTheme="minorHAnsi" w:eastAsiaTheme="minorEastAsia" w:hAnsiTheme="minorHAnsi" w:cstheme="minorBidi"/>
          <w:b w:val="0"/>
          <w:bCs w:val="0"/>
          <w:caps w:val="0"/>
          <w:sz w:val="22"/>
          <w:szCs w:val="22"/>
          <w:lang w:eastAsia="ru-RU"/>
        </w:rPr>
      </w:pPr>
      <w:hyperlink w:anchor="_Toc73518515" w:history="1">
        <w:r w:rsidR="00D042AF" w:rsidRPr="00CE187E">
          <w:rPr>
            <w:rStyle w:val="ad"/>
          </w:rPr>
          <w:t xml:space="preserve">14. ОБЯЗАННОСТИ И ДЕЙСТВИЯ РАБОТНИКОВ ПРИ ПОЖАРЕ, В ТОМ ЧИСЛЕ ПРИ ВЫЗОВЕ ПОЖАРНОЙ ОХРАНЫ, ОТКРЫТИИ И БЛОКИРОВАНИИ В ОТКРЫТОМ СОСТОЯНИИ ВРАЩАЮЩИХСЯ ДВЕРЕЙ И ТУРНИКЕТОВ, А ТАКЖЕ ДРУГИХ УСТРОЙСТВ, ПРЕПЯТСТВУЮЩИХ СВОБОДНОЙ ЭВАКУАЦИИ ЛЮДЕЙ, АВАРИЙНОЙ ОСТАНОВКЕ ТЕХНОЛОГИЧЕСКОГО ОБОРУДОВАНИЯ, ОТКЛЮЧЕНИИ ВЕНТИЛЯЦИИ И ЭЛЕКТРООБОРУДОВАНИЯ (В ТОМ ЧИСЛЕ В </w:t>
        </w:r>
        <w:r w:rsidR="00D042AF" w:rsidRPr="00CE187E">
          <w:rPr>
            <w:rStyle w:val="ad"/>
          </w:rPr>
          <w:lastRenderedPageBreak/>
          <w:t>СЛУЧАЕ ПОЖАРА И ПО ОКОНЧАНИИ РАБОЧЕГО ДНЯ), ПОЛЬЗОВАНИИ СРЕДСТВАМИ ПОЖАРОТУШЕНИЯ И ПОЖАРНОЙ АВТОМАТИКИ, ЭВАКУАЦИИ ГОРЮЧИХ ВЕЩЕСТВ И МАТЕРИАЛЬНЫХ ЦЕННОСТЕЙ, ОСМОТРЕ И ПРИВЕДЕНИИ В ПОЖАРОВЗРЫВОБЕЗОПАСНОЕ СОСТОЯНИЕ ВСЕХ ПОМЕЩЕНИЙ ПРЕДПРИЯТИЯ (ПОДРАЗДЕЛЕНИЯ) ДЕЙСТВИЯ РАБОТНИКОВ ПРИ СРАБАТЫВАНИИ СИСТЕМЫ ОПОВЕЩЕНИЯ ЛЮДЕЙ О ПОЖАРЕ, ПРИ ОБНАРУЖЕНИИ ПОЖАРА И (ИЛИ) ПРИЗНАКОВ ГОРЕНИЯ</w:t>
        </w:r>
        <w:r w:rsidR="00D042AF">
          <w:rPr>
            <w:webHidden/>
          </w:rPr>
          <w:tab/>
        </w:r>
        <w:r w:rsidR="00D042AF">
          <w:rPr>
            <w:webHidden/>
          </w:rPr>
          <w:fldChar w:fldCharType="begin"/>
        </w:r>
        <w:r w:rsidR="00D042AF">
          <w:rPr>
            <w:webHidden/>
          </w:rPr>
          <w:instrText xml:space="preserve"> PAGEREF _Toc73518515 \h </w:instrText>
        </w:r>
        <w:r w:rsidR="00D042AF">
          <w:rPr>
            <w:webHidden/>
          </w:rPr>
        </w:r>
        <w:r w:rsidR="00D042AF">
          <w:rPr>
            <w:webHidden/>
          </w:rPr>
          <w:fldChar w:fldCharType="separate"/>
        </w:r>
        <w:r w:rsidR="00FC65F3">
          <w:rPr>
            <w:webHidden/>
          </w:rPr>
          <w:t>27</w:t>
        </w:r>
        <w:r w:rsidR="00D042AF">
          <w:rPr>
            <w:webHidden/>
          </w:rPr>
          <w:fldChar w:fldCharType="end"/>
        </w:r>
      </w:hyperlink>
    </w:p>
    <w:p w14:paraId="31B91143" w14:textId="04000F8D" w:rsidR="00D042AF" w:rsidRDefault="00AC50BA">
      <w:pPr>
        <w:pStyle w:val="11"/>
        <w:rPr>
          <w:rFonts w:asciiTheme="minorHAnsi" w:eastAsiaTheme="minorEastAsia" w:hAnsiTheme="minorHAnsi" w:cstheme="minorBidi"/>
          <w:b w:val="0"/>
          <w:bCs w:val="0"/>
          <w:caps w:val="0"/>
          <w:sz w:val="22"/>
          <w:szCs w:val="22"/>
          <w:lang w:eastAsia="ru-RU"/>
        </w:rPr>
      </w:pPr>
      <w:hyperlink w:anchor="_Toc73518516" w:history="1">
        <w:r w:rsidR="00D042AF" w:rsidRPr="00CE187E">
          <w:rPr>
            <w:rStyle w:val="ad"/>
          </w:rPr>
          <w:t>15. ПЕРЕЧЕНЬ ЛИЦ, ОТВЕТСТВЕННЫХ ЗА ОБЕСПЕЧЕНИЕ ПОЖАРНОЙ БЕЗОПАСНОСТИ (ПО НАПРАВЛЕНИЯМ)</w:t>
        </w:r>
        <w:r w:rsidR="00D042AF">
          <w:rPr>
            <w:webHidden/>
          </w:rPr>
          <w:tab/>
        </w:r>
        <w:r w:rsidR="00D042AF">
          <w:rPr>
            <w:webHidden/>
          </w:rPr>
          <w:fldChar w:fldCharType="begin"/>
        </w:r>
        <w:r w:rsidR="00D042AF">
          <w:rPr>
            <w:webHidden/>
          </w:rPr>
          <w:instrText xml:space="preserve"> PAGEREF _Toc73518516 \h </w:instrText>
        </w:r>
        <w:r w:rsidR="00D042AF">
          <w:rPr>
            <w:webHidden/>
          </w:rPr>
        </w:r>
        <w:r w:rsidR="00D042AF">
          <w:rPr>
            <w:webHidden/>
          </w:rPr>
          <w:fldChar w:fldCharType="separate"/>
        </w:r>
        <w:r w:rsidR="00FC65F3">
          <w:rPr>
            <w:webHidden/>
          </w:rPr>
          <w:t>29</w:t>
        </w:r>
        <w:r w:rsidR="00D042AF">
          <w:rPr>
            <w:webHidden/>
          </w:rPr>
          <w:fldChar w:fldCharType="end"/>
        </w:r>
      </w:hyperlink>
    </w:p>
    <w:p w14:paraId="23D7FB25" w14:textId="75A19EC8" w:rsidR="00D042AF" w:rsidRDefault="00AC50BA">
      <w:pPr>
        <w:pStyle w:val="11"/>
        <w:rPr>
          <w:rFonts w:asciiTheme="minorHAnsi" w:eastAsiaTheme="minorEastAsia" w:hAnsiTheme="minorHAnsi" w:cstheme="minorBidi"/>
          <w:b w:val="0"/>
          <w:bCs w:val="0"/>
          <w:caps w:val="0"/>
          <w:sz w:val="22"/>
          <w:szCs w:val="22"/>
          <w:lang w:eastAsia="ru-RU"/>
        </w:rPr>
      </w:pPr>
      <w:hyperlink w:anchor="_Toc73518517" w:history="1">
        <w:r w:rsidR="00D042AF" w:rsidRPr="00CE187E">
          <w:rPr>
            <w:rStyle w:val="ad"/>
          </w:rPr>
          <w:t>16. ССЫЛКИ</w:t>
        </w:r>
        <w:r w:rsidR="00D042AF">
          <w:rPr>
            <w:webHidden/>
          </w:rPr>
          <w:tab/>
        </w:r>
        <w:r w:rsidR="00D042AF">
          <w:rPr>
            <w:webHidden/>
          </w:rPr>
          <w:fldChar w:fldCharType="begin"/>
        </w:r>
        <w:r w:rsidR="00D042AF">
          <w:rPr>
            <w:webHidden/>
          </w:rPr>
          <w:instrText xml:space="preserve"> PAGEREF _Toc73518517 \h </w:instrText>
        </w:r>
        <w:r w:rsidR="00D042AF">
          <w:rPr>
            <w:webHidden/>
          </w:rPr>
        </w:r>
        <w:r w:rsidR="00D042AF">
          <w:rPr>
            <w:webHidden/>
          </w:rPr>
          <w:fldChar w:fldCharType="separate"/>
        </w:r>
        <w:r w:rsidR="00FC65F3">
          <w:rPr>
            <w:webHidden/>
          </w:rPr>
          <w:t>30</w:t>
        </w:r>
        <w:r w:rsidR="00D042AF">
          <w:rPr>
            <w:webHidden/>
          </w:rPr>
          <w:fldChar w:fldCharType="end"/>
        </w:r>
      </w:hyperlink>
    </w:p>
    <w:p w14:paraId="4A5D9224" w14:textId="504DDB17" w:rsidR="00FC1962" w:rsidRDefault="0010082E" w:rsidP="008E12F6">
      <w:pPr>
        <w:pStyle w:val="11"/>
      </w:pPr>
      <w:r>
        <w:fldChar w:fldCharType="end"/>
      </w:r>
    </w:p>
    <w:p w14:paraId="02BC5210" w14:textId="1C128632" w:rsidR="00FC1962" w:rsidRDefault="00FC1962" w:rsidP="00FC1962">
      <w:pPr>
        <w:tabs>
          <w:tab w:val="left" w:pos="924"/>
        </w:tabs>
        <w:sectPr w:rsidR="00FC1962" w:rsidSect="00C45512">
          <w:headerReference w:type="default" r:id="rId13"/>
          <w:footerReference w:type="default" r:id="rId14"/>
          <w:pgSz w:w="11906" w:h="16838" w:code="9"/>
          <w:pgMar w:top="567" w:right="1021" w:bottom="567" w:left="1247" w:header="737" w:footer="680" w:gutter="0"/>
          <w:cols w:space="708"/>
          <w:docGrid w:linePitch="360"/>
        </w:sectPr>
      </w:pPr>
    </w:p>
    <w:p w14:paraId="0DA4E145" w14:textId="24338C17" w:rsidR="00C77506" w:rsidRPr="00E82A07" w:rsidRDefault="006212E9" w:rsidP="00C45512">
      <w:pPr>
        <w:pStyle w:val="1"/>
        <w:rPr>
          <w:lang w:val="ru-RU"/>
        </w:rPr>
      </w:pPr>
      <w:bookmarkStart w:id="7" w:name="_Toc72413855"/>
      <w:bookmarkStart w:id="8" w:name="_Toc497210872"/>
      <w:bookmarkStart w:id="9" w:name="_Toc73518496"/>
      <w:bookmarkStart w:id="10" w:name="_Toc72415256"/>
      <w:r w:rsidRPr="00E82A07">
        <w:rPr>
          <w:lang w:val="ru-RU"/>
        </w:rPr>
        <w:lastRenderedPageBreak/>
        <w:t xml:space="preserve">1. </w:t>
      </w:r>
      <w:r w:rsidR="00C77506" w:rsidRPr="00E82A07">
        <w:rPr>
          <w:lang w:val="ru-RU"/>
        </w:rPr>
        <w:t>ВВОДНЫЕ ПОЛОЖЕНИЯ</w:t>
      </w:r>
      <w:bookmarkEnd w:id="7"/>
      <w:bookmarkEnd w:id="8"/>
      <w:bookmarkEnd w:id="9"/>
      <w:bookmarkEnd w:id="10"/>
    </w:p>
    <w:p w14:paraId="0962C30D" w14:textId="77777777" w:rsidR="00C77506" w:rsidRPr="007B08B2" w:rsidRDefault="00C77506" w:rsidP="008415F6">
      <w:pPr>
        <w:pStyle w:val="2"/>
        <w:rPr>
          <w:lang w:val="ru-RU"/>
        </w:rPr>
      </w:pPr>
      <w:bookmarkStart w:id="11" w:name="_Toc72413856"/>
      <w:bookmarkStart w:id="12" w:name="_Toc497210873"/>
      <w:bookmarkStart w:id="13" w:name="_Toc73518497"/>
      <w:bookmarkStart w:id="14" w:name="_Toc72415257"/>
      <w:r w:rsidRPr="007B08B2">
        <w:rPr>
          <w:lang w:val="ru-RU"/>
        </w:rPr>
        <w:t>НАЗНАЧЕНИЕ</w:t>
      </w:r>
      <w:bookmarkEnd w:id="11"/>
      <w:bookmarkEnd w:id="12"/>
      <w:bookmarkEnd w:id="13"/>
      <w:bookmarkEnd w:id="14"/>
    </w:p>
    <w:p w14:paraId="46E44B63" w14:textId="338331FA" w:rsidR="00F34C14" w:rsidRDefault="00F7099F" w:rsidP="00F34C14">
      <w:pPr>
        <w:spacing w:after="240"/>
        <w:jc w:val="both"/>
      </w:pPr>
      <w:r>
        <w:t xml:space="preserve">Настоящая </w:t>
      </w:r>
      <w:r w:rsidR="00C77506" w:rsidRPr="001303C5">
        <w:t>Инструкция</w:t>
      </w:r>
      <w:r w:rsidR="00AB34D9">
        <w:t xml:space="preserve"> </w:t>
      </w:r>
      <w:r w:rsidR="00BE7E77" w:rsidRPr="001303C5">
        <w:t xml:space="preserve">о мерах пожарной безопасности </w:t>
      </w:r>
      <w:r>
        <w:t>устанавливает</w:t>
      </w:r>
      <w:r w:rsidR="00C77506" w:rsidRPr="001303C5">
        <w:t xml:space="preserve"> требования пожарной безопасности, </w:t>
      </w:r>
      <w:r>
        <w:t>содержащие</w:t>
      </w:r>
      <w:r w:rsidRPr="001303C5">
        <w:t xml:space="preserve"> </w:t>
      </w:r>
      <w:r w:rsidR="00C77506" w:rsidRPr="001303C5">
        <w:t xml:space="preserve">правила поведения людей, порядок организации деятельности и </w:t>
      </w:r>
      <w:r w:rsidR="005E3D62" w:rsidRPr="001303C5">
        <w:t xml:space="preserve">содержания </w:t>
      </w:r>
      <w:r w:rsidR="00F34C14">
        <w:t>пневмокаркасного арочного сооружения склада аварийного запаса противовыбросового оборудования.</w:t>
      </w:r>
    </w:p>
    <w:p w14:paraId="645B7EDE" w14:textId="2E8BDE84" w:rsidR="00B62186" w:rsidRPr="001303C5" w:rsidRDefault="00FF3AA9" w:rsidP="009A23EF">
      <w:pPr>
        <w:spacing w:after="60"/>
        <w:jc w:val="both"/>
      </w:pPr>
      <w:r w:rsidRPr="001303C5">
        <w:t xml:space="preserve">Настоящая </w:t>
      </w:r>
      <w:r w:rsidR="00F7099F">
        <w:t>И</w:t>
      </w:r>
      <w:r w:rsidRPr="001303C5">
        <w:t xml:space="preserve">нструкция </w:t>
      </w:r>
      <w:r w:rsidR="00F7099F" w:rsidRPr="001303C5">
        <w:t xml:space="preserve">о мерах пожарной безопасности </w:t>
      </w:r>
      <w:r w:rsidRPr="001303C5">
        <w:t xml:space="preserve">разработана </w:t>
      </w:r>
      <w:r w:rsidR="00CB4AF2" w:rsidRPr="001303C5">
        <w:t>в соответствии с</w:t>
      </w:r>
      <w:r w:rsidR="00357AA3" w:rsidRPr="001303C5">
        <w:t xml:space="preserve"> требовани</w:t>
      </w:r>
      <w:r w:rsidR="00CB4AF2" w:rsidRPr="001303C5">
        <w:t>ями</w:t>
      </w:r>
      <w:r w:rsidR="00357AA3" w:rsidRPr="001303C5">
        <w:t>:</w:t>
      </w:r>
    </w:p>
    <w:p w14:paraId="251EE996" w14:textId="77777777" w:rsidR="00357AA3" w:rsidRPr="001303C5" w:rsidRDefault="00FC1B16" w:rsidP="005F7C72">
      <w:pPr>
        <w:pStyle w:val="a7"/>
        <w:numPr>
          <w:ilvl w:val="0"/>
          <w:numId w:val="19"/>
        </w:numPr>
        <w:spacing w:before="60" w:after="0" w:line="240" w:lineRule="auto"/>
        <w:ind w:left="567" w:hanging="397"/>
        <w:contextualSpacing w:val="0"/>
        <w:jc w:val="both"/>
        <w:rPr>
          <w:rFonts w:ascii="Times New Roman" w:hAnsi="Times New Roman" w:cs="Times New Roman"/>
          <w:sz w:val="24"/>
          <w:szCs w:val="24"/>
        </w:rPr>
      </w:pPr>
      <w:r w:rsidRPr="00FC1B16">
        <w:rPr>
          <w:rFonts w:ascii="Times New Roman" w:hAnsi="Times New Roman" w:cs="Times New Roman"/>
          <w:sz w:val="24"/>
          <w:szCs w:val="24"/>
        </w:rPr>
        <w:t xml:space="preserve">Федерального закона </w:t>
      </w:r>
      <w:r w:rsidRPr="001303C5">
        <w:rPr>
          <w:rFonts w:ascii="Times New Roman" w:hAnsi="Times New Roman" w:cs="Times New Roman"/>
          <w:sz w:val="24"/>
          <w:szCs w:val="24"/>
        </w:rPr>
        <w:t xml:space="preserve">от 22.07.2008 № 123-ФЗ </w:t>
      </w:r>
      <w:r>
        <w:rPr>
          <w:rFonts w:ascii="Times New Roman" w:hAnsi="Times New Roman" w:cs="Times New Roman"/>
          <w:sz w:val="24"/>
          <w:szCs w:val="24"/>
        </w:rPr>
        <w:t>«</w:t>
      </w:r>
      <w:r w:rsidR="00FF3AA9" w:rsidRPr="001303C5">
        <w:rPr>
          <w:rFonts w:ascii="Times New Roman" w:hAnsi="Times New Roman" w:cs="Times New Roman"/>
          <w:sz w:val="24"/>
          <w:szCs w:val="24"/>
        </w:rPr>
        <w:t>Техническ</w:t>
      </w:r>
      <w:r w:rsidR="001F595C" w:rsidRPr="001303C5">
        <w:rPr>
          <w:rFonts w:ascii="Times New Roman" w:hAnsi="Times New Roman" w:cs="Times New Roman"/>
          <w:sz w:val="24"/>
          <w:szCs w:val="24"/>
        </w:rPr>
        <w:t>ого</w:t>
      </w:r>
      <w:r w:rsidR="00FF3AA9" w:rsidRPr="001303C5">
        <w:rPr>
          <w:rFonts w:ascii="Times New Roman" w:hAnsi="Times New Roman" w:cs="Times New Roman"/>
          <w:sz w:val="24"/>
          <w:szCs w:val="24"/>
        </w:rPr>
        <w:t xml:space="preserve"> регламент</w:t>
      </w:r>
      <w:r w:rsidR="001F595C" w:rsidRPr="001303C5">
        <w:rPr>
          <w:rFonts w:ascii="Times New Roman" w:hAnsi="Times New Roman" w:cs="Times New Roman"/>
          <w:sz w:val="24"/>
          <w:szCs w:val="24"/>
        </w:rPr>
        <w:t>а</w:t>
      </w:r>
      <w:r w:rsidR="00FF3AA9" w:rsidRPr="001303C5">
        <w:rPr>
          <w:rFonts w:ascii="Times New Roman" w:hAnsi="Times New Roman" w:cs="Times New Roman"/>
          <w:sz w:val="24"/>
          <w:szCs w:val="24"/>
        </w:rPr>
        <w:t xml:space="preserve"> о тре</w:t>
      </w:r>
      <w:r w:rsidR="00357AA3" w:rsidRPr="001303C5">
        <w:rPr>
          <w:rFonts w:ascii="Times New Roman" w:hAnsi="Times New Roman" w:cs="Times New Roman"/>
          <w:sz w:val="24"/>
          <w:szCs w:val="24"/>
        </w:rPr>
        <w:t>бованиях пожарной безопасности</w:t>
      </w:r>
      <w:r>
        <w:rPr>
          <w:rFonts w:ascii="Times New Roman" w:hAnsi="Times New Roman" w:cs="Times New Roman"/>
          <w:sz w:val="24"/>
          <w:szCs w:val="24"/>
        </w:rPr>
        <w:t>»</w:t>
      </w:r>
      <w:r w:rsidR="00357AA3" w:rsidRPr="001303C5">
        <w:rPr>
          <w:rFonts w:ascii="Times New Roman" w:hAnsi="Times New Roman" w:cs="Times New Roman"/>
          <w:sz w:val="24"/>
          <w:szCs w:val="24"/>
        </w:rPr>
        <w:t>;</w:t>
      </w:r>
    </w:p>
    <w:p w14:paraId="2DF3D84A" w14:textId="77777777" w:rsidR="00B62186" w:rsidRPr="001303C5" w:rsidRDefault="00D502C5" w:rsidP="005F7C72">
      <w:pPr>
        <w:pStyle w:val="a7"/>
        <w:numPr>
          <w:ilvl w:val="0"/>
          <w:numId w:val="19"/>
        </w:numPr>
        <w:spacing w:before="60" w:after="0" w:line="240" w:lineRule="auto"/>
        <w:ind w:left="567" w:hanging="397"/>
        <w:contextualSpacing w:val="0"/>
        <w:jc w:val="both"/>
        <w:rPr>
          <w:rFonts w:ascii="Times New Roman" w:hAnsi="Times New Roman" w:cs="Times New Roman"/>
          <w:sz w:val="24"/>
          <w:szCs w:val="24"/>
        </w:rPr>
      </w:pPr>
      <w:r w:rsidRPr="001303C5">
        <w:rPr>
          <w:rFonts w:ascii="Times New Roman" w:hAnsi="Times New Roman" w:cs="Times New Roman"/>
          <w:sz w:val="24"/>
          <w:szCs w:val="24"/>
        </w:rPr>
        <w:t>Федерального закона от 21.12.1994 №69-ФЗ «О пожарной безопасности»;</w:t>
      </w:r>
    </w:p>
    <w:p w14:paraId="7EBD5C94" w14:textId="2229CA1A" w:rsidR="00357AA3" w:rsidRPr="006212E9" w:rsidRDefault="00FF3AA9" w:rsidP="006212E9">
      <w:pPr>
        <w:pStyle w:val="a7"/>
        <w:numPr>
          <w:ilvl w:val="0"/>
          <w:numId w:val="19"/>
        </w:numPr>
        <w:spacing w:before="60" w:after="0" w:line="240" w:lineRule="auto"/>
        <w:ind w:left="567" w:hanging="397"/>
        <w:contextualSpacing w:val="0"/>
        <w:jc w:val="both"/>
        <w:rPr>
          <w:rFonts w:ascii="Times New Roman" w:hAnsi="Times New Roman" w:cs="Times New Roman"/>
          <w:sz w:val="24"/>
          <w:szCs w:val="24"/>
        </w:rPr>
      </w:pPr>
      <w:r w:rsidRPr="006212E9">
        <w:rPr>
          <w:rFonts w:ascii="Times New Roman" w:hAnsi="Times New Roman" w:cs="Times New Roman"/>
          <w:sz w:val="24"/>
          <w:szCs w:val="24"/>
        </w:rPr>
        <w:t>Правил противопожарного режима в Р</w:t>
      </w:r>
      <w:r w:rsidR="00C82CC1" w:rsidRPr="006212E9">
        <w:rPr>
          <w:rFonts w:ascii="Times New Roman" w:hAnsi="Times New Roman" w:cs="Times New Roman"/>
          <w:sz w:val="24"/>
          <w:szCs w:val="24"/>
        </w:rPr>
        <w:t xml:space="preserve">оссийской </w:t>
      </w:r>
      <w:r w:rsidRPr="006212E9">
        <w:rPr>
          <w:rFonts w:ascii="Times New Roman" w:hAnsi="Times New Roman" w:cs="Times New Roman"/>
          <w:sz w:val="24"/>
          <w:szCs w:val="24"/>
        </w:rPr>
        <w:t>Ф</w:t>
      </w:r>
      <w:r w:rsidR="00C82CC1" w:rsidRPr="006212E9">
        <w:rPr>
          <w:rFonts w:ascii="Times New Roman" w:hAnsi="Times New Roman" w:cs="Times New Roman"/>
          <w:sz w:val="24"/>
          <w:szCs w:val="24"/>
        </w:rPr>
        <w:t>едерации</w:t>
      </w:r>
      <w:r w:rsidRPr="006212E9">
        <w:rPr>
          <w:rFonts w:ascii="Times New Roman" w:hAnsi="Times New Roman" w:cs="Times New Roman"/>
          <w:sz w:val="24"/>
          <w:szCs w:val="24"/>
        </w:rPr>
        <w:t xml:space="preserve">, утвержденных постановлением Правительства РФ от </w:t>
      </w:r>
      <w:r w:rsidR="00CF617B" w:rsidRPr="006212E9">
        <w:rPr>
          <w:rFonts w:ascii="Times New Roman" w:hAnsi="Times New Roman" w:cs="Times New Roman"/>
          <w:sz w:val="24"/>
          <w:szCs w:val="24"/>
        </w:rPr>
        <w:t>16</w:t>
      </w:r>
      <w:r w:rsidRPr="006212E9">
        <w:rPr>
          <w:rFonts w:ascii="Times New Roman" w:hAnsi="Times New Roman" w:cs="Times New Roman"/>
          <w:sz w:val="24"/>
          <w:szCs w:val="24"/>
        </w:rPr>
        <w:t>.0</w:t>
      </w:r>
      <w:r w:rsidR="00CF617B" w:rsidRPr="006212E9">
        <w:rPr>
          <w:rFonts w:ascii="Times New Roman" w:hAnsi="Times New Roman" w:cs="Times New Roman"/>
          <w:sz w:val="24"/>
          <w:szCs w:val="24"/>
        </w:rPr>
        <w:t>9.20</w:t>
      </w:r>
      <w:r w:rsidRPr="006212E9">
        <w:rPr>
          <w:rFonts w:ascii="Times New Roman" w:hAnsi="Times New Roman" w:cs="Times New Roman"/>
          <w:sz w:val="24"/>
          <w:szCs w:val="24"/>
        </w:rPr>
        <w:t>2</w:t>
      </w:r>
      <w:r w:rsidR="00CF617B" w:rsidRPr="006212E9">
        <w:rPr>
          <w:rFonts w:ascii="Times New Roman" w:hAnsi="Times New Roman" w:cs="Times New Roman"/>
          <w:sz w:val="24"/>
          <w:szCs w:val="24"/>
        </w:rPr>
        <w:t>0</w:t>
      </w:r>
      <w:r w:rsidR="006212E9" w:rsidRPr="006212E9">
        <w:rPr>
          <w:rFonts w:ascii="Times New Roman" w:hAnsi="Times New Roman" w:cs="Times New Roman"/>
          <w:sz w:val="24"/>
          <w:szCs w:val="24"/>
        </w:rPr>
        <w:t xml:space="preserve"> № 1479 «</w:t>
      </w:r>
      <w:r w:rsidR="006212E9" w:rsidRPr="00E91F86">
        <w:rPr>
          <w:rFonts w:ascii="Times New Roman" w:hAnsi="Times New Roman" w:cs="Times New Roman"/>
          <w:sz w:val="24"/>
          <w:szCs w:val="24"/>
        </w:rPr>
        <w:t>Об утверждении Правил противопожарного режима в Российской Федерации</w:t>
      </w:r>
      <w:r w:rsidR="006212E9" w:rsidRPr="006212E9">
        <w:rPr>
          <w:rFonts w:ascii="Times New Roman" w:hAnsi="Times New Roman" w:cs="Times New Roman"/>
          <w:sz w:val="24"/>
          <w:szCs w:val="24"/>
        </w:rPr>
        <w:t>»</w:t>
      </w:r>
      <w:r w:rsidR="00357AA3" w:rsidRPr="006212E9">
        <w:rPr>
          <w:rFonts w:ascii="Times New Roman" w:hAnsi="Times New Roman" w:cs="Times New Roman"/>
          <w:sz w:val="24"/>
          <w:szCs w:val="24"/>
        </w:rPr>
        <w:t>;</w:t>
      </w:r>
    </w:p>
    <w:p w14:paraId="4195A7D4" w14:textId="77777777" w:rsidR="00C77506" w:rsidRPr="001303C5" w:rsidRDefault="00FF3AA9" w:rsidP="005F7C72">
      <w:pPr>
        <w:pStyle w:val="a7"/>
        <w:numPr>
          <w:ilvl w:val="0"/>
          <w:numId w:val="19"/>
        </w:numPr>
        <w:spacing w:before="60" w:after="0" w:line="240" w:lineRule="auto"/>
        <w:ind w:left="567" w:hanging="397"/>
        <w:contextualSpacing w:val="0"/>
        <w:jc w:val="both"/>
        <w:rPr>
          <w:rFonts w:ascii="Times New Roman" w:hAnsi="Times New Roman" w:cs="Times New Roman"/>
          <w:sz w:val="24"/>
          <w:szCs w:val="24"/>
        </w:rPr>
      </w:pPr>
      <w:r w:rsidRPr="001303C5">
        <w:rPr>
          <w:rFonts w:ascii="Times New Roman" w:hAnsi="Times New Roman" w:cs="Times New Roman"/>
          <w:sz w:val="24"/>
          <w:szCs w:val="24"/>
        </w:rPr>
        <w:t>Инструкци</w:t>
      </w:r>
      <w:r w:rsidR="001F595C" w:rsidRPr="001303C5">
        <w:rPr>
          <w:rFonts w:ascii="Times New Roman" w:hAnsi="Times New Roman" w:cs="Times New Roman"/>
          <w:sz w:val="24"/>
          <w:szCs w:val="24"/>
        </w:rPr>
        <w:t>и</w:t>
      </w:r>
      <w:r w:rsidRPr="001303C5">
        <w:rPr>
          <w:rFonts w:ascii="Times New Roman" w:hAnsi="Times New Roman" w:cs="Times New Roman"/>
          <w:sz w:val="24"/>
          <w:szCs w:val="24"/>
        </w:rPr>
        <w:t xml:space="preserve"> ООО «Славнефть-Красноярскнефтегаз»»</w:t>
      </w:r>
      <w:r w:rsidR="0081329D" w:rsidRPr="0081329D">
        <w:rPr>
          <w:rFonts w:ascii="Times New Roman" w:hAnsi="Times New Roman" w:cs="Times New Roman"/>
          <w:sz w:val="24"/>
          <w:szCs w:val="24"/>
        </w:rPr>
        <w:t xml:space="preserve"> </w:t>
      </w:r>
      <w:r w:rsidR="0081329D" w:rsidRPr="001303C5">
        <w:rPr>
          <w:rFonts w:ascii="Times New Roman" w:hAnsi="Times New Roman" w:cs="Times New Roman"/>
          <w:sz w:val="24"/>
          <w:szCs w:val="24"/>
        </w:rPr>
        <w:t>№ П3-05 И-0042 ЮЛ-428</w:t>
      </w:r>
      <w:r w:rsidRPr="001303C5">
        <w:rPr>
          <w:rFonts w:ascii="Times New Roman" w:hAnsi="Times New Roman" w:cs="Times New Roman"/>
          <w:sz w:val="24"/>
          <w:szCs w:val="24"/>
        </w:rPr>
        <w:t xml:space="preserve"> «Меры пожарной безопасности»</w:t>
      </w:r>
      <w:r w:rsidR="002A29C7" w:rsidRPr="001303C5">
        <w:rPr>
          <w:rFonts w:ascii="Times New Roman" w:hAnsi="Times New Roman" w:cs="Times New Roman"/>
          <w:sz w:val="24"/>
          <w:szCs w:val="24"/>
        </w:rPr>
        <w:t>;</w:t>
      </w:r>
    </w:p>
    <w:p w14:paraId="786B15E8" w14:textId="77777777" w:rsidR="008415F6" w:rsidRDefault="002A29C7" w:rsidP="008415F6">
      <w:pPr>
        <w:pStyle w:val="a7"/>
        <w:numPr>
          <w:ilvl w:val="0"/>
          <w:numId w:val="19"/>
        </w:numPr>
        <w:spacing w:before="60" w:after="0" w:line="240" w:lineRule="auto"/>
        <w:ind w:left="567" w:hanging="397"/>
        <w:contextualSpacing w:val="0"/>
        <w:jc w:val="both"/>
        <w:rPr>
          <w:rFonts w:ascii="Times New Roman" w:hAnsi="Times New Roman" w:cs="Times New Roman"/>
          <w:sz w:val="24"/>
          <w:szCs w:val="24"/>
        </w:rPr>
      </w:pPr>
      <w:r w:rsidRPr="001303C5">
        <w:rPr>
          <w:rFonts w:ascii="Times New Roman" w:hAnsi="Times New Roman" w:cs="Times New Roman"/>
          <w:sz w:val="24"/>
          <w:szCs w:val="24"/>
        </w:rPr>
        <w:t>Методически</w:t>
      </w:r>
      <w:r w:rsidR="001F595C" w:rsidRPr="001303C5">
        <w:rPr>
          <w:rFonts w:ascii="Times New Roman" w:hAnsi="Times New Roman" w:cs="Times New Roman"/>
          <w:sz w:val="24"/>
          <w:szCs w:val="24"/>
        </w:rPr>
        <w:t>х</w:t>
      </w:r>
      <w:r w:rsidRPr="001303C5">
        <w:rPr>
          <w:rFonts w:ascii="Times New Roman" w:hAnsi="Times New Roman" w:cs="Times New Roman"/>
          <w:sz w:val="24"/>
          <w:szCs w:val="24"/>
        </w:rPr>
        <w:t xml:space="preserve"> указани</w:t>
      </w:r>
      <w:r w:rsidR="001F595C" w:rsidRPr="001303C5">
        <w:rPr>
          <w:rFonts w:ascii="Times New Roman" w:hAnsi="Times New Roman" w:cs="Times New Roman"/>
          <w:sz w:val="24"/>
          <w:szCs w:val="24"/>
        </w:rPr>
        <w:t>й</w:t>
      </w:r>
      <w:r w:rsidRPr="001303C5">
        <w:rPr>
          <w:rFonts w:ascii="Times New Roman" w:hAnsi="Times New Roman" w:cs="Times New Roman"/>
          <w:sz w:val="24"/>
          <w:szCs w:val="24"/>
        </w:rPr>
        <w:t xml:space="preserve"> ООО «Славнефть-Красноярскнефтегаз» </w:t>
      </w:r>
      <w:r w:rsidR="002745AA" w:rsidRPr="001303C5">
        <w:rPr>
          <w:rFonts w:ascii="Times New Roman" w:hAnsi="Times New Roman" w:cs="Times New Roman"/>
          <w:sz w:val="24"/>
          <w:szCs w:val="24"/>
        </w:rPr>
        <w:t>№</w:t>
      </w:r>
      <w:r w:rsidR="002745AA">
        <w:rPr>
          <w:rFonts w:ascii="Times New Roman" w:hAnsi="Times New Roman" w:cs="Times New Roman"/>
          <w:sz w:val="24"/>
          <w:szCs w:val="24"/>
        </w:rPr>
        <w:t> </w:t>
      </w:r>
      <w:r w:rsidR="002745AA" w:rsidRPr="001303C5">
        <w:rPr>
          <w:rFonts w:ascii="Times New Roman" w:hAnsi="Times New Roman" w:cs="Times New Roman"/>
          <w:sz w:val="24"/>
          <w:szCs w:val="24"/>
        </w:rPr>
        <w:t xml:space="preserve">П3-05 М-0159 ЮЛ-428 </w:t>
      </w:r>
      <w:r w:rsidRPr="001303C5">
        <w:rPr>
          <w:rFonts w:ascii="Times New Roman" w:hAnsi="Times New Roman" w:cs="Times New Roman"/>
          <w:sz w:val="24"/>
          <w:szCs w:val="24"/>
        </w:rPr>
        <w:t>«Разработка инструкций о мерах пожарной безопасности для объектов ООО</w:t>
      </w:r>
      <w:r w:rsidR="002745AA">
        <w:rPr>
          <w:rFonts w:ascii="Times New Roman" w:hAnsi="Times New Roman" w:cs="Times New Roman"/>
          <w:sz w:val="24"/>
          <w:szCs w:val="24"/>
        </w:rPr>
        <w:t> </w:t>
      </w:r>
      <w:r w:rsidRPr="001303C5">
        <w:rPr>
          <w:rFonts w:ascii="Times New Roman" w:hAnsi="Times New Roman" w:cs="Times New Roman"/>
          <w:sz w:val="24"/>
          <w:szCs w:val="24"/>
        </w:rPr>
        <w:t>«Славнефть-Красноярскнефтегаз»</w:t>
      </w:r>
      <w:r w:rsidR="008415F6">
        <w:rPr>
          <w:rFonts w:ascii="Times New Roman" w:hAnsi="Times New Roman" w:cs="Times New Roman"/>
          <w:sz w:val="24"/>
          <w:szCs w:val="24"/>
        </w:rPr>
        <w:t>;</w:t>
      </w:r>
    </w:p>
    <w:p w14:paraId="255458D8" w14:textId="63E149C2" w:rsidR="002A29C7" w:rsidRPr="008415F6" w:rsidRDefault="008415F6" w:rsidP="008415F6">
      <w:pPr>
        <w:pStyle w:val="a7"/>
        <w:numPr>
          <w:ilvl w:val="0"/>
          <w:numId w:val="19"/>
        </w:numPr>
        <w:spacing w:before="60" w:after="0" w:line="240" w:lineRule="auto"/>
        <w:ind w:left="567" w:hanging="397"/>
        <w:contextualSpacing w:val="0"/>
        <w:jc w:val="both"/>
        <w:rPr>
          <w:rFonts w:ascii="Times New Roman" w:hAnsi="Times New Roman" w:cs="Times New Roman"/>
          <w:sz w:val="24"/>
          <w:szCs w:val="24"/>
        </w:rPr>
      </w:pPr>
      <w:r w:rsidRPr="008415F6">
        <w:rPr>
          <w:rFonts w:ascii="Times New Roman" w:hAnsi="Times New Roman" w:cs="Times New Roman"/>
          <w:sz w:val="24"/>
          <w:szCs w:val="24"/>
        </w:rPr>
        <w:t>Рабочей документации для Автоматической установки порошкового пожаротушения и систем оповещения и управления эвакуацией</w:t>
      </w:r>
      <w:r w:rsidR="002A29C7" w:rsidRPr="008415F6">
        <w:rPr>
          <w:rFonts w:ascii="Times New Roman" w:hAnsi="Times New Roman" w:cs="Times New Roman"/>
          <w:sz w:val="24"/>
          <w:szCs w:val="24"/>
        </w:rPr>
        <w:t>.</w:t>
      </w:r>
    </w:p>
    <w:p w14:paraId="2FE10E5E" w14:textId="545FE9FD" w:rsidR="00C77506" w:rsidRPr="007B08B2" w:rsidRDefault="00D43252" w:rsidP="008415F6">
      <w:pPr>
        <w:pStyle w:val="2"/>
        <w:rPr>
          <w:lang w:val="ru-RU"/>
        </w:rPr>
      </w:pPr>
      <w:bookmarkStart w:id="15" w:name="_Toc72413857"/>
      <w:bookmarkStart w:id="16" w:name="_Toc497210874"/>
      <w:bookmarkStart w:id="17" w:name="_Toc73518498"/>
      <w:bookmarkStart w:id="18" w:name="_Toc72415258"/>
      <w:r w:rsidRPr="007B08B2">
        <w:rPr>
          <w:lang w:val="ru-RU"/>
        </w:rPr>
        <w:t>ОБЛАСТЬ ДЕЙСТВИЯ</w:t>
      </w:r>
      <w:bookmarkEnd w:id="15"/>
      <w:bookmarkEnd w:id="16"/>
      <w:bookmarkEnd w:id="17"/>
      <w:bookmarkEnd w:id="18"/>
      <w:r w:rsidRPr="007B08B2">
        <w:rPr>
          <w:lang w:val="ru-RU"/>
        </w:rPr>
        <w:t xml:space="preserve"> </w:t>
      </w:r>
    </w:p>
    <w:p w14:paraId="67F0F2F4" w14:textId="3E491F31" w:rsidR="004E0170" w:rsidRPr="001303C5" w:rsidRDefault="004E0170" w:rsidP="009A23EF">
      <w:pPr>
        <w:spacing w:before="240" w:after="240"/>
        <w:jc w:val="both"/>
        <w:rPr>
          <w:color w:val="000000" w:themeColor="text1"/>
        </w:rPr>
      </w:pPr>
      <w:bookmarkStart w:id="19" w:name="_Toc495856078"/>
      <w:bookmarkStart w:id="20" w:name="_Toc495856168"/>
      <w:bookmarkStart w:id="21" w:name="_Toc495856420"/>
      <w:r w:rsidRPr="001303C5">
        <w:rPr>
          <w:color w:val="000000" w:themeColor="text1"/>
        </w:rPr>
        <w:t xml:space="preserve">Настоящая Инструкция </w:t>
      </w:r>
      <w:r w:rsidR="002745AA" w:rsidRPr="001303C5">
        <w:t xml:space="preserve">о мерах пожарной безопасности </w:t>
      </w:r>
      <w:r w:rsidRPr="001303C5">
        <w:rPr>
          <w:color w:val="000000" w:themeColor="text1"/>
        </w:rPr>
        <w:t xml:space="preserve">обязательна для исполнения </w:t>
      </w:r>
      <w:r w:rsidR="000D4505">
        <w:rPr>
          <w:color w:val="000000" w:themeColor="text1"/>
        </w:rPr>
        <w:t xml:space="preserve">работниками </w:t>
      </w:r>
      <w:r w:rsidR="001C4E36">
        <w:rPr>
          <w:color w:val="000000" w:themeColor="text1"/>
        </w:rPr>
        <w:t>у</w:t>
      </w:r>
      <w:r w:rsidR="008020F2">
        <w:rPr>
          <w:color w:val="000000" w:themeColor="text1"/>
        </w:rPr>
        <w:t>правления промышленной безопасности и охраны труда</w:t>
      </w:r>
      <w:r w:rsidR="000D4505" w:rsidRPr="001303C5">
        <w:rPr>
          <w:color w:val="000000" w:themeColor="text1"/>
        </w:rPr>
        <w:t xml:space="preserve"> </w:t>
      </w:r>
      <w:r w:rsidR="005A7126">
        <w:rPr>
          <w:color w:val="000000" w:themeColor="text1"/>
        </w:rPr>
        <w:t>ООО </w:t>
      </w:r>
      <w:r w:rsidRPr="001303C5">
        <w:rPr>
          <w:color w:val="000000" w:themeColor="text1"/>
        </w:rPr>
        <w:t>«Славнефть-Красноярскнефтегаз»</w:t>
      </w:r>
      <w:r w:rsidR="008020F2">
        <w:rPr>
          <w:color w:val="000000" w:themeColor="text1"/>
        </w:rPr>
        <w:t xml:space="preserve">, </w:t>
      </w:r>
      <w:r w:rsidR="000D4505">
        <w:rPr>
          <w:color w:val="000000" w:themeColor="text1"/>
        </w:rPr>
        <w:t>пребывающими в</w:t>
      </w:r>
      <w:r w:rsidR="00F34C14" w:rsidRPr="009A23EF">
        <w:t xml:space="preserve"> </w:t>
      </w:r>
      <w:r w:rsidR="00F34C14">
        <w:t>пневмокаркасное арочное сооружение склада аварийного запаса противовыбросового оборудования</w:t>
      </w:r>
      <w:r w:rsidR="000D4505">
        <w:rPr>
          <w:color w:val="000000" w:themeColor="text1"/>
        </w:rPr>
        <w:t xml:space="preserve">, расположенном в районе </w:t>
      </w:r>
      <w:r w:rsidR="006212E9">
        <w:rPr>
          <w:color w:val="000000" w:themeColor="text1"/>
        </w:rPr>
        <w:t>п</w:t>
      </w:r>
      <w:r w:rsidR="000D4505">
        <w:rPr>
          <w:color w:val="000000" w:themeColor="text1"/>
        </w:rPr>
        <w:t xml:space="preserve">ожарного </w:t>
      </w:r>
      <w:r w:rsidR="006212E9">
        <w:rPr>
          <w:color w:val="000000" w:themeColor="text1"/>
        </w:rPr>
        <w:t>депо</w:t>
      </w:r>
      <w:r w:rsidR="000D4505">
        <w:rPr>
          <w:color w:val="000000" w:themeColor="text1"/>
        </w:rPr>
        <w:t xml:space="preserve"> Куюмбинского лицензионного участка.</w:t>
      </w:r>
    </w:p>
    <w:p w14:paraId="21A56D6F" w14:textId="73167FE1" w:rsidR="00551F83" w:rsidRPr="001303C5" w:rsidRDefault="00594B59" w:rsidP="008F3277">
      <w:pPr>
        <w:spacing w:after="240"/>
        <w:jc w:val="both"/>
      </w:pPr>
      <w:bookmarkStart w:id="22" w:name="_Toc497210875"/>
      <w:bookmarkEnd w:id="19"/>
      <w:bookmarkEnd w:id="20"/>
      <w:bookmarkEnd w:id="21"/>
      <w:r w:rsidRPr="001303C5">
        <w:t>Управление промышленной безопасности и охраны труда</w:t>
      </w:r>
      <w:r w:rsidR="005A7126">
        <w:t xml:space="preserve"> ООО </w:t>
      </w:r>
      <w:r w:rsidR="00551F83" w:rsidRPr="001303C5">
        <w:t>«Славнефть-Красноярскнефтегаз» при оформлении договоров с подрядными организациями</w:t>
      </w:r>
      <w:r w:rsidR="00C40BDE" w:rsidRPr="001303C5">
        <w:t xml:space="preserve">, оказывающими услуги на территории </w:t>
      </w:r>
      <w:r w:rsidR="0033496A" w:rsidRPr="0033496A">
        <w:t>склад</w:t>
      </w:r>
      <w:r w:rsidR="0033496A">
        <w:t>а</w:t>
      </w:r>
      <w:r w:rsidR="0033496A" w:rsidRPr="0033496A">
        <w:t xml:space="preserve"> аварийного запаса противовыбросового оборудования</w:t>
      </w:r>
      <w:r w:rsidR="006212E9">
        <w:t>,</w:t>
      </w:r>
      <w:r w:rsidR="0033496A" w:rsidRPr="0033496A">
        <w:t xml:space="preserve"> </w:t>
      </w:r>
      <w:r w:rsidR="00551F83" w:rsidRPr="001303C5">
        <w:t xml:space="preserve">обязаны включать в </w:t>
      </w:r>
      <w:r w:rsidR="00C40BDE" w:rsidRPr="001303C5">
        <w:t>договоры соответствующие условия, для соблюдения подрядной организацией требований, установленных настоящей Инструкцией</w:t>
      </w:r>
      <w:r w:rsidR="002745AA">
        <w:t xml:space="preserve"> </w:t>
      </w:r>
      <w:r w:rsidR="002745AA" w:rsidRPr="001303C5">
        <w:t>о мерах пожарной безопасности</w:t>
      </w:r>
      <w:r w:rsidR="002745AA">
        <w:t xml:space="preserve"> </w:t>
      </w:r>
      <w:r w:rsidR="002745AA" w:rsidRPr="002745AA">
        <w:t>(</w:t>
      </w:r>
      <w:r w:rsidR="002745AA" w:rsidRPr="005F7C72">
        <w:t>весь локальный нормативный документ подлежит передаче подрядным организациям</w:t>
      </w:r>
      <w:r w:rsidR="002745AA" w:rsidRPr="002745AA">
        <w:t>)</w:t>
      </w:r>
      <w:r w:rsidR="00C40BDE" w:rsidRPr="001303C5">
        <w:t>.</w:t>
      </w:r>
    </w:p>
    <w:p w14:paraId="6263F94A" w14:textId="5708D547" w:rsidR="00C77506" w:rsidRPr="007B08B2" w:rsidRDefault="00D43252" w:rsidP="008415F6">
      <w:pPr>
        <w:pStyle w:val="2"/>
        <w:rPr>
          <w:lang w:val="ru-RU"/>
        </w:rPr>
      </w:pPr>
      <w:bookmarkStart w:id="23" w:name="_Toc72413858"/>
      <w:bookmarkStart w:id="24" w:name="_Toc73518499"/>
      <w:bookmarkStart w:id="25" w:name="_Toc72415259"/>
      <w:r w:rsidRPr="007B08B2">
        <w:rPr>
          <w:lang w:val="ru-RU"/>
        </w:rPr>
        <w:t>ПЕРИОД ДЕЙСТВИЯ И ПОРЯДОК ОБЕСПЕЧЕНИЯ ИСПОЛНЕНИЯ</w:t>
      </w:r>
      <w:bookmarkEnd w:id="22"/>
      <w:bookmarkEnd w:id="23"/>
      <w:bookmarkEnd w:id="24"/>
      <w:bookmarkEnd w:id="25"/>
    </w:p>
    <w:p w14:paraId="305F6E0A" w14:textId="77777777" w:rsidR="00C77506" w:rsidRPr="001303C5" w:rsidRDefault="00C77506">
      <w:pPr>
        <w:jc w:val="both"/>
      </w:pPr>
      <w:r w:rsidRPr="001303C5">
        <w:t xml:space="preserve">Настоящая Инструкция </w:t>
      </w:r>
      <w:r w:rsidR="002745AA" w:rsidRPr="001303C5">
        <w:t xml:space="preserve">о мерах пожарной безопасности </w:t>
      </w:r>
      <w:r w:rsidRPr="001303C5">
        <w:t>является локальным нормативным документом постоянного действия.</w:t>
      </w:r>
    </w:p>
    <w:p w14:paraId="1163E9FF" w14:textId="77777777" w:rsidR="00593352" w:rsidRDefault="00593352" w:rsidP="00F918EF">
      <w:pPr>
        <w:rPr>
          <w:rFonts w:ascii="Arial" w:hAnsi="Arial" w:cs="Arial"/>
          <w:caps/>
          <w:sz w:val="32"/>
          <w:szCs w:val="32"/>
        </w:rPr>
      </w:pPr>
      <w:r>
        <w:rPr>
          <w:rFonts w:ascii="Arial" w:hAnsi="Arial" w:cs="Arial"/>
          <w:caps/>
          <w:sz w:val="32"/>
          <w:szCs w:val="32"/>
        </w:rPr>
        <w:br w:type="page"/>
      </w:r>
    </w:p>
    <w:p w14:paraId="411486B9" w14:textId="2EA89FFB" w:rsidR="003312AD" w:rsidRPr="003312AD" w:rsidRDefault="006212E9" w:rsidP="003312AD">
      <w:pPr>
        <w:keepNext/>
        <w:spacing w:after="240"/>
        <w:outlineLvl w:val="0"/>
        <w:rPr>
          <w:rFonts w:ascii="Arial" w:hAnsi="Arial" w:cs="Arial"/>
          <w:b/>
          <w:bCs/>
          <w:sz w:val="32"/>
          <w:szCs w:val="32"/>
        </w:rPr>
      </w:pPr>
      <w:bookmarkStart w:id="26" w:name="_Toc66179558"/>
      <w:bookmarkStart w:id="27" w:name="_Toc72413859"/>
      <w:bookmarkStart w:id="28" w:name="_Toc73518500"/>
      <w:bookmarkStart w:id="29" w:name="_Toc72415260"/>
      <w:r>
        <w:rPr>
          <w:rFonts w:ascii="Arial" w:hAnsi="Arial"/>
          <w:b/>
          <w:sz w:val="32"/>
        </w:rPr>
        <w:lastRenderedPageBreak/>
        <w:t>2</w:t>
      </w:r>
      <w:r w:rsidR="003312AD" w:rsidRPr="00E91F86">
        <w:rPr>
          <w:rFonts w:ascii="Arial" w:hAnsi="Arial"/>
          <w:b/>
          <w:sz w:val="32"/>
        </w:rPr>
        <w:t xml:space="preserve">. </w:t>
      </w:r>
      <w:r w:rsidR="003312AD" w:rsidRPr="003312AD">
        <w:rPr>
          <w:rFonts w:ascii="Arial" w:hAnsi="Arial" w:cs="Arial"/>
          <w:b/>
          <w:bCs/>
          <w:sz w:val="32"/>
          <w:szCs w:val="32"/>
        </w:rPr>
        <w:t>ГЛОССАРИЙ</w:t>
      </w:r>
      <w:bookmarkEnd w:id="26"/>
      <w:bookmarkEnd w:id="27"/>
      <w:bookmarkEnd w:id="28"/>
      <w:bookmarkEnd w:id="29"/>
    </w:p>
    <w:p w14:paraId="37BD3798" w14:textId="4EEFFEC0" w:rsidR="001C366D" w:rsidRPr="007B08B2" w:rsidRDefault="006212E9" w:rsidP="008415F6">
      <w:pPr>
        <w:pStyle w:val="2"/>
        <w:rPr>
          <w:lang w:val="ru-RU"/>
        </w:rPr>
      </w:pPr>
      <w:bookmarkStart w:id="30" w:name="_Toc72413860"/>
      <w:bookmarkStart w:id="31" w:name="_Toc73518501"/>
      <w:bookmarkStart w:id="32" w:name="_Toc72415261"/>
      <w:bookmarkStart w:id="33" w:name="_Toc61352654"/>
      <w:bookmarkStart w:id="34" w:name="_Toc66179559"/>
      <w:r w:rsidRPr="007B08B2">
        <w:rPr>
          <w:lang w:val="ru-RU"/>
        </w:rPr>
        <w:t>2</w:t>
      </w:r>
      <w:r w:rsidR="003312AD" w:rsidRPr="007B08B2">
        <w:rPr>
          <w:lang w:val="ru-RU"/>
        </w:rPr>
        <w:t xml:space="preserve">.1. </w:t>
      </w:r>
      <w:r w:rsidR="001C366D" w:rsidRPr="007B08B2">
        <w:rPr>
          <w:lang w:val="ru-RU"/>
        </w:rPr>
        <w:t>ТЕРМИНЫ КОРПОРАТИВНОГО ГЛОССАРИЯ</w:t>
      </w:r>
      <w:bookmarkEnd w:id="30"/>
      <w:bookmarkEnd w:id="31"/>
      <w:bookmarkEnd w:id="32"/>
    </w:p>
    <w:p w14:paraId="799B3CDF" w14:textId="2440260D" w:rsidR="001C366D" w:rsidRPr="009A23EF" w:rsidRDefault="001C366D" w:rsidP="00E91F86">
      <w:pPr>
        <w:jc w:val="both"/>
        <w:rPr>
          <w:i/>
        </w:rPr>
      </w:pPr>
      <w:r w:rsidRPr="00E91F86">
        <w:t xml:space="preserve">В настоящей Инструкции </w:t>
      </w:r>
      <w:r>
        <w:t xml:space="preserve">о мерах пожарной безопасности </w:t>
      </w:r>
      <w:r w:rsidRPr="00E91F86">
        <w:t>используются термины Корпоративного глоссария:</w:t>
      </w:r>
      <w:r>
        <w:t xml:space="preserve"> </w:t>
      </w:r>
      <w:r w:rsidRPr="00BD7584">
        <w:rPr>
          <w:i/>
        </w:rPr>
        <w:t>П</w:t>
      </w:r>
      <w:r w:rsidRPr="00E91F86">
        <w:rPr>
          <w:i/>
        </w:rPr>
        <w:t xml:space="preserve">ервичные средства пожаротушения, </w:t>
      </w:r>
      <w:r w:rsidRPr="001C366D">
        <w:rPr>
          <w:i/>
        </w:rPr>
        <w:t>П</w:t>
      </w:r>
      <w:r w:rsidRPr="00E91F86">
        <w:rPr>
          <w:i/>
        </w:rPr>
        <w:t xml:space="preserve">ожарная безопасность объекта, </w:t>
      </w:r>
      <w:hyperlink r:id="rId15" w:history="1">
        <w:r w:rsidRPr="001C366D">
          <w:rPr>
            <w:i/>
          </w:rPr>
          <w:t>П</w:t>
        </w:r>
        <w:r w:rsidRPr="00E91F86">
          <w:rPr>
            <w:i/>
          </w:rPr>
          <w:t>равила пожарной безопасности</w:t>
        </w:r>
      </w:hyperlink>
      <w:r w:rsidRPr="00E91F86">
        <w:rPr>
          <w:i/>
        </w:rPr>
        <w:t xml:space="preserve">, </w:t>
      </w:r>
      <w:r w:rsidRPr="001C366D">
        <w:rPr>
          <w:i/>
        </w:rPr>
        <w:t>П</w:t>
      </w:r>
      <w:r w:rsidRPr="00E91F86">
        <w:rPr>
          <w:i/>
        </w:rPr>
        <w:t xml:space="preserve">ротивопожарный режим, </w:t>
      </w:r>
      <w:hyperlink r:id="rId16" w:history="1">
        <w:r w:rsidRPr="001C366D">
          <w:rPr>
            <w:i/>
          </w:rPr>
          <w:t>С</w:t>
        </w:r>
        <w:r w:rsidRPr="00E91F86">
          <w:rPr>
            <w:i/>
          </w:rPr>
          <w:t>истема противопожарной защиты</w:t>
        </w:r>
      </w:hyperlink>
      <w:r w:rsidRPr="00E91F86">
        <w:rPr>
          <w:i/>
        </w:rPr>
        <w:t xml:space="preserve"> (</w:t>
      </w:r>
      <w:r w:rsidRPr="001C366D">
        <w:rPr>
          <w:i/>
          <w:szCs w:val="22"/>
        </w:rPr>
        <w:t>П</w:t>
      </w:r>
      <w:r w:rsidRPr="00E91F86">
        <w:rPr>
          <w:i/>
          <w:szCs w:val="22"/>
        </w:rPr>
        <w:t>ротивопожарная защита</w:t>
      </w:r>
      <w:r w:rsidRPr="00E91F86">
        <w:rPr>
          <w:i/>
        </w:rPr>
        <w:t>).</w:t>
      </w:r>
    </w:p>
    <w:p w14:paraId="4B812BB1" w14:textId="54DE805A" w:rsidR="003312AD" w:rsidRPr="00E91F86" w:rsidRDefault="001C366D" w:rsidP="00E91F86">
      <w:pPr>
        <w:spacing w:before="240" w:after="240"/>
        <w:jc w:val="both"/>
        <w:outlineLvl w:val="1"/>
        <w:rPr>
          <w:rFonts w:ascii="Arial" w:hAnsi="Arial"/>
          <w:b/>
          <w:caps/>
        </w:rPr>
      </w:pPr>
      <w:bookmarkStart w:id="35" w:name="_Toc72413861"/>
      <w:bookmarkStart w:id="36" w:name="_Toc73518502"/>
      <w:bookmarkStart w:id="37" w:name="_Toc72415262"/>
      <w:r>
        <w:rPr>
          <w:rFonts w:ascii="Arial" w:hAnsi="Arial"/>
          <w:b/>
          <w:caps/>
        </w:rPr>
        <w:t xml:space="preserve">2.2. </w:t>
      </w:r>
      <w:r w:rsidR="003312AD" w:rsidRPr="00E91F86">
        <w:rPr>
          <w:rFonts w:ascii="Arial" w:hAnsi="Arial"/>
          <w:b/>
          <w:caps/>
        </w:rPr>
        <w:t xml:space="preserve">ТЕРМИНЫ </w:t>
      </w:r>
      <w:r w:rsidR="003312AD" w:rsidRPr="003312AD">
        <w:rPr>
          <w:rFonts w:ascii="Arial" w:hAnsi="Arial"/>
          <w:b/>
          <w:bCs/>
          <w:iCs/>
          <w:caps/>
        </w:rPr>
        <w:t>ДЛЯ ЦЕЛЕЙ НАСТОЯЩЕГО ДОКУМЕНТА</w:t>
      </w:r>
      <w:bookmarkEnd w:id="33"/>
      <w:bookmarkEnd w:id="34"/>
      <w:bookmarkEnd w:id="35"/>
      <w:bookmarkEnd w:id="36"/>
      <w:bookmarkEnd w:id="37"/>
    </w:p>
    <w:tbl>
      <w:tblPr>
        <w:tblStyle w:val="12"/>
        <w:tblW w:w="96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6"/>
        <w:gridCol w:w="456"/>
        <w:gridCol w:w="5503"/>
      </w:tblGrid>
      <w:tr w:rsidR="003312AD" w:rsidRPr="003312AD" w14:paraId="6AF6F896" w14:textId="77777777" w:rsidTr="003312AD">
        <w:tc>
          <w:tcPr>
            <w:tcW w:w="3686" w:type="dxa"/>
          </w:tcPr>
          <w:p w14:paraId="581980C7" w14:textId="77777777" w:rsidR="003312AD" w:rsidRPr="003312AD" w:rsidRDefault="003312AD" w:rsidP="00BD7584">
            <w:pPr>
              <w:tabs>
                <w:tab w:val="num" w:pos="1418"/>
              </w:tabs>
              <w:spacing w:before="120" w:after="120"/>
            </w:pPr>
            <w:bookmarkStart w:id="38" w:name="_Toc391492027"/>
            <w:bookmarkStart w:id="39" w:name="_Toc391493671"/>
            <w:bookmarkStart w:id="40" w:name="_Toc388011209"/>
            <w:bookmarkStart w:id="41" w:name="_Toc388017097"/>
            <w:bookmarkStart w:id="42" w:name="_Toc388313167"/>
            <w:r w:rsidRPr="003312AD">
              <w:t>МЕРЫ ПОЖАРНОЙ БЕЗОПАСНОСТИ</w:t>
            </w:r>
          </w:p>
        </w:tc>
        <w:tc>
          <w:tcPr>
            <w:tcW w:w="456" w:type="dxa"/>
          </w:tcPr>
          <w:p w14:paraId="656E3665" w14:textId="77777777" w:rsidR="003312AD" w:rsidRPr="003312AD" w:rsidRDefault="003312AD" w:rsidP="003312AD">
            <w:pPr>
              <w:tabs>
                <w:tab w:val="num" w:pos="1418"/>
              </w:tabs>
              <w:spacing w:before="120" w:after="120"/>
              <w:jc w:val="both"/>
            </w:pPr>
            <w:r w:rsidRPr="003312AD">
              <w:t>—</w:t>
            </w:r>
          </w:p>
        </w:tc>
        <w:tc>
          <w:tcPr>
            <w:tcW w:w="5503" w:type="dxa"/>
          </w:tcPr>
          <w:p w14:paraId="5029B44E" w14:textId="77777777" w:rsidR="003312AD" w:rsidRPr="003312AD" w:rsidRDefault="003312AD" w:rsidP="003312AD">
            <w:pPr>
              <w:tabs>
                <w:tab w:val="num" w:pos="1418"/>
              </w:tabs>
              <w:spacing w:before="120" w:after="120"/>
              <w:jc w:val="both"/>
            </w:pPr>
            <w:r w:rsidRPr="003312AD">
              <w:t>действия по обеспечению пожарной безопасности, в том числе по выполнению требований пожарной безопасности.</w:t>
            </w:r>
          </w:p>
        </w:tc>
      </w:tr>
      <w:tr w:rsidR="003312AD" w:rsidRPr="003312AD" w14:paraId="02770CC8" w14:textId="77777777" w:rsidTr="003312AD">
        <w:tc>
          <w:tcPr>
            <w:tcW w:w="3686" w:type="dxa"/>
          </w:tcPr>
          <w:p w14:paraId="5D4824DD" w14:textId="77777777" w:rsidR="003312AD" w:rsidRPr="003312AD" w:rsidRDefault="003312AD" w:rsidP="00BD7584">
            <w:pPr>
              <w:tabs>
                <w:tab w:val="num" w:pos="1418"/>
              </w:tabs>
              <w:spacing w:before="120" w:after="120"/>
            </w:pPr>
            <w:r w:rsidRPr="003312AD">
              <w:t>ОГНЕТУШИТЕЛЬ</w:t>
            </w:r>
          </w:p>
        </w:tc>
        <w:tc>
          <w:tcPr>
            <w:tcW w:w="456" w:type="dxa"/>
          </w:tcPr>
          <w:p w14:paraId="33BB077B" w14:textId="77777777" w:rsidR="003312AD" w:rsidRPr="003312AD" w:rsidRDefault="003312AD" w:rsidP="003312AD">
            <w:pPr>
              <w:tabs>
                <w:tab w:val="num" w:pos="1418"/>
              </w:tabs>
              <w:spacing w:before="120" w:after="120"/>
              <w:jc w:val="both"/>
            </w:pPr>
            <w:r w:rsidRPr="003312AD">
              <w:t>—</w:t>
            </w:r>
          </w:p>
        </w:tc>
        <w:tc>
          <w:tcPr>
            <w:tcW w:w="5503" w:type="dxa"/>
          </w:tcPr>
          <w:p w14:paraId="291AC151" w14:textId="77777777" w:rsidR="003312AD" w:rsidRPr="003312AD" w:rsidRDefault="003312AD" w:rsidP="003312AD">
            <w:pPr>
              <w:tabs>
                <w:tab w:val="num" w:pos="1418"/>
              </w:tabs>
              <w:spacing w:before="120" w:after="120"/>
              <w:jc w:val="both"/>
            </w:pPr>
            <w:r w:rsidRPr="003312AD">
              <w:t>переносное или передвижное устройство, предназначенное для тушения очага пожара оператором за счет выпуска огнетушащего вещества, с ручным способом доставки к очагу пожара, приведения в действие и управления струей огнетушащего вещества.</w:t>
            </w:r>
          </w:p>
        </w:tc>
      </w:tr>
      <w:tr w:rsidR="003312AD" w:rsidRPr="003312AD" w14:paraId="1DC8D553" w14:textId="77777777" w:rsidTr="003312AD">
        <w:tc>
          <w:tcPr>
            <w:tcW w:w="3686" w:type="dxa"/>
          </w:tcPr>
          <w:p w14:paraId="11A36B22" w14:textId="77777777" w:rsidR="003312AD" w:rsidRPr="003312AD" w:rsidRDefault="003312AD" w:rsidP="00BD7584">
            <w:pPr>
              <w:tabs>
                <w:tab w:val="num" w:pos="1418"/>
              </w:tabs>
              <w:spacing w:before="120" w:after="120"/>
            </w:pPr>
            <w:r w:rsidRPr="003312AD">
              <w:t>ПОЖАР</w:t>
            </w:r>
          </w:p>
        </w:tc>
        <w:tc>
          <w:tcPr>
            <w:tcW w:w="456" w:type="dxa"/>
          </w:tcPr>
          <w:p w14:paraId="4551C221" w14:textId="77777777" w:rsidR="003312AD" w:rsidRPr="003312AD" w:rsidRDefault="003312AD" w:rsidP="003312AD">
            <w:pPr>
              <w:tabs>
                <w:tab w:val="num" w:pos="1418"/>
              </w:tabs>
              <w:spacing w:before="120" w:after="120"/>
              <w:jc w:val="both"/>
            </w:pPr>
            <w:r w:rsidRPr="003312AD">
              <w:t>—</w:t>
            </w:r>
          </w:p>
        </w:tc>
        <w:tc>
          <w:tcPr>
            <w:tcW w:w="5503" w:type="dxa"/>
          </w:tcPr>
          <w:p w14:paraId="6C915077" w14:textId="77777777" w:rsidR="003312AD" w:rsidRPr="003312AD" w:rsidRDefault="003312AD" w:rsidP="003312AD">
            <w:pPr>
              <w:tabs>
                <w:tab w:val="num" w:pos="1418"/>
              </w:tabs>
              <w:spacing w:before="120" w:after="120"/>
              <w:jc w:val="both"/>
            </w:pPr>
            <w:r w:rsidRPr="003312AD">
              <w:t>неконтролируемое горение, причиняющее материальный ущерб, вред жизни и здоровью граждан, интересам общества и государства.</w:t>
            </w:r>
          </w:p>
        </w:tc>
      </w:tr>
      <w:tr w:rsidR="003312AD" w:rsidRPr="003312AD" w14:paraId="6CFD30FF" w14:textId="77777777" w:rsidTr="003312AD">
        <w:tc>
          <w:tcPr>
            <w:tcW w:w="3686" w:type="dxa"/>
          </w:tcPr>
          <w:p w14:paraId="4B65AFE2" w14:textId="77777777" w:rsidR="003312AD" w:rsidRPr="003312AD" w:rsidRDefault="003312AD" w:rsidP="00BD7584">
            <w:pPr>
              <w:tabs>
                <w:tab w:val="num" w:pos="1418"/>
              </w:tabs>
              <w:spacing w:before="120" w:after="120"/>
            </w:pPr>
            <w:r w:rsidRPr="003312AD">
              <w:t>ПОДРАЗДЕЛЕНИЯ ПОЖАРНОЙ ОХРАНЫ ОБЪЕКТА</w:t>
            </w:r>
          </w:p>
        </w:tc>
        <w:tc>
          <w:tcPr>
            <w:tcW w:w="456" w:type="dxa"/>
          </w:tcPr>
          <w:p w14:paraId="17193EE2" w14:textId="77777777" w:rsidR="003312AD" w:rsidRPr="003312AD" w:rsidRDefault="003312AD" w:rsidP="003312AD">
            <w:pPr>
              <w:tabs>
                <w:tab w:val="num" w:pos="1418"/>
              </w:tabs>
              <w:spacing w:before="120" w:after="120"/>
              <w:jc w:val="both"/>
            </w:pPr>
            <w:r w:rsidRPr="003312AD">
              <w:t>—</w:t>
            </w:r>
          </w:p>
        </w:tc>
        <w:tc>
          <w:tcPr>
            <w:tcW w:w="5503" w:type="dxa"/>
          </w:tcPr>
          <w:p w14:paraId="3E8E1D0C" w14:textId="14D361DE" w:rsidR="003312AD" w:rsidRPr="003312AD" w:rsidRDefault="003312AD" w:rsidP="00342286">
            <w:pPr>
              <w:tabs>
                <w:tab w:val="num" w:pos="1418"/>
              </w:tabs>
              <w:spacing w:before="120" w:after="120"/>
              <w:jc w:val="both"/>
            </w:pPr>
            <w:r w:rsidRPr="003312AD">
              <w:t>структурные подразделения органи</w:t>
            </w:r>
            <w:r w:rsidR="00342286">
              <w:t>зации, оказывающей ООО </w:t>
            </w:r>
            <w:r w:rsidRPr="003312AD">
              <w:t>«Славнефть-Красноярскнефтегаз» услуги по пожарной охране объектов ООО</w:t>
            </w:r>
            <w:r w:rsidR="00342286">
              <w:t> </w:t>
            </w:r>
            <w:r w:rsidRPr="003312AD">
              <w:t>«Славнефть-Красноярскнефтегаз», а также другие орга</w:t>
            </w:r>
            <w:r w:rsidR="00342286">
              <w:t>низации, оказывающие услуги ООО </w:t>
            </w:r>
            <w:r w:rsidRPr="003312AD">
              <w:t>«Славнефть-Красноярскнефтегаз» по тушению и предупреждению пожаров.</w:t>
            </w:r>
          </w:p>
        </w:tc>
      </w:tr>
      <w:tr w:rsidR="003312AD" w:rsidRPr="003312AD" w14:paraId="3C8660F9" w14:textId="77777777" w:rsidTr="003312AD">
        <w:tc>
          <w:tcPr>
            <w:tcW w:w="3686" w:type="dxa"/>
          </w:tcPr>
          <w:p w14:paraId="484D8618" w14:textId="77777777" w:rsidR="003312AD" w:rsidRPr="003312AD" w:rsidRDefault="003312AD" w:rsidP="003312AD">
            <w:pPr>
              <w:tabs>
                <w:tab w:val="num" w:pos="1418"/>
              </w:tabs>
              <w:spacing w:before="120" w:after="120"/>
              <w:jc w:val="both"/>
            </w:pPr>
            <w:r w:rsidRPr="003312AD">
              <w:t>ПОЖАРНАЯ СИГНАЛИЗАЦИЯ</w:t>
            </w:r>
          </w:p>
        </w:tc>
        <w:tc>
          <w:tcPr>
            <w:tcW w:w="456" w:type="dxa"/>
          </w:tcPr>
          <w:p w14:paraId="611E3071" w14:textId="77777777" w:rsidR="003312AD" w:rsidRPr="003312AD" w:rsidRDefault="003312AD" w:rsidP="003312AD">
            <w:pPr>
              <w:tabs>
                <w:tab w:val="num" w:pos="1418"/>
              </w:tabs>
              <w:spacing w:before="120" w:after="120"/>
              <w:jc w:val="both"/>
            </w:pPr>
            <w:r w:rsidRPr="003312AD">
              <w:t>—</w:t>
            </w:r>
          </w:p>
        </w:tc>
        <w:tc>
          <w:tcPr>
            <w:tcW w:w="5503" w:type="dxa"/>
          </w:tcPr>
          <w:p w14:paraId="5E354434" w14:textId="77777777" w:rsidR="003312AD" w:rsidRPr="003312AD" w:rsidRDefault="003312AD" w:rsidP="003312AD">
            <w:pPr>
              <w:tabs>
                <w:tab w:val="num" w:pos="1418"/>
              </w:tabs>
              <w:spacing w:before="120" w:after="120"/>
              <w:jc w:val="both"/>
            </w:pPr>
            <w:r w:rsidRPr="003312AD">
              <w:t>совокупность технических средств, предназначенных для обнаружения пожара, обработки, передачи в заданном виде извещения о пожаре, специальной информации и (или) выдачи команд на включение автоматических установок пожаротушения и включение исполнительных установок систем противодымной защиты, технологического и инженерного оборудования, а также других устройств противопожарной защиты</w:t>
            </w:r>
            <w:r>
              <w:t>.</w:t>
            </w:r>
          </w:p>
        </w:tc>
      </w:tr>
      <w:tr w:rsidR="0033496A" w:rsidRPr="003312AD" w14:paraId="4E718999" w14:textId="77777777" w:rsidTr="003312AD">
        <w:tc>
          <w:tcPr>
            <w:tcW w:w="3686" w:type="dxa"/>
          </w:tcPr>
          <w:p w14:paraId="0FF86644" w14:textId="77777777" w:rsidR="0033496A" w:rsidRPr="003312AD" w:rsidRDefault="0033496A" w:rsidP="0033496A">
            <w:pPr>
              <w:tabs>
                <w:tab w:val="num" w:pos="1418"/>
              </w:tabs>
              <w:spacing w:before="120" w:after="120"/>
              <w:jc w:val="both"/>
            </w:pPr>
            <w:r w:rsidRPr="0033496A">
              <w:t>ЭВАКУАЦИЯ</w:t>
            </w:r>
          </w:p>
        </w:tc>
        <w:tc>
          <w:tcPr>
            <w:tcW w:w="456" w:type="dxa"/>
          </w:tcPr>
          <w:p w14:paraId="4777EAE9" w14:textId="77777777" w:rsidR="0033496A" w:rsidRPr="003312AD" w:rsidRDefault="0033496A" w:rsidP="0033496A">
            <w:pPr>
              <w:tabs>
                <w:tab w:val="num" w:pos="1418"/>
              </w:tabs>
              <w:spacing w:before="120" w:after="120"/>
              <w:jc w:val="both"/>
            </w:pPr>
            <w:r w:rsidRPr="003312AD">
              <w:t>—</w:t>
            </w:r>
          </w:p>
        </w:tc>
        <w:tc>
          <w:tcPr>
            <w:tcW w:w="5503" w:type="dxa"/>
          </w:tcPr>
          <w:p w14:paraId="5E7BCCED" w14:textId="77777777" w:rsidR="0033496A" w:rsidRPr="003312AD" w:rsidRDefault="0033496A" w:rsidP="0033496A">
            <w:pPr>
              <w:tabs>
                <w:tab w:val="num" w:pos="1418"/>
              </w:tabs>
              <w:spacing w:before="120" w:after="120"/>
              <w:jc w:val="both"/>
            </w:pPr>
            <w:r w:rsidRPr="0033496A">
              <w:t>процесс организованного самостоятельного движения людей непосредственно наружу или в безопасную зону из помещений, в которых имеется возможность воздействия на людей опасных факторов пожара.</w:t>
            </w:r>
          </w:p>
        </w:tc>
      </w:tr>
    </w:tbl>
    <w:p w14:paraId="4C8FD9C9" w14:textId="77777777" w:rsidR="007B08B2" w:rsidRDefault="007B08B2" w:rsidP="007B08B2">
      <w:bookmarkStart w:id="43" w:name="_Toc72413862"/>
      <w:bookmarkStart w:id="44" w:name="_Toc72415263"/>
      <w:bookmarkStart w:id="45" w:name="_Toc73518503"/>
      <w:bookmarkEnd w:id="38"/>
      <w:bookmarkEnd w:id="39"/>
      <w:bookmarkEnd w:id="40"/>
      <w:bookmarkEnd w:id="41"/>
      <w:bookmarkEnd w:id="42"/>
    </w:p>
    <w:p w14:paraId="677DCD69" w14:textId="45EB810E" w:rsidR="003312AD" w:rsidRPr="00D43252" w:rsidRDefault="001C366D" w:rsidP="008415F6">
      <w:pPr>
        <w:pStyle w:val="2"/>
      </w:pPr>
      <w:r>
        <w:t>2.3</w:t>
      </w:r>
      <w:r w:rsidR="00D43252">
        <w:t>. СОКРАЩЕНИЯ</w:t>
      </w:r>
      <w:bookmarkEnd w:id="43"/>
      <w:bookmarkEnd w:id="44"/>
      <w:bookmarkEnd w:id="45"/>
    </w:p>
    <w:tbl>
      <w:tblPr>
        <w:tblStyle w:val="22"/>
        <w:tblW w:w="96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09"/>
        <w:gridCol w:w="456"/>
        <w:gridCol w:w="5980"/>
      </w:tblGrid>
      <w:tr w:rsidR="0030393B" w:rsidRPr="003312AD" w14:paraId="3E5061DF" w14:textId="77777777" w:rsidTr="00694768">
        <w:tc>
          <w:tcPr>
            <w:tcW w:w="3209" w:type="dxa"/>
          </w:tcPr>
          <w:p w14:paraId="0E138338" w14:textId="77777777" w:rsidR="0030393B" w:rsidRDefault="0030393B" w:rsidP="003312AD">
            <w:pPr>
              <w:tabs>
                <w:tab w:val="num" w:pos="1418"/>
              </w:tabs>
              <w:spacing w:before="120" w:after="120"/>
              <w:jc w:val="both"/>
            </w:pPr>
            <w:r w:rsidRPr="004930E4">
              <w:t>АУПТ</w:t>
            </w:r>
          </w:p>
        </w:tc>
        <w:tc>
          <w:tcPr>
            <w:tcW w:w="456" w:type="dxa"/>
          </w:tcPr>
          <w:p w14:paraId="1D9DB856" w14:textId="77777777" w:rsidR="0030393B" w:rsidRPr="003312AD" w:rsidRDefault="0030393B" w:rsidP="003312AD">
            <w:pPr>
              <w:tabs>
                <w:tab w:val="num" w:pos="1418"/>
              </w:tabs>
              <w:spacing w:before="120" w:after="120"/>
              <w:jc w:val="both"/>
            </w:pPr>
            <w:r w:rsidRPr="003312AD">
              <w:t>—</w:t>
            </w:r>
          </w:p>
        </w:tc>
        <w:tc>
          <w:tcPr>
            <w:tcW w:w="5980" w:type="dxa"/>
          </w:tcPr>
          <w:p w14:paraId="46B58F89" w14:textId="77777777" w:rsidR="0030393B" w:rsidRPr="003312AD" w:rsidRDefault="0030393B" w:rsidP="003312AD">
            <w:pPr>
              <w:tabs>
                <w:tab w:val="num" w:pos="1418"/>
              </w:tabs>
              <w:spacing w:before="120" w:after="120"/>
              <w:jc w:val="both"/>
              <w:rPr>
                <w:rFonts w:eastAsia="Calibri"/>
              </w:rPr>
            </w:pPr>
            <w:r>
              <w:rPr>
                <w:rFonts w:eastAsia="Calibri"/>
              </w:rPr>
              <w:t>а</w:t>
            </w:r>
            <w:r w:rsidRPr="004930E4">
              <w:rPr>
                <w:rFonts w:eastAsia="Calibri"/>
              </w:rPr>
              <w:t>втоматическая установка порошкового пожаротушения.</w:t>
            </w:r>
          </w:p>
        </w:tc>
      </w:tr>
      <w:tr w:rsidR="0030393B" w:rsidRPr="003312AD" w14:paraId="68A90E71" w14:textId="77777777" w:rsidTr="00694768">
        <w:tc>
          <w:tcPr>
            <w:tcW w:w="3209" w:type="dxa"/>
          </w:tcPr>
          <w:p w14:paraId="2CC77F74" w14:textId="77777777" w:rsidR="0030393B" w:rsidRPr="003312AD" w:rsidRDefault="0030393B" w:rsidP="003312AD">
            <w:pPr>
              <w:tabs>
                <w:tab w:val="num" w:pos="1418"/>
              </w:tabs>
              <w:spacing w:before="120" w:after="120"/>
              <w:jc w:val="both"/>
            </w:pPr>
            <w:r>
              <w:t>ГЖ</w:t>
            </w:r>
          </w:p>
        </w:tc>
        <w:tc>
          <w:tcPr>
            <w:tcW w:w="456" w:type="dxa"/>
          </w:tcPr>
          <w:p w14:paraId="7C715E01" w14:textId="77777777" w:rsidR="0030393B" w:rsidRPr="003312AD" w:rsidRDefault="0030393B" w:rsidP="003312AD">
            <w:pPr>
              <w:tabs>
                <w:tab w:val="num" w:pos="1418"/>
              </w:tabs>
              <w:spacing w:before="120" w:after="120"/>
              <w:jc w:val="both"/>
            </w:pPr>
            <w:r w:rsidRPr="003312AD">
              <w:t>—</w:t>
            </w:r>
          </w:p>
        </w:tc>
        <w:tc>
          <w:tcPr>
            <w:tcW w:w="5980" w:type="dxa"/>
          </w:tcPr>
          <w:p w14:paraId="2430368A" w14:textId="77777777" w:rsidR="0030393B" w:rsidRPr="003312AD" w:rsidRDefault="0030393B" w:rsidP="003312AD">
            <w:pPr>
              <w:tabs>
                <w:tab w:val="num" w:pos="1418"/>
              </w:tabs>
              <w:spacing w:before="120" w:after="120"/>
              <w:jc w:val="both"/>
            </w:pPr>
            <w:r w:rsidRPr="003312AD">
              <w:rPr>
                <w:rFonts w:eastAsia="Calibri"/>
              </w:rPr>
              <w:t>горючие жидкости.</w:t>
            </w:r>
          </w:p>
        </w:tc>
      </w:tr>
      <w:tr w:rsidR="0030393B" w:rsidRPr="003312AD" w14:paraId="130B541F" w14:textId="77777777" w:rsidTr="00694768">
        <w:tc>
          <w:tcPr>
            <w:tcW w:w="3209" w:type="dxa"/>
          </w:tcPr>
          <w:p w14:paraId="389BFBBD" w14:textId="77777777" w:rsidR="0030393B" w:rsidRPr="003312AD" w:rsidRDefault="0030393B" w:rsidP="003312AD">
            <w:pPr>
              <w:tabs>
                <w:tab w:val="num" w:pos="1418"/>
              </w:tabs>
              <w:spacing w:before="120" w:after="120"/>
              <w:jc w:val="both"/>
            </w:pPr>
            <w:r>
              <w:t>ЛВЖ</w:t>
            </w:r>
          </w:p>
        </w:tc>
        <w:tc>
          <w:tcPr>
            <w:tcW w:w="456" w:type="dxa"/>
          </w:tcPr>
          <w:p w14:paraId="531550B5" w14:textId="77777777" w:rsidR="0030393B" w:rsidRPr="003312AD" w:rsidRDefault="0030393B" w:rsidP="003312AD">
            <w:pPr>
              <w:tabs>
                <w:tab w:val="num" w:pos="1418"/>
              </w:tabs>
              <w:spacing w:before="120" w:after="120"/>
              <w:jc w:val="both"/>
            </w:pPr>
            <w:r w:rsidRPr="003312AD">
              <w:t>—</w:t>
            </w:r>
          </w:p>
        </w:tc>
        <w:tc>
          <w:tcPr>
            <w:tcW w:w="5980" w:type="dxa"/>
          </w:tcPr>
          <w:p w14:paraId="73C621CB" w14:textId="77777777" w:rsidR="0030393B" w:rsidRPr="003312AD" w:rsidRDefault="0030393B" w:rsidP="003312AD">
            <w:pPr>
              <w:tabs>
                <w:tab w:val="num" w:pos="1418"/>
              </w:tabs>
              <w:spacing w:before="120" w:after="120"/>
              <w:jc w:val="both"/>
              <w:rPr>
                <w:rFonts w:eastAsia="Calibri"/>
              </w:rPr>
            </w:pPr>
            <w:r w:rsidRPr="003312AD">
              <w:rPr>
                <w:rFonts w:eastAsia="Calibri"/>
              </w:rPr>
              <w:t>легковоспламеняющиеся жидкости.</w:t>
            </w:r>
          </w:p>
        </w:tc>
      </w:tr>
      <w:tr w:rsidR="0030393B" w:rsidRPr="003312AD" w14:paraId="746131B5" w14:textId="77777777" w:rsidTr="00694768">
        <w:tc>
          <w:tcPr>
            <w:tcW w:w="3209" w:type="dxa"/>
          </w:tcPr>
          <w:p w14:paraId="34A6E7FA" w14:textId="77777777" w:rsidR="0030393B" w:rsidRDefault="0030393B" w:rsidP="003312AD">
            <w:pPr>
              <w:tabs>
                <w:tab w:val="num" w:pos="1418"/>
              </w:tabs>
              <w:spacing w:before="120" w:after="120"/>
              <w:jc w:val="both"/>
            </w:pPr>
            <w:r>
              <w:t>ОТВ</w:t>
            </w:r>
          </w:p>
        </w:tc>
        <w:tc>
          <w:tcPr>
            <w:tcW w:w="456" w:type="dxa"/>
          </w:tcPr>
          <w:p w14:paraId="021E3CF0" w14:textId="77777777" w:rsidR="0030393B" w:rsidRPr="003312AD" w:rsidRDefault="0030393B" w:rsidP="003312AD">
            <w:pPr>
              <w:tabs>
                <w:tab w:val="num" w:pos="1418"/>
              </w:tabs>
              <w:spacing w:before="120" w:after="120"/>
              <w:jc w:val="both"/>
            </w:pPr>
            <w:r w:rsidRPr="003312AD">
              <w:t>—</w:t>
            </w:r>
          </w:p>
        </w:tc>
        <w:tc>
          <w:tcPr>
            <w:tcW w:w="5980" w:type="dxa"/>
          </w:tcPr>
          <w:p w14:paraId="5D1471DE" w14:textId="77777777" w:rsidR="0030393B" w:rsidRPr="003312AD" w:rsidRDefault="0030393B" w:rsidP="003312AD">
            <w:pPr>
              <w:tabs>
                <w:tab w:val="num" w:pos="1418"/>
              </w:tabs>
              <w:spacing w:before="120" w:after="120"/>
              <w:jc w:val="both"/>
              <w:rPr>
                <w:rFonts w:eastAsia="Calibri"/>
              </w:rPr>
            </w:pPr>
            <w:r w:rsidRPr="003B4C90">
              <w:rPr>
                <w:rFonts w:eastAsia="Calibri"/>
              </w:rPr>
              <w:t>огнетушащее вещество.</w:t>
            </w:r>
          </w:p>
        </w:tc>
      </w:tr>
      <w:tr w:rsidR="0030393B" w:rsidRPr="003312AD" w14:paraId="3CF21CA0" w14:textId="77777777" w:rsidTr="00694768">
        <w:tc>
          <w:tcPr>
            <w:tcW w:w="3209" w:type="dxa"/>
          </w:tcPr>
          <w:p w14:paraId="4FBCD85A" w14:textId="77777777" w:rsidR="0030393B" w:rsidRDefault="0030393B" w:rsidP="00CF617B">
            <w:pPr>
              <w:tabs>
                <w:tab w:val="num" w:pos="1418"/>
              </w:tabs>
              <w:spacing w:before="120" w:after="120"/>
              <w:jc w:val="both"/>
            </w:pPr>
            <w:r>
              <w:t>ПКАС</w:t>
            </w:r>
          </w:p>
        </w:tc>
        <w:tc>
          <w:tcPr>
            <w:tcW w:w="456" w:type="dxa"/>
          </w:tcPr>
          <w:p w14:paraId="1AC4C83E" w14:textId="77777777" w:rsidR="0030393B" w:rsidRPr="003312AD" w:rsidRDefault="0030393B" w:rsidP="00CF617B">
            <w:pPr>
              <w:tabs>
                <w:tab w:val="num" w:pos="1418"/>
              </w:tabs>
              <w:spacing w:before="120" w:after="120"/>
              <w:jc w:val="both"/>
            </w:pPr>
            <w:r w:rsidRPr="003312AD">
              <w:t>—</w:t>
            </w:r>
          </w:p>
        </w:tc>
        <w:tc>
          <w:tcPr>
            <w:tcW w:w="5980" w:type="dxa"/>
          </w:tcPr>
          <w:p w14:paraId="0A42BA4F" w14:textId="77777777" w:rsidR="0030393B" w:rsidRPr="003312AD" w:rsidRDefault="0030393B" w:rsidP="00CF617B">
            <w:pPr>
              <w:tabs>
                <w:tab w:val="num" w:pos="1418"/>
              </w:tabs>
              <w:spacing w:before="120" w:after="120"/>
              <w:jc w:val="both"/>
              <w:rPr>
                <w:rFonts w:eastAsia="Calibri"/>
              </w:rPr>
            </w:pPr>
            <w:r>
              <w:rPr>
                <w:rFonts w:eastAsia="Calibri"/>
              </w:rPr>
              <w:t>пневмокаркасное арочное сооружение.</w:t>
            </w:r>
          </w:p>
        </w:tc>
      </w:tr>
      <w:tr w:rsidR="0030393B" w:rsidRPr="003312AD" w14:paraId="473876CD" w14:textId="77777777" w:rsidTr="00694768">
        <w:tc>
          <w:tcPr>
            <w:tcW w:w="3209" w:type="dxa"/>
          </w:tcPr>
          <w:p w14:paraId="2F40FB3F" w14:textId="77777777" w:rsidR="0030393B" w:rsidRPr="003312AD" w:rsidRDefault="0030393B" w:rsidP="00CF617B">
            <w:pPr>
              <w:tabs>
                <w:tab w:val="num" w:pos="1418"/>
              </w:tabs>
              <w:spacing w:before="120" w:after="120"/>
              <w:jc w:val="both"/>
            </w:pPr>
            <w:r>
              <w:t>САЗ ПВО</w:t>
            </w:r>
          </w:p>
        </w:tc>
        <w:tc>
          <w:tcPr>
            <w:tcW w:w="456" w:type="dxa"/>
          </w:tcPr>
          <w:p w14:paraId="6AF3608C" w14:textId="77777777" w:rsidR="0030393B" w:rsidRPr="003312AD" w:rsidRDefault="0030393B" w:rsidP="00CF617B">
            <w:pPr>
              <w:tabs>
                <w:tab w:val="num" w:pos="1418"/>
              </w:tabs>
              <w:spacing w:before="120" w:after="120"/>
              <w:jc w:val="both"/>
            </w:pPr>
            <w:r w:rsidRPr="003312AD">
              <w:t>—</w:t>
            </w:r>
          </w:p>
        </w:tc>
        <w:tc>
          <w:tcPr>
            <w:tcW w:w="5980" w:type="dxa"/>
          </w:tcPr>
          <w:p w14:paraId="15CBD1B3" w14:textId="77777777" w:rsidR="0030393B" w:rsidRPr="003312AD" w:rsidRDefault="0030393B" w:rsidP="00CF617B">
            <w:pPr>
              <w:tabs>
                <w:tab w:val="num" w:pos="1418"/>
              </w:tabs>
              <w:spacing w:before="120" w:after="120"/>
              <w:jc w:val="both"/>
            </w:pPr>
            <w:r>
              <w:t>с</w:t>
            </w:r>
            <w:r w:rsidRPr="003312AD">
              <w:t>клад аварийного запаса противовыбросового оборудования</w:t>
            </w:r>
            <w:r>
              <w:t>.</w:t>
            </w:r>
          </w:p>
        </w:tc>
      </w:tr>
      <w:tr w:rsidR="0030393B" w:rsidRPr="003312AD" w14:paraId="6828863F" w14:textId="77777777" w:rsidTr="00694768">
        <w:tc>
          <w:tcPr>
            <w:tcW w:w="3209" w:type="dxa"/>
          </w:tcPr>
          <w:p w14:paraId="5C3267D8" w14:textId="77777777" w:rsidR="0030393B" w:rsidRDefault="0030393B" w:rsidP="00CF617B">
            <w:pPr>
              <w:tabs>
                <w:tab w:val="num" w:pos="1418"/>
              </w:tabs>
              <w:spacing w:before="120" w:after="120"/>
              <w:jc w:val="both"/>
            </w:pPr>
            <w:r w:rsidRPr="00517767">
              <w:t>СОУЭ</w:t>
            </w:r>
          </w:p>
        </w:tc>
        <w:tc>
          <w:tcPr>
            <w:tcW w:w="456" w:type="dxa"/>
          </w:tcPr>
          <w:p w14:paraId="14C6AD5A" w14:textId="77777777" w:rsidR="0030393B" w:rsidRPr="003312AD" w:rsidRDefault="0030393B" w:rsidP="00CF617B">
            <w:pPr>
              <w:tabs>
                <w:tab w:val="num" w:pos="1418"/>
              </w:tabs>
              <w:spacing w:before="120" w:after="120"/>
              <w:jc w:val="both"/>
            </w:pPr>
            <w:r w:rsidRPr="003312AD">
              <w:t>—</w:t>
            </w:r>
          </w:p>
        </w:tc>
        <w:tc>
          <w:tcPr>
            <w:tcW w:w="5980" w:type="dxa"/>
          </w:tcPr>
          <w:p w14:paraId="24F50E0B" w14:textId="77777777" w:rsidR="0030393B" w:rsidRDefault="0030393B" w:rsidP="00CF617B">
            <w:pPr>
              <w:tabs>
                <w:tab w:val="num" w:pos="1418"/>
              </w:tabs>
              <w:spacing w:before="120" w:after="120"/>
              <w:jc w:val="both"/>
            </w:pPr>
            <w:r>
              <w:t>с</w:t>
            </w:r>
            <w:r w:rsidRPr="00517767">
              <w:t>истема оповещения и управления эвакуацией.</w:t>
            </w:r>
          </w:p>
        </w:tc>
      </w:tr>
      <w:tr w:rsidR="0030393B" w:rsidRPr="003312AD" w14:paraId="50D39F9A" w14:textId="77777777" w:rsidTr="00694768">
        <w:tc>
          <w:tcPr>
            <w:tcW w:w="3209" w:type="dxa"/>
          </w:tcPr>
          <w:p w14:paraId="75B31F50" w14:textId="77777777" w:rsidR="0030393B" w:rsidRPr="00517767" w:rsidRDefault="0030393B" w:rsidP="00CF617B">
            <w:pPr>
              <w:tabs>
                <w:tab w:val="num" w:pos="1418"/>
              </w:tabs>
              <w:spacing w:before="120" w:after="120"/>
              <w:jc w:val="both"/>
            </w:pPr>
            <w:r>
              <w:t>ТО</w:t>
            </w:r>
          </w:p>
        </w:tc>
        <w:tc>
          <w:tcPr>
            <w:tcW w:w="456" w:type="dxa"/>
          </w:tcPr>
          <w:p w14:paraId="73C526A3" w14:textId="77777777" w:rsidR="0030393B" w:rsidRPr="003312AD" w:rsidRDefault="0030393B" w:rsidP="00CF617B">
            <w:pPr>
              <w:tabs>
                <w:tab w:val="num" w:pos="1418"/>
              </w:tabs>
              <w:spacing w:before="120" w:after="120"/>
              <w:jc w:val="both"/>
            </w:pPr>
            <w:r w:rsidRPr="003312AD">
              <w:t>—</w:t>
            </w:r>
          </w:p>
        </w:tc>
        <w:tc>
          <w:tcPr>
            <w:tcW w:w="5980" w:type="dxa"/>
          </w:tcPr>
          <w:p w14:paraId="6D682EAD" w14:textId="77777777" w:rsidR="0030393B" w:rsidRDefault="0030393B" w:rsidP="00CF617B">
            <w:pPr>
              <w:tabs>
                <w:tab w:val="num" w:pos="1418"/>
              </w:tabs>
              <w:spacing w:before="120" w:after="120"/>
              <w:jc w:val="both"/>
            </w:pPr>
            <w:r w:rsidRPr="00780A66">
              <w:t>техническое обслуживание установок пожаротушения.</w:t>
            </w:r>
          </w:p>
        </w:tc>
      </w:tr>
      <w:tr w:rsidR="0030393B" w:rsidRPr="003312AD" w14:paraId="363C448A" w14:textId="77777777" w:rsidTr="00694768">
        <w:tc>
          <w:tcPr>
            <w:tcW w:w="3209" w:type="dxa"/>
          </w:tcPr>
          <w:p w14:paraId="619EC16B" w14:textId="77777777" w:rsidR="0030393B" w:rsidRPr="003312AD" w:rsidRDefault="0030393B" w:rsidP="00CF617B">
            <w:pPr>
              <w:tabs>
                <w:tab w:val="num" w:pos="1418"/>
              </w:tabs>
              <w:spacing w:before="120" w:after="120"/>
              <w:jc w:val="both"/>
            </w:pPr>
            <w:r>
              <w:t>УПБОТ</w:t>
            </w:r>
          </w:p>
        </w:tc>
        <w:tc>
          <w:tcPr>
            <w:tcW w:w="456" w:type="dxa"/>
          </w:tcPr>
          <w:p w14:paraId="226F03FC" w14:textId="77777777" w:rsidR="0030393B" w:rsidRPr="003312AD" w:rsidRDefault="0030393B" w:rsidP="00CF617B">
            <w:pPr>
              <w:tabs>
                <w:tab w:val="num" w:pos="1418"/>
              </w:tabs>
              <w:spacing w:before="120" w:after="120"/>
              <w:jc w:val="both"/>
            </w:pPr>
            <w:r w:rsidRPr="003312AD">
              <w:t>—</w:t>
            </w:r>
          </w:p>
        </w:tc>
        <w:tc>
          <w:tcPr>
            <w:tcW w:w="5980" w:type="dxa"/>
          </w:tcPr>
          <w:p w14:paraId="17F8936C" w14:textId="192DF000" w:rsidR="0030393B" w:rsidRPr="003312AD" w:rsidRDefault="0030393B" w:rsidP="00342286">
            <w:pPr>
              <w:tabs>
                <w:tab w:val="num" w:pos="1418"/>
              </w:tabs>
              <w:spacing w:before="120" w:after="120"/>
              <w:jc w:val="both"/>
            </w:pPr>
            <w:r w:rsidRPr="003312AD">
              <w:rPr>
                <w:rFonts w:eastAsia="Calibri"/>
              </w:rPr>
              <w:t>управление промышленной безопасности и охраны труда ООО</w:t>
            </w:r>
            <w:r w:rsidR="00342286">
              <w:rPr>
                <w:rFonts w:eastAsia="Calibri"/>
              </w:rPr>
              <w:t> </w:t>
            </w:r>
            <w:r w:rsidRPr="003312AD">
              <w:rPr>
                <w:rFonts w:eastAsia="Calibri"/>
              </w:rPr>
              <w:t>«Славнефть-Красноярскнефтегаз».</w:t>
            </w:r>
          </w:p>
        </w:tc>
      </w:tr>
    </w:tbl>
    <w:p w14:paraId="0930C815" w14:textId="77777777" w:rsidR="00FE6C51" w:rsidRPr="00E82A07" w:rsidRDefault="00FE6C51" w:rsidP="00C45512">
      <w:pPr>
        <w:pStyle w:val="1"/>
        <w:rPr>
          <w:lang w:val="ru-RU" w:eastAsia="ru-RU"/>
        </w:rPr>
      </w:pPr>
      <w:bookmarkStart w:id="46" w:name="_Toc499567546"/>
      <w:bookmarkStart w:id="47" w:name="_Toc463663830"/>
      <w:r w:rsidRPr="00E82A07">
        <w:rPr>
          <w:lang w:val="ru-RU" w:eastAsia="ru-RU"/>
        </w:rPr>
        <w:br w:type="page"/>
      </w:r>
    </w:p>
    <w:p w14:paraId="2F787AE3" w14:textId="12FBFF33" w:rsidR="008511F9" w:rsidRPr="00E82A07" w:rsidRDefault="006212E9" w:rsidP="00C45512">
      <w:pPr>
        <w:pStyle w:val="1"/>
        <w:rPr>
          <w:lang w:val="ru-RU" w:eastAsia="ru-RU"/>
        </w:rPr>
      </w:pPr>
      <w:bookmarkStart w:id="48" w:name="_Toc72413863"/>
      <w:bookmarkStart w:id="49" w:name="_Toc73518504"/>
      <w:bookmarkStart w:id="50" w:name="_Toc72415264"/>
      <w:r w:rsidRPr="00E82A07">
        <w:rPr>
          <w:lang w:val="ru-RU" w:eastAsia="ru-RU"/>
        </w:rPr>
        <w:lastRenderedPageBreak/>
        <w:t>3</w:t>
      </w:r>
      <w:r w:rsidR="008511F9" w:rsidRPr="00E82A07">
        <w:rPr>
          <w:lang w:val="ru-RU" w:eastAsia="ru-RU"/>
        </w:rPr>
        <w:t>.</w:t>
      </w:r>
      <w:bookmarkEnd w:id="46"/>
      <w:r w:rsidR="0052676B" w:rsidRPr="00E82A07">
        <w:rPr>
          <w:lang w:val="ru-RU"/>
        </w:rPr>
        <w:t xml:space="preserve"> </w:t>
      </w:r>
      <w:r w:rsidR="009209D1" w:rsidRPr="00E82A07">
        <w:rPr>
          <w:lang w:val="ru-RU"/>
        </w:rPr>
        <w:t>ОБЩИЕ</w:t>
      </w:r>
      <w:r w:rsidR="00280E17" w:rsidRPr="00E82A07">
        <w:rPr>
          <w:lang w:val="ru-RU"/>
        </w:rPr>
        <w:t xml:space="preserve"> ПОЛОЖЕНИЯ</w:t>
      </w:r>
      <w:bookmarkEnd w:id="48"/>
      <w:bookmarkEnd w:id="49"/>
      <w:bookmarkEnd w:id="50"/>
    </w:p>
    <w:p w14:paraId="3C0F2537" w14:textId="687A0EEF" w:rsidR="009209D1" w:rsidRPr="001303C5" w:rsidRDefault="00F34C14">
      <w:pPr>
        <w:tabs>
          <w:tab w:val="left" w:pos="567"/>
        </w:tabs>
        <w:spacing w:after="240"/>
        <w:jc w:val="both"/>
      </w:pPr>
      <w:r>
        <w:t>3</w:t>
      </w:r>
      <w:r w:rsidR="004D0802">
        <w:t>.1. Н</w:t>
      </w:r>
      <w:r w:rsidR="009209D1" w:rsidRPr="001303C5">
        <w:t xml:space="preserve">астоящая </w:t>
      </w:r>
      <w:r w:rsidR="002745AA">
        <w:t>И</w:t>
      </w:r>
      <w:r w:rsidR="009209D1" w:rsidRPr="001303C5">
        <w:t xml:space="preserve">нструкция </w:t>
      </w:r>
      <w:r w:rsidR="002745AA" w:rsidRPr="001303C5">
        <w:t xml:space="preserve">о мерах пожарной безопасности </w:t>
      </w:r>
      <w:r w:rsidR="009209D1" w:rsidRPr="001303C5">
        <w:t xml:space="preserve">определяет основные требования к соблюдению и поддержанию противопожарного состояния на территории </w:t>
      </w:r>
      <w:r w:rsidR="00CF617B">
        <w:t xml:space="preserve">ПКАС </w:t>
      </w:r>
      <w:r w:rsidR="00AB0572" w:rsidRPr="001303C5">
        <w:t>САЗ ПВО</w:t>
      </w:r>
      <w:r w:rsidR="009209D1" w:rsidRPr="001303C5">
        <w:t>.</w:t>
      </w:r>
    </w:p>
    <w:p w14:paraId="2C138526" w14:textId="2D9BC4A3" w:rsidR="00280E17" w:rsidRPr="001303C5" w:rsidRDefault="00F34C14">
      <w:pPr>
        <w:tabs>
          <w:tab w:val="left" w:pos="567"/>
        </w:tabs>
        <w:spacing w:after="240"/>
        <w:jc w:val="both"/>
      </w:pPr>
      <w:r>
        <w:t>3</w:t>
      </w:r>
      <w:r w:rsidR="009C1F53">
        <w:t xml:space="preserve">.2. </w:t>
      </w:r>
      <w:r w:rsidR="00280E17" w:rsidRPr="001303C5">
        <w:t xml:space="preserve">При обеспечении пожарной безопасности наряду с настоящей Инструкцией </w:t>
      </w:r>
      <w:r w:rsidR="002745AA" w:rsidRPr="001303C5">
        <w:t xml:space="preserve">о мерах пожарной безопасности </w:t>
      </w:r>
      <w:r w:rsidR="00280E17" w:rsidRPr="001303C5">
        <w:t>следует также руководствоваться стандартами, нормами пожарной безопасности, строительными нормами и правилами (техническими регламентами) и другими утвержденными в установленном порядке нормативными документами, регламентирующими требования пожарной безопасности.</w:t>
      </w:r>
    </w:p>
    <w:p w14:paraId="03E7D84D" w14:textId="4BD36493" w:rsidR="009209D1" w:rsidRPr="001303C5" w:rsidRDefault="00F34C14">
      <w:pPr>
        <w:tabs>
          <w:tab w:val="left" w:pos="567"/>
        </w:tabs>
        <w:spacing w:after="240"/>
        <w:jc w:val="both"/>
      </w:pPr>
      <w:r>
        <w:t>3</w:t>
      </w:r>
      <w:r w:rsidR="009C1F53">
        <w:t xml:space="preserve">.3. </w:t>
      </w:r>
      <w:r w:rsidR="009209D1" w:rsidRPr="001303C5">
        <w:t>Ответственность за противопожарное состояние закрыт</w:t>
      </w:r>
      <w:r w:rsidR="003D30FF" w:rsidRPr="001303C5">
        <w:t>ого</w:t>
      </w:r>
      <w:r w:rsidR="009209D1" w:rsidRPr="001303C5">
        <w:t xml:space="preserve"> </w:t>
      </w:r>
      <w:r w:rsidR="00CF617B">
        <w:t xml:space="preserve">ПКАС </w:t>
      </w:r>
      <w:r w:rsidR="00AB0572" w:rsidRPr="001303C5">
        <w:t>САЗ ПВО</w:t>
      </w:r>
      <w:r w:rsidR="009209D1" w:rsidRPr="001303C5">
        <w:t xml:space="preserve"> возлагается на </w:t>
      </w:r>
      <w:r w:rsidR="00AB0572" w:rsidRPr="001303C5">
        <w:t>ведущего специалиста по прот</w:t>
      </w:r>
      <w:r w:rsidR="00C93D2F">
        <w:t>ивофонтанной безопасности УПБОТ.</w:t>
      </w:r>
    </w:p>
    <w:p w14:paraId="7061BF1D" w14:textId="07C6408F" w:rsidR="00280E17" w:rsidRDefault="00F34C14">
      <w:pPr>
        <w:tabs>
          <w:tab w:val="left" w:pos="567"/>
        </w:tabs>
        <w:spacing w:after="240"/>
        <w:jc w:val="both"/>
      </w:pPr>
      <w:r>
        <w:t>3</w:t>
      </w:r>
      <w:r w:rsidR="009C1F53">
        <w:t xml:space="preserve">.4. </w:t>
      </w:r>
      <w:r w:rsidR="00237CEE" w:rsidRPr="001303C5">
        <w:t>Р</w:t>
      </w:r>
      <w:r w:rsidR="00AB0572" w:rsidRPr="001303C5">
        <w:t xml:space="preserve">аботники </w:t>
      </w:r>
      <w:r w:rsidR="00280E17" w:rsidRPr="001303C5">
        <w:t xml:space="preserve">допускаются к работе </w:t>
      </w:r>
      <w:r w:rsidR="00AB0572" w:rsidRPr="001303C5">
        <w:t xml:space="preserve">на территории </w:t>
      </w:r>
      <w:r w:rsidR="00CF617B">
        <w:t xml:space="preserve">ПКАС </w:t>
      </w:r>
      <w:r w:rsidR="00AB0572" w:rsidRPr="001303C5">
        <w:t xml:space="preserve">САЗ ПВО </w:t>
      </w:r>
      <w:r w:rsidR="00280E17" w:rsidRPr="001303C5">
        <w:t xml:space="preserve">после прохождения инструктажа и обучения мерам пожарной безопасности. </w:t>
      </w:r>
      <w:r w:rsidR="00B27516" w:rsidRPr="001303C5">
        <w:rPr>
          <w:lang w:eastAsia="ru-RU"/>
        </w:rPr>
        <w:t xml:space="preserve">Порядок обучения работников мерам пожарной безопасности определяется </w:t>
      </w:r>
      <w:r w:rsidR="00B27516" w:rsidRPr="001303C5">
        <w:t>Положением</w:t>
      </w:r>
      <w:r w:rsidR="00EF0B08">
        <w:t xml:space="preserve"> </w:t>
      </w:r>
      <w:r w:rsidR="00B27516" w:rsidRPr="001303C5">
        <w:t xml:space="preserve">ООО «Славнефть-Красноярскнефтегаз» </w:t>
      </w:r>
      <w:r w:rsidR="004B4CE4">
        <w:t>№ </w:t>
      </w:r>
      <w:r w:rsidR="004B4CE4" w:rsidRPr="001303C5">
        <w:t xml:space="preserve">П3-05 Р-0061 ЮЛ-428 </w:t>
      </w:r>
      <w:r w:rsidR="00B27516" w:rsidRPr="001303C5">
        <w:t>«Порядок обучения мерам пожарной безопасности работников Общества».</w:t>
      </w:r>
    </w:p>
    <w:p w14:paraId="3B3DB52E" w14:textId="139D6DD2" w:rsidR="007659C9" w:rsidRDefault="007659C9">
      <w:pPr>
        <w:tabs>
          <w:tab w:val="left" w:pos="567"/>
        </w:tabs>
        <w:spacing w:after="240"/>
        <w:jc w:val="both"/>
      </w:pPr>
      <w:r>
        <w:t>И</w:t>
      </w:r>
      <w:r w:rsidRPr="003312AD">
        <w:t>нст</w:t>
      </w:r>
      <w:r>
        <w:t>руктаж по пожарной безопасности </w:t>
      </w:r>
      <w:r>
        <w:noBreakHyphen/>
        <w:t> </w:t>
      </w:r>
      <w:r w:rsidRPr="003312AD">
        <w:t>процесс ознакомления работника с имеющимися взрывопожароопасными производственными факторами, изучение требований пожарной безопасности, содержащихся в локал</w:t>
      </w:r>
      <w:r w:rsidR="00342286">
        <w:t>ьных нормативных документах ООО </w:t>
      </w:r>
      <w:r w:rsidRPr="003312AD">
        <w:t>«Славнефть-Красноярскнефтегаз», инструкциях по пожарной безопасности, технической и эксплуатационной документации, а также применение безопасных приемов и методов выполнения работ.</w:t>
      </w:r>
    </w:p>
    <w:p w14:paraId="580B0BC1" w14:textId="7A583422" w:rsidR="007659C9" w:rsidRPr="001303C5" w:rsidRDefault="007659C9">
      <w:pPr>
        <w:tabs>
          <w:tab w:val="left" w:pos="567"/>
        </w:tabs>
        <w:spacing w:after="240"/>
        <w:jc w:val="both"/>
      </w:pPr>
      <w:r>
        <w:t>О</w:t>
      </w:r>
      <w:r w:rsidRPr="003312AD">
        <w:t>бучение и проверка знаний требований пожарной безопасности</w:t>
      </w:r>
      <w:r>
        <w:t xml:space="preserve"> - </w:t>
      </w:r>
      <w:r w:rsidRPr="003312AD">
        <w:rPr>
          <w:lang w:eastAsia="ru-RU"/>
        </w:rPr>
        <w:t>комплекс мероприятий по обучению и проверке знаний по пожарной безопасности руководителей, специ</w:t>
      </w:r>
      <w:r w:rsidR="00342286">
        <w:rPr>
          <w:lang w:eastAsia="ru-RU"/>
        </w:rPr>
        <w:t>алистов, служащих и рабочих ООО </w:t>
      </w:r>
      <w:r w:rsidRPr="003312AD">
        <w:rPr>
          <w:lang w:eastAsia="ru-RU"/>
        </w:rPr>
        <w:t>«Славнефть-Красноярскнефтегаз».</w:t>
      </w:r>
    </w:p>
    <w:p w14:paraId="70ED9DC3" w14:textId="5BA769AA" w:rsidR="00280E17" w:rsidRPr="001303C5" w:rsidRDefault="00F34C14" w:rsidP="005F7C72">
      <w:pPr>
        <w:tabs>
          <w:tab w:val="left" w:pos="567"/>
        </w:tabs>
        <w:jc w:val="both"/>
      </w:pPr>
      <w:r>
        <w:t>3</w:t>
      </w:r>
      <w:r w:rsidR="009C1F53">
        <w:t xml:space="preserve">.5. </w:t>
      </w:r>
      <w:r w:rsidR="00280E17" w:rsidRPr="001303C5">
        <w:t>Каждый работник независимо от занимаемой должности должен знать:</w:t>
      </w:r>
    </w:p>
    <w:p w14:paraId="66CA4723" w14:textId="77777777" w:rsidR="00B27516" w:rsidRPr="001303C5" w:rsidRDefault="00B27516" w:rsidP="005F7C72">
      <w:pPr>
        <w:numPr>
          <w:ilvl w:val="0"/>
          <w:numId w:val="10"/>
        </w:numPr>
        <w:tabs>
          <w:tab w:val="num" w:pos="567"/>
          <w:tab w:val="num" w:pos="692"/>
        </w:tabs>
        <w:spacing w:before="60"/>
        <w:ind w:left="567" w:hanging="397"/>
        <w:jc w:val="both"/>
      </w:pPr>
      <w:r w:rsidRPr="001303C5">
        <w:t>знать меры пожарной безопасности;</w:t>
      </w:r>
    </w:p>
    <w:p w14:paraId="7917E8F2" w14:textId="77777777" w:rsidR="00B27516" w:rsidRPr="001303C5" w:rsidRDefault="00B27516" w:rsidP="005F7C72">
      <w:pPr>
        <w:numPr>
          <w:ilvl w:val="0"/>
          <w:numId w:val="10"/>
        </w:numPr>
        <w:tabs>
          <w:tab w:val="num" w:pos="567"/>
          <w:tab w:val="num" w:pos="692"/>
        </w:tabs>
        <w:spacing w:before="60"/>
        <w:ind w:left="567" w:hanging="397"/>
        <w:jc w:val="both"/>
      </w:pPr>
      <w:r w:rsidRPr="001303C5">
        <w:t xml:space="preserve">соблюдать требования настоящей </w:t>
      </w:r>
      <w:r w:rsidR="00AB54E2" w:rsidRPr="001303C5">
        <w:t>И</w:t>
      </w:r>
      <w:r w:rsidRPr="001303C5">
        <w:t>нструкции о мерах пожарной безопасности;</w:t>
      </w:r>
    </w:p>
    <w:p w14:paraId="255086F3" w14:textId="77777777" w:rsidR="00B27516" w:rsidRPr="001303C5" w:rsidRDefault="00B27516" w:rsidP="005F7C72">
      <w:pPr>
        <w:numPr>
          <w:ilvl w:val="0"/>
          <w:numId w:val="10"/>
        </w:numPr>
        <w:tabs>
          <w:tab w:val="num" w:pos="567"/>
          <w:tab w:val="num" w:pos="692"/>
        </w:tabs>
        <w:spacing w:before="60"/>
        <w:ind w:left="567" w:hanging="397"/>
        <w:jc w:val="both"/>
      </w:pPr>
      <w:r w:rsidRPr="001303C5">
        <w:t>знать места нахождения ближайших к своему рабочему месту первичных средств пожаротушения, противопожарного инвентаря, пожарных кранов, средств связи, ручных пожарных извещателей и порядок пользования ими, а также места и порядок включения систем оповещения людей о пожаре.</w:t>
      </w:r>
    </w:p>
    <w:p w14:paraId="1D55D5A5" w14:textId="77777777" w:rsidR="00B27516" w:rsidRPr="001303C5" w:rsidRDefault="00B27516" w:rsidP="005F7C72">
      <w:pPr>
        <w:numPr>
          <w:ilvl w:val="0"/>
          <w:numId w:val="10"/>
        </w:numPr>
        <w:tabs>
          <w:tab w:val="num" w:pos="567"/>
          <w:tab w:val="num" w:pos="692"/>
        </w:tabs>
        <w:spacing w:before="60"/>
        <w:ind w:left="567" w:hanging="397"/>
        <w:jc w:val="both"/>
      </w:pPr>
      <w:r w:rsidRPr="001303C5">
        <w:t>знать устройство, назначение и способы приведения в действие имеющихся в помещении первичных средств пожаротушения и порядок их использования при пожаре.</w:t>
      </w:r>
    </w:p>
    <w:p w14:paraId="00F1EBB8" w14:textId="77777777" w:rsidR="00B27516" w:rsidRPr="001303C5" w:rsidRDefault="00B27516" w:rsidP="005F7C72">
      <w:pPr>
        <w:numPr>
          <w:ilvl w:val="0"/>
          <w:numId w:val="10"/>
        </w:numPr>
        <w:tabs>
          <w:tab w:val="num" w:pos="567"/>
          <w:tab w:val="num" w:pos="692"/>
        </w:tabs>
        <w:spacing w:before="60"/>
        <w:ind w:left="567" w:hanging="397"/>
        <w:jc w:val="both"/>
      </w:pPr>
      <w:r w:rsidRPr="001303C5">
        <w:t>соблюдать меры предосторожности при пользовании предметами бытовой химии, ЛВЖ и ГЖ, другими опасными в пожарном отношении веществами, материалами и не загромождать проходы посторонними предметами;</w:t>
      </w:r>
    </w:p>
    <w:p w14:paraId="5BEC9DFA" w14:textId="509BEE23" w:rsidR="00B27516" w:rsidRPr="001303C5" w:rsidRDefault="00B27516" w:rsidP="005F7C72">
      <w:pPr>
        <w:numPr>
          <w:ilvl w:val="0"/>
          <w:numId w:val="10"/>
        </w:numPr>
        <w:tabs>
          <w:tab w:val="num" w:pos="567"/>
          <w:tab w:val="num" w:pos="692"/>
        </w:tabs>
        <w:spacing w:before="60"/>
        <w:ind w:left="567" w:hanging="397"/>
        <w:jc w:val="both"/>
      </w:pPr>
      <w:r w:rsidRPr="001303C5">
        <w:t>отключать электроприборы по окончании рабочего дня или при длительных перерывах</w:t>
      </w:r>
      <w:r w:rsidR="00FA2282" w:rsidRPr="001303C5">
        <w:t>,</w:t>
      </w:r>
      <w:r w:rsidRPr="001303C5">
        <w:t xml:space="preserve"> более 1 часа, перед уходом с территории </w:t>
      </w:r>
      <w:r w:rsidR="00237CEE" w:rsidRPr="001303C5">
        <w:t xml:space="preserve">закрытого </w:t>
      </w:r>
      <w:r w:rsidR="00CF617B">
        <w:t xml:space="preserve">ПКАС </w:t>
      </w:r>
      <w:r w:rsidR="00AB0572" w:rsidRPr="001303C5">
        <w:t>САЗ ПВО</w:t>
      </w:r>
      <w:r w:rsidRPr="001303C5">
        <w:t>.</w:t>
      </w:r>
    </w:p>
    <w:p w14:paraId="1F755923" w14:textId="408D960B" w:rsidR="00280E17" w:rsidRPr="001303C5" w:rsidRDefault="00F34C14" w:rsidP="005F7C72">
      <w:pPr>
        <w:tabs>
          <w:tab w:val="left" w:pos="567"/>
        </w:tabs>
        <w:spacing w:before="240"/>
        <w:jc w:val="both"/>
        <w:rPr>
          <w:lang w:eastAsia="ru-RU"/>
        </w:rPr>
      </w:pPr>
      <w:r>
        <w:t>3</w:t>
      </w:r>
      <w:r w:rsidR="009C1F53">
        <w:t xml:space="preserve">.6. </w:t>
      </w:r>
      <w:r w:rsidR="00280E17" w:rsidRPr="001303C5">
        <w:t>Должностные лица, ответственные за пожарную безопасность, обязаны:</w:t>
      </w:r>
    </w:p>
    <w:p w14:paraId="73E9666F" w14:textId="77777777" w:rsidR="00280E17" w:rsidRPr="001303C5" w:rsidRDefault="00280E17" w:rsidP="005F7C72">
      <w:pPr>
        <w:numPr>
          <w:ilvl w:val="0"/>
          <w:numId w:val="10"/>
        </w:numPr>
        <w:tabs>
          <w:tab w:val="num" w:pos="567"/>
          <w:tab w:val="num" w:pos="692"/>
        </w:tabs>
        <w:spacing w:before="60"/>
        <w:ind w:left="567" w:hanging="397"/>
        <w:jc w:val="both"/>
      </w:pPr>
      <w:r w:rsidRPr="001303C5">
        <w:t>обеспечить соблюдение установленного противопожарного режима, требований норм и правил противопожарного режима;</w:t>
      </w:r>
    </w:p>
    <w:p w14:paraId="5C0B9E8B" w14:textId="77777777" w:rsidR="00280E17" w:rsidRPr="001303C5" w:rsidRDefault="00280E17" w:rsidP="005F7C72">
      <w:pPr>
        <w:numPr>
          <w:ilvl w:val="0"/>
          <w:numId w:val="10"/>
        </w:numPr>
        <w:tabs>
          <w:tab w:val="num" w:pos="567"/>
          <w:tab w:val="num" w:pos="692"/>
        </w:tabs>
        <w:spacing w:before="60"/>
        <w:ind w:left="567" w:hanging="397"/>
        <w:jc w:val="both"/>
      </w:pPr>
      <w:r w:rsidRPr="001303C5">
        <w:lastRenderedPageBreak/>
        <w:t xml:space="preserve">организовать изучение и контролировать соблюдение настоящей Инструкции </w:t>
      </w:r>
      <w:r w:rsidR="002745AA" w:rsidRPr="001303C5">
        <w:t xml:space="preserve">о мерах пожарной безопасности </w:t>
      </w:r>
      <w:r w:rsidRPr="001303C5">
        <w:t>всеми работниками;</w:t>
      </w:r>
    </w:p>
    <w:p w14:paraId="44CE1BD4" w14:textId="77777777" w:rsidR="00280E17" w:rsidRPr="001303C5" w:rsidRDefault="00280E17" w:rsidP="005F7C72">
      <w:pPr>
        <w:numPr>
          <w:ilvl w:val="0"/>
          <w:numId w:val="10"/>
        </w:numPr>
        <w:tabs>
          <w:tab w:val="num" w:pos="567"/>
          <w:tab w:val="num" w:pos="692"/>
        </w:tabs>
        <w:spacing w:before="60"/>
        <w:ind w:left="567" w:hanging="397"/>
        <w:jc w:val="both"/>
      </w:pPr>
      <w:r w:rsidRPr="001303C5">
        <w:t>своевременно принимать меры к устранению нарушений требований пожарной безопасности;</w:t>
      </w:r>
    </w:p>
    <w:p w14:paraId="320E6BFC" w14:textId="77777777" w:rsidR="00280E17" w:rsidRPr="001303C5" w:rsidRDefault="00280E17" w:rsidP="005F7C72">
      <w:pPr>
        <w:numPr>
          <w:ilvl w:val="0"/>
          <w:numId w:val="10"/>
        </w:numPr>
        <w:tabs>
          <w:tab w:val="num" w:pos="567"/>
          <w:tab w:val="num" w:pos="692"/>
        </w:tabs>
        <w:spacing w:before="60"/>
        <w:ind w:left="567" w:hanging="397"/>
        <w:jc w:val="both"/>
      </w:pPr>
      <w:r w:rsidRPr="001303C5">
        <w:t>следить за исправностью систем вентиляции, электроустановок, оборудования и немедленно принимать меры по устранению обнаруженных неисправностей, в результате которых возможно возникновение пожара;</w:t>
      </w:r>
    </w:p>
    <w:p w14:paraId="6E515F76" w14:textId="77777777" w:rsidR="00280E17" w:rsidRPr="001303C5" w:rsidRDefault="00280E17" w:rsidP="005F7C72">
      <w:pPr>
        <w:numPr>
          <w:ilvl w:val="0"/>
          <w:numId w:val="10"/>
        </w:numPr>
        <w:tabs>
          <w:tab w:val="num" w:pos="567"/>
          <w:tab w:val="num" w:pos="692"/>
        </w:tabs>
        <w:spacing w:before="60"/>
        <w:ind w:left="567" w:hanging="397"/>
        <w:jc w:val="both"/>
      </w:pPr>
      <w:r w:rsidRPr="001303C5">
        <w:t>обеспечивать исправное содержание и постоянную готовность к действию средств противопожарной защиты, пожарной сигнализации и связи;</w:t>
      </w:r>
    </w:p>
    <w:p w14:paraId="42C8258E" w14:textId="77777777" w:rsidR="00280E17" w:rsidRPr="001303C5" w:rsidRDefault="00280E17" w:rsidP="005F7C72">
      <w:pPr>
        <w:numPr>
          <w:ilvl w:val="0"/>
          <w:numId w:val="10"/>
        </w:numPr>
        <w:tabs>
          <w:tab w:val="num" w:pos="567"/>
          <w:tab w:val="num" w:pos="692"/>
        </w:tabs>
        <w:spacing w:before="60"/>
        <w:ind w:left="567" w:hanging="397"/>
        <w:jc w:val="both"/>
      </w:pPr>
      <w:r w:rsidRPr="001303C5">
        <w:t>не допускать использования первичных средств пожаротушения не по назначению;</w:t>
      </w:r>
    </w:p>
    <w:p w14:paraId="1355A3D0" w14:textId="77777777" w:rsidR="00280E17" w:rsidRPr="001303C5" w:rsidRDefault="00280E17" w:rsidP="005F7C72">
      <w:pPr>
        <w:numPr>
          <w:ilvl w:val="0"/>
          <w:numId w:val="10"/>
        </w:numPr>
        <w:tabs>
          <w:tab w:val="num" w:pos="567"/>
          <w:tab w:val="num" w:pos="692"/>
        </w:tabs>
        <w:spacing w:before="60"/>
        <w:ind w:left="567" w:hanging="397"/>
        <w:jc w:val="both"/>
      </w:pPr>
      <w:r w:rsidRPr="001303C5">
        <w:t>по окончанию работы контролировать уборку рабочих мест, а также отключение электроприборов, за исключением тех, которые по своему функциональному назначению должны находиться в постоянно включенном состоянии;</w:t>
      </w:r>
    </w:p>
    <w:p w14:paraId="577A1344" w14:textId="77777777" w:rsidR="00280E17" w:rsidRPr="001303C5" w:rsidRDefault="00280E17" w:rsidP="005F7C72">
      <w:pPr>
        <w:numPr>
          <w:ilvl w:val="0"/>
          <w:numId w:val="10"/>
        </w:numPr>
        <w:tabs>
          <w:tab w:val="num" w:pos="567"/>
          <w:tab w:val="num" w:pos="692"/>
        </w:tabs>
        <w:spacing w:before="60"/>
        <w:ind w:left="567" w:hanging="397"/>
        <w:jc w:val="both"/>
      </w:pPr>
      <w:r w:rsidRPr="001303C5">
        <w:t>закрывать помещение только после их осмотра на предмет отсутствия источников возгорания;</w:t>
      </w:r>
    </w:p>
    <w:p w14:paraId="0141F418" w14:textId="77777777" w:rsidR="00280E17" w:rsidRPr="001303C5" w:rsidRDefault="00280E17" w:rsidP="005F7C72">
      <w:pPr>
        <w:numPr>
          <w:ilvl w:val="0"/>
          <w:numId w:val="10"/>
        </w:numPr>
        <w:tabs>
          <w:tab w:val="num" w:pos="567"/>
          <w:tab w:val="num" w:pos="692"/>
        </w:tabs>
        <w:spacing w:before="60" w:after="240"/>
        <w:ind w:left="567" w:hanging="397"/>
        <w:jc w:val="both"/>
      </w:pPr>
      <w:r w:rsidRPr="001303C5">
        <w:t>применять средства наглядной агитации по обеспечению пожарной безопасности.</w:t>
      </w:r>
    </w:p>
    <w:p w14:paraId="5A3DEEC5" w14:textId="12C2046F" w:rsidR="00280E17" w:rsidRPr="001303C5" w:rsidRDefault="00F34C14" w:rsidP="005F7C72">
      <w:pPr>
        <w:tabs>
          <w:tab w:val="left" w:pos="1134"/>
        </w:tabs>
        <w:jc w:val="both"/>
      </w:pPr>
      <w:r>
        <w:t>3</w:t>
      </w:r>
      <w:r w:rsidR="009C1F53">
        <w:t xml:space="preserve">.7. </w:t>
      </w:r>
      <w:r w:rsidR="00280E17" w:rsidRPr="001303C5">
        <w:t xml:space="preserve">Ответственность за соблюдение требований пожарной безопасности несут: </w:t>
      </w:r>
    </w:p>
    <w:p w14:paraId="14FDE24C" w14:textId="77777777" w:rsidR="00280E17" w:rsidRPr="001303C5" w:rsidRDefault="00280E17" w:rsidP="005F7C72">
      <w:pPr>
        <w:numPr>
          <w:ilvl w:val="0"/>
          <w:numId w:val="10"/>
        </w:numPr>
        <w:tabs>
          <w:tab w:val="num" w:pos="567"/>
          <w:tab w:val="num" w:pos="692"/>
        </w:tabs>
        <w:spacing w:before="60"/>
        <w:ind w:left="567" w:hanging="397"/>
        <w:jc w:val="both"/>
      </w:pPr>
      <w:r w:rsidRPr="001303C5">
        <w:t xml:space="preserve">лица, уполномоченные владеть, пользоваться или распоряжаться имуществом, в том числе руководители Общества; </w:t>
      </w:r>
    </w:p>
    <w:p w14:paraId="6ADF3DAC" w14:textId="77777777" w:rsidR="00280E17" w:rsidRPr="001303C5" w:rsidRDefault="00280E17" w:rsidP="005F7C72">
      <w:pPr>
        <w:numPr>
          <w:ilvl w:val="0"/>
          <w:numId w:val="10"/>
        </w:numPr>
        <w:tabs>
          <w:tab w:val="num" w:pos="567"/>
          <w:tab w:val="num" w:pos="692"/>
        </w:tabs>
        <w:spacing w:before="60"/>
        <w:ind w:left="567" w:hanging="397"/>
        <w:jc w:val="both"/>
      </w:pPr>
      <w:r w:rsidRPr="001303C5">
        <w:t xml:space="preserve">собственники имущества; </w:t>
      </w:r>
    </w:p>
    <w:p w14:paraId="114DD4F1" w14:textId="77777777" w:rsidR="00280E17" w:rsidRPr="001303C5" w:rsidRDefault="00280E17" w:rsidP="005F7C72">
      <w:pPr>
        <w:numPr>
          <w:ilvl w:val="0"/>
          <w:numId w:val="10"/>
        </w:numPr>
        <w:tabs>
          <w:tab w:val="num" w:pos="567"/>
          <w:tab w:val="num" w:pos="692"/>
        </w:tabs>
        <w:spacing w:before="60"/>
        <w:ind w:left="567" w:hanging="397"/>
        <w:jc w:val="both"/>
      </w:pPr>
      <w:r w:rsidRPr="001303C5">
        <w:t>лица, в установленном порядке назначенные ответственными за обеспечение пожарной безопасности;</w:t>
      </w:r>
    </w:p>
    <w:p w14:paraId="71EED2ED" w14:textId="77777777" w:rsidR="00593352" w:rsidRDefault="00280E17" w:rsidP="005F7C72">
      <w:pPr>
        <w:numPr>
          <w:ilvl w:val="0"/>
          <w:numId w:val="10"/>
        </w:numPr>
        <w:tabs>
          <w:tab w:val="num" w:pos="567"/>
          <w:tab w:val="num" w:pos="692"/>
        </w:tabs>
        <w:spacing w:before="60"/>
        <w:ind w:left="567" w:hanging="397"/>
        <w:jc w:val="both"/>
      </w:pPr>
      <w:r w:rsidRPr="001303C5">
        <w:t>должностные лица в пределах их компетенции, если иное не предусмотрено договорами аренды или другими законодательными актами, составленными в соответствии с законодательством Российской Федерации.</w:t>
      </w:r>
    </w:p>
    <w:p w14:paraId="721EC2D5" w14:textId="77777777" w:rsidR="00593352" w:rsidRDefault="00593352" w:rsidP="005F7C72">
      <w:pPr>
        <w:tabs>
          <w:tab w:val="num" w:pos="1344"/>
        </w:tabs>
        <w:spacing w:before="60" w:after="120"/>
        <w:jc w:val="both"/>
      </w:pPr>
    </w:p>
    <w:p w14:paraId="21256595" w14:textId="77777777" w:rsidR="00593352" w:rsidRDefault="00593352" w:rsidP="00593352">
      <w:pPr>
        <w:tabs>
          <w:tab w:val="num" w:pos="1344"/>
        </w:tabs>
        <w:spacing w:before="60" w:after="120"/>
        <w:jc w:val="both"/>
        <w:rPr>
          <w:caps/>
        </w:rPr>
      </w:pPr>
      <w:r>
        <w:rPr>
          <w:caps/>
        </w:rPr>
        <w:br w:type="page"/>
      </w:r>
    </w:p>
    <w:p w14:paraId="32B6D6E0" w14:textId="3830C109" w:rsidR="00F97377" w:rsidRPr="00E82A07" w:rsidRDefault="00F34C14" w:rsidP="00C45512">
      <w:pPr>
        <w:pStyle w:val="1"/>
        <w:rPr>
          <w:lang w:val="ru-RU"/>
        </w:rPr>
      </w:pPr>
      <w:bookmarkStart w:id="51" w:name="_Toc72413864"/>
      <w:bookmarkStart w:id="52" w:name="_Toc73518505"/>
      <w:bookmarkStart w:id="53" w:name="_Toc72415265"/>
      <w:r w:rsidRPr="00E82A07">
        <w:rPr>
          <w:lang w:val="ru-RU"/>
        </w:rPr>
        <w:lastRenderedPageBreak/>
        <w:t>4</w:t>
      </w:r>
      <w:r w:rsidR="008511F9" w:rsidRPr="00E82A07">
        <w:rPr>
          <w:lang w:val="ru-RU"/>
        </w:rPr>
        <w:t xml:space="preserve">. </w:t>
      </w:r>
      <w:bookmarkEnd w:id="47"/>
      <w:r w:rsidR="000B4A05" w:rsidRPr="00E82A07">
        <w:rPr>
          <w:lang w:val="ru-RU"/>
        </w:rPr>
        <w:t>ПОРЯДОК СОДЕРЖАНИЯ ТЕРРИТОРИИ, ЗДАНИЙ, СООРУЖЕНИЙ И ПОМЕЩЕНИЙ, ЭВАКУАЦИОННЫХ ПУТЕЙ И ВЫХОДОВ, В ТОМ ЧИСЛЕ АВАРИЙНЫХ, А ТАКЖЕ ПУТЕЙ ДОСТУПА ПОДРАЗДЕЛЕНИЙ ПОЖАРНОЙ ОХРАНЫ НА ОБЪЕКТЫ ЗАЩИТЫ (НА ЭТАЖИ, КРОВЛЮ (ПОКРЫТИЕ) И ДР.</w:t>
      </w:r>
      <w:bookmarkEnd w:id="51"/>
      <w:bookmarkEnd w:id="52"/>
      <w:bookmarkEnd w:id="53"/>
    </w:p>
    <w:p w14:paraId="2B5E2FBC" w14:textId="3F983B03" w:rsidR="006F58D9" w:rsidRPr="001303C5" w:rsidRDefault="00F34C14">
      <w:pPr>
        <w:widowControl w:val="0"/>
        <w:autoSpaceDE w:val="0"/>
        <w:autoSpaceDN w:val="0"/>
        <w:adjustRightInd w:val="0"/>
        <w:spacing w:before="240" w:after="240"/>
        <w:jc w:val="both"/>
        <w:rPr>
          <w:lang w:eastAsia="ru-RU"/>
        </w:rPr>
      </w:pPr>
      <w:bookmarkStart w:id="54" w:name="_Toc391492156"/>
      <w:bookmarkStart w:id="55" w:name="_Toc391493800"/>
      <w:r>
        <w:rPr>
          <w:lang w:eastAsia="ru-RU"/>
        </w:rPr>
        <w:t>4</w:t>
      </w:r>
      <w:r w:rsidR="00694768">
        <w:rPr>
          <w:lang w:eastAsia="ru-RU"/>
        </w:rPr>
        <w:t xml:space="preserve">.1. </w:t>
      </w:r>
      <w:r w:rsidR="006F58D9" w:rsidRPr="001303C5">
        <w:rPr>
          <w:lang w:eastAsia="ru-RU"/>
        </w:rPr>
        <w:t>Ответственность за противопожарное состояние территории прилегающей к закрыт</w:t>
      </w:r>
      <w:r w:rsidR="003D30FF" w:rsidRPr="001303C5">
        <w:rPr>
          <w:lang w:eastAsia="ru-RU"/>
        </w:rPr>
        <w:t>ому</w:t>
      </w:r>
      <w:r w:rsidR="006F58D9" w:rsidRPr="001303C5">
        <w:rPr>
          <w:lang w:eastAsia="ru-RU"/>
        </w:rPr>
        <w:t xml:space="preserve"> </w:t>
      </w:r>
      <w:r w:rsidR="00CF617B">
        <w:rPr>
          <w:lang w:eastAsia="ru-RU"/>
        </w:rPr>
        <w:t xml:space="preserve">ПКАС </w:t>
      </w:r>
      <w:r w:rsidR="00826D36" w:rsidRPr="001303C5">
        <w:rPr>
          <w:lang w:eastAsia="ru-RU"/>
        </w:rPr>
        <w:t>САЗ ПВО</w:t>
      </w:r>
      <w:r w:rsidR="006F58D9" w:rsidRPr="001303C5">
        <w:rPr>
          <w:lang w:eastAsia="ru-RU"/>
        </w:rPr>
        <w:t xml:space="preserve"> возлагается на </w:t>
      </w:r>
      <w:r w:rsidR="00826D36" w:rsidRPr="001303C5">
        <w:rPr>
          <w:lang w:eastAsia="ru-RU"/>
        </w:rPr>
        <w:t xml:space="preserve">ведущего специалиста по противофонтанной безопасности УПБОТ </w:t>
      </w:r>
      <w:r w:rsidR="00F609F3" w:rsidRPr="001303C5">
        <w:rPr>
          <w:lang w:eastAsia="ru-RU"/>
        </w:rPr>
        <w:t>ООО</w:t>
      </w:r>
      <w:r w:rsidR="00F609F3">
        <w:rPr>
          <w:lang w:eastAsia="ru-RU"/>
        </w:rPr>
        <w:t> </w:t>
      </w:r>
      <w:r w:rsidR="00826D36" w:rsidRPr="001303C5">
        <w:rPr>
          <w:lang w:eastAsia="ru-RU"/>
        </w:rPr>
        <w:t xml:space="preserve">«Славнефть-Красноярскнефтегаз». </w:t>
      </w:r>
    </w:p>
    <w:p w14:paraId="575A0966" w14:textId="4E1CA9DF" w:rsidR="006F58D9" w:rsidRPr="001303C5" w:rsidRDefault="00F34C14">
      <w:pPr>
        <w:widowControl w:val="0"/>
        <w:autoSpaceDE w:val="0"/>
        <w:autoSpaceDN w:val="0"/>
        <w:adjustRightInd w:val="0"/>
        <w:spacing w:before="240" w:after="240"/>
        <w:jc w:val="both"/>
        <w:rPr>
          <w:lang w:eastAsia="ru-RU"/>
        </w:rPr>
      </w:pPr>
      <w:r>
        <w:rPr>
          <w:bCs/>
        </w:rPr>
        <w:t>4</w:t>
      </w:r>
      <w:r w:rsidR="00694768">
        <w:rPr>
          <w:bCs/>
        </w:rPr>
        <w:t xml:space="preserve">.2. </w:t>
      </w:r>
      <w:r w:rsidR="006F58D9" w:rsidRPr="001303C5">
        <w:rPr>
          <w:bCs/>
        </w:rPr>
        <w:t>Территория, прилегающая к</w:t>
      </w:r>
      <w:r w:rsidR="006F58D9" w:rsidRPr="001303C5">
        <w:rPr>
          <w:lang w:eastAsia="ru-RU"/>
        </w:rPr>
        <w:t xml:space="preserve"> </w:t>
      </w:r>
      <w:r w:rsidR="003D30FF" w:rsidRPr="001303C5">
        <w:rPr>
          <w:lang w:eastAsia="ru-RU"/>
        </w:rPr>
        <w:t xml:space="preserve">закрытому </w:t>
      </w:r>
      <w:r w:rsidR="00CF617B">
        <w:rPr>
          <w:lang w:eastAsia="ru-RU"/>
        </w:rPr>
        <w:t xml:space="preserve">ПКАС </w:t>
      </w:r>
      <w:r w:rsidR="00826D36" w:rsidRPr="001303C5">
        <w:rPr>
          <w:lang w:eastAsia="ru-RU"/>
        </w:rPr>
        <w:t>САЗ ПВО</w:t>
      </w:r>
      <w:r w:rsidR="003D30FF" w:rsidRPr="001303C5">
        <w:rPr>
          <w:lang w:eastAsia="ru-RU"/>
        </w:rPr>
        <w:t xml:space="preserve"> </w:t>
      </w:r>
      <w:r w:rsidR="006F58D9" w:rsidRPr="001303C5">
        <w:rPr>
          <w:lang w:eastAsia="ru-RU"/>
        </w:rPr>
        <w:t>в пределах противопожарных разрывов между зданиями, сооружениями, установками и резервуарами должна своевременно очищаться от мусора, производственных отходов, тары, сухой травы, опавших листьев и т. п. Горючие отходы, мусор и т. п. следует собирать на специально выделенных площадках в контейнеры из негорючих материалов, а затем вывозить. Складирование мусора вне контейнеров либо переполнение контейнеров мусором запрещено.</w:t>
      </w:r>
    </w:p>
    <w:p w14:paraId="3427808C" w14:textId="3CADAA4D" w:rsidR="006F58D9" w:rsidRPr="001303C5" w:rsidRDefault="00F34C14">
      <w:pPr>
        <w:widowControl w:val="0"/>
        <w:autoSpaceDE w:val="0"/>
        <w:autoSpaceDN w:val="0"/>
        <w:adjustRightInd w:val="0"/>
        <w:spacing w:before="240" w:after="240"/>
        <w:jc w:val="both"/>
        <w:rPr>
          <w:lang w:eastAsia="ru-RU"/>
        </w:rPr>
      </w:pPr>
      <w:r>
        <w:t>4</w:t>
      </w:r>
      <w:r w:rsidR="00694768">
        <w:t xml:space="preserve">.3. </w:t>
      </w:r>
      <w:r w:rsidR="006F58D9" w:rsidRPr="001303C5">
        <w:t>Противопожарные разрывы между зданиями и сооружениями не допускается использовать под складирование материалов, оборудования и тары, стоянки транспорта.</w:t>
      </w:r>
    </w:p>
    <w:p w14:paraId="6A7B4350" w14:textId="6D6B2117" w:rsidR="006F58D9" w:rsidRPr="001303C5" w:rsidRDefault="00F34C14">
      <w:pPr>
        <w:widowControl w:val="0"/>
        <w:autoSpaceDE w:val="0"/>
        <w:autoSpaceDN w:val="0"/>
        <w:adjustRightInd w:val="0"/>
        <w:spacing w:before="240" w:after="240"/>
        <w:jc w:val="both"/>
        <w:rPr>
          <w:lang w:eastAsia="ru-RU"/>
        </w:rPr>
      </w:pPr>
      <w:r>
        <w:t>4</w:t>
      </w:r>
      <w:r w:rsidR="00694768">
        <w:t xml:space="preserve">.4. </w:t>
      </w:r>
      <w:r w:rsidR="006F58D9" w:rsidRPr="001303C5">
        <w:t xml:space="preserve">Дороги, проезды и подъезды к ближайшим водоисточникам (пожарный резервуар </w:t>
      </w:r>
      <w:r w:rsidR="006F58D9" w:rsidRPr="001303C5">
        <w:rPr>
          <w:lang w:val="en-US"/>
        </w:rPr>
        <w:t>V</w:t>
      </w:r>
      <w:r w:rsidR="006F58D9" w:rsidRPr="001303C5">
        <w:t>=60 куб.м), используемым для пожаротушения, подступы к пожарному инвентарю, зданиям, сооружениям, должны быть всегда свободными, содержаться в исправном состоянии, быть доступными для подъезда пожарной техники в любое время года.</w:t>
      </w:r>
    </w:p>
    <w:p w14:paraId="15D246B5" w14:textId="17FB3B94" w:rsidR="006F58D9" w:rsidRPr="001303C5" w:rsidRDefault="00F34C14">
      <w:pPr>
        <w:widowControl w:val="0"/>
        <w:tabs>
          <w:tab w:val="num" w:pos="567"/>
        </w:tabs>
        <w:autoSpaceDE w:val="0"/>
        <w:autoSpaceDN w:val="0"/>
        <w:adjustRightInd w:val="0"/>
        <w:spacing w:before="240" w:after="240"/>
        <w:jc w:val="both"/>
        <w:rPr>
          <w:lang w:eastAsia="ru-RU"/>
        </w:rPr>
      </w:pPr>
      <w:r>
        <w:t>4</w:t>
      </w:r>
      <w:r w:rsidR="00694768">
        <w:t xml:space="preserve">.5. </w:t>
      </w:r>
      <w:r w:rsidR="00826D36" w:rsidRPr="001303C5">
        <w:t>Ведущий специалист по противоф</w:t>
      </w:r>
      <w:r w:rsidR="00342286">
        <w:t>онтанной безопасности УПБОТ ООО </w:t>
      </w:r>
      <w:r w:rsidR="00826D36" w:rsidRPr="001303C5">
        <w:t xml:space="preserve">«Славнефть-Красноярскнефтегаз» </w:t>
      </w:r>
      <w:r w:rsidR="006F58D9" w:rsidRPr="001303C5">
        <w:rPr>
          <w:lang w:eastAsia="ru-RU"/>
        </w:rPr>
        <w:t>при производстве работ, связанных с перекрытием дорог, проездов, ограничением подъездов пожарных автомобилей к зданиям и сооружениям, обязан об этом немедленно сообщить в пожарную часть и организовать установку указателей направления объездов либо устройство переездов через ремонтируемые участки и подъездов к водоисточникам.</w:t>
      </w:r>
    </w:p>
    <w:p w14:paraId="3EEF3DC9" w14:textId="7CBBBE25" w:rsidR="006F58D9" w:rsidRPr="001303C5" w:rsidRDefault="00F34C14">
      <w:pPr>
        <w:widowControl w:val="0"/>
        <w:autoSpaceDE w:val="0"/>
        <w:autoSpaceDN w:val="0"/>
        <w:adjustRightInd w:val="0"/>
        <w:spacing w:before="240" w:after="240"/>
        <w:jc w:val="both"/>
        <w:rPr>
          <w:lang w:eastAsia="ru-RU"/>
        </w:rPr>
      </w:pPr>
      <w:bookmarkStart w:id="56" w:name="_Toc391492160"/>
      <w:bookmarkStart w:id="57" w:name="_Toc391493804"/>
      <w:r>
        <w:rPr>
          <w:lang w:eastAsia="ru-RU"/>
        </w:rPr>
        <w:t>4</w:t>
      </w:r>
      <w:r w:rsidR="00694768">
        <w:rPr>
          <w:lang w:eastAsia="ru-RU"/>
        </w:rPr>
        <w:t xml:space="preserve">.6. </w:t>
      </w:r>
      <w:r w:rsidR="006F58D9" w:rsidRPr="001303C5">
        <w:rPr>
          <w:lang w:eastAsia="ru-RU"/>
        </w:rPr>
        <w:t>Места установки указателей источников наружного противопожарного водоснабжения, противопожарного инвентаря, входы в здания и сооружения в ночное время должны иметь исправное наружное освещение</w:t>
      </w:r>
      <w:bookmarkEnd w:id="56"/>
      <w:bookmarkEnd w:id="57"/>
      <w:r w:rsidR="006F58D9" w:rsidRPr="001303C5">
        <w:rPr>
          <w:lang w:eastAsia="ru-RU"/>
        </w:rPr>
        <w:t>,</w:t>
      </w:r>
      <w:r w:rsidR="006F58D9" w:rsidRPr="001303C5">
        <w:t xml:space="preserve"> достаточное для быстрого нахождения </w:t>
      </w:r>
      <w:r w:rsidR="006F58D9" w:rsidRPr="001303C5">
        <w:rPr>
          <w:color w:val="000000"/>
        </w:rPr>
        <w:t xml:space="preserve">противопожарных водоисточников, </w:t>
      </w:r>
      <w:r w:rsidR="006F58D9" w:rsidRPr="001303C5">
        <w:t>входов в здания.</w:t>
      </w:r>
    </w:p>
    <w:p w14:paraId="7B220C0D" w14:textId="497A9BC2" w:rsidR="006F58D9" w:rsidRPr="001303C5" w:rsidRDefault="00F34C14" w:rsidP="005F7C72">
      <w:pPr>
        <w:widowControl w:val="0"/>
        <w:autoSpaceDE w:val="0"/>
        <w:autoSpaceDN w:val="0"/>
        <w:adjustRightInd w:val="0"/>
        <w:spacing w:before="240" w:after="60"/>
        <w:jc w:val="both"/>
        <w:rPr>
          <w:lang w:eastAsia="ru-RU"/>
        </w:rPr>
      </w:pPr>
      <w:r>
        <w:t>4</w:t>
      </w:r>
      <w:r w:rsidR="00694768">
        <w:t xml:space="preserve">.7. </w:t>
      </w:r>
      <w:r w:rsidR="000A6D4E" w:rsidRPr="001303C5">
        <w:t>В</w:t>
      </w:r>
      <w:r w:rsidR="000A6D4E" w:rsidRPr="001303C5">
        <w:rPr>
          <w:color w:val="FF0000"/>
        </w:rPr>
        <w:t xml:space="preserve"> </w:t>
      </w:r>
      <w:r w:rsidR="000A6D4E" w:rsidRPr="001303C5">
        <w:rPr>
          <w:color w:val="000001"/>
        </w:rPr>
        <w:t>закрыт</w:t>
      </w:r>
      <w:r w:rsidR="002D4DD6" w:rsidRPr="001303C5">
        <w:rPr>
          <w:color w:val="000001"/>
        </w:rPr>
        <w:t>ом</w:t>
      </w:r>
      <w:r w:rsidR="000A6D4E" w:rsidRPr="001303C5">
        <w:rPr>
          <w:color w:val="000001"/>
        </w:rPr>
        <w:t xml:space="preserve"> </w:t>
      </w:r>
      <w:r w:rsidR="00CF617B">
        <w:rPr>
          <w:color w:val="000001"/>
        </w:rPr>
        <w:t xml:space="preserve">ПКАС </w:t>
      </w:r>
      <w:r w:rsidR="001B7A3B" w:rsidRPr="001303C5">
        <w:rPr>
          <w:color w:val="000001"/>
        </w:rPr>
        <w:t>САЗ ПВО</w:t>
      </w:r>
      <w:r w:rsidR="006F58D9" w:rsidRPr="001303C5">
        <w:rPr>
          <w:color w:val="000001"/>
        </w:rPr>
        <w:t xml:space="preserve"> запрещается</w:t>
      </w:r>
      <w:r w:rsidR="006F58D9" w:rsidRPr="001303C5">
        <w:t>:</w:t>
      </w:r>
      <w:r w:rsidR="006F58D9" w:rsidRPr="001303C5">
        <w:rPr>
          <w:lang w:eastAsia="ru-RU"/>
        </w:rPr>
        <w:t xml:space="preserve"> </w:t>
      </w:r>
    </w:p>
    <w:p w14:paraId="64354C3A" w14:textId="0D6AC30B" w:rsidR="006F58D9" w:rsidRPr="001303C5" w:rsidRDefault="006F58D9" w:rsidP="005F7C72">
      <w:pPr>
        <w:numPr>
          <w:ilvl w:val="0"/>
          <w:numId w:val="10"/>
        </w:numPr>
        <w:tabs>
          <w:tab w:val="num" w:pos="567"/>
          <w:tab w:val="num" w:pos="692"/>
        </w:tabs>
        <w:spacing w:before="60"/>
        <w:ind w:left="567" w:hanging="397"/>
        <w:jc w:val="both"/>
      </w:pPr>
      <w:r w:rsidRPr="001303C5">
        <w:t>курение, во всех помещениях, за исключением специально отведенных и оборудованных для этих целей мест на открытом воздухе. В иных местах курение строго запрещено и является грубым</w:t>
      </w:r>
      <w:r w:rsidR="00AA7CB1">
        <w:t xml:space="preserve"> нарушением трудовой дисциплины;</w:t>
      </w:r>
    </w:p>
    <w:p w14:paraId="6BBA307F" w14:textId="13BB2649" w:rsidR="006F58D9" w:rsidRDefault="006F58D9" w:rsidP="005F7C72">
      <w:pPr>
        <w:numPr>
          <w:ilvl w:val="0"/>
          <w:numId w:val="10"/>
        </w:numPr>
        <w:tabs>
          <w:tab w:val="num" w:pos="567"/>
          <w:tab w:val="num" w:pos="692"/>
        </w:tabs>
        <w:spacing w:before="60"/>
        <w:ind w:left="567" w:hanging="397"/>
        <w:jc w:val="both"/>
      </w:pPr>
      <w:r w:rsidRPr="001303C5">
        <w:t>снимать предусмотренные проектной документацией двери эвакуационных выходов, другие двери, препятствующие распространению опасных факторов пожара на путях эвакуации</w:t>
      </w:r>
      <w:r w:rsidR="000A3760">
        <w:t>.</w:t>
      </w:r>
    </w:p>
    <w:p w14:paraId="024722DA" w14:textId="2104F248" w:rsidR="000A3760" w:rsidRPr="001303C5" w:rsidRDefault="000A3760" w:rsidP="00E91F86">
      <w:pPr>
        <w:tabs>
          <w:tab w:val="num" w:pos="1344"/>
        </w:tabs>
        <w:spacing w:before="60"/>
        <w:ind w:left="567"/>
        <w:jc w:val="both"/>
      </w:pPr>
      <w:r>
        <w:t>О</w:t>
      </w:r>
      <w:r w:rsidRPr="003312AD">
        <w:t>пасные факторы пожара</w:t>
      </w:r>
      <w:r>
        <w:t xml:space="preserve"> - </w:t>
      </w:r>
      <w:r w:rsidRPr="003312AD">
        <w:t>факторы пожара (высокая температура, дым), воздействие которых может привести к травме, отравлению или гибели человека и (или) к материальному ущербу</w:t>
      </w:r>
      <w:r>
        <w:t>;</w:t>
      </w:r>
    </w:p>
    <w:p w14:paraId="3F5FCA22" w14:textId="4A0F3F50" w:rsidR="004D5D58" w:rsidRDefault="006F58D9" w:rsidP="005F7C72">
      <w:pPr>
        <w:numPr>
          <w:ilvl w:val="0"/>
          <w:numId w:val="10"/>
        </w:numPr>
        <w:tabs>
          <w:tab w:val="num" w:pos="567"/>
          <w:tab w:val="num" w:pos="692"/>
        </w:tabs>
        <w:spacing w:before="60"/>
        <w:ind w:left="567" w:hanging="397"/>
        <w:jc w:val="both"/>
      </w:pPr>
      <w:r w:rsidRPr="001303C5">
        <w:lastRenderedPageBreak/>
        <w:t>производить изменение объемно-планировочных решений и размещение инженерных коммуникаций и оборудования, в результате которых ограничивается доступ к огнетушителям и другим системам обеспечения пожарной безопасности</w:t>
      </w:r>
      <w:r w:rsidR="004D5D58">
        <w:t>.</w:t>
      </w:r>
    </w:p>
    <w:p w14:paraId="60E379C3" w14:textId="0DB874C5" w:rsidR="006F58D9" w:rsidRPr="001303C5" w:rsidRDefault="004D5D58" w:rsidP="00E91F86">
      <w:pPr>
        <w:tabs>
          <w:tab w:val="num" w:pos="1344"/>
        </w:tabs>
        <w:spacing w:before="60"/>
        <w:ind w:left="567"/>
        <w:jc w:val="both"/>
      </w:pPr>
      <w:r>
        <w:t>С</w:t>
      </w:r>
      <w:r w:rsidRPr="001303C5">
        <w:t>истема обеспечения пожарной безопасности</w:t>
      </w:r>
      <w:r>
        <w:t> </w:t>
      </w:r>
      <w:r>
        <w:noBreakHyphen/>
        <w:t> </w:t>
      </w:r>
      <w:r w:rsidRPr="0033496A">
        <w:t>совокупность сил и средств, а также мер правового, организационного, экономического, социального и научно-технического характера, направленных на борьбу с пожарами</w:t>
      </w:r>
      <w:r>
        <w:t>;</w:t>
      </w:r>
    </w:p>
    <w:p w14:paraId="11C310F9" w14:textId="1C3EFBD6" w:rsidR="006F58D9" w:rsidRPr="001303C5" w:rsidRDefault="006F58D9" w:rsidP="005F7C72">
      <w:pPr>
        <w:numPr>
          <w:ilvl w:val="0"/>
          <w:numId w:val="10"/>
        </w:numPr>
        <w:tabs>
          <w:tab w:val="num" w:pos="567"/>
          <w:tab w:val="num" w:pos="692"/>
        </w:tabs>
        <w:spacing w:before="60"/>
        <w:ind w:left="567" w:hanging="397"/>
        <w:jc w:val="both"/>
      </w:pPr>
      <w:r w:rsidRPr="001303C5">
        <w:t xml:space="preserve">уменьшать зону действия автоматических систем противопожарной защиты (автоматической пожарной сигнализации, </w:t>
      </w:r>
      <w:r w:rsidR="00F44F05" w:rsidRPr="00517767">
        <w:t>СОУЭ</w:t>
      </w:r>
      <w:r w:rsidRPr="001303C5">
        <w:t>);</w:t>
      </w:r>
    </w:p>
    <w:p w14:paraId="2BDC8948" w14:textId="77777777" w:rsidR="002F1EC4" w:rsidRDefault="006F58D9" w:rsidP="005F7C72">
      <w:pPr>
        <w:numPr>
          <w:ilvl w:val="0"/>
          <w:numId w:val="10"/>
        </w:numPr>
        <w:tabs>
          <w:tab w:val="num" w:pos="567"/>
          <w:tab w:val="num" w:pos="692"/>
        </w:tabs>
        <w:spacing w:before="60"/>
        <w:ind w:left="567" w:hanging="397"/>
        <w:jc w:val="both"/>
      </w:pPr>
      <w:r w:rsidRPr="001303C5">
        <w:t>проводить уборку помещений с применением бензина, кероси</w:t>
      </w:r>
      <w:r w:rsidR="00C93D2F">
        <w:t xml:space="preserve">на и других ЛВЖ </w:t>
      </w:r>
      <w:r w:rsidRPr="001303C5">
        <w:t xml:space="preserve">и </w:t>
      </w:r>
      <w:r w:rsidR="00C93D2F">
        <w:t>ГЖ</w:t>
      </w:r>
      <w:r w:rsidRPr="001303C5">
        <w:t>, а также производить отогревание замерзших труб паяльными лампами и другими способами с применением открытого огня</w:t>
      </w:r>
      <w:r w:rsidR="002F1EC4">
        <w:t>;</w:t>
      </w:r>
    </w:p>
    <w:p w14:paraId="6B426796" w14:textId="77777777" w:rsidR="002F1EC4" w:rsidRPr="002F1EC4" w:rsidRDefault="002F1EC4" w:rsidP="002F1EC4">
      <w:pPr>
        <w:numPr>
          <w:ilvl w:val="0"/>
          <w:numId w:val="10"/>
        </w:numPr>
        <w:tabs>
          <w:tab w:val="num" w:pos="567"/>
          <w:tab w:val="num" w:pos="692"/>
        </w:tabs>
        <w:spacing w:before="60"/>
        <w:ind w:left="567" w:hanging="397"/>
        <w:jc w:val="both"/>
      </w:pPr>
      <w:r w:rsidRPr="002F1EC4">
        <w:t>проводить любые виды огневых работ;</w:t>
      </w:r>
    </w:p>
    <w:p w14:paraId="036EDFDA" w14:textId="303BABAF" w:rsidR="006F58D9" w:rsidRPr="001303C5" w:rsidRDefault="002F1EC4" w:rsidP="002F1EC4">
      <w:pPr>
        <w:numPr>
          <w:ilvl w:val="0"/>
          <w:numId w:val="10"/>
        </w:numPr>
        <w:tabs>
          <w:tab w:val="num" w:pos="567"/>
          <w:tab w:val="num" w:pos="692"/>
        </w:tabs>
        <w:spacing w:before="60"/>
        <w:ind w:left="567" w:hanging="397"/>
        <w:jc w:val="both"/>
      </w:pPr>
      <w:r w:rsidRPr="002F1EC4">
        <w:t>включать аварийные проблесковые маячки на специальной технике.</w:t>
      </w:r>
    </w:p>
    <w:p w14:paraId="4F8E54EF" w14:textId="7FB6474D" w:rsidR="006F58D9" w:rsidRPr="001303C5" w:rsidRDefault="00F34C14">
      <w:pPr>
        <w:spacing w:before="240" w:after="240"/>
        <w:jc w:val="both"/>
      </w:pPr>
      <w:r>
        <w:t>4</w:t>
      </w:r>
      <w:r w:rsidR="00694768">
        <w:t xml:space="preserve">.8. </w:t>
      </w:r>
      <w:r w:rsidR="006F58D9" w:rsidRPr="001303C5">
        <w:t>Двери на путях эвакуации открываются наружу по направлению к выходу из здания.</w:t>
      </w:r>
    </w:p>
    <w:p w14:paraId="225D2B25" w14:textId="0EDA4F69" w:rsidR="006F58D9" w:rsidRPr="001303C5" w:rsidRDefault="00F74C37" w:rsidP="00DD7CCD">
      <w:pPr>
        <w:spacing w:before="240" w:after="120"/>
        <w:jc w:val="both"/>
      </w:pPr>
      <w:r>
        <w:t>4</w:t>
      </w:r>
      <w:r w:rsidR="00694768">
        <w:t xml:space="preserve">.9. </w:t>
      </w:r>
      <w:r w:rsidR="006F58D9" w:rsidRPr="001303C5">
        <w:t>При эксплуатации эвакуационных путей запрещается:</w:t>
      </w:r>
    </w:p>
    <w:p w14:paraId="6B4CE781" w14:textId="77777777" w:rsidR="006F58D9" w:rsidRPr="001303C5" w:rsidRDefault="006F58D9" w:rsidP="005F7C72">
      <w:pPr>
        <w:numPr>
          <w:ilvl w:val="0"/>
          <w:numId w:val="10"/>
        </w:numPr>
        <w:tabs>
          <w:tab w:val="num" w:pos="567"/>
          <w:tab w:val="num" w:pos="692"/>
        </w:tabs>
        <w:spacing w:before="60"/>
        <w:ind w:left="567" w:hanging="397"/>
        <w:jc w:val="both"/>
      </w:pPr>
      <w:r w:rsidRPr="001303C5">
        <w:t>устраивать пороги на путях эвакуации (за исключением порогов в дверных проемах);</w:t>
      </w:r>
    </w:p>
    <w:p w14:paraId="005A417E" w14:textId="77777777" w:rsidR="006F58D9" w:rsidRPr="001303C5" w:rsidRDefault="006F58D9" w:rsidP="005F7C72">
      <w:pPr>
        <w:numPr>
          <w:ilvl w:val="0"/>
          <w:numId w:val="10"/>
        </w:numPr>
        <w:tabs>
          <w:tab w:val="num" w:pos="567"/>
          <w:tab w:val="num" w:pos="692"/>
        </w:tabs>
        <w:spacing w:before="60"/>
        <w:ind w:left="567" w:hanging="397"/>
        <w:jc w:val="both"/>
      </w:pPr>
      <w:r w:rsidRPr="001303C5">
        <w:t>загромождать эвакуационные пути и выходы различными материалами, изделиями, оборудованием, производственными отходами, мусором и другими предметами, а также блокировать двери эвакуационных выходов;</w:t>
      </w:r>
    </w:p>
    <w:p w14:paraId="218F3B8B" w14:textId="77777777" w:rsidR="006F58D9" w:rsidRPr="001303C5" w:rsidRDefault="006F58D9" w:rsidP="005F7C72">
      <w:pPr>
        <w:numPr>
          <w:ilvl w:val="0"/>
          <w:numId w:val="10"/>
        </w:numPr>
        <w:tabs>
          <w:tab w:val="num" w:pos="567"/>
          <w:tab w:val="num" w:pos="692"/>
        </w:tabs>
        <w:spacing w:before="60"/>
        <w:ind w:left="567" w:hanging="397"/>
        <w:jc w:val="both"/>
      </w:pPr>
      <w:r w:rsidRPr="001303C5">
        <w:t>устраивать в тамбурах выходов сушилки и вешалки для одежды, гардеробы, а также хранить (в том числе временно) инвентарь и материалы;</w:t>
      </w:r>
    </w:p>
    <w:p w14:paraId="0EEC02E4" w14:textId="77777777" w:rsidR="006F58D9" w:rsidRPr="001303C5" w:rsidRDefault="006F58D9" w:rsidP="005F7C72">
      <w:pPr>
        <w:numPr>
          <w:ilvl w:val="0"/>
          <w:numId w:val="10"/>
        </w:numPr>
        <w:tabs>
          <w:tab w:val="num" w:pos="567"/>
          <w:tab w:val="num" w:pos="692"/>
        </w:tabs>
        <w:spacing w:before="60"/>
        <w:ind w:left="567" w:hanging="397"/>
        <w:jc w:val="both"/>
      </w:pPr>
      <w:r w:rsidRPr="001303C5">
        <w:t>фиксировать самозакрывающиеся двери коридоров, холлов и тамбуров в открытом положении (если для этих целей не используются устройства, автоматически срабатывающие при пожаре), а также снимать их;</w:t>
      </w:r>
    </w:p>
    <w:p w14:paraId="0F3799F5" w14:textId="77777777" w:rsidR="006F58D9" w:rsidRPr="001303C5" w:rsidRDefault="006F58D9" w:rsidP="005F7C72">
      <w:pPr>
        <w:numPr>
          <w:ilvl w:val="0"/>
          <w:numId w:val="10"/>
        </w:numPr>
        <w:tabs>
          <w:tab w:val="num" w:pos="567"/>
          <w:tab w:val="num" w:pos="692"/>
        </w:tabs>
        <w:spacing w:before="60"/>
        <w:ind w:left="567" w:hanging="397"/>
        <w:jc w:val="both"/>
      </w:pPr>
      <w:r w:rsidRPr="001303C5">
        <w:t>изменять направление открывания дверей, за исключением дверей, открывание которых не нормируется или к которым предъявляются иные требования в соответствии с нормативными правовыми актами.</w:t>
      </w:r>
    </w:p>
    <w:p w14:paraId="6319F729" w14:textId="68251B20" w:rsidR="006F58D9" w:rsidRPr="001303C5" w:rsidRDefault="00F74C37">
      <w:pPr>
        <w:tabs>
          <w:tab w:val="num" w:pos="692"/>
        </w:tabs>
        <w:autoSpaceDE w:val="0"/>
        <w:autoSpaceDN w:val="0"/>
        <w:adjustRightInd w:val="0"/>
        <w:spacing w:before="240" w:after="120"/>
        <w:jc w:val="both"/>
        <w:rPr>
          <w:color w:val="FF0000"/>
        </w:rPr>
      </w:pPr>
      <w:r>
        <w:t>4</w:t>
      </w:r>
      <w:r w:rsidR="00694768">
        <w:t xml:space="preserve">.10. </w:t>
      </w:r>
      <w:r w:rsidR="008D344F" w:rsidRPr="001303C5">
        <w:t>Ведущий специалист по противофонтанной безопасности УПБОТ</w:t>
      </w:r>
      <w:r w:rsidR="00694768">
        <w:t xml:space="preserve"> </w:t>
      </w:r>
      <w:r w:rsidR="006F58D9" w:rsidRPr="001303C5">
        <w:rPr>
          <w:lang w:eastAsia="ru-RU"/>
        </w:rPr>
        <w:t>обеспечивает</w:t>
      </w:r>
      <w:r w:rsidR="006F58D9" w:rsidRPr="001303C5" w:rsidDel="00B610CD">
        <w:t>:</w:t>
      </w:r>
    </w:p>
    <w:p w14:paraId="762BD1B5" w14:textId="77777777" w:rsidR="006F58D9" w:rsidRPr="001303C5" w:rsidRDefault="006F58D9" w:rsidP="005F7C72">
      <w:pPr>
        <w:numPr>
          <w:ilvl w:val="0"/>
          <w:numId w:val="10"/>
        </w:numPr>
        <w:tabs>
          <w:tab w:val="num" w:pos="567"/>
          <w:tab w:val="num" w:pos="692"/>
        </w:tabs>
        <w:spacing w:before="60" w:after="120"/>
        <w:ind w:left="567" w:hanging="397"/>
        <w:jc w:val="both"/>
      </w:pPr>
      <w:r w:rsidRPr="001303C5">
        <w:t>исправное состояние систем и средств противопожарной защиты объекта (ручные пожарные извещатели на территории) и организует не реже 1 раза в квартал проведение проверки работоспособности указанных систем и средств противопожарной защиты объекта с оформлением соответствующего акта проверки</w:t>
      </w:r>
      <w:r w:rsidR="00AB54E2" w:rsidRPr="001303C5">
        <w:t>;</w:t>
      </w:r>
    </w:p>
    <w:p w14:paraId="0A190997" w14:textId="176424D0" w:rsidR="006F58D9" w:rsidRPr="001303C5" w:rsidRDefault="006F58D9" w:rsidP="005F7C72">
      <w:pPr>
        <w:numPr>
          <w:ilvl w:val="0"/>
          <w:numId w:val="10"/>
        </w:numPr>
        <w:tabs>
          <w:tab w:val="num" w:pos="567"/>
          <w:tab w:val="num" w:pos="692"/>
        </w:tabs>
        <w:spacing w:before="60" w:after="120"/>
        <w:ind w:left="567" w:hanging="397"/>
        <w:jc w:val="both"/>
      </w:pPr>
      <w:r w:rsidRPr="005F7C72">
        <w:t>в соответствии с годовым планом-графиком проведение регламентных работ по техническому обслуживанию и планово-предупредительному ремонту систем противопожарной защиты зданий и сооружений (</w:t>
      </w:r>
      <w:r w:rsidRPr="001303C5">
        <w:t xml:space="preserve">автоматическая пожарная сигнализация, </w:t>
      </w:r>
      <w:r w:rsidR="00F44F05" w:rsidRPr="00517767">
        <w:t>СОУЭ</w:t>
      </w:r>
      <w:r w:rsidRPr="001303C5">
        <w:t>).</w:t>
      </w:r>
    </w:p>
    <w:p w14:paraId="7D918AA4" w14:textId="728E8C5D" w:rsidR="006F58D9" w:rsidRPr="001303C5" w:rsidRDefault="00F74C37">
      <w:pPr>
        <w:spacing w:before="240" w:after="240"/>
        <w:jc w:val="both"/>
        <w:rPr>
          <w:rFonts w:cs="Tahoma"/>
        </w:rPr>
      </w:pPr>
      <w:r>
        <w:t>4</w:t>
      </w:r>
      <w:r w:rsidR="00694768">
        <w:t xml:space="preserve">.11. </w:t>
      </w:r>
      <w:r w:rsidR="006F58D9" w:rsidRPr="001303C5">
        <w:t xml:space="preserve">На входных дверях </w:t>
      </w:r>
      <w:r w:rsidR="00B876D9" w:rsidRPr="001303C5">
        <w:t>закрыт</w:t>
      </w:r>
      <w:r w:rsidR="00116A47" w:rsidRPr="001303C5">
        <w:t>ого</w:t>
      </w:r>
      <w:r w:rsidR="00B876D9" w:rsidRPr="001303C5">
        <w:t xml:space="preserve"> </w:t>
      </w:r>
      <w:r w:rsidR="00CF617B">
        <w:t xml:space="preserve">ПКАС </w:t>
      </w:r>
      <w:r w:rsidR="00A22163" w:rsidRPr="001303C5">
        <w:t xml:space="preserve">САЗ ПВО </w:t>
      </w:r>
      <w:r w:rsidR="006F58D9" w:rsidRPr="001303C5">
        <w:t>должны быть нанесены надписи, обозначающие категории по взрывопожарной и пожарной опасности и классы взрывоопасных зон</w:t>
      </w:r>
      <w:r w:rsidR="006F58D9" w:rsidRPr="001303C5">
        <w:rPr>
          <w:rFonts w:cs="Tahoma"/>
        </w:rPr>
        <w:t xml:space="preserve"> по Федеральному закону от 22.07.2008 № 123-ФЗ «Технический регламент о требованиях пожарной безопасности». </w:t>
      </w:r>
    </w:p>
    <w:p w14:paraId="0689B503" w14:textId="77777777" w:rsidR="00B312D7" w:rsidRPr="00D20FD7" w:rsidRDefault="00F74C37" w:rsidP="00B312D7">
      <w:pPr>
        <w:jc w:val="both"/>
      </w:pPr>
      <w:r>
        <w:t>4</w:t>
      </w:r>
      <w:r w:rsidR="00694768">
        <w:t xml:space="preserve">.12. </w:t>
      </w:r>
      <w:r w:rsidR="00B312D7" w:rsidRPr="00B312D7">
        <w:t xml:space="preserve">В </w:t>
      </w:r>
      <w:r w:rsidR="00B312D7" w:rsidRPr="00D20FD7">
        <w:t>ПКАС САЗ ПВО имеются следующие средства первичного пожаротушения:</w:t>
      </w:r>
    </w:p>
    <w:p w14:paraId="6BF1E7CA" w14:textId="77777777" w:rsidR="00B312D7" w:rsidRPr="00D20FD7" w:rsidRDefault="00B312D7" w:rsidP="00B312D7">
      <w:pPr>
        <w:numPr>
          <w:ilvl w:val="0"/>
          <w:numId w:val="10"/>
        </w:numPr>
        <w:tabs>
          <w:tab w:val="num" w:pos="567"/>
          <w:tab w:val="num" w:pos="692"/>
        </w:tabs>
        <w:spacing w:before="60" w:after="120"/>
        <w:ind w:left="567" w:hanging="397"/>
        <w:jc w:val="both"/>
      </w:pPr>
      <w:r w:rsidRPr="00D20FD7">
        <w:lastRenderedPageBreak/>
        <w:t>возле входных дверей центрального входа располагаются огнетушители ОП-50(3) в количестве 3 штуки и огнетушители ОУ-7 в количестве 2 штуки;</w:t>
      </w:r>
    </w:p>
    <w:p w14:paraId="5023D1C0" w14:textId="77777777" w:rsidR="00B312D7" w:rsidRDefault="00B312D7" w:rsidP="00B312D7">
      <w:pPr>
        <w:numPr>
          <w:ilvl w:val="0"/>
          <w:numId w:val="10"/>
        </w:numPr>
        <w:tabs>
          <w:tab w:val="num" w:pos="567"/>
          <w:tab w:val="num" w:pos="692"/>
        </w:tabs>
        <w:spacing w:before="60" w:after="120"/>
        <w:ind w:left="567" w:hanging="397"/>
        <w:jc w:val="both"/>
      </w:pPr>
      <w:r w:rsidRPr="00D20FD7">
        <w:t>возле входных дверей аварийного выхода располагаются огнетушители ОП-50(3) в количестве 3 штуки;</w:t>
      </w:r>
    </w:p>
    <w:p w14:paraId="0E0B44CA" w14:textId="45D9D096" w:rsidR="00B312D7" w:rsidRDefault="00B312D7" w:rsidP="00B312D7">
      <w:pPr>
        <w:numPr>
          <w:ilvl w:val="0"/>
          <w:numId w:val="10"/>
        </w:numPr>
        <w:tabs>
          <w:tab w:val="num" w:pos="567"/>
          <w:tab w:val="num" w:pos="692"/>
        </w:tabs>
        <w:spacing w:before="60" w:after="120"/>
        <w:ind w:left="567" w:hanging="397"/>
        <w:jc w:val="both"/>
      </w:pPr>
      <w:r w:rsidRPr="00D20FD7">
        <w:t>возле дизельной станции располагаются огнетушители ОУ-7 в количестве 2 штуки.</w:t>
      </w:r>
    </w:p>
    <w:p w14:paraId="0CDB9F32" w14:textId="21D13010" w:rsidR="00FC1962" w:rsidRDefault="00B312D7" w:rsidP="00F44F05">
      <w:pPr>
        <w:widowControl w:val="0"/>
        <w:tabs>
          <w:tab w:val="num" w:pos="567"/>
        </w:tabs>
        <w:autoSpaceDE w:val="0"/>
        <w:autoSpaceDN w:val="0"/>
        <w:adjustRightInd w:val="0"/>
        <w:jc w:val="both"/>
        <w:rPr>
          <w:lang w:eastAsia="ru-RU"/>
        </w:rPr>
      </w:pPr>
      <w:r>
        <w:t xml:space="preserve">4.13. </w:t>
      </w:r>
      <w:r w:rsidR="00B07CB0" w:rsidRPr="001303C5">
        <w:t xml:space="preserve">На </w:t>
      </w:r>
      <w:r w:rsidR="006F58D9" w:rsidRPr="001303C5">
        <w:t xml:space="preserve">видных местах </w:t>
      </w:r>
      <w:r w:rsidR="00B07CB0" w:rsidRPr="001303C5">
        <w:t xml:space="preserve">закрытого </w:t>
      </w:r>
      <w:r w:rsidR="00CF617B">
        <w:t xml:space="preserve">ПКАС </w:t>
      </w:r>
      <w:r w:rsidR="00124F27" w:rsidRPr="001303C5">
        <w:t>САЗ ПВО</w:t>
      </w:r>
      <w:r w:rsidR="006F58D9" w:rsidRPr="001303C5">
        <w:t xml:space="preserve"> вывешиваются таблички с указанием номера телефона вызова пожарной охраны – 231-92-31, вн. 57-601.</w:t>
      </w:r>
      <w:r w:rsidR="005E3D62" w:rsidRPr="001303C5">
        <w:rPr>
          <w:color w:val="000000" w:themeColor="text1"/>
          <w:lang w:eastAsia="ru-RU"/>
        </w:rPr>
        <w:tab/>
      </w:r>
      <w:bookmarkEnd w:id="54"/>
      <w:bookmarkEnd w:id="55"/>
      <w:r w:rsidR="00FC1962">
        <w:rPr>
          <w:lang w:eastAsia="ru-RU"/>
        </w:rPr>
        <w:br w:type="page"/>
      </w:r>
    </w:p>
    <w:p w14:paraId="6076FA42" w14:textId="50FF318B" w:rsidR="0004289E" w:rsidRPr="00E82A07" w:rsidRDefault="00F74C37" w:rsidP="00C45512">
      <w:pPr>
        <w:pStyle w:val="1"/>
        <w:rPr>
          <w:lang w:val="ru-RU" w:eastAsia="ru-RU"/>
        </w:rPr>
      </w:pPr>
      <w:bookmarkStart w:id="58" w:name="_Toc72413865"/>
      <w:bookmarkStart w:id="59" w:name="_Toc73518506"/>
      <w:bookmarkStart w:id="60" w:name="_Toc72415266"/>
      <w:r w:rsidRPr="00E82A07">
        <w:rPr>
          <w:lang w:val="ru-RU" w:eastAsia="ru-RU"/>
        </w:rPr>
        <w:lastRenderedPageBreak/>
        <w:t>5</w:t>
      </w:r>
      <w:r w:rsidR="0004289E" w:rsidRPr="00E82A07">
        <w:rPr>
          <w:lang w:val="ru-RU" w:eastAsia="ru-RU"/>
        </w:rPr>
        <w:t>. МЕРОПРИЯТИЯ ПО ОБЕСПЕЧЕНИЮ ПОЖАРНОЙ БЕЗОПАСНОСТИ ТЕХНОЛОГИЧЕСКИХ ПРОЦЕССОВ ПРИ ЭКСПЛУАТАЦИИ ОБОРУДОВАНИЯ И ПРОИЗВОДСТВЕ ПОЖАРООПАСНЫХ РАБОТ</w:t>
      </w:r>
      <w:bookmarkEnd w:id="58"/>
      <w:bookmarkEnd w:id="59"/>
      <w:bookmarkEnd w:id="60"/>
    </w:p>
    <w:p w14:paraId="4F6B9F8D" w14:textId="5A75FAA6" w:rsidR="00BC61CB" w:rsidRPr="001303C5" w:rsidRDefault="00F74C37">
      <w:pPr>
        <w:tabs>
          <w:tab w:val="left" w:pos="0"/>
        </w:tabs>
        <w:spacing w:after="120"/>
        <w:jc w:val="both"/>
        <w:rPr>
          <w:lang w:eastAsia="ru-RU"/>
        </w:rPr>
      </w:pPr>
      <w:r>
        <w:rPr>
          <w:lang w:eastAsia="ru-RU"/>
        </w:rPr>
        <w:t xml:space="preserve">5.1. </w:t>
      </w:r>
      <w:r w:rsidR="00BC61CB" w:rsidRPr="001303C5">
        <w:rPr>
          <w:lang w:eastAsia="ru-RU"/>
        </w:rPr>
        <w:t>В целях обеспечения пожарной безопасности необходимо:</w:t>
      </w:r>
    </w:p>
    <w:p w14:paraId="6ED4BB70" w14:textId="77777777" w:rsidR="00BC61CB" w:rsidRPr="001303C5" w:rsidRDefault="00BC61CB" w:rsidP="005F7C72">
      <w:pPr>
        <w:numPr>
          <w:ilvl w:val="0"/>
          <w:numId w:val="10"/>
        </w:numPr>
        <w:tabs>
          <w:tab w:val="num" w:pos="567"/>
          <w:tab w:val="num" w:pos="692"/>
        </w:tabs>
        <w:spacing w:before="60" w:after="120"/>
        <w:ind w:left="567" w:hanging="397"/>
        <w:jc w:val="both"/>
      </w:pPr>
      <w:r w:rsidRPr="001303C5">
        <w:t>соблюдать требования пожарной безопасности, стандартов, норм, правил и инструкций, утвержденных в установленном порядке, а также соблюдать и поддерживать противопожарный режим;</w:t>
      </w:r>
    </w:p>
    <w:p w14:paraId="7227A202" w14:textId="77777777" w:rsidR="00BC61CB" w:rsidRPr="001303C5" w:rsidRDefault="00BC61CB" w:rsidP="005F7C72">
      <w:pPr>
        <w:numPr>
          <w:ilvl w:val="0"/>
          <w:numId w:val="10"/>
        </w:numPr>
        <w:tabs>
          <w:tab w:val="num" w:pos="567"/>
          <w:tab w:val="num" w:pos="692"/>
        </w:tabs>
        <w:spacing w:before="60" w:after="120"/>
        <w:ind w:left="567" w:hanging="397"/>
        <w:jc w:val="both"/>
      </w:pPr>
      <w:r w:rsidRPr="001303C5">
        <w:t>выполнять требования локальных нормативных документов, обеспечивающие исправность и работоспособность установок пожарной сигнализации, автоматических установок пожаротушения, связи и оповещения при пожаре, а также надежность и эффективность их функционирования при эксплуатации</w:t>
      </w:r>
      <w:r w:rsidR="007D5AB7" w:rsidRPr="001303C5">
        <w:t>;</w:t>
      </w:r>
    </w:p>
    <w:p w14:paraId="757F1D56" w14:textId="77777777" w:rsidR="00BC61CB" w:rsidRPr="001303C5" w:rsidRDefault="007D5AB7" w:rsidP="005F7C72">
      <w:pPr>
        <w:numPr>
          <w:ilvl w:val="0"/>
          <w:numId w:val="10"/>
        </w:numPr>
        <w:tabs>
          <w:tab w:val="num" w:pos="567"/>
          <w:tab w:val="num" w:pos="692"/>
        </w:tabs>
        <w:spacing w:before="60" w:after="120"/>
        <w:ind w:left="567" w:hanging="397"/>
        <w:jc w:val="both"/>
      </w:pPr>
      <w:r w:rsidRPr="001303C5">
        <w:t>хранить в складах вещества и материалы с учетом их пожароопасных и физико-химических свойств, признаков совместимости и однородности огнетушащих веществ;</w:t>
      </w:r>
    </w:p>
    <w:p w14:paraId="28955AC3" w14:textId="77777777" w:rsidR="007D5AB7" w:rsidRDefault="007D5AB7" w:rsidP="005F7C72">
      <w:pPr>
        <w:numPr>
          <w:ilvl w:val="0"/>
          <w:numId w:val="10"/>
        </w:numPr>
        <w:tabs>
          <w:tab w:val="num" w:pos="567"/>
          <w:tab w:val="num" w:pos="692"/>
        </w:tabs>
        <w:spacing w:before="60" w:after="120"/>
        <w:ind w:left="567" w:hanging="397"/>
        <w:jc w:val="both"/>
      </w:pPr>
      <w:r w:rsidRPr="001303C5">
        <w:t>не допускать совместное хранение в одной секции с каучуком или авторезиной каких-либо других материалов и товаров независимо от однородности применяемых огнетушащих веществ</w:t>
      </w:r>
      <w:r w:rsidR="00B2467E" w:rsidRPr="001303C5">
        <w:t>.</w:t>
      </w:r>
    </w:p>
    <w:p w14:paraId="299594D5" w14:textId="77777777" w:rsidR="001551BF" w:rsidRPr="008D3588" w:rsidRDefault="001551BF" w:rsidP="001551BF">
      <w:pPr>
        <w:spacing w:before="240"/>
        <w:jc w:val="both"/>
        <w:rPr>
          <w:lang w:eastAsia="ru-RU"/>
        </w:rPr>
      </w:pPr>
      <w:r w:rsidRPr="003571C6">
        <w:t>5.2.</w:t>
      </w:r>
      <w:r w:rsidRPr="008D3588">
        <w:rPr>
          <w:lang w:eastAsia="ru-RU"/>
        </w:rPr>
        <w:t xml:space="preserve"> Назначение, организация и задачи ТО:</w:t>
      </w:r>
    </w:p>
    <w:p w14:paraId="6A7B7AD4" w14:textId="77777777" w:rsidR="001551BF" w:rsidRPr="001551BF" w:rsidRDefault="001551BF" w:rsidP="001551BF">
      <w:pPr>
        <w:pStyle w:val="a7"/>
        <w:numPr>
          <w:ilvl w:val="0"/>
          <w:numId w:val="31"/>
        </w:numPr>
        <w:spacing w:before="60" w:after="0" w:line="240" w:lineRule="auto"/>
        <w:ind w:left="567" w:hanging="397"/>
        <w:contextualSpacing w:val="0"/>
        <w:jc w:val="both"/>
        <w:rPr>
          <w:rFonts w:ascii="Times New Roman" w:hAnsi="Times New Roman" w:cs="Times New Roman"/>
          <w:sz w:val="24"/>
          <w:szCs w:val="24"/>
          <w:lang w:eastAsia="ru-RU"/>
        </w:rPr>
      </w:pPr>
      <w:r w:rsidRPr="001551BF">
        <w:rPr>
          <w:rFonts w:ascii="Times New Roman" w:hAnsi="Times New Roman" w:cs="Times New Roman"/>
          <w:sz w:val="24"/>
          <w:szCs w:val="24"/>
        </w:rPr>
        <w:t>ТО — комплекс операций по поддержанию работоспособности установок пожаротушения во время эксплуатации;</w:t>
      </w:r>
    </w:p>
    <w:p w14:paraId="1E2413D9" w14:textId="77777777" w:rsidR="001551BF" w:rsidRPr="008D3588" w:rsidRDefault="001551BF" w:rsidP="001551BF">
      <w:pPr>
        <w:numPr>
          <w:ilvl w:val="0"/>
          <w:numId w:val="31"/>
        </w:numPr>
        <w:spacing w:before="60"/>
        <w:ind w:left="567" w:hanging="397"/>
        <w:jc w:val="both"/>
      </w:pPr>
      <w:r>
        <w:t>н</w:t>
      </w:r>
      <w:r w:rsidRPr="008D3588">
        <w:t xml:space="preserve">а объекте должно быть организовано проведение </w:t>
      </w:r>
      <w:r>
        <w:t xml:space="preserve">ТО </w:t>
      </w:r>
      <w:r w:rsidRPr="008D3588">
        <w:t>с момента ввода их в эксплуатацию;</w:t>
      </w:r>
    </w:p>
    <w:p w14:paraId="691A36D5" w14:textId="77777777" w:rsidR="001551BF" w:rsidRPr="001551BF" w:rsidRDefault="001551BF" w:rsidP="001551BF">
      <w:pPr>
        <w:pStyle w:val="a7"/>
        <w:numPr>
          <w:ilvl w:val="0"/>
          <w:numId w:val="31"/>
        </w:numPr>
        <w:spacing w:before="60" w:after="0" w:line="240" w:lineRule="auto"/>
        <w:ind w:left="567" w:hanging="397"/>
        <w:contextualSpacing w:val="0"/>
        <w:jc w:val="both"/>
        <w:rPr>
          <w:rFonts w:ascii="Times New Roman" w:hAnsi="Times New Roman" w:cs="Times New Roman"/>
          <w:sz w:val="24"/>
          <w:szCs w:val="24"/>
          <w:lang w:eastAsia="ru-RU"/>
        </w:rPr>
      </w:pPr>
      <w:r w:rsidRPr="001551BF">
        <w:rPr>
          <w:rFonts w:ascii="Times New Roman" w:hAnsi="Times New Roman" w:cs="Times New Roman"/>
          <w:sz w:val="24"/>
          <w:szCs w:val="24"/>
          <w:lang w:eastAsia="ru-RU"/>
        </w:rPr>
        <w:t>на объектах все виды работ по ТО должны выполняться специалистами объекта, прошедшими соответствующую подготовку, или специалистами сторонних организаций — по договору. Работы по ТО и их элементов относятся к лицензируемым МЧС России видам деятельности;</w:t>
      </w:r>
    </w:p>
    <w:p w14:paraId="2DB682C4" w14:textId="77777777" w:rsidR="001551BF" w:rsidRPr="008D3588" w:rsidRDefault="001551BF" w:rsidP="001551BF">
      <w:pPr>
        <w:numPr>
          <w:ilvl w:val="0"/>
          <w:numId w:val="31"/>
        </w:numPr>
        <w:spacing w:before="60"/>
        <w:ind w:left="567" w:hanging="397"/>
        <w:jc w:val="both"/>
      </w:pPr>
      <w:r>
        <w:t>АУПТ</w:t>
      </w:r>
      <w:r w:rsidRPr="008D3588">
        <w:t xml:space="preserve"> являются сложными комплексами, включающими в себя устройства автоматики и технологические модули с </w:t>
      </w:r>
      <w:r>
        <w:t>ОТВ</w:t>
      </w:r>
      <w:r w:rsidRPr="008D3588">
        <w:t>. АУП</w:t>
      </w:r>
      <w:r>
        <w:t>Т</w:t>
      </w:r>
      <w:r w:rsidRPr="008D3588">
        <w:t xml:space="preserve"> требуют строгого выполнения правил эксплуатации, в том числе проведения обязательного ТО с привлечением квалифицированного персонала;</w:t>
      </w:r>
    </w:p>
    <w:p w14:paraId="4DC35692" w14:textId="77777777" w:rsidR="001551BF" w:rsidRPr="008D3588" w:rsidRDefault="001551BF" w:rsidP="001551BF">
      <w:pPr>
        <w:numPr>
          <w:ilvl w:val="0"/>
          <w:numId w:val="31"/>
        </w:numPr>
        <w:spacing w:before="60"/>
        <w:ind w:left="567" w:hanging="397"/>
        <w:jc w:val="both"/>
      </w:pPr>
      <w:r>
        <w:t>п</w:t>
      </w:r>
      <w:r w:rsidRPr="008D3588">
        <w:t xml:space="preserve">ри несрабатывании или ложном пуске установки пожаротушения могут пострадать люди или иметь место ущерб имуществу защищаемого объекта. Кроме этого, при ложном срабатывании не рационально расходуется дорогостоящее </w:t>
      </w:r>
      <w:r>
        <w:t>ОТВ</w:t>
      </w:r>
      <w:r w:rsidRPr="008D3588">
        <w:t>, и большой убыток несет организация, эксплуатирующая АУП</w:t>
      </w:r>
      <w:r>
        <w:t>Т</w:t>
      </w:r>
      <w:r w:rsidRPr="008D3588">
        <w:t>;</w:t>
      </w:r>
    </w:p>
    <w:p w14:paraId="59DCEFCF" w14:textId="77777777" w:rsidR="001551BF" w:rsidRPr="008D3588" w:rsidRDefault="001551BF" w:rsidP="001551BF">
      <w:pPr>
        <w:numPr>
          <w:ilvl w:val="0"/>
          <w:numId w:val="31"/>
        </w:numPr>
        <w:spacing w:before="60"/>
        <w:ind w:left="567" w:hanging="397"/>
        <w:jc w:val="both"/>
        <w:rPr>
          <w:b/>
        </w:rPr>
      </w:pPr>
      <w:r>
        <w:t>о</w:t>
      </w:r>
      <w:r w:rsidRPr="008D3588">
        <w:t>сновными причинами выхода АУП</w:t>
      </w:r>
      <w:r>
        <w:t>Т</w:t>
      </w:r>
      <w:r w:rsidRPr="008D3588">
        <w:t xml:space="preserve"> из штатного режима работы являются несвоевременное обслуживание или неправильные действия персонала при эксплуатации.</w:t>
      </w:r>
    </w:p>
    <w:p w14:paraId="0BE8D110" w14:textId="77777777" w:rsidR="001551BF" w:rsidRPr="008D3588" w:rsidRDefault="001551BF" w:rsidP="001551BF">
      <w:pPr>
        <w:spacing w:before="240" w:after="240"/>
        <w:jc w:val="both"/>
        <w:rPr>
          <w:lang w:eastAsia="ru-RU"/>
        </w:rPr>
      </w:pPr>
      <w:r w:rsidRPr="008D3588">
        <w:t xml:space="preserve">5.3. </w:t>
      </w:r>
      <w:r>
        <w:rPr>
          <w:lang w:eastAsia="ru-RU"/>
        </w:rPr>
        <w:t>Начальник УПБОТ</w:t>
      </w:r>
      <w:r w:rsidRPr="008D3588">
        <w:rPr>
          <w:lang w:eastAsia="ru-RU"/>
        </w:rPr>
        <w:t xml:space="preserve"> обеспечивает исправное состояние автоматических установок пожаротушения и организует не реже 1 раза в квартал проведение проверки их работоспособности с оформлением соответствующего акта проверки.</w:t>
      </w:r>
    </w:p>
    <w:p w14:paraId="7DA905C3" w14:textId="77777777" w:rsidR="001551BF" w:rsidRPr="008D3588" w:rsidRDefault="001551BF" w:rsidP="001551BF">
      <w:pPr>
        <w:spacing w:before="240" w:after="240"/>
        <w:jc w:val="both"/>
        <w:rPr>
          <w:lang w:eastAsia="ru-RU"/>
        </w:rPr>
      </w:pPr>
      <w:r w:rsidRPr="008D3588">
        <w:rPr>
          <w:lang w:eastAsia="ru-RU"/>
        </w:rPr>
        <w:t xml:space="preserve">5.4. На каждом объекте приказом </w:t>
      </w:r>
      <w:r>
        <w:rPr>
          <w:lang w:eastAsia="ru-RU"/>
        </w:rPr>
        <w:t>генерального директора ООО «Славнефть– Красноярскнефтегаз»</w:t>
      </w:r>
      <w:r w:rsidRPr="008D3588">
        <w:rPr>
          <w:lang w:eastAsia="ru-RU"/>
        </w:rPr>
        <w:t xml:space="preserve"> должен быть назначены лица, ответственные за эксплуатацию </w:t>
      </w:r>
      <w:r w:rsidRPr="008D3588">
        <w:rPr>
          <w:lang w:eastAsia="ru-RU"/>
        </w:rPr>
        <w:lastRenderedPageBreak/>
        <w:t>установок пожаротушения, специалисты для выполнения работ по ТО установок пожаротушения (при отсутствии договора со специализированной организацией); дежурные для текущего контроля состояния установок.</w:t>
      </w:r>
    </w:p>
    <w:p w14:paraId="584EF775" w14:textId="77777777" w:rsidR="001551BF" w:rsidRPr="008D3588" w:rsidRDefault="001551BF" w:rsidP="001551BF">
      <w:pPr>
        <w:spacing w:before="240" w:after="240"/>
        <w:jc w:val="both"/>
        <w:rPr>
          <w:lang w:eastAsia="ru-RU"/>
        </w:rPr>
      </w:pPr>
      <w:r w:rsidRPr="008D3588">
        <w:rPr>
          <w:lang w:eastAsia="ru-RU"/>
        </w:rPr>
        <w:t>5.5.</w:t>
      </w:r>
      <w:r w:rsidRPr="008D3588">
        <w:t xml:space="preserve"> </w:t>
      </w:r>
      <w:r w:rsidRPr="008D3588">
        <w:rPr>
          <w:lang w:eastAsia="ru-RU"/>
        </w:rPr>
        <w:t>Эксплуатация установк</w:t>
      </w:r>
      <w:r>
        <w:rPr>
          <w:lang w:eastAsia="ru-RU"/>
        </w:rPr>
        <w:t xml:space="preserve">и пожаротушения ПКАС </w:t>
      </w:r>
      <w:r w:rsidRPr="008D3588">
        <w:rPr>
          <w:lang w:eastAsia="ru-RU"/>
        </w:rPr>
        <w:t>без наличия лица, ответственного за организацию этой работы, не допускается.</w:t>
      </w:r>
    </w:p>
    <w:p w14:paraId="687839D0" w14:textId="77777777" w:rsidR="001551BF" w:rsidRPr="008D3588" w:rsidRDefault="001551BF" w:rsidP="001551BF">
      <w:pPr>
        <w:spacing w:before="240" w:after="240"/>
        <w:jc w:val="both"/>
        <w:rPr>
          <w:lang w:eastAsia="ru-RU"/>
        </w:rPr>
      </w:pPr>
      <w:r w:rsidRPr="008D3588">
        <w:rPr>
          <w:lang w:eastAsia="ru-RU"/>
        </w:rPr>
        <w:t>5.6. Допускается проведение ТО специалистами объекта, имеющими соответствующую квалификацию.</w:t>
      </w:r>
    </w:p>
    <w:p w14:paraId="674ED97F" w14:textId="77777777" w:rsidR="001551BF" w:rsidRPr="008D3588" w:rsidRDefault="001551BF" w:rsidP="001551BF">
      <w:pPr>
        <w:spacing w:before="240" w:after="240"/>
        <w:jc w:val="both"/>
        <w:rPr>
          <w:lang w:eastAsia="ru-RU"/>
        </w:rPr>
      </w:pPr>
      <w:r w:rsidRPr="008D3588">
        <w:rPr>
          <w:lang w:eastAsia="ru-RU"/>
        </w:rPr>
        <w:t>5.7. Обслуживающий персонал объекта обязан пройти производственное обучение на специализированных курсах и комиссионную аттестацию с положительным результатом. Периодичность прохождения обучения обслуживающим персоналом устанавливается один раз в 5 лет.</w:t>
      </w:r>
    </w:p>
    <w:p w14:paraId="56FABD6B" w14:textId="77777777" w:rsidR="001551BF" w:rsidRPr="008D3588" w:rsidRDefault="001551BF" w:rsidP="001551BF">
      <w:pPr>
        <w:spacing w:before="240" w:after="240"/>
        <w:jc w:val="both"/>
        <w:rPr>
          <w:lang w:eastAsia="ru-RU"/>
        </w:rPr>
      </w:pPr>
      <w:r w:rsidRPr="008D3588">
        <w:rPr>
          <w:lang w:eastAsia="ru-RU"/>
        </w:rPr>
        <w:t>5.8. Оперативный (дежурный) персонал должен при назначении на самостоятельную работу (и в последующем ежегодно) проходить проверку знаний по должностным инструкциям и инструкциям по эксплуатации установок.</w:t>
      </w:r>
    </w:p>
    <w:p w14:paraId="6C419B5E" w14:textId="77777777" w:rsidR="001551BF" w:rsidRPr="008D3588" w:rsidRDefault="001551BF" w:rsidP="001551BF">
      <w:pPr>
        <w:spacing w:before="240" w:after="240"/>
        <w:jc w:val="both"/>
        <w:rPr>
          <w:lang w:eastAsia="ru-RU"/>
        </w:rPr>
      </w:pPr>
      <w:r w:rsidRPr="008D3588">
        <w:rPr>
          <w:lang w:eastAsia="ru-RU"/>
        </w:rPr>
        <w:t xml:space="preserve">5.9. Работы по </w:t>
      </w:r>
      <w:r>
        <w:rPr>
          <w:lang w:eastAsia="ru-RU"/>
        </w:rPr>
        <w:t>ТО</w:t>
      </w:r>
      <w:r w:rsidRPr="008D3588">
        <w:rPr>
          <w:lang w:eastAsia="ru-RU"/>
        </w:rPr>
        <w:t xml:space="preserve"> и текущему ремонту установок пожаротушения выполняет персонал в количестве не менее 2-х человек, изучивших документацию на обслуживаемую АУП</w:t>
      </w:r>
      <w:r>
        <w:rPr>
          <w:lang w:eastAsia="ru-RU"/>
        </w:rPr>
        <w:t>Т</w:t>
      </w:r>
      <w:r w:rsidRPr="008D3588">
        <w:rPr>
          <w:lang w:eastAsia="ru-RU"/>
        </w:rPr>
        <w:t>, прошедших инструктаж по пожарной безопасности на объекте и имеющих: удостоверения по охране труда; удостоверения на право обслуживания сосудов под давлением (газовые, порошковые АУП</w:t>
      </w:r>
      <w:r>
        <w:rPr>
          <w:lang w:eastAsia="ru-RU"/>
        </w:rPr>
        <w:t>Т</w:t>
      </w:r>
      <w:r w:rsidRPr="008D3588">
        <w:rPr>
          <w:lang w:eastAsia="ru-RU"/>
        </w:rPr>
        <w:t xml:space="preserve">); удостоверения по электробезопасности (с квалификационной группой по электробезопасности не ниже 3-й); квалификационные удостоверения на право выполнения работ по наладке, ремонту и ТО </w:t>
      </w:r>
      <w:r w:rsidRPr="00CD676C">
        <w:rPr>
          <w:lang w:eastAsia="ru-RU"/>
        </w:rPr>
        <w:t>АУП</w:t>
      </w:r>
      <w:r>
        <w:rPr>
          <w:lang w:eastAsia="ru-RU"/>
        </w:rPr>
        <w:t>Т</w:t>
      </w:r>
      <w:r w:rsidRPr="008D3588">
        <w:rPr>
          <w:lang w:eastAsia="ru-RU"/>
        </w:rPr>
        <w:t>; удостоверения по промышленной безопасности (для особо опасных производственных объектов по требованиям промышленной, энергетической безопасности и безопасности гидротехнических сооружений).</w:t>
      </w:r>
    </w:p>
    <w:p w14:paraId="2BF25BC3" w14:textId="77777777" w:rsidR="001551BF" w:rsidRPr="008D3588" w:rsidRDefault="001551BF" w:rsidP="001551BF">
      <w:pPr>
        <w:spacing w:before="240" w:after="240"/>
        <w:jc w:val="both"/>
        <w:rPr>
          <w:lang w:eastAsia="ru-RU"/>
        </w:rPr>
      </w:pPr>
      <w:r w:rsidRPr="008D3588">
        <w:rPr>
          <w:lang w:eastAsia="ru-RU"/>
        </w:rPr>
        <w:t xml:space="preserve">5.10. В целях поддержания </w:t>
      </w:r>
      <w:r w:rsidRPr="00CD676C">
        <w:rPr>
          <w:lang w:eastAsia="ru-RU"/>
        </w:rPr>
        <w:t>АУП</w:t>
      </w:r>
      <w:r>
        <w:rPr>
          <w:lang w:eastAsia="ru-RU"/>
        </w:rPr>
        <w:t>Т</w:t>
      </w:r>
      <w:r w:rsidRPr="008D3588">
        <w:rPr>
          <w:lang w:eastAsia="ru-RU"/>
        </w:rPr>
        <w:t xml:space="preserve"> в работоспособном состоянии проводится плановое и внеплановое </w:t>
      </w:r>
      <w:r>
        <w:rPr>
          <w:lang w:eastAsia="ru-RU"/>
        </w:rPr>
        <w:t>ТО</w:t>
      </w:r>
      <w:r w:rsidRPr="008D3588">
        <w:rPr>
          <w:lang w:eastAsia="ru-RU"/>
        </w:rPr>
        <w:t>.</w:t>
      </w:r>
    </w:p>
    <w:p w14:paraId="0BB71000" w14:textId="77777777" w:rsidR="001551BF" w:rsidRPr="008D3588" w:rsidRDefault="001551BF" w:rsidP="001551BF">
      <w:pPr>
        <w:spacing w:before="240" w:after="240"/>
        <w:jc w:val="both"/>
        <w:rPr>
          <w:lang w:eastAsia="ru-RU"/>
        </w:rPr>
      </w:pPr>
      <w:r w:rsidRPr="008D3588">
        <w:rPr>
          <w:lang w:eastAsia="ru-RU"/>
        </w:rPr>
        <w:t>5.11. Плановое ТО в соответствии с периодичностью проведения делится на виды: Ежедневное (ЕТО); Ежемесячное (ТО-1); Ежеквартальное (ТО-2); Годовое (ТО-3); Специальное (СТО, периодичность определяется производителями составных частей АУП</w:t>
      </w:r>
      <w:r>
        <w:rPr>
          <w:lang w:eastAsia="ru-RU"/>
        </w:rPr>
        <w:t>Т</w:t>
      </w:r>
      <w:r w:rsidRPr="008D3588">
        <w:rPr>
          <w:lang w:eastAsia="ru-RU"/>
        </w:rPr>
        <w:t>).</w:t>
      </w:r>
      <w:r w:rsidRPr="008D3588">
        <w:t xml:space="preserve"> </w:t>
      </w:r>
      <w:r w:rsidRPr="008D3588">
        <w:rPr>
          <w:lang w:eastAsia="ru-RU"/>
        </w:rPr>
        <w:t>Плановое техническое обслуживание проводится специалистами службы эксплуатации объекта и специализированными организациями по договорам.</w:t>
      </w:r>
    </w:p>
    <w:p w14:paraId="08ED8068" w14:textId="77777777" w:rsidR="001551BF" w:rsidRPr="008D3588" w:rsidRDefault="001551BF" w:rsidP="001551BF">
      <w:pPr>
        <w:spacing w:before="240" w:after="240"/>
        <w:jc w:val="both"/>
        <w:rPr>
          <w:lang w:eastAsia="ru-RU"/>
        </w:rPr>
      </w:pPr>
      <w:r w:rsidRPr="008D3588">
        <w:rPr>
          <w:lang w:eastAsia="ru-RU"/>
        </w:rPr>
        <w:t>5.12. Перечень работ по техническому обслуживанию указан в руководстве по эксплуатации на автоматическую систему противопожарной защиты.</w:t>
      </w:r>
    </w:p>
    <w:p w14:paraId="1A63D64C" w14:textId="77777777" w:rsidR="001551BF" w:rsidRPr="008D3588" w:rsidRDefault="001551BF" w:rsidP="001551BF">
      <w:pPr>
        <w:spacing w:before="240" w:after="240"/>
        <w:jc w:val="both"/>
        <w:rPr>
          <w:highlight w:val="yellow"/>
          <w:lang w:eastAsia="ru-RU"/>
        </w:rPr>
      </w:pPr>
      <w:r w:rsidRPr="008D3588">
        <w:rPr>
          <w:lang w:eastAsia="ru-RU"/>
        </w:rPr>
        <w:t>5.13. Внеплановое ТО проводится в случае ложных срабатываний автоматики, штатных</w:t>
      </w:r>
      <w:r>
        <w:rPr>
          <w:lang w:eastAsia="ru-RU"/>
        </w:rPr>
        <w:t xml:space="preserve"> </w:t>
      </w:r>
      <w:r w:rsidRPr="008D3588">
        <w:rPr>
          <w:lang w:eastAsia="ru-RU"/>
        </w:rPr>
        <w:t>или аварийных пусках ОТВ.</w:t>
      </w:r>
    </w:p>
    <w:p w14:paraId="0320E426" w14:textId="77777777" w:rsidR="001551BF" w:rsidRPr="008D3588" w:rsidRDefault="001551BF" w:rsidP="001551BF">
      <w:pPr>
        <w:spacing w:before="240" w:after="240"/>
        <w:jc w:val="both"/>
        <w:rPr>
          <w:lang w:eastAsia="ru-RU"/>
        </w:rPr>
      </w:pPr>
      <w:r w:rsidRPr="008D3588">
        <w:rPr>
          <w:lang w:eastAsia="ru-RU"/>
        </w:rPr>
        <w:t xml:space="preserve">5.14. Внеплановое ТО в случае ложного срабатывания автоматики </w:t>
      </w:r>
      <w:r w:rsidRPr="00CD676C">
        <w:rPr>
          <w:lang w:eastAsia="ru-RU"/>
        </w:rPr>
        <w:t>АУП</w:t>
      </w:r>
      <w:r>
        <w:rPr>
          <w:lang w:eastAsia="ru-RU"/>
        </w:rPr>
        <w:t>Т</w:t>
      </w:r>
      <w:r w:rsidRPr="008D3588">
        <w:rPr>
          <w:lang w:eastAsia="ru-RU"/>
        </w:rPr>
        <w:t xml:space="preserve"> без пуска ОТВ проводится специализированной обслуживающей организацией.</w:t>
      </w:r>
    </w:p>
    <w:p w14:paraId="1FDD44AC" w14:textId="77777777" w:rsidR="001551BF" w:rsidRPr="008D3588" w:rsidRDefault="001551BF" w:rsidP="001551BF">
      <w:pPr>
        <w:spacing w:before="240" w:after="240"/>
        <w:jc w:val="both"/>
        <w:rPr>
          <w:lang w:eastAsia="ru-RU"/>
        </w:rPr>
      </w:pPr>
      <w:r w:rsidRPr="008D3588">
        <w:rPr>
          <w:lang w:eastAsia="ru-RU"/>
        </w:rPr>
        <w:t xml:space="preserve">5.15. Внеплановое ТО в случае штатного или аварийного пуска ОТВ проводится специализированной обслуживающей организацией для восстановления работоспособности </w:t>
      </w:r>
      <w:r w:rsidRPr="00CD676C">
        <w:rPr>
          <w:lang w:eastAsia="ru-RU"/>
        </w:rPr>
        <w:t>АУП</w:t>
      </w:r>
      <w:r>
        <w:rPr>
          <w:lang w:eastAsia="ru-RU"/>
        </w:rPr>
        <w:t>Т</w:t>
      </w:r>
      <w:r w:rsidRPr="008D3588">
        <w:rPr>
          <w:lang w:eastAsia="ru-RU"/>
        </w:rPr>
        <w:t>.</w:t>
      </w:r>
    </w:p>
    <w:p w14:paraId="06A03D2D" w14:textId="77777777" w:rsidR="001551BF" w:rsidRPr="008D3588" w:rsidRDefault="001551BF" w:rsidP="001551BF">
      <w:pPr>
        <w:spacing w:before="240" w:after="240"/>
        <w:jc w:val="both"/>
        <w:rPr>
          <w:lang w:eastAsia="ru-RU"/>
        </w:rPr>
      </w:pPr>
      <w:r w:rsidRPr="008D3588">
        <w:rPr>
          <w:lang w:eastAsia="ru-RU"/>
        </w:rPr>
        <w:lastRenderedPageBreak/>
        <w:t xml:space="preserve">5.16. Восстановление работоспособности </w:t>
      </w:r>
      <w:r w:rsidRPr="00CD676C">
        <w:rPr>
          <w:lang w:eastAsia="ru-RU"/>
        </w:rPr>
        <w:t>АУП</w:t>
      </w:r>
      <w:r>
        <w:rPr>
          <w:lang w:eastAsia="ru-RU"/>
        </w:rPr>
        <w:t>Т</w:t>
      </w:r>
      <w:r w:rsidRPr="008D3588">
        <w:rPr>
          <w:lang w:eastAsia="ru-RU"/>
        </w:rPr>
        <w:t xml:space="preserve"> после ее срабатывания или отказа не должно превышать 18 ч.</w:t>
      </w:r>
    </w:p>
    <w:p w14:paraId="4C57A4CA" w14:textId="15185617" w:rsidR="001551BF" w:rsidRPr="008D3588" w:rsidRDefault="001551BF" w:rsidP="001551BF">
      <w:pPr>
        <w:spacing w:before="240" w:after="240"/>
        <w:jc w:val="both"/>
        <w:rPr>
          <w:lang w:eastAsia="ru-RU"/>
        </w:rPr>
      </w:pPr>
      <w:r w:rsidRPr="008D3588">
        <w:rPr>
          <w:lang w:eastAsia="ru-RU"/>
        </w:rPr>
        <w:t xml:space="preserve">5.17. В случае нештатного запуска </w:t>
      </w:r>
      <w:r w:rsidRPr="00CD676C">
        <w:rPr>
          <w:lang w:eastAsia="ru-RU"/>
        </w:rPr>
        <w:t>АУП</w:t>
      </w:r>
      <w:r>
        <w:rPr>
          <w:lang w:eastAsia="ru-RU"/>
        </w:rPr>
        <w:t>Т</w:t>
      </w:r>
      <w:r w:rsidRPr="008D3588">
        <w:rPr>
          <w:lang w:eastAsia="ru-RU"/>
        </w:rPr>
        <w:t xml:space="preserve"> вызовите обслуживающую организацию и подготовьте для последующего анализа ситуации</w:t>
      </w:r>
      <w:r>
        <w:rPr>
          <w:lang w:eastAsia="ru-RU"/>
        </w:rPr>
        <w:t>.</w:t>
      </w:r>
    </w:p>
    <w:p w14:paraId="5959B11F" w14:textId="61AB75F6" w:rsidR="001551BF" w:rsidRPr="008D3588" w:rsidRDefault="001551BF" w:rsidP="001551BF">
      <w:pPr>
        <w:spacing w:before="240" w:after="240"/>
        <w:jc w:val="both"/>
        <w:rPr>
          <w:lang w:eastAsia="ru-RU"/>
        </w:rPr>
      </w:pPr>
      <w:r w:rsidRPr="008D3588">
        <w:rPr>
          <w:lang w:eastAsia="ru-RU"/>
        </w:rPr>
        <w:t xml:space="preserve">5.18. До восстановления </w:t>
      </w:r>
      <w:r w:rsidRPr="00CD676C">
        <w:rPr>
          <w:lang w:eastAsia="ru-RU"/>
        </w:rPr>
        <w:t>АУП</w:t>
      </w:r>
      <w:r>
        <w:rPr>
          <w:lang w:eastAsia="ru-RU"/>
        </w:rPr>
        <w:t>Т</w:t>
      </w:r>
      <w:r w:rsidRPr="008D3588">
        <w:rPr>
          <w:lang w:eastAsia="ru-RU"/>
        </w:rPr>
        <w:t xml:space="preserve"> после нештатного запуска проведите анализ причины нештатного запуска </w:t>
      </w:r>
      <w:r w:rsidRPr="00CD676C">
        <w:rPr>
          <w:lang w:eastAsia="ru-RU"/>
        </w:rPr>
        <w:t>АУП</w:t>
      </w:r>
      <w:r>
        <w:rPr>
          <w:lang w:eastAsia="ru-RU"/>
        </w:rPr>
        <w:t>Т</w:t>
      </w:r>
      <w:r w:rsidRPr="008D3588">
        <w:rPr>
          <w:lang w:eastAsia="ru-RU"/>
        </w:rPr>
        <w:t xml:space="preserve"> силами специалистов объекта, ответственных за эксплуатацию установки и специалистов обслуживающей организации</w:t>
      </w:r>
      <w:r>
        <w:rPr>
          <w:lang w:eastAsia="ru-RU"/>
        </w:rPr>
        <w:t>.</w:t>
      </w:r>
    </w:p>
    <w:p w14:paraId="60ECE700" w14:textId="77777777" w:rsidR="001551BF" w:rsidRPr="008D3588" w:rsidRDefault="001551BF" w:rsidP="001551BF">
      <w:pPr>
        <w:spacing w:before="240"/>
        <w:jc w:val="both"/>
        <w:rPr>
          <w:lang w:eastAsia="ru-RU"/>
        </w:rPr>
      </w:pPr>
      <w:r w:rsidRPr="008D3588">
        <w:rPr>
          <w:lang w:eastAsia="ru-RU"/>
        </w:rPr>
        <w:t>5.19. При организации и производстве работ по ТО установок пожаротушения рекомендуется учитывать следующее:</w:t>
      </w:r>
    </w:p>
    <w:p w14:paraId="7B66C4B0" w14:textId="77777777" w:rsidR="001551BF" w:rsidRPr="001551BF" w:rsidRDefault="001551BF" w:rsidP="001551BF">
      <w:pPr>
        <w:pStyle w:val="a7"/>
        <w:numPr>
          <w:ilvl w:val="0"/>
          <w:numId w:val="30"/>
        </w:numPr>
        <w:spacing w:before="60" w:after="0" w:line="240" w:lineRule="auto"/>
        <w:ind w:left="567" w:hanging="397"/>
        <w:contextualSpacing w:val="0"/>
        <w:jc w:val="both"/>
        <w:rPr>
          <w:rFonts w:ascii="Times New Roman" w:hAnsi="Times New Roman" w:cs="Times New Roman"/>
          <w:sz w:val="24"/>
          <w:szCs w:val="24"/>
          <w:lang w:eastAsia="ru-RU"/>
        </w:rPr>
      </w:pPr>
      <w:r w:rsidRPr="001551BF">
        <w:rPr>
          <w:rFonts w:ascii="Times New Roman" w:hAnsi="Times New Roman" w:cs="Times New Roman"/>
          <w:sz w:val="24"/>
          <w:szCs w:val="24"/>
          <w:lang w:eastAsia="ru-RU"/>
        </w:rPr>
        <w:t xml:space="preserve">при производстве работ необходимо руководствоваться действующими стандартами ССБТ, СНиП 12-04-2002, «Правилами устройства электроустановок», «Межотраслевыми правилами по охране труда (правила безопасности) при эксплуатации электроустановок» (утвержденными </w:t>
      </w:r>
      <w:r w:rsidRPr="001551BF">
        <w:rPr>
          <w:rFonts w:ascii="Times New Roman" w:hAnsi="Times New Roman" w:cs="Times New Roman"/>
          <w:sz w:val="24"/>
          <w:szCs w:val="24"/>
        </w:rPr>
        <w:t>приказом Минтруда России от 15.12.2020 № 903н «Об утверждении Правил по охране труда при эксплуатации электроустановок»)</w:t>
      </w:r>
      <w:r w:rsidRPr="001551BF">
        <w:rPr>
          <w:rFonts w:ascii="Times New Roman" w:hAnsi="Times New Roman" w:cs="Times New Roman"/>
          <w:sz w:val="24"/>
          <w:szCs w:val="24"/>
          <w:lang w:eastAsia="ru-RU"/>
        </w:rPr>
        <w:t>, «Правилам устройства и безопасной эксплуатации сосудов, работающих под давлением»;</w:t>
      </w:r>
    </w:p>
    <w:p w14:paraId="30947E0A" w14:textId="77777777" w:rsidR="001551BF" w:rsidRPr="008D3588" w:rsidRDefault="001551BF" w:rsidP="001551BF">
      <w:pPr>
        <w:numPr>
          <w:ilvl w:val="0"/>
          <w:numId w:val="30"/>
        </w:numPr>
        <w:spacing w:before="60"/>
        <w:ind w:left="567" w:hanging="397"/>
        <w:jc w:val="both"/>
      </w:pPr>
      <w:r>
        <w:t>и</w:t>
      </w:r>
      <w:r w:rsidRPr="008D3588">
        <w:t xml:space="preserve">змерения переносными приборами должны производиться бригадой из двух лиц. Все измерения сопротивления в электроустановке производятся при снятом напряжении. Присоединение и отсоединение переносных приборов, требующие разрыва электрических цепей, также должны производиться при полном снятии напряжения. Статистика свидетельствует, что основными причинами выхода </w:t>
      </w:r>
      <w:r w:rsidRPr="00CD676C">
        <w:rPr>
          <w:lang w:eastAsia="ru-RU"/>
        </w:rPr>
        <w:t>АУП</w:t>
      </w:r>
      <w:r>
        <w:rPr>
          <w:lang w:eastAsia="ru-RU"/>
        </w:rPr>
        <w:t>Т</w:t>
      </w:r>
      <w:r w:rsidRPr="008D3588">
        <w:t xml:space="preserve"> из штатного режима работы являются несвоевременное обслуживание или неправильные действия персонала при эксплуатации;</w:t>
      </w:r>
    </w:p>
    <w:p w14:paraId="4BB400E7" w14:textId="77777777" w:rsidR="001551BF" w:rsidRPr="008D3588" w:rsidRDefault="001551BF" w:rsidP="001551BF">
      <w:pPr>
        <w:numPr>
          <w:ilvl w:val="0"/>
          <w:numId w:val="30"/>
        </w:numPr>
        <w:spacing w:before="60"/>
        <w:ind w:left="567" w:hanging="397"/>
        <w:jc w:val="both"/>
      </w:pPr>
      <w:r>
        <w:t>м</w:t>
      </w:r>
      <w:r w:rsidRPr="008D3588">
        <w:t>егомметр применяется в электромонтажных работах для измерения сопротивления изоляции электрооборудования, проводов и кабелей. Так как на выходе мегомметра при измерении образуется высокое напряжение, то в это время нельзя прикасаться к неизолированным частям объекта измерения и проводов прибора. При измерении сопротивления изоляции силовых кабелей, они должны быть отключены от приборов. При измерении сопротивления изоляции шлейфов сигнализации следует отключать пожарные извещатели;</w:t>
      </w:r>
    </w:p>
    <w:p w14:paraId="53936B65" w14:textId="77777777" w:rsidR="001551BF" w:rsidRPr="008D3588" w:rsidRDefault="001551BF" w:rsidP="001551BF">
      <w:pPr>
        <w:numPr>
          <w:ilvl w:val="0"/>
          <w:numId w:val="30"/>
        </w:numPr>
        <w:spacing w:before="60"/>
        <w:ind w:left="567" w:hanging="397"/>
        <w:jc w:val="both"/>
      </w:pPr>
      <w:r>
        <w:t>п</w:t>
      </w:r>
      <w:r w:rsidRPr="008D3588">
        <w:t>ри регулировке, проверке и наладке схем контроля, управления, обмена информацией, питания систем безопасности весь применяемый инструмент (отвертки, плоскогубцы, пассатижи и т.п.) изолируют так, чтобы его рабочая (голая) часть не могла перекрыть двух рядом расположенных клемм, зажимов, загромождать эвакуационные пути и выходы различными материалами, изделиями, оборудованием, производственными отходами, мусором и другими предметами, а также блокировать двери эвакуационных выходов;</w:t>
      </w:r>
    </w:p>
    <w:p w14:paraId="598BD47C" w14:textId="77777777" w:rsidR="001551BF" w:rsidRPr="008D3588" w:rsidRDefault="001551BF" w:rsidP="001551BF">
      <w:pPr>
        <w:numPr>
          <w:ilvl w:val="0"/>
          <w:numId w:val="30"/>
        </w:numPr>
        <w:spacing w:before="60"/>
        <w:ind w:left="567" w:hanging="397"/>
        <w:jc w:val="both"/>
      </w:pPr>
      <w:r>
        <w:t>п</w:t>
      </w:r>
      <w:r w:rsidRPr="008D3588">
        <w:t>ри индивидуальном испытании аппаратуры и оборудования систем безопасности соблюдают следующие требования безопасности труда: перед пробным включением убеждаются в отсутствии людей вблизи токоведущих частей установки; пробное включение аппаратуры и оборудования систем безопасности (постановка схемы под напряжение) производят только после тщательной проверки правильности монтажа схемы согласно проекту, надежности контактных соединений в приборах, аппаратуре, оборудовании, шкафах, соединительных коробках и других элементах схемы;</w:t>
      </w:r>
    </w:p>
    <w:p w14:paraId="64638E3C" w14:textId="77777777" w:rsidR="001551BF" w:rsidRPr="008D3588" w:rsidRDefault="001551BF" w:rsidP="001551BF">
      <w:pPr>
        <w:numPr>
          <w:ilvl w:val="0"/>
          <w:numId w:val="30"/>
        </w:numPr>
        <w:spacing w:before="60"/>
        <w:ind w:left="567" w:hanging="397"/>
        <w:jc w:val="both"/>
      </w:pPr>
      <w:r>
        <w:lastRenderedPageBreak/>
        <w:t>к</w:t>
      </w:r>
      <w:r w:rsidRPr="008D3588">
        <w:t xml:space="preserve"> обслуживанию систем безопасности допускаются лица, знающие их функциональное построение, схемы, монтажные и эксплуатационные инструкции, особенности оборудования, прошедшие обучение и проверку знаний по технике безопасности. При работе в электроустановках напряжением до 1000В (к которым относится автоматика </w:t>
      </w:r>
      <w:r w:rsidRPr="00CD676C">
        <w:rPr>
          <w:lang w:eastAsia="ru-RU"/>
        </w:rPr>
        <w:t>АУП</w:t>
      </w:r>
      <w:r>
        <w:rPr>
          <w:lang w:eastAsia="ru-RU"/>
        </w:rPr>
        <w:t>Т</w:t>
      </w:r>
      <w:r w:rsidRPr="008D3588">
        <w:t>) без снятия напряжения на токоведущих частях и вблизи них необходимо: оградить расположенные вблизи рабочего места другие токоведущие части электроустановки, находящиеся под напряжением, к которым возможно случайное прикосновение; работать в диэлектрических галошах или стоя на изолирующей подставке либо на диэлектрическом коврике; применять инструмент с изолирующими рукоятками (у отверток, кроме того, должен быть изолирован стержень). При отсутствии такого инструмента пользоваться диэлектрическими перчатками; работать в головном уборе и в одежде с рукавами, застегнутыми или завязанными тесемками у кистей рук фиксировать самозакрывающиеся двери коридоров, холлов и тамбуров в открытом положении (если для этих целей не используются устройства, автоматически срабатывающие при пожаре), а также снимать их;</w:t>
      </w:r>
    </w:p>
    <w:p w14:paraId="5A5470EE" w14:textId="77777777" w:rsidR="001551BF" w:rsidRPr="008D3588" w:rsidRDefault="001551BF" w:rsidP="001551BF">
      <w:pPr>
        <w:numPr>
          <w:ilvl w:val="0"/>
          <w:numId w:val="30"/>
        </w:numPr>
        <w:spacing w:before="60"/>
        <w:ind w:left="567" w:hanging="397"/>
        <w:jc w:val="both"/>
      </w:pPr>
      <w:r>
        <w:t>р</w:t>
      </w:r>
      <w:r w:rsidRPr="008D3588">
        <w:t>аботы, при выполнении которых электромонтажник находится выше 1,3 м от поверхности рабочего настила, перекрытия или грунта, называются работами на высоте. К работе на высоте допускаются лица не моложе 18 лет, прошедшие медицинский осмотр, обучение требованиям безопасности труда, получившие специальное удостоверение. Лица, допущенные к работе на высоте, проходят медицинский осмотр ежегодно;</w:t>
      </w:r>
    </w:p>
    <w:p w14:paraId="747D5232" w14:textId="77777777" w:rsidR="001551BF" w:rsidRPr="008D3588" w:rsidRDefault="001551BF" w:rsidP="001551BF">
      <w:pPr>
        <w:numPr>
          <w:ilvl w:val="0"/>
          <w:numId w:val="30"/>
        </w:numPr>
        <w:spacing w:before="60"/>
        <w:ind w:left="567" w:hanging="397"/>
        <w:jc w:val="both"/>
      </w:pPr>
      <w:r>
        <w:t>э</w:t>
      </w:r>
      <w:r w:rsidRPr="008D3588">
        <w:t>лектромонтажные работы на высоте можно производить с лесов или подмостей с настилами шириной не менее 1 м, имеющих надежное ограждение в виде перил высотой не менее 1 м, а также с исправных стремянок и приставных лестниц. Раздвижные лестницы-стремянки должны иметь устройства, которые исключают возможность их самопроизвольного раздвигания. Приставные лестницы, устанавливаемые в местах движения транспорта или людей, ограждают или охраняют;</w:t>
      </w:r>
    </w:p>
    <w:p w14:paraId="06C72C0C" w14:textId="371FBEBC" w:rsidR="001551BF" w:rsidRPr="008D3588" w:rsidRDefault="001551BF" w:rsidP="001551BF">
      <w:pPr>
        <w:numPr>
          <w:ilvl w:val="0"/>
          <w:numId w:val="30"/>
        </w:numPr>
        <w:spacing w:before="60"/>
        <w:ind w:left="567" w:hanging="397"/>
        <w:jc w:val="both"/>
      </w:pPr>
      <w:r>
        <w:t>к</w:t>
      </w:r>
      <w:r w:rsidRPr="008D3588">
        <w:t>онструкция приборов для установок пожаротушения производства компании «Болид» удовлетворяет требованиям электро- и пожарной безопасности по ГОСТ 12.2.007.0-75 и ГОСТ 12.1.004-91. Все внешние отключения и подключения на приборах следует производить только после отключения основных и резервных источников электропитания прибора. Следует помнить, что клеммы «~220В» могут находиться под напряжением и представлять опасность. Запрещается использование предохранителей, не соответствующих номиналу, и эксплуатация без защитного заземления приборов, предусматривающих заземление. Для приборов, предусматривающих подключение аккумуляторной батареи,</w:t>
      </w:r>
      <w:r>
        <w:t xml:space="preserve"> запрещается эксплуатация без аккумуляторной батареи.</w:t>
      </w:r>
      <w:r w:rsidRPr="008D3588">
        <w:t xml:space="preserve"> Установку и замену аккумулятора производить при отключённом напряжении 220В и снятом предохр</w:t>
      </w:r>
      <w:r>
        <w:t>анителе в цепи сетевого питания.</w:t>
      </w:r>
    </w:p>
    <w:p w14:paraId="21F180C8" w14:textId="77777777" w:rsidR="001551BF" w:rsidRPr="008D3588" w:rsidRDefault="001551BF" w:rsidP="001551BF">
      <w:pPr>
        <w:spacing w:before="240" w:after="240"/>
        <w:jc w:val="both"/>
      </w:pPr>
      <w:r w:rsidRPr="008D3588">
        <w:t>5.20. Для организации срабатывания АУПТ предусмотрены извещатели пламени ИП-329-5М «АМЕТИСТ» 02Р2, а также пожарные извещатели.</w:t>
      </w:r>
    </w:p>
    <w:p w14:paraId="48E649E1" w14:textId="77777777" w:rsidR="001551BF" w:rsidRPr="008D3588" w:rsidRDefault="001551BF" w:rsidP="001551BF">
      <w:pPr>
        <w:spacing w:before="240" w:after="240"/>
        <w:jc w:val="both"/>
      </w:pPr>
      <w:r w:rsidRPr="008D3588">
        <w:t>5.21. Для автоматического пожаротушения в ангаре устанавливаются модули порошкового пожаротушения типа «Гарант-12». Модуль порошкового пожаротушения служит для локализации очагов возгорания, ликвидация пожаров категории А, С и В. Он подходит ля тушения электрического оборудования без его предварительного отключения (т.е. находящегося под напряжением), открытых технологических площадок и установок.</w:t>
      </w:r>
    </w:p>
    <w:p w14:paraId="45AD12AE" w14:textId="77777777" w:rsidR="001551BF" w:rsidRPr="008D3588" w:rsidRDefault="001551BF" w:rsidP="001551BF">
      <w:pPr>
        <w:spacing w:before="240" w:after="240"/>
        <w:jc w:val="both"/>
      </w:pPr>
      <w:r w:rsidRPr="008D3588">
        <w:lastRenderedPageBreak/>
        <w:t>5.22. Время задержки запуска модулей порошкового пожаротушения при пожаре принимаем 60 секунд.</w:t>
      </w:r>
    </w:p>
    <w:p w14:paraId="1BB2842A" w14:textId="77777777" w:rsidR="001551BF" w:rsidRPr="008D3588" w:rsidRDefault="001551BF" w:rsidP="001551BF">
      <w:pPr>
        <w:spacing w:before="240" w:after="240"/>
        <w:jc w:val="both"/>
      </w:pPr>
      <w:r w:rsidRPr="008D3588">
        <w:t>5.23. Система пожаротушения переходит в режим «Автоматика отключена» при открытии любой из дверей или ворот с обеих сторон защищаемого ангара. Автоматический пуск установки пожаротушения в этом случае невозможен. Включается световое табло с надписью: «Автоматика отключена». Постановка системы обратно в автоматический режим осуществляется автоматически при закрытии двери, ворот.</w:t>
      </w:r>
    </w:p>
    <w:p w14:paraId="2A8508C4" w14:textId="77777777" w:rsidR="001551BF" w:rsidRPr="008D3588" w:rsidRDefault="001551BF" w:rsidP="001551BF">
      <w:pPr>
        <w:spacing w:before="240" w:after="240"/>
        <w:jc w:val="both"/>
      </w:pPr>
      <w:r w:rsidRPr="008D3588">
        <w:t>5.24. Для того чтобы произвести ручной перевод системы пожаротушения в режим «Пожар» необходимо нажать кнопку ручного извещателя. При этом установка перейдет в режим «Пожар».</w:t>
      </w:r>
    </w:p>
    <w:p w14:paraId="4CAE01F2" w14:textId="77777777" w:rsidR="001551BF" w:rsidRPr="008D3588" w:rsidRDefault="001551BF" w:rsidP="001551BF">
      <w:pPr>
        <w:spacing w:before="240" w:after="240"/>
        <w:jc w:val="both"/>
      </w:pPr>
      <w:r w:rsidRPr="008D3588">
        <w:t>5.25. Проверка качества огнетушащего порошка проводится не менее одного раза в пять лет.</w:t>
      </w:r>
    </w:p>
    <w:p w14:paraId="4A8D8A56" w14:textId="77777777" w:rsidR="001551BF" w:rsidRPr="008D3588" w:rsidRDefault="001551BF" w:rsidP="001551BF">
      <w:pPr>
        <w:spacing w:before="240" w:after="240"/>
        <w:jc w:val="both"/>
        <w:rPr>
          <w:rFonts w:eastAsia="Calibri"/>
        </w:rPr>
      </w:pPr>
      <w:r w:rsidRPr="008D3588">
        <w:t>5.26. Ремонт, зарядка и перезарядка модуля производится на предприятии изготовителя или в его представительствах.</w:t>
      </w:r>
    </w:p>
    <w:p w14:paraId="44BCFAEA" w14:textId="77777777" w:rsidR="00975706" w:rsidRPr="001303C5" w:rsidRDefault="00975706" w:rsidP="00975706">
      <w:pPr>
        <w:tabs>
          <w:tab w:val="num" w:pos="1344"/>
        </w:tabs>
        <w:spacing w:before="60" w:after="120"/>
        <w:jc w:val="both"/>
      </w:pPr>
    </w:p>
    <w:p w14:paraId="04C7C1B0" w14:textId="77777777" w:rsidR="00593352" w:rsidRDefault="00593352" w:rsidP="00593352">
      <w:pPr>
        <w:spacing w:after="160" w:line="259" w:lineRule="auto"/>
        <w:rPr>
          <w:lang w:eastAsia="ru-RU"/>
        </w:rPr>
      </w:pPr>
      <w:r>
        <w:rPr>
          <w:lang w:eastAsia="ru-RU"/>
        </w:rPr>
        <w:br w:type="page"/>
      </w:r>
    </w:p>
    <w:p w14:paraId="7E5E1E0D" w14:textId="74E2BFB8" w:rsidR="0004289E" w:rsidRPr="00E82A07" w:rsidRDefault="00F74C37" w:rsidP="00C45512">
      <w:pPr>
        <w:pStyle w:val="1"/>
        <w:rPr>
          <w:lang w:val="ru-RU" w:eastAsia="ru-RU"/>
        </w:rPr>
      </w:pPr>
      <w:bookmarkStart w:id="61" w:name="_Toc72413866"/>
      <w:bookmarkStart w:id="62" w:name="_Toc73518507"/>
      <w:bookmarkStart w:id="63" w:name="_Toc72415267"/>
      <w:r w:rsidRPr="00E82A07">
        <w:rPr>
          <w:lang w:val="ru-RU" w:eastAsia="ru-RU"/>
        </w:rPr>
        <w:lastRenderedPageBreak/>
        <w:t>6</w:t>
      </w:r>
      <w:r w:rsidR="00E86114" w:rsidRPr="00E82A07">
        <w:rPr>
          <w:lang w:val="ru-RU" w:eastAsia="ru-RU"/>
        </w:rPr>
        <w:t xml:space="preserve">. </w:t>
      </w:r>
      <w:r w:rsidR="000B4A05" w:rsidRPr="00E82A07">
        <w:rPr>
          <w:lang w:val="ru-RU"/>
        </w:rPr>
        <w:t xml:space="preserve">ПОРЯДОК И НОРМЫ ХРАНЕНИЯ ПОЖАРОВЗРЫВООПАСНЫХ </w:t>
      </w:r>
      <w:r w:rsidR="000B4A05" w:rsidRPr="00E82A07">
        <w:rPr>
          <w:rFonts w:cs="Arial"/>
          <w:lang w:val="ru-RU"/>
        </w:rPr>
        <w:t>ВЕЩЕСТВ</w:t>
      </w:r>
      <w:r w:rsidR="000B4A05" w:rsidRPr="00E82A07">
        <w:rPr>
          <w:lang w:val="ru-RU"/>
        </w:rPr>
        <w:t xml:space="preserve"> И МАТЕРИАЛОВ</w:t>
      </w:r>
      <w:bookmarkEnd w:id="61"/>
      <w:bookmarkEnd w:id="62"/>
      <w:bookmarkEnd w:id="63"/>
    </w:p>
    <w:p w14:paraId="7BB3E3DC" w14:textId="02F5C04A" w:rsidR="00E86114" w:rsidRPr="001303C5" w:rsidRDefault="00F74C37">
      <w:pPr>
        <w:spacing w:after="240"/>
        <w:jc w:val="both"/>
      </w:pPr>
      <w:r>
        <w:t>6</w:t>
      </w:r>
      <w:r w:rsidR="00694768">
        <w:t xml:space="preserve">.1. </w:t>
      </w:r>
      <w:r w:rsidR="00E86114" w:rsidRPr="001303C5">
        <w:t xml:space="preserve">Хранение в закрытом </w:t>
      </w:r>
      <w:r w:rsidR="00CF617B">
        <w:t xml:space="preserve">ПКАС </w:t>
      </w:r>
      <w:r w:rsidR="00057FAE" w:rsidRPr="001303C5">
        <w:t>САЗ ПВО</w:t>
      </w:r>
      <w:r w:rsidR="00E86114" w:rsidRPr="001303C5">
        <w:t xml:space="preserve"> веществ и материалов с неизвестными пожароопасными свойствами, а также не имеющих сертификата (паспорта) пожарной безопасности запрещается.</w:t>
      </w:r>
    </w:p>
    <w:p w14:paraId="3F397AF7" w14:textId="28DE76CE" w:rsidR="00E86114" w:rsidRPr="001303C5" w:rsidRDefault="00F74C37">
      <w:pPr>
        <w:spacing w:after="240"/>
        <w:jc w:val="both"/>
      </w:pPr>
      <w:r>
        <w:t>6</w:t>
      </w:r>
      <w:r w:rsidR="00694768">
        <w:t xml:space="preserve">.2. </w:t>
      </w:r>
      <w:r w:rsidR="00E86114" w:rsidRPr="001303C5">
        <w:t>Для переноски ЛВЖ и ГЖ применение открытой тары не допускается.</w:t>
      </w:r>
    </w:p>
    <w:p w14:paraId="1B2F1BF1" w14:textId="79807ED9" w:rsidR="00E86114" w:rsidRPr="001303C5" w:rsidRDefault="00F74C37">
      <w:pPr>
        <w:tabs>
          <w:tab w:val="num" w:pos="0"/>
        </w:tabs>
        <w:spacing w:after="240"/>
        <w:jc w:val="both"/>
      </w:pPr>
      <w:r>
        <w:t>6</w:t>
      </w:r>
      <w:r w:rsidR="00694768">
        <w:t xml:space="preserve">.3. </w:t>
      </w:r>
      <w:r w:rsidR="00E86114" w:rsidRPr="001303C5">
        <w:t>Баллоны с горючими газами (водород, ацетилен, пропан, этилен и др.) хранятся отдельно от баллонов с кислородом, сжатым воздухом и другими окислителями.</w:t>
      </w:r>
    </w:p>
    <w:p w14:paraId="794FA797" w14:textId="518F3CA6" w:rsidR="00E86114" w:rsidRPr="001303C5" w:rsidRDefault="00F74C37">
      <w:pPr>
        <w:spacing w:after="240"/>
        <w:jc w:val="both"/>
      </w:pPr>
      <w:r>
        <w:t>6</w:t>
      </w:r>
      <w:r w:rsidR="00694768">
        <w:t xml:space="preserve">.4. </w:t>
      </w:r>
      <w:r w:rsidR="00E86114" w:rsidRPr="001303C5">
        <w:t>При хранении и транспортировке баллонов с кислородом необходимо исключить попадание на них жира и соприкосновения арматуры с промасленными материалами. При пере</w:t>
      </w:r>
      <w:r w:rsidR="00057FAE" w:rsidRPr="001303C5">
        <w:t>мещении</w:t>
      </w:r>
      <w:r w:rsidR="00E86114" w:rsidRPr="001303C5">
        <w:t xml:space="preserve"> баллонов с кислородом вручную не разрешается браться за клапаны.</w:t>
      </w:r>
    </w:p>
    <w:p w14:paraId="7FDD5126" w14:textId="7F1682D8" w:rsidR="00E86114" w:rsidRPr="001303C5" w:rsidRDefault="00F74C37">
      <w:pPr>
        <w:tabs>
          <w:tab w:val="left" w:pos="0"/>
        </w:tabs>
        <w:spacing w:after="240"/>
        <w:jc w:val="both"/>
      </w:pPr>
      <w:r>
        <w:t>6</w:t>
      </w:r>
      <w:r w:rsidR="00694768">
        <w:t xml:space="preserve">.5. </w:t>
      </w:r>
      <w:r w:rsidR="00F61854" w:rsidRPr="001303C5">
        <w:t>Закрыт</w:t>
      </w:r>
      <w:r w:rsidR="00116A47" w:rsidRPr="001303C5">
        <w:t>ый</w:t>
      </w:r>
      <w:r w:rsidR="00F61854" w:rsidRPr="001303C5">
        <w:t xml:space="preserve"> </w:t>
      </w:r>
      <w:r w:rsidR="00CF617B">
        <w:t xml:space="preserve">ПКАС </w:t>
      </w:r>
      <w:r w:rsidR="00057FAE" w:rsidRPr="001303C5">
        <w:t>САЗ ПВО</w:t>
      </w:r>
      <w:r w:rsidR="00E86114" w:rsidRPr="001303C5">
        <w:t xml:space="preserve"> долж</w:t>
      </w:r>
      <w:r w:rsidR="00116A47" w:rsidRPr="001303C5">
        <w:t>е</w:t>
      </w:r>
      <w:r w:rsidR="00E86114" w:rsidRPr="001303C5">
        <w:t>н содержаться в соответствии с требованиями нормативных документов, утвержденных и согласованных в установленном порядке.</w:t>
      </w:r>
    </w:p>
    <w:p w14:paraId="687F2466" w14:textId="1DA690CE" w:rsidR="00E86114" w:rsidRPr="001303C5" w:rsidRDefault="00F74C37">
      <w:pPr>
        <w:spacing w:after="240"/>
        <w:jc w:val="both"/>
      </w:pPr>
      <w:r>
        <w:t>6</w:t>
      </w:r>
      <w:r w:rsidR="00694768">
        <w:t xml:space="preserve">.6. </w:t>
      </w:r>
      <w:r w:rsidR="00E86114" w:rsidRPr="001303C5">
        <w:t>Хранение веществ и материалов должно производиться с учетом их пожароопасных физико-химических свойств (способности к окислению, воспламенению при попадании влаги, соприкосновении с воздухом, друг с другом и т.п.), признаков совместимости и однородности огнетушащих средств.</w:t>
      </w:r>
    </w:p>
    <w:p w14:paraId="70A45829" w14:textId="1A0DFDE3" w:rsidR="00E86114" w:rsidRPr="001303C5" w:rsidRDefault="00F74C37">
      <w:pPr>
        <w:spacing w:after="240"/>
        <w:jc w:val="both"/>
      </w:pPr>
      <w:r>
        <w:t>6</w:t>
      </w:r>
      <w:r w:rsidR="00694768">
        <w:t xml:space="preserve">.7. </w:t>
      </w:r>
      <w:r w:rsidR="00E86114" w:rsidRPr="001303C5">
        <w:t xml:space="preserve">Против дверных проемов </w:t>
      </w:r>
      <w:r w:rsidR="00CF617B">
        <w:t xml:space="preserve">ПКАС </w:t>
      </w:r>
      <w:r w:rsidR="00694768">
        <w:t>САЗ ПВО</w:t>
      </w:r>
      <w:r w:rsidR="00E86114" w:rsidRPr="001303C5">
        <w:t xml:space="preserve"> должны оставляться проходы шириной равной ширине дверей, но не менее </w:t>
      </w:r>
      <w:smartTag w:uri="urn:schemas-microsoft-com:office:smarttags" w:element="metricconverter">
        <w:smartTagPr>
          <w:attr w:name="ProductID" w:val="1 метра"/>
        </w:smartTagPr>
        <w:r w:rsidR="00E86114" w:rsidRPr="001303C5">
          <w:t>1 метра</w:t>
        </w:r>
      </w:smartTag>
      <w:r w:rsidR="00E86114" w:rsidRPr="001303C5">
        <w:t xml:space="preserve">. Через каждые </w:t>
      </w:r>
      <w:smartTag w:uri="urn:schemas-microsoft-com:office:smarttags" w:element="metricconverter">
        <w:smartTagPr>
          <w:attr w:name="ProductID" w:val="6 м"/>
        </w:smartTagPr>
        <w:r w:rsidR="00E86114" w:rsidRPr="001303C5">
          <w:t>6 м</w:t>
        </w:r>
      </w:smartTag>
      <w:r w:rsidR="00E86114" w:rsidRPr="001303C5">
        <w:t xml:space="preserve"> в складах следует устраивать, как правило, продольные проходы шириной не менее </w:t>
      </w:r>
      <w:smartTag w:uri="urn:schemas-microsoft-com:office:smarttags" w:element="metricconverter">
        <w:smartTagPr>
          <w:attr w:name="ProductID" w:val="0,8 м"/>
        </w:smartTagPr>
        <w:r w:rsidR="00E86114" w:rsidRPr="001303C5">
          <w:t>0,8 м</w:t>
        </w:r>
      </w:smartTag>
      <w:r w:rsidR="00E86114" w:rsidRPr="001303C5">
        <w:t>.</w:t>
      </w:r>
    </w:p>
    <w:p w14:paraId="6BD70771" w14:textId="25D1B925" w:rsidR="00E86114" w:rsidRPr="001303C5" w:rsidRDefault="00F74C37">
      <w:pPr>
        <w:tabs>
          <w:tab w:val="num" w:pos="0"/>
        </w:tabs>
        <w:spacing w:after="240"/>
        <w:jc w:val="both"/>
      </w:pPr>
      <w:r>
        <w:t>6</w:t>
      </w:r>
      <w:r w:rsidR="00694768">
        <w:t xml:space="preserve">.8. </w:t>
      </w:r>
      <w:r w:rsidR="00E86114" w:rsidRPr="001303C5">
        <w:t>Весь инструмент, применяемый в складах по хранению легковоспламеняющихся и горючих жидкостей, а также в складах с горючими газами, должен быть искробезопасным.</w:t>
      </w:r>
    </w:p>
    <w:p w14:paraId="33455F48" w14:textId="79B88572" w:rsidR="00E86114" w:rsidRPr="001303C5" w:rsidRDefault="00F74C37">
      <w:pPr>
        <w:tabs>
          <w:tab w:val="num" w:pos="0"/>
        </w:tabs>
        <w:spacing w:after="240"/>
        <w:jc w:val="both"/>
      </w:pPr>
      <w:r>
        <w:t>6</w:t>
      </w:r>
      <w:r w:rsidR="00694768">
        <w:t xml:space="preserve">.9. </w:t>
      </w:r>
      <w:r w:rsidR="00E86114" w:rsidRPr="001303C5">
        <w:t>Проходы в складах между стеллажами всегда должны быть свободными.</w:t>
      </w:r>
    </w:p>
    <w:p w14:paraId="07650FEC" w14:textId="36E471C8" w:rsidR="00E86114" w:rsidRPr="001303C5" w:rsidRDefault="00F74C37">
      <w:pPr>
        <w:tabs>
          <w:tab w:val="num" w:pos="0"/>
        </w:tabs>
        <w:spacing w:after="240"/>
        <w:jc w:val="both"/>
      </w:pPr>
      <w:r>
        <w:t>6</w:t>
      </w:r>
      <w:r w:rsidR="00694768">
        <w:t xml:space="preserve">.10. </w:t>
      </w:r>
      <w:r w:rsidR="00E86114" w:rsidRPr="001303C5">
        <w:t>Пролитые и рассыпанные горючие вещества необходимо немедленно удалять и обезвреживать (ветошь и песок, опилки убираются в специальный металлический ящик с плотно закрывающейся крышкой и убираются из помещения).</w:t>
      </w:r>
    </w:p>
    <w:p w14:paraId="4B207E24" w14:textId="74EDD9CC" w:rsidR="00E86114" w:rsidRPr="001303C5" w:rsidRDefault="00F74C37">
      <w:pPr>
        <w:tabs>
          <w:tab w:val="num" w:pos="0"/>
        </w:tabs>
        <w:spacing w:after="240"/>
        <w:jc w:val="both"/>
      </w:pPr>
      <w:r>
        <w:t>6</w:t>
      </w:r>
      <w:r w:rsidR="00694768">
        <w:t xml:space="preserve">.11. </w:t>
      </w:r>
      <w:r w:rsidR="00E86114" w:rsidRPr="001303C5">
        <w:t xml:space="preserve">Расстояние от светильников до хранящихся материалов в складских помещениях должно быть не менее </w:t>
      </w:r>
      <w:smartTag w:uri="urn:schemas-microsoft-com:office:smarttags" w:element="metricconverter">
        <w:smartTagPr>
          <w:attr w:name="ProductID" w:val="0,5 м"/>
        </w:smartTagPr>
        <w:r w:rsidR="00E86114" w:rsidRPr="001303C5">
          <w:t>0,5 м</w:t>
        </w:r>
      </w:smartTag>
      <w:r w:rsidR="00E86114" w:rsidRPr="001303C5">
        <w:t>.</w:t>
      </w:r>
    </w:p>
    <w:p w14:paraId="389407C4" w14:textId="63C966A3" w:rsidR="00E86114" w:rsidRPr="001303C5" w:rsidRDefault="00F74C37">
      <w:pPr>
        <w:tabs>
          <w:tab w:val="left" w:pos="0"/>
        </w:tabs>
        <w:spacing w:after="240"/>
        <w:jc w:val="both"/>
      </w:pPr>
      <w:r>
        <w:t>6</w:t>
      </w:r>
      <w:r w:rsidR="00694768">
        <w:t xml:space="preserve">.12. </w:t>
      </w:r>
      <w:r w:rsidR="00E86114" w:rsidRPr="001303C5">
        <w:t>В зданиях и помещениях складов все операции, связанные с вскрытием тары, проверкой исправности и мелким ремонтом, расфасовкой продукции, приготовлением рабочих смесей пожароопасных жидкостей (нитрокрасок, лаков и т.п.) должны производиться в помещениях, изолированных от мест хранения.</w:t>
      </w:r>
    </w:p>
    <w:p w14:paraId="21FAB821" w14:textId="40735B0C" w:rsidR="00E86114" w:rsidRPr="001303C5" w:rsidRDefault="00F74C37">
      <w:pPr>
        <w:tabs>
          <w:tab w:val="left" w:pos="0"/>
        </w:tabs>
        <w:spacing w:after="240"/>
        <w:jc w:val="both"/>
      </w:pPr>
      <w:r>
        <w:t>6</w:t>
      </w:r>
      <w:r w:rsidR="00694768">
        <w:t xml:space="preserve">.13. </w:t>
      </w:r>
      <w:r w:rsidR="00E86114" w:rsidRPr="001303C5">
        <w:t>Дежурное освещение, эксплуатация газовых и электроплит, электронагревательных приборов в помещениях складов (кладовых) не допускается.</w:t>
      </w:r>
    </w:p>
    <w:p w14:paraId="2A76A03B" w14:textId="2478C16A" w:rsidR="00D56FE3" w:rsidRPr="001303C5" w:rsidRDefault="00F74C37">
      <w:pPr>
        <w:tabs>
          <w:tab w:val="left" w:pos="0"/>
        </w:tabs>
        <w:spacing w:after="240"/>
        <w:jc w:val="both"/>
      </w:pPr>
      <w:r>
        <w:t>6</w:t>
      </w:r>
      <w:r w:rsidR="00694768">
        <w:t xml:space="preserve">.14. </w:t>
      </w:r>
      <w:r w:rsidR="00E86114" w:rsidRPr="001303C5">
        <w:t xml:space="preserve">В складах и кладовых не разрешается хранение ЛВЖ и ГЖ в количестве, превышающем установленные нормы. </w:t>
      </w:r>
    </w:p>
    <w:p w14:paraId="23EDD3E6" w14:textId="47A0C21E" w:rsidR="00E86114" w:rsidRPr="001303C5" w:rsidRDefault="00F74C37" w:rsidP="00DD7CCD">
      <w:pPr>
        <w:tabs>
          <w:tab w:val="left" w:pos="0"/>
        </w:tabs>
        <w:spacing w:after="120"/>
        <w:jc w:val="both"/>
      </w:pPr>
      <w:r>
        <w:lastRenderedPageBreak/>
        <w:t>6</w:t>
      </w:r>
      <w:r w:rsidR="00694768">
        <w:t xml:space="preserve">.15. </w:t>
      </w:r>
      <w:r w:rsidR="00E86114" w:rsidRPr="001303C5">
        <w:t xml:space="preserve">В складах и кладовых </w:t>
      </w:r>
      <w:r w:rsidR="00B07CB0" w:rsidRPr="001303C5">
        <w:t>запрещается</w:t>
      </w:r>
      <w:r w:rsidR="00E86114" w:rsidRPr="001303C5">
        <w:t>:</w:t>
      </w:r>
    </w:p>
    <w:p w14:paraId="75E6D792" w14:textId="26B5FDDF" w:rsidR="00E86114" w:rsidRPr="001303C5" w:rsidRDefault="00E86114" w:rsidP="00345AEA">
      <w:pPr>
        <w:numPr>
          <w:ilvl w:val="0"/>
          <w:numId w:val="10"/>
        </w:numPr>
        <w:tabs>
          <w:tab w:val="num" w:pos="0"/>
          <w:tab w:val="num" w:pos="567"/>
          <w:tab w:val="num" w:pos="692"/>
        </w:tabs>
        <w:spacing w:before="60" w:after="120"/>
        <w:ind w:left="567" w:hanging="397"/>
        <w:jc w:val="both"/>
      </w:pPr>
      <w:r w:rsidRPr="001303C5">
        <w:t xml:space="preserve">устанавливать электрооборудование, не соответствующее классу зон </w:t>
      </w:r>
      <w:r w:rsidR="00C82CC1">
        <w:t>согласно Правил устройства электроустановок</w:t>
      </w:r>
      <w:r w:rsidR="00B74F84">
        <w:t>, утвержденных</w:t>
      </w:r>
      <w:r w:rsidR="00B74F84" w:rsidRPr="00B74F84">
        <w:t xml:space="preserve"> </w:t>
      </w:r>
      <w:r w:rsidR="00B74F84">
        <w:t>п</w:t>
      </w:r>
      <w:r w:rsidR="00B74F84" w:rsidRPr="00B74F84">
        <w:t>риказ</w:t>
      </w:r>
      <w:r w:rsidR="00B74F84">
        <w:t>ом</w:t>
      </w:r>
      <w:r w:rsidR="00B74F84" w:rsidRPr="00B74F84">
        <w:t xml:space="preserve"> Минэнерго России от 20.05.2003 №187 «Об утверждении глав правил устройства электроустановок»</w:t>
      </w:r>
      <w:r w:rsidRPr="001303C5">
        <w:t>;</w:t>
      </w:r>
    </w:p>
    <w:p w14:paraId="33E90502" w14:textId="77777777" w:rsidR="00E86114" w:rsidRPr="001303C5" w:rsidRDefault="00E86114" w:rsidP="00345AEA">
      <w:pPr>
        <w:numPr>
          <w:ilvl w:val="0"/>
          <w:numId w:val="10"/>
        </w:numPr>
        <w:tabs>
          <w:tab w:val="num" w:pos="0"/>
          <w:tab w:val="num" w:pos="567"/>
          <w:tab w:val="num" w:pos="692"/>
        </w:tabs>
        <w:spacing w:before="60" w:after="120"/>
        <w:ind w:left="567" w:hanging="397"/>
        <w:jc w:val="both"/>
      </w:pPr>
      <w:r w:rsidRPr="001303C5">
        <w:t>прокладывать транзитом электрические провода, кабели, вентиляционные короба и другие системы транспортирования электроэнергии, воздуха, веществ и материалов;</w:t>
      </w:r>
    </w:p>
    <w:p w14:paraId="0D71F911" w14:textId="77777777" w:rsidR="00E86114" w:rsidRPr="001303C5" w:rsidRDefault="00E86114" w:rsidP="00345AEA">
      <w:pPr>
        <w:numPr>
          <w:ilvl w:val="0"/>
          <w:numId w:val="10"/>
        </w:numPr>
        <w:tabs>
          <w:tab w:val="num" w:pos="0"/>
          <w:tab w:val="num" w:pos="567"/>
          <w:tab w:val="num" w:pos="692"/>
        </w:tabs>
        <w:spacing w:before="60" w:after="120"/>
        <w:ind w:left="567" w:hanging="397"/>
        <w:jc w:val="both"/>
      </w:pPr>
      <w:r w:rsidRPr="001303C5">
        <w:t>снимать (взаимозаменять и т.п.), предусмотренные проектом противопожарные двери, окна, армированные стекла.</w:t>
      </w:r>
    </w:p>
    <w:p w14:paraId="686CC4C2" w14:textId="77777777" w:rsidR="00593352" w:rsidRDefault="00593352" w:rsidP="00593352">
      <w:pPr>
        <w:spacing w:after="160" w:line="259" w:lineRule="auto"/>
        <w:rPr>
          <w:lang w:eastAsia="ru-RU"/>
        </w:rPr>
      </w:pPr>
      <w:r>
        <w:rPr>
          <w:lang w:eastAsia="ru-RU"/>
        </w:rPr>
        <w:br w:type="page"/>
      </w:r>
    </w:p>
    <w:p w14:paraId="2FC54089" w14:textId="7D43E517" w:rsidR="00F61854" w:rsidRPr="00E82A07" w:rsidRDefault="00F74C37" w:rsidP="00C45512">
      <w:pPr>
        <w:pStyle w:val="1"/>
        <w:rPr>
          <w:lang w:val="ru-RU" w:eastAsia="ru-RU"/>
        </w:rPr>
      </w:pPr>
      <w:bookmarkStart w:id="64" w:name="_Toc72413867"/>
      <w:bookmarkStart w:id="65" w:name="_Toc73518508"/>
      <w:bookmarkStart w:id="66" w:name="_Toc72415268"/>
      <w:r w:rsidRPr="00E82A07">
        <w:rPr>
          <w:lang w:val="ru-RU" w:eastAsia="ru-RU"/>
        </w:rPr>
        <w:lastRenderedPageBreak/>
        <w:t>7</w:t>
      </w:r>
      <w:r w:rsidR="00AA386C" w:rsidRPr="00E82A07">
        <w:rPr>
          <w:lang w:val="ru-RU" w:eastAsia="ru-RU"/>
        </w:rPr>
        <w:t xml:space="preserve">. </w:t>
      </w:r>
      <w:r w:rsidR="00F61854" w:rsidRPr="00E82A07">
        <w:rPr>
          <w:lang w:val="ru-RU" w:eastAsia="ru-RU"/>
        </w:rPr>
        <w:t>ПОРЯДОК ОСМОТРА И ЗАКРЫТИЯ ПОМЕЩЕНИЙ ПО ОКОНЧАНИИ РАБОТ</w:t>
      </w:r>
      <w:bookmarkEnd w:id="64"/>
      <w:bookmarkEnd w:id="65"/>
      <w:bookmarkEnd w:id="66"/>
    </w:p>
    <w:p w14:paraId="3D499D7D" w14:textId="6C5CC9C8" w:rsidR="00BB50CF" w:rsidRPr="001303C5" w:rsidRDefault="00F74C37">
      <w:pPr>
        <w:spacing w:after="240"/>
        <w:jc w:val="both"/>
      </w:pPr>
      <w:r>
        <w:t>7</w:t>
      </w:r>
      <w:r w:rsidR="00694768">
        <w:t xml:space="preserve">.1. </w:t>
      </w:r>
      <w:r w:rsidR="00BB50CF" w:rsidRPr="001303C5">
        <w:t>Осмотр помещения по окончании работы производится ответственным лицом за данное помещение или лицом, назначенным приказом руководителя подразделения.</w:t>
      </w:r>
    </w:p>
    <w:p w14:paraId="4C2B9675" w14:textId="3EB5F4DE" w:rsidR="00BB50CF" w:rsidRPr="001303C5" w:rsidRDefault="00F74C37">
      <w:pPr>
        <w:spacing w:after="120"/>
        <w:jc w:val="both"/>
      </w:pPr>
      <w:r>
        <w:t>7</w:t>
      </w:r>
      <w:r w:rsidR="00694768">
        <w:t xml:space="preserve">.2. </w:t>
      </w:r>
      <w:r w:rsidR="00BB50CF" w:rsidRPr="001303C5">
        <w:t>Перед окончанием рабочего дня ответственный за осмотр обязан проверить все помещения объекта и обеспечить выполнение следующих мероприятий:</w:t>
      </w:r>
    </w:p>
    <w:p w14:paraId="3F37DC5F" w14:textId="77777777" w:rsidR="00BB50CF" w:rsidRPr="001303C5" w:rsidRDefault="00BB50CF" w:rsidP="005F7C72">
      <w:pPr>
        <w:numPr>
          <w:ilvl w:val="0"/>
          <w:numId w:val="10"/>
        </w:numPr>
        <w:tabs>
          <w:tab w:val="num" w:pos="0"/>
          <w:tab w:val="num" w:pos="567"/>
          <w:tab w:val="num" w:pos="692"/>
        </w:tabs>
        <w:spacing w:before="60" w:after="120"/>
        <w:ind w:left="567" w:hanging="397"/>
        <w:jc w:val="both"/>
      </w:pPr>
      <w:r w:rsidRPr="001303C5">
        <w:t>уборку сгораемых отходов, мусора;</w:t>
      </w:r>
    </w:p>
    <w:p w14:paraId="5D0E087E" w14:textId="77777777" w:rsidR="00BB50CF" w:rsidRPr="001303C5" w:rsidRDefault="00BB50CF" w:rsidP="005F7C72">
      <w:pPr>
        <w:numPr>
          <w:ilvl w:val="0"/>
          <w:numId w:val="10"/>
        </w:numPr>
        <w:tabs>
          <w:tab w:val="num" w:pos="0"/>
          <w:tab w:val="num" w:pos="567"/>
          <w:tab w:val="num" w:pos="692"/>
        </w:tabs>
        <w:spacing w:before="60" w:after="120"/>
        <w:ind w:left="567" w:hanging="397"/>
        <w:jc w:val="both"/>
      </w:pPr>
      <w:r w:rsidRPr="001303C5">
        <w:t>освободить проходы, выходы и подступы к средствам пожаротушения;</w:t>
      </w:r>
    </w:p>
    <w:p w14:paraId="7E68BDC2" w14:textId="77777777" w:rsidR="00BB50CF" w:rsidRPr="001303C5" w:rsidRDefault="00BB50CF" w:rsidP="005F7C72">
      <w:pPr>
        <w:numPr>
          <w:ilvl w:val="0"/>
          <w:numId w:val="10"/>
        </w:numPr>
        <w:tabs>
          <w:tab w:val="num" w:pos="0"/>
          <w:tab w:val="num" w:pos="567"/>
          <w:tab w:val="num" w:pos="692"/>
        </w:tabs>
        <w:spacing w:before="60" w:after="120"/>
        <w:ind w:left="567" w:hanging="397"/>
        <w:jc w:val="both"/>
      </w:pPr>
      <w:r w:rsidRPr="001303C5">
        <w:t>тщательно проверить места производства огневых работ (если таковые производились), баллоны с газами должны быть вынесены из помещений;</w:t>
      </w:r>
    </w:p>
    <w:p w14:paraId="1344C293" w14:textId="77777777" w:rsidR="00BB50CF" w:rsidRPr="001303C5" w:rsidRDefault="00204AD5" w:rsidP="005F7C72">
      <w:pPr>
        <w:numPr>
          <w:ilvl w:val="0"/>
          <w:numId w:val="10"/>
        </w:numPr>
        <w:tabs>
          <w:tab w:val="num" w:pos="0"/>
          <w:tab w:val="num" w:pos="567"/>
          <w:tab w:val="num" w:pos="692"/>
        </w:tabs>
        <w:spacing w:before="60" w:after="120"/>
        <w:ind w:left="567" w:hanging="397"/>
        <w:jc w:val="both"/>
      </w:pPr>
      <w:r w:rsidRPr="001303C5">
        <w:t>убрать</w:t>
      </w:r>
      <w:r w:rsidR="00BB50CF" w:rsidRPr="001303C5">
        <w:t xml:space="preserve"> легковоспламеняющиеся и горючие жидкости</w:t>
      </w:r>
      <w:r w:rsidRPr="001303C5">
        <w:t xml:space="preserve">, </w:t>
      </w:r>
      <w:r w:rsidR="00BB50CF" w:rsidRPr="001303C5">
        <w:t>химреагенты в безопасное место;</w:t>
      </w:r>
    </w:p>
    <w:p w14:paraId="4FE9480F" w14:textId="77777777" w:rsidR="00BB50CF" w:rsidRPr="001303C5" w:rsidRDefault="00204AD5" w:rsidP="005F7C72">
      <w:pPr>
        <w:numPr>
          <w:ilvl w:val="0"/>
          <w:numId w:val="10"/>
        </w:numPr>
        <w:tabs>
          <w:tab w:val="num" w:pos="0"/>
          <w:tab w:val="num" w:pos="567"/>
          <w:tab w:val="num" w:pos="692"/>
        </w:tabs>
        <w:spacing w:before="60" w:after="120"/>
        <w:ind w:left="567" w:hanging="397"/>
        <w:jc w:val="both"/>
      </w:pPr>
      <w:r w:rsidRPr="001303C5">
        <w:t xml:space="preserve">убрать в специальное отведенное место промасленную </w:t>
      </w:r>
      <w:r w:rsidR="00BB50CF" w:rsidRPr="001303C5">
        <w:t>ветошь, обтирочный и другие материалы;</w:t>
      </w:r>
    </w:p>
    <w:p w14:paraId="437E4C4E" w14:textId="77777777" w:rsidR="00BB50CF" w:rsidRPr="001303C5" w:rsidRDefault="00204AD5" w:rsidP="005F7C72">
      <w:pPr>
        <w:numPr>
          <w:ilvl w:val="0"/>
          <w:numId w:val="10"/>
        </w:numPr>
        <w:tabs>
          <w:tab w:val="num" w:pos="0"/>
          <w:tab w:val="num" w:pos="567"/>
          <w:tab w:val="num" w:pos="692"/>
        </w:tabs>
        <w:spacing w:before="60" w:after="120"/>
        <w:ind w:left="567" w:hanging="397"/>
        <w:jc w:val="both"/>
      </w:pPr>
      <w:r w:rsidRPr="001303C5">
        <w:t xml:space="preserve">очистить от мусора </w:t>
      </w:r>
      <w:r w:rsidR="00BB50CF" w:rsidRPr="001303C5">
        <w:t>контейнеры, ящики, урны, предназначенные для сбора мусора и отходов;</w:t>
      </w:r>
    </w:p>
    <w:p w14:paraId="5F42128B" w14:textId="77777777" w:rsidR="00BB50CF" w:rsidRPr="001303C5" w:rsidRDefault="00204AD5" w:rsidP="005F7C72">
      <w:pPr>
        <w:numPr>
          <w:ilvl w:val="0"/>
          <w:numId w:val="10"/>
        </w:numPr>
        <w:tabs>
          <w:tab w:val="num" w:pos="0"/>
          <w:tab w:val="num" w:pos="567"/>
          <w:tab w:val="num" w:pos="692"/>
        </w:tabs>
        <w:spacing w:before="60" w:after="120"/>
        <w:ind w:left="567" w:hanging="397"/>
        <w:jc w:val="both"/>
      </w:pPr>
      <w:r w:rsidRPr="001303C5">
        <w:t>очистить</w:t>
      </w:r>
      <w:r w:rsidR="00BB50CF" w:rsidRPr="001303C5">
        <w:t xml:space="preserve"> </w:t>
      </w:r>
      <w:r w:rsidRPr="001303C5">
        <w:t xml:space="preserve">территорию </w:t>
      </w:r>
      <w:r w:rsidR="00BB50CF" w:rsidRPr="001303C5">
        <w:t>от упаковочного материала и тары;</w:t>
      </w:r>
    </w:p>
    <w:p w14:paraId="04CE3FE8" w14:textId="77777777" w:rsidR="00BB50CF" w:rsidRPr="001303C5" w:rsidRDefault="00BB50CF" w:rsidP="005F7C72">
      <w:pPr>
        <w:numPr>
          <w:ilvl w:val="0"/>
          <w:numId w:val="10"/>
        </w:numPr>
        <w:tabs>
          <w:tab w:val="num" w:pos="0"/>
          <w:tab w:val="num" w:pos="567"/>
          <w:tab w:val="num" w:pos="692"/>
        </w:tabs>
        <w:spacing w:before="60" w:after="120"/>
        <w:ind w:left="567" w:hanging="397"/>
        <w:jc w:val="both"/>
      </w:pPr>
      <w:r w:rsidRPr="001303C5">
        <w:t>проезды по территории, подъезды к объекту и водоисточникам должны быть свободными для проезда пожарных автомобилей;</w:t>
      </w:r>
    </w:p>
    <w:p w14:paraId="77765FD9" w14:textId="77777777" w:rsidR="00BB50CF" w:rsidRPr="001303C5" w:rsidRDefault="00204AD5" w:rsidP="005F7C72">
      <w:pPr>
        <w:numPr>
          <w:ilvl w:val="0"/>
          <w:numId w:val="10"/>
        </w:numPr>
        <w:tabs>
          <w:tab w:val="num" w:pos="0"/>
          <w:tab w:val="num" w:pos="567"/>
          <w:tab w:val="num" w:pos="692"/>
        </w:tabs>
        <w:spacing w:before="60" w:after="240"/>
        <w:ind w:left="567" w:hanging="397"/>
        <w:jc w:val="both"/>
      </w:pPr>
      <w:r w:rsidRPr="001303C5">
        <w:t>отключить</w:t>
      </w:r>
      <w:r w:rsidR="00BB50CF" w:rsidRPr="001303C5">
        <w:t xml:space="preserve"> электросети и электрооборудование, за исключением электроприборов, которые могут и (или) должны находиться в круглосуточном режиме работы в соответствии с инструкцией завода-изготовителя.</w:t>
      </w:r>
    </w:p>
    <w:p w14:paraId="13480D5B" w14:textId="657FC230" w:rsidR="00BB50CF" w:rsidRPr="001303C5" w:rsidRDefault="00F74C37">
      <w:pPr>
        <w:spacing w:after="240"/>
        <w:jc w:val="both"/>
      </w:pPr>
      <w:r>
        <w:t>7</w:t>
      </w:r>
      <w:r w:rsidR="00694768">
        <w:t xml:space="preserve">.3. </w:t>
      </w:r>
      <w:r w:rsidR="00BB50CF" w:rsidRPr="001303C5">
        <w:t xml:space="preserve">Результаты осмотра записываются в вахтенный журнал. Журнал хранится в месте, определенном руководителем подразделения. </w:t>
      </w:r>
    </w:p>
    <w:p w14:paraId="4E3529E9" w14:textId="77777777" w:rsidR="00593352" w:rsidRDefault="00593352" w:rsidP="00593352">
      <w:pPr>
        <w:spacing w:after="160" w:line="259" w:lineRule="auto"/>
        <w:rPr>
          <w:lang w:eastAsia="ru-RU"/>
        </w:rPr>
      </w:pPr>
      <w:r>
        <w:rPr>
          <w:lang w:eastAsia="ru-RU"/>
        </w:rPr>
        <w:br w:type="page"/>
      </w:r>
    </w:p>
    <w:p w14:paraId="68959EEB" w14:textId="71498799" w:rsidR="000118F4" w:rsidRPr="00E82A07" w:rsidRDefault="00F74C37" w:rsidP="00C45512">
      <w:pPr>
        <w:pStyle w:val="1"/>
        <w:rPr>
          <w:lang w:val="ru-RU" w:eastAsia="ru-RU"/>
        </w:rPr>
      </w:pPr>
      <w:bookmarkStart w:id="67" w:name="_Toc72413868"/>
      <w:bookmarkStart w:id="68" w:name="_Toc73518509"/>
      <w:bookmarkStart w:id="69" w:name="_Toc72415269"/>
      <w:r w:rsidRPr="00E82A07">
        <w:rPr>
          <w:lang w:val="ru-RU" w:eastAsia="ru-RU"/>
        </w:rPr>
        <w:lastRenderedPageBreak/>
        <w:t>8</w:t>
      </w:r>
      <w:r w:rsidR="000118F4" w:rsidRPr="00E82A07">
        <w:rPr>
          <w:lang w:val="ru-RU" w:eastAsia="ru-RU"/>
        </w:rPr>
        <w:t>. РАСПОЛОЖЕНИЕ МЕСТ ДЛЯ КУРЕНИЯ, ПРИМЕНЕНИЕ ОТКРЫТОГО ОГНЯ, ПРО</w:t>
      </w:r>
      <w:r w:rsidR="000A12C2" w:rsidRPr="00E82A07">
        <w:rPr>
          <w:lang w:val="ru-RU" w:eastAsia="ru-RU"/>
        </w:rPr>
        <w:t>ЕЗДА ТРАНСПОРТА И ПРОВЕДЕНИЯ ОГНЕВЫХ ИЛИ ИНЫХ ПОЖАРООПАСНЫХ РАБОТ</w:t>
      </w:r>
      <w:bookmarkEnd w:id="67"/>
      <w:bookmarkEnd w:id="68"/>
      <w:bookmarkEnd w:id="69"/>
    </w:p>
    <w:p w14:paraId="4EFE7DF4" w14:textId="3851D856" w:rsidR="000A12C2" w:rsidRPr="001303C5" w:rsidRDefault="00F74C37">
      <w:pPr>
        <w:tabs>
          <w:tab w:val="left" w:pos="426"/>
        </w:tabs>
        <w:autoSpaceDE w:val="0"/>
        <w:autoSpaceDN w:val="0"/>
        <w:adjustRightInd w:val="0"/>
        <w:spacing w:before="240" w:after="240"/>
        <w:jc w:val="both"/>
        <w:rPr>
          <w:bCs/>
        </w:rPr>
      </w:pPr>
      <w:bookmarkStart w:id="70" w:name="_Toc391492435"/>
      <w:bookmarkStart w:id="71" w:name="_Toc391494079"/>
      <w:r>
        <w:rPr>
          <w:bCs/>
        </w:rPr>
        <w:t>8</w:t>
      </w:r>
      <w:r w:rsidR="00694768">
        <w:rPr>
          <w:bCs/>
        </w:rPr>
        <w:t xml:space="preserve">.1. </w:t>
      </w:r>
      <w:r w:rsidR="0096286E" w:rsidRPr="001303C5">
        <w:rPr>
          <w:bCs/>
        </w:rPr>
        <w:t xml:space="preserve">В закрытом </w:t>
      </w:r>
      <w:r w:rsidR="00CF617B">
        <w:rPr>
          <w:bCs/>
        </w:rPr>
        <w:t xml:space="preserve">ПКАС </w:t>
      </w:r>
      <w:r w:rsidR="00E123C4" w:rsidRPr="001303C5">
        <w:rPr>
          <w:bCs/>
        </w:rPr>
        <w:t>САЗ ПВО</w:t>
      </w:r>
      <w:r w:rsidR="000A12C2" w:rsidRPr="001303C5">
        <w:rPr>
          <w:bCs/>
        </w:rPr>
        <w:t xml:space="preserve"> курить и пользоваться открытым огнем запрещено.</w:t>
      </w:r>
    </w:p>
    <w:p w14:paraId="1432D8A7" w14:textId="36E538C1" w:rsidR="00B953C0" w:rsidRPr="001303C5" w:rsidRDefault="00F74C37">
      <w:pPr>
        <w:tabs>
          <w:tab w:val="left" w:pos="426"/>
        </w:tabs>
        <w:autoSpaceDE w:val="0"/>
        <w:autoSpaceDN w:val="0"/>
        <w:adjustRightInd w:val="0"/>
        <w:spacing w:before="240" w:after="240"/>
        <w:jc w:val="both"/>
        <w:rPr>
          <w:bCs/>
        </w:rPr>
      </w:pPr>
      <w:r>
        <w:rPr>
          <w:iCs/>
        </w:rPr>
        <w:t>8</w:t>
      </w:r>
      <w:r w:rsidR="00694768">
        <w:rPr>
          <w:iCs/>
        </w:rPr>
        <w:t xml:space="preserve">.2. </w:t>
      </w:r>
      <w:r w:rsidR="00B953C0" w:rsidRPr="001303C5">
        <w:rPr>
          <w:iCs/>
        </w:rPr>
        <w:t>Перечень мест для курения, требования к ним установлены приказом «Об установлении режима курения на объекта Общества»</w:t>
      </w:r>
      <w:r w:rsidR="00B953C0" w:rsidRPr="001303C5">
        <w:t>.</w:t>
      </w:r>
    </w:p>
    <w:p w14:paraId="7DAE3E6E" w14:textId="12BF11F8" w:rsidR="000A12C2" w:rsidRPr="001303C5" w:rsidRDefault="00F74C37">
      <w:pPr>
        <w:spacing w:before="240" w:after="240"/>
        <w:jc w:val="both"/>
        <w:rPr>
          <w:lang w:eastAsia="ru-RU"/>
        </w:rPr>
      </w:pPr>
      <w:r>
        <w:rPr>
          <w:lang w:eastAsia="ru-RU"/>
        </w:rPr>
        <w:t>8</w:t>
      </w:r>
      <w:r w:rsidR="00694768">
        <w:rPr>
          <w:lang w:eastAsia="ru-RU"/>
        </w:rPr>
        <w:t xml:space="preserve">.3. </w:t>
      </w:r>
      <w:r w:rsidR="000A12C2" w:rsidRPr="001303C5">
        <w:rPr>
          <w:lang w:eastAsia="ru-RU"/>
        </w:rPr>
        <w:t>К пожароопасным работам относятся производственные операции, связанные с применением открытого огня (исключение составляет открытое горение, обусловленное ведением технологического процесса: технологические и утилизационные печи и т.д.), искрообразованием или нагреванием деталей (элементов конструкций) до температур, способных вызвать воспламенение веществ, материалов и конструкций (сварка, резка, пайка с использованием энергии электрической дуги, газового пламени и плазменной дуги, нагрев конструкций, оборудования и коммуникаций электронагревателями, паяльными лампами, газовыми и жидкостными горелками, механическая обработка металла с образованием искр), покос травы и вырубка кустарников механизированным способом (при помощи бензо и электроинструмента) в пределах взрывопожароопасных и пожароопасных зон, а так же работы, связанные с применением ЛВЖ и ГЖ либо в помещениях (на технологическом оборудовании) возможно образование горючих паровоздушных смесей.</w:t>
      </w:r>
    </w:p>
    <w:p w14:paraId="209DF1E8" w14:textId="47210001" w:rsidR="000A12C2" w:rsidRPr="001303C5" w:rsidRDefault="00F74C37">
      <w:pPr>
        <w:spacing w:before="240" w:after="240"/>
        <w:jc w:val="both"/>
      </w:pPr>
      <w:r>
        <w:t>8</w:t>
      </w:r>
      <w:r w:rsidR="00694768">
        <w:t xml:space="preserve">.4. </w:t>
      </w:r>
      <w:r w:rsidR="000A12C2" w:rsidRPr="001303C5">
        <w:t xml:space="preserve">Постоянным местом проведения огневых работ является сварочные посты. </w:t>
      </w:r>
    </w:p>
    <w:p w14:paraId="66561324" w14:textId="580A06F2" w:rsidR="000A12C2" w:rsidRPr="001303C5" w:rsidRDefault="00F74C37">
      <w:pPr>
        <w:tabs>
          <w:tab w:val="left" w:pos="0"/>
        </w:tabs>
        <w:spacing w:before="240" w:after="240"/>
        <w:jc w:val="both"/>
      </w:pPr>
      <w:r>
        <w:t>8</w:t>
      </w:r>
      <w:r w:rsidR="00694768">
        <w:t xml:space="preserve">.5. </w:t>
      </w:r>
      <w:r w:rsidR="000A12C2" w:rsidRPr="001303C5">
        <w:t>Все остальные места проведения пожароопасных работ являются временными.</w:t>
      </w:r>
    </w:p>
    <w:p w14:paraId="0F293F52" w14:textId="13B950ED" w:rsidR="000A12C2" w:rsidRPr="001303C5" w:rsidRDefault="00F74C37">
      <w:pPr>
        <w:spacing w:before="240" w:after="240"/>
        <w:jc w:val="both"/>
      </w:pPr>
      <w:r>
        <w:rPr>
          <w:lang w:eastAsia="ru-RU"/>
        </w:rPr>
        <w:t>8</w:t>
      </w:r>
      <w:r w:rsidR="00694768">
        <w:rPr>
          <w:lang w:eastAsia="ru-RU"/>
        </w:rPr>
        <w:t xml:space="preserve">.6. </w:t>
      </w:r>
      <w:r w:rsidR="000A12C2" w:rsidRPr="001303C5">
        <w:rPr>
          <w:lang w:eastAsia="ru-RU"/>
        </w:rPr>
        <w:t>Ответственность за обеспечение мер пожарной безопасности при проведении сварочных и других пожароопасных работ возлагается на должностных лиц</w:t>
      </w:r>
      <w:r w:rsidR="000A12C2" w:rsidRPr="001303C5">
        <w:t xml:space="preserve">, </w:t>
      </w:r>
      <w:r w:rsidR="000A12C2" w:rsidRPr="001303C5">
        <w:rPr>
          <w:lang w:eastAsia="ru-RU"/>
        </w:rPr>
        <w:t>ответственными за пожарную безопасность, назначенных приказом по Обществу (</w:t>
      </w:r>
      <w:r w:rsidR="000A12C2" w:rsidRPr="001303C5">
        <w:t>руководителя подразделения</w:t>
      </w:r>
      <w:r w:rsidR="000A12C2" w:rsidRPr="001303C5">
        <w:rPr>
          <w:lang w:eastAsia="ru-RU"/>
        </w:rPr>
        <w:t>), а при проведении огневых работ – на лиц, выдающих наряд-допуск на проведение огневых работ и на лиц, допускающих к проведению пожароопасных работ</w:t>
      </w:r>
      <w:bookmarkEnd w:id="70"/>
      <w:bookmarkEnd w:id="71"/>
      <w:r w:rsidR="000A12C2" w:rsidRPr="001303C5">
        <w:rPr>
          <w:lang w:eastAsia="ru-RU"/>
        </w:rPr>
        <w:t>.</w:t>
      </w:r>
    </w:p>
    <w:p w14:paraId="3C6EEE34" w14:textId="7BAFA163" w:rsidR="000A12C2" w:rsidRPr="001303C5" w:rsidRDefault="00F74C37">
      <w:pPr>
        <w:tabs>
          <w:tab w:val="left" w:pos="0"/>
        </w:tabs>
        <w:spacing w:before="240" w:after="240"/>
        <w:jc w:val="both"/>
      </w:pPr>
      <w:r>
        <w:t>8</w:t>
      </w:r>
      <w:r w:rsidR="00694768">
        <w:t xml:space="preserve">.7. </w:t>
      </w:r>
      <w:r w:rsidR="000A12C2" w:rsidRPr="001303C5">
        <w:t xml:space="preserve">На проведение всех видов пожароопасных работ на временных местах </w:t>
      </w:r>
      <w:r w:rsidR="00273D99" w:rsidRPr="001303C5">
        <w:t>ведущий специалист по противоф</w:t>
      </w:r>
      <w:r w:rsidR="00342286">
        <w:t>онтанной безопасности УПБОТ ООО </w:t>
      </w:r>
      <w:r w:rsidR="00273D99" w:rsidRPr="001303C5">
        <w:t xml:space="preserve">«Славнефть-Красноярскнефтегаз» </w:t>
      </w:r>
      <w:r w:rsidR="000A12C2" w:rsidRPr="001303C5">
        <w:t xml:space="preserve">обязан оформить наряд-допуск. </w:t>
      </w:r>
      <w:r w:rsidR="000A12C2" w:rsidRPr="001303C5">
        <w:rPr>
          <w:lang w:eastAsia="ru-RU"/>
        </w:rPr>
        <w:t xml:space="preserve">Пожароопасные работы должны производиться в соответствии с требованиями </w:t>
      </w:r>
      <w:r w:rsidR="003262C0">
        <w:t>п</w:t>
      </w:r>
      <w:r w:rsidR="000A12C2" w:rsidRPr="001303C5">
        <w:t>ос</w:t>
      </w:r>
      <w:r w:rsidR="00CF617B">
        <w:t>тановления Правительства РФ от 16</w:t>
      </w:r>
      <w:r w:rsidR="000A12C2" w:rsidRPr="001303C5">
        <w:t>.0</w:t>
      </w:r>
      <w:r w:rsidR="00CF617B">
        <w:t>9.20</w:t>
      </w:r>
      <w:r w:rsidR="000A12C2" w:rsidRPr="001303C5">
        <w:t>2</w:t>
      </w:r>
      <w:r w:rsidR="00CF617B">
        <w:t>0</w:t>
      </w:r>
      <w:r w:rsidR="000A12C2" w:rsidRPr="001303C5">
        <w:t xml:space="preserve"> № </w:t>
      </w:r>
      <w:r w:rsidR="00C82CC1">
        <w:t>1479</w:t>
      </w:r>
      <w:r w:rsidR="000A12C2" w:rsidRPr="001303C5">
        <w:t xml:space="preserve"> «О</w:t>
      </w:r>
      <w:r w:rsidR="00C82CC1">
        <w:t xml:space="preserve">б утверждении Правил </w:t>
      </w:r>
      <w:r w:rsidR="000A12C2" w:rsidRPr="001303C5">
        <w:t>противопожарн</w:t>
      </w:r>
      <w:r w:rsidR="00C82CC1">
        <w:t>ого режима в Российской Федерации</w:t>
      </w:r>
      <w:r w:rsidR="000A12C2" w:rsidRPr="001303C5">
        <w:t xml:space="preserve">» и в соответствии с Инструкцией ООО «Славнефть-Красноярскнефтегаз» </w:t>
      </w:r>
      <w:r w:rsidR="003262C0" w:rsidRPr="001303C5">
        <w:t xml:space="preserve">№ П3-05 И-75484 ЮЛ-428 </w:t>
      </w:r>
      <w:r w:rsidR="000A12C2" w:rsidRPr="001303C5">
        <w:t>«Организация безопасного проведения огневых работ на объектах Общества».</w:t>
      </w:r>
    </w:p>
    <w:p w14:paraId="06B50A53" w14:textId="2B3DA5F0" w:rsidR="000A12C2" w:rsidRPr="001303C5" w:rsidRDefault="00F74C37">
      <w:pPr>
        <w:spacing w:before="240" w:after="240"/>
        <w:jc w:val="both"/>
        <w:rPr>
          <w:lang w:eastAsia="ru-RU"/>
        </w:rPr>
      </w:pPr>
      <w:r>
        <w:rPr>
          <w:lang w:eastAsia="ru-RU"/>
        </w:rPr>
        <w:t>8</w:t>
      </w:r>
      <w:r w:rsidR="00694768">
        <w:rPr>
          <w:lang w:eastAsia="ru-RU"/>
        </w:rPr>
        <w:t xml:space="preserve">.8. </w:t>
      </w:r>
      <w:r w:rsidR="000A12C2" w:rsidRPr="001303C5">
        <w:rPr>
          <w:lang w:eastAsia="ru-RU"/>
        </w:rPr>
        <w:t>Запрещается производить пожароопасные работы без оформления наряда-допуска, оформленного в установленном порядке. В наряде-допуске должны быть указаны условия производства работ.</w:t>
      </w:r>
    </w:p>
    <w:p w14:paraId="6A59C5ED" w14:textId="7713A926" w:rsidR="000A12C2" w:rsidRPr="001303C5" w:rsidRDefault="00F74C37">
      <w:pPr>
        <w:tabs>
          <w:tab w:val="left" w:pos="0"/>
        </w:tabs>
        <w:spacing w:before="240" w:after="240"/>
        <w:jc w:val="both"/>
      </w:pPr>
      <w:r>
        <w:rPr>
          <w:color w:val="000001"/>
          <w:lang w:eastAsia="ru-RU"/>
        </w:rPr>
        <w:t>8</w:t>
      </w:r>
      <w:r w:rsidR="00694768">
        <w:rPr>
          <w:color w:val="000001"/>
          <w:lang w:eastAsia="ru-RU"/>
        </w:rPr>
        <w:t xml:space="preserve">.9. </w:t>
      </w:r>
      <w:r w:rsidR="000A12C2" w:rsidRPr="001303C5">
        <w:rPr>
          <w:color w:val="000001"/>
          <w:lang w:eastAsia="ru-RU"/>
        </w:rPr>
        <w:t>Временные огневые работы допускаются в исключительных случаях, когда эти работы невозможно проводить в постоянных для этой цели местах. Проведение работ без принятия мер, исключающих возникновение пожара (взрыва), запрещается.</w:t>
      </w:r>
    </w:p>
    <w:p w14:paraId="110B02A5" w14:textId="59FF9D1F" w:rsidR="00593352" w:rsidRDefault="00F74C37" w:rsidP="00BD7584">
      <w:pPr>
        <w:spacing w:after="160" w:line="259" w:lineRule="auto"/>
        <w:jc w:val="both"/>
        <w:rPr>
          <w:lang w:eastAsia="ru-RU"/>
        </w:rPr>
      </w:pPr>
      <w:r>
        <w:lastRenderedPageBreak/>
        <w:t>8</w:t>
      </w:r>
      <w:r w:rsidR="00694768">
        <w:t xml:space="preserve">.10. </w:t>
      </w:r>
      <w:r w:rsidR="000A12C2" w:rsidRPr="001303C5">
        <w:t xml:space="preserve">В период проведения временных пожароопасных работ и после их завершения в течение </w:t>
      </w:r>
      <w:r w:rsidR="005D7758">
        <w:t>4</w:t>
      </w:r>
      <w:r w:rsidR="000A12C2" w:rsidRPr="001303C5">
        <w:t xml:space="preserve"> часов, допускающий по наряду должен организовать контроль места проведения работ на предмет отсутствия загорания.</w:t>
      </w:r>
      <w:r w:rsidR="00593352">
        <w:rPr>
          <w:lang w:eastAsia="ru-RU"/>
        </w:rPr>
        <w:br w:type="page"/>
      </w:r>
    </w:p>
    <w:p w14:paraId="6E713CD8" w14:textId="4D7EBBD2" w:rsidR="00B953C0" w:rsidRPr="00E82A07" w:rsidRDefault="00F74C37" w:rsidP="00C45512">
      <w:pPr>
        <w:pStyle w:val="1"/>
        <w:rPr>
          <w:lang w:val="ru-RU" w:eastAsia="ru-RU"/>
        </w:rPr>
      </w:pPr>
      <w:bookmarkStart w:id="72" w:name="_Toc72413869"/>
      <w:bookmarkStart w:id="73" w:name="_Toc73518510"/>
      <w:bookmarkStart w:id="74" w:name="_Toc72415270"/>
      <w:r w:rsidRPr="00E82A07">
        <w:rPr>
          <w:lang w:val="ru-RU" w:eastAsia="ru-RU"/>
        </w:rPr>
        <w:lastRenderedPageBreak/>
        <w:t>9</w:t>
      </w:r>
      <w:r w:rsidR="00B57555" w:rsidRPr="00E82A07">
        <w:rPr>
          <w:lang w:val="ru-RU" w:eastAsia="ru-RU"/>
        </w:rPr>
        <w:t>. ПОРЯДОК СБОРА, ХРАНЕНИЯ И УДАЛЕНИЯ ГОРЮЧИХ ВЕЩЕСТВ И МАТЕРИАЛОВ, СОДЕРЖАНИЯ И ХРАНЕНИЯ СПЕЦОДЕЖДЫ</w:t>
      </w:r>
      <w:bookmarkEnd w:id="72"/>
      <w:bookmarkEnd w:id="73"/>
      <w:bookmarkEnd w:id="74"/>
    </w:p>
    <w:p w14:paraId="0938208F" w14:textId="284C2E42" w:rsidR="00B57555" w:rsidRPr="001303C5" w:rsidRDefault="00F74C37">
      <w:pPr>
        <w:spacing w:after="240"/>
        <w:jc w:val="both"/>
      </w:pPr>
      <w:r>
        <w:t>9</w:t>
      </w:r>
      <w:r w:rsidR="00694768">
        <w:t xml:space="preserve">.1. </w:t>
      </w:r>
      <w:r w:rsidR="00B57555" w:rsidRPr="001303C5">
        <w:t>Рабочие места, помещения и расположенное в них оборудование должны ежедневно убираться от мусора и пыли.</w:t>
      </w:r>
    </w:p>
    <w:p w14:paraId="4945CB9D" w14:textId="0D97661B" w:rsidR="00B57555" w:rsidRPr="001303C5" w:rsidRDefault="00F74C37">
      <w:pPr>
        <w:spacing w:after="240"/>
        <w:jc w:val="both"/>
      </w:pPr>
      <w:r>
        <w:t>9</w:t>
      </w:r>
      <w:r w:rsidR="00694768">
        <w:t xml:space="preserve">.2. </w:t>
      </w:r>
      <w:r w:rsidR="00B57555" w:rsidRPr="001303C5">
        <w:t>Уборку горючих отходов и пыли производить ежедневно.</w:t>
      </w:r>
    </w:p>
    <w:p w14:paraId="15A132AF" w14:textId="0434E245" w:rsidR="00B57555" w:rsidRPr="001303C5" w:rsidRDefault="00F74C37">
      <w:pPr>
        <w:spacing w:after="240"/>
        <w:jc w:val="both"/>
      </w:pPr>
      <w:r>
        <w:t>9</w:t>
      </w:r>
      <w:r w:rsidR="00694768">
        <w:t xml:space="preserve">.3. </w:t>
      </w:r>
      <w:r w:rsidR="00B57555" w:rsidRPr="001303C5">
        <w:t>Горючие отходы и пыль убираются в специальные ящики-контейнеры, которые должны быть освобождены по окончании рабочей смены.</w:t>
      </w:r>
    </w:p>
    <w:p w14:paraId="64222596" w14:textId="7BD916FA" w:rsidR="00B57555" w:rsidRPr="001303C5" w:rsidRDefault="00F74C37">
      <w:pPr>
        <w:spacing w:after="240"/>
        <w:jc w:val="both"/>
      </w:pPr>
      <w:r>
        <w:t>9</w:t>
      </w:r>
      <w:r w:rsidR="00D44632">
        <w:t xml:space="preserve">.4. </w:t>
      </w:r>
      <w:r w:rsidR="00B57555" w:rsidRPr="001303C5">
        <w:t>Уборку следует производить методами, исключающими взвихрение пыли и образования взрывоопасных пылевоздушных смесей.</w:t>
      </w:r>
    </w:p>
    <w:p w14:paraId="0D08C64F" w14:textId="38FBAFF0" w:rsidR="00B57555" w:rsidRPr="001303C5" w:rsidRDefault="00F74C37">
      <w:pPr>
        <w:spacing w:after="240"/>
        <w:jc w:val="both"/>
      </w:pPr>
      <w:r>
        <w:t>9</w:t>
      </w:r>
      <w:r w:rsidR="00D44632">
        <w:t xml:space="preserve">.5. </w:t>
      </w:r>
      <w:r w:rsidR="00B57555" w:rsidRPr="001303C5">
        <w:t xml:space="preserve">Промасленную одежду </w:t>
      </w:r>
      <w:r w:rsidR="005D7758">
        <w:t xml:space="preserve">и ветошь </w:t>
      </w:r>
      <w:r w:rsidR="00B57555" w:rsidRPr="001303C5">
        <w:t xml:space="preserve">убирать в металлические ящики с крышкой. </w:t>
      </w:r>
    </w:p>
    <w:p w14:paraId="24AC7DDF" w14:textId="3EBDD691" w:rsidR="00593352" w:rsidRDefault="00593352" w:rsidP="00593352">
      <w:pPr>
        <w:spacing w:after="160" w:line="259" w:lineRule="auto"/>
      </w:pPr>
      <w:bookmarkStart w:id="75" w:name="_Toc72415271"/>
      <w:r>
        <w:br w:type="page"/>
      </w:r>
    </w:p>
    <w:p w14:paraId="76639D23" w14:textId="7561EF0A" w:rsidR="005D7758" w:rsidRPr="00E82A07" w:rsidRDefault="00F74C37" w:rsidP="00C45512">
      <w:pPr>
        <w:pStyle w:val="1"/>
        <w:rPr>
          <w:lang w:val="ru-RU"/>
        </w:rPr>
      </w:pPr>
      <w:bookmarkStart w:id="76" w:name="_Toc73518511"/>
      <w:bookmarkStart w:id="77" w:name="_Toc72413870"/>
      <w:r w:rsidRPr="00E82A07">
        <w:rPr>
          <w:lang w:val="ru-RU"/>
        </w:rPr>
        <w:lastRenderedPageBreak/>
        <w:t>10</w:t>
      </w:r>
      <w:r w:rsidR="00AA386C" w:rsidRPr="00E82A07">
        <w:rPr>
          <w:lang w:val="ru-RU"/>
        </w:rPr>
        <w:t xml:space="preserve">. </w:t>
      </w:r>
      <w:r w:rsidR="005D7758" w:rsidRPr="00E82A07">
        <w:rPr>
          <w:lang w:val="ru-RU"/>
        </w:rPr>
        <w:t>ДОПУСТИМОЕ (ПРЕДЕЛЬНОЕ) КОЛИЧЕСТВО ЛЮДЕЙ, КОТОРЫЕ МОГУТ ОДНОВРЕМЕННО НАХОДИТЬСЯ НА ОБЪЕКТЕ ЗАЩИТЫ</w:t>
      </w:r>
      <w:bookmarkEnd w:id="76"/>
    </w:p>
    <w:p w14:paraId="491C4EAD" w14:textId="7F0B5752" w:rsidR="005D7758" w:rsidRDefault="005D7758" w:rsidP="005D7758">
      <w:pPr>
        <w:rPr>
          <w:bCs/>
        </w:rPr>
      </w:pPr>
      <w:r>
        <w:t xml:space="preserve">10.1. В целях выполнения работ по обслуживанию </w:t>
      </w:r>
      <w:r>
        <w:rPr>
          <w:bCs/>
        </w:rPr>
        <w:t>ПКАС САЗ ПВО, а также оборудования и материалов, хранящихся на территории ПКАС САЗ ПВО не должно превышать 10 человек.</w:t>
      </w:r>
      <w:r>
        <w:rPr>
          <w:bCs/>
        </w:rPr>
        <w:br w:type="page"/>
      </w:r>
    </w:p>
    <w:p w14:paraId="08659E32" w14:textId="550CDD63" w:rsidR="001E2513" w:rsidRPr="00BD7584" w:rsidRDefault="005D7758" w:rsidP="00C45512">
      <w:pPr>
        <w:pStyle w:val="1"/>
        <w:rPr>
          <w:lang w:val="ru-RU"/>
        </w:rPr>
      </w:pPr>
      <w:bookmarkStart w:id="78" w:name="_Toc73518512"/>
      <w:r w:rsidRPr="00BD7584">
        <w:rPr>
          <w:lang w:val="ru-RU"/>
        </w:rPr>
        <w:lastRenderedPageBreak/>
        <w:t xml:space="preserve">11. </w:t>
      </w:r>
      <w:r w:rsidR="001E2513" w:rsidRPr="00BD7584">
        <w:rPr>
          <w:lang w:val="ru-RU"/>
        </w:rPr>
        <w:t>ДОПУСТИМОЕ КОЛИЧЕСТВО ЕДИНОВРЕМЕННО НАХОДЯЩИХСЯ В ПОМЕЩЕНИЯХ СЫРЬЯ, ПОЛУФАБРИКАТОВ И ГОТОВОЙ ПРОДУКЦИИ</w:t>
      </w:r>
      <w:bookmarkEnd w:id="75"/>
      <w:bookmarkEnd w:id="77"/>
      <w:bookmarkEnd w:id="78"/>
    </w:p>
    <w:p w14:paraId="3D7290E6" w14:textId="015389F8" w:rsidR="001E2513" w:rsidRPr="001303C5" w:rsidRDefault="00F74C37">
      <w:pPr>
        <w:spacing w:after="240"/>
        <w:jc w:val="both"/>
      </w:pPr>
      <w:r>
        <w:t>1</w:t>
      </w:r>
      <w:r w:rsidR="005D7758">
        <w:t>1</w:t>
      </w:r>
      <w:r w:rsidR="00D44632">
        <w:t xml:space="preserve">.1. </w:t>
      </w:r>
      <w:r w:rsidR="001E2513" w:rsidRPr="001303C5">
        <w:t>Не допускается единовременное хранение в производственных помещениях сырья и полуфабрикатов в количестве, превышающем сменную потребность.</w:t>
      </w:r>
    </w:p>
    <w:p w14:paraId="6F2D8BE3" w14:textId="7CE0AAF5" w:rsidR="001E2513" w:rsidRPr="001303C5" w:rsidRDefault="005D7758">
      <w:pPr>
        <w:spacing w:after="240"/>
        <w:jc w:val="both"/>
      </w:pPr>
      <w:r>
        <w:t>11</w:t>
      </w:r>
      <w:r w:rsidR="00D44632">
        <w:t xml:space="preserve">.2. </w:t>
      </w:r>
      <w:r w:rsidR="001E2513" w:rsidRPr="001303C5">
        <w:t>Хранение сырья и полуфабрикатов разрешается в складских помещениях и кладовых.</w:t>
      </w:r>
    </w:p>
    <w:p w14:paraId="415C767B" w14:textId="520B7E3A" w:rsidR="00345AEA" w:rsidRDefault="005D7758">
      <w:pPr>
        <w:spacing w:after="240"/>
        <w:jc w:val="both"/>
      </w:pPr>
      <w:r>
        <w:t>11</w:t>
      </w:r>
      <w:r w:rsidR="00D44632">
        <w:t xml:space="preserve">.3. </w:t>
      </w:r>
      <w:r w:rsidR="001E2513" w:rsidRPr="001303C5">
        <w:t>Готовая продукция до окончания смены должна вывозиться из производственных помещений в складские помещения или отгружаться заказчику.</w:t>
      </w:r>
    </w:p>
    <w:p w14:paraId="133A1FA2" w14:textId="77777777" w:rsidR="00345AEA" w:rsidRDefault="00345AEA">
      <w:pPr>
        <w:spacing w:after="160" w:line="259" w:lineRule="auto"/>
      </w:pPr>
    </w:p>
    <w:p w14:paraId="37DC4040" w14:textId="77777777" w:rsidR="00593352" w:rsidRPr="00E82A07" w:rsidRDefault="00593352" w:rsidP="00C45512">
      <w:pPr>
        <w:pStyle w:val="1"/>
        <w:rPr>
          <w:lang w:val="ru-RU"/>
        </w:rPr>
      </w:pPr>
      <w:r w:rsidRPr="00E82A07">
        <w:rPr>
          <w:lang w:val="ru-RU"/>
        </w:rPr>
        <w:br w:type="page"/>
      </w:r>
    </w:p>
    <w:p w14:paraId="1799AC26" w14:textId="1DF65ACD" w:rsidR="001E2513" w:rsidRPr="00E82A07" w:rsidRDefault="00F74C37" w:rsidP="00C45512">
      <w:pPr>
        <w:pStyle w:val="1"/>
        <w:rPr>
          <w:lang w:val="ru-RU"/>
        </w:rPr>
      </w:pPr>
      <w:bookmarkStart w:id="79" w:name="_Toc72413871"/>
      <w:bookmarkStart w:id="80" w:name="_Toc73518513"/>
      <w:bookmarkStart w:id="81" w:name="_Toc72415272"/>
      <w:r w:rsidRPr="00E82A07">
        <w:rPr>
          <w:lang w:val="ru-RU"/>
        </w:rPr>
        <w:lastRenderedPageBreak/>
        <w:t>1</w:t>
      </w:r>
      <w:r w:rsidR="005D7758" w:rsidRPr="00E82A07">
        <w:rPr>
          <w:lang w:val="ru-RU"/>
        </w:rPr>
        <w:t>2</w:t>
      </w:r>
      <w:r w:rsidR="001E2513" w:rsidRPr="00E82A07">
        <w:rPr>
          <w:lang w:val="ru-RU"/>
        </w:rPr>
        <w:t>. ПОРЯДОК И ПЕРИОДИЧНОСТЬ УБОРКИ ГОРЮЧИХ ОТХОДОВ И ПЫЛИ, ХРАНЕНИЯ ПРОМАСЛЕННОЙ СПЕЦОДЕЖДЫ</w:t>
      </w:r>
      <w:r w:rsidR="004D0802" w:rsidRPr="00E82A07">
        <w:rPr>
          <w:lang w:val="ru-RU"/>
        </w:rPr>
        <w:t>, ВЕТОШИ</w:t>
      </w:r>
      <w:bookmarkEnd w:id="79"/>
      <w:bookmarkEnd w:id="80"/>
      <w:bookmarkEnd w:id="81"/>
    </w:p>
    <w:p w14:paraId="7D6DD98F" w14:textId="665E5363" w:rsidR="001E2513" w:rsidRPr="001303C5" w:rsidRDefault="00F74C37">
      <w:pPr>
        <w:spacing w:after="240"/>
        <w:jc w:val="both"/>
      </w:pPr>
      <w:r>
        <w:t>1</w:t>
      </w:r>
      <w:r w:rsidR="005D7758">
        <w:t>2</w:t>
      </w:r>
      <w:r>
        <w:t xml:space="preserve">.1. </w:t>
      </w:r>
      <w:r w:rsidR="001E2513" w:rsidRPr="001303C5">
        <w:t xml:space="preserve">В процессе </w:t>
      </w:r>
      <w:r w:rsidR="00116A47" w:rsidRPr="001303C5">
        <w:t>выполнения складских операций возможно образование</w:t>
      </w:r>
      <w:r w:rsidR="001E2513" w:rsidRPr="001303C5">
        <w:t xml:space="preserve"> незначительны</w:t>
      </w:r>
      <w:r w:rsidR="00116A47" w:rsidRPr="001303C5">
        <w:t>х</w:t>
      </w:r>
      <w:r w:rsidR="001E2513" w:rsidRPr="001303C5">
        <w:t xml:space="preserve"> разлив</w:t>
      </w:r>
      <w:r w:rsidR="00116A47" w:rsidRPr="001303C5">
        <w:t>ов</w:t>
      </w:r>
      <w:r w:rsidR="001E2513" w:rsidRPr="001303C5">
        <w:t xml:space="preserve"> горюче-смазочных материалов, которые незамедлительно убираются путем засыпания песком и последующим сбором в железные ведра, промасленная ветошь и спецодежда также собирается в железные ведра, после чего по окончании работ собирается в специальные контейнеры.</w:t>
      </w:r>
    </w:p>
    <w:p w14:paraId="7A404625" w14:textId="77777777" w:rsidR="00593352" w:rsidRDefault="00593352" w:rsidP="00593352">
      <w:pPr>
        <w:spacing w:after="160" w:line="259" w:lineRule="auto"/>
      </w:pPr>
      <w:r>
        <w:br w:type="page"/>
      </w:r>
    </w:p>
    <w:p w14:paraId="0ECFFBBF" w14:textId="4BB1E171" w:rsidR="001E2513" w:rsidRPr="00E82A07" w:rsidRDefault="005D7758" w:rsidP="00C45512">
      <w:pPr>
        <w:pStyle w:val="1"/>
        <w:rPr>
          <w:lang w:val="ru-RU"/>
        </w:rPr>
      </w:pPr>
      <w:bookmarkStart w:id="82" w:name="_Toc72413872"/>
      <w:bookmarkStart w:id="83" w:name="_Toc73518514"/>
      <w:bookmarkStart w:id="84" w:name="_Toc72415273"/>
      <w:r w:rsidRPr="00E82A07">
        <w:rPr>
          <w:lang w:val="ru-RU"/>
        </w:rPr>
        <w:lastRenderedPageBreak/>
        <w:t>13</w:t>
      </w:r>
      <w:r w:rsidR="00AA386C" w:rsidRPr="00E82A07">
        <w:rPr>
          <w:lang w:val="ru-RU"/>
        </w:rPr>
        <w:t xml:space="preserve">. </w:t>
      </w:r>
      <w:r w:rsidR="001E2513" w:rsidRPr="00E82A07">
        <w:rPr>
          <w:lang w:val="ru-RU"/>
        </w:rPr>
        <w:t>ПРЕДЕЛЬНЫЕ ПОКАЗАНИЯ КОНТРОЛЬНО-ИЗМЕРИТЕЛЬНЫХ ПРИБОРОВ (МАНОМЕТРЫ, ТЕРМОМЕТРЫ И ДР.), ОТКЛОНЕНИЯ ОТ КОТОРЫХ МОГУТ ВЫЗВАТЬ ПОЖАР ИЛИ ВЗРЫВ</w:t>
      </w:r>
      <w:bookmarkEnd w:id="82"/>
      <w:bookmarkEnd w:id="83"/>
      <w:bookmarkEnd w:id="84"/>
    </w:p>
    <w:p w14:paraId="5BF97D11" w14:textId="734285E6" w:rsidR="007724AF" w:rsidRPr="001303C5" w:rsidRDefault="00F34C14">
      <w:pPr>
        <w:spacing w:after="240"/>
        <w:jc w:val="both"/>
      </w:pPr>
      <w:r>
        <w:t>1</w:t>
      </w:r>
      <w:r w:rsidR="005D7758">
        <w:t>3</w:t>
      </w:r>
      <w:r>
        <w:t xml:space="preserve">.1. </w:t>
      </w:r>
      <w:r w:rsidR="001E2513" w:rsidRPr="001303C5">
        <w:t xml:space="preserve">В закрытом </w:t>
      </w:r>
      <w:r w:rsidR="00CF617B">
        <w:t xml:space="preserve">ПКАС </w:t>
      </w:r>
      <w:r w:rsidR="00A47481" w:rsidRPr="001303C5">
        <w:t>САЗ ПВО</w:t>
      </w:r>
      <w:r w:rsidR="001E2513" w:rsidRPr="001303C5">
        <w:t xml:space="preserve"> отсутствуют контрольно-измерительные приборы, отклонения от предельных показаний которых могут вызвать пожар или взрыв.</w:t>
      </w:r>
    </w:p>
    <w:p w14:paraId="0D3FD53D" w14:textId="77777777" w:rsidR="00593352" w:rsidRDefault="00593352" w:rsidP="00593352">
      <w:pPr>
        <w:spacing w:after="160" w:line="259" w:lineRule="auto"/>
        <w:rPr>
          <w:rFonts w:ascii="Arial" w:hAnsi="Arial" w:cs="Arial"/>
          <w:color w:val="000000"/>
          <w:sz w:val="32"/>
          <w:szCs w:val="32"/>
        </w:rPr>
      </w:pPr>
      <w:r>
        <w:rPr>
          <w:rFonts w:ascii="Arial" w:hAnsi="Arial" w:cs="Arial"/>
          <w:color w:val="000000"/>
          <w:sz w:val="32"/>
          <w:szCs w:val="32"/>
        </w:rPr>
        <w:br w:type="page"/>
      </w:r>
    </w:p>
    <w:p w14:paraId="64E43364" w14:textId="59DD15EB" w:rsidR="007724AF" w:rsidRPr="00E82A07" w:rsidRDefault="007724AF" w:rsidP="00C45512">
      <w:pPr>
        <w:pStyle w:val="1"/>
        <w:rPr>
          <w:lang w:val="ru-RU"/>
        </w:rPr>
      </w:pPr>
      <w:bookmarkStart w:id="85" w:name="_Toc72413873"/>
      <w:bookmarkStart w:id="86" w:name="_Toc73518515"/>
      <w:bookmarkStart w:id="87" w:name="_Toc72415274"/>
      <w:r w:rsidRPr="00E82A07">
        <w:rPr>
          <w:lang w:val="ru-RU"/>
        </w:rPr>
        <w:lastRenderedPageBreak/>
        <w:t>1</w:t>
      </w:r>
      <w:r w:rsidR="005D7758" w:rsidRPr="00E82A07">
        <w:rPr>
          <w:lang w:val="ru-RU"/>
        </w:rPr>
        <w:t>4</w:t>
      </w:r>
      <w:r w:rsidRPr="00E82A07">
        <w:rPr>
          <w:lang w:val="ru-RU"/>
        </w:rPr>
        <w:t xml:space="preserve">. </w:t>
      </w:r>
      <w:r w:rsidR="004D0802" w:rsidRPr="00E82A07">
        <w:rPr>
          <w:lang w:val="ru-RU"/>
        </w:rPr>
        <w:t>ОБЯЗАННОСТИ И ДЕЙСТВИЯ РАБОТНИКОВ ПРИ ПОЖАРЕ, В ТОМ ЧИСЛЕ ПРИ ВЫЗОВЕ ПОЖАРНОЙ ОХРАНЫ, ОТКРЫТИИ И БЛОКИРОВАНИИ В ОТКРЫТОМ СОСТОЯНИИ ВРАЩАЮЩИХСЯ ДВЕРЕЙ И ТУРНИКЕТОВ, А ТАКЖЕ ДРУГИХ УСТРОЙСТВ, ПРЕПЯТСТВУЮЩИХ СВОБОДНОЙ ЭВАКУАЦИИ ЛЮДЕЙ, АВАРИЙНОЙ ОСТАНОВКЕ ТЕХНОЛОГИЧЕСКОГО ОБОРУДОВАНИЯ, ОТКЛЮЧЕНИИ ВЕНТИЛЯЦИИ И ЭЛЕКТРООБОРУДОВАНИЯ (В ТОМ ЧИСЛЕ В СЛУЧАЕ ПОЖАРА И ПО ОКОНЧАНИИ РАБОЧЕГО ДНЯ), ПОЛЬЗОВАНИИ СРЕДСТВАМИ ПОЖАРОТУШЕНИЯ И ПОЖАРНОЙ АВТОМАТИКИ, ЭВАКУАЦИИ ГОРЮЧИХ ВЕЩЕСТВ И МАТЕРИАЛЬНЫХ ЦЕННОСТЕЙ, ОСМОТРЕ И ПРИВЕДЕНИИ В ПОЖАРОВЗРЫВОБЕЗОПАСНОЕ СОСТОЯНИЕ ВСЕХ ПОМЕЩЕНИЙ ПРЕДПРИЯТИЯ (ПОДРАЗДЕЛЕНИЯ) ДЕЙСТВИЯ РАБОТНИКОВ ПРИ СРАБАТЫВАНИИ СИСТЕМЫ ОПОВЕЩЕНИЯ ЛЮДЕЙ О ПОЖАРЕ, ПРИ ОБНАРУЖЕНИИ ПОЖАРА И (ИЛИ) ПРИЗНАКОВ ГОРЕНИЯ</w:t>
      </w:r>
      <w:bookmarkEnd w:id="85"/>
      <w:bookmarkEnd w:id="86"/>
      <w:bookmarkEnd w:id="87"/>
    </w:p>
    <w:p w14:paraId="21945FF1" w14:textId="349FC5BC" w:rsidR="007724AF" w:rsidRPr="001303C5" w:rsidRDefault="00D44632">
      <w:pPr>
        <w:spacing w:after="120"/>
        <w:jc w:val="both"/>
      </w:pPr>
      <w:r>
        <w:t>1</w:t>
      </w:r>
      <w:r w:rsidR="005D7758">
        <w:t>4</w:t>
      </w:r>
      <w:r>
        <w:t xml:space="preserve">.1. </w:t>
      </w:r>
      <w:r w:rsidR="007724AF" w:rsidRPr="001303C5">
        <w:t>Каждый работник Общества при обнаружении пожара или признаков горения (задымление, запах гари, повышение температуры и т.п.) обязан:</w:t>
      </w:r>
    </w:p>
    <w:p w14:paraId="54316782" w14:textId="77777777" w:rsidR="007724AF" w:rsidRPr="001303C5" w:rsidRDefault="007724AF" w:rsidP="005F7C72">
      <w:pPr>
        <w:numPr>
          <w:ilvl w:val="0"/>
          <w:numId w:val="10"/>
        </w:numPr>
        <w:tabs>
          <w:tab w:val="num" w:pos="0"/>
          <w:tab w:val="num" w:pos="567"/>
          <w:tab w:val="num" w:pos="692"/>
        </w:tabs>
        <w:spacing w:before="60" w:after="120"/>
        <w:ind w:left="550" w:hanging="380"/>
        <w:jc w:val="both"/>
      </w:pPr>
      <w:r w:rsidRPr="001303C5">
        <w:t>немедленно сообщить об этом по телефонам 231-92-31, 57-601 в пожарную охрану (при этом необходимо назвать место расположения объекта, место возникновения пожара, также сообщить свою фамилию);</w:t>
      </w:r>
    </w:p>
    <w:p w14:paraId="065CC098" w14:textId="77777777" w:rsidR="007724AF" w:rsidRPr="001303C5" w:rsidRDefault="007724AF" w:rsidP="005F7C72">
      <w:pPr>
        <w:numPr>
          <w:ilvl w:val="0"/>
          <w:numId w:val="10"/>
        </w:numPr>
        <w:tabs>
          <w:tab w:val="num" w:pos="0"/>
          <w:tab w:val="num" w:pos="567"/>
          <w:tab w:val="num" w:pos="692"/>
        </w:tabs>
        <w:spacing w:before="60" w:after="120"/>
        <w:ind w:left="550" w:hanging="380"/>
        <w:jc w:val="both"/>
      </w:pPr>
      <w:r w:rsidRPr="001303C5">
        <w:t xml:space="preserve"> приступить по возможности к тушению пожара имеющимися на рабочем месте средствами пожаротушения (огнетушитель, стационарная установка пожаротушения и т.п.);</w:t>
      </w:r>
    </w:p>
    <w:p w14:paraId="2F553CF2" w14:textId="77777777" w:rsidR="007724AF" w:rsidRPr="001303C5" w:rsidRDefault="007724AF" w:rsidP="005F7C72">
      <w:pPr>
        <w:numPr>
          <w:ilvl w:val="0"/>
          <w:numId w:val="10"/>
        </w:numPr>
        <w:tabs>
          <w:tab w:val="num" w:pos="0"/>
          <w:tab w:val="num" w:pos="567"/>
          <w:tab w:val="num" w:pos="692"/>
        </w:tabs>
        <w:spacing w:before="60" w:after="240"/>
        <w:ind w:left="550" w:hanging="380"/>
        <w:jc w:val="both"/>
      </w:pPr>
      <w:r w:rsidRPr="001303C5">
        <w:t>принять по возможности меры по эвакуации людей и сохранности материальных ценностей, задействовать установки пожарной автоматики – активировать ручной пожарный извещатель.</w:t>
      </w:r>
    </w:p>
    <w:p w14:paraId="740FCC74" w14:textId="4F5B7B6C" w:rsidR="007724AF" w:rsidRPr="001303C5" w:rsidRDefault="004D0802">
      <w:pPr>
        <w:tabs>
          <w:tab w:val="num" w:pos="0"/>
          <w:tab w:val="num" w:pos="692"/>
        </w:tabs>
        <w:spacing w:after="240"/>
        <w:jc w:val="both"/>
      </w:pPr>
      <w:r>
        <w:t>1</w:t>
      </w:r>
      <w:r w:rsidR="005D7758">
        <w:t>4</w:t>
      </w:r>
      <w:r w:rsidR="00D44632">
        <w:t xml:space="preserve">.2. </w:t>
      </w:r>
      <w:r w:rsidR="007724AF" w:rsidRPr="001303C5">
        <w:t xml:space="preserve">При тушении </w:t>
      </w:r>
      <w:r w:rsidR="00A25286" w:rsidRPr="001303C5">
        <w:t xml:space="preserve">пожара </w:t>
      </w:r>
      <w:r w:rsidR="007724AF" w:rsidRPr="001303C5">
        <w:t>необходимо поднести огнетушитель к очагу пожара, удалить на огнетушителе чеку, направить раструб в сторону очага пожара и нажать на рычаг.</w:t>
      </w:r>
    </w:p>
    <w:p w14:paraId="1D23755B" w14:textId="63606DE1" w:rsidR="007724AF" w:rsidRPr="001303C5" w:rsidRDefault="004D0802" w:rsidP="005F7C72">
      <w:pPr>
        <w:tabs>
          <w:tab w:val="num" w:pos="0"/>
          <w:tab w:val="num" w:pos="692"/>
        </w:tabs>
        <w:jc w:val="both"/>
      </w:pPr>
      <w:r>
        <w:t>1</w:t>
      </w:r>
      <w:r w:rsidR="005D7758">
        <w:t>4</w:t>
      </w:r>
      <w:r w:rsidR="00D44632">
        <w:t xml:space="preserve">.3. </w:t>
      </w:r>
      <w:r w:rsidR="00951522" w:rsidRPr="001303C5">
        <w:t>В случае возникновения пожара</w:t>
      </w:r>
      <w:r w:rsidR="007724AF" w:rsidRPr="001303C5">
        <w:t xml:space="preserve"> персоналу необходимо:</w:t>
      </w:r>
    </w:p>
    <w:p w14:paraId="7459D73B" w14:textId="77777777" w:rsidR="007724AF" w:rsidRPr="001303C5" w:rsidRDefault="007724AF" w:rsidP="005F7C72">
      <w:pPr>
        <w:numPr>
          <w:ilvl w:val="0"/>
          <w:numId w:val="10"/>
        </w:numPr>
        <w:tabs>
          <w:tab w:val="num" w:pos="0"/>
          <w:tab w:val="num" w:pos="567"/>
          <w:tab w:val="num" w:pos="692"/>
        </w:tabs>
        <w:spacing w:before="60"/>
        <w:ind w:left="567" w:hanging="397"/>
        <w:jc w:val="both"/>
      </w:pPr>
      <w:r w:rsidRPr="001303C5">
        <w:t>распорядиться о прекращении всех работ на объекте и удалении из опасной зоны людей, не занятых в тушении пожара;</w:t>
      </w:r>
    </w:p>
    <w:p w14:paraId="35A2F4F6" w14:textId="77777777" w:rsidR="007724AF" w:rsidRPr="001303C5" w:rsidRDefault="007724AF" w:rsidP="005F7C72">
      <w:pPr>
        <w:numPr>
          <w:ilvl w:val="0"/>
          <w:numId w:val="10"/>
        </w:numPr>
        <w:tabs>
          <w:tab w:val="num" w:pos="0"/>
          <w:tab w:val="num" w:pos="567"/>
          <w:tab w:val="num" w:pos="692"/>
        </w:tabs>
        <w:spacing w:before="60"/>
        <w:ind w:left="567" w:hanging="397"/>
        <w:jc w:val="both"/>
      </w:pPr>
      <w:r w:rsidRPr="001303C5">
        <w:t>обозначить опасную зону выставлением предупредительных знаков;</w:t>
      </w:r>
    </w:p>
    <w:p w14:paraId="479C4507" w14:textId="14FB3BBC" w:rsidR="007724AF" w:rsidRPr="001303C5" w:rsidRDefault="007724AF" w:rsidP="005F7C72">
      <w:pPr>
        <w:numPr>
          <w:ilvl w:val="0"/>
          <w:numId w:val="10"/>
        </w:numPr>
        <w:tabs>
          <w:tab w:val="num" w:pos="0"/>
          <w:tab w:val="num" w:pos="567"/>
          <w:tab w:val="num" w:pos="692"/>
        </w:tabs>
        <w:spacing w:before="60"/>
        <w:ind w:left="567" w:hanging="397"/>
        <w:jc w:val="both"/>
      </w:pPr>
      <w:r w:rsidRPr="001303C5">
        <w:t xml:space="preserve">ограничить доступ на территорию, прилегающую к </w:t>
      </w:r>
      <w:r w:rsidR="00CF617B">
        <w:t xml:space="preserve">ПКАС </w:t>
      </w:r>
      <w:r w:rsidR="00694768">
        <w:t>САЗ ПВО</w:t>
      </w:r>
      <w:r w:rsidRPr="001303C5">
        <w:t xml:space="preserve"> людей и транспорта (кроме специального);</w:t>
      </w:r>
    </w:p>
    <w:p w14:paraId="5110F835" w14:textId="77777777" w:rsidR="007724AF" w:rsidRPr="001303C5" w:rsidRDefault="007724AF" w:rsidP="005F7C72">
      <w:pPr>
        <w:numPr>
          <w:ilvl w:val="0"/>
          <w:numId w:val="10"/>
        </w:numPr>
        <w:tabs>
          <w:tab w:val="num" w:pos="0"/>
          <w:tab w:val="num" w:pos="567"/>
          <w:tab w:val="num" w:pos="692"/>
        </w:tabs>
        <w:spacing w:before="60"/>
        <w:ind w:left="567" w:hanging="397"/>
        <w:jc w:val="both"/>
      </w:pPr>
      <w:r w:rsidRPr="001303C5">
        <w:t xml:space="preserve">до прибытия дежурного караула </w:t>
      </w:r>
      <w:r w:rsidR="009D774D" w:rsidRPr="001303C5">
        <w:t>пожарной части</w:t>
      </w:r>
      <w:r w:rsidRPr="001303C5">
        <w:t xml:space="preserve"> приступить к локализации загорания – при небольшом очаге загорания применить первичные средства пожаротушения;</w:t>
      </w:r>
    </w:p>
    <w:p w14:paraId="130EDADB" w14:textId="77777777" w:rsidR="007724AF" w:rsidRPr="001303C5" w:rsidRDefault="007724AF" w:rsidP="005F7C72">
      <w:pPr>
        <w:numPr>
          <w:ilvl w:val="0"/>
          <w:numId w:val="10"/>
        </w:numPr>
        <w:tabs>
          <w:tab w:val="num" w:pos="0"/>
          <w:tab w:val="num" w:pos="567"/>
          <w:tab w:val="num" w:pos="692"/>
        </w:tabs>
        <w:spacing w:before="60"/>
        <w:ind w:left="567" w:hanging="397"/>
        <w:jc w:val="both"/>
      </w:pPr>
      <w:r w:rsidRPr="001303C5">
        <w:lastRenderedPageBreak/>
        <w:t>установить пожарные машины на исходные позиции с наветренной стороны, подключить пожарные рукава;</w:t>
      </w:r>
    </w:p>
    <w:p w14:paraId="3BEEAF9E" w14:textId="77777777" w:rsidR="007724AF" w:rsidRPr="001303C5" w:rsidRDefault="007724AF" w:rsidP="005F7C72">
      <w:pPr>
        <w:numPr>
          <w:ilvl w:val="0"/>
          <w:numId w:val="10"/>
        </w:numPr>
        <w:tabs>
          <w:tab w:val="num" w:pos="0"/>
          <w:tab w:val="num" w:pos="567"/>
          <w:tab w:val="num" w:pos="692"/>
        </w:tabs>
        <w:spacing w:before="60"/>
        <w:ind w:left="567" w:hanging="397"/>
        <w:jc w:val="both"/>
      </w:pPr>
      <w:r w:rsidRPr="001303C5">
        <w:t>приступить к тушению пожара, действуя по заданию ответственного руководителя.</w:t>
      </w:r>
    </w:p>
    <w:p w14:paraId="4ED412BE" w14:textId="735CCC69" w:rsidR="00951522" w:rsidRPr="001303C5" w:rsidRDefault="00D44632">
      <w:pPr>
        <w:spacing w:before="240" w:after="240"/>
        <w:jc w:val="both"/>
      </w:pPr>
      <w:r>
        <w:t>1</w:t>
      </w:r>
      <w:r w:rsidR="005D7758">
        <w:t>4</w:t>
      </w:r>
      <w:r>
        <w:t xml:space="preserve">.4. </w:t>
      </w:r>
      <w:r w:rsidR="00951522" w:rsidRPr="001303C5">
        <w:t xml:space="preserve">Первичные средства пожаротушения и немеханизированный пожарный ручной инструмент предназначены для ликвидации пожаров на начальной стадии их развития. </w:t>
      </w:r>
    </w:p>
    <w:p w14:paraId="38DFF4C4" w14:textId="029A23B4" w:rsidR="00951522" w:rsidRPr="001303C5" w:rsidRDefault="004D0802">
      <w:pPr>
        <w:spacing w:before="240" w:after="240"/>
        <w:jc w:val="both"/>
        <w:rPr>
          <w:lang w:eastAsia="ru-RU"/>
        </w:rPr>
      </w:pPr>
      <w:r>
        <w:rPr>
          <w:lang w:eastAsia="ru-RU"/>
        </w:rPr>
        <w:t>1</w:t>
      </w:r>
      <w:r w:rsidR="005D7758">
        <w:rPr>
          <w:lang w:eastAsia="ru-RU"/>
        </w:rPr>
        <w:t>4</w:t>
      </w:r>
      <w:r w:rsidR="00D44632">
        <w:rPr>
          <w:lang w:eastAsia="ru-RU"/>
        </w:rPr>
        <w:t xml:space="preserve">.5. </w:t>
      </w:r>
      <w:r w:rsidR="00951522" w:rsidRPr="001303C5">
        <w:rPr>
          <w:lang w:eastAsia="ru-RU"/>
        </w:rPr>
        <w:t>Каждый огнетушитель, установленный на объекте, должен иметь паспорт (эксплуатационный) и порядковый номер. Запускающее или запорно-пусковое устройство огнетушителя должно быть опломбировано одноразовой пластиковой номерной контрольной пломбой роторного типа.</w:t>
      </w:r>
    </w:p>
    <w:p w14:paraId="02BDD2B5" w14:textId="5101A18E" w:rsidR="00951522" w:rsidRPr="001303C5" w:rsidRDefault="004D0802">
      <w:pPr>
        <w:tabs>
          <w:tab w:val="num" w:pos="1160"/>
        </w:tabs>
        <w:spacing w:before="120" w:after="120"/>
        <w:jc w:val="both"/>
        <w:rPr>
          <w:lang w:eastAsia="ru-RU"/>
        </w:rPr>
      </w:pPr>
      <w:r>
        <w:rPr>
          <w:lang w:eastAsia="ru-RU"/>
        </w:rPr>
        <w:t>1</w:t>
      </w:r>
      <w:r w:rsidR="005D7758">
        <w:rPr>
          <w:lang w:eastAsia="ru-RU"/>
        </w:rPr>
        <w:t>4</w:t>
      </w:r>
      <w:r w:rsidR="00D44632">
        <w:rPr>
          <w:lang w:eastAsia="ru-RU"/>
        </w:rPr>
        <w:t xml:space="preserve">.6. </w:t>
      </w:r>
      <w:r w:rsidR="00951522" w:rsidRPr="001303C5">
        <w:rPr>
          <w:lang w:eastAsia="ru-RU"/>
        </w:rPr>
        <w:t>На одноразовую пломбу наносятся следующие обозначения:</w:t>
      </w:r>
    </w:p>
    <w:p w14:paraId="47491284" w14:textId="77777777" w:rsidR="00951522" w:rsidRPr="001303C5" w:rsidRDefault="00951522" w:rsidP="005F7C72">
      <w:pPr>
        <w:numPr>
          <w:ilvl w:val="0"/>
          <w:numId w:val="10"/>
        </w:numPr>
        <w:tabs>
          <w:tab w:val="num" w:pos="0"/>
          <w:tab w:val="num" w:pos="567"/>
          <w:tab w:val="num" w:pos="692"/>
        </w:tabs>
        <w:spacing w:before="60"/>
        <w:ind w:left="567" w:hanging="397"/>
        <w:jc w:val="both"/>
      </w:pPr>
      <w:r w:rsidRPr="001303C5">
        <w:t>индивидуальный номер пломбы;</w:t>
      </w:r>
    </w:p>
    <w:p w14:paraId="5958249A" w14:textId="77777777" w:rsidR="00951522" w:rsidRDefault="00951522" w:rsidP="005F7C72">
      <w:pPr>
        <w:numPr>
          <w:ilvl w:val="0"/>
          <w:numId w:val="10"/>
        </w:numPr>
        <w:tabs>
          <w:tab w:val="num" w:pos="0"/>
          <w:tab w:val="num" w:pos="567"/>
          <w:tab w:val="num" w:pos="692"/>
        </w:tabs>
        <w:spacing w:before="60"/>
        <w:ind w:left="567" w:hanging="397"/>
        <w:jc w:val="both"/>
      </w:pPr>
      <w:r w:rsidRPr="001303C5">
        <w:t>дата зарядки огнетушителя с указанием месяца и года.</w:t>
      </w:r>
    </w:p>
    <w:p w14:paraId="2580FFD7" w14:textId="737999AF" w:rsidR="0033496A" w:rsidRDefault="004D0802" w:rsidP="00BD7584">
      <w:pPr>
        <w:tabs>
          <w:tab w:val="num" w:pos="692"/>
          <w:tab w:val="num" w:pos="1344"/>
        </w:tabs>
        <w:spacing w:before="240"/>
        <w:jc w:val="both"/>
      </w:pPr>
      <w:r>
        <w:t>1</w:t>
      </w:r>
      <w:r w:rsidR="005D7758">
        <w:t>4</w:t>
      </w:r>
      <w:r w:rsidR="00D44632">
        <w:t xml:space="preserve">.7. </w:t>
      </w:r>
      <w:r w:rsidR="0033496A">
        <w:t>Порядок действий при тушении пожара показан на Рис</w:t>
      </w:r>
      <w:r w:rsidR="00B74F84">
        <w:t xml:space="preserve">унке </w:t>
      </w:r>
      <w:r w:rsidR="0033496A">
        <w:t>1.</w:t>
      </w:r>
    </w:p>
    <w:p w14:paraId="15409789" w14:textId="77777777" w:rsidR="00951522" w:rsidRPr="001303C5" w:rsidRDefault="00951522" w:rsidP="00BD7584">
      <w:pPr>
        <w:spacing w:before="120"/>
        <w:jc w:val="center"/>
      </w:pPr>
      <w:r w:rsidRPr="001303C5">
        <w:rPr>
          <w:noProof/>
          <w:lang w:eastAsia="ru-RU"/>
        </w:rPr>
        <w:drawing>
          <wp:inline distT="0" distB="0" distL="0" distR="0" wp14:anchorId="3FBD5081" wp14:editId="5CC63B1B">
            <wp:extent cx="5200650" cy="545655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00650" cy="5456555"/>
                    </a:xfrm>
                    <a:prstGeom prst="rect">
                      <a:avLst/>
                    </a:prstGeom>
                    <a:noFill/>
                  </pic:spPr>
                </pic:pic>
              </a:graphicData>
            </a:graphic>
          </wp:inline>
        </w:drawing>
      </w:r>
    </w:p>
    <w:p w14:paraId="6A022740" w14:textId="77777777" w:rsidR="00593352" w:rsidRDefault="00951522" w:rsidP="00BD7584">
      <w:pPr>
        <w:spacing w:before="60"/>
        <w:jc w:val="center"/>
        <w:rPr>
          <w:rFonts w:ascii="Arial" w:hAnsi="Arial" w:cs="Arial"/>
          <w:b/>
          <w:sz w:val="20"/>
          <w:szCs w:val="20"/>
        </w:rPr>
      </w:pPr>
      <w:r w:rsidRPr="001303C5">
        <w:rPr>
          <w:rFonts w:ascii="Arial" w:hAnsi="Arial" w:cs="Arial"/>
          <w:b/>
          <w:sz w:val="20"/>
          <w:szCs w:val="20"/>
        </w:rPr>
        <w:lastRenderedPageBreak/>
        <w:t>Рис. 1 Действия при тушении пожар</w:t>
      </w:r>
      <w:r w:rsidR="00593352">
        <w:rPr>
          <w:rFonts w:ascii="Arial" w:hAnsi="Arial" w:cs="Arial"/>
          <w:b/>
          <w:sz w:val="20"/>
          <w:szCs w:val="20"/>
        </w:rPr>
        <w:t>а</w:t>
      </w:r>
      <w:r w:rsidR="00593352">
        <w:rPr>
          <w:rFonts w:ascii="Arial" w:hAnsi="Arial" w:cs="Arial"/>
          <w:b/>
          <w:sz w:val="20"/>
          <w:szCs w:val="20"/>
        </w:rPr>
        <w:br w:type="page"/>
      </w:r>
    </w:p>
    <w:p w14:paraId="6FA8C333" w14:textId="5E496856" w:rsidR="00951522" w:rsidRPr="00E82A07" w:rsidRDefault="00951522" w:rsidP="00C45512">
      <w:pPr>
        <w:pStyle w:val="1"/>
        <w:rPr>
          <w:lang w:val="ru-RU"/>
        </w:rPr>
      </w:pPr>
      <w:bookmarkStart w:id="88" w:name="_Toc72413874"/>
      <w:bookmarkStart w:id="89" w:name="_Toc73518516"/>
      <w:bookmarkStart w:id="90" w:name="_Toc72415275"/>
      <w:r w:rsidRPr="00E82A07">
        <w:rPr>
          <w:lang w:val="ru-RU"/>
        </w:rPr>
        <w:lastRenderedPageBreak/>
        <w:t>1</w:t>
      </w:r>
      <w:r w:rsidR="005D7758" w:rsidRPr="00E82A07">
        <w:rPr>
          <w:lang w:val="ru-RU"/>
        </w:rPr>
        <w:t>5</w:t>
      </w:r>
      <w:r w:rsidRPr="00E82A07">
        <w:rPr>
          <w:lang w:val="ru-RU"/>
        </w:rPr>
        <w:t xml:space="preserve">. </w:t>
      </w:r>
      <w:r w:rsidR="004D0802" w:rsidRPr="00E82A07">
        <w:rPr>
          <w:lang w:val="ru-RU"/>
        </w:rPr>
        <w:t>ПЕРЕЧЕНЬ ЛИЦ, ОТВЕТСТВЕННЫХ ЗА ОБЕСПЕЧЕНИЕ ПОЖАРНОЙ БЕЗОПАСНОСТИ (ПО НАПРАВЛЕНИЯМ)</w:t>
      </w:r>
      <w:bookmarkEnd w:id="88"/>
      <w:bookmarkEnd w:id="89"/>
      <w:bookmarkEnd w:id="90"/>
    </w:p>
    <w:p w14:paraId="38556C85" w14:textId="7871EFEC" w:rsidR="00951522" w:rsidRPr="001303C5" w:rsidRDefault="00F74C37">
      <w:pPr>
        <w:tabs>
          <w:tab w:val="num" w:pos="1344"/>
        </w:tabs>
        <w:spacing w:after="120"/>
        <w:jc w:val="both"/>
      </w:pPr>
      <w:r>
        <w:t>1</w:t>
      </w:r>
      <w:r w:rsidR="005D7758">
        <w:t>5</w:t>
      </w:r>
      <w:r>
        <w:t xml:space="preserve">.1. </w:t>
      </w:r>
      <w:r w:rsidR="00951522" w:rsidRPr="001303C5">
        <w:t xml:space="preserve">Ответственным за обеспечение пожарной безопасности </w:t>
      </w:r>
      <w:r w:rsidR="007971E9" w:rsidRPr="001303C5">
        <w:t xml:space="preserve">в закрытом </w:t>
      </w:r>
      <w:r w:rsidR="00CF617B">
        <w:t xml:space="preserve">ПКАС </w:t>
      </w:r>
      <w:r w:rsidR="00AB54FE" w:rsidRPr="001303C5">
        <w:t>САЗ ПВО</w:t>
      </w:r>
      <w:r w:rsidR="00951522" w:rsidRPr="001303C5">
        <w:t xml:space="preserve"> является </w:t>
      </w:r>
      <w:r w:rsidR="00AB54FE" w:rsidRPr="001303C5">
        <w:t>ведущий специалист по противоф</w:t>
      </w:r>
      <w:r w:rsidR="00342286">
        <w:t>онтанной безопасности УПБОТ ООО </w:t>
      </w:r>
      <w:r w:rsidR="00AB54FE" w:rsidRPr="001303C5">
        <w:t>«Славнефть-Красноярскнефтегаз»</w:t>
      </w:r>
      <w:r w:rsidR="00951522" w:rsidRPr="001303C5">
        <w:t xml:space="preserve"> в том числе:</w:t>
      </w:r>
    </w:p>
    <w:p w14:paraId="403100DC" w14:textId="77777777" w:rsidR="00951522" w:rsidRPr="001303C5" w:rsidRDefault="00951522" w:rsidP="005F7C72">
      <w:pPr>
        <w:numPr>
          <w:ilvl w:val="0"/>
          <w:numId w:val="10"/>
        </w:numPr>
        <w:tabs>
          <w:tab w:val="num" w:pos="0"/>
          <w:tab w:val="num" w:pos="567"/>
        </w:tabs>
        <w:spacing w:before="60" w:after="120"/>
        <w:ind w:left="567" w:hanging="397"/>
        <w:jc w:val="both"/>
      </w:pPr>
      <w:r w:rsidRPr="001303C5">
        <w:t>за сообщение о возникновении пожара в пожарную охрану и оповещение (информирование) руководства и дежурных служб объекта защиты;</w:t>
      </w:r>
    </w:p>
    <w:p w14:paraId="32FAC9E5" w14:textId="77777777" w:rsidR="00951522" w:rsidRPr="001303C5" w:rsidRDefault="00951522" w:rsidP="005F7C72">
      <w:pPr>
        <w:numPr>
          <w:ilvl w:val="0"/>
          <w:numId w:val="10"/>
        </w:numPr>
        <w:tabs>
          <w:tab w:val="num" w:pos="0"/>
          <w:tab w:val="num" w:pos="567"/>
        </w:tabs>
        <w:spacing w:before="60" w:after="120"/>
        <w:ind w:left="567" w:hanging="397"/>
        <w:jc w:val="both"/>
      </w:pPr>
      <w:r w:rsidRPr="001303C5">
        <w:t>за организацию спасания людей с использованием для этого имеющихся сил и средств, в том числе за оказание первой помощи пострадавшим;</w:t>
      </w:r>
    </w:p>
    <w:p w14:paraId="5A202517" w14:textId="77777777" w:rsidR="00951522" w:rsidRPr="001303C5" w:rsidRDefault="00951522" w:rsidP="005F7C72">
      <w:pPr>
        <w:numPr>
          <w:ilvl w:val="0"/>
          <w:numId w:val="10"/>
        </w:numPr>
        <w:tabs>
          <w:tab w:val="num" w:pos="0"/>
          <w:tab w:val="num" w:pos="567"/>
        </w:tabs>
        <w:spacing w:before="60" w:after="120"/>
        <w:ind w:left="567" w:hanging="397"/>
        <w:jc w:val="both"/>
      </w:pPr>
      <w:r w:rsidRPr="001303C5">
        <w:t>за проверку включения автоматических систем противопожарной защиты (систем оповещения людей о пожаре, пожаротушения, противодымной защиты);</w:t>
      </w:r>
    </w:p>
    <w:p w14:paraId="1E3BC776" w14:textId="77777777" w:rsidR="00951522" w:rsidRPr="001303C5" w:rsidRDefault="00951522" w:rsidP="005F7C72">
      <w:pPr>
        <w:numPr>
          <w:ilvl w:val="0"/>
          <w:numId w:val="10"/>
        </w:numPr>
        <w:tabs>
          <w:tab w:val="num" w:pos="0"/>
          <w:tab w:val="num" w:pos="567"/>
        </w:tabs>
        <w:spacing w:before="60" w:after="120"/>
        <w:ind w:left="567" w:hanging="397"/>
        <w:jc w:val="both"/>
        <w:rPr>
          <w:color w:val="FF0000"/>
        </w:rPr>
      </w:pPr>
      <w:r w:rsidRPr="001303C5">
        <w:t>за прекращение всех работ, кроме работ, связанных с мероприятиями по ликвидации пожара;</w:t>
      </w:r>
    </w:p>
    <w:p w14:paraId="765FC71E" w14:textId="77777777" w:rsidR="00951522" w:rsidRDefault="00951522" w:rsidP="005F7C72">
      <w:pPr>
        <w:numPr>
          <w:ilvl w:val="0"/>
          <w:numId w:val="10"/>
        </w:numPr>
        <w:tabs>
          <w:tab w:val="num" w:pos="0"/>
          <w:tab w:val="num" w:pos="567"/>
        </w:tabs>
        <w:spacing w:before="60" w:after="120"/>
        <w:ind w:left="567" w:hanging="397"/>
        <w:jc w:val="both"/>
      </w:pPr>
      <w:r>
        <w:t>за удаление за пределы опасной зоны всех работников, не участвующих в тушении пожара</w:t>
      </w:r>
      <w:r w:rsidRPr="00B27192">
        <w:t>;</w:t>
      </w:r>
    </w:p>
    <w:p w14:paraId="5366AE27" w14:textId="77777777" w:rsidR="00951522" w:rsidRDefault="00951522" w:rsidP="005F7C72">
      <w:pPr>
        <w:numPr>
          <w:ilvl w:val="0"/>
          <w:numId w:val="10"/>
        </w:numPr>
        <w:tabs>
          <w:tab w:val="num" w:pos="0"/>
          <w:tab w:val="num" w:pos="567"/>
        </w:tabs>
        <w:spacing w:before="60" w:after="120"/>
        <w:ind w:left="567" w:hanging="397"/>
        <w:jc w:val="both"/>
      </w:pPr>
      <w:r>
        <w:t>за осуществление общего руководства по тушению пожара (с учетом специфических особенностей объекта защиты) до прибытия подразделения пожарной;</w:t>
      </w:r>
    </w:p>
    <w:p w14:paraId="2533E982" w14:textId="77777777" w:rsidR="00951522" w:rsidRPr="00222023" w:rsidRDefault="00951522" w:rsidP="005F7C72">
      <w:pPr>
        <w:numPr>
          <w:ilvl w:val="0"/>
          <w:numId w:val="10"/>
        </w:numPr>
        <w:tabs>
          <w:tab w:val="num" w:pos="0"/>
          <w:tab w:val="num" w:pos="567"/>
        </w:tabs>
        <w:spacing w:before="60" w:after="120"/>
        <w:ind w:left="567" w:hanging="397"/>
        <w:jc w:val="both"/>
        <w:rPr>
          <w:color w:val="FF0000"/>
        </w:rPr>
      </w:pPr>
      <w:r>
        <w:t>за обеспечение соблюдения требований безопасности работниками, принимающими участие в тушении пожара</w:t>
      </w:r>
      <w:r w:rsidRPr="00B27192">
        <w:t>;</w:t>
      </w:r>
    </w:p>
    <w:p w14:paraId="5391E3D0" w14:textId="77777777" w:rsidR="00951522" w:rsidRPr="00222023" w:rsidRDefault="00951522" w:rsidP="005F7C72">
      <w:pPr>
        <w:numPr>
          <w:ilvl w:val="0"/>
          <w:numId w:val="10"/>
        </w:numPr>
        <w:tabs>
          <w:tab w:val="num" w:pos="0"/>
          <w:tab w:val="num" w:pos="567"/>
        </w:tabs>
        <w:spacing w:before="60" w:after="120"/>
        <w:ind w:left="567" w:hanging="397"/>
        <w:jc w:val="both"/>
        <w:rPr>
          <w:color w:val="FF0000"/>
        </w:rPr>
      </w:pPr>
      <w:r>
        <w:t>за организацию одновременно с тушением пожара эвакуации и защиты материальных ценностей</w:t>
      </w:r>
      <w:r w:rsidRPr="00B27192">
        <w:t>;</w:t>
      </w:r>
    </w:p>
    <w:p w14:paraId="1EDD7642" w14:textId="77777777" w:rsidR="00951522" w:rsidRPr="00222023" w:rsidRDefault="00951522" w:rsidP="005F7C72">
      <w:pPr>
        <w:numPr>
          <w:ilvl w:val="0"/>
          <w:numId w:val="10"/>
        </w:numPr>
        <w:tabs>
          <w:tab w:val="num" w:pos="0"/>
          <w:tab w:val="num" w:pos="567"/>
        </w:tabs>
        <w:spacing w:before="60" w:after="120"/>
        <w:ind w:left="567" w:hanging="397"/>
        <w:jc w:val="both"/>
        <w:rPr>
          <w:color w:val="FF0000"/>
        </w:rPr>
      </w:pPr>
      <w:r>
        <w:t>за встречу подразделений пожарной охраны и оказание помощи в выборе кратчайшего пути для подъезда к очагу пожара</w:t>
      </w:r>
      <w:r w:rsidRPr="00B27192">
        <w:t>;</w:t>
      </w:r>
    </w:p>
    <w:p w14:paraId="310E97B2" w14:textId="77777777" w:rsidR="00951522" w:rsidRDefault="00951522" w:rsidP="005F7C72">
      <w:pPr>
        <w:numPr>
          <w:ilvl w:val="0"/>
          <w:numId w:val="10"/>
        </w:numPr>
        <w:tabs>
          <w:tab w:val="num" w:pos="0"/>
          <w:tab w:val="num" w:pos="567"/>
        </w:tabs>
        <w:spacing w:before="60" w:after="120"/>
        <w:ind w:left="567" w:hanging="397"/>
        <w:jc w:val="both"/>
      </w:pPr>
      <w:r>
        <w:t>за сообщение подразделениям пожарной охраны, привлекаемым для тушения пожаров и проведения связанных с ними первоочередных аварийно-спасательных работ, сведений, необходимых для обеспечения безопасности личного состава, о перерабатываемых или хранящихся на объекте защиты опасных (взрывоопасных), взрывчатых, сильнодействующих ядовитых веществах</w:t>
      </w:r>
      <w:r w:rsidRPr="00B27192">
        <w:t>;</w:t>
      </w:r>
    </w:p>
    <w:p w14:paraId="17DE59B7" w14:textId="77777777" w:rsidR="00D44632" w:rsidRDefault="00951522" w:rsidP="005F7C72">
      <w:pPr>
        <w:numPr>
          <w:ilvl w:val="0"/>
          <w:numId w:val="10"/>
        </w:numPr>
        <w:tabs>
          <w:tab w:val="num" w:pos="0"/>
          <w:tab w:val="num" w:pos="567"/>
        </w:tabs>
        <w:spacing w:before="60" w:after="120"/>
        <w:ind w:left="567" w:hanging="397"/>
        <w:jc w:val="both"/>
      </w:pPr>
      <w:r>
        <w:t>за информирование руководителя тушения пожара по прибытии пожарного подразделения о конструктивных и технологических особенностях объекта защиты, прилегающих строений и сооружений, о количестве и пожароопасных свойствах хранимых и применяемых на объекте защиты веществ, материалов, изделий и сообщение других сведений, необходимых для успешной ликвидации пожара</w:t>
      </w:r>
      <w:r w:rsidRPr="00B27192">
        <w:t>;</w:t>
      </w:r>
    </w:p>
    <w:p w14:paraId="482470FC" w14:textId="77777777" w:rsidR="00593352" w:rsidRPr="005F7C72" w:rsidRDefault="00951522" w:rsidP="00E91F86">
      <w:pPr>
        <w:numPr>
          <w:ilvl w:val="0"/>
          <w:numId w:val="10"/>
        </w:numPr>
        <w:tabs>
          <w:tab w:val="num" w:pos="0"/>
          <w:tab w:val="num" w:pos="567"/>
        </w:tabs>
        <w:spacing w:before="60" w:after="120"/>
        <w:ind w:left="567" w:hanging="397"/>
        <w:jc w:val="both"/>
      </w:pPr>
      <w:r>
        <w:t>за организацию привлечения сил и средств объекта защиты к осуществлению мероприятий, связанных с ликвидацией пожара и предупреждением его развития.</w:t>
      </w:r>
    </w:p>
    <w:p w14:paraId="390F5388" w14:textId="77777777" w:rsidR="00593352" w:rsidRDefault="00593352" w:rsidP="00593352">
      <w:pPr>
        <w:tabs>
          <w:tab w:val="num" w:pos="1344"/>
        </w:tabs>
        <w:spacing w:before="60" w:after="120"/>
        <w:ind w:left="170"/>
        <w:jc w:val="both"/>
        <w:outlineLvl w:val="0"/>
        <w:rPr>
          <w:rFonts w:ascii="Arial" w:hAnsi="Arial" w:cs="Arial"/>
          <w:b/>
          <w:sz w:val="32"/>
          <w:szCs w:val="32"/>
        </w:rPr>
      </w:pPr>
      <w:r>
        <w:rPr>
          <w:rFonts w:ascii="Arial" w:hAnsi="Arial" w:cs="Arial"/>
          <w:b/>
          <w:sz w:val="32"/>
          <w:szCs w:val="32"/>
        </w:rPr>
        <w:br w:type="page"/>
      </w:r>
    </w:p>
    <w:p w14:paraId="1C045609" w14:textId="6E7B4750" w:rsidR="007971E9" w:rsidRPr="00593352" w:rsidRDefault="007971E9" w:rsidP="00BD7584">
      <w:pPr>
        <w:tabs>
          <w:tab w:val="num" w:pos="1344"/>
        </w:tabs>
        <w:spacing w:before="60" w:after="120"/>
        <w:jc w:val="both"/>
        <w:outlineLvl w:val="0"/>
        <w:rPr>
          <w:rFonts w:ascii="Arial" w:hAnsi="Arial" w:cs="Arial"/>
          <w:b/>
          <w:sz w:val="32"/>
          <w:szCs w:val="32"/>
        </w:rPr>
      </w:pPr>
      <w:bookmarkStart w:id="91" w:name="_Toc72413875"/>
      <w:bookmarkStart w:id="92" w:name="_Toc73518517"/>
      <w:bookmarkStart w:id="93" w:name="_Toc72415276"/>
      <w:r w:rsidRPr="00593352">
        <w:rPr>
          <w:rFonts w:ascii="Arial" w:hAnsi="Arial" w:cs="Arial"/>
          <w:b/>
          <w:sz w:val="32"/>
          <w:szCs w:val="32"/>
        </w:rPr>
        <w:lastRenderedPageBreak/>
        <w:t>1</w:t>
      </w:r>
      <w:r w:rsidR="005D7758">
        <w:rPr>
          <w:rFonts w:ascii="Arial" w:hAnsi="Arial" w:cs="Arial"/>
          <w:b/>
          <w:sz w:val="32"/>
          <w:szCs w:val="32"/>
        </w:rPr>
        <w:t>6</w:t>
      </w:r>
      <w:r w:rsidRPr="00593352">
        <w:rPr>
          <w:rFonts w:ascii="Arial" w:hAnsi="Arial" w:cs="Arial"/>
          <w:b/>
          <w:sz w:val="32"/>
          <w:szCs w:val="32"/>
        </w:rPr>
        <w:t>. ССЫЛКИ</w:t>
      </w:r>
      <w:bookmarkEnd w:id="91"/>
      <w:bookmarkEnd w:id="92"/>
      <w:bookmarkEnd w:id="93"/>
    </w:p>
    <w:p w14:paraId="6D6551A3" w14:textId="77777777" w:rsidR="007971E9" w:rsidRPr="00032177" w:rsidRDefault="007971E9" w:rsidP="00BD7584">
      <w:pPr>
        <w:numPr>
          <w:ilvl w:val="0"/>
          <w:numId w:val="24"/>
        </w:numPr>
        <w:tabs>
          <w:tab w:val="left" w:pos="0"/>
        </w:tabs>
        <w:spacing w:before="240" w:after="240"/>
        <w:ind w:left="567" w:hanging="567"/>
        <w:jc w:val="both"/>
      </w:pPr>
      <w:r w:rsidRPr="00032177">
        <w:rPr>
          <w:color w:val="000001"/>
          <w:lang w:eastAsia="ru-RU"/>
        </w:rPr>
        <w:t>Федеральный закон от 21.12.1994 № 69-ФЗ «О пожарной безопасности».</w:t>
      </w:r>
    </w:p>
    <w:p w14:paraId="62F9C729" w14:textId="77777777" w:rsidR="0033496A" w:rsidRDefault="007971E9" w:rsidP="00BD7584">
      <w:pPr>
        <w:numPr>
          <w:ilvl w:val="0"/>
          <w:numId w:val="24"/>
        </w:numPr>
        <w:tabs>
          <w:tab w:val="left" w:pos="0"/>
        </w:tabs>
        <w:spacing w:before="240" w:after="240"/>
        <w:ind w:left="567" w:hanging="567"/>
        <w:jc w:val="both"/>
        <w:rPr>
          <w:rStyle w:val="extended-textshort"/>
        </w:rPr>
      </w:pPr>
      <w:r w:rsidRPr="00032177">
        <w:t xml:space="preserve">Федеральный закон от 22.07.2008 № 123-ФЗ </w:t>
      </w:r>
      <w:r w:rsidRPr="00032177">
        <w:rPr>
          <w:rStyle w:val="extended-textshort"/>
        </w:rPr>
        <w:t>«Технический регламент о требованиях пожарной безопасности».</w:t>
      </w:r>
    </w:p>
    <w:p w14:paraId="5A6C7BBA" w14:textId="3A947A7B" w:rsidR="007971E9" w:rsidRPr="00032177" w:rsidRDefault="007971E9" w:rsidP="00BD7584">
      <w:pPr>
        <w:numPr>
          <w:ilvl w:val="0"/>
          <w:numId w:val="24"/>
        </w:numPr>
        <w:tabs>
          <w:tab w:val="left" w:pos="0"/>
        </w:tabs>
        <w:spacing w:before="240" w:after="240"/>
        <w:ind w:left="567" w:hanging="567"/>
        <w:jc w:val="both"/>
        <w:rPr>
          <w:rStyle w:val="extended-textshort"/>
        </w:rPr>
      </w:pPr>
      <w:r w:rsidRPr="00032177">
        <w:rPr>
          <w:rStyle w:val="extended-textshort"/>
        </w:rPr>
        <w:t>Постановление Правительства Р</w:t>
      </w:r>
      <w:r w:rsidR="00C82CC1">
        <w:rPr>
          <w:rStyle w:val="extended-textshort"/>
        </w:rPr>
        <w:t xml:space="preserve">оссийской </w:t>
      </w:r>
      <w:r w:rsidRPr="00032177">
        <w:rPr>
          <w:rStyle w:val="extended-textshort"/>
        </w:rPr>
        <w:t>Ф</w:t>
      </w:r>
      <w:r w:rsidR="00C82CC1">
        <w:rPr>
          <w:rStyle w:val="extended-textshort"/>
        </w:rPr>
        <w:t xml:space="preserve">едерации </w:t>
      </w:r>
      <w:r w:rsidR="00C82CC1">
        <w:t>от 16</w:t>
      </w:r>
      <w:r w:rsidR="00C82CC1" w:rsidRPr="001303C5">
        <w:t>.0</w:t>
      </w:r>
      <w:r w:rsidR="00C82CC1">
        <w:t>9.20</w:t>
      </w:r>
      <w:r w:rsidR="00C82CC1" w:rsidRPr="001303C5">
        <w:t>2</w:t>
      </w:r>
      <w:r w:rsidR="00C82CC1">
        <w:t>0</w:t>
      </w:r>
      <w:r w:rsidR="00C82CC1" w:rsidRPr="001303C5">
        <w:t xml:space="preserve"> № </w:t>
      </w:r>
      <w:r w:rsidR="00C82CC1">
        <w:t>1479</w:t>
      </w:r>
      <w:r w:rsidR="00C82CC1" w:rsidRPr="001303C5">
        <w:t xml:space="preserve"> «О</w:t>
      </w:r>
      <w:r w:rsidR="00C82CC1">
        <w:t xml:space="preserve">б утверждении Правил </w:t>
      </w:r>
      <w:r w:rsidR="00C82CC1" w:rsidRPr="001303C5">
        <w:t>противопожарн</w:t>
      </w:r>
      <w:r w:rsidR="00C82CC1">
        <w:t>ого режима в Российской Федерации</w:t>
      </w:r>
      <w:r w:rsidR="00C82CC1" w:rsidRPr="001303C5">
        <w:t>»</w:t>
      </w:r>
      <w:r w:rsidR="00B74F84">
        <w:t>.</w:t>
      </w:r>
    </w:p>
    <w:p w14:paraId="5F3117A0" w14:textId="77777777" w:rsidR="00782CDC" w:rsidRDefault="00782CDC" w:rsidP="00BD7584">
      <w:pPr>
        <w:pStyle w:val="a7"/>
        <w:numPr>
          <w:ilvl w:val="0"/>
          <w:numId w:val="24"/>
        </w:numPr>
        <w:autoSpaceDE w:val="0"/>
        <w:autoSpaceDN w:val="0"/>
        <w:adjustRightInd w:val="0"/>
        <w:spacing w:before="240" w:after="240" w:line="240" w:lineRule="auto"/>
        <w:ind w:left="567" w:hanging="567"/>
        <w:contextualSpacing w:val="0"/>
        <w:jc w:val="both"/>
        <w:rPr>
          <w:rFonts w:ascii="Times New Roman" w:eastAsia="Times New Roman" w:hAnsi="Times New Roman" w:cs="Times New Roman"/>
          <w:sz w:val="24"/>
          <w:szCs w:val="24"/>
        </w:rPr>
      </w:pPr>
      <w:r w:rsidRPr="00E91F86">
        <w:rPr>
          <w:rFonts w:ascii="Times New Roman" w:hAnsi="Times New Roman" w:cs="Times New Roman"/>
          <w:sz w:val="24"/>
          <w:szCs w:val="24"/>
        </w:rPr>
        <w:t>Приказ М</w:t>
      </w:r>
      <w:r w:rsidRPr="00B74F84">
        <w:rPr>
          <w:rFonts w:ascii="Times New Roman" w:eastAsia="Times New Roman" w:hAnsi="Times New Roman" w:cs="Times New Roman"/>
          <w:sz w:val="24"/>
          <w:szCs w:val="24"/>
        </w:rPr>
        <w:t>инэнерго</w:t>
      </w:r>
      <w:r w:rsidRPr="00032177">
        <w:rPr>
          <w:rFonts w:ascii="Times New Roman" w:eastAsia="Times New Roman" w:hAnsi="Times New Roman" w:cs="Times New Roman"/>
          <w:sz w:val="24"/>
          <w:szCs w:val="24"/>
        </w:rPr>
        <w:t xml:space="preserve"> России от 20.05.2003 №187 «Об утверждении глав правил устройства электроустановок».</w:t>
      </w:r>
    </w:p>
    <w:p w14:paraId="17FBF9FD" w14:textId="38B2159C" w:rsidR="0060019A" w:rsidRPr="0060019A" w:rsidRDefault="0060019A" w:rsidP="00BD7584">
      <w:pPr>
        <w:pStyle w:val="a7"/>
        <w:numPr>
          <w:ilvl w:val="0"/>
          <w:numId w:val="24"/>
        </w:numPr>
        <w:autoSpaceDE w:val="0"/>
        <w:autoSpaceDN w:val="0"/>
        <w:adjustRightInd w:val="0"/>
        <w:spacing w:before="240" w:after="240" w:line="240" w:lineRule="auto"/>
        <w:ind w:left="567" w:hanging="567"/>
        <w:contextualSpacing w:val="0"/>
        <w:jc w:val="both"/>
        <w:rPr>
          <w:rFonts w:ascii="Times New Roman" w:eastAsia="Times New Roman" w:hAnsi="Times New Roman" w:cs="Times New Roman"/>
          <w:sz w:val="24"/>
          <w:szCs w:val="24"/>
        </w:rPr>
      </w:pPr>
      <w:r w:rsidRPr="0060019A">
        <w:rPr>
          <w:rFonts w:ascii="Times New Roman" w:hAnsi="Times New Roman" w:cs="Times New Roman"/>
          <w:sz w:val="24"/>
          <w:szCs w:val="24"/>
        </w:rPr>
        <w:t>Приказ Минтруда России от 15.12.2020 № 903н «Об утверждении Правил по охране труда при эксплуатации электроустановок».</w:t>
      </w:r>
    </w:p>
    <w:p w14:paraId="4453767A" w14:textId="2D1328C5" w:rsidR="0060019A" w:rsidRPr="0060019A" w:rsidRDefault="0060019A" w:rsidP="00BD7584">
      <w:pPr>
        <w:pStyle w:val="a7"/>
        <w:numPr>
          <w:ilvl w:val="0"/>
          <w:numId w:val="24"/>
        </w:numPr>
        <w:autoSpaceDE w:val="0"/>
        <w:autoSpaceDN w:val="0"/>
        <w:adjustRightInd w:val="0"/>
        <w:spacing w:before="240" w:after="240" w:line="240" w:lineRule="auto"/>
        <w:ind w:left="567" w:hanging="567"/>
        <w:contextualSpacing w:val="0"/>
        <w:jc w:val="both"/>
        <w:rPr>
          <w:rFonts w:ascii="Times New Roman" w:eastAsia="Times New Roman" w:hAnsi="Times New Roman" w:cs="Times New Roman"/>
          <w:sz w:val="24"/>
          <w:szCs w:val="24"/>
        </w:rPr>
      </w:pPr>
      <w:r w:rsidRPr="0060019A">
        <w:rPr>
          <w:rFonts w:ascii="Times New Roman" w:hAnsi="Times New Roman" w:cs="Times New Roman"/>
          <w:sz w:val="24"/>
          <w:szCs w:val="24"/>
          <w:lang w:eastAsia="ru-RU"/>
        </w:rPr>
        <w:t>СНиП 12-04-2002 Безопасность труда в строительстве.</w:t>
      </w:r>
    </w:p>
    <w:p w14:paraId="696F6840" w14:textId="71FF5376" w:rsidR="0060019A" w:rsidRPr="0060019A" w:rsidRDefault="0060019A" w:rsidP="00BD7584">
      <w:pPr>
        <w:pStyle w:val="a7"/>
        <w:numPr>
          <w:ilvl w:val="0"/>
          <w:numId w:val="24"/>
        </w:numPr>
        <w:autoSpaceDE w:val="0"/>
        <w:autoSpaceDN w:val="0"/>
        <w:adjustRightInd w:val="0"/>
        <w:spacing w:before="240" w:after="240" w:line="240" w:lineRule="auto"/>
        <w:ind w:left="567" w:hanging="567"/>
        <w:contextualSpacing w:val="0"/>
        <w:jc w:val="both"/>
        <w:rPr>
          <w:rFonts w:ascii="Times New Roman" w:eastAsia="Times New Roman" w:hAnsi="Times New Roman" w:cs="Times New Roman"/>
          <w:sz w:val="24"/>
          <w:szCs w:val="24"/>
        </w:rPr>
      </w:pPr>
      <w:r w:rsidRPr="0060019A">
        <w:rPr>
          <w:rFonts w:ascii="Times New Roman" w:hAnsi="Times New Roman" w:cs="Times New Roman"/>
          <w:sz w:val="24"/>
          <w:szCs w:val="24"/>
        </w:rPr>
        <w:t>ГОСТ 12.2.007.0-75 Система стандартов безопасности труда. Изделия электротехнические. Общие требования безопасности.</w:t>
      </w:r>
    </w:p>
    <w:p w14:paraId="1FAC583E" w14:textId="31C20117" w:rsidR="0060019A" w:rsidRPr="0060019A" w:rsidRDefault="0060019A" w:rsidP="00BD7584">
      <w:pPr>
        <w:pStyle w:val="a7"/>
        <w:numPr>
          <w:ilvl w:val="0"/>
          <w:numId w:val="24"/>
        </w:numPr>
        <w:autoSpaceDE w:val="0"/>
        <w:autoSpaceDN w:val="0"/>
        <w:adjustRightInd w:val="0"/>
        <w:spacing w:before="240" w:after="240" w:line="240" w:lineRule="auto"/>
        <w:ind w:left="567" w:hanging="567"/>
        <w:contextualSpacing w:val="0"/>
        <w:jc w:val="both"/>
        <w:rPr>
          <w:rFonts w:ascii="Times New Roman" w:eastAsia="Times New Roman" w:hAnsi="Times New Roman" w:cs="Times New Roman"/>
          <w:sz w:val="24"/>
          <w:szCs w:val="24"/>
        </w:rPr>
      </w:pPr>
      <w:r w:rsidRPr="0060019A">
        <w:rPr>
          <w:rFonts w:ascii="Times New Roman" w:hAnsi="Times New Roman" w:cs="Times New Roman"/>
          <w:sz w:val="24"/>
          <w:szCs w:val="24"/>
        </w:rPr>
        <w:t>ГОСТ 12.1.004-91</w:t>
      </w:r>
      <w:r w:rsidRPr="0060019A">
        <w:rPr>
          <w:rFonts w:ascii="Times New Roman" w:hAnsi="Times New Roman" w:cs="Times New Roman"/>
          <w:sz w:val="24"/>
          <w:szCs w:val="24"/>
          <w:lang w:eastAsia="ru-RU"/>
        </w:rPr>
        <w:t xml:space="preserve"> </w:t>
      </w:r>
      <w:r w:rsidRPr="0060019A">
        <w:rPr>
          <w:rFonts w:ascii="Times New Roman" w:hAnsi="Times New Roman" w:cs="Times New Roman"/>
          <w:sz w:val="24"/>
          <w:szCs w:val="24"/>
        </w:rPr>
        <w:t>Система стандартов безопасности труда. Пожарная безопасность. Общие требования.</w:t>
      </w:r>
    </w:p>
    <w:p w14:paraId="55546915" w14:textId="77777777" w:rsidR="00E73D8A" w:rsidRDefault="00E73D8A" w:rsidP="00BD7584">
      <w:pPr>
        <w:numPr>
          <w:ilvl w:val="0"/>
          <w:numId w:val="24"/>
        </w:numPr>
        <w:tabs>
          <w:tab w:val="left" w:pos="0"/>
        </w:tabs>
        <w:spacing w:before="240" w:after="240"/>
        <w:ind w:left="567" w:hanging="567"/>
        <w:jc w:val="both"/>
      </w:pPr>
      <w:r w:rsidRPr="00032177">
        <w:t>Инструкция ООО «Славнефть-Красноярскнефтегаз» № П3-05 И-75484 ЮЛ-428 «Организация безопасного проведения огневых работ на объектах Общества»</w:t>
      </w:r>
      <w:r>
        <w:t>.</w:t>
      </w:r>
    </w:p>
    <w:p w14:paraId="796441D8" w14:textId="22503268" w:rsidR="007971E9" w:rsidRPr="00032177" w:rsidRDefault="007971E9" w:rsidP="00BD7584">
      <w:pPr>
        <w:numPr>
          <w:ilvl w:val="0"/>
          <w:numId w:val="24"/>
        </w:numPr>
        <w:tabs>
          <w:tab w:val="left" w:pos="0"/>
        </w:tabs>
        <w:spacing w:before="240" w:after="240"/>
        <w:ind w:left="567" w:hanging="567"/>
        <w:jc w:val="both"/>
      </w:pPr>
      <w:r w:rsidRPr="00032177">
        <w:t>Положение ООО «Славнефть-Красноярскнефтегаз»</w:t>
      </w:r>
      <w:r w:rsidR="003262C0" w:rsidRPr="003262C0">
        <w:t xml:space="preserve"> </w:t>
      </w:r>
      <w:r w:rsidR="003262C0" w:rsidRPr="00032177">
        <w:t xml:space="preserve">№ П3-05 Р-0061 ЮЛ-428 </w:t>
      </w:r>
      <w:r w:rsidRPr="00032177">
        <w:t>«Порядок обучения мерам пожарной безопасности работников Общества»</w:t>
      </w:r>
      <w:r w:rsidR="003262C0">
        <w:t>.</w:t>
      </w:r>
      <w:r w:rsidRPr="00032177">
        <w:t xml:space="preserve"> </w:t>
      </w:r>
    </w:p>
    <w:p w14:paraId="163EEAD1" w14:textId="77777777" w:rsidR="007971E9" w:rsidRPr="00032177" w:rsidRDefault="007971E9" w:rsidP="00BD7584">
      <w:pPr>
        <w:numPr>
          <w:ilvl w:val="0"/>
          <w:numId w:val="24"/>
        </w:numPr>
        <w:tabs>
          <w:tab w:val="left" w:pos="0"/>
        </w:tabs>
        <w:spacing w:before="240" w:after="240"/>
        <w:ind w:left="567" w:hanging="567"/>
        <w:jc w:val="both"/>
      </w:pPr>
      <w:r w:rsidRPr="00032177">
        <w:rPr>
          <w:color w:val="000001"/>
          <w:lang w:eastAsia="ru-RU"/>
        </w:rPr>
        <w:t xml:space="preserve">Методические указания ООО «Славнефть- Красноярскнефтегаз» </w:t>
      </w:r>
      <w:r w:rsidR="003262C0" w:rsidRPr="00032177">
        <w:rPr>
          <w:color w:val="000001"/>
          <w:lang w:eastAsia="ru-RU"/>
        </w:rPr>
        <w:t>№ </w:t>
      </w:r>
      <w:r w:rsidR="003262C0" w:rsidRPr="00032177">
        <w:t xml:space="preserve">П3-05 М-0159 ЮЛ-428 </w:t>
      </w:r>
      <w:r w:rsidRPr="00032177">
        <w:rPr>
          <w:color w:val="000001"/>
          <w:lang w:eastAsia="ru-RU"/>
        </w:rPr>
        <w:t>«Разработка инструкций о мерах пожарной безопасности для объектов ООО</w:t>
      </w:r>
      <w:r w:rsidR="003262C0">
        <w:rPr>
          <w:color w:val="000001"/>
          <w:lang w:eastAsia="ru-RU"/>
        </w:rPr>
        <w:t> </w:t>
      </w:r>
      <w:r w:rsidRPr="00032177">
        <w:rPr>
          <w:color w:val="000001"/>
          <w:lang w:eastAsia="ru-RU"/>
        </w:rPr>
        <w:t>«Славнефть- Красноярскнефтегаз»</w:t>
      </w:r>
      <w:r w:rsidR="003262C0">
        <w:rPr>
          <w:color w:val="000001"/>
          <w:lang w:eastAsia="ru-RU"/>
        </w:rPr>
        <w:t>.</w:t>
      </w:r>
      <w:r w:rsidRPr="00032177">
        <w:rPr>
          <w:color w:val="000001"/>
          <w:lang w:eastAsia="ru-RU"/>
        </w:rPr>
        <w:t xml:space="preserve"> </w:t>
      </w:r>
    </w:p>
    <w:p w14:paraId="028CD144" w14:textId="020C2243" w:rsidR="001E2513" w:rsidRPr="00032177" w:rsidRDefault="00FA2282" w:rsidP="00BD7584">
      <w:pPr>
        <w:numPr>
          <w:ilvl w:val="0"/>
          <w:numId w:val="24"/>
        </w:numPr>
        <w:tabs>
          <w:tab w:val="left" w:pos="0"/>
        </w:tabs>
        <w:spacing w:before="240" w:after="240"/>
        <w:ind w:left="567" w:hanging="567"/>
        <w:jc w:val="both"/>
      </w:pPr>
      <w:r w:rsidRPr="00032177">
        <w:t>Инструкция ООО «Славнефть-Красноярскнефтегаз»</w:t>
      </w:r>
      <w:r w:rsidR="00DD7CCD" w:rsidRPr="00032177">
        <w:t xml:space="preserve"> </w:t>
      </w:r>
      <w:r w:rsidR="003262C0" w:rsidRPr="00032177">
        <w:t xml:space="preserve">№ П3-05 И-0042 ЮЛ-428 </w:t>
      </w:r>
      <w:r w:rsidR="00DD7CCD" w:rsidRPr="00032177">
        <w:t>«Меры пожарной безопасности».</w:t>
      </w:r>
    </w:p>
    <w:sectPr w:rsidR="001E2513" w:rsidRPr="00032177" w:rsidSect="00C45512">
      <w:footerReference w:type="default" r:id="rId18"/>
      <w:pgSz w:w="11906" w:h="16838"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C80314" w14:textId="77777777" w:rsidR="00FC1289" w:rsidRDefault="00FC1289" w:rsidP="00C77506">
      <w:r>
        <w:separator/>
      </w:r>
    </w:p>
  </w:endnote>
  <w:endnote w:type="continuationSeparator" w:id="0">
    <w:p w14:paraId="567788E1" w14:textId="77777777" w:rsidR="00FC1289" w:rsidRDefault="00FC1289" w:rsidP="00C77506">
      <w:r>
        <w:continuationSeparator/>
      </w:r>
    </w:p>
  </w:endnote>
  <w:endnote w:type="continuationNotice" w:id="1">
    <w:p w14:paraId="0336AD84" w14:textId="77777777" w:rsidR="00FC1289" w:rsidRDefault="00FC128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EuropeDemiC">
    <w:altName w:val="Arial"/>
    <w:panose1 w:val="00000000000000000000"/>
    <w:charset w:val="CC"/>
    <w:family w:val="modern"/>
    <w:notTrueType/>
    <w:pitch w:val="variable"/>
    <w:sig w:usb0="80000283" w:usb1="0000004A" w:usb2="00000000" w:usb3="00000000" w:csb0="00000005"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5A7126" w14:paraId="0619E61B" w14:textId="77777777" w:rsidTr="00FE4211">
      <w:tc>
        <w:tcPr>
          <w:tcW w:w="9638" w:type="dxa"/>
          <w:gridSpan w:val="2"/>
        </w:tcPr>
        <w:p w14:paraId="79EBA05E" w14:textId="77777777" w:rsidR="005A7126" w:rsidRPr="00F7099F" w:rsidRDefault="005A7126" w:rsidP="00FE4211">
          <w:pPr>
            <w:spacing w:before="60"/>
            <w:jc w:val="both"/>
            <w:rPr>
              <w:rFonts w:ascii="Arial" w:hAnsi="Arial" w:cs="Arial"/>
              <w:color w:val="000000" w:themeColor="text1"/>
              <w:sz w:val="16"/>
              <w:szCs w:val="16"/>
            </w:rPr>
          </w:pPr>
          <w:r w:rsidRPr="00F7099F">
            <w:rPr>
              <w:rFonts w:ascii="Arial" w:hAnsi="Arial" w:cs="Arial"/>
              <w:color w:val="000000" w:themeColor="text1"/>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p w14:paraId="5F742770" w14:textId="77777777" w:rsidR="005A7126" w:rsidRPr="005F7C72" w:rsidRDefault="005A7126" w:rsidP="00FE4211">
          <w:pPr>
            <w:jc w:val="right"/>
            <w:rPr>
              <w:sz w:val="12"/>
              <w:szCs w:val="12"/>
            </w:rPr>
          </w:pPr>
        </w:p>
      </w:tc>
    </w:tr>
    <w:tr w:rsidR="005A7126" w14:paraId="71C44301" w14:textId="77777777" w:rsidTr="00FE4211">
      <w:tc>
        <w:tcPr>
          <w:tcW w:w="9638" w:type="dxa"/>
          <w:gridSpan w:val="2"/>
          <w:hideMark/>
        </w:tcPr>
        <w:p w14:paraId="2A9D5B4C" w14:textId="77777777" w:rsidR="005A7126" w:rsidRPr="00F7099F" w:rsidRDefault="005A7126" w:rsidP="00FE4211">
          <w:pPr>
            <w:spacing w:before="60"/>
            <w:jc w:val="right"/>
            <w:rPr>
              <w:rFonts w:ascii="Arial" w:hAnsi="Arial" w:cs="Arial"/>
              <w:sz w:val="16"/>
              <w:szCs w:val="16"/>
            </w:rPr>
          </w:pPr>
          <w:r w:rsidRPr="00F7099F">
            <w:rPr>
              <w:rFonts w:ascii="Arial" w:hAnsi="Arial" w:cs="Arial"/>
              <w:sz w:val="16"/>
              <w:szCs w:val="16"/>
            </w:rPr>
            <w:t>© ® ООО «Славнефть-Красноярскнефтегаз», 2021</w:t>
          </w:r>
        </w:p>
      </w:tc>
    </w:tr>
    <w:tr w:rsidR="005A7126" w14:paraId="31F6184D" w14:textId="77777777" w:rsidTr="00FE4211">
      <w:tc>
        <w:tcPr>
          <w:tcW w:w="7994" w:type="dxa"/>
          <w:tcBorders>
            <w:top w:val="single" w:sz="12" w:space="0" w:color="0070C0"/>
            <w:left w:val="nil"/>
            <w:bottom w:val="nil"/>
            <w:right w:val="nil"/>
          </w:tcBorders>
        </w:tcPr>
        <w:p w14:paraId="114B79BF" w14:textId="77777777" w:rsidR="005A7126" w:rsidRPr="005F7C72" w:rsidRDefault="005A7126" w:rsidP="00FE4211">
          <w:pPr>
            <w:pStyle w:val="a9"/>
            <w:tabs>
              <w:tab w:val="clear" w:pos="9355"/>
              <w:tab w:val="right" w:pos="9180"/>
              <w:tab w:val="left" w:pos="9899"/>
            </w:tabs>
            <w:spacing w:before="60"/>
            <w:ind w:right="-1"/>
            <w:rPr>
              <w:rFonts w:ascii="Arial" w:hAnsi="Arial" w:cs="Arial"/>
              <w:b/>
              <w:sz w:val="12"/>
              <w:szCs w:val="12"/>
            </w:rPr>
          </w:pPr>
        </w:p>
      </w:tc>
      <w:tc>
        <w:tcPr>
          <w:tcW w:w="1644" w:type="dxa"/>
          <w:tcBorders>
            <w:top w:val="single" w:sz="12" w:space="0" w:color="0070C0"/>
            <w:left w:val="nil"/>
            <w:bottom w:val="nil"/>
            <w:right w:val="nil"/>
          </w:tcBorders>
          <w:hideMark/>
        </w:tcPr>
        <w:p w14:paraId="178A5BF2" w14:textId="58B7FA80" w:rsidR="005A7126" w:rsidRPr="00FE4211" w:rsidRDefault="005A7126" w:rsidP="00FE4211">
          <w:pPr>
            <w:pStyle w:val="a4"/>
            <w:spacing w:before="60"/>
            <w:ind w:hanging="181"/>
            <w:jc w:val="right"/>
            <w:rPr>
              <w:rFonts w:ascii="Arial" w:hAnsi="Arial" w:cs="Arial"/>
              <w:b/>
              <w:sz w:val="12"/>
              <w:szCs w:val="12"/>
            </w:rPr>
          </w:pPr>
          <w:r w:rsidRPr="00FE4211">
            <w:rPr>
              <w:rFonts w:ascii="Arial" w:hAnsi="Arial" w:cs="Arial"/>
              <w:b/>
              <w:sz w:val="12"/>
              <w:szCs w:val="12"/>
            </w:rPr>
            <w:t xml:space="preserve">СТРАНИЦА </w:t>
          </w:r>
          <w:r w:rsidRPr="00FE4211">
            <w:rPr>
              <w:rFonts w:ascii="Arial" w:hAnsi="Arial" w:cs="Arial"/>
              <w:b/>
              <w:sz w:val="12"/>
              <w:szCs w:val="12"/>
            </w:rPr>
            <w:fldChar w:fldCharType="begin"/>
          </w:r>
          <w:r w:rsidRPr="00AB34D9">
            <w:rPr>
              <w:rFonts w:ascii="Arial" w:hAnsi="Arial" w:cs="Arial"/>
              <w:b/>
              <w:sz w:val="12"/>
              <w:szCs w:val="12"/>
            </w:rPr>
            <w:instrText xml:space="preserve"> PAGE </w:instrText>
          </w:r>
          <w:r w:rsidRPr="00FE4211">
            <w:rPr>
              <w:rFonts w:ascii="Arial" w:hAnsi="Arial" w:cs="Arial"/>
              <w:b/>
              <w:sz w:val="12"/>
              <w:szCs w:val="12"/>
            </w:rPr>
            <w:fldChar w:fldCharType="separate"/>
          </w:r>
          <w:r>
            <w:rPr>
              <w:rFonts w:ascii="Arial" w:hAnsi="Arial" w:cs="Arial"/>
              <w:b/>
              <w:noProof/>
              <w:sz w:val="12"/>
              <w:szCs w:val="12"/>
            </w:rPr>
            <w:t>2</w:t>
          </w:r>
          <w:r w:rsidRPr="00FE4211">
            <w:rPr>
              <w:rFonts w:ascii="Arial" w:hAnsi="Arial" w:cs="Arial"/>
              <w:b/>
              <w:sz w:val="12"/>
              <w:szCs w:val="12"/>
            </w:rPr>
            <w:fldChar w:fldCharType="end"/>
          </w:r>
          <w:r w:rsidRPr="00FE4211">
            <w:rPr>
              <w:rFonts w:ascii="Arial" w:hAnsi="Arial" w:cs="Arial"/>
              <w:b/>
              <w:sz w:val="12"/>
              <w:szCs w:val="12"/>
            </w:rPr>
            <w:t xml:space="preserve"> ИЗ </w:t>
          </w:r>
          <w:r w:rsidRPr="00FE4211">
            <w:rPr>
              <w:rFonts w:ascii="Arial" w:hAnsi="Arial" w:cs="Arial"/>
              <w:b/>
              <w:sz w:val="12"/>
              <w:szCs w:val="12"/>
            </w:rPr>
            <w:fldChar w:fldCharType="begin"/>
          </w:r>
          <w:r w:rsidRPr="00AB34D9">
            <w:rPr>
              <w:rFonts w:ascii="Arial" w:hAnsi="Arial" w:cs="Arial"/>
              <w:b/>
              <w:sz w:val="12"/>
              <w:szCs w:val="12"/>
            </w:rPr>
            <w:instrText xml:space="preserve"> NUMPAGES </w:instrText>
          </w:r>
          <w:r w:rsidRPr="00FE4211">
            <w:rPr>
              <w:rFonts w:ascii="Arial" w:hAnsi="Arial" w:cs="Arial"/>
              <w:b/>
              <w:sz w:val="12"/>
              <w:szCs w:val="12"/>
            </w:rPr>
            <w:fldChar w:fldCharType="separate"/>
          </w:r>
          <w:r>
            <w:rPr>
              <w:rFonts w:ascii="Arial" w:hAnsi="Arial" w:cs="Arial"/>
              <w:b/>
              <w:noProof/>
              <w:sz w:val="12"/>
              <w:szCs w:val="12"/>
            </w:rPr>
            <w:t>44</w:t>
          </w:r>
          <w:r w:rsidRPr="00FE4211">
            <w:rPr>
              <w:rFonts w:ascii="Arial" w:hAnsi="Arial" w:cs="Arial"/>
              <w:b/>
              <w:sz w:val="12"/>
              <w:szCs w:val="12"/>
            </w:rPr>
            <w:fldChar w:fldCharType="end"/>
          </w:r>
        </w:p>
      </w:tc>
    </w:tr>
  </w:tbl>
  <w:p w14:paraId="490EFD17" w14:textId="77777777" w:rsidR="005A7126" w:rsidRDefault="005A7126" w:rsidP="006B34DA">
    <w:pPr>
      <w:pStyle w:val="a9"/>
      <w:jc w:val="right"/>
      <w:rPr>
        <w:rFonts w:ascii="Arial" w:eastAsia="Calibri" w:hAnsi="Arial" w:cs="Arial"/>
        <w:b/>
        <w:color w:val="999999"/>
        <w:sz w:val="10"/>
      </w:rPr>
    </w:pPr>
    <w:r w:rsidRPr="005F7C72">
      <w:rPr>
        <w:rFonts w:ascii="Arial" w:hAnsi="Arial" w:cs="Arial"/>
        <w:b/>
        <w:color w:val="999999"/>
        <w:sz w:val="10"/>
      </w:rPr>
      <w:t>С</w:t>
    </w:r>
  </w:p>
  <w:p w14:paraId="5F104142" w14:textId="77777777" w:rsidR="005A7126" w:rsidRDefault="005A7126" w:rsidP="006B34DA">
    <w:pPr>
      <w:pStyle w:val="a9"/>
      <w:jc w:val="right"/>
      <w:rPr>
        <w:rFonts w:ascii="Arial" w:eastAsia="Calibri" w:hAnsi="Arial" w:cs="Arial"/>
        <w:b/>
        <w:color w:val="999999"/>
        <w:sz w:val="10"/>
      </w:rPr>
    </w:pPr>
  </w:p>
  <w:p w14:paraId="0DA45C05" w14:textId="77777777" w:rsidR="005A7126" w:rsidRDefault="005A7126" w:rsidP="006B34DA">
    <w:pPr>
      <w:pStyle w:val="a9"/>
      <w:jc w:val="right"/>
      <w:rPr>
        <w:rFonts w:ascii="Arial" w:hAnsi="Arial" w:cs="Arial"/>
        <w:b/>
        <w:color w:val="999999"/>
        <w:sz w:val="10"/>
      </w:rPr>
    </w:pPr>
    <w:r>
      <w:rPr>
        <w:rFonts w:ascii="Arial" w:hAnsi="Arial" w:cs="Arial"/>
        <w:b/>
        <w:color w:val="999999"/>
        <w:sz w:val="10"/>
      </w:rPr>
      <w:t>ПРАВЧНО. Выгружено из ИС "НД" ООО «Славнефть-Красноярскнефтегаз» 08.04.2021 16:02:19</w:t>
    </w:r>
  </w:p>
  <w:p w14:paraId="756AD387" w14:textId="77777777" w:rsidR="005A7126" w:rsidRPr="00956A5E" w:rsidRDefault="005A7126" w:rsidP="006B34DA">
    <w:pPr>
      <w:pStyle w:val="a9"/>
      <w:jc w:val="right"/>
      <w:rPr>
        <w:rFonts w:ascii="Arial" w:hAnsi="Arial" w:cs="Arial"/>
        <w:b/>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EE1CE2" w14:textId="77777777" w:rsidR="005A7126" w:rsidRDefault="005A7126">
    <w:pPr>
      <w:pStyle w:val="a9"/>
      <w:rPr>
        <w:rFonts w:ascii="Arial" w:hAnsi="Arial" w:cs="Arial"/>
        <w:color w:val="999999"/>
        <w:sz w:val="10"/>
      </w:rPr>
    </w:pPr>
  </w:p>
  <w:p w14:paraId="498DC5D7" w14:textId="77777777" w:rsidR="005A7126" w:rsidRPr="00956A5E" w:rsidRDefault="005A7126">
    <w:pPr>
      <w:pStyle w:val="a9"/>
      <w:rPr>
        <w:rFonts w:ascii="Arial" w:hAnsi="Arial" w:cs="Arial"/>
        <w:color w:val="999999"/>
        <w:sz w:val="1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5A7126" w14:paraId="43ED8DB8" w14:textId="77777777" w:rsidTr="00FE4211">
      <w:tc>
        <w:tcPr>
          <w:tcW w:w="9638" w:type="dxa"/>
          <w:gridSpan w:val="2"/>
        </w:tcPr>
        <w:p w14:paraId="19EC57FD" w14:textId="77777777" w:rsidR="005A7126" w:rsidRPr="00F7099F" w:rsidRDefault="005A7126" w:rsidP="00FE4211">
          <w:pPr>
            <w:spacing w:before="60"/>
            <w:jc w:val="both"/>
            <w:rPr>
              <w:rFonts w:ascii="Arial" w:hAnsi="Arial" w:cs="Arial"/>
              <w:color w:val="000000" w:themeColor="text1"/>
              <w:sz w:val="16"/>
              <w:szCs w:val="16"/>
            </w:rPr>
          </w:pPr>
          <w:r w:rsidRPr="00F7099F">
            <w:rPr>
              <w:rFonts w:ascii="Arial" w:hAnsi="Arial" w:cs="Arial"/>
              <w:color w:val="000000" w:themeColor="text1"/>
              <w:sz w:val="16"/>
              <w:szCs w:val="16"/>
            </w:rPr>
            <w:t>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p w14:paraId="1AF85550" w14:textId="77777777" w:rsidR="005A7126" w:rsidRPr="005F7C72" w:rsidRDefault="005A7126" w:rsidP="00FE4211">
          <w:pPr>
            <w:jc w:val="right"/>
            <w:rPr>
              <w:sz w:val="12"/>
              <w:szCs w:val="12"/>
            </w:rPr>
          </w:pPr>
        </w:p>
      </w:tc>
    </w:tr>
    <w:tr w:rsidR="005A7126" w14:paraId="5FBD9BCD" w14:textId="77777777" w:rsidTr="00FE4211">
      <w:tc>
        <w:tcPr>
          <w:tcW w:w="9638" w:type="dxa"/>
          <w:gridSpan w:val="2"/>
          <w:hideMark/>
        </w:tcPr>
        <w:p w14:paraId="0B629367" w14:textId="77777777" w:rsidR="005A7126" w:rsidRPr="00F7099F" w:rsidRDefault="005A7126" w:rsidP="00FE4211">
          <w:pPr>
            <w:spacing w:before="60"/>
            <w:jc w:val="right"/>
            <w:rPr>
              <w:rFonts w:ascii="Arial" w:hAnsi="Arial" w:cs="Arial"/>
              <w:sz w:val="16"/>
              <w:szCs w:val="16"/>
            </w:rPr>
          </w:pPr>
          <w:r w:rsidRPr="00F7099F">
            <w:rPr>
              <w:rFonts w:ascii="Arial" w:hAnsi="Arial" w:cs="Arial"/>
              <w:sz w:val="16"/>
              <w:szCs w:val="16"/>
            </w:rPr>
            <w:t>© ® ООО «Славнефть-Красноярскнефтегаз», 2021</w:t>
          </w:r>
        </w:p>
      </w:tc>
    </w:tr>
    <w:tr w:rsidR="005A7126" w14:paraId="4099B589" w14:textId="77777777" w:rsidTr="00FE4211">
      <w:tc>
        <w:tcPr>
          <w:tcW w:w="7994" w:type="dxa"/>
          <w:tcBorders>
            <w:top w:val="single" w:sz="12" w:space="0" w:color="0070C0"/>
            <w:left w:val="nil"/>
            <w:bottom w:val="nil"/>
            <w:right w:val="nil"/>
          </w:tcBorders>
        </w:tcPr>
        <w:p w14:paraId="080EE8F5" w14:textId="77777777" w:rsidR="005A7126" w:rsidRPr="005F7C72" w:rsidRDefault="005A7126" w:rsidP="00FE4211">
          <w:pPr>
            <w:pStyle w:val="a9"/>
            <w:tabs>
              <w:tab w:val="clear" w:pos="9355"/>
              <w:tab w:val="right" w:pos="9180"/>
              <w:tab w:val="left" w:pos="9899"/>
            </w:tabs>
            <w:spacing w:before="60"/>
            <w:ind w:right="-1"/>
            <w:rPr>
              <w:rFonts w:ascii="Arial" w:hAnsi="Arial" w:cs="Arial"/>
              <w:b/>
              <w:sz w:val="12"/>
              <w:szCs w:val="12"/>
            </w:rPr>
          </w:pPr>
        </w:p>
      </w:tc>
      <w:tc>
        <w:tcPr>
          <w:tcW w:w="1644" w:type="dxa"/>
          <w:tcBorders>
            <w:top w:val="single" w:sz="12" w:space="0" w:color="0070C0"/>
            <w:left w:val="nil"/>
            <w:bottom w:val="nil"/>
            <w:right w:val="nil"/>
          </w:tcBorders>
          <w:hideMark/>
        </w:tcPr>
        <w:p w14:paraId="3F0BBE8B" w14:textId="0103740F" w:rsidR="005A7126" w:rsidRPr="00FE4211" w:rsidRDefault="005A7126" w:rsidP="00FE4211">
          <w:pPr>
            <w:pStyle w:val="a4"/>
            <w:spacing w:before="60"/>
            <w:ind w:hanging="181"/>
            <w:jc w:val="right"/>
            <w:rPr>
              <w:rFonts w:ascii="Arial" w:hAnsi="Arial" w:cs="Arial"/>
              <w:b/>
              <w:sz w:val="12"/>
              <w:szCs w:val="12"/>
            </w:rPr>
          </w:pPr>
          <w:r w:rsidRPr="00FE4211">
            <w:rPr>
              <w:rFonts w:ascii="Arial" w:hAnsi="Arial" w:cs="Arial"/>
              <w:b/>
              <w:sz w:val="12"/>
              <w:szCs w:val="12"/>
            </w:rPr>
            <w:t xml:space="preserve">СТРАНИЦА </w:t>
          </w:r>
          <w:r w:rsidRPr="00FE4211">
            <w:rPr>
              <w:rFonts w:ascii="Arial" w:hAnsi="Arial" w:cs="Arial"/>
              <w:b/>
              <w:sz w:val="12"/>
              <w:szCs w:val="12"/>
            </w:rPr>
            <w:fldChar w:fldCharType="begin"/>
          </w:r>
          <w:r w:rsidRPr="00AB34D9">
            <w:rPr>
              <w:rFonts w:ascii="Arial" w:hAnsi="Arial" w:cs="Arial"/>
              <w:b/>
              <w:sz w:val="12"/>
              <w:szCs w:val="12"/>
            </w:rPr>
            <w:instrText xml:space="preserve"> PAGE </w:instrText>
          </w:r>
          <w:r w:rsidRPr="00FE4211">
            <w:rPr>
              <w:rFonts w:ascii="Arial" w:hAnsi="Arial" w:cs="Arial"/>
              <w:b/>
              <w:sz w:val="12"/>
              <w:szCs w:val="12"/>
            </w:rPr>
            <w:fldChar w:fldCharType="separate"/>
          </w:r>
          <w:r w:rsidR="00AC50BA">
            <w:rPr>
              <w:rFonts w:ascii="Arial" w:hAnsi="Arial" w:cs="Arial"/>
              <w:b/>
              <w:noProof/>
              <w:sz w:val="12"/>
              <w:szCs w:val="12"/>
            </w:rPr>
            <w:t>2</w:t>
          </w:r>
          <w:r w:rsidRPr="00FE4211">
            <w:rPr>
              <w:rFonts w:ascii="Arial" w:hAnsi="Arial" w:cs="Arial"/>
              <w:b/>
              <w:sz w:val="12"/>
              <w:szCs w:val="12"/>
            </w:rPr>
            <w:fldChar w:fldCharType="end"/>
          </w:r>
          <w:r w:rsidRPr="00FE4211">
            <w:rPr>
              <w:rFonts w:ascii="Arial" w:hAnsi="Arial" w:cs="Arial"/>
              <w:b/>
              <w:sz w:val="12"/>
              <w:szCs w:val="12"/>
            </w:rPr>
            <w:t xml:space="preserve"> ИЗ </w:t>
          </w:r>
          <w:r w:rsidRPr="00FE4211">
            <w:rPr>
              <w:rFonts w:ascii="Arial" w:hAnsi="Arial" w:cs="Arial"/>
              <w:b/>
              <w:sz w:val="12"/>
              <w:szCs w:val="12"/>
            </w:rPr>
            <w:fldChar w:fldCharType="begin"/>
          </w:r>
          <w:r w:rsidRPr="00AB34D9">
            <w:rPr>
              <w:rFonts w:ascii="Arial" w:hAnsi="Arial" w:cs="Arial"/>
              <w:b/>
              <w:sz w:val="12"/>
              <w:szCs w:val="12"/>
            </w:rPr>
            <w:instrText xml:space="preserve"> NUMPAGES </w:instrText>
          </w:r>
          <w:r w:rsidRPr="00FE4211">
            <w:rPr>
              <w:rFonts w:ascii="Arial" w:hAnsi="Arial" w:cs="Arial"/>
              <w:b/>
              <w:sz w:val="12"/>
              <w:szCs w:val="12"/>
            </w:rPr>
            <w:fldChar w:fldCharType="separate"/>
          </w:r>
          <w:r w:rsidR="00AC50BA">
            <w:rPr>
              <w:rFonts w:ascii="Arial" w:hAnsi="Arial" w:cs="Arial"/>
              <w:b/>
              <w:noProof/>
              <w:sz w:val="12"/>
              <w:szCs w:val="12"/>
            </w:rPr>
            <w:t>31</w:t>
          </w:r>
          <w:r w:rsidRPr="00FE4211">
            <w:rPr>
              <w:rFonts w:ascii="Arial" w:hAnsi="Arial" w:cs="Arial"/>
              <w:b/>
              <w:sz w:val="12"/>
              <w:szCs w:val="12"/>
            </w:rPr>
            <w:fldChar w:fldCharType="end"/>
          </w:r>
        </w:p>
      </w:tc>
    </w:tr>
  </w:tbl>
  <w:p w14:paraId="32A7D6ED" w14:textId="77777777" w:rsidR="00AC50BA" w:rsidRDefault="00AC50BA" w:rsidP="00AC50BA">
    <w:pPr>
      <w:pStyle w:val="a9"/>
      <w:jc w:val="center"/>
      <w:rPr>
        <w:rFonts w:ascii="Arial" w:hAnsi="Arial" w:cs="Arial"/>
        <w:b/>
        <w:color w:val="999999"/>
        <w:sz w:val="12"/>
      </w:rPr>
    </w:pPr>
  </w:p>
  <w:p w14:paraId="1A50C265" w14:textId="77777777" w:rsidR="00AC50BA" w:rsidRDefault="00AC50BA" w:rsidP="00AC50BA">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27.07.2022 16:41:35</w:t>
    </w:r>
  </w:p>
  <w:p w14:paraId="652C98D0" w14:textId="630D8FC1" w:rsidR="005A7126" w:rsidRPr="00AC50BA" w:rsidRDefault="005A7126" w:rsidP="00AC50BA">
    <w:pPr>
      <w:pStyle w:val="a9"/>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5A7126" w14:paraId="372D514E" w14:textId="77777777" w:rsidTr="00A12AA0">
      <w:tc>
        <w:tcPr>
          <w:tcW w:w="9638" w:type="dxa"/>
          <w:gridSpan w:val="2"/>
        </w:tcPr>
        <w:p w14:paraId="4755871D" w14:textId="77777777" w:rsidR="005A7126" w:rsidRDefault="005A7126" w:rsidP="00746C4B">
          <w:pPr>
            <w:spacing w:before="60"/>
            <w:jc w:val="right"/>
            <w:rPr>
              <w:rFonts w:ascii="Arial" w:hAnsi="Arial" w:cs="Arial"/>
              <w:sz w:val="16"/>
              <w:szCs w:val="16"/>
            </w:rPr>
          </w:pPr>
        </w:p>
      </w:tc>
    </w:tr>
    <w:tr w:rsidR="005A7126" w:rsidRPr="00BD28EB" w14:paraId="456DC469" w14:textId="77777777" w:rsidTr="00A12AA0">
      <w:tc>
        <w:tcPr>
          <w:tcW w:w="7995" w:type="dxa"/>
          <w:tcBorders>
            <w:top w:val="single" w:sz="12" w:space="0" w:color="0070C0"/>
          </w:tcBorders>
        </w:tcPr>
        <w:p w14:paraId="6094FB25" w14:textId="77777777" w:rsidR="005A7126" w:rsidRPr="00BD28EB" w:rsidRDefault="005A7126" w:rsidP="00746C4B">
          <w:pPr>
            <w:pStyle w:val="a9"/>
            <w:tabs>
              <w:tab w:val="clear" w:pos="9355"/>
              <w:tab w:val="right" w:pos="9180"/>
              <w:tab w:val="left" w:pos="9899"/>
            </w:tabs>
            <w:spacing w:before="60"/>
            <w:ind w:right="-1"/>
            <w:rPr>
              <w:rFonts w:ascii="Arial" w:hAnsi="Arial" w:cs="Arial"/>
              <w:b/>
              <w:sz w:val="10"/>
              <w:szCs w:val="10"/>
            </w:rPr>
          </w:pPr>
        </w:p>
      </w:tc>
      <w:tc>
        <w:tcPr>
          <w:tcW w:w="1643" w:type="dxa"/>
          <w:tcBorders>
            <w:top w:val="single" w:sz="12" w:space="0" w:color="0070C0"/>
          </w:tcBorders>
        </w:tcPr>
        <w:p w14:paraId="4E73A42A" w14:textId="2046A442" w:rsidR="005A7126" w:rsidRPr="00BD28EB" w:rsidRDefault="005A7126" w:rsidP="00746C4B">
          <w:pPr>
            <w:pStyle w:val="a4"/>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C50BA">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C50BA">
            <w:rPr>
              <w:rFonts w:ascii="Arial" w:hAnsi="Arial" w:cs="Arial"/>
              <w:b/>
              <w:noProof/>
              <w:sz w:val="12"/>
              <w:szCs w:val="12"/>
            </w:rPr>
            <w:t>31</w:t>
          </w:r>
          <w:r>
            <w:rPr>
              <w:rFonts w:ascii="Arial" w:hAnsi="Arial" w:cs="Arial"/>
              <w:b/>
              <w:sz w:val="12"/>
              <w:szCs w:val="12"/>
            </w:rPr>
            <w:fldChar w:fldCharType="end"/>
          </w:r>
        </w:p>
      </w:tc>
    </w:tr>
  </w:tbl>
  <w:p w14:paraId="085CE301" w14:textId="77777777" w:rsidR="00AC50BA" w:rsidRDefault="00AC50BA" w:rsidP="00AC50BA">
    <w:pPr>
      <w:pStyle w:val="a9"/>
      <w:jc w:val="center"/>
      <w:rPr>
        <w:rFonts w:ascii="Arial" w:hAnsi="Arial" w:cs="Arial"/>
        <w:b/>
        <w:color w:val="999999"/>
        <w:sz w:val="12"/>
      </w:rPr>
    </w:pPr>
  </w:p>
  <w:p w14:paraId="0D160EBE" w14:textId="77777777" w:rsidR="00AC50BA" w:rsidRDefault="00AC50BA" w:rsidP="00AC50BA">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27.07.2022 16:41:35</w:t>
    </w:r>
  </w:p>
  <w:p w14:paraId="1F14D23A" w14:textId="093D3B3B" w:rsidR="005A7126" w:rsidRPr="00AC50BA" w:rsidRDefault="005A7126" w:rsidP="00AC50BA">
    <w:pPr>
      <w:pStyle w:val="a9"/>
      <w:jc w:val="center"/>
      <w:rPr>
        <w:rFonts w:ascii="Arial" w:hAnsi="Arial" w:cs="Arial"/>
        <w:b/>
        <w:color w:val="999999"/>
        <w:sz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D112D05" w14:textId="77777777" w:rsidR="00FC1289" w:rsidRDefault="00FC1289" w:rsidP="00C77506">
      <w:r>
        <w:separator/>
      </w:r>
    </w:p>
  </w:footnote>
  <w:footnote w:type="continuationSeparator" w:id="0">
    <w:p w14:paraId="38483FC8" w14:textId="77777777" w:rsidR="00FC1289" w:rsidRDefault="00FC1289" w:rsidP="00C77506">
      <w:r>
        <w:continuationSeparator/>
      </w:r>
    </w:p>
  </w:footnote>
  <w:footnote w:type="continuationNotice" w:id="1">
    <w:p w14:paraId="5AA6D6DF" w14:textId="77777777" w:rsidR="00FC1289" w:rsidRDefault="00FC1289"/>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5A7126" w14:paraId="5D671C06" w14:textId="77777777" w:rsidTr="00237CEE">
      <w:tc>
        <w:tcPr>
          <w:tcW w:w="9854" w:type="dxa"/>
          <w:tcBorders>
            <w:top w:val="nil"/>
            <w:left w:val="nil"/>
            <w:bottom w:val="single" w:sz="12" w:space="0" w:color="0070C0"/>
            <w:right w:val="nil"/>
          </w:tcBorders>
        </w:tcPr>
        <w:p w14:paraId="3497A613" w14:textId="77777777" w:rsidR="005A7126" w:rsidRDefault="005A7126" w:rsidP="00DE73C5">
          <w:pPr>
            <w:pStyle w:val="a4"/>
            <w:jc w:val="right"/>
            <w:rPr>
              <w:rFonts w:ascii="Arial" w:hAnsi="Arial" w:cs="Arial"/>
              <w:b/>
              <w:sz w:val="10"/>
            </w:rPr>
          </w:pPr>
          <w:r>
            <w:rPr>
              <w:rFonts w:ascii="Arial" w:hAnsi="Arial" w:cs="Arial"/>
              <w:b/>
              <w:sz w:val="10"/>
            </w:rPr>
            <w:t>ВВОДНЫЕ ПОЛОЖЕНИЯ</w:t>
          </w:r>
        </w:p>
        <w:p w14:paraId="38CAF6B4" w14:textId="77777777" w:rsidR="005A7126" w:rsidRDefault="005A7126" w:rsidP="00DE73C5">
          <w:pPr>
            <w:pStyle w:val="a4"/>
            <w:jc w:val="right"/>
            <w:rPr>
              <w:rFonts w:ascii="Arial" w:hAnsi="Arial" w:cs="Arial"/>
              <w:sz w:val="10"/>
            </w:rPr>
          </w:pPr>
        </w:p>
      </w:tc>
    </w:tr>
  </w:tbl>
  <w:p w14:paraId="57AAFAB4" w14:textId="77777777" w:rsidR="005A7126" w:rsidRDefault="005A7126">
    <w:pPr>
      <w:pStyle w:val="a4"/>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655"/>
      <w:gridCol w:w="1983"/>
    </w:tblGrid>
    <w:tr w:rsidR="005A7126" w14:paraId="4762605F" w14:textId="77777777" w:rsidTr="005F7C72">
      <w:tc>
        <w:tcPr>
          <w:tcW w:w="7655" w:type="dxa"/>
          <w:tcBorders>
            <w:top w:val="nil"/>
            <w:left w:val="nil"/>
            <w:right w:val="nil"/>
          </w:tcBorders>
          <w:vAlign w:val="center"/>
        </w:tcPr>
        <w:p w14:paraId="0F670025" w14:textId="4403FD35" w:rsidR="005A7126" w:rsidRDefault="005A7126" w:rsidP="0084045D">
          <w:pPr>
            <w:pStyle w:val="a4"/>
            <w:spacing w:before="60"/>
            <w:rPr>
              <w:rFonts w:ascii="Arial" w:hAnsi="Arial" w:cs="Arial"/>
              <w:b/>
              <w:noProof/>
              <w:sz w:val="10"/>
              <w:lang w:eastAsia="ru-RU"/>
            </w:rPr>
          </w:pPr>
          <w:r w:rsidRPr="00B44A9D">
            <w:rPr>
              <w:rFonts w:ascii="Arial" w:hAnsi="Arial" w:cs="Arial"/>
              <w:b/>
              <w:sz w:val="10"/>
              <w:szCs w:val="10"/>
            </w:rPr>
            <w:t>ИНСТРУКЦИ</w:t>
          </w:r>
          <w:r>
            <w:rPr>
              <w:rFonts w:ascii="Arial" w:hAnsi="Arial" w:cs="Arial"/>
              <w:b/>
              <w:sz w:val="10"/>
              <w:szCs w:val="10"/>
            </w:rPr>
            <w:t>Я О МЕРАХ ПОЖАРНОЙ БЕЗОПАСНОСТИ ООО «СЛАВНЕФТЬ-</w:t>
          </w:r>
          <w:r w:rsidRPr="00B44A9D">
            <w:rPr>
              <w:rFonts w:ascii="Arial" w:hAnsi="Arial" w:cs="Arial"/>
              <w:b/>
              <w:sz w:val="10"/>
              <w:szCs w:val="10"/>
            </w:rPr>
            <w:t>КРАСНОЯРСКНЕФТЕГАЗ»</w:t>
          </w:r>
          <w:r>
            <w:rPr>
              <w:rFonts w:ascii="Arial" w:hAnsi="Arial" w:cs="Arial"/>
              <w:b/>
              <w:sz w:val="10"/>
              <w:szCs w:val="10"/>
            </w:rPr>
            <w:t xml:space="preserve"> № </w:t>
          </w:r>
          <w:r w:rsidRPr="00E51DBE">
            <w:rPr>
              <w:rFonts w:ascii="Arial" w:hAnsi="Arial" w:cs="Arial"/>
              <w:b/>
              <w:sz w:val="10"/>
              <w:szCs w:val="10"/>
            </w:rPr>
            <w:t>П3-05 ИПБ-0011 ЮЛ-428</w:t>
          </w:r>
        </w:p>
      </w:tc>
      <w:tc>
        <w:tcPr>
          <w:tcW w:w="1983" w:type="dxa"/>
          <w:tcBorders>
            <w:top w:val="nil"/>
            <w:left w:val="nil"/>
            <w:right w:val="nil"/>
          </w:tcBorders>
          <w:vAlign w:val="center"/>
        </w:tcPr>
        <w:p w14:paraId="7D7D34E0" w14:textId="11D7D46C" w:rsidR="005A7126" w:rsidRDefault="00B312D7" w:rsidP="0084045D">
          <w:pPr>
            <w:pStyle w:val="a4"/>
            <w:spacing w:before="60"/>
            <w:jc w:val="right"/>
            <w:rPr>
              <w:rFonts w:ascii="Arial" w:hAnsi="Arial" w:cs="Arial"/>
              <w:b/>
              <w:noProof/>
              <w:sz w:val="10"/>
              <w:lang w:eastAsia="ru-RU"/>
            </w:rPr>
          </w:pPr>
          <w:r>
            <w:rPr>
              <w:rFonts w:ascii="Arial" w:hAnsi="Arial" w:cs="Arial"/>
              <w:b/>
              <w:sz w:val="10"/>
              <w:szCs w:val="10"/>
            </w:rPr>
            <w:t>ВЕРСИЯ 1 ИЗМ.2</w:t>
          </w:r>
        </w:p>
      </w:tc>
    </w:tr>
    <w:tr w:rsidR="005A7126" w14:paraId="5A947E1B" w14:textId="77777777" w:rsidTr="005F7C72">
      <w:tc>
        <w:tcPr>
          <w:tcW w:w="7655" w:type="dxa"/>
          <w:tcBorders>
            <w:left w:val="nil"/>
            <w:bottom w:val="single" w:sz="12" w:space="0" w:color="0070C0"/>
            <w:right w:val="nil"/>
          </w:tcBorders>
          <w:vAlign w:val="center"/>
        </w:tcPr>
        <w:p w14:paraId="2418050A" w14:textId="190D11CB" w:rsidR="005A7126" w:rsidRPr="00CF617B" w:rsidRDefault="005A7126" w:rsidP="0084045D">
          <w:pPr>
            <w:pStyle w:val="a4"/>
            <w:spacing w:before="60"/>
            <w:rPr>
              <w:rFonts w:ascii="Arial" w:hAnsi="Arial" w:cs="Arial"/>
              <w:b/>
              <w:noProof/>
              <w:sz w:val="10"/>
              <w:szCs w:val="10"/>
              <w:lang w:eastAsia="ru-RU"/>
            </w:rPr>
          </w:pPr>
          <w:r w:rsidRPr="003A2843">
            <w:rPr>
              <w:rFonts w:ascii="Arial" w:hAnsi="Arial" w:cs="Arial"/>
              <w:b/>
              <w:caps/>
              <w:sz w:val="10"/>
              <w:szCs w:val="10"/>
            </w:rPr>
            <w:t>для закрытого пневмокаркасного арочного сооружения, предназначенного для склада аварийного запаса оборудования для ликвидации ГАЗОНЕФТЕВОДОПРОЯВЛЕНИЙ И ОТКРЫТЫХ ФОНТАНОВ</w:t>
          </w:r>
        </w:p>
      </w:tc>
      <w:tc>
        <w:tcPr>
          <w:tcW w:w="1983" w:type="dxa"/>
          <w:tcBorders>
            <w:left w:val="nil"/>
            <w:bottom w:val="single" w:sz="12" w:space="0" w:color="0070C0"/>
            <w:right w:val="nil"/>
          </w:tcBorders>
          <w:vAlign w:val="center"/>
        </w:tcPr>
        <w:p w14:paraId="48861305" w14:textId="77777777" w:rsidR="005A7126" w:rsidRDefault="005A7126" w:rsidP="0084045D">
          <w:pPr>
            <w:pStyle w:val="a4"/>
            <w:spacing w:before="60"/>
            <w:jc w:val="right"/>
            <w:rPr>
              <w:rFonts w:ascii="Arial" w:hAnsi="Arial" w:cs="Arial"/>
              <w:sz w:val="10"/>
            </w:rPr>
          </w:pPr>
          <w:r>
            <w:rPr>
              <w:rFonts w:ascii="Arial" w:hAnsi="Arial" w:cs="Arial"/>
              <w:b/>
              <w:sz w:val="10"/>
              <w:szCs w:val="10"/>
            </w:rPr>
            <w:t>ОТКРЫТЫЙ ЛНД</w:t>
          </w:r>
        </w:p>
      </w:tc>
    </w:tr>
  </w:tbl>
  <w:p w14:paraId="0DB6C31B" w14:textId="36A53D91" w:rsidR="005A7126" w:rsidRDefault="005A7126">
    <w:pPr>
      <w:pStyle w:val="a4"/>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A773D0"/>
    <w:multiLevelType w:val="hybridMultilevel"/>
    <w:tmpl w:val="4A749F8C"/>
    <w:lvl w:ilvl="0" w:tplc="39C251EC">
      <w:start w:val="1"/>
      <w:numFmt w:val="decimal"/>
      <w:lvlText w:val="4.4.%1"/>
      <w:lvlJc w:val="left"/>
      <w:pPr>
        <w:ind w:left="360" w:hanging="360"/>
      </w:pPr>
      <w:rPr>
        <w:rFonts w:hint="default"/>
      </w:r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 w15:restartNumberingAfterBreak="0">
    <w:nsid w:val="0B085242"/>
    <w:multiLevelType w:val="hybridMultilevel"/>
    <w:tmpl w:val="E522F7C2"/>
    <w:lvl w:ilvl="0" w:tplc="FFFFFFFF">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BD7742E"/>
    <w:multiLevelType w:val="hybridMultilevel"/>
    <w:tmpl w:val="9D8467A6"/>
    <w:lvl w:ilvl="0" w:tplc="04190005">
      <w:start w:val="1"/>
      <w:numFmt w:val="bullet"/>
      <w:lvlText w:val=""/>
      <w:lvlJc w:val="left"/>
      <w:pPr>
        <w:tabs>
          <w:tab w:val="num" w:pos="1069"/>
        </w:tabs>
        <w:ind w:left="1069" w:hanging="360"/>
      </w:pPr>
      <w:rPr>
        <w:rFonts w:ascii="Wingdings" w:hAnsi="Wingdings" w:hint="default"/>
      </w:rPr>
    </w:lvl>
    <w:lvl w:ilvl="1" w:tplc="04190019">
      <w:start w:val="1"/>
      <w:numFmt w:val="decimal"/>
      <w:lvlText w:val="%2."/>
      <w:lvlJc w:val="left"/>
      <w:pPr>
        <w:tabs>
          <w:tab w:val="num" w:pos="1789"/>
        </w:tabs>
        <w:ind w:left="1789" w:hanging="360"/>
      </w:pPr>
    </w:lvl>
    <w:lvl w:ilvl="2" w:tplc="0419001B">
      <w:start w:val="1"/>
      <w:numFmt w:val="decimal"/>
      <w:lvlText w:val="%3."/>
      <w:lvlJc w:val="left"/>
      <w:pPr>
        <w:tabs>
          <w:tab w:val="num" w:pos="2509"/>
        </w:tabs>
        <w:ind w:left="2509" w:hanging="360"/>
      </w:pPr>
    </w:lvl>
    <w:lvl w:ilvl="3" w:tplc="0419000F">
      <w:start w:val="1"/>
      <w:numFmt w:val="decimal"/>
      <w:lvlText w:val="%4."/>
      <w:lvlJc w:val="left"/>
      <w:pPr>
        <w:tabs>
          <w:tab w:val="num" w:pos="3229"/>
        </w:tabs>
        <w:ind w:left="3229" w:hanging="360"/>
      </w:pPr>
    </w:lvl>
    <w:lvl w:ilvl="4" w:tplc="04190019">
      <w:start w:val="1"/>
      <w:numFmt w:val="decimal"/>
      <w:lvlText w:val="%5."/>
      <w:lvlJc w:val="left"/>
      <w:pPr>
        <w:tabs>
          <w:tab w:val="num" w:pos="3949"/>
        </w:tabs>
        <w:ind w:left="3949" w:hanging="360"/>
      </w:pPr>
    </w:lvl>
    <w:lvl w:ilvl="5" w:tplc="0419001B">
      <w:start w:val="1"/>
      <w:numFmt w:val="decimal"/>
      <w:lvlText w:val="%6."/>
      <w:lvlJc w:val="left"/>
      <w:pPr>
        <w:tabs>
          <w:tab w:val="num" w:pos="4669"/>
        </w:tabs>
        <w:ind w:left="4669" w:hanging="360"/>
      </w:pPr>
    </w:lvl>
    <w:lvl w:ilvl="6" w:tplc="0419000F">
      <w:start w:val="1"/>
      <w:numFmt w:val="decimal"/>
      <w:lvlText w:val="%7."/>
      <w:lvlJc w:val="left"/>
      <w:pPr>
        <w:tabs>
          <w:tab w:val="num" w:pos="5389"/>
        </w:tabs>
        <w:ind w:left="5389" w:hanging="360"/>
      </w:pPr>
    </w:lvl>
    <w:lvl w:ilvl="7" w:tplc="04190019">
      <w:start w:val="1"/>
      <w:numFmt w:val="decimal"/>
      <w:lvlText w:val="%8."/>
      <w:lvlJc w:val="left"/>
      <w:pPr>
        <w:tabs>
          <w:tab w:val="num" w:pos="6109"/>
        </w:tabs>
        <w:ind w:left="6109" w:hanging="360"/>
      </w:pPr>
    </w:lvl>
    <w:lvl w:ilvl="8" w:tplc="0419001B">
      <w:start w:val="1"/>
      <w:numFmt w:val="decimal"/>
      <w:lvlText w:val="%9."/>
      <w:lvlJc w:val="left"/>
      <w:pPr>
        <w:tabs>
          <w:tab w:val="num" w:pos="6829"/>
        </w:tabs>
        <w:ind w:left="6829" w:hanging="360"/>
      </w:pPr>
    </w:lvl>
  </w:abstractNum>
  <w:abstractNum w:abstractNumId="3" w15:restartNumberingAfterBreak="0">
    <w:nsid w:val="0DFB7800"/>
    <w:multiLevelType w:val="multilevel"/>
    <w:tmpl w:val="F1C814EA"/>
    <w:lvl w:ilvl="0">
      <w:start w:val="8"/>
      <w:numFmt w:val="decimal"/>
      <w:lvlText w:val="%1"/>
      <w:lvlJc w:val="left"/>
      <w:pPr>
        <w:ind w:left="360" w:hanging="360"/>
      </w:pPr>
    </w:lvl>
    <w:lvl w:ilvl="1">
      <w:start w:val="1"/>
      <w:numFmt w:val="decimal"/>
      <w:lvlText w:val="5.%2"/>
      <w:lvlJc w:val="left"/>
      <w:pPr>
        <w:ind w:left="360" w:hanging="360"/>
      </w:pPr>
      <w:rPr>
        <w:rFonts w:hint="default"/>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 w15:restartNumberingAfterBreak="0">
    <w:nsid w:val="0E7F4A28"/>
    <w:multiLevelType w:val="hybridMultilevel"/>
    <w:tmpl w:val="D95AFD2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3F13443"/>
    <w:multiLevelType w:val="hybridMultilevel"/>
    <w:tmpl w:val="5866CE08"/>
    <w:lvl w:ilvl="0" w:tplc="04190005">
      <w:start w:val="1"/>
      <w:numFmt w:val="bullet"/>
      <w:lvlText w:val=""/>
      <w:lvlJc w:val="left"/>
      <w:pPr>
        <w:tabs>
          <w:tab w:val="num" w:pos="720"/>
        </w:tabs>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 w15:restartNumberingAfterBreak="0">
    <w:nsid w:val="18286245"/>
    <w:multiLevelType w:val="hybridMultilevel"/>
    <w:tmpl w:val="663ED420"/>
    <w:lvl w:ilvl="0" w:tplc="0419000F">
      <w:start w:val="1"/>
      <w:numFmt w:val="decimal"/>
      <w:lvlText w:val="%1."/>
      <w:lvlJc w:val="left"/>
      <w:pPr>
        <w:ind w:left="786" w:hanging="360"/>
      </w:pPr>
      <w:rPr>
        <w:rFonts w:hint="default"/>
        <w:color w:val="auto"/>
      </w:rPr>
    </w:lvl>
    <w:lvl w:ilvl="1" w:tplc="04190003" w:tentative="1">
      <w:start w:val="1"/>
      <w:numFmt w:val="bullet"/>
      <w:lvlText w:val="o"/>
      <w:lvlJc w:val="left"/>
      <w:pPr>
        <w:ind w:left="1260" w:hanging="360"/>
      </w:pPr>
      <w:rPr>
        <w:rFonts w:ascii="Courier New" w:hAnsi="Courier New" w:cs="Courier New" w:hint="default"/>
      </w:rPr>
    </w:lvl>
    <w:lvl w:ilvl="2" w:tplc="04190005" w:tentative="1">
      <w:start w:val="1"/>
      <w:numFmt w:val="bullet"/>
      <w:lvlText w:val=""/>
      <w:lvlJc w:val="left"/>
      <w:pPr>
        <w:ind w:left="1980" w:hanging="360"/>
      </w:pPr>
      <w:rPr>
        <w:rFonts w:ascii="Wingdings" w:hAnsi="Wingdings" w:hint="default"/>
      </w:rPr>
    </w:lvl>
    <w:lvl w:ilvl="3" w:tplc="04190001" w:tentative="1">
      <w:start w:val="1"/>
      <w:numFmt w:val="bullet"/>
      <w:lvlText w:val=""/>
      <w:lvlJc w:val="left"/>
      <w:pPr>
        <w:ind w:left="2700" w:hanging="360"/>
      </w:pPr>
      <w:rPr>
        <w:rFonts w:ascii="Symbol" w:hAnsi="Symbol" w:hint="default"/>
      </w:rPr>
    </w:lvl>
    <w:lvl w:ilvl="4" w:tplc="04190003" w:tentative="1">
      <w:start w:val="1"/>
      <w:numFmt w:val="bullet"/>
      <w:lvlText w:val="o"/>
      <w:lvlJc w:val="left"/>
      <w:pPr>
        <w:ind w:left="3420" w:hanging="360"/>
      </w:pPr>
      <w:rPr>
        <w:rFonts w:ascii="Courier New" w:hAnsi="Courier New" w:cs="Courier New" w:hint="default"/>
      </w:rPr>
    </w:lvl>
    <w:lvl w:ilvl="5" w:tplc="04190005" w:tentative="1">
      <w:start w:val="1"/>
      <w:numFmt w:val="bullet"/>
      <w:lvlText w:val=""/>
      <w:lvlJc w:val="left"/>
      <w:pPr>
        <w:ind w:left="4140" w:hanging="360"/>
      </w:pPr>
      <w:rPr>
        <w:rFonts w:ascii="Wingdings" w:hAnsi="Wingdings" w:hint="default"/>
      </w:rPr>
    </w:lvl>
    <w:lvl w:ilvl="6" w:tplc="04190001" w:tentative="1">
      <w:start w:val="1"/>
      <w:numFmt w:val="bullet"/>
      <w:lvlText w:val=""/>
      <w:lvlJc w:val="left"/>
      <w:pPr>
        <w:ind w:left="4860" w:hanging="360"/>
      </w:pPr>
      <w:rPr>
        <w:rFonts w:ascii="Symbol" w:hAnsi="Symbol" w:hint="default"/>
      </w:rPr>
    </w:lvl>
    <w:lvl w:ilvl="7" w:tplc="04190003" w:tentative="1">
      <w:start w:val="1"/>
      <w:numFmt w:val="bullet"/>
      <w:lvlText w:val="o"/>
      <w:lvlJc w:val="left"/>
      <w:pPr>
        <w:ind w:left="5580" w:hanging="360"/>
      </w:pPr>
      <w:rPr>
        <w:rFonts w:ascii="Courier New" w:hAnsi="Courier New" w:cs="Courier New" w:hint="default"/>
      </w:rPr>
    </w:lvl>
    <w:lvl w:ilvl="8" w:tplc="04190005" w:tentative="1">
      <w:start w:val="1"/>
      <w:numFmt w:val="bullet"/>
      <w:lvlText w:val=""/>
      <w:lvlJc w:val="left"/>
      <w:pPr>
        <w:ind w:left="6300" w:hanging="360"/>
      </w:pPr>
      <w:rPr>
        <w:rFonts w:ascii="Wingdings" w:hAnsi="Wingdings" w:hint="default"/>
      </w:rPr>
    </w:lvl>
  </w:abstractNum>
  <w:abstractNum w:abstractNumId="7" w15:restartNumberingAfterBreak="0">
    <w:nsid w:val="1B68263A"/>
    <w:multiLevelType w:val="hybridMultilevel"/>
    <w:tmpl w:val="CEAA00B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3A076A2"/>
    <w:multiLevelType w:val="hybridMultilevel"/>
    <w:tmpl w:val="D4E6F348"/>
    <w:lvl w:ilvl="0" w:tplc="04190005">
      <w:start w:val="1"/>
      <w:numFmt w:val="bullet"/>
      <w:lvlText w:val=""/>
      <w:lvlJc w:val="left"/>
      <w:pPr>
        <w:ind w:left="774" w:hanging="360"/>
      </w:pPr>
      <w:rPr>
        <w:rFonts w:ascii="Wingdings" w:hAnsi="Wingdings" w:hint="default"/>
      </w:rPr>
    </w:lvl>
    <w:lvl w:ilvl="1" w:tplc="04190003" w:tentative="1">
      <w:start w:val="1"/>
      <w:numFmt w:val="bullet"/>
      <w:lvlText w:val="o"/>
      <w:lvlJc w:val="left"/>
      <w:pPr>
        <w:ind w:left="1494" w:hanging="360"/>
      </w:pPr>
      <w:rPr>
        <w:rFonts w:ascii="Courier New" w:hAnsi="Courier New" w:cs="Courier New" w:hint="default"/>
      </w:rPr>
    </w:lvl>
    <w:lvl w:ilvl="2" w:tplc="04190005" w:tentative="1">
      <w:start w:val="1"/>
      <w:numFmt w:val="bullet"/>
      <w:lvlText w:val=""/>
      <w:lvlJc w:val="left"/>
      <w:pPr>
        <w:ind w:left="2214" w:hanging="360"/>
      </w:pPr>
      <w:rPr>
        <w:rFonts w:ascii="Wingdings" w:hAnsi="Wingdings" w:hint="default"/>
      </w:rPr>
    </w:lvl>
    <w:lvl w:ilvl="3" w:tplc="04190001" w:tentative="1">
      <w:start w:val="1"/>
      <w:numFmt w:val="bullet"/>
      <w:lvlText w:val=""/>
      <w:lvlJc w:val="left"/>
      <w:pPr>
        <w:ind w:left="2934" w:hanging="360"/>
      </w:pPr>
      <w:rPr>
        <w:rFonts w:ascii="Symbol" w:hAnsi="Symbol" w:hint="default"/>
      </w:rPr>
    </w:lvl>
    <w:lvl w:ilvl="4" w:tplc="04190003" w:tentative="1">
      <w:start w:val="1"/>
      <w:numFmt w:val="bullet"/>
      <w:lvlText w:val="o"/>
      <w:lvlJc w:val="left"/>
      <w:pPr>
        <w:ind w:left="3654" w:hanging="360"/>
      </w:pPr>
      <w:rPr>
        <w:rFonts w:ascii="Courier New" w:hAnsi="Courier New" w:cs="Courier New" w:hint="default"/>
      </w:rPr>
    </w:lvl>
    <w:lvl w:ilvl="5" w:tplc="04190005" w:tentative="1">
      <w:start w:val="1"/>
      <w:numFmt w:val="bullet"/>
      <w:lvlText w:val=""/>
      <w:lvlJc w:val="left"/>
      <w:pPr>
        <w:ind w:left="4374" w:hanging="360"/>
      </w:pPr>
      <w:rPr>
        <w:rFonts w:ascii="Wingdings" w:hAnsi="Wingdings" w:hint="default"/>
      </w:rPr>
    </w:lvl>
    <w:lvl w:ilvl="6" w:tplc="04190001" w:tentative="1">
      <w:start w:val="1"/>
      <w:numFmt w:val="bullet"/>
      <w:lvlText w:val=""/>
      <w:lvlJc w:val="left"/>
      <w:pPr>
        <w:ind w:left="5094" w:hanging="360"/>
      </w:pPr>
      <w:rPr>
        <w:rFonts w:ascii="Symbol" w:hAnsi="Symbol" w:hint="default"/>
      </w:rPr>
    </w:lvl>
    <w:lvl w:ilvl="7" w:tplc="04190003" w:tentative="1">
      <w:start w:val="1"/>
      <w:numFmt w:val="bullet"/>
      <w:lvlText w:val="o"/>
      <w:lvlJc w:val="left"/>
      <w:pPr>
        <w:ind w:left="5814" w:hanging="360"/>
      </w:pPr>
      <w:rPr>
        <w:rFonts w:ascii="Courier New" w:hAnsi="Courier New" w:cs="Courier New" w:hint="default"/>
      </w:rPr>
    </w:lvl>
    <w:lvl w:ilvl="8" w:tplc="04190005" w:tentative="1">
      <w:start w:val="1"/>
      <w:numFmt w:val="bullet"/>
      <w:lvlText w:val=""/>
      <w:lvlJc w:val="left"/>
      <w:pPr>
        <w:ind w:left="6534" w:hanging="360"/>
      </w:pPr>
      <w:rPr>
        <w:rFonts w:ascii="Wingdings" w:hAnsi="Wingdings" w:hint="default"/>
      </w:rPr>
    </w:lvl>
  </w:abstractNum>
  <w:abstractNum w:abstractNumId="9" w15:restartNumberingAfterBreak="0">
    <w:nsid w:val="23CE515C"/>
    <w:multiLevelType w:val="multilevel"/>
    <w:tmpl w:val="5A8E885A"/>
    <w:lvl w:ilvl="0">
      <w:start w:val="7"/>
      <w:numFmt w:val="decimal"/>
      <w:lvlText w:val="%1"/>
      <w:lvlJc w:val="left"/>
      <w:pPr>
        <w:ind w:left="360" w:hanging="360"/>
      </w:pPr>
      <w:rPr>
        <w:rFonts w:hint="default"/>
      </w:rPr>
    </w:lvl>
    <w:lvl w:ilvl="1">
      <w:start w:val="1"/>
      <w:numFmt w:val="decimal"/>
      <w:lvlText w:val="4.%2"/>
      <w:lvlJc w:val="left"/>
      <w:pPr>
        <w:ind w:left="360" w:hanging="360"/>
      </w:pPr>
      <w:rPr>
        <w:rFonts w:hint="default"/>
        <w:b/>
        <w:sz w:val="24"/>
      </w:rPr>
    </w:lvl>
    <w:lvl w:ilvl="2">
      <w:start w:val="7"/>
      <w:numFmt w:val="decimal"/>
      <w:lvlText w:val="5.3.%3"/>
      <w:lvlJc w:val="left"/>
      <w:pPr>
        <w:ind w:left="720" w:hanging="720"/>
      </w:pPr>
      <w:rPr>
        <w:rFonts w:cs="Times New Roman" w:hint="default"/>
        <w:b w:val="0"/>
        <w:sz w:val="24"/>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3F10041"/>
    <w:multiLevelType w:val="hybridMultilevel"/>
    <w:tmpl w:val="5DCE3FBE"/>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11" w15:restartNumberingAfterBreak="0">
    <w:nsid w:val="3046245A"/>
    <w:multiLevelType w:val="multilevel"/>
    <w:tmpl w:val="8618C356"/>
    <w:lvl w:ilvl="0">
      <w:start w:val="11"/>
      <w:numFmt w:val="decimal"/>
      <w:lvlText w:val="%1"/>
      <w:lvlJc w:val="left"/>
      <w:pPr>
        <w:tabs>
          <w:tab w:val="num" w:pos="420"/>
        </w:tabs>
        <w:ind w:left="420" w:hanging="420"/>
      </w:pPr>
      <w:rPr>
        <w:rFonts w:hint="default"/>
      </w:rPr>
    </w:lvl>
    <w:lvl w:ilvl="1">
      <w:start w:val="1"/>
      <w:numFmt w:val="decimal"/>
      <w:lvlText w:val="7.%2"/>
      <w:lvlJc w:val="left"/>
      <w:pPr>
        <w:tabs>
          <w:tab w:val="num" w:pos="420"/>
        </w:tabs>
        <w:ind w:left="420" w:hanging="420"/>
      </w:pPr>
      <w:rPr>
        <w:rFonts w:hint="default"/>
        <w:color w:val="auto"/>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 w15:restartNumberingAfterBreak="0">
    <w:nsid w:val="33B023C4"/>
    <w:multiLevelType w:val="hybridMultilevel"/>
    <w:tmpl w:val="98963C3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3FD2B1D"/>
    <w:multiLevelType w:val="hybridMultilevel"/>
    <w:tmpl w:val="7D42E83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4EF74D4"/>
    <w:multiLevelType w:val="hybridMultilevel"/>
    <w:tmpl w:val="930EEBA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353F6578"/>
    <w:multiLevelType w:val="hybridMultilevel"/>
    <w:tmpl w:val="A5A4082A"/>
    <w:lvl w:ilvl="0" w:tplc="9F366F10">
      <w:start w:val="1"/>
      <w:numFmt w:val="decimal"/>
      <w:lvlText w:val="%1."/>
      <w:lvlJc w:val="left"/>
      <w:pPr>
        <w:ind w:left="36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FB6685B"/>
    <w:multiLevelType w:val="hybridMultilevel"/>
    <w:tmpl w:val="11F899D4"/>
    <w:lvl w:ilvl="0" w:tplc="D48A7056">
      <w:start w:val="1"/>
      <w:numFmt w:val="decimal"/>
      <w:lvlText w:val="4.1.%1"/>
      <w:lvlJc w:val="left"/>
      <w:pPr>
        <w:ind w:left="360" w:hanging="360"/>
      </w:pPr>
      <w:rPr>
        <w:rFonts w:cs="Times New Roman" w:hint="default"/>
        <w:b w:val="0"/>
        <w:sz w:val="24"/>
      </w:rPr>
    </w:lvl>
    <w:lvl w:ilvl="1" w:tplc="F4088DB8">
      <w:start w:val="1"/>
      <w:numFmt w:val="decimal"/>
      <w:lvlText w:val="4.1.%2"/>
      <w:lvlJc w:val="left"/>
      <w:pPr>
        <w:ind w:left="1080" w:hanging="360"/>
      </w:pPr>
      <w:rPr>
        <w:rFonts w:cs="Times New Roman"/>
        <w:b w:val="0"/>
        <w:sz w:val="24"/>
      </w:r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7" w15:restartNumberingAfterBreak="0">
    <w:nsid w:val="42DA7982"/>
    <w:multiLevelType w:val="hybridMultilevel"/>
    <w:tmpl w:val="880CC61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46BF5CA2"/>
    <w:multiLevelType w:val="hybridMultilevel"/>
    <w:tmpl w:val="EE3875DE"/>
    <w:lvl w:ilvl="0" w:tplc="04190005">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6EA4DDB"/>
    <w:multiLevelType w:val="multilevel"/>
    <w:tmpl w:val="1278E5C0"/>
    <w:lvl w:ilvl="0">
      <w:start w:val="16"/>
      <w:numFmt w:val="decimal"/>
      <w:lvlText w:val="%1"/>
      <w:lvlJc w:val="left"/>
      <w:pPr>
        <w:ind w:left="465" w:hanging="465"/>
      </w:pPr>
      <w:rPr>
        <w:rFonts w:ascii="Arial" w:hAnsi="Arial" w:cs="Arial" w:hint="default"/>
        <w:b/>
        <w:sz w:val="32"/>
        <w:szCs w:val="32"/>
      </w:rPr>
    </w:lvl>
    <w:lvl w:ilvl="1">
      <w:start w:val="1"/>
      <w:numFmt w:val="decimal"/>
      <w:lvlText w:val="8.%2"/>
      <w:lvlJc w:val="left"/>
      <w:pPr>
        <w:ind w:left="465" w:hanging="46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20" w15:restartNumberingAfterBreak="0">
    <w:nsid w:val="47210F95"/>
    <w:multiLevelType w:val="multilevel"/>
    <w:tmpl w:val="DCD68AE6"/>
    <w:lvl w:ilvl="0">
      <w:start w:val="4"/>
      <w:numFmt w:val="decimal"/>
      <w:lvlText w:val="%1."/>
      <w:lvlJc w:val="left"/>
      <w:pPr>
        <w:ind w:left="360" w:hanging="360"/>
      </w:pPr>
    </w:lvl>
    <w:lvl w:ilvl="1">
      <w:start w:val="1"/>
      <w:numFmt w:val="decimal"/>
      <w:lvlText w:val="%1.%2."/>
      <w:lvlJc w:val="left"/>
      <w:pPr>
        <w:ind w:left="720" w:hanging="360"/>
      </w:pPr>
    </w:lvl>
    <w:lvl w:ilvl="2">
      <w:start w:val="1"/>
      <w:numFmt w:val="decimal"/>
      <w:lvlText w:val="%1.%2.%3."/>
      <w:lvlJc w:val="left"/>
      <w:pPr>
        <w:ind w:left="1440" w:hanging="720"/>
      </w:pPr>
    </w:lvl>
    <w:lvl w:ilvl="3">
      <w:start w:val="1"/>
      <w:numFmt w:val="decimal"/>
      <w:lvlText w:val="%1.%2.%3.%4."/>
      <w:lvlJc w:val="left"/>
      <w:pPr>
        <w:ind w:left="2138"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21" w15:restartNumberingAfterBreak="0">
    <w:nsid w:val="4C1F13BB"/>
    <w:multiLevelType w:val="hybridMultilevel"/>
    <w:tmpl w:val="55C6E73C"/>
    <w:lvl w:ilvl="0" w:tplc="04190005">
      <w:start w:val="1"/>
      <w:numFmt w:val="bullet"/>
      <w:lvlText w:val=""/>
      <w:lvlJc w:val="left"/>
      <w:pPr>
        <w:tabs>
          <w:tab w:val="num" w:pos="720"/>
        </w:tabs>
        <w:ind w:left="720" w:hanging="360"/>
      </w:pPr>
      <w:rPr>
        <w:rFonts w:ascii="Wingdings" w:hAnsi="Wingding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2" w15:restartNumberingAfterBreak="0">
    <w:nsid w:val="598E6FC5"/>
    <w:multiLevelType w:val="hybridMultilevel"/>
    <w:tmpl w:val="5C3860D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5EE66DFA"/>
    <w:multiLevelType w:val="hybridMultilevel"/>
    <w:tmpl w:val="A28436EE"/>
    <w:lvl w:ilvl="0" w:tplc="04190005">
      <w:start w:val="1"/>
      <w:numFmt w:val="bullet"/>
      <w:lvlText w:val=""/>
      <w:lvlJc w:val="left"/>
      <w:pPr>
        <w:ind w:left="1080" w:hanging="360"/>
      </w:pPr>
      <w:rPr>
        <w:rFonts w:ascii="Wingdings" w:hAnsi="Wingdings" w:hint="default"/>
      </w:r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24" w15:restartNumberingAfterBreak="0">
    <w:nsid w:val="616C2CA4"/>
    <w:multiLevelType w:val="multilevel"/>
    <w:tmpl w:val="9B441912"/>
    <w:lvl w:ilvl="0">
      <w:start w:val="7"/>
      <w:numFmt w:val="decimal"/>
      <w:lvlText w:val="%1"/>
      <w:lvlJc w:val="left"/>
      <w:pPr>
        <w:ind w:left="360" w:hanging="360"/>
      </w:pPr>
      <w:rPr>
        <w:rFonts w:ascii="Arial" w:eastAsia="Times New Roman" w:hAnsi="Arial" w:cs="Arial" w:hint="default"/>
      </w:rPr>
    </w:lvl>
    <w:lvl w:ilvl="1">
      <w:start w:val="1"/>
      <w:numFmt w:val="decimal"/>
      <w:lvlText w:val="7.%2"/>
      <w:lvlJc w:val="left"/>
      <w:pPr>
        <w:ind w:left="360" w:hanging="360"/>
      </w:pPr>
      <w:rPr>
        <w:rFonts w:ascii="Arial" w:hAnsi="Arial" w:cs="Arial" w:hint="default"/>
        <w:b/>
      </w:rPr>
    </w:lvl>
    <w:lvl w:ilvl="2">
      <w:start w:val="1"/>
      <w:numFmt w:val="decimal"/>
      <w:lvlText w:val="4.3.%3"/>
      <w:lvlJc w:val="left"/>
      <w:pPr>
        <w:ind w:left="720" w:hanging="720"/>
      </w:pPr>
      <w:rPr>
        <w:rFonts w:cs="Times New Roman" w:hint="default"/>
        <w:b w:val="0"/>
        <w:sz w:val="24"/>
      </w:rPr>
    </w:lvl>
    <w:lvl w:ilvl="3">
      <w:start w:val="1"/>
      <w:numFmt w:val="decimal"/>
      <w:lvlText w:val="%1.%2.%3.%4"/>
      <w:lvlJc w:val="left"/>
      <w:pPr>
        <w:ind w:left="1080" w:hanging="1080"/>
      </w:pPr>
      <w:rPr>
        <w:rFonts w:ascii="Times New Roman" w:eastAsia="Times New Roman" w:hAnsi="Times New Roman" w:cs="Times New Roman" w:hint="default"/>
      </w:rPr>
    </w:lvl>
    <w:lvl w:ilvl="4">
      <w:start w:val="1"/>
      <w:numFmt w:val="decimal"/>
      <w:lvlText w:val="%1.%2.%3.%4.%5"/>
      <w:lvlJc w:val="left"/>
      <w:pPr>
        <w:ind w:left="1080" w:hanging="1080"/>
      </w:pPr>
      <w:rPr>
        <w:rFonts w:ascii="Times New Roman" w:eastAsia="Times New Roman" w:hAnsi="Times New Roman" w:cs="Times New Roman" w:hint="default"/>
      </w:rPr>
    </w:lvl>
    <w:lvl w:ilvl="5">
      <w:start w:val="1"/>
      <w:numFmt w:val="decimal"/>
      <w:lvlText w:val="%1.%2.%3.%4.%5.%6"/>
      <w:lvlJc w:val="left"/>
      <w:pPr>
        <w:ind w:left="1440" w:hanging="1440"/>
      </w:pPr>
      <w:rPr>
        <w:rFonts w:ascii="Times New Roman" w:eastAsia="Times New Roman" w:hAnsi="Times New Roman" w:cs="Times New Roman" w:hint="default"/>
      </w:rPr>
    </w:lvl>
    <w:lvl w:ilvl="6">
      <w:start w:val="1"/>
      <w:numFmt w:val="decimal"/>
      <w:lvlText w:val="%1.%2.%3.%4.%5.%6.%7"/>
      <w:lvlJc w:val="left"/>
      <w:pPr>
        <w:ind w:left="1440" w:hanging="1440"/>
      </w:pPr>
      <w:rPr>
        <w:rFonts w:ascii="Times New Roman" w:eastAsia="Times New Roman" w:hAnsi="Times New Roman" w:cs="Times New Roman" w:hint="default"/>
      </w:rPr>
    </w:lvl>
    <w:lvl w:ilvl="7">
      <w:start w:val="1"/>
      <w:numFmt w:val="decimal"/>
      <w:lvlText w:val="%1.%2.%3.%4.%5.%6.%7.%8"/>
      <w:lvlJc w:val="left"/>
      <w:pPr>
        <w:ind w:left="1800" w:hanging="1800"/>
      </w:pPr>
      <w:rPr>
        <w:rFonts w:ascii="Times New Roman" w:eastAsia="Times New Roman" w:hAnsi="Times New Roman" w:cs="Times New Roman" w:hint="default"/>
      </w:rPr>
    </w:lvl>
    <w:lvl w:ilvl="8">
      <w:start w:val="1"/>
      <w:numFmt w:val="decimal"/>
      <w:lvlText w:val="%1.%2.%3.%4.%5.%6.%7.%8.%9"/>
      <w:lvlJc w:val="left"/>
      <w:pPr>
        <w:ind w:left="1800" w:hanging="1800"/>
      </w:pPr>
      <w:rPr>
        <w:rFonts w:ascii="Times New Roman" w:eastAsia="Times New Roman" w:hAnsi="Times New Roman" w:cs="Times New Roman" w:hint="default"/>
      </w:rPr>
    </w:lvl>
  </w:abstractNum>
  <w:abstractNum w:abstractNumId="25" w15:restartNumberingAfterBreak="0">
    <w:nsid w:val="62784E95"/>
    <w:multiLevelType w:val="hybridMultilevel"/>
    <w:tmpl w:val="BD96C778"/>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666C7DF3"/>
    <w:multiLevelType w:val="hybridMultilevel"/>
    <w:tmpl w:val="33B2AB96"/>
    <w:lvl w:ilvl="0" w:tplc="04190005">
      <w:start w:val="1"/>
      <w:numFmt w:val="bullet"/>
      <w:lvlText w:val=""/>
      <w:lvlJc w:val="left"/>
      <w:pPr>
        <w:tabs>
          <w:tab w:val="num" w:pos="720"/>
        </w:tabs>
        <w:ind w:left="720" w:hanging="360"/>
      </w:pPr>
      <w:rPr>
        <w:rFonts w:ascii="Wingdings" w:hAnsi="Wingding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7" w15:restartNumberingAfterBreak="0">
    <w:nsid w:val="6BDD41D5"/>
    <w:multiLevelType w:val="hybridMultilevel"/>
    <w:tmpl w:val="9786599C"/>
    <w:lvl w:ilvl="0" w:tplc="04190005">
      <w:start w:val="1"/>
      <w:numFmt w:val="bullet"/>
      <w:lvlText w:val=""/>
      <w:lvlJc w:val="left"/>
      <w:pPr>
        <w:tabs>
          <w:tab w:val="num" w:pos="1069"/>
        </w:tabs>
        <w:ind w:left="1069" w:hanging="360"/>
      </w:pPr>
      <w:rPr>
        <w:rFonts w:ascii="Wingdings" w:hAnsi="Wingdings" w:hint="default"/>
        <w:color w:val="auto"/>
      </w:rPr>
    </w:lvl>
    <w:lvl w:ilvl="1" w:tplc="04190019">
      <w:start w:val="1"/>
      <w:numFmt w:val="decimal"/>
      <w:lvlText w:val="%2."/>
      <w:lvlJc w:val="left"/>
      <w:pPr>
        <w:tabs>
          <w:tab w:val="num" w:pos="1789"/>
        </w:tabs>
        <w:ind w:left="1789" w:hanging="360"/>
      </w:pPr>
    </w:lvl>
    <w:lvl w:ilvl="2" w:tplc="0419001B">
      <w:start w:val="1"/>
      <w:numFmt w:val="decimal"/>
      <w:lvlText w:val="%3."/>
      <w:lvlJc w:val="left"/>
      <w:pPr>
        <w:tabs>
          <w:tab w:val="num" w:pos="2509"/>
        </w:tabs>
        <w:ind w:left="2509" w:hanging="360"/>
      </w:pPr>
    </w:lvl>
    <w:lvl w:ilvl="3" w:tplc="0419000F">
      <w:start w:val="1"/>
      <w:numFmt w:val="decimal"/>
      <w:lvlText w:val="%4."/>
      <w:lvlJc w:val="left"/>
      <w:pPr>
        <w:tabs>
          <w:tab w:val="num" w:pos="3229"/>
        </w:tabs>
        <w:ind w:left="3229" w:hanging="360"/>
      </w:pPr>
    </w:lvl>
    <w:lvl w:ilvl="4" w:tplc="04190019">
      <w:start w:val="1"/>
      <w:numFmt w:val="decimal"/>
      <w:lvlText w:val="%5."/>
      <w:lvlJc w:val="left"/>
      <w:pPr>
        <w:tabs>
          <w:tab w:val="num" w:pos="3949"/>
        </w:tabs>
        <w:ind w:left="3949" w:hanging="360"/>
      </w:pPr>
    </w:lvl>
    <w:lvl w:ilvl="5" w:tplc="0419001B">
      <w:start w:val="1"/>
      <w:numFmt w:val="decimal"/>
      <w:lvlText w:val="%6."/>
      <w:lvlJc w:val="left"/>
      <w:pPr>
        <w:tabs>
          <w:tab w:val="num" w:pos="4669"/>
        </w:tabs>
        <w:ind w:left="4669" w:hanging="360"/>
      </w:pPr>
    </w:lvl>
    <w:lvl w:ilvl="6" w:tplc="0419000F">
      <w:start w:val="1"/>
      <w:numFmt w:val="decimal"/>
      <w:lvlText w:val="%7."/>
      <w:lvlJc w:val="left"/>
      <w:pPr>
        <w:tabs>
          <w:tab w:val="num" w:pos="5389"/>
        </w:tabs>
        <w:ind w:left="5389" w:hanging="360"/>
      </w:pPr>
    </w:lvl>
    <w:lvl w:ilvl="7" w:tplc="04190019">
      <w:start w:val="1"/>
      <w:numFmt w:val="decimal"/>
      <w:lvlText w:val="%8."/>
      <w:lvlJc w:val="left"/>
      <w:pPr>
        <w:tabs>
          <w:tab w:val="num" w:pos="6109"/>
        </w:tabs>
        <w:ind w:left="6109" w:hanging="360"/>
      </w:pPr>
    </w:lvl>
    <w:lvl w:ilvl="8" w:tplc="0419001B">
      <w:start w:val="1"/>
      <w:numFmt w:val="decimal"/>
      <w:lvlText w:val="%9."/>
      <w:lvlJc w:val="left"/>
      <w:pPr>
        <w:tabs>
          <w:tab w:val="num" w:pos="6829"/>
        </w:tabs>
        <w:ind w:left="6829" w:hanging="360"/>
      </w:pPr>
    </w:lvl>
  </w:abstractNum>
  <w:abstractNum w:abstractNumId="28" w15:restartNumberingAfterBreak="0">
    <w:nsid w:val="6CF13033"/>
    <w:multiLevelType w:val="hybridMultilevel"/>
    <w:tmpl w:val="9524F6B2"/>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6D227DA4"/>
    <w:multiLevelType w:val="hybridMultilevel"/>
    <w:tmpl w:val="B43E5D84"/>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744B2EEF"/>
    <w:multiLevelType w:val="multilevel"/>
    <w:tmpl w:val="DE2CED48"/>
    <w:lvl w:ilvl="0">
      <w:start w:val="7"/>
      <w:numFmt w:val="decimal"/>
      <w:lvlText w:val="%1"/>
      <w:lvlJc w:val="left"/>
      <w:pPr>
        <w:ind w:left="360" w:hanging="360"/>
      </w:pPr>
      <w:rPr>
        <w:rFonts w:hint="default"/>
      </w:rPr>
    </w:lvl>
    <w:lvl w:ilvl="1">
      <w:start w:val="7"/>
      <w:numFmt w:val="decimal"/>
      <w:lvlText w:val="4.3.%2"/>
      <w:lvlJc w:val="left"/>
      <w:pPr>
        <w:ind w:left="360" w:hanging="360"/>
      </w:pPr>
      <w:rPr>
        <w:rFonts w:cs="Times New Roman" w:hint="default"/>
        <w:b w:val="0"/>
        <w:sz w:val="24"/>
      </w:rPr>
    </w:lvl>
    <w:lvl w:ilvl="2">
      <w:start w:val="1"/>
      <w:numFmt w:val="decimal"/>
      <w:lvlText w:val="4.2.%3"/>
      <w:lvlJc w:val="left"/>
      <w:pPr>
        <w:ind w:left="720" w:hanging="720"/>
      </w:pPr>
      <w:rPr>
        <w:rFonts w:cs="Times New Roman" w:hint="default"/>
        <w:b w:val="0"/>
        <w:sz w:val="24"/>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7C0526A9"/>
    <w:multiLevelType w:val="multilevel"/>
    <w:tmpl w:val="3758BD22"/>
    <w:lvl w:ilvl="0">
      <w:start w:val="1"/>
      <w:numFmt w:val="bullet"/>
      <w:lvlRestart w:val="0"/>
      <w:lvlText w:val=""/>
      <w:lvlJc w:val="left"/>
      <w:pPr>
        <w:tabs>
          <w:tab w:val="num" w:pos="1207"/>
        </w:tabs>
        <w:ind w:left="1207" w:hanging="425"/>
      </w:pPr>
      <w:rPr>
        <w:rFonts w:ascii="Wingdings" w:hAnsi="Wingdings" w:hint="default"/>
        <w:b w:val="0"/>
        <w:i w:val="0"/>
        <w:color w:val="auto"/>
        <w:sz w:val="24"/>
        <w:szCs w:val="16"/>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b/>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num w:numId="1">
    <w:abstractNumId w:val="31"/>
  </w:num>
  <w:num w:numId="2">
    <w:abstractNumId w:val="9"/>
  </w:num>
  <w:num w:numId="3">
    <w:abstractNumId w:val="24"/>
  </w:num>
  <w:num w:numId="4">
    <w:abstractNumId w:val="0"/>
  </w:num>
  <w:num w:numId="5">
    <w:abstractNumId w:val="23"/>
  </w:num>
  <w:num w:numId="6">
    <w:abstractNumId w:val="16"/>
  </w:num>
  <w:num w:numId="7">
    <w:abstractNumId w:val="30"/>
  </w:num>
  <w:num w:numId="8">
    <w:abstractNumId w:val="3"/>
  </w:num>
  <w:num w:numId="9">
    <w:abstractNumId w:val="1"/>
  </w:num>
  <w:num w:numId="10">
    <w:abstractNumId w:val="10"/>
  </w:num>
  <w:num w:numId="11">
    <w:abstractNumId w:val="11"/>
  </w:num>
  <w:num w:numId="12">
    <w:abstractNumId w:val="2"/>
  </w:num>
  <w:num w:numId="13">
    <w:abstractNumId w:val="27"/>
  </w:num>
  <w:num w:numId="14">
    <w:abstractNumId w:val="5"/>
  </w:num>
  <w:num w:numId="15">
    <w:abstractNumId w:val="19"/>
  </w:num>
  <w:num w:numId="16">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6"/>
  </w:num>
  <w:num w:numId="19">
    <w:abstractNumId w:val="8"/>
  </w:num>
  <w:num w:numId="20">
    <w:abstractNumId w:val="28"/>
  </w:num>
  <w:num w:numId="21">
    <w:abstractNumId w:val="13"/>
  </w:num>
  <w:num w:numId="22">
    <w:abstractNumId w:val="12"/>
  </w:num>
  <w:num w:numId="23">
    <w:abstractNumId w:val="25"/>
  </w:num>
  <w:num w:numId="24">
    <w:abstractNumId w:val="15"/>
  </w:num>
  <w:num w:numId="25">
    <w:abstractNumId w:val="2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7"/>
  </w:num>
  <w:num w:numId="27">
    <w:abstractNumId w:val="17"/>
  </w:num>
  <w:num w:numId="28">
    <w:abstractNumId w:val="14"/>
  </w:num>
  <w:num w:numId="29">
    <w:abstractNumId w:val="4"/>
  </w:num>
  <w:num w:numId="30">
    <w:abstractNumId w:val="29"/>
  </w:num>
  <w:num w:numId="31">
    <w:abstractNumId w:val="18"/>
  </w:num>
  <w:num w:numId="32">
    <w:abstractNumId w:val="22"/>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1ED2"/>
    <w:rsid w:val="000023D5"/>
    <w:rsid w:val="0000618C"/>
    <w:rsid w:val="000118F4"/>
    <w:rsid w:val="00013C40"/>
    <w:rsid w:val="00025880"/>
    <w:rsid w:val="00032177"/>
    <w:rsid w:val="0004289E"/>
    <w:rsid w:val="00052B8A"/>
    <w:rsid w:val="00057FAE"/>
    <w:rsid w:val="00062E2E"/>
    <w:rsid w:val="00070DDA"/>
    <w:rsid w:val="0007579C"/>
    <w:rsid w:val="00086D39"/>
    <w:rsid w:val="00095359"/>
    <w:rsid w:val="000A12C2"/>
    <w:rsid w:val="000A3760"/>
    <w:rsid w:val="000A5EF0"/>
    <w:rsid w:val="000A6D4E"/>
    <w:rsid w:val="000B1831"/>
    <w:rsid w:val="000B42C9"/>
    <w:rsid w:val="000B4A05"/>
    <w:rsid w:val="000B61C2"/>
    <w:rsid w:val="000C36AE"/>
    <w:rsid w:val="000C5911"/>
    <w:rsid w:val="000D4505"/>
    <w:rsid w:val="000D4D88"/>
    <w:rsid w:val="0010082E"/>
    <w:rsid w:val="0010593C"/>
    <w:rsid w:val="00113042"/>
    <w:rsid w:val="00116A47"/>
    <w:rsid w:val="00124F27"/>
    <w:rsid w:val="0012537E"/>
    <w:rsid w:val="001303C5"/>
    <w:rsid w:val="00140B85"/>
    <w:rsid w:val="001440C0"/>
    <w:rsid w:val="00151D65"/>
    <w:rsid w:val="001551BF"/>
    <w:rsid w:val="00162C83"/>
    <w:rsid w:val="00164841"/>
    <w:rsid w:val="0017067C"/>
    <w:rsid w:val="00173D62"/>
    <w:rsid w:val="0018166A"/>
    <w:rsid w:val="0018715B"/>
    <w:rsid w:val="001879D9"/>
    <w:rsid w:val="001929AA"/>
    <w:rsid w:val="001A613F"/>
    <w:rsid w:val="001B0BE0"/>
    <w:rsid w:val="001B7A3B"/>
    <w:rsid w:val="001C366D"/>
    <w:rsid w:val="001C4E36"/>
    <w:rsid w:val="001D13F1"/>
    <w:rsid w:val="001D3558"/>
    <w:rsid w:val="001D3872"/>
    <w:rsid w:val="001E2513"/>
    <w:rsid w:val="001E4AA0"/>
    <w:rsid w:val="001F0574"/>
    <w:rsid w:val="001F595C"/>
    <w:rsid w:val="00201D63"/>
    <w:rsid w:val="0020443C"/>
    <w:rsid w:val="00204AD5"/>
    <w:rsid w:val="002171DE"/>
    <w:rsid w:val="002173A1"/>
    <w:rsid w:val="002242E3"/>
    <w:rsid w:val="002319C7"/>
    <w:rsid w:val="002375D2"/>
    <w:rsid w:val="00237CEE"/>
    <w:rsid w:val="0024306F"/>
    <w:rsid w:val="002467B3"/>
    <w:rsid w:val="00250EE6"/>
    <w:rsid w:val="002525AF"/>
    <w:rsid w:val="0025431C"/>
    <w:rsid w:val="00265224"/>
    <w:rsid w:val="00273D99"/>
    <w:rsid w:val="00274129"/>
    <w:rsid w:val="002745AA"/>
    <w:rsid w:val="00274BC9"/>
    <w:rsid w:val="00280E17"/>
    <w:rsid w:val="002A29C7"/>
    <w:rsid w:val="002D4DD6"/>
    <w:rsid w:val="002E27FB"/>
    <w:rsid w:val="002E359E"/>
    <w:rsid w:val="002F1EC4"/>
    <w:rsid w:val="002F4DE2"/>
    <w:rsid w:val="0030393B"/>
    <w:rsid w:val="00312102"/>
    <w:rsid w:val="003262C0"/>
    <w:rsid w:val="003312AD"/>
    <w:rsid w:val="0033496A"/>
    <w:rsid w:val="00342286"/>
    <w:rsid w:val="00345AEA"/>
    <w:rsid w:val="00357AA3"/>
    <w:rsid w:val="003610E8"/>
    <w:rsid w:val="0036376A"/>
    <w:rsid w:val="00363E9C"/>
    <w:rsid w:val="00381478"/>
    <w:rsid w:val="00387849"/>
    <w:rsid w:val="00387A9F"/>
    <w:rsid w:val="00392900"/>
    <w:rsid w:val="0039394F"/>
    <w:rsid w:val="003A2843"/>
    <w:rsid w:val="003A54EF"/>
    <w:rsid w:val="003B25AC"/>
    <w:rsid w:val="003B4C90"/>
    <w:rsid w:val="003B5958"/>
    <w:rsid w:val="003C1410"/>
    <w:rsid w:val="003D30FF"/>
    <w:rsid w:val="003E1268"/>
    <w:rsid w:val="003E43FD"/>
    <w:rsid w:val="003E5E07"/>
    <w:rsid w:val="00420F73"/>
    <w:rsid w:val="00441B1F"/>
    <w:rsid w:val="00441F11"/>
    <w:rsid w:val="004545B4"/>
    <w:rsid w:val="00461336"/>
    <w:rsid w:val="004703BD"/>
    <w:rsid w:val="00482AFA"/>
    <w:rsid w:val="00486D82"/>
    <w:rsid w:val="00491273"/>
    <w:rsid w:val="004930E4"/>
    <w:rsid w:val="00493FA0"/>
    <w:rsid w:val="004A0391"/>
    <w:rsid w:val="004B4CE4"/>
    <w:rsid w:val="004C2C7C"/>
    <w:rsid w:val="004D0802"/>
    <w:rsid w:val="004D5D58"/>
    <w:rsid w:val="004E0170"/>
    <w:rsid w:val="004E2A1A"/>
    <w:rsid w:val="004E515E"/>
    <w:rsid w:val="00501235"/>
    <w:rsid w:val="005056BD"/>
    <w:rsid w:val="00517767"/>
    <w:rsid w:val="0052676B"/>
    <w:rsid w:val="005370B5"/>
    <w:rsid w:val="005438A7"/>
    <w:rsid w:val="005469C1"/>
    <w:rsid w:val="00551F83"/>
    <w:rsid w:val="0055476D"/>
    <w:rsid w:val="0058299F"/>
    <w:rsid w:val="00593352"/>
    <w:rsid w:val="00594B59"/>
    <w:rsid w:val="005A26B4"/>
    <w:rsid w:val="005A3D4E"/>
    <w:rsid w:val="005A7126"/>
    <w:rsid w:val="005B6F25"/>
    <w:rsid w:val="005D7758"/>
    <w:rsid w:val="005E2D52"/>
    <w:rsid w:val="005E3D62"/>
    <w:rsid w:val="005F7C72"/>
    <w:rsid w:val="0060019A"/>
    <w:rsid w:val="006011F9"/>
    <w:rsid w:val="006152E3"/>
    <w:rsid w:val="00620685"/>
    <w:rsid w:val="006211EB"/>
    <w:rsid w:val="006212E9"/>
    <w:rsid w:val="006227FA"/>
    <w:rsid w:val="00643D55"/>
    <w:rsid w:val="006456EB"/>
    <w:rsid w:val="0066357C"/>
    <w:rsid w:val="00664BCB"/>
    <w:rsid w:val="00666635"/>
    <w:rsid w:val="0067252E"/>
    <w:rsid w:val="0069181A"/>
    <w:rsid w:val="0069232D"/>
    <w:rsid w:val="00694768"/>
    <w:rsid w:val="00695CC4"/>
    <w:rsid w:val="006B1921"/>
    <w:rsid w:val="006B34DA"/>
    <w:rsid w:val="006C05B1"/>
    <w:rsid w:val="006D7DFF"/>
    <w:rsid w:val="006E70F1"/>
    <w:rsid w:val="006E77CB"/>
    <w:rsid w:val="006F2F22"/>
    <w:rsid w:val="006F58D9"/>
    <w:rsid w:val="006F7168"/>
    <w:rsid w:val="00700459"/>
    <w:rsid w:val="00711BC4"/>
    <w:rsid w:val="00711ED4"/>
    <w:rsid w:val="00717948"/>
    <w:rsid w:val="0072205D"/>
    <w:rsid w:val="00727A4D"/>
    <w:rsid w:val="00731E54"/>
    <w:rsid w:val="00735988"/>
    <w:rsid w:val="00735D3D"/>
    <w:rsid w:val="00746C4B"/>
    <w:rsid w:val="00762B9A"/>
    <w:rsid w:val="0076433A"/>
    <w:rsid w:val="007659C9"/>
    <w:rsid w:val="00770712"/>
    <w:rsid w:val="007724AF"/>
    <w:rsid w:val="00780A66"/>
    <w:rsid w:val="007825FF"/>
    <w:rsid w:val="00782CDC"/>
    <w:rsid w:val="00785B1C"/>
    <w:rsid w:val="00785CD3"/>
    <w:rsid w:val="00787B04"/>
    <w:rsid w:val="00790862"/>
    <w:rsid w:val="007971E9"/>
    <w:rsid w:val="007A0959"/>
    <w:rsid w:val="007B08B2"/>
    <w:rsid w:val="007B3311"/>
    <w:rsid w:val="007B42AB"/>
    <w:rsid w:val="007C1B3D"/>
    <w:rsid w:val="007C50D4"/>
    <w:rsid w:val="007D3C96"/>
    <w:rsid w:val="007D5AB7"/>
    <w:rsid w:val="007E3BA9"/>
    <w:rsid w:val="008020F2"/>
    <w:rsid w:val="00804972"/>
    <w:rsid w:val="0081329D"/>
    <w:rsid w:val="00813BD5"/>
    <w:rsid w:val="00826D36"/>
    <w:rsid w:val="00830A09"/>
    <w:rsid w:val="0084045D"/>
    <w:rsid w:val="008415F6"/>
    <w:rsid w:val="0084749A"/>
    <w:rsid w:val="008511F9"/>
    <w:rsid w:val="008623CD"/>
    <w:rsid w:val="0087572F"/>
    <w:rsid w:val="00881C4B"/>
    <w:rsid w:val="008876C7"/>
    <w:rsid w:val="0089558E"/>
    <w:rsid w:val="008A43C2"/>
    <w:rsid w:val="008B77EA"/>
    <w:rsid w:val="008C64D7"/>
    <w:rsid w:val="008D10A2"/>
    <w:rsid w:val="008D344F"/>
    <w:rsid w:val="008E12F6"/>
    <w:rsid w:val="008E6E43"/>
    <w:rsid w:val="008F3277"/>
    <w:rsid w:val="008F38D6"/>
    <w:rsid w:val="008F6C6B"/>
    <w:rsid w:val="008F7FE8"/>
    <w:rsid w:val="00913A64"/>
    <w:rsid w:val="009209D1"/>
    <w:rsid w:val="00921E07"/>
    <w:rsid w:val="00927E0E"/>
    <w:rsid w:val="00931882"/>
    <w:rsid w:val="00937A2D"/>
    <w:rsid w:val="00951522"/>
    <w:rsid w:val="00951A70"/>
    <w:rsid w:val="00956A5E"/>
    <w:rsid w:val="0096286E"/>
    <w:rsid w:val="00972D56"/>
    <w:rsid w:val="00975706"/>
    <w:rsid w:val="00991BA4"/>
    <w:rsid w:val="009A23EF"/>
    <w:rsid w:val="009A6B71"/>
    <w:rsid w:val="009A766A"/>
    <w:rsid w:val="009B333A"/>
    <w:rsid w:val="009B3CAD"/>
    <w:rsid w:val="009C1F53"/>
    <w:rsid w:val="009C2D54"/>
    <w:rsid w:val="009D774D"/>
    <w:rsid w:val="00A07A8C"/>
    <w:rsid w:val="00A12AA0"/>
    <w:rsid w:val="00A13D28"/>
    <w:rsid w:val="00A17701"/>
    <w:rsid w:val="00A17BC3"/>
    <w:rsid w:val="00A22163"/>
    <w:rsid w:val="00A25286"/>
    <w:rsid w:val="00A25444"/>
    <w:rsid w:val="00A47481"/>
    <w:rsid w:val="00A62687"/>
    <w:rsid w:val="00A6517B"/>
    <w:rsid w:val="00A72ABC"/>
    <w:rsid w:val="00A8003F"/>
    <w:rsid w:val="00A8203B"/>
    <w:rsid w:val="00A854BA"/>
    <w:rsid w:val="00A8596D"/>
    <w:rsid w:val="00A91B9B"/>
    <w:rsid w:val="00A95551"/>
    <w:rsid w:val="00AA386C"/>
    <w:rsid w:val="00AA4664"/>
    <w:rsid w:val="00AA7CB1"/>
    <w:rsid w:val="00AB0572"/>
    <w:rsid w:val="00AB34D9"/>
    <w:rsid w:val="00AB54E2"/>
    <w:rsid w:val="00AB54FE"/>
    <w:rsid w:val="00AB57CE"/>
    <w:rsid w:val="00AC50BA"/>
    <w:rsid w:val="00AD03E4"/>
    <w:rsid w:val="00AE3756"/>
    <w:rsid w:val="00AE4300"/>
    <w:rsid w:val="00AE541C"/>
    <w:rsid w:val="00AF13AD"/>
    <w:rsid w:val="00AF5A35"/>
    <w:rsid w:val="00B0129E"/>
    <w:rsid w:val="00B07CB0"/>
    <w:rsid w:val="00B1216F"/>
    <w:rsid w:val="00B144B7"/>
    <w:rsid w:val="00B14622"/>
    <w:rsid w:val="00B2459F"/>
    <w:rsid w:val="00B2467E"/>
    <w:rsid w:val="00B24B98"/>
    <w:rsid w:val="00B27516"/>
    <w:rsid w:val="00B27934"/>
    <w:rsid w:val="00B312D7"/>
    <w:rsid w:val="00B31BCC"/>
    <w:rsid w:val="00B40C64"/>
    <w:rsid w:val="00B44A9D"/>
    <w:rsid w:val="00B47B1A"/>
    <w:rsid w:val="00B53235"/>
    <w:rsid w:val="00B5346F"/>
    <w:rsid w:val="00B57555"/>
    <w:rsid w:val="00B61912"/>
    <w:rsid w:val="00B62186"/>
    <w:rsid w:val="00B6258F"/>
    <w:rsid w:val="00B74E33"/>
    <w:rsid w:val="00B74F84"/>
    <w:rsid w:val="00B76619"/>
    <w:rsid w:val="00B81BC6"/>
    <w:rsid w:val="00B82A4F"/>
    <w:rsid w:val="00B876D9"/>
    <w:rsid w:val="00B946F7"/>
    <w:rsid w:val="00B953C0"/>
    <w:rsid w:val="00BB23B7"/>
    <w:rsid w:val="00BB4E87"/>
    <w:rsid w:val="00BB50CF"/>
    <w:rsid w:val="00BC27A3"/>
    <w:rsid w:val="00BC29A0"/>
    <w:rsid w:val="00BC61CB"/>
    <w:rsid w:val="00BD0036"/>
    <w:rsid w:val="00BD7584"/>
    <w:rsid w:val="00BE0A00"/>
    <w:rsid w:val="00BE3F4B"/>
    <w:rsid w:val="00BE55D7"/>
    <w:rsid w:val="00BE7E77"/>
    <w:rsid w:val="00BF1B8E"/>
    <w:rsid w:val="00C03477"/>
    <w:rsid w:val="00C0467B"/>
    <w:rsid w:val="00C15D83"/>
    <w:rsid w:val="00C364C0"/>
    <w:rsid w:val="00C37A44"/>
    <w:rsid w:val="00C40BDE"/>
    <w:rsid w:val="00C44138"/>
    <w:rsid w:val="00C45512"/>
    <w:rsid w:val="00C478D8"/>
    <w:rsid w:val="00C55DAE"/>
    <w:rsid w:val="00C65101"/>
    <w:rsid w:val="00C67C48"/>
    <w:rsid w:val="00C76D2B"/>
    <w:rsid w:val="00C77506"/>
    <w:rsid w:val="00C82CC1"/>
    <w:rsid w:val="00C834EA"/>
    <w:rsid w:val="00C93D2F"/>
    <w:rsid w:val="00C93D7B"/>
    <w:rsid w:val="00C9684B"/>
    <w:rsid w:val="00CA1167"/>
    <w:rsid w:val="00CA1D9C"/>
    <w:rsid w:val="00CA7E23"/>
    <w:rsid w:val="00CB2501"/>
    <w:rsid w:val="00CB4AF2"/>
    <w:rsid w:val="00CB519F"/>
    <w:rsid w:val="00CC186D"/>
    <w:rsid w:val="00CC3D67"/>
    <w:rsid w:val="00CD07FC"/>
    <w:rsid w:val="00CE6895"/>
    <w:rsid w:val="00CF617B"/>
    <w:rsid w:val="00D02A65"/>
    <w:rsid w:val="00D042AF"/>
    <w:rsid w:val="00D06678"/>
    <w:rsid w:val="00D067B6"/>
    <w:rsid w:val="00D0718A"/>
    <w:rsid w:val="00D20CED"/>
    <w:rsid w:val="00D21D30"/>
    <w:rsid w:val="00D24210"/>
    <w:rsid w:val="00D327FD"/>
    <w:rsid w:val="00D34E66"/>
    <w:rsid w:val="00D35281"/>
    <w:rsid w:val="00D43252"/>
    <w:rsid w:val="00D44632"/>
    <w:rsid w:val="00D50160"/>
    <w:rsid w:val="00D502C5"/>
    <w:rsid w:val="00D51B59"/>
    <w:rsid w:val="00D52261"/>
    <w:rsid w:val="00D56FE3"/>
    <w:rsid w:val="00D7148E"/>
    <w:rsid w:val="00D82F83"/>
    <w:rsid w:val="00D85BD4"/>
    <w:rsid w:val="00D85EE1"/>
    <w:rsid w:val="00D87088"/>
    <w:rsid w:val="00D9272D"/>
    <w:rsid w:val="00D937FC"/>
    <w:rsid w:val="00D93FF4"/>
    <w:rsid w:val="00DA6FC8"/>
    <w:rsid w:val="00DD1E4D"/>
    <w:rsid w:val="00DD7CCD"/>
    <w:rsid w:val="00DE14B3"/>
    <w:rsid w:val="00DE3414"/>
    <w:rsid w:val="00DE73C5"/>
    <w:rsid w:val="00DF0A5D"/>
    <w:rsid w:val="00E10EA3"/>
    <w:rsid w:val="00E123C4"/>
    <w:rsid w:val="00E1341D"/>
    <w:rsid w:val="00E13A76"/>
    <w:rsid w:val="00E170B9"/>
    <w:rsid w:val="00E17BF3"/>
    <w:rsid w:val="00E26F98"/>
    <w:rsid w:val="00E32D1E"/>
    <w:rsid w:val="00E37A30"/>
    <w:rsid w:val="00E51DBE"/>
    <w:rsid w:val="00E73D8A"/>
    <w:rsid w:val="00E82A07"/>
    <w:rsid w:val="00E86114"/>
    <w:rsid w:val="00E91F86"/>
    <w:rsid w:val="00E962F3"/>
    <w:rsid w:val="00E97186"/>
    <w:rsid w:val="00EA04C2"/>
    <w:rsid w:val="00EB04BE"/>
    <w:rsid w:val="00EB77FC"/>
    <w:rsid w:val="00EC1ED2"/>
    <w:rsid w:val="00EC2B81"/>
    <w:rsid w:val="00EC3A63"/>
    <w:rsid w:val="00ED4DCD"/>
    <w:rsid w:val="00EE5099"/>
    <w:rsid w:val="00EE79DC"/>
    <w:rsid w:val="00EF0B08"/>
    <w:rsid w:val="00F07FBD"/>
    <w:rsid w:val="00F24895"/>
    <w:rsid w:val="00F34C14"/>
    <w:rsid w:val="00F35996"/>
    <w:rsid w:val="00F4283E"/>
    <w:rsid w:val="00F44F05"/>
    <w:rsid w:val="00F50BD6"/>
    <w:rsid w:val="00F511D7"/>
    <w:rsid w:val="00F609F3"/>
    <w:rsid w:val="00F60A02"/>
    <w:rsid w:val="00F61854"/>
    <w:rsid w:val="00F7099F"/>
    <w:rsid w:val="00F74C37"/>
    <w:rsid w:val="00F75D49"/>
    <w:rsid w:val="00F81DB1"/>
    <w:rsid w:val="00F90E2B"/>
    <w:rsid w:val="00F918EF"/>
    <w:rsid w:val="00F91FBB"/>
    <w:rsid w:val="00F97377"/>
    <w:rsid w:val="00FA2282"/>
    <w:rsid w:val="00FB2AEC"/>
    <w:rsid w:val="00FC1289"/>
    <w:rsid w:val="00FC1962"/>
    <w:rsid w:val="00FC1B16"/>
    <w:rsid w:val="00FC230B"/>
    <w:rsid w:val="00FC3CBB"/>
    <w:rsid w:val="00FC56CE"/>
    <w:rsid w:val="00FC57EF"/>
    <w:rsid w:val="00FC65F3"/>
    <w:rsid w:val="00FE4211"/>
    <w:rsid w:val="00FE6C51"/>
    <w:rsid w:val="00FF2C5F"/>
    <w:rsid w:val="00FF3AA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4097"/>
    <o:shapelayout v:ext="edit">
      <o:idmap v:ext="edit" data="1"/>
    </o:shapelayout>
  </w:shapeDefaults>
  <w:decimalSymbol w:val=","/>
  <w:listSeparator w:val=";"/>
  <w14:docId w14:val="242FC53A"/>
  <w15:chartTrackingRefBased/>
  <w15:docId w15:val="{9F135F70-45A6-490B-A3BD-B5174C9C6D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77506"/>
    <w:pPr>
      <w:spacing w:after="0" w:line="240" w:lineRule="auto"/>
    </w:pPr>
    <w:rPr>
      <w:rFonts w:ascii="Times New Roman" w:eastAsia="Times New Roman" w:hAnsi="Times New Roman" w:cs="Times New Roman"/>
      <w:sz w:val="24"/>
      <w:szCs w:val="24"/>
    </w:rPr>
  </w:style>
  <w:style w:type="paragraph" w:styleId="1">
    <w:name w:val="heading 1"/>
    <w:basedOn w:val="a"/>
    <w:next w:val="a"/>
    <w:link w:val="10"/>
    <w:autoRedefine/>
    <w:qFormat/>
    <w:rsid w:val="00C45512"/>
    <w:pPr>
      <w:keepNext/>
      <w:spacing w:after="240"/>
      <w:jc w:val="both"/>
      <w:outlineLvl w:val="0"/>
    </w:pPr>
    <w:rPr>
      <w:rFonts w:ascii="Arial" w:hAnsi="Arial"/>
      <w:b/>
      <w:bCs/>
      <w:caps/>
      <w:sz w:val="32"/>
      <w:lang w:val="en-US"/>
    </w:rPr>
  </w:style>
  <w:style w:type="paragraph" w:styleId="2">
    <w:name w:val="heading 2"/>
    <w:basedOn w:val="a"/>
    <w:next w:val="a"/>
    <w:link w:val="20"/>
    <w:autoRedefine/>
    <w:qFormat/>
    <w:rsid w:val="008415F6"/>
    <w:pPr>
      <w:spacing w:before="240" w:after="240"/>
      <w:jc w:val="both"/>
      <w:outlineLvl w:val="1"/>
    </w:pPr>
    <w:rPr>
      <w:rFonts w:ascii="Arial" w:hAnsi="Arial"/>
      <w:b/>
      <w:bCs/>
      <w:iCs/>
      <w:caps/>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qFormat/>
    <w:rsid w:val="00C77506"/>
    <w:pPr>
      <w:spacing w:after="0" w:line="240" w:lineRule="auto"/>
    </w:pPr>
    <w:rPr>
      <w:rFonts w:ascii="Calibri" w:eastAsia="Calibri" w:hAnsi="Calibri" w:cs="Times New Roman"/>
    </w:rPr>
  </w:style>
  <w:style w:type="paragraph" w:styleId="a4">
    <w:name w:val="header"/>
    <w:aliases w:val="Верхний колонтитул Знак Знак,Верхний колонтитул Знак1 Знак Знак,Верхний колонтитул Знак Знак Знак Знак,Верхний колонтитул Знак1 Знак Знак Знак Знак,Верхний колонтитул Знак Знак Знак Знак Знак Знак,ВерхКолонтит,TI Upper Header"/>
    <w:basedOn w:val="a"/>
    <w:link w:val="a5"/>
    <w:uiPriority w:val="99"/>
    <w:unhideWhenUsed/>
    <w:rsid w:val="00C77506"/>
    <w:pPr>
      <w:tabs>
        <w:tab w:val="center" w:pos="4677"/>
        <w:tab w:val="right" w:pos="9355"/>
      </w:tabs>
    </w:pPr>
    <w:rPr>
      <w:rFonts w:eastAsia="Calibri"/>
      <w:szCs w:val="22"/>
    </w:rPr>
  </w:style>
  <w:style w:type="character" w:customStyle="1" w:styleId="a5">
    <w:name w:val="Верхний колонтитул Знак"/>
    <w:aliases w:val="Верхний колонтитул Знак Знак Знак,Верхний колонтитул Знак1 Знак Знак Знак,Верхний колонтитул Знак Знак Знак Знак Знак,Верхний колонтитул Знак1 Знак Знак Знак Знак Знак,Верхний колонтитул Знак Знак Знак Знак Знак Знак Знак"/>
    <w:basedOn w:val="a0"/>
    <w:link w:val="a4"/>
    <w:uiPriority w:val="99"/>
    <w:rsid w:val="00C77506"/>
    <w:rPr>
      <w:rFonts w:ascii="Times New Roman" w:eastAsia="Calibri" w:hAnsi="Times New Roman" w:cs="Times New Roman"/>
      <w:sz w:val="24"/>
    </w:rPr>
  </w:style>
  <w:style w:type="table" w:styleId="a6">
    <w:name w:val="Table Grid"/>
    <w:basedOn w:val="a1"/>
    <w:rsid w:val="00C7750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C77506"/>
    <w:pPr>
      <w:autoSpaceDE w:val="0"/>
      <w:autoSpaceDN w:val="0"/>
      <w:adjustRightInd w:val="0"/>
      <w:spacing w:after="0" w:line="240" w:lineRule="auto"/>
    </w:pPr>
    <w:rPr>
      <w:rFonts w:ascii="Arial" w:eastAsia="Times New Roman" w:hAnsi="Arial" w:cs="Arial"/>
      <w:color w:val="000000"/>
      <w:sz w:val="24"/>
      <w:szCs w:val="24"/>
    </w:rPr>
  </w:style>
  <w:style w:type="paragraph" w:styleId="a7">
    <w:name w:val="List Paragraph"/>
    <w:aliases w:val="Bullet_IRAO,Мой Список,List Paragraph_0,List Paragraph"/>
    <w:basedOn w:val="a"/>
    <w:link w:val="a8"/>
    <w:uiPriority w:val="34"/>
    <w:qFormat/>
    <w:rsid w:val="00C77506"/>
    <w:pPr>
      <w:spacing w:after="160" w:line="259" w:lineRule="auto"/>
      <w:ind w:left="720"/>
      <w:contextualSpacing/>
    </w:pPr>
    <w:rPr>
      <w:rFonts w:asciiTheme="minorHAnsi" w:eastAsiaTheme="minorHAnsi" w:hAnsiTheme="minorHAnsi" w:cstheme="minorBidi"/>
      <w:sz w:val="22"/>
      <w:szCs w:val="22"/>
    </w:rPr>
  </w:style>
  <w:style w:type="paragraph" w:styleId="a9">
    <w:name w:val="footer"/>
    <w:aliases w:val="список"/>
    <w:basedOn w:val="a"/>
    <w:link w:val="aa"/>
    <w:uiPriority w:val="99"/>
    <w:unhideWhenUsed/>
    <w:rsid w:val="00C77506"/>
    <w:pPr>
      <w:tabs>
        <w:tab w:val="center" w:pos="4677"/>
        <w:tab w:val="right" w:pos="9355"/>
      </w:tabs>
    </w:pPr>
  </w:style>
  <w:style w:type="character" w:customStyle="1" w:styleId="aa">
    <w:name w:val="Нижний колонтитул Знак"/>
    <w:aliases w:val="список Знак"/>
    <w:basedOn w:val="a0"/>
    <w:link w:val="a9"/>
    <w:uiPriority w:val="99"/>
    <w:rsid w:val="00C77506"/>
    <w:rPr>
      <w:rFonts w:ascii="Times New Roman" w:eastAsia="Times New Roman" w:hAnsi="Times New Roman" w:cs="Times New Roman"/>
      <w:sz w:val="24"/>
      <w:szCs w:val="24"/>
    </w:rPr>
  </w:style>
  <w:style w:type="character" w:customStyle="1" w:styleId="10">
    <w:name w:val="Заголовок 1 Знак"/>
    <w:basedOn w:val="a0"/>
    <w:link w:val="1"/>
    <w:rsid w:val="00C45512"/>
    <w:rPr>
      <w:rFonts w:ascii="Arial" w:eastAsia="Times New Roman" w:hAnsi="Arial" w:cs="Times New Roman"/>
      <w:b/>
      <w:bCs/>
      <w:caps/>
      <w:sz w:val="32"/>
      <w:szCs w:val="24"/>
      <w:lang w:val="en-US"/>
    </w:rPr>
  </w:style>
  <w:style w:type="character" w:customStyle="1" w:styleId="20">
    <w:name w:val="Заголовок 2 Знак"/>
    <w:basedOn w:val="a0"/>
    <w:link w:val="2"/>
    <w:rsid w:val="008415F6"/>
    <w:rPr>
      <w:rFonts w:ascii="Arial" w:eastAsia="Times New Roman" w:hAnsi="Arial" w:cs="Times New Roman"/>
      <w:b/>
      <w:bCs/>
      <w:iCs/>
      <w:caps/>
      <w:sz w:val="24"/>
      <w:szCs w:val="24"/>
      <w:lang w:val="en-US"/>
    </w:rPr>
  </w:style>
  <w:style w:type="paragraph" w:styleId="3">
    <w:name w:val="Body Text 3"/>
    <w:basedOn w:val="a"/>
    <w:link w:val="30"/>
    <w:rsid w:val="00C77506"/>
    <w:pPr>
      <w:spacing w:before="240" w:after="240"/>
      <w:jc w:val="both"/>
    </w:pPr>
    <w:rPr>
      <w:lang w:eastAsia="ru-RU"/>
    </w:rPr>
  </w:style>
  <w:style w:type="character" w:customStyle="1" w:styleId="30">
    <w:name w:val="Основной текст 3 Знак"/>
    <w:basedOn w:val="a0"/>
    <w:link w:val="3"/>
    <w:rsid w:val="00C77506"/>
    <w:rPr>
      <w:rFonts w:ascii="Times New Roman" w:eastAsia="Times New Roman" w:hAnsi="Times New Roman" w:cs="Times New Roman"/>
      <w:sz w:val="24"/>
      <w:szCs w:val="24"/>
      <w:lang w:eastAsia="ru-RU"/>
    </w:rPr>
  </w:style>
  <w:style w:type="paragraph" w:styleId="ab">
    <w:name w:val="Body Text"/>
    <w:basedOn w:val="a"/>
    <w:link w:val="ac"/>
    <w:qFormat/>
    <w:rsid w:val="00C77506"/>
    <w:pPr>
      <w:spacing w:after="120"/>
    </w:pPr>
    <w:rPr>
      <w:lang w:eastAsia="ru-RU"/>
    </w:rPr>
  </w:style>
  <w:style w:type="character" w:customStyle="1" w:styleId="ac">
    <w:name w:val="Основной текст Знак"/>
    <w:basedOn w:val="a0"/>
    <w:link w:val="ab"/>
    <w:rsid w:val="00C77506"/>
    <w:rPr>
      <w:rFonts w:ascii="Times New Roman" w:eastAsia="Times New Roman" w:hAnsi="Times New Roman" w:cs="Times New Roman"/>
      <w:sz w:val="24"/>
      <w:szCs w:val="24"/>
      <w:lang w:eastAsia="ru-RU"/>
    </w:rPr>
  </w:style>
  <w:style w:type="paragraph" w:customStyle="1" w:styleId="ConsPlusNormal">
    <w:name w:val="ConsPlusNormal"/>
    <w:rsid w:val="008511F9"/>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d">
    <w:name w:val="Hyperlink"/>
    <w:uiPriority w:val="99"/>
    <w:rsid w:val="004703BD"/>
    <w:rPr>
      <w:color w:val="0000FF"/>
      <w:u w:val="single"/>
    </w:rPr>
  </w:style>
  <w:style w:type="character" w:customStyle="1" w:styleId="a8">
    <w:name w:val="Абзац списка Знак"/>
    <w:aliases w:val="Bullet_IRAO Знак,Мой Список Знак,List Paragraph_0 Знак,List Paragraph Знак"/>
    <w:link w:val="a7"/>
    <w:uiPriority w:val="34"/>
    <w:locked/>
    <w:rsid w:val="004703BD"/>
  </w:style>
  <w:style w:type="paragraph" w:styleId="11">
    <w:name w:val="toc 1"/>
    <w:basedOn w:val="a"/>
    <w:next w:val="a"/>
    <w:autoRedefine/>
    <w:uiPriority w:val="39"/>
    <w:rsid w:val="008E12F6"/>
    <w:pPr>
      <w:tabs>
        <w:tab w:val="right" w:leader="dot" w:pos="9720"/>
      </w:tabs>
      <w:spacing w:after="240"/>
    </w:pPr>
    <w:rPr>
      <w:rFonts w:ascii="Arial" w:eastAsia="Calibri" w:hAnsi="Arial" w:cs="Arial"/>
      <w:b/>
      <w:bCs/>
      <w:caps/>
      <w:noProof/>
      <w:sz w:val="20"/>
      <w:szCs w:val="20"/>
    </w:rPr>
  </w:style>
  <w:style w:type="paragraph" w:styleId="21">
    <w:name w:val="toc 2"/>
    <w:basedOn w:val="a"/>
    <w:next w:val="a"/>
    <w:autoRedefine/>
    <w:uiPriority w:val="39"/>
    <w:rsid w:val="006B34DA"/>
    <w:pPr>
      <w:tabs>
        <w:tab w:val="right" w:leader="dot" w:pos="9628"/>
      </w:tabs>
      <w:spacing w:after="240"/>
    </w:pPr>
    <w:rPr>
      <w:rFonts w:ascii="Arial" w:eastAsia="Calibri" w:hAnsi="Arial" w:cs="Arial"/>
      <w:b/>
      <w:bCs/>
      <w:caps/>
      <w:noProof/>
      <w:sz w:val="18"/>
      <w:szCs w:val="18"/>
    </w:rPr>
  </w:style>
  <w:style w:type="character" w:customStyle="1" w:styleId="extended-textshort">
    <w:name w:val="extended-text__short"/>
    <w:basedOn w:val="a0"/>
    <w:rsid w:val="007971E9"/>
  </w:style>
  <w:style w:type="character" w:styleId="ae">
    <w:name w:val="annotation reference"/>
    <w:basedOn w:val="a0"/>
    <w:uiPriority w:val="99"/>
    <w:semiHidden/>
    <w:unhideWhenUsed/>
    <w:rsid w:val="00DF0A5D"/>
    <w:rPr>
      <w:sz w:val="16"/>
      <w:szCs w:val="16"/>
    </w:rPr>
  </w:style>
  <w:style w:type="paragraph" w:styleId="af">
    <w:name w:val="annotation text"/>
    <w:basedOn w:val="a"/>
    <w:link w:val="af0"/>
    <w:uiPriority w:val="99"/>
    <w:unhideWhenUsed/>
    <w:rsid w:val="00DF0A5D"/>
    <w:rPr>
      <w:sz w:val="20"/>
      <w:szCs w:val="20"/>
    </w:rPr>
  </w:style>
  <w:style w:type="character" w:customStyle="1" w:styleId="af0">
    <w:name w:val="Текст примечания Знак"/>
    <w:basedOn w:val="a0"/>
    <w:link w:val="af"/>
    <w:uiPriority w:val="99"/>
    <w:rsid w:val="00DF0A5D"/>
    <w:rPr>
      <w:rFonts w:ascii="Times New Roman" w:eastAsia="Times New Roman" w:hAnsi="Times New Roman" w:cs="Times New Roman"/>
      <w:sz w:val="20"/>
      <w:szCs w:val="20"/>
    </w:rPr>
  </w:style>
  <w:style w:type="paragraph" w:styleId="af1">
    <w:name w:val="annotation subject"/>
    <w:basedOn w:val="af"/>
    <w:next w:val="af"/>
    <w:link w:val="af2"/>
    <w:uiPriority w:val="99"/>
    <w:semiHidden/>
    <w:unhideWhenUsed/>
    <w:rsid w:val="00DF0A5D"/>
    <w:rPr>
      <w:b/>
      <w:bCs/>
    </w:rPr>
  </w:style>
  <w:style w:type="character" w:customStyle="1" w:styleId="af2">
    <w:name w:val="Тема примечания Знак"/>
    <w:basedOn w:val="af0"/>
    <w:link w:val="af1"/>
    <w:uiPriority w:val="99"/>
    <w:semiHidden/>
    <w:rsid w:val="00DF0A5D"/>
    <w:rPr>
      <w:rFonts w:ascii="Times New Roman" w:eastAsia="Times New Roman" w:hAnsi="Times New Roman" w:cs="Times New Roman"/>
      <w:b/>
      <w:bCs/>
      <w:sz w:val="20"/>
      <w:szCs w:val="20"/>
    </w:rPr>
  </w:style>
  <w:style w:type="paragraph" w:styleId="af3">
    <w:name w:val="Balloon Text"/>
    <w:basedOn w:val="a"/>
    <w:link w:val="af4"/>
    <w:uiPriority w:val="99"/>
    <w:semiHidden/>
    <w:unhideWhenUsed/>
    <w:rsid w:val="00DF0A5D"/>
    <w:rPr>
      <w:rFonts w:ascii="Segoe UI" w:hAnsi="Segoe UI" w:cs="Segoe UI"/>
      <w:sz w:val="18"/>
      <w:szCs w:val="18"/>
    </w:rPr>
  </w:style>
  <w:style w:type="character" w:customStyle="1" w:styleId="af4">
    <w:name w:val="Текст выноски Знак"/>
    <w:basedOn w:val="a0"/>
    <w:link w:val="af3"/>
    <w:uiPriority w:val="99"/>
    <w:semiHidden/>
    <w:rsid w:val="00DF0A5D"/>
    <w:rPr>
      <w:rFonts w:ascii="Segoe UI" w:eastAsia="Times New Roman" w:hAnsi="Segoe UI" w:cs="Segoe UI"/>
      <w:sz w:val="18"/>
      <w:szCs w:val="18"/>
    </w:rPr>
  </w:style>
  <w:style w:type="paragraph" w:customStyle="1" w:styleId="af5">
    <w:name w:val="Текст МУ"/>
    <w:basedOn w:val="a"/>
    <w:rsid w:val="00F60A02"/>
    <w:pPr>
      <w:suppressAutoHyphens/>
      <w:spacing w:before="180" w:after="120"/>
      <w:jc w:val="both"/>
    </w:pPr>
    <w:rPr>
      <w:szCs w:val="20"/>
      <w:lang w:eastAsia="ar-SA"/>
    </w:rPr>
  </w:style>
  <w:style w:type="paragraph" w:styleId="af6">
    <w:name w:val="Revision"/>
    <w:hidden/>
    <w:uiPriority w:val="99"/>
    <w:semiHidden/>
    <w:rsid w:val="00F60A02"/>
    <w:pPr>
      <w:spacing w:after="0" w:line="240" w:lineRule="auto"/>
    </w:pPr>
    <w:rPr>
      <w:rFonts w:ascii="Times New Roman" w:eastAsia="Times New Roman" w:hAnsi="Times New Roman" w:cs="Times New Roman"/>
      <w:sz w:val="24"/>
      <w:szCs w:val="24"/>
    </w:rPr>
  </w:style>
  <w:style w:type="table" w:customStyle="1" w:styleId="12">
    <w:name w:val="Сетка таблицы1"/>
    <w:basedOn w:val="a1"/>
    <w:next w:val="a6"/>
    <w:rsid w:val="003312A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
    <w:name w:val="Сетка таблицы2"/>
    <w:basedOn w:val="a1"/>
    <w:next w:val="a6"/>
    <w:rsid w:val="003312A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7">
    <w:name w:val="Title"/>
    <w:basedOn w:val="a"/>
    <w:next w:val="a"/>
    <w:link w:val="af8"/>
    <w:uiPriority w:val="10"/>
    <w:qFormat/>
    <w:rsid w:val="00D43252"/>
    <w:pPr>
      <w:contextualSpacing/>
    </w:pPr>
    <w:rPr>
      <w:rFonts w:asciiTheme="majorHAnsi" w:eastAsiaTheme="majorEastAsia" w:hAnsiTheme="majorHAnsi" w:cstheme="majorBidi"/>
      <w:spacing w:val="-10"/>
      <w:kern w:val="28"/>
      <w:sz w:val="56"/>
      <w:szCs w:val="56"/>
    </w:rPr>
  </w:style>
  <w:style w:type="character" w:customStyle="1" w:styleId="af8">
    <w:name w:val="Заголовок Знак"/>
    <w:basedOn w:val="a0"/>
    <w:link w:val="af7"/>
    <w:uiPriority w:val="10"/>
    <w:rsid w:val="00D43252"/>
    <w:rPr>
      <w:rFonts w:asciiTheme="majorHAnsi" w:eastAsiaTheme="majorEastAsia" w:hAnsiTheme="majorHAnsi" w:cstheme="majorBidi"/>
      <w:spacing w:val="-10"/>
      <w:kern w:val="28"/>
      <w:sz w:val="56"/>
      <w:szCs w:val="56"/>
    </w:rPr>
  </w:style>
  <w:style w:type="paragraph" w:styleId="af9">
    <w:name w:val="Subtitle"/>
    <w:basedOn w:val="a"/>
    <w:next w:val="a"/>
    <w:link w:val="afa"/>
    <w:uiPriority w:val="11"/>
    <w:qFormat/>
    <w:rsid w:val="00D4325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afa">
    <w:name w:val="Подзаголовок Знак"/>
    <w:basedOn w:val="a0"/>
    <w:link w:val="af9"/>
    <w:uiPriority w:val="11"/>
    <w:rsid w:val="00D43252"/>
    <w:rPr>
      <w:rFonts w:eastAsiaTheme="minorEastAsia"/>
      <w:color w:val="5A5A5A" w:themeColor="text1" w:themeTint="A5"/>
      <w:spacing w:val="15"/>
    </w:rPr>
  </w:style>
  <w:style w:type="character" w:customStyle="1" w:styleId="urtxtemph">
    <w:name w:val="urtxtemph"/>
    <w:basedOn w:val="a0"/>
    <w:rsid w:val="00643D55"/>
  </w:style>
  <w:style w:type="character" w:customStyle="1" w:styleId="urtxtstd">
    <w:name w:val="urtxtstd"/>
    <w:rsid w:val="00643D5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23166">
      <w:bodyDiv w:val="1"/>
      <w:marLeft w:val="0"/>
      <w:marRight w:val="0"/>
      <w:marTop w:val="0"/>
      <w:marBottom w:val="0"/>
      <w:divBdr>
        <w:top w:val="none" w:sz="0" w:space="0" w:color="auto"/>
        <w:left w:val="none" w:sz="0" w:space="0" w:color="auto"/>
        <w:bottom w:val="none" w:sz="0" w:space="0" w:color="auto"/>
        <w:right w:val="none" w:sz="0" w:space="0" w:color="auto"/>
      </w:divBdr>
    </w:div>
    <w:div w:id="181624629">
      <w:bodyDiv w:val="1"/>
      <w:marLeft w:val="0"/>
      <w:marRight w:val="0"/>
      <w:marTop w:val="0"/>
      <w:marBottom w:val="0"/>
      <w:divBdr>
        <w:top w:val="none" w:sz="0" w:space="0" w:color="auto"/>
        <w:left w:val="none" w:sz="0" w:space="0" w:color="auto"/>
        <w:bottom w:val="none" w:sz="0" w:space="0" w:color="auto"/>
        <w:right w:val="none" w:sz="0" w:space="0" w:color="auto"/>
      </w:divBdr>
    </w:div>
    <w:div w:id="453641698">
      <w:bodyDiv w:val="1"/>
      <w:marLeft w:val="0"/>
      <w:marRight w:val="0"/>
      <w:marTop w:val="0"/>
      <w:marBottom w:val="0"/>
      <w:divBdr>
        <w:top w:val="none" w:sz="0" w:space="0" w:color="auto"/>
        <w:left w:val="none" w:sz="0" w:space="0" w:color="auto"/>
        <w:bottom w:val="none" w:sz="0" w:space="0" w:color="auto"/>
        <w:right w:val="none" w:sz="0" w:space="0" w:color="auto"/>
      </w:divBdr>
    </w:div>
    <w:div w:id="1124543088">
      <w:bodyDiv w:val="1"/>
      <w:marLeft w:val="0"/>
      <w:marRight w:val="0"/>
      <w:marTop w:val="0"/>
      <w:marBottom w:val="0"/>
      <w:divBdr>
        <w:top w:val="none" w:sz="0" w:space="0" w:color="auto"/>
        <w:left w:val="none" w:sz="0" w:space="0" w:color="auto"/>
        <w:bottom w:val="none" w:sz="0" w:space="0" w:color="auto"/>
        <w:right w:val="none" w:sz="0" w:space="0" w:color="auto"/>
      </w:divBdr>
    </w:div>
    <w:div w:id="18817456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2.xml"/><Relationship Id="rId18" Type="http://schemas.openxmlformats.org/officeDocument/2006/relationships/footer" Target="foot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hyperlink" Target="javascript:term_view(12707)"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javascript:term_view(12773)" TargetMode="External"/><Relationship Id="rId10" Type="http://schemas.openxmlformats.org/officeDocument/2006/relationships/header" Target="head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footer" Target="foot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CA2943-C846-44EC-9C00-05E5F76C79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31</Pages>
  <Words>5557</Words>
  <Characters>41559</Characters>
  <Application>Microsoft Office Word</Application>
  <DocSecurity>0</DocSecurity>
  <Lines>865</Lines>
  <Paragraphs>349</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46767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Петрусева Анастасия Андреевна</dc:creator>
  <cp:keywords/>
  <dc:description/>
  <cp:lastModifiedBy>Петрусева Анастасия Андреевна</cp:lastModifiedBy>
  <cp:revision>2</cp:revision>
  <cp:lastPrinted>2021-04-12T10:02:00Z</cp:lastPrinted>
  <dcterms:created xsi:type="dcterms:W3CDTF">2022-07-27T09:42:00Z</dcterms:created>
  <dcterms:modified xsi:type="dcterms:W3CDTF">2022-07-27T09:42:00Z</dcterms:modified>
</cp:coreProperties>
</file>