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DFC" w:rsidRPr="00242F8F" w:rsidRDefault="00870DFC" w:rsidP="00870DFC">
      <w:pPr>
        <w:pageBreakBefore/>
        <w:suppressAutoHyphens/>
        <w:autoSpaceDE w:val="0"/>
        <w:autoSpaceDN w:val="0"/>
        <w:adjustRightInd w:val="0"/>
        <w:ind w:left="7371" w:right="-284"/>
        <w:outlineLvl w:val="0"/>
        <w:rPr>
          <w:sz w:val="23"/>
          <w:szCs w:val="23"/>
        </w:rPr>
      </w:pPr>
      <w:r w:rsidRPr="00DB60DB">
        <w:rPr>
          <w:sz w:val="23"/>
          <w:szCs w:val="23"/>
        </w:rPr>
        <w:t xml:space="preserve">Приложение № </w:t>
      </w:r>
      <w:r w:rsidR="008A4D75">
        <w:rPr>
          <w:sz w:val="23"/>
          <w:szCs w:val="23"/>
        </w:rPr>
        <w:t>9</w:t>
      </w:r>
    </w:p>
    <w:p w:rsidR="00870DFC" w:rsidRPr="00DB60DB" w:rsidRDefault="00870DFC" w:rsidP="00870DFC">
      <w:pPr>
        <w:suppressAutoHyphens/>
        <w:autoSpaceDE w:val="0"/>
        <w:autoSpaceDN w:val="0"/>
        <w:adjustRightInd w:val="0"/>
        <w:ind w:left="7371" w:right="-426"/>
        <w:rPr>
          <w:sz w:val="23"/>
          <w:szCs w:val="23"/>
        </w:rPr>
      </w:pPr>
      <w:r w:rsidRPr="00DB60DB">
        <w:rPr>
          <w:sz w:val="23"/>
          <w:szCs w:val="23"/>
        </w:rPr>
        <w:t xml:space="preserve">к договору № </w:t>
      </w:r>
      <w:r w:rsidR="008A4D75">
        <w:rPr>
          <w:sz w:val="23"/>
          <w:szCs w:val="23"/>
        </w:rPr>
        <w:t>______</w:t>
      </w:r>
    </w:p>
    <w:p w:rsidR="00870DFC" w:rsidRPr="00DB60DB" w:rsidRDefault="00870DFC" w:rsidP="00870DFC">
      <w:pPr>
        <w:suppressAutoHyphens/>
        <w:adjustRightInd w:val="0"/>
        <w:ind w:left="7371"/>
        <w:rPr>
          <w:sz w:val="23"/>
          <w:szCs w:val="23"/>
        </w:rPr>
      </w:pPr>
      <w:r w:rsidRPr="00DB60DB">
        <w:rPr>
          <w:sz w:val="23"/>
          <w:szCs w:val="23"/>
        </w:rPr>
        <w:t xml:space="preserve">от </w:t>
      </w:r>
      <w:r w:rsidR="008A4D75">
        <w:rPr>
          <w:sz w:val="23"/>
          <w:szCs w:val="23"/>
        </w:rPr>
        <w:t>______________</w:t>
      </w:r>
      <w:r w:rsidR="00B9704F">
        <w:rPr>
          <w:sz w:val="23"/>
          <w:szCs w:val="23"/>
        </w:rPr>
        <w:t xml:space="preserve"> г.</w:t>
      </w:r>
    </w:p>
    <w:p w:rsidR="008340C9" w:rsidRDefault="008340C9" w:rsidP="008A0188">
      <w:pPr>
        <w:widowControl w:val="0"/>
        <w:ind w:firstLine="567"/>
        <w:jc w:val="center"/>
        <w:rPr>
          <w:b/>
          <w:bCs/>
        </w:rPr>
      </w:pPr>
    </w:p>
    <w:p w:rsidR="00C22BFA" w:rsidRDefault="00870DFC" w:rsidP="00C22BFA">
      <w:pPr>
        <w:jc w:val="both"/>
        <w:rPr>
          <w:b/>
          <w:bCs/>
        </w:rPr>
      </w:pPr>
      <w:r w:rsidRPr="00870DFC">
        <w:t xml:space="preserve">ООО «БНГРЭ», именуемое в дальнейшем «Заказчик», в лице генерального директора Ганиева Наиля Фаритовича, действующего на основании Устава, с одной стороны, и </w:t>
      </w:r>
      <w:r w:rsidR="008A4D75">
        <w:t>_______________</w:t>
      </w:r>
      <w:r w:rsidRPr="00870DFC">
        <w:t xml:space="preserve">, именуемое в дальнейшем «Подрядчик», в лице, </w:t>
      </w:r>
      <w:r w:rsidR="008A4D75">
        <w:t>_________________</w:t>
      </w:r>
      <w:r w:rsidRPr="00870DFC">
        <w:t>, действующего на основании Устава с другой стороны</w:t>
      </w:r>
      <w:r w:rsidR="00C22BFA" w:rsidRPr="004A4A43">
        <w:t>, вместе именуемые Стороны,</w:t>
      </w:r>
      <w:r w:rsidR="00C22BFA">
        <w:t xml:space="preserve"> составили настоящий акт о нижеследующем:</w:t>
      </w:r>
    </w:p>
    <w:p w:rsidR="00C22BFA" w:rsidRDefault="00C22BFA" w:rsidP="00C22BFA">
      <w:pPr>
        <w:jc w:val="both"/>
        <w:rPr>
          <w:b/>
          <w:bCs/>
        </w:rPr>
      </w:pPr>
    </w:p>
    <w:p w:rsidR="00C22BFA" w:rsidRPr="004E34C8" w:rsidRDefault="00C22BFA" w:rsidP="00C22BFA">
      <w:pPr>
        <w:ind w:firstLine="567"/>
        <w:jc w:val="both"/>
      </w:pPr>
      <w:r w:rsidRPr="004E34C8">
        <w:rPr>
          <w:b/>
          <w:bCs/>
        </w:rPr>
        <w:t>ООО «БНГРЭ»</w:t>
      </w:r>
      <w:r w:rsidRPr="004E34C8">
        <w:rPr>
          <w:bCs/>
        </w:rPr>
        <w:t xml:space="preserve">, </w:t>
      </w:r>
      <w:r>
        <w:t>передало, а</w:t>
      </w:r>
      <w:r w:rsidRPr="004E34C8">
        <w:t xml:space="preserve"> </w:t>
      </w:r>
      <w:r w:rsidR="008A4D75">
        <w:rPr>
          <w:b/>
        </w:rPr>
        <w:t>___________________</w:t>
      </w:r>
      <w:r w:rsidRPr="00422D75">
        <w:t xml:space="preserve"> </w:t>
      </w:r>
      <w:r w:rsidRPr="004E34C8">
        <w:t>принял</w:t>
      </w:r>
      <w:r>
        <w:t>о</w:t>
      </w:r>
      <w:r w:rsidRPr="004E34C8">
        <w:t xml:space="preserve"> в электронном виде следующие локальные нормативные документы</w:t>
      </w:r>
      <w:r>
        <w:t>, указанные ниже в настоящем Акте: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4832"/>
        <w:gridCol w:w="4832"/>
      </w:tblGrid>
      <w:tr w:rsidR="008340C9" w:rsidRPr="00AD6493" w:rsidTr="009A2AC5">
        <w:trPr>
          <w:trHeight w:val="365"/>
        </w:trPr>
        <w:tc>
          <w:tcPr>
            <w:tcW w:w="473" w:type="dxa"/>
            <w:shd w:val="clear" w:color="auto" w:fill="auto"/>
          </w:tcPr>
          <w:p w:rsidR="008340C9" w:rsidRPr="005C4D92" w:rsidRDefault="008340C9" w:rsidP="00B267A6">
            <w:pPr>
              <w:widowControl w:val="0"/>
              <w:jc w:val="center"/>
              <w:rPr>
                <w:snapToGrid w:val="0"/>
              </w:rPr>
            </w:pPr>
            <w:r w:rsidRPr="005C4D92">
              <w:rPr>
                <w:snapToGrid w:val="0"/>
                <w:sz w:val="22"/>
                <w:szCs w:val="22"/>
              </w:rPr>
              <w:t>№ п</w:t>
            </w:r>
            <w:r w:rsidR="005E3FBB">
              <w:rPr>
                <w:snapToGrid w:val="0"/>
                <w:sz w:val="22"/>
                <w:szCs w:val="22"/>
              </w:rPr>
              <w:t>/</w:t>
            </w:r>
            <w:r w:rsidRPr="005C4D92">
              <w:rPr>
                <w:snapToGrid w:val="0"/>
                <w:sz w:val="22"/>
                <w:szCs w:val="22"/>
              </w:rPr>
              <w:t>п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8340C9" w:rsidRPr="005C4D92" w:rsidRDefault="008340C9" w:rsidP="00B267A6">
            <w:pPr>
              <w:widowControl w:val="0"/>
              <w:jc w:val="center"/>
              <w:rPr>
                <w:snapToGrid w:val="0"/>
              </w:rPr>
            </w:pPr>
            <w:r w:rsidRPr="005C4D92">
              <w:rPr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8340C9" w:rsidRPr="005C4D92" w:rsidRDefault="009A2AC5" w:rsidP="008340C9">
            <w:pPr>
              <w:widowControl w:val="0"/>
              <w:jc w:val="center"/>
              <w:rPr>
                <w:snapToGrid w:val="0"/>
              </w:rPr>
            </w:pPr>
            <w:r>
              <w:rPr>
                <w:bCs/>
                <w:sz w:val="22"/>
                <w:szCs w:val="22"/>
              </w:rPr>
              <w:t>Номер ЛНД, версия</w:t>
            </w:r>
          </w:p>
        </w:tc>
      </w:tr>
      <w:tr w:rsidR="008A4D75" w:rsidRPr="00AD6493" w:rsidTr="009A2AC5">
        <w:tc>
          <w:tcPr>
            <w:tcW w:w="10137" w:type="dxa"/>
            <w:gridSpan w:val="3"/>
            <w:shd w:val="clear" w:color="auto" w:fill="FFFF00"/>
            <w:vAlign w:val="center"/>
          </w:tcPr>
          <w:p w:rsidR="008A4D75" w:rsidRPr="009902A9" w:rsidRDefault="008A4D75" w:rsidP="008A4D75">
            <w:pPr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Общие ЛНД для исполнения обязательств по Договору в целом</w:t>
            </w:r>
          </w:p>
        </w:tc>
      </w:tr>
      <w:tr w:rsidR="008A4D75" w:rsidRPr="00AD6493" w:rsidTr="009A2AC5">
        <w:tc>
          <w:tcPr>
            <w:tcW w:w="473" w:type="dxa"/>
            <w:shd w:val="clear" w:color="auto" w:fill="auto"/>
            <w:vAlign w:val="center"/>
          </w:tcPr>
          <w:p w:rsidR="008A4D75" w:rsidRPr="009F2BF5" w:rsidRDefault="008A4D75" w:rsidP="008A4D75">
            <w:pPr>
              <w:pStyle w:val="ae"/>
              <w:numPr>
                <w:ilvl w:val="0"/>
                <w:numId w:val="1"/>
              </w:numPr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p w:rsidR="008A4D75" w:rsidRPr="009902A9" w:rsidRDefault="008A4D75" w:rsidP="008A4D75">
            <w:pPr>
              <w:rPr>
                <w:sz w:val="21"/>
                <w:szCs w:val="21"/>
              </w:rPr>
            </w:pPr>
            <w:r w:rsidRPr="009902A9">
              <w:rPr>
                <w:sz w:val="21"/>
                <w:szCs w:val="21"/>
                <w:lang w:eastAsia="en-US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8A4D75" w:rsidRPr="009902A9" w:rsidRDefault="008A4D75" w:rsidP="008A4D75">
            <w:pPr>
              <w:jc w:val="both"/>
              <w:rPr>
                <w:sz w:val="21"/>
                <w:szCs w:val="21"/>
                <w:lang w:eastAsia="en-US"/>
              </w:rPr>
            </w:pPr>
          </w:p>
        </w:tc>
      </w:tr>
      <w:tr w:rsidR="008A4D75" w:rsidRPr="00AD6493" w:rsidTr="009A2AC5">
        <w:tc>
          <w:tcPr>
            <w:tcW w:w="473" w:type="dxa"/>
            <w:shd w:val="clear" w:color="auto" w:fill="auto"/>
            <w:vAlign w:val="center"/>
          </w:tcPr>
          <w:p w:rsidR="008A4D75" w:rsidRPr="009F2BF5" w:rsidRDefault="008A4D75" w:rsidP="008A4D75">
            <w:pPr>
              <w:pStyle w:val="ae"/>
              <w:numPr>
                <w:ilvl w:val="0"/>
                <w:numId w:val="1"/>
              </w:numPr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p w:rsidR="008A4D75" w:rsidRPr="009902A9" w:rsidRDefault="008A4D75" w:rsidP="008A4D75">
            <w:pPr>
              <w:rPr>
                <w:sz w:val="21"/>
                <w:szCs w:val="21"/>
              </w:rPr>
            </w:pPr>
            <w:r w:rsidRPr="009902A9">
              <w:rPr>
                <w:sz w:val="21"/>
                <w:szCs w:val="21"/>
                <w:lang w:eastAsia="en-US"/>
              </w:rPr>
              <w:t>Инструкция «Золотые правила безопасности ООО «БНГРЭ»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8A4D75" w:rsidRPr="009902A9" w:rsidRDefault="008A4D75" w:rsidP="008A4D75">
            <w:pPr>
              <w:jc w:val="both"/>
              <w:rPr>
                <w:sz w:val="21"/>
                <w:szCs w:val="21"/>
                <w:lang w:eastAsia="en-US"/>
              </w:rPr>
            </w:pPr>
            <w:r w:rsidRPr="009902A9">
              <w:rPr>
                <w:sz w:val="21"/>
                <w:szCs w:val="21"/>
                <w:lang w:eastAsia="en-US"/>
              </w:rPr>
              <w:t>Приказу ООО «</w:t>
            </w:r>
            <w:proofErr w:type="gramStart"/>
            <w:r w:rsidRPr="009902A9">
              <w:rPr>
                <w:sz w:val="21"/>
                <w:szCs w:val="21"/>
                <w:lang w:eastAsia="en-US"/>
              </w:rPr>
              <w:t>БНГРЭ»  №</w:t>
            </w:r>
            <w:proofErr w:type="gramEnd"/>
            <w:r w:rsidRPr="009902A9">
              <w:rPr>
                <w:sz w:val="21"/>
                <w:szCs w:val="21"/>
                <w:lang w:eastAsia="en-US"/>
              </w:rPr>
              <w:t xml:space="preserve"> 511-п от «14 » 11 2022 г.</w:t>
            </w:r>
          </w:p>
        </w:tc>
      </w:tr>
      <w:tr w:rsidR="008A4D75" w:rsidRPr="00AD6493" w:rsidTr="009A2AC5">
        <w:tc>
          <w:tcPr>
            <w:tcW w:w="473" w:type="dxa"/>
            <w:shd w:val="clear" w:color="auto" w:fill="auto"/>
            <w:vAlign w:val="center"/>
          </w:tcPr>
          <w:p w:rsidR="008A4D75" w:rsidRPr="009F2BF5" w:rsidRDefault="008A4D75" w:rsidP="008A4D75">
            <w:pPr>
              <w:pStyle w:val="ae"/>
              <w:numPr>
                <w:ilvl w:val="0"/>
                <w:numId w:val="1"/>
              </w:numPr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p w:rsidR="008A4D75" w:rsidRPr="009902A9" w:rsidRDefault="008A4D75" w:rsidP="008A4D75">
            <w:pPr>
              <w:rPr>
                <w:sz w:val="21"/>
                <w:szCs w:val="21"/>
              </w:rPr>
            </w:pPr>
            <w:r w:rsidRPr="009902A9">
              <w:rPr>
                <w:sz w:val="21"/>
                <w:szCs w:val="21"/>
                <w:lang w:eastAsia="en-US"/>
              </w:rPr>
              <w:t>Стандарт ООО «</w:t>
            </w:r>
            <w:proofErr w:type="gramStart"/>
            <w:r w:rsidRPr="009902A9">
              <w:rPr>
                <w:sz w:val="21"/>
                <w:szCs w:val="21"/>
                <w:lang w:eastAsia="en-US"/>
              </w:rPr>
              <w:t>БНГРЭ»  «</w:t>
            </w:r>
            <w:proofErr w:type="gramEnd"/>
            <w:r w:rsidRPr="009902A9">
              <w:rPr>
                <w:sz w:val="21"/>
                <w:szCs w:val="21"/>
                <w:lang w:eastAsia="en-US"/>
              </w:rPr>
              <w:t>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8A4D75" w:rsidRPr="009902A9" w:rsidRDefault="008A4D75" w:rsidP="008A4D75">
            <w:pPr>
              <w:jc w:val="both"/>
              <w:rPr>
                <w:sz w:val="21"/>
                <w:szCs w:val="21"/>
                <w:lang w:eastAsia="en-US"/>
              </w:rPr>
            </w:pPr>
          </w:p>
        </w:tc>
      </w:tr>
      <w:tr w:rsidR="008A4D75" w:rsidRPr="00AD6493" w:rsidTr="009A2AC5">
        <w:tc>
          <w:tcPr>
            <w:tcW w:w="473" w:type="dxa"/>
            <w:shd w:val="clear" w:color="auto" w:fill="auto"/>
            <w:vAlign w:val="center"/>
          </w:tcPr>
          <w:p w:rsidR="008A4D75" w:rsidRPr="009F2BF5" w:rsidRDefault="008A4D75" w:rsidP="008A4D75">
            <w:pPr>
              <w:pStyle w:val="ae"/>
              <w:numPr>
                <w:ilvl w:val="0"/>
                <w:numId w:val="1"/>
              </w:numPr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832" w:type="dxa"/>
            <w:shd w:val="clear" w:color="auto" w:fill="auto"/>
          </w:tcPr>
          <w:p w:rsidR="008A4D75" w:rsidRPr="009902A9" w:rsidRDefault="008A4D75" w:rsidP="008A4D75">
            <w:pPr>
              <w:rPr>
                <w:sz w:val="21"/>
                <w:szCs w:val="21"/>
              </w:rPr>
            </w:pPr>
            <w:r w:rsidRPr="009902A9">
              <w:rPr>
                <w:sz w:val="21"/>
                <w:szCs w:val="21"/>
                <w:lang w:eastAsia="en-US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8A4D75" w:rsidRPr="009902A9" w:rsidRDefault="008A4D75" w:rsidP="008A4D75">
            <w:pPr>
              <w:jc w:val="both"/>
              <w:rPr>
                <w:sz w:val="21"/>
                <w:szCs w:val="21"/>
                <w:lang w:eastAsia="en-US"/>
              </w:rPr>
            </w:pPr>
            <w:r w:rsidRPr="009902A9">
              <w:rPr>
                <w:sz w:val="21"/>
                <w:szCs w:val="21"/>
                <w:lang w:eastAsia="en-US"/>
              </w:rPr>
              <w:t>Приказ ООО «БНГРЭ» от «25» мая 2022 г. № 259-п</w:t>
            </w:r>
          </w:p>
        </w:tc>
      </w:tr>
      <w:tr w:rsidR="00725466" w:rsidRPr="00AD6493" w:rsidTr="009A2AC5">
        <w:tc>
          <w:tcPr>
            <w:tcW w:w="473" w:type="dxa"/>
            <w:shd w:val="clear" w:color="auto" w:fill="auto"/>
            <w:vAlign w:val="center"/>
          </w:tcPr>
          <w:p w:rsidR="00725466" w:rsidRPr="009F2BF5" w:rsidRDefault="00725466" w:rsidP="00725466">
            <w:pPr>
              <w:pStyle w:val="ae"/>
              <w:numPr>
                <w:ilvl w:val="0"/>
                <w:numId w:val="1"/>
              </w:numPr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p w:rsidR="00725466" w:rsidRPr="003E7E49" w:rsidRDefault="00725466" w:rsidP="00725466">
            <w:r w:rsidRPr="003E7E49">
              <w:rPr>
                <w:sz w:val="22"/>
                <w:lang w:eastAsia="en-US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725466" w:rsidRPr="003E7E49" w:rsidRDefault="00725466" w:rsidP="00725466">
            <w:pPr>
              <w:rPr>
                <w:lang w:eastAsia="en-US"/>
              </w:rPr>
            </w:pPr>
            <w:r w:rsidRPr="003E7E49">
              <w:rPr>
                <w:sz w:val="22"/>
                <w:lang w:eastAsia="en-US"/>
              </w:rPr>
              <w:t>Введено в действие</w:t>
            </w:r>
          </w:p>
          <w:p w:rsidR="00725466" w:rsidRPr="003E7E49" w:rsidRDefault="00725466" w:rsidP="00725466">
            <w:pPr>
              <w:rPr>
                <w:lang w:eastAsia="en-US"/>
              </w:rPr>
            </w:pPr>
            <w:r w:rsidRPr="003E7E49">
              <w:rPr>
                <w:sz w:val="22"/>
                <w:lang w:eastAsia="en-US"/>
              </w:rPr>
              <w:t>приказом Генерального директора ООО «БНГРЭ»</w:t>
            </w:r>
          </w:p>
          <w:p w:rsidR="00725466" w:rsidRPr="009902A9" w:rsidRDefault="00725466" w:rsidP="00725466">
            <w:pPr>
              <w:jc w:val="both"/>
              <w:rPr>
                <w:sz w:val="21"/>
                <w:szCs w:val="21"/>
                <w:lang w:eastAsia="en-US"/>
              </w:rPr>
            </w:pPr>
            <w:r w:rsidRPr="003E7E49">
              <w:rPr>
                <w:sz w:val="22"/>
                <w:lang w:eastAsia="en-US"/>
              </w:rPr>
              <w:t>от 11.10.2023 г. № 358-п</w:t>
            </w:r>
          </w:p>
        </w:tc>
      </w:tr>
      <w:tr w:rsidR="00725466" w:rsidRPr="00AD6493" w:rsidTr="009A2AC5">
        <w:tc>
          <w:tcPr>
            <w:tcW w:w="473" w:type="dxa"/>
            <w:shd w:val="clear" w:color="auto" w:fill="auto"/>
            <w:vAlign w:val="center"/>
          </w:tcPr>
          <w:p w:rsidR="00725466" w:rsidRPr="009F2BF5" w:rsidRDefault="00725466" w:rsidP="00725466">
            <w:pPr>
              <w:pStyle w:val="ae"/>
              <w:numPr>
                <w:ilvl w:val="0"/>
                <w:numId w:val="1"/>
              </w:numPr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832" w:type="dxa"/>
            <w:shd w:val="clear" w:color="auto" w:fill="auto"/>
            <w:vAlign w:val="center"/>
          </w:tcPr>
          <w:p w:rsidR="00725466" w:rsidRPr="003E7E49" w:rsidRDefault="00725466" w:rsidP="00725466">
            <w:r w:rsidRPr="003E7E49">
              <w:rPr>
                <w:sz w:val="22"/>
                <w:lang w:eastAsia="en-US"/>
              </w:rPr>
              <w:t>Стандарт ООО «БНГРЭ» Безопасность дорожного движения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725466" w:rsidRPr="009902A9" w:rsidRDefault="00725466" w:rsidP="00725466">
            <w:pPr>
              <w:jc w:val="both"/>
              <w:rPr>
                <w:sz w:val="21"/>
                <w:szCs w:val="21"/>
                <w:lang w:eastAsia="en-US"/>
              </w:rPr>
            </w:pPr>
            <w:r w:rsidRPr="003E7E49">
              <w:rPr>
                <w:sz w:val="22"/>
                <w:lang w:eastAsia="en-US"/>
              </w:rPr>
              <w:t>Утверждено приказом ООО «БНГРЭ» от 10.02.2023 г. №56-П Введено в действие 10.02.2023 г.</w:t>
            </w:r>
          </w:p>
        </w:tc>
      </w:tr>
      <w:tr w:rsidR="00725466" w:rsidRPr="00AD6493" w:rsidTr="009A2AC5">
        <w:tc>
          <w:tcPr>
            <w:tcW w:w="473" w:type="dxa"/>
            <w:shd w:val="clear" w:color="auto" w:fill="auto"/>
            <w:vAlign w:val="center"/>
          </w:tcPr>
          <w:p w:rsidR="00725466" w:rsidRPr="009F2BF5" w:rsidRDefault="00725466" w:rsidP="00725466">
            <w:pPr>
              <w:pStyle w:val="ae"/>
              <w:numPr>
                <w:ilvl w:val="0"/>
                <w:numId w:val="1"/>
              </w:numPr>
              <w:ind w:left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832" w:type="dxa"/>
            <w:shd w:val="clear" w:color="auto" w:fill="auto"/>
          </w:tcPr>
          <w:p w:rsidR="00725466" w:rsidRPr="009902A9" w:rsidRDefault="00725466" w:rsidP="00725466">
            <w:pPr>
              <w:rPr>
                <w:sz w:val="21"/>
                <w:szCs w:val="21"/>
                <w:lang w:eastAsia="en-US"/>
              </w:rPr>
            </w:pPr>
            <w:r w:rsidRPr="003E7E49">
              <w:rPr>
                <w:sz w:val="22"/>
                <w:lang w:eastAsia="en-US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725466" w:rsidRPr="003E7E49" w:rsidRDefault="00725466" w:rsidP="00725466">
            <w:pPr>
              <w:rPr>
                <w:lang w:eastAsia="en-US"/>
              </w:rPr>
            </w:pPr>
            <w:r w:rsidRPr="003E7E49">
              <w:rPr>
                <w:sz w:val="22"/>
                <w:lang w:eastAsia="en-US"/>
              </w:rPr>
              <w:t>Введено в действие</w:t>
            </w:r>
          </w:p>
          <w:p w:rsidR="00725466" w:rsidRPr="003E7E49" w:rsidRDefault="00725466" w:rsidP="00725466">
            <w:pPr>
              <w:rPr>
                <w:lang w:eastAsia="en-US"/>
              </w:rPr>
            </w:pPr>
            <w:r w:rsidRPr="003E7E49">
              <w:rPr>
                <w:sz w:val="22"/>
                <w:lang w:eastAsia="en-US"/>
              </w:rPr>
              <w:t>приказом Генерального директора ООО «БНГРЭ»</w:t>
            </w:r>
          </w:p>
          <w:p w:rsidR="00725466" w:rsidRPr="009902A9" w:rsidRDefault="00725466" w:rsidP="00725466">
            <w:pPr>
              <w:jc w:val="both"/>
              <w:rPr>
                <w:sz w:val="21"/>
                <w:szCs w:val="21"/>
                <w:lang w:eastAsia="en-US"/>
              </w:rPr>
            </w:pPr>
            <w:r w:rsidRPr="003E7E49">
              <w:rPr>
                <w:sz w:val="22"/>
                <w:lang w:eastAsia="en-US"/>
              </w:rPr>
              <w:t>от 08.12.2021 г. № 526/1-п</w:t>
            </w:r>
          </w:p>
        </w:tc>
      </w:tr>
      <w:tr w:rsidR="00725466" w:rsidRPr="00AD6493" w:rsidTr="009A2AC5">
        <w:tc>
          <w:tcPr>
            <w:tcW w:w="10137" w:type="dxa"/>
            <w:gridSpan w:val="3"/>
            <w:shd w:val="clear" w:color="auto" w:fill="FFFF00"/>
            <w:vAlign w:val="center"/>
          </w:tcPr>
          <w:p w:rsidR="00725466" w:rsidRPr="009902A9" w:rsidRDefault="00725466" w:rsidP="00725466">
            <w:pPr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 xml:space="preserve">ЛНД для исполнения обязательств на территории </w:t>
            </w:r>
            <w:proofErr w:type="spellStart"/>
            <w:r>
              <w:rPr>
                <w:sz w:val="21"/>
                <w:szCs w:val="21"/>
              </w:rPr>
              <w:t>Тагульского</w:t>
            </w:r>
            <w:proofErr w:type="spellEnd"/>
            <w:r>
              <w:rPr>
                <w:sz w:val="21"/>
                <w:szCs w:val="21"/>
              </w:rPr>
              <w:t>, Лодочного, Восточно-Сузунского ЛУ</w:t>
            </w:r>
          </w:p>
        </w:tc>
      </w:tr>
      <w:tr w:rsidR="009A2AC5" w:rsidRPr="00AD6493" w:rsidTr="009A2AC5"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1.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ПАО «НК «Роснефть» «</w:t>
            </w:r>
            <w:proofErr w:type="spellStart"/>
            <w:r w:rsidRPr="001D7133">
              <w:t>Супервайзинг</w:t>
            </w:r>
            <w:proofErr w:type="spellEnd"/>
            <w:r w:rsidRPr="001D7133">
              <w:t xml:space="preserve"> строительства скважин и </w:t>
            </w:r>
            <w:proofErr w:type="spellStart"/>
            <w:r w:rsidRPr="001D7133">
              <w:t>зарезки</w:t>
            </w:r>
            <w:proofErr w:type="spellEnd"/>
            <w:r w:rsidRPr="001D7133">
              <w:t xml:space="preserve"> боковых стволов на суше»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Р-0122</w:t>
            </w:r>
          </w:p>
          <w:p w:rsidR="009A2AC5" w:rsidRPr="001D7133" w:rsidRDefault="009A2AC5" w:rsidP="009A2AC5">
            <w:r w:rsidRPr="001D7133">
              <w:t xml:space="preserve">ВЕРСИЯ 1.00 </w:t>
            </w:r>
          </w:p>
          <w:p w:rsidR="009A2AC5" w:rsidRPr="001D7133" w:rsidRDefault="009A2AC5" w:rsidP="009A2AC5">
            <w:r w:rsidRPr="001D7133">
              <w:t>(с изменениями, внесенными приказом ПАО «НК «Роснефть» от 28.02.2017 №</w:t>
            </w:r>
            <w:r w:rsidRPr="001D7133">
              <w:rPr>
                <w:lang w:val="en-US"/>
              </w:rPr>
              <w:t> </w:t>
            </w:r>
            <w:r w:rsidRPr="001D7133">
              <w:t>108)</w:t>
            </w:r>
          </w:p>
          <w:p w:rsidR="009A2AC5" w:rsidRPr="001D7133" w:rsidRDefault="009A2AC5" w:rsidP="009A2AC5">
            <w:pPr>
              <w:suppressAutoHyphens/>
            </w:pPr>
            <w:r w:rsidRPr="001D7133">
              <w:t xml:space="preserve"> 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11.05.2017 № РНВ-168/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/>
        </w:tc>
      </w:tr>
      <w:tr w:rsidR="009A2AC5" w:rsidRPr="00AD6493" w:rsidTr="009A2AC5"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Стандарт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rPr>
                <w:rFonts w:eastAsia="Calibri"/>
              </w:rPr>
            </w:pPr>
            <w:r w:rsidRPr="001D7133">
              <w:rPr>
                <w:rFonts w:eastAsia="Calibri"/>
              </w:rPr>
              <w:t xml:space="preserve">№ П3-11.01 С-0013 ЮЛ-583 версия 3.00 </w:t>
            </w:r>
          </w:p>
          <w:p w:rsidR="009A2AC5" w:rsidRPr="001D7133" w:rsidRDefault="009A2AC5" w:rsidP="009A2AC5">
            <w:r w:rsidRPr="001D7133">
              <w:t>Утвержден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«30» декабря 2022 г. №РНВ-473/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r w:rsidRPr="001D7133">
              <w:t xml:space="preserve">Введен в действие «30» декабря 2022 г. </w:t>
            </w:r>
          </w:p>
        </w:tc>
      </w:tr>
      <w:tr w:rsidR="009A2AC5" w:rsidRPr="00AD6493" w:rsidTr="009A2AC5"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Методические указания компании «Расследование происшествий»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suppressAutoHyphens/>
              <w:jc w:val="both"/>
            </w:pPr>
            <w:r w:rsidRPr="001D7133">
              <w:t>№ П3-</w:t>
            </w:r>
            <w:proofErr w:type="gramStart"/>
            <w:r w:rsidRPr="001D7133">
              <w:t>05  Р</w:t>
            </w:r>
            <w:proofErr w:type="gramEnd"/>
            <w:r w:rsidRPr="001D7133">
              <w:t>-0778 Версия 3.00</w:t>
            </w:r>
          </w:p>
          <w:p w:rsidR="009A2AC5" w:rsidRPr="001D7133" w:rsidRDefault="009A2AC5" w:rsidP="009A2AC5">
            <w:pPr>
              <w:suppressAutoHyphens/>
              <w:jc w:val="both"/>
            </w:pPr>
            <w:r w:rsidRPr="001D7133">
              <w:t xml:space="preserve">Приказ ПАО «НК «Роснефть» от </w:t>
            </w:r>
            <w:r w:rsidRPr="001D7133">
              <w:lastRenderedPageBreak/>
              <w:t>29.07.2023г. № 314, введены в действие 29.07.2023г.</w:t>
            </w:r>
          </w:p>
          <w:p w:rsidR="009A2AC5" w:rsidRPr="001D7133" w:rsidRDefault="009A2AC5" w:rsidP="009A2AC5">
            <w:r w:rsidRPr="001D7133">
              <w:t>Введены в действие с 07.08.2023г.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07.08.2023г. № РНВ-258/</w:t>
            </w:r>
            <w:proofErr w:type="spellStart"/>
            <w:r w:rsidRPr="001D7133">
              <w:t>лнд</w:t>
            </w:r>
            <w:proofErr w:type="spellEnd"/>
          </w:p>
        </w:tc>
      </w:tr>
      <w:tr w:rsidR="009A2AC5" w:rsidRPr="00AD6493" w:rsidTr="009A2AC5"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>4.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 xml:space="preserve">«Порядок расследования причин инцидентов и их </w:t>
            </w:r>
            <w:proofErr w:type="gramStart"/>
            <w:r w:rsidRPr="001D7133">
              <w:t>учета  на</w:t>
            </w:r>
            <w:proofErr w:type="gramEnd"/>
            <w:r w:rsidRPr="001D7133">
              <w:t xml:space="preserve"> опасных производственных объектах»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Р-0025 ЮЛ-583</w:t>
            </w:r>
          </w:p>
          <w:p w:rsidR="009A2AC5" w:rsidRPr="001D7133" w:rsidRDefault="009A2AC5" w:rsidP="009A2AC5">
            <w:r w:rsidRPr="001D7133">
              <w:t xml:space="preserve">ВЕРСИЯ 1.00 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24.01.2018 №РНВ-28/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25.05.2018 №РНВ-176/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/>
        </w:tc>
      </w:tr>
      <w:tr w:rsidR="009A2AC5" w:rsidRPr="00AD6493" w:rsidTr="009A2AC5"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 xml:space="preserve"> 5.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ПАО «НК «Роснефть»</w:t>
            </w:r>
          </w:p>
          <w:p w:rsidR="009A2AC5" w:rsidRPr="001D7133" w:rsidRDefault="009A2AC5" w:rsidP="009A2AC5">
            <w:r w:rsidRPr="001D7133">
              <w:t xml:space="preserve">«Предупреждение и ликвидация </w:t>
            </w:r>
            <w:proofErr w:type="spellStart"/>
            <w:r w:rsidRPr="001D7133">
              <w:t>газонефтеводопроявлений</w:t>
            </w:r>
            <w:proofErr w:type="spellEnd"/>
            <w:r w:rsidRPr="001D7133">
              <w:t xml:space="preserve"> и открытых фонтанов скважин»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С-0257</w:t>
            </w:r>
          </w:p>
          <w:p w:rsidR="009A2AC5" w:rsidRPr="001D7133" w:rsidRDefault="009A2AC5" w:rsidP="009A2AC5">
            <w:r w:rsidRPr="001D7133">
              <w:t>ВЕРСИЯ 1.00 изм. 4</w:t>
            </w:r>
          </w:p>
          <w:p w:rsidR="009A2AC5" w:rsidRPr="001D7133" w:rsidRDefault="009A2AC5" w:rsidP="009A2AC5"/>
          <w:p w:rsidR="009A2AC5" w:rsidRPr="001D7133" w:rsidRDefault="009A2AC5" w:rsidP="009A2AC5">
            <w:r w:rsidRPr="001D7133">
              <w:t xml:space="preserve">Утвержден решением Правления ОАО «НК «Роснефть» (протокол от «17.10.2014 № Пр-ИС-42п, введен в действие приказом ПАО «НК «Роснефть» от 23.12.2014 № 666, </w:t>
            </w:r>
          </w:p>
          <w:p w:rsidR="009A2AC5" w:rsidRPr="001D7133" w:rsidRDefault="009A2AC5" w:rsidP="009A2AC5">
            <w:r w:rsidRPr="001D7133">
              <w:t>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26.04.2022 № РНВ-164/</w:t>
            </w:r>
            <w:proofErr w:type="spellStart"/>
            <w:r w:rsidRPr="001D7133">
              <w:t>лнд</w:t>
            </w:r>
            <w:proofErr w:type="spellEnd"/>
          </w:p>
        </w:tc>
      </w:tr>
      <w:tr w:rsidR="009A2AC5" w:rsidRPr="00AD6493" w:rsidTr="009A2AC5">
        <w:trPr>
          <w:trHeight w:val="443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 xml:space="preserve"> 6.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roofErr w:type="gramStart"/>
            <w:r w:rsidRPr="001D7133">
              <w:t>№  П</w:t>
            </w:r>
            <w:proofErr w:type="gramEnd"/>
            <w:r w:rsidRPr="001D7133">
              <w:t>3-05 Р-0905 ЮЛ-583         ВЕРСИЯ 1.00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28.02.2019 №РНВ-80/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05.06.2019 №РНВ-191/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01.10.2019 №РНВ-334/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 xml:space="preserve"> 7.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ПАО «НК «Роснефть»</w:t>
            </w:r>
          </w:p>
          <w:p w:rsidR="009A2AC5" w:rsidRPr="001D7133" w:rsidRDefault="009A2AC5" w:rsidP="009A2AC5">
            <w:r w:rsidRPr="001D7133"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П4-05 СД-021.01</w:t>
            </w:r>
          </w:p>
          <w:p w:rsidR="009A2AC5" w:rsidRPr="001D7133" w:rsidRDefault="009A2AC5" w:rsidP="009A2AC5">
            <w:r w:rsidRPr="001D7133">
              <w:t>ВЕРСИЯ 1.01</w:t>
            </w:r>
          </w:p>
          <w:p w:rsidR="009A2AC5" w:rsidRPr="001D7133" w:rsidRDefault="009A2AC5" w:rsidP="009A2AC5">
            <w:r w:rsidRPr="001D7133">
              <w:t>(с изменениями, внесенными приказом ОАО «НК «Роснефть» от 15.12.2008 г.  № 698)</w:t>
            </w:r>
          </w:p>
          <w:p w:rsidR="009A2AC5" w:rsidRPr="001D7133" w:rsidRDefault="009A2AC5" w:rsidP="009A2AC5">
            <w:r w:rsidRPr="001D7133">
              <w:t xml:space="preserve">(с изменениями, внесенными приказом ОАО «НК «Роснефть» от 25.07.2014 № 366, </w:t>
            </w:r>
          </w:p>
          <w:p w:rsidR="009A2AC5" w:rsidRPr="001D7133" w:rsidRDefault="009A2AC5" w:rsidP="009A2AC5">
            <w:pPr>
              <w:rPr>
                <w:b/>
              </w:rPr>
            </w:pPr>
            <w:r w:rsidRPr="001D7133">
              <w:t>введенными в действие в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приказом от 12.04.2016 № 8/РНВ-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 xml:space="preserve"> (с изменениями, внесенными приказом ПАО «НК «Роснефть» от 14.11.2016 № 651)</w:t>
            </w:r>
          </w:p>
          <w:p w:rsidR="009A2AC5" w:rsidRPr="001D7133" w:rsidRDefault="009A2AC5" w:rsidP="009A2AC5">
            <w:r w:rsidRPr="001D7133">
              <w:t>(с изменениями, внесенными приказом ПАО «НК «Роснефть» от 28.02.2017 №</w:t>
            </w:r>
            <w:r w:rsidRPr="001D7133">
              <w:rPr>
                <w:lang w:val="en-US"/>
              </w:rPr>
              <w:t> </w:t>
            </w:r>
            <w:r w:rsidRPr="001D7133">
              <w:t>108)</w:t>
            </w:r>
          </w:p>
          <w:p w:rsidR="009A2AC5" w:rsidRPr="001D7133" w:rsidRDefault="009A2AC5" w:rsidP="009A2AC5">
            <w:pPr>
              <w:suppressAutoHyphens/>
            </w:pPr>
            <w:r w:rsidRPr="001D7133">
              <w:t xml:space="preserve"> 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19.05.2017 № РНВ-180/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 xml:space="preserve"> (с изменениями, внесенными приказом ПАО «НК «Роснефть» от 19.01.2018 № 24, 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02.02.2018 № РНВ-46/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/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 xml:space="preserve"> 8.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«О мерах пожарной безопасности в Обществе»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П3-05 И-86790 ЮЛ-583, версия </w:t>
            </w:r>
            <w:proofErr w:type="gramStart"/>
            <w:r w:rsidRPr="001D7133">
              <w:t>3  (</w:t>
            </w:r>
            <w:proofErr w:type="gramEnd"/>
            <w:r w:rsidRPr="001D7133">
              <w:t>утверждена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 xml:space="preserve">» № </w:t>
            </w:r>
            <w:r w:rsidRPr="001D7133">
              <w:lastRenderedPageBreak/>
              <w:t>РНВ-236/</w:t>
            </w:r>
            <w:proofErr w:type="spellStart"/>
            <w:r w:rsidRPr="001D7133">
              <w:t>лнд</w:t>
            </w:r>
            <w:proofErr w:type="spellEnd"/>
            <w:r w:rsidRPr="001D7133">
              <w:t xml:space="preserve"> от 16.06.2021)</w:t>
            </w:r>
          </w:p>
          <w:p w:rsidR="009A2AC5" w:rsidRPr="001D7133" w:rsidRDefault="009A2AC5" w:rsidP="009A2AC5"/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 xml:space="preserve"> 9.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 xml:space="preserve">» «Предупреждение </w:t>
            </w:r>
            <w:proofErr w:type="spellStart"/>
            <w:r w:rsidRPr="001D7133">
              <w:t>газонефтеводопроявлений</w:t>
            </w:r>
            <w:proofErr w:type="spellEnd"/>
            <w:r w:rsidRPr="001D7133">
              <w:t xml:space="preserve">, открытых фонтанов при бурении, освоении, испытании, геофизических исследованиях, </w:t>
            </w:r>
            <w:proofErr w:type="gramStart"/>
            <w:r w:rsidRPr="001D7133">
              <w:t>реконструкции ,</w:t>
            </w:r>
            <w:proofErr w:type="gramEnd"/>
            <w:r w:rsidRPr="001D7133">
              <w:t xml:space="preserve"> ремонте, техническом перевооружении, эксплуатации,  консервации и ликвидации скважин.»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П3-05 И-87865 ЮЛ-583 версия 3 изм. 1 Введена в действие 01.12.2022г., Приказ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01.12.2022г. № РНВ-416/</w:t>
            </w:r>
            <w:proofErr w:type="spellStart"/>
            <w:r w:rsidRPr="001D7133">
              <w:t>лнд</w:t>
            </w:r>
            <w:proofErr w:type="spellEnd"/>
            <w:r w:rsidRPr="001D7133">
              <w:t xml:space="preserve">                   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 xml:space="preserve"> 10.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П2-10 Р-0003 ЮЛ-583 </w:t>
            </w:r>
          </w:p>
          <w:p w:rsidR="009A2AC5" w:rsidRPr="001D7133" w:rsidRDefault="009A2AC5" w:rsidP="009A2AC5">
            <w:r w:rsidRPr="001D7133">
              <w:t xml:space="preserve">ВЕРСИЯ 2.00 </w:t>
            </w:r>
          </w:p>
          <w:p w:rsidR="009A2AC5" w:rsidRPr="001D7133" w:rsidRDefault="009A2AC5" w:rsidP="009A2AC5">
            <w:r w:rsidRPr="001D7133">
              <w:t>Утверждено</w:t>
            </w:r>
          </w:p>
          <w:p w:rsidR="009A2AC5" w:rsidRPr="001D7133" w:rsidRDefault="009A2AC5" w:rsidP="009A2AC5">
            <w:r w:rsidRPr="001D7133">
              <w:t xml:space="preserve">Приказом от «21» октября 2019 г. </w:t>
            </w:r>
          </w:p>
          <w:p w:rsidR="009A2AC5" w:rsidRPr="001D7133" w:rsidRDefault="009A2AC5" w:rsidP="009A2AC5">
            <w:r w:rsidRPr="001D7133">
              <w:t>№ РНВ-367/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r w:rsidRPr="001D7133">
              <w:t>Введено в действие «21» октября 2019 г.</w:t>
            </w:r>
          </w:p>
          <w:p w:rsidR="009A2AC5" w:rsidRPr="001D7133" w:rsidRDefault="009A2AC5" w:rsidP="009A2AC5">
            <w:pPr>
              <w:jc w:val="center"/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31.12.2019 №РНВ-497/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jc w:val="center"/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14.08.2020 № РНВ-222/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jc w:val="center"/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26.01.2021 № РНВ-21/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jc w:val="center"/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27.07.2022 № РНВ-284/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proofErr w:type="gramStart"/>
            <w:r w:rsidRPr="001D7133">
              <w:rPr>
                <w:b/>
                <w:caps/>
              </w:rPr>
              <w:t>11. .</w:t>
            </w:r>
            <w:proofErr w:type="gramEnd"/>
          </w:p>
        </w:tc>
        <w:tc>
          <w:tcPr>
            <w:tcW w:w="4832" w:type="dxa"/>
            <w:shd w:val="clear" w:color="auto" w:fill="auto"/>
            <w:vAlign w:val="center"/>
          </w:tcPr>
          <w:p w:rsidR="009A2AC5" w:rsidRPr="001D7133" w:rsidRDefault="009A2AC5" w:rsidP="009A2AC5">
            <w:r w:rsidRPr="001D7133"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1D7133">
              <w:t>Компании  (</w:t>
            </w:r>
            <w:proofErr w:type="gramEnd"/>
            <w:r w:rsidRPr="001D7133">
              <w:t>включая временные здания и сооружения»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П1-01.04 М-0008 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>
            <w:r w:rsidRPr="001D7133">
              <w:t>(с изменениями, внесенными приказом ПАО «НК «Роснефть» от 28.02.2017 № 108)</w:t>
            </w:r>
          </w:p>
          <w:p w:rsidR="009A2AC5" w:rsidRPr="001D7133" w:rsidRDefault="009A2AC5" w:rsidP="009A2AC5">
            <w:r w:rsidRPr="001D7133">
              <w:t xml:space="preserve"> 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18.05.2017 № РНВ-177/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12.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Регламент бизнес-процесса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РГБП-9410 ЮЛ-583</w:t>
            </w:r>
          </w:p>
          <w:p w:rsidR="009A2AC5" w:rsidRPr="001D7133" w:rsidRDefault="009A2AC5" w:rsidP="009A2AC5">
            <w:r w:rsidRPr="001D7133">
              <w:t>ВЕРСИЯ 1.00,</w:t>
            </w:r>
          </w:p>
          <w:p w:rsidR="009A2AC5" w:rsidRPr="001D7133" w:rsidRDefault="009A2AC5" w:rsidP="009A2AC5">
            <w:pPr>
              <w:rPr>
                <w:color w:val="808080"/>
              </w:rPr>
            </w:pPr>
            <w:r w:rsidRPr="001D7133">
              <w:t xml:space="preserve"> Приказ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20.07.2023 №РНВ-246/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13.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 xml:space="preserve">» </w:t>
            </w:r>
            <w:proofErr w:type="gramStart"/>
            <w:r w:rsidRPr="001D7133">
              <w:t>« Подготовка</w:t>
            </w:r>
            <w:proofErr w:type="gramEnd"/>
            <w:r w:rsidRPr="001D7133">
              <w:t xml:space="preserve"> производственных объектов Общества к безопасной работе в осенне-зимний период»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Р-0592 ЮЛ-583</w:t>
            </w:r>
          </w:p>
          <w:p w:rsidR="009A2AC5" w:rsidRPr="001D7133" w:rsidRDefault="009A2AC5" w:rsidP="009A2AC5">
            <w:r w:rsidRPr="001D7133">
              <w:t xml:space="preserve">ВЕРСИЯ 1.00 </w:t>
            </w:r>
          </w:p>
          <w:p w:rsidR="009A2AC5" w:rsidRPr="001D7133" w:rsidRDefault="009A2AC5" w:rsidP="009A2AC5">
            <w:pPr>
              <w:pStyle w:val="a5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9A2AC5" w:rsidRPr="001D7133" w:rsidRDefault="009A2AC5" w:rsidP="009A2AC5">
            <w:pPr>
              <w:pStyle w:val="a5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Приказом от «08» июня 2016 г. № 76/РНВ-</w:t>
            </w:r>
            <w:proofErr w:type="spellStart"/>
            <w:r w:rsidRPr="001D7133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:rsidR="009A2AC5" w:rsidRPr="001D7133" w:rsidRDefault="009A2AC5" w:rsidP="009A2AC5">
            <w:pPr>
              <w:pStyle w:val="a5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Введено в действие «01» апреля 2016 г.</w:t>
            </w:r>
          </w:p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14.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9A2AC5" w:rsidRPr="001D7133" w:rsidRDefault="009A2AC5" w:rsidP="009A2AC5">
            <w:r w:rsidRPr="001D7133">
              <w:t>Стандарт ООО «РН-</w:t>
            </w:r>
            <w:proofErr w:type="spellStart"/>
            <w:proofErr w:type="gramStart"/>
            <w:r w:rsidRPr="001D7133">
              <w:t>Ванкор</w:t>
            </w:r>
            <w:proofErr w:type="spellEnd"/>
            <w:r w:rsidRPr="001D7133">
              <w:t>»  «</w:t>
            </w:r>
            <w:proofErr w:type="gramEnd"/>
            <w:r w:rsidRPr="001D7133"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rPr>
                <w:rFonts w:eastAsia="Calibri"/>
              </w:rPr>
            </w:pPr>
            <w:r w:rsidRPr="001D7133">
              <w:rPr>
                <w:rFonts w:eastAsia="Calibri"/>
              </w:rPr>
              <w:t xml:space="preserve">№ П3-11.04 С-0013 ЮЛ-583 </w:t>
            </w:r>
          </w:p>
          <w:p w:rsidR="009A2AC5" w:rsidRPr="001D7133" w:rsidRDefault="009A2AC5" w:rsidP="009A2AC5">
            <w:pPr>
              <w:rPr>
                <w:rFonts w:eastAsia="Calibri"/>
              </w:rPr>
            </w:pPr>
            <w:r w:rsidRPr="001D7133">
              <w:rPr>
                <w:rFonts w:eastAsia="Calibri"/>
              </w:rPr>
              <w:t>Версия 2.00</w:t>
            </w:r>
          </w:p>
          <w:p w:rsidR="009A2AC5" w:rsidRPr="001D7133" w:rsidRDefault="009A2AC5" w:rsidP="009A2AC5">
            <w:pPr>
              <w:rPr>
                <w:rFonts w:eastAsia="Calibri"/>
              </w:rPr>
            </w:pPr>
            <w:r w:rsidRPr="001D7133">
              <w:rPr>
                <w:rFonts w:eastAsia="Calibri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eastAsia="Calibri"/>
              </w:rPr>
              <w:t>Ванкор</w:t>
            </w:r>
            <w:proofErr w:type="spellEnd"/>
            <w:r w:rsidRPr="001D7133">
              <w:rPr>
                <w:rFonts w:eastAsia="Calibri"/>
              </w:rPr>
              <w:t>» от 25.12.2020 № РНВ-359/</w:t>
            </w:r>
            <w:proofErr w:type="spellStart"/>
            <w:r w:rsidRPr="001D7133">
              <w:rPr>
                <w:rFonts w:eastAsia="Calibri"/>
              </w:rPr>
              <w:t>лнд</w:t>
            </w:r>
            <w:proofErr w:type="spellEnd"/>
            <w:r w:rsidRPr="001D7133">
              <w:rPr>
                <w:rFonts w:eastAsia="Calibri"/>
              </w:rPr>
              <w:t>)</w:t>
            </w:r>
          </w:p>
          <w:p w:rsidR="009A2AC5" w:rsidRPr="001D7133" w:rsidRDefault="009A2AC5" w:rsidP="009A2AC5">
            <w:pPr>
              <w:rPr>
                <w:rFonts w:eastAsia="Calibri"/>
              </w:rPr>
            </w:pPr>
          </w:p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B437D7" w:rsidRDefault="009A2AC5" w:rsidP="009A2AC5">
            <w:pPr>
              <w:jc w:val="center"/>
              <w:rPr>
                <w:b/>
                <w:caps/>
                <w:highlight w:val="yellow"/>
              </w:rPr>
            </w:pPr>
            <w:r w:rsidRPr="0001344A">
              <w:rPr>
                <w:b/>
                <w:caps/>
              </w:rPr>
              <w:t>15</w:t>
            </w:r>
            <w:r w:rsidRPr="0001344A">
              <w:rPr>
                <w:b/>
                <w:caps/>
              </w:rPr>
              <w:lastRenderedPageBreak/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B437D7" w:rsidRDefault="009A2AC5" w:rsidP="009A2AC5">
            <w:pPr>
              <w:rPr>
                <w:highlight w:val="yellow"/>
              </w:rPr>
            </w:pPr>
            <w:r w:rsidRPr="001D7133">
              <w:lastRenderedPageBreak/>
              <w:t xml:space="preserve">Типовые требования «Разработка, </w:t>
            </w:r>
            <w:r w:rsidRPr="001D7133">
              <w:lastRenderedPageBreak/>
              <w:t>экспертиза, согласование и утверждение проектной документации на строительство скважин.»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jc w:val="both"/>
            </w:pPr>
            <w:r w:rsidRPr="001D7133">
              <w:lastRenderedPageBreak/>
              <w:t>П2-10 Р-0213 версия 1 изм. 1</w:t>
            </w:r>
          </w:p>
          <w:p w:rsidR="009A2AC5" w:rsidRPr="001D7133" w:rsidRDefault="009A2AC5" w:rsidP="009A2AC5">
            <w:pPr>
              <w:ind w:hanging="5334"/>
            </w:pPr>
            <w:r w:rsidRPr="001D7133">
              <w:lastRenderedPageBreak/>
              <w:t>Введенный в действие 24.07.2020г., Приказ ОАО «НК «Роснефть» от 15.07.2020г. № 388, Приказ ООО «РН 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24.07.2020г. № РНВ-201/</w:t>
            </w:r>
            <w:proofErr w:type="spellStart"/>
            <w:r w:rsidRPr="001D7133">
              <w:t>лнд</w:t>
            </w:r>
            <w:proofErr w:type="spellEnd"/>
            <w:r w:rsidRPr="001D7133">
              <w:t>, с изменениями, внесенными приказом ПАО «НК «Роснефть» от 24.05.2023г. № 242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>16.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>«Золотые правила безопасности труда» и порядок их доведения до работников»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П3-05 И-0016 ЮЛ-583    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>
            <w:pPr>
              <w:pStyle w:val="af2"/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9A2AC5" w:rsidRPr="001D7133" w:rsidRDefault="009A2AC5" w:rsidP="009A2AC5">
            <w:pPr>
              <w:pStyle w:val="af2"/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 xml:space="preserve">Приказом от </w:t>
            </w:r>
            <w:proofErr w:type="gramStart"/>
            <w:r w:rsidRPr="001D7133">
              <w:rPr>
                <w:rFonts w:ascii="Times New Roman" w:hAnsi="Times New Roman"/>
                <w:sz w:val="24"/>
                <w:szCs w:val="24"/>
              </w:rPr>
              <w:t>« 11</w:t>
            </w:r>
            <w:proofErr w:type="gramEnd"/>
            <w:r w:rsidRPr="001D7133">
              <w:rPr>
                <w:rFonts w:ascii="Times New Roman" w:hAnsi="Times New Roman"/>
                <w:sz w:val="24"/>
                <w:szCs w:val="24"/>
              </w:rPr>
              <w:t xml:space="preserve"> » июля 2016 г. </w:t>
            </w:r>
          </w:p>
          <w:p w:rsidR="009A2AC5" w:rsidRPr="001D7133" w:rsidRDefault="009A2AC5" w:rsidP="009A2AC5">
            <w:pPr>
              <w:pStyle w:val="af2"/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№ 110/РНВ-</w:t>
            </w:r>
            <w:proofErr w:type="spellStart"/>
            <w:r w:rsidRPr="001D7133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:rsidR="009A2AC5" w:rsidRPr="001D7133" w:rsidRDefault="009A2AC5" w:rsidP="009A2AC5">
            <w:r w:rsidRPr="001D7133">
              <w:t xml:space="preserve">Введена в действие </w:t>
            </w:r>
            <w:proofErr w:type="gramStart"/>
            <w:r w:rsidRPr="001D7133">
              <w:t>« 11</w:t>
            </w:r>
            <w:proofErr w:type="gramEnd"/>
            <w:r w:rsidRPr="001D7133">
              <w:t xml:space="preserve"> » июля    2016 г.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 xml:space="preserve">17. 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П3-05 И-0016 </w:t>
            </w:r>
          </w:p>
          <w:p w:rsidR="009A2AC5" w:rsidRPr="001D7133" w:rsidRDefault="009A2AC5" w:rsidP="009A2AC5">
            <w:r w:rsidRPr="001D7133">
              <w:t>ВЕРСИЯ 2.00</w:t>
            </w:r>
          </w:p>
          <w:p w:rsidR="009A2AC5" w:rsidRPr="001D7133" w:rsidRDefault="009A2AC5" w:rsidP="009A2AC5">
            <w:pPr>
              <w:tabs>
                <w:tab w:val="left" w:pos="2797"/>
              </w:tabs>
            </w:pPr>
            <w:r w:rsidRPr="001D7133">
              <w:t>Утверждена Приказом ПАО «НК «Роснефть» от 21.08.2019г. № 424, введена в действие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23.09.2019г. № РНВ-325/ЛНД</w:t>
            </w:r>
          </w:p>
          <w:p w:rsidR="009A2AC5" w:rsidRPr="001D7133" w:rsidRDefault="009A2AC5" w:rsidP="009A2AC5">
            <w:pPr>
              <w:pStyle w:val="a5"/>
              <w:ind w:left="538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2AC5" w:rsidRPr="001D7133" w:rsidRDefault="009A2AC5" w:rsidP="009A2AC5">
            <w:pPr>
              <w:pStyle w:val="a5"/>
              <w:ind w:left="53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18.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:rsidR="009A2AC5" w:rsidRPr="001D7133" w:rsidRDefault="009A2AC5" w:rsidP="009A2AC5">
            <w:pPr>
              <w:tabs>
                <w:tab w:val="left" w:pos="4782"/>
              </w:tabs>
            </w:pP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П3-11.03 П-04 ВЕРСИЯ 1.00</w:t>
            </w:r>
          </w:p>
          <w:p w:rsidR="009A2AC5" w:rsidRPr="001D7133" w:rsidRDefault="009A2AC5" w:rsidP="009A2AC5">
            <w:pPr>
              <w:rPr>
                <w:b/>
              </w:rPr>
            </w:pPr>
            <w:r w:rsidRPr="001D7133">
              <w:t xml:space="preserve">Утверждена Решением Совета </w:t>
            </w:r>
            <w:proofErr w:type="gramStart"/>
            <w:r w:rsidRPr="001D7133">
              <w:t>директоров  ПАО</w:t>
            </w:r>
            <w:proofErr w:type="gramEnd"/>
            <w:r w:rsidRPr="001D7133">
              <w:t xml:space="preserve"> «НК «Роснефть» 21.05.2018г. протокол № 19Введена в действие приказом ООО «РН </w:t>
            </w:r>
            <w:proofErr w:type="spellStart"/>
            <w:r w:rsidRPr="001D7133">
              <w:t>Ванкор</w:t>
            </w:r>
            <w:proofErr w:type="spellEnd"/>
            <w:r w:rsidRPr="001D7133">
              <w:t>» от 09.07.2018г. № РНВ-216/</w:t>
            </w:r>
            <w:proofErr w:type="spellStart"/>
            <w:r w:rsidRPr="001D7133">
              <w:t>лнд</w:t>
            </w:r>
            <w:proofErr w:type="spellEnd"/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19.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С-0001</w:t>
            </w:r>
          </w:p>
          <w:p w:rsidR="009A2AC5" w:rsidRPr="001D7133" w:rsidRDefault="009A2AC5" w:rsidP="009A2AC5">
            <w:r w:rsidRPr="001D7133">
              <w:t>ВЕРСИЯ 2.00</w:t>
            </w:r>
          </w:p>
          <w:p w:rsidR="009A2AC5" w:rsidRPr="001D7133" w:rsidRDefault="009A2AC5" w:rsidP="009A2AC5">
            <w:pPr>
              <w:suppressAutoHyphens/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19.05.2017 № РНВ-180/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20.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Р-0136 ЮЛ-583</w:t>
            </w:r>
          </w:p>
          <w:p w:rsidR="009A2AC5" w:rsidRPr="001D7133" w:rsidRDefault="009A2AC5" w:rsidP="009A2AC5">
            <w:r w:rsidRPr="001D7133">
              <w:t>ВЕРСИЯ 2.00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21.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ПАО «НК «Роснефть»</w:t>
            </w:r>
          </w:p>
          <w:p w:rsidR="009A2AC5" w:rsidRPr="001D7133" w:rsidRDefault="009A2AC5" w:rsidP="009A2AC5">
            <w:r w:rsidRPr="001D7133"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Р-0354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>
            <w:r w:rsidRPr="001D7133">
              <w:t xml:space="preserve">(в актуальной редакции, </w:t>
            </w:r>
            <w:r w:rsidRPr="001D7133">
              <w:rPr>
                <w:rFonts w:eastAsia="Calibri"/>
              </w:rPr>
              <w:t>с изменениями, внесенными приказом ООО «РН-</w:t>
            </w:r>
            <w:proofErr w:type="spellStart"/>
            <w:r w:rsidRPr="001D7133">
              <w:rPr>
                <w:rFonts w:eastAsia="Calibri"/>
              </w:rPr>
              <w:t>Ванкор</w:t>
            </w:r>
            <w:proofErr w:type="spellEnd"/>
            <w:r w:rsidRPr="001D7133">
              <w:rPr>
                <w:rFonts w:eastAsia="Calibri"/>
              </w:rPr>
              <w:t>» от 12.11.2021 № РНВ-408/</w:t>
            </w:r>
            <w:proofErr w:type="spellStart"/>
            <w:r w:rsidRPr="001D7133">
              <w:rPr>
                <w:rFonts w:eastAsia="Calibri"/>
              </w:rPr>
              <w:t>лнд</w:t>
            </w:r>
            <w:proofErr w:type="spellEnd"/>
            <w:r w:rsidRPr="001D7133">
              <w:rPr>
                <w:rFonts w:eastAsia="Calibri"/>
              </w:rPr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22.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>«Анализ безопасности выполнения работ»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И-0018 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23.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Технологическая 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«По безаварийному ведению буровых работ»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ТИ-1034 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24.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Стандарт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«Управление отходами бурения на производственных объектах Общества»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С-0183 ЮЛ-583</w:t>
            </w:r>
          </w:p>
          <w:p w:rsidR="009A2AC5" w:rsidRPr="001D7133" w:rsidRDefault="009A2AC5" w:rsidP="009A2AC5">
            <w:r w:rsidRPr="001D7133">
              <w:t xml:space="preserve">ВЕРСИЯ 3.00 утв. </w:t>
            </w:r>
            <w:proofErr w:type="gramStart"/>
            <w:r w:rsidRPr="001D7133">
              <w:t>Приказом  ООО</w:t>
            </w:r>
            <w:proofErr w:type="gramEnd"/>
            <w:r w:rsidRPr="001D7133">
              <w:t xml:space="preserve">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10.08.2020г. № РНВ-215/</w:t>
            </w:r>
            <w:proofErr w:type="spellStart"/>
            <w:r w:rsidRPr="001D7133">
              <w:t>лнд</w:t>
            </w:r>
            <w:proofErr w:type="spellEnd"/>
            <w:r w:rsidRPr="001D7133">
              <w:t xml:space="preserve"> (с </w:t>
            </w:r>
            <w:r w:rsidRPr="001D7133">
              <w:lastRenderedPageBreak/>
              <w:t>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05.10.2023 № РНВ-305/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>25.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Стандарт Компании ПАО «НК «Роснефть» «Управление отходами»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С-0084</w:t>
            </w:r>
          </w:p>
          <w:p w:rsidR="009A2AC5" w:rsidRPr="001D7133" w:rsidRDefault="009A2AC5" w:rsidP="009A2AC5">
            <w:r w:rsidRPr="001D7133">
              <w:t>ВЕРСИЯ 4.00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26.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«Организация безопасного проведения огневых работ на объектах Общества»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И-75484 ЮЛ-583</w:t>
            </w:r>
          </w:p>
          <w:p w:rsidR="009A2AC5" w:rsidRPr="001D7133" w:rsidRDefault="009A2AC5" w:rsidP="009A2AC5">
            <w:r w:rsidRPr="001D7133">
              <w:t>ВЕРСИЯ 2 изм. 1</w:t>
            </w:r>
          </w:p>
          <w:p w:rsidR="009A2AC5" w:rsidRPr="001D7133" w:rsidRDefault="009A2AC5" w:rsidP="009A2AC5">
            <w:r w:rsidRPr="001D7133">
              <w:t>Утверждена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«24» июня 2021 г. №РНВ-248/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r w:rsidRPr="001D7133">
              <w:t>Введена в действие «24» июня 2022 г.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27.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П3-05 И-90052 ЮЛ-583, версия </w:t>
            </w:r>
            <w:proofErr w:type="gramStart"/>
            <w:r w:rsidRPr="001D7133">
              <w:t>3.00  В</w:t>
            </w:r>
            <w:proofErr w:type="gramEnd"/>
            <w:r w:rsidRPr="001D7133">
              <w:t xml:space="preserve"> актуальной редакции, 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№ РНВ-347/</w:t>
            </w:r>
            <w:proofErr w:type="spellStart"/>
            <w:r w:rsidRPr="001D7133">
              <w:t>лнд</w:t>
            </w:r>
            <w:proofErr w:type="spellEnd"/>
            <w:r w:rsidRPr="001D7133">
              <w:t xml:space="preserve"> от 21.09.2021 года</w:t>
            </w:r>
            <w:r w:rsidRPr="001D7133" w:rsidDel="00714DAC">
              <w:t xml:space="preserve"> </w:t>
            </w:r>
          </w:p>
          <w:p w:rsidR="009A2AC5" w:rsidRPr="001D7133" w:rsidRDefault="009A2AC5" w:rsidP="009A2AC5"/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28.</w:t>
            </w:r>
          </w:p>
          <w:p w:rsidR="009A2AC5" w:rsidRPr="001D7133" w:rsidRDefault="009A2AC5" w:rsidP="009A2AC5">
            <w:pPr>
              <w:rPr>
                <w:b/>
                <w:caps/>
              </w:rPr>
            </w:pP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Политика Компании ПАО «НК «Роснефть» «В области промышленной безопасности, охраны труда и окружающей среды»</w:t>
            </w:r>
          </w:p>
          <w:p w:rsidR="009A2AC5" w:rsidRPr="001D7133" w:rsidRDefault="009A2AC5" w:rsidP="009A2AC5">
            <w:pPr>
              <w:pStyle w:val="10"/>
              <w:suppressAutoHyphens/>
              <w:ind w:left="538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2AC5" w:rsidRPr="001D7133" w:rsidRDefault="009A2AC5" w:rsidP="009A2AC5">
            <w:pPr>
              <w:rPr>
                <w:b/>
              </w:rPr>
            </w:pP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П-11</w:t>
            </w:r>
          </w:p>
          <w:p w:rsidR="009A2AC5" w:rsidRPr="001D7133" w:rsidRDefault="009A2AC5" w:rsidP="009A2AC5">
            <w:r w:rsidRPr="001D7133">
              <w:t xml:space="preserve">ВЕРСИЯ 1.00 введена в действие приказом ООО «РН_ </w:t>
            </w:r>
            <w:proofErr w:type="spellStart"/>
            <w:r w:rsidRPr="001D7133">
              <w:t>Ванкор</w:t>
            </w:r>
            <w:proofErr w:type="spellEnd"/>
            <w:r w:rsidRPr="001D7133">
              <w:t>» от 24.12.2018г. № РНВ-460/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29.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  <w:p w:rsidR="009A2AC5" w:rsidRPr="001D7133" w:rsidRDefault="009A2AC5" w:rsidP="009A2AC5">
            <w:pPr>
              <w:pStyle w:val="a5"/>
              <w:ind w:left="538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П3-04 ТР-0001</w:t>
            </w:r>
          </w:p>
          <w:p w:rsidR="009A2AC5" w:rsidRPr="001D7133" w:rsidRDefault="009A2AC5" w:rsidP="009A2AC5">
            <w:r w:rsidRPr="001D7133">
              <w:t>ВЕРСИЯ 3.00, введен в действие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09.08.2019г. № РНВ-270/</w:t>
            </w:r>
            <w:proofErr w:type="spellStart"/>
            <w:r w:rsidRPr="001D7133">
              <w:t>лнд</w:t>
            </w:r>
            <w:proofErr w:type="spellEnd"/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30.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jc w:val="both"/>
            </w:pPr>
            <w:r w:rsidRPr="001D7133">
              <w:t>Технологическая 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«М</w:t>
            </w:r>
            <w:r w:rsidRPr="001D7133">
              <w:rPr>
                <w:bCs/>
              </w:rPr>
              <w:t>онтаж и эксплуатация противовыбросового оборудования на буровых</w:t>
            </w:r>
            <w:r w:rsidRPr="001D7133">
              <w:t xml:space="preserve"> установках»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jc w:val="center"/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1D7133">
              <w:rPr>
                <w:snapToGrid w:val="0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1D7133">
              <w:rPr>
                <w:snapToGrid w:val="0"/>
              </w:rPr>
              <w:t xml:space="preserve"> П2-10 ТИ-1021 ЮЛ-583</w:t>
            </w:r>
          </w:p>
          <w:p w:rsidR="009A2AC5" w:rsidRPr="001D7133" w:rsidRDefault="009A2AC5" w:rsidP="009A2AC5">
            <w:pPr>
              <w:jc w:val="center"/>
            </w:pPr>
            <w:r w:rsidRPr="001D7133">
              <w:t>ВЕРСИЯ 1.00</w:t>
            </w:r>
          </w:p>
          <w:p w:rsidR="009A2AC5" w:rsidRPr="001D7133" w:rsidRDefault="009A2AC5" w:rsidP="009A2AC5">
            <w:pPr>
              <w:jc w:val="center"/>
            </w:pPr>
            <w:r w:rsidRPr="001D7133">
              <w:t>с изменениями, внесенными распоряжением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27.03.2019 №РНВ-76/</w:t>
            </w:r>
            <w:proofErr w:type="spellStart"/>
            <w:r w:rsidRPr="001D7133">
              <w:t>лнд</w:t>
            </w:r>
            <w:proofErr w:type="spellEnd"/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31.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Стандарт Компании ПАО «НК «Роснефть»</w:t>
            </w:r>
          </w:p>
          <w:p w:rsidR="009A2AC5" w:rsidRPr="001D7133" w:rsidRDefault="009A2AC5" w:rsidP="009A2AC5">
            <w:r w:rsidRPr="001D7133"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С-0011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32.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1D7133">
              <w:t>зарезке</w:t>
            </w:r>
            <w:proofErr w:type="spellEnd"/>
            <w:r w:rsidRPr="001D7133">
              <w:t xml:space="preserve"> боковых стволов»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И-01084 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33.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suppressAutoHyphens/>
            </w:pPr>
            <w:r w:rsidRPr="001D7133"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1D7133">
              <w:t>приспособлений,  инструментов</w:t>
            </w:r>
            <w:proofErr w:type="gramEnd"/>
            <w:r w:rsidRPr="001D7133"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1D7133">
              <w:t>газонефтеводопроявлений</w:t>
            </w:r>
            <w:proofErr w:type="spellEnd"/>
            <w:r w:rsidRPr="001D7133">
              <w:t xml:space="preserve"> и открытых фонтанов скважин»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М-0076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>
            <w:r w:rsidRPr="001D7133">
              <w:t xml:space="preserve">(в актуальной редакции, с </w:t>
            </w:r>
            <w:proofErr w:type="gramStart"/>
            <w:r w:rsidRPr="001D7133">
              <w:t>изменениями,  внесенными</w:t>
            </w:r>
            <w:proofErr w:type="gramEnd"/>
            <w:r w:rsidRPr="001D7133">
              <w:t xml:space="preserve">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12.11.2021 № РНВ-408/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34</w:t>
            </w:r>
            <w:r w:rsidRPr="001D7133">
              <w:rPr>
                <w:b/>
                <w:caps/>
              </w:rPr>
              <w:lastRenderedPageBreak/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lastRenderedPageBreak/>
              <w:t xml:space="preserve">Технологическая инструкция Компании </w:t>
            </w:r>
            <w:r w:rsidRPr="001D7133">
              <w:lastRenderedPageBreak/>
              <w:t>ПАО «НК «Роснефть» «Восстановление скважин методом бурения боковых стволов»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lastRenderedPageBreak/>
              <w:t>№ П2-10 ТИ-0001</w:t>
            </w:r>
          </w:p>
          <w:p w:rsidR="009A2AC5" w:rsidRPr="001D7133" w:rsidRDefault="009A2AC5" w:rsidP="009A2AC5">
            <w:r w:rsidRPr="001D7133">
              <w:lastRenderedPageBreak/>
              <w:t>ВЕРСИЯ 2.00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>35.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П3-05 Р-0771 ЮЛ-583 </w:t>
            </w:r>
          </w:p>
          <w:p w:rsidR="009A2AC5" w:rsidRPr="001D7133" w:rsidRDefault="009A2AC5" w:rsidP="009A2AC5">
            <w:r w:rsidRPr="001D7133">
              <w:t>ВЕРСИЯ 2.00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36.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1D7133">
              <w:t>зарезки</w:t>
            </w:r>
            <w:proofErr w:type="spellEnd"/>
            <w:r w:rsidRPr="001D7133">
              <w:t xml:space="preserve"> боковых стволов»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Р-0133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37.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Политика Компании ПАО «НК «Роснефть»</w:t>
            </w:r>
          </w:p>
          <w:p w:rsidR="009A2AC5" w:rsidRPr="001D7133" w:rsidRDefault="009A2AC5" w:rsidP="009A2AC5">
            <w:r w:rsidRPr="001D7133">
              <w:t>«В области предупреждения и ликвидации чрезвычайных ситуаций»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П3-11.04 П-02</w:t>
            </w:r>
          </w:p>
          <w:p w:rsidR="009A2AC5" w:rsidRPr="001D7133" w:rsidRDefault="009A2AC5" w:rsidP="009A2AC5">
            <w:r w:rsidRPr="001D7133">
              <w:t>ВЕРСИЯ 2.00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38.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«По охране труда при обслуживании объектов в паводковый период»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П3-05 И-89469 ЮЛ-583 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39.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r w:rsidRPr="001D7133"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П2-09 И-01045 ЮП-583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40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Технологическая 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ТИ-1021 ЮЛ-583, 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41.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1D7133">
              <w:t>зарезке</w:t>
            </w:r>
            <w:proofErr w:type="spellEnd"/>
            <w:r w:rsidRPr="001D7133">
              <w:t xml:space="preserve"> боковых стволов»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42.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</w:t>
            </w:r>
          </w:p>
          <w:p w:rsidR="009A2AC5" w:rsidRPr="001D7133" w:rsidRDefault="009A2AC5" w:rsidP="009A2AC5">
            <w:r w:rsidRPr="001D7133">
              <w:t>«Система управления безопасной эксплуатацией транспортных средств»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Р-0853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43.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«Организация и проведение работ повышенной опасности»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Р-0009 ЮЛ-583</w:t>
            </w:r>
          </w:p>
          <w:p w:rsidR="009A2AC5" w:rsidRPr="001D7133" w:rsidRDefault="009A2AC5" w:rsidP="009A2AC5">
            <w:pPr>
              <w:suppressAutoHyphens/>
              <w:jc w:val="both"/>
            </w:pPr>
            <w:r w:rsidRPr="001D7133">
              <w:t xml:space="preserve">ВЕРСИЯ </w:t>
            </w:r>
            <w:proofErr w:type="gramStart"/>
            <w:r w:rsidRPr="001D7133">
              <w:t>1.00  Приказ</w:t>
            </w:r>
            <w:proofErr w:type="gramEnd"/>
            <w:r w:rsidRPr="001D7133">
              <w:t xml:space="preserve">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29.12.2017г. № РНВ-441/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pPr>
              <w:rPr>
                <w:lang w:val="en-US"/>
              </w:rPr>
            </w:pPr>
            <w:r w:rsidRPr="001D7133">
              <w:t>Введено в действие 29.12.2017г.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44.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П3-05 </w:t>
            </w:r>
            <w:r>
              <w:t>Р</w:t>
            </w:r>
            <w:r w:rsidRPr="001D7133">
              <w:t>-0</w:t>
            </w:r>
            <w:r>
              <w:t>906</w:t>
            </w:r>
          </w:p>
          <w:p w:rsidR="009A2AC5" w:rsidRPr="001D7133" w:rsidRDefault="009A2AC5" w:rsidP="009A2AC5">
            <w:r w:rsidRPr="001D7133">
              <w:t>ВЕРСИЯ 4.00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45.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Р-1240 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46.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«О проектной группе крупного проекта (программы развития) в разведке и добыче»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П3-03 Р-0098 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47.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ПАО «НК «Роснефть»</w:t>
            </w:r>
          </w:p>
          <w:p w:rsidR="009A2AC5" w:rsidRPr="001D7133" w:rsidRDefault="009A2AC5" w:rsidP="009A2AC5">
            <w:r w:rsidRPr="001D7133">
              <w:lastRenderedPageBreak/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lastRenderedPageBreak/>
              <w:t>№ П3-05 Р-0888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>
            <w:r w:rsidRPr="001D7133">
              <w:lastRenderedPageBreak/>
              <w:t>(в актуальной редакции, 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12.11.2021 № РНВ-408/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>48.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С-0390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49.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П2-01 Р-0211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50.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Технологическая инструкция Компании ПАО «НК «Роснефть» «Крепление скважин»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П2-05.01 ТИ-1208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51.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Технологическая инструкция</w:t>
            </w:r>
          </w:p>
          <w:p w:rsidR="009A2AC5" w:rsidRPr="001D7133" w:rsidRDefault="009A2AC5" w:rsidP="009A2AC5">
            <w:r w:rsidRPr="001D7133">
              <w:t>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«Применение буровых растворов»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ТИ-1036 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52.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Методические указания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«Наклонно-направленное и горизонтальное бурение»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М-0037 ЮЛ-583 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53.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Технологическ</w:t>
            </w:r>
            <w:r>
              <w:t>а</w:t>
            </w:r>
            <w:r w:rsidRPr="001D7133">
              <w:t xml:space="preserve">я инструкция </w:t>
            </w:r>
          </w:p>
          <w:p w:rsidR="009A2AC5" w:rsidRPr="001D7133" w:rsidRDefault="009A2AC5" w:rsidP="009A2AC5">
            <w:r w:rsidRPr="001D7133">
              <w:t>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«Бурение наклонно-направленных и горизонтальных скважин»</w:t>
            </w:r>
          </w:p>
        </w:tc>
        <w:tc>
          <w:tcPr>
            <w:tcW w:w="4832" w:type="dxa"/>
            <w:shd w:val="clear" w:color="auto" w:fill="auto"/>
          </w:tcPr>
          <w:p w:rsidR="009A2AC5" w:rsidRDefault="009A2AC5" w:rsidP="009A2AC5">
            <w:pPr>
              <w:rPr>
                <w:snapToGrid w:val="0"/>
              </w:rPr>
            </w:pPr>
            <w:r w:rsidRPr="001D7133">
              <w:rPr>
                <w:snapToGrid w:val="0"/>
              </w:rPr>
              <w:t xml:space="preserve">№ П2-10 </w:t>
            </w:r>
            <w:r>
              <w:rPr>
                <w:snapToGrid w:val="0"/>
              </w:rPr>
              <w:t>ТИ-1041</w:t>
            </w:r>
          </w:p>
          <w:p w:rsidR="009A2AC5" w:rsidRPr="001D7133" w:rsidRDefault="009A2AC5" w:rsidP="009A2AC5">
            <w:r w:rsidRPr="001D7133">
              <w:rPr>
                <w:snapToGrid w:val="0"/>
              </w:rPr>
              <w:t>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54.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М-0024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/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55.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П2-10 М-0020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56.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П2-01 Р-0197 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57.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ПАО «НК «Роснефть»</w:t>
            </w:r>
          </w:p>
          <w:p w:rsidR="009A2AC5" w:rsidRPr="001D7133" w:rsidRDefault="009A2AC5" w:rsidP="009A2AC5">
            <w:r w:rsidRPr="001D7133">
              <w:t>«Исследование керна»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П1-01.03 Р-0136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/>
          <w:p w:rsidR="009A2AC5" w:rsidRPr="001D7133" w:rsidRDefault="009A2AC5" w:rsidP="009A2AC5">
            <w:r w:rsidRPr="001D7133">
              <w:t>(в актуальной редакции, 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12.11.2021 № РНВ-408/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58.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И-89686 ЮЛ-583 версия 1.00, в актуальной редакции (с изменениями, внесенными распоряжением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10.02.2021 № РНВ-42/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/>
          <w:p w:rsidR="009A2AC5" w:rsidRPr="001D7133" w:rsidRDefault="009A2AC5" w:rsidP="009A2AC5">
            <w:r w:rsidRPr="001D7133">
              <w:t xml:space="preserve"> 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59.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«РН-ВАНКОР»</w:t>
            </w:r>
          </w:p>
          <w:p w:rsidR="009A2AC5" w:rsidRPr="001D7133" w:rsidRDefault="009A2AC5" w:rsidP="009A2AC5">
            <w:r w:rsidRPr="001D7133"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П1-01.04 И-00030 ЮЛ-583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60</w:t>
            </w:r>
            <w:r w:rsidRPr="001D7133">
              <w:rPr>
                <w:b/>
                <w:caps/>
              </w:rPr>
              <w:lastRenderedPageBreak/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lastRenderedPageBreak/>
              <w:t>ПОЛОЖЕНИЕ ООО «РН-ВАНКОР»</w:t>
            </w:r>
          </w:p>
          <w:p w:rsidR="009A2AC5" w:rsidRPr="001D7133" w:rsidRDefault="009A2AC5" w:rsidP="009A2AC5">
            <w:r w:rsidRPr="001D7133">
              <w:lastRenderedPageBreak/>
              <w:t>УПРАВЛЕНИЕ ОТХОДАМИ ПРОИЗВОДСТВА И ПОТРЕБЛЕНИЯ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lastRenderedPageBreak/>
              <w:t>№ П3-05 Р-0090 ЮЛ-583</w:t>
            </w:r>
          </w:p>
          <w:p w:rsidR="009A2AC5" w:rsidRPr="001D7133" w:rsidRDefault="009A2AC5" w:rsidP="009A2AC5">
            <w:r w:rsidRPr="001D7133">
              <w:lastRenderedPageBreak/>
              <w:t>ВЕРСИЯ 2.00</w:t>
            </w:r>
          </w:p>
          <w:p w:rsidR="009A2AC5" w:rsidRPr="001D7133" w:rsidRDefault="009A2AC5" w:rsidP="009A2AC5">
            <w:r w:rsidRPr="001D7133">
              <w:t>Утверждено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«18» декабря 2017 г. №РНВ-397/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r w:rsidRPr="001D7133">
              <w:t>Введено в действие «18» декабря 2017 г.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05.09.2019 №РНВ-302/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31.12.2019 № РНВ-497/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29.07.2021 № РНВ-300/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19.01.2023 №РНВ-21/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>61.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П1-01.05 Р-0339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62.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Положения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«Обеспечение безопасной деятельности Общества в период пандемии»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Р-9448 ЮЛ-583 версия 1.00</w:t>
            </w:r>
          </w:p>
          <w:p w:rsidR="009A2AC5" w:rsidRPr="001D7133" w:rsidRDefault="009A2AC5" w:rsidP="009A2AC5">
            <w:r w:rsidRPr="001D7133">
              <w:t>(утверждено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06.10.2020 №РНВ-274/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63.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Инструкция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ПЗ-05 И-102065 ЮЛ-583 </w:t>
            </w:r>
          </w:p>
          <w:p w:rsidR="009A2AC5" w:rsidRPr="001D7133" w:rsidRDefault="009A2AC5" w:rsidP="009A2AC5">
            <w:r w:rsidRPr="001D7133">
              <w:t>Версия 1.00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64.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Методические указания Компании ПАО «НК «Роснефть» «Требования к оказанию услуг по инженерно-технологическому сопровождению жидкостей </w:t>
            </w:r>
            <w:proofErr w:type="spellStart"/>
            <w:r w:rsidRPr="001D7133">
              <w:t>заканчивания</w:t>
            </w:r>
            <w:proofErr w:type="spellEnd"/>
            <w:r w:rsidRPr="001D7133">
              <w:t xml:space="preserve"> скважин»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П2-05.01 М-0045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>
            <w:r w:rsidRPr="001D7133">
              <w:t>Утверждены распоряжением ПАО «НК «Роснефть» от «24» ноября 2017 г. № 634, введены в действие «24» ноября 2017 г.</w:t>
            </w:r>
          </w:p>
          <w:p w:rsidR="009A2AC5" w:rsidRPr="001D7133" w:rsidRDefault="009A2AC5" w:rsidP="009A2AC5">
            <w:r w:rsidRPr="001D7133">
              <w:t>Введены в действие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«07» декабря 2017 г. № РНВ-372/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r w:rsidRPr="001D7133">
              <w:t>(с изменениями, внесенными приказом ПАО «НК «Роснефть» от 28.03.2022 № 164)</w:t>
            </w:r>
          </w:p>
          <w:p w:rsidR="009A2AC5" w:rsidRPr="001D7133" w:rsidRDefault="009A2AC5" w:rsidP="009A2AC5">
            <w:r w:rsidRPr="001D7133">
              <w:rPr>
                <w:rFonts w:eastAsia="Calibri"/>
              </w:rPr>
              <w:t>(с изменениями, введенными в ООО «РН-</w:t>
            </w:r>
            <w:proofErr w:type="spellStart"/>
            <w:r w:rsidRPr="001D7133">
              <w:rPr>
                <w:rFonts w:eastAsia="Calibri"/>
              </w:rPr>
              <w:t>Ванкор</w:t>
            </w:r>
            <w:proofErr w:type="spellEnd"/>
            <w:r w:rsidRPr="001D7133">
              <w:rPr>
                <w:rFonts w:eastAsia="Calibri"/>
              </w:rPr>
              <w:t>» Приказом от 11.04.2022 № РНВ-156/</w:t>
            </w:r>
            <w:proofErr w:type="spellStart"/>
            <w:r w:rsidRPr="001D7133">
              <w:rPr>
                <w:rFonts w:eastAsia="Calibri"/>
              </w:rPr>
              <w:t>лнд</w:t>
            </w:r>
            <w:proofErr w:type="spellEnd"/>
            <w:r w:rsidRPr="001D7133">
              <w:rPr>
                <w:rFonts w:eastAsia="Calibri"/>
              </w:rPr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65.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Типовые требования Компании ПАО «НК «Роснефть» «Производственная отчетность при строительстве скважин и </w:t>
            </w:r>
            <w:proofErr w:type="spellStart"/>
            <w:r w:rsidRPr="001D7133">
              <w:t>зарезке</w:t>
            </w:r>
            <w:proofErr w:type="spellEnd"/>
            <w:r w:rsidRPr="001D7133">
              <w:t xml:space="preserve"> боковых стволов»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widowControl w:val="0"/>
            </w:pPr>
            <w:bookmarkStart w:id="9" w:name="_Toc120808398"/>
            <w:r w:rsidRPr="001D7133">
              <w:t>№</w:t>
            </w:r>
            <w:bookmarkEnd w:id="9"/>
            <w:r w:rsidRPr="001D7133">
              <w:t xml:space="preserve"> П2-10 ТТР-0005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>
            <w:r w:rsidRPr="001D7133">
              <w:t>Утверждены распоряжением ПАО «НК «Роснефть» от «25» мая 2018 г. № 284, введены в действие «25» мая 2018 г.</w:t>
            </w:r>
          </w:p>
          <w:p w:rsidR="009A2AC5" w:rsidRPr="001D7133" w:rsidRDefault="009A2AC5" w:rsidP="009A2AC5">
            <w:r w:rsidRPr="001D7133">
              <w:t>Введены в действие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«01» июня 2018 г. № РНВ-183/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r w:rsidRPr="001D7133">
              <w:t>(с изменениями, внесенными распоряжением ПАО «НК «Роснефть» от 18.11.2020 № 138)</w:t>
            </w:r>
          </w:p>
          <w:p w:rsidR="009A2AC5" w:rsidRPr="001D7133" w:rsidRDefault="009A2AC5" w:rsidP="009A2AC5">
            <w:r w:rsidRPr="001D7133">
              <w:t>(с изменениями, введенными в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Приказом от 01.12.2020 № РНВ-325/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r w:rsidRPr="001D7133">
              <w:t xml:space="preserve"> (с изменениями, внесенными приказом </w:t>
            </w:r>
            <w:r w:rsidRPr="001D7133">
              <w:lastRenderedPageBreak/>
              <w:t>ПАО «НК «Роснефть» от 28.03.2022 № 164)</w:t>
            </w:r>
          </w:p>
          <w:p w:rsidR="009A2AC5" w:rsidRPr="001D7133" w:rsidRDefault="009A2AC5" w:rsidP="009A2AC5">
            <w:r w:rsidRPr="001D7133">
              <w:t>(с изменениями, введенными в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Приказом от 11.04.2022 № РНВ-156/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>66.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widowControl w:val="0"/>
            </w:pPr>
            <w:r w:rsidRPr="001D7133">
              <w:t>№ П2-10 М-0038</w:t>
            </w:r>
          </w:p>
          <w:p w:rsidR="009A2AC5" w:rsidRPr="001D7133" w:rsidRDefault="009A2AC5" w:rsidP="009A2AC5">
            <w:r w:rsidRPr="001D7133">
              <w:t>ВЕРСИЯ 1.00</w:t>
            </w:r>
          </w:p>
          <w:p w:rsidR="009A2AC5" w:rsidRPr="001D7133" w:rsidRDefault="009A2AC5" w:rsidP="009A2AC5">
            <w:r w:rsidRPr="001D7133">
              <w:t>Утверждены распоряжением ПАО «НК «Роснефть» от «16» августа 2018 г. № 446, введены в действие «16» августа 2018 г.</w:t>
            </w:r>
          </w:p>
          <w:p w:rsidR="009A2AC5" w:rsidRPr="001D7133" w:rsidRDefault="009A2AC5" w:rsidP="009A2AC5">
            <w:r w:rsidRPr="001D7133">
              <w:t>Введены в действие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«23» августа 2018 г. № РНВ-260/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r w:rsidRPr="001D7133">
              <w:t>(с изменениями, внесенными приказом ПАО «НК «Роснефть» от 28.03.2022 № 164)</w:t>
            </w:r>
          </w:p>
          <w:p w:rsidR="009A2AC5" w:rsidRPr="001D7133" w:rsidRDefault="009A2AC5" w:rsidP="009A2AC5">
            <w:r w:rsidRPr="001D7133">
              <w:t>(с изменениями, введенными в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Приказом от 11.04.2022 № РНВ-156/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67.</w:t>
            </w:r>
          </w:p>
        </w:tc>
        <w:tc>
          <w:tcPr>
            <w:tcW w:w="4832" w:type="dxa"/>
            <w:shd w:val="clear" w:color="auto" w:fill="auto"/>
            <w:vAlign w:val="center"/>
          </w:tcPr>
          <w:p w:rsidR="009A2AC5" w:rsidRPr="001D7133" w:rsidRDefault="009A2AC5" w:rsidP="009A2AC5">
            <w:pPr>
              <w:tabs>
                <w:tab w:val="left" w:pos="1725"/>
              </w:tabs>
            </w:pPr>
            <w:r w:rsidRPr="001D7133"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widowControl w:val="0"/>
            </w:pPr>
            <w:r w:rsidRPr="001D7133">
              <w:t>№ П2-10 ТИ-0001</w:t>
            </w:r>
          </w:p>
          <w:p w:rsidR="009A2AC5" w:rsidRPr="001D7133" w:rsidRDefault="009A2AC5" w:rsidP="009A2AC5">
            <w:r w:rsidRPr="001D7133">
              <w:t>ВЕРСИЯ 3.00</w:t>
            </w:r>
          </w:p>
          <w:p w:rsidR="009A2AC5" w:rsidRPr="001D7133" w:rsidRDefault="009A2AC5" w:rsidP="009A2AC5">
            <w:r w:rsidRPr="001D7133">
              <w:t>Утверждены распоряжением ПАО «НК «Роснефть» от «19» марта 2020 г. № 32, введена в действие «19» марта 2020 г.</w:t>
            </w:r>
          </w:p>
          <w:p w:rsidR="009A2AC5" w:rsidRPr="001D7133" w:rsidRDefault="009A2AC5" w:rsidP="009A2AC5">
            <w:r w:rsidRPr="001D7133">
              <w:t>Введены в действие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«08» апреля 2020 г. № РНВ-102/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r w:rsidRPr="001D7133">
              <w:t>(с изменениями, внесенными приказом ПАО «НК «Роснефть» от 28.03.2022 № 164)</w:t>
            </w:r>
          </w:p>
          <w:p w:rsidR="009A2AC5" w:rsidRPr="001D7133" w:rsidRDefault="009A2AC5" w:rsidP="009A2AC5">
            <w:r w:rsidRPr="001D7133">
              <w:t>(с изменениями, введенными в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Приказом от 11.04.2022 № РНВ-156/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68.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Регламент бизнес-процесса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«</w:t>
            </w:r>
            <w:proofErr w:type="spellStart"/>
            <w:r w:rsidRPr="001D7133">
              <w:t>Супервайзинг</w:t>
            </w:r>
            <w:proofErr w:type="spellEnd"/>
            <w:r w:rsidRPr="001D7133">
              <w:t xml:space="preserve"> </w:t>
            </w:r>
            <w:proofErr w:type="spellStart"/>
            <w:r w:rsidRPr="001D7133">
              <w:t>природовосстановительных</w:t>
            </w:r>
            <w:proofErr w:type="spellEnd"/>
            <w:r w:rsidRPr="001D7133">
              <w:t xml:space="preserve"> работ.»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suppressAutoHyphens/>
              <w:jc w:val="both"/>
            </w:pPr>
          </w:p>
          <w:p w:rsidR="009A2AC5" w:rsidRPr="001D7133" w:rsidRDefault="009A2AC5" w:rsidP="009A2AC5">
            <w:pPr>
              <w:jc w:val="both"/>
            </w:pPr>
            <w:r w:rsidRPr="001D7133">
              <w:t>№ П3-05 РГБП-9407 ЮЛ-583</w:t>
            </w:r>
          </w:p>
          <w:p w:rsidR="009A2AC5" w:rsidRPr="001D7133" w:rsidRDefault="009A2AC5" w:rsidP="009A2AC5">
            <w:pPr>
              <w:jc w:val="both"/>
            </w:pPr>
            <w:r w:rsidRPr="001D7133">
              <w:t>Версия 2</w:t>
            </w:r>
          </w:p>
          <w:p w:rsidR="009A2AC5" w:rsidRPr="001D7133" w:rsidRDefault="009A2AC5" w:rsidP="009A2AC5">
            <w:r w:rsidRPr="001D7133">
              <w:t>Введена в действие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14.07.2023г. № РНВ-236/</w:t>
            </w:r>
            <w:proofErr w:type="spellStart"/>
            <w:r w:rsidRPr="001D7133">
              <w:t>лнд</w:t>
            </w:r>
            <w:proofErr w:type="spellEnd"/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69.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Типовые требования </w:t>
            </w:r>
            <w:proofErr w:type="gramStart"/>
            <w:r w:rsidRPr="001D7133">
              <w:t>Компании  ПАО</w:t>
            </w:r>
            <w:proofErr w:type="gramEnd"/>
            <w:r w:rsidRPr="001D7133">
              <w:t xml:space="preserve"> «НК «Роснефть»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№ П3-05 ТТР-0010 </w:t>
            </w:r>
          </w:p>
          <w:p w:rsidR="009A2AC5" w:rsidRPr="001D7133" w:rsidRDefault="009A2AC5" w:rsidP="009A2AC5">
            <w:r w:rsidRPr="001D7133">
              <w:t>Версия 1</w:t>
            </w:r>
          </w:p>
          <w:p w:rsidR="009A2AC5" w:rsidRPr="001D7133" w:rsidRDefault="009A2AC5" w:rsidP="009A2AC5">
            <w:r w:rsidRPr="001D7133">
              <w:t>Утверждены приказом ПАО «НК «Роснефть» от «27» марта 2023 г. № 100, введены в действие с «27» марта 2023 г.</w:t>
            </w:r>
          </w:p>
          <w:p w:rsidR="009A2AC5" w:rsidRPr="001D7133" w:rsidRDefault="009A2AC5" w:rsidP="009A2AC5">
            <w:r w:rsidRPr="001D7133">
              <w:t xml:space="preserve">Введены в действие с «12» апреля 2023 г. </w:t>
            </w:r>
            <w:proofErr w:type="gramStart"/>
            <w:r w:rsidRPr="001D7133">
              <w:t>Приказом  ООО</w:t>
            </w:r>
            <w:proofErr w:type="gramEnd"/>
            <w:r w:rsidRPr="001D7133">
              <w:t xml:space="preserve">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«12» апреля 2023 г. № РНВ-119/</w:t>
            </w:r>
            <w:proofErr w:type="spellStart"/>
            <w:r w:rsidRPr="001D7133">
              <w:t>лнд</w:t>
            </w:r>
            <w:proofErr w:type="spellEnd"/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70.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Типовые требования Компании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№ П3-05 РГБП-0881 ЮЛ-583 Версия 1</w:t>
            </w:r>
          </w:p>
          <w:p w:rsidR="009A2AC5" w:rsidRPr="001D7133" w:rsidRDefault="009A2AC5" w:rsidP="009A2AC5">
            <w:r w:rsidRPr="001D7133">
              <w:t>Утверждены приказом ПАО «НК «Роснефть» от «29» июня 2023 г. №РНВ-215/ЛНД</w:t>
            </w:r>
          </w:p>
          <w:p w:rsidR="009A2AC5" w:rsidRPr="001D7133" w:rsidRDefault="009A2AC5" w:rsidP="009A2AC5">
            <w:proofErr w:type="gramStart"/>
            <w:r w:rsidRPr="001D7133">
              <w:t>Приказ  ООО</w:t>
            </w:r>
            <w:proofErr w:type="gramEnd"/>
            <w:r w:rsidRPr="001D7133">
              <w:t xml:space="preserve">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«10» декабря 2021 г. № РНВ-460/ЛНД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71.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 xml:space="preserve">Методические указания «Формирование суточной отчетности при бурении скважин </w:t>
            </w:r>
            <w:r w:rsidRPr="001D7133">
              <w:lastRenderedPageBreak/>
              <w:t xml:space="preserve">и </w:t>
            </w:r>
            <w:proofErr w:type="spellStart"/>
            <w:r w:rsidRPr="001D7133">
              <w:t>зарезке</w:t>
            </w:r>
            <w:proofErr w:type="spellEnd"/>
            <w:r w:rsidRPr="001D7133"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lastRenderedPageBreak/>
              <w:t>П2-10 ТР-1029 версия 1 изм. 3 Введены в действие 06.02.2020</w:t>
            </w:r>
            <w:proofErr w:type="gramStart"/>
            <w:r w:rsidRPr="001D7133">
              <w:t>г. ,</w:t>
            </w:r>
            <w:proofErr w:type="gramEnd"/>
            <w:r w:rsidRPr="001D7133">
              <w:t xml:space="preserve"> Приказ ОАО «НК </w:t>
            </w:r>
            <w:r w:rsidRPr="001D7133">
              <w:lastRenderedPageBreak/>
              <w:t>«Роснефть» от 28.03.2016г. № 119, Приказ ООО «РН 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06.02.2020г. № РНВ-42/</w:t>
            </w:r>
            <w:proofErr w:type="spellStart"/>
            <w:r w:rsidRPr="001D7133">
              <w:t>лнд</w:t>
            </w:r>
            <w:proofErr w:type="spellEnd"/>
            <w:r w:rsidRPr="001D7133">
              <w:t>, с изменениями, внесенными приказом ПАО «НК «Роснефть» от 24.05.2023г. № 242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lastRenderedPageBreak/>
              <w:t>7</w:t>
            </w:r>
            <w:r>
              <w:rPr>
                <w:b/>
                <w:caps/>
              </w:rPr>
              <w:t>2</w:t>
            </w:r>
            <w:r w:rsidRPr="001D7133">
              <w:rPr>
                <w:b/>
                <w:caps/>
              </w:rPr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r w:rsidRPr="001D7133">
              <w:t>Доведение информации о неблагоприятных метеорологических условиях»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suppressAutoHyphens/>
              <w:jc w:val="both"/>
            </w:pPr>
            <w:r w:rsidRPr="001D7133">
              <w:t>№ ПЗ-05 И-102085 ЮЛ -583, версия 1</w:t>
            </w:r>
          </w:p>
          <w:p w:rsidR="009A2AC5" w:rsidRPr="001D7133" w:rsidRDefault="009A2AC5" w:rsidP="009A2AC5">
            <w:r w:rsidRPr="001D7133">
              <w:t>УТВЕРЖДЕНА</w:t>
            </w:r>
          </w:p>
          <w:p w:rsidR="009A2AC5" w:rsidRPr="001D7133" w:rsidRDefault="009A2AC5" w:rsidP="009A2AC5">
            <w:pPr>
              <w:ind w:firstLine="28"/>
            </w:pPr>
            <w:r w:rsidRPr="001D7133">
              <w:t>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</w:t>
            </w:r>
          </w:p>
          <w:p w:rsidR="009A2AC5" w:rsidRPr="001D7133" w:rsidRDefault="009A2AC5" w:rsidP="009A2AC5">
            <w:pPr>
              <w:ind w:firstLine="28"/>
            </w:pPr>
            <w:r w:rsidRPr="001D7133">
              <w:t>от «16» марта 2023 г. № РНВ-75/</w:t>
            </w:r>
            <w:proofErr w:type="spellStart"/>
            <w:r w:rsidRPr="001D7133">
              <w:t>лнд</w:t>
            </w:r>
            <w:proofErr w:type="spellEnd"/>
          </w:p>
          <w:p w:rsidR="009A2AC5" w:rsidRPr="001D7133" w:rsidRDefault="009A2AC5" w:rsidP="009A2AC5">
            <w:pPr>
              <w:ind w:firstLine="28"/>
            </w:pPr>
            <w:r w:rsidRPr="001D7133">
              <w:t>Введена в действие с «16» марта 2023 г.</w:t>
            </w:r>
          </w:p>
          <w:p w:rsidR="009A2AC5" w:rsidRPr="001D7133" w:rsidRDefault="009A2AC5" w:rsidP="009A2AC5">
            <w:pPr>
              <w:suppressAutoHyphens/>
              <w:jc w:val="both"/>
            </w:pP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7</w:t>
            </w:r>
            <w:r>
              <w:rPr>
                <w:b/>
                <w:caps/>
              </w:rPr>
              <w:t>3</w:t>
            </w:r>
            <w:r w:rsidRPr="001D7133">
              <w:rPr>
                <w:b/>
                <w:caps/>
              </w:rPr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7133">
              <w:rPr>
                <w:rFonts w:ascii="Times New Roman" w:hAnsi="Times New Roman"/>
                <w:sz w:val="24"/>
                <w:szCs w:val="24"/>
              </w:rPr>
              <w:t xml:space="preserve">Положение </w:t>
            </w:r>
            <w:r w:rsidRPr="001D71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gramEnd"/>
            <w:r w:rsidRPr="001D7133">
              <w:rPr>
                <w:rFonts w:ascii="Times New Roman" w:hAnsi="Times New Roman"/>
                <w:sz w:val="24"/>
                <w:szCs w:val="24"/>
              </w:rPr>
              <w:t>АВТОРСКИЙ НАДЗОР ЗА СТРОИТЕЛЬСТВОМ ОБЪЕКТОВ КОМПАНИИ»</w:t>
            </w:r>
          </w:p>
          <w:p w:rsidR="009A2AC5" w:rsidRPr="001D7133" w:rsidRDefault="009A2AC5" w:rsidP="009A2AC5"/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suppressAutoHyphens/>
              <w:jc w:val="both"/>
            </w:pPr>
            <w:r w:rsidRPr="001D7133">
              <w:t xml:space="preserve"> № П2-01 Р-0363</w:t>
            </w:r>
          </w:p>
          <w:p w:rsidR="009A2AC5" w:rsidRPr="001D7133" w:rsidRDefault="009A2AC5" w:rsidP="009A2AC5">
            <w:pPr>
              <w:suppressAutoHyphens/>
              <w:jc w:val="both"/>
            </w:pPr>
            <w:r w:rsidRPr="001D7133">
              <w:t>ВЕРСИЯ 1 ИЗМ. 2</w:t>
            </w:r>
          </w:p>
          <w:p w:rsidR="009A2AC5" w:rsidRPr="001D7133" w:rsidRDefault="009A2AC5" w:rsidP="009A2AC5">
            <w:pPr>
              <w:suppressAutoHyphens/>
              <w:jc w:val="both"/>
            </w:pPr>
            <w:r w:rsidRPr="001D7133">
              <w:t>Введено в действие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01.03.2017г. № РНВ-79лнд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7</w:t>
            </w:r>
            <w:r>
              <w:rPr>
                <w:b/>
                <w:caps/>
              </w:rPr>
              <w:t>4</w:t>
            </w:r>
            <w:r w:rsidRPr="001D7133">
              <w:rPr>
                <w:b/>
                <w:caps/>
              </w:rPr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/>
                <w:sz w:val="24"/>
                <w:szCs w:val="24"/>
              </w:rPr>
              <w:t>» «О мерах пожарной безопасности для постоянных мест проведения огневых работ – сварочных постов»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suppressAutoHyphens/>
              <w:jc w:val="both"/>
            </w:pPr>
            <w:r w:rsidRPr="001D7133">
              <w:t>№ ПЗ-05 И-89687 ЮЛ-583 Версия 1.00</w:t>
            </w:r>
          </w:p>
          <w:p w:rsidR="009A2AC5" w:rsidRPr="001D7133" w:rsidRDefault="009A2AC5" w:rsidP="009A2AC5">
            <w:pPr>
              <w:jc w:val="both"/>
            </w:pPr>
            <w:r w:rsidRPr="001D7133">
              <w:t xml:space="preserve"> 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19.06.2017 №РНВ-212/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jc w:val="both"/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30.08.2019 №РНВ-292/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jc w:val="both"/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31.12.2019 №РНВ-497/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jc w:val="both"/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15.02.2021 №РНВ-41/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jc w:val="both"/>
              <w:rPr>
                <w:rFonts w:eastAsia="Calibri"/>
                <w:color w:val="808080"/>
              </w:rPr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16.05.2022 №РНВ-188/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jc w:val="both"/>
              <w:rPr>
                <w:rFonts w:eastAsia="Calibri"/>
                <w:color w:val="808080"/>
              </w:rPr>
            </w:pPr>
            <w:r w:rsidRPr="001D7133">
              <w:t>(с изменениями, внесенными приказом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19.07.2023 №РНВ-244/</w:t>
            </w:r>
            <w:proofErr w:type="spellStart"/>
            <w:r w:rsidRPr="001D7133">
              <w:t>лнд</w:t>
            </w:r>
            <w:proofErr w:type="spellEnd"/>
            <w:r w:rsidRPr="001D7133">
              <w:t>)</w:t>
            </w:r>
          </w:p>
          <w:p w:rsidR="009A2AC5" w:rsidRPr="001D7133" w:rsidRDefault="009A2AC5" w:rsidP="009A2AC5">
            <w:pPr>
              <w:suppressAutoHyphens/>
              <w:jc w:val="both"/>
            </w:pP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  <w:lang w:val="en-US"/>
              </w:rPr>
              <w:t>7</w:t>
            </w:r>
            <w:r>
              <w:rPr>
                <w:b/>
                <w:caps/>
              </w:rPr>
              <w:t>5</w:t>
            </w:r>
            <w:r w:rsidRPr="001D7133">
              <w:rPr>
                <w:b/>
                <w:caps/>
              </w:rPr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/>
                <w:sz w:val="24"/>
                <w:szCs w:val="24"/>
              </w:rPr>
              <w:t>» «</w:t>
            </w: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средств измерений учета электрической энергии</w:t>
            </w:r>
            <w:r w:rsidRPr="001D713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jc w:val="both"/>
            </w:pPr>
            <w:r w:rsidRPr="001D7133">
              <w:t>№ П2-04 И – 085799 ЮЛ -583</w:t>
            </w:r>
          </w:p>
          <w:p w:rsidR="009A2AC5" w:rsidRPr="001D7133" w:rsidRDefault="009A2AC5" w:rsidP="009A2AC5">
            <w:pPr>
              <w:jc w:val="both"/>
            </w:pPr>
            <w:r w:rsidRPr="001D7133">
              <w:t>Версия 1</w:t>
            </w:r>
          </w:p>
          <w:p w:rsidR="009A2AC5" w:rsidRPr="001D7133" w:rsidRDefault="009A2AC5" w:rsidP="009A2AC5">
            <w:pPr>
              <w:suppressAutoHyphens/>
              <w:jc w:val="both"/>
            </w:pPr>
            <w:r w:rsidRPr="001D7133">
              <w:t>Приказ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08.08.2023г. № РНВ-260/</w:t>
            </w:r>
            <w:proofErr w:type="spellStart"/>
            <w:r w:rsidRPr="001D7133">
              <w:t>лнд</w:t>
            </w:r>
            <w:proofErr w:type="spellEnd"/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7</w:t>
            </w:r>
            <w:r>
              <w:rPr>
                <w:b/>
                <w:caps/>
              </w:rPr>
              <w:t>6</w:t>
            </w:r>
            <w:r w:rsidRPr="001D7133">
              <w:rPr>
                <w:b/>
                <w:caps/>
              </w:rPr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 xml:space="preserve">Инструкция Компании «Порядок работы в модуле «Контроль проектов строительства и реконструкции </w:t>
            </w:r>
            <w:proofErr w:type="gramStart"/>
            <w:r w:rsidRPr="001D7133">
              <w:rPr>
                <w:rFonts w:ascii="Times New Roman" w:hAnsi="Times New Roman"/>
                <w:sz w:val="24"/>
                <w:szCs w:val="24"/>
              </w:rPr>
              <w:t>скважин»  информационной</w:t>
            </w:r>
            <w:proofErr w:type="gramEnd"/>
            <w:r w:rsidRPr="001D7133">
              <w:rPr>
                <w:rFonts w:ascii="Times New Roman" w:hAnsi="Times New Roman"/>
                <w:sz w:val="24"/>
                <w:szCs w:val="24"/>
              </w:rPr>
              <w:t xml:space="preserve">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jc w:val="both"/>
            </w:pPr>
            <w:r w:rsidRPr="001D7133">
              <w:t xml:space="preserve">№ П1-01.04 Р-0025 версия 1, изм. 1, </w:t>
            </w:r>
          </w:p>
          <w:p w:rsidR="009A2AC5" w:rsidRPr="001D7133" w:rsidRDefault="009A2AC5" w:rsidP="009A2AC5">
            <w:pPr>
              <w:jc w:val="both"/>
            </w:pPr>
            <w:r w:rsidRPr="001D7133">
              <w:t>Введенный в действие 11.05.2018г. Приказ ПАО «НК «</w:t>
            </w:r>
            <w:proofErr w:type="gramStart"/>
            <w:r w:rsidRPr="001D7133">
              <w:t>Роснефть»  от</w:t>
            </w:r>
            <w:proofErr w:type="gramEnd"/>
            <w:r w:rsidRPr="001D7133">
              <w:t xml:space="preserve"> 11.05.2018 № 282, Приказ ООО «РН-</w:t>
            </w:r>
            <w:proofErr w:type="spellStart"/>
            <w:r w:rsidRPr="001D7133">
              <w:t>Ванкор</w:t>
            </w:r>
            <w:proofErr w:type="spellEnd"/>
            <w:r w:rsidRPr="001D7133">
              <w:t>» от 24.05.2018г., № РНВ 174/</w:t>
            </w:r>
            <w:proofErr w:type="spellStart"/>
            <w:r w:rsidRPr="001D7133">
              <w:t>лнд</w:t>
            </w:r>
            <w:proofErr w:type="spellEnd"/>
            <w:r w:rsidRPr="001D7133">
              <w:t>, с изменениями внесенными Приказом ПАО «НК «Роснефть» от 24.05.2023г. № 242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 w:rsidRPr="001D7133">
              <w:rPr>
                <w:b/>
                <w:caps/>
              </w:rPr>
              <w:t>7</w:t>
            </w:r>
            <w:r>
              <w:rPr>
                <w:b/>
                <w:caps/>
              </w:rPr>
              <w:t>7</w:t>
            </w:r>
            <w:r w:rsidRPr="001D7133">
              <w:rPr>
                <w:b/>
                <w:caps/>
              </w:rPr>
              <w:t>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133">
              <w:rPr>
                <w:rFonts w:ascii="Times New Roman" w:hAnsi="Times New Roman"/>
                <w:sz w:val="24"/>
                <w:szCs w:val="24"/>
              </w:rPr>
              <w:t xml:space="preserve">Типовые требования Компании «Организация работы бурового супервайзера на объектах общества Группы при строительстве скважин и </w:t>
            </w:r>
            <w:proofErr w:type="spellStart"/>
            <w:r w:rsidRPr="001D7133">
              <w:rPr>
                <w:rFonts w:ascii="Times New Roman" w:hAnsi="Times New Roman"/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rFonts w:ascii="Times New Roman" w:hAnsi="Times New Roman"/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jc w:val="both"/>
            </w:pPr>
            <w:r w:rsidRPr="001D7133">
              <w:t>П2-10 И-01168 версия 1 изм. 1</w:t>
            </w:r>
          </w:p>
          <w:p w:rsidR="009A2AC5" w:rsidRPr="001D7133" w:rsidRDefault="009A2AC5" w:rsidP="009A2AC5">
            <w:pPr>
              <w:jc w:val="both"/>
            </w:pPr>
            <w:r w:rsidRPr="001D7133">
              <w:t>Введены в действие 06.02.2020г., Приказ ОАО «НК «Роснефть» от 16.01.2020г. № 28, Приказ ООО «РН -</w:t>
            </w:r>
            <w:proofErr w:type="spellStart"/>
            <w:r w:rsidRPr="001D7133">
              <w:t>Ванкор</w:t>
            </w:r>
            <w:proofErr w:type="spellEnd"/>
            <w:r w:rsidRPr="001D7133">
              <w:t>» от 06.02.2020г. № РНВ-40/</w:t>
            </w:r>
            <w:proofErr w:type="spellStart"/>
            <w:r w:rsidRPr="001D7133">
              <w:t>лнд</w:t>
            </w:r>
            <w:proofErr w:type="spellEnd"/>
            <w:r w:rsidRPr="001D7133">
              <w:t>, с изменениями, внесенными приказом ПАО «НК «Роснефть» от 24.05.2023г. № 242</w:t>
            </w: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Pr="001D7133" w:rsidRDefault="009A2AC5" w:rsidP="009A2AC5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78.</w:t>
            </w:r>
          </w:p>
        </w:tc>
        <w:tc>
          <w:tcPr>
            <w:tcW w:w="4832" w:type="dxa"/>
            <w:shd w:val="clear" w:color="auto" w:fill="auto"/>
          </w:tcPr>
          <w:p w:rsidR="009A2AC5" w:rsidRPr="001D7133" w:rsidRDefault="009A2AC5" w:rsidP="009A2A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Типовые требования компании. «Расследование аварий в процессе строительства скважин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зарезки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боковых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стволов на суше».</w:t>
            </w:r>
          </w:p>
        </w:tc>
        <w:tc>
          <w:tcPr>
            <w:tcW w:w="4832" w:type="dxa"/>
            <w:shd w:val="clear" w:color="auto" w:fill="auto"/>
          </w:tcPr>
          <w:p w:rsidR="009A2AC5" w:rsidRDefault="009A2AC5" w:rsidP="009A2AC5">
            <w:pPr>
              <w:suppressAutoHyphens/>
              <w:jc w:val="both"/>
            </w:pPr>
            <w:r w:rsidRPr="00475676">
              <w:lastRenderedPageBreak/>
              <w:t xml:space="preserve">№ </w:t>
            </w:r>
            <w:r>
              <w:t xml:space="preserve">П2-10 Р-0216 </w:t>
            </w:r>
          </w:p>
          <w:p w:rsidR="009A2AC5" w:rsidRDefault="009A2AC5" w:rsidP="009A2AC5">
            <w:pPr>
              <w:suppressAutoHyphens/>
              <w:jc w:val="both"/>
            </w:pPr>
            <w:r w:rsidRPr="00475676">
              <w:t xml:space="preserve">Версия </w:t>
            </w:r>
            <w:proofErr w:type="gramStart"/>
            <w:r>
              <w:t>1,  изм.</w:t>
            </w:r>
            <w:proofErr w:type="gramEnd"/>
            <w:r>
              <w:t xml:space="preserve"> 2</w:t>
            </w:r>
          </w:p>
          <w:p w:rsidR="009A2AC5" w:rsidRDefault="009A2AC5" w:rsidP="009A2AC5">
            <w:pPr>
              <w:suppressAutoHyphens/>
              <w:jc w:val="both"/>
            </w:pPr>
            <w:r>
              <w:t>Приказ ПАО «НК «Роснефть» от 05.11.2019г. № 620</w:t>
            </w:r>
          </w:p>
          <w:p w:rsidR="009A2AC5" w:rsidRPr="005A16B3" w:rsidRDefault="009A2AC5" w:rsidP="009A2AC5">
            <w:pPr>
              <w:suppressAutoHyphens/>
              <w:jc w:val="both"/>
            </w:pPr>
            <w:r w:rsidRPr="00475676">
              <w:lastRenderedPageBreak/>
              <w:t>Приказ ООО «РН-</w:t>
            </w:r>
            <w:proofErr w:type="spellStart"/>
            <w:r w:rsidRPr="00475676">
              <w:t>Ванкор</w:t>
            </w:r>
            <w:proofErr w:type="spellEnd"/>
            <w:r w:rsidRPr="00475676">
              <w:t xml:space="preserve">» от </w:t>
            </w:r>
            <w:r>
              <w:t>29</w:t>
            </w:r>
            <w:r w:rsidRPr="00475676">
              <w:t>.</w:t>
            </w:r>
            <w:r>
              <w:t>11</w:t>
            </w:r>
            <w:r w:rsidRPr="00475676">
              <w:t>.20</w:t>
            </w:r>
            <w:r>
              <w:t>19</w:t>
            </w:r>
            <w:r w:rsidRPr="00475676">
              <w:t>г. № РНВ-</w:t>
            </w:r>
            <w:r>
              <w:t>415</w:t>
            </w:r>
            <w:r w:rsidRPr="00475676">
              <w:t>/</w:t>
            </w:r>
            <w:proofErr w:type="spellStart"/>
            <w:r w:rsidRPr="00475676">
              <w:t>лнд</w:t>
            </w:r>
            <w:proofErr w:type="spellEnd"/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Default="009A2AC5" w:rsidP="009A2AC5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t>79.</w:t>
            </w:r>
          </w:p>
        </w:tc>
        <w:tc>
          <w:tcPr>
            <w:tcW w:w="4832" w:type="dxa"/>
            <w:shd w:val="clear" w:color="auto" w:fill="auto"/>
          </w:tcPr>
          <w:p w:rsidR="009A2AC5" w:rsidRDefault="009A2AC5" w:rsidP="009A2A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Инструкция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ООО «РН-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7567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«Расследование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газонефтеводопроявлений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без потери управления скважиной».</w:t>
            </w:r>
          </w:p>
        </w:tc>
        <w:tc>
          <w:tcPr>
            <w:tcW w:w="4832" w:type="dxa"/>
            <w:shd w:val="clear" w:color="auto" w:fill="auto"/>
          </w:tcPr>
          <w:p w:rsidR="009A2AC5" w:rsidRDefault="009A2AC5" w:rsidP="009A2AC5">
            <w:pPr>
              <w:jc w:val="both"/>
            </w:pPr>
            <w:r w:rsidRPr="00475676">
              <w:t>№ П</w:t>
            </w:r>
            <w:r>
              <w:t>3</w:t>
            </w:r>
            <w:r w:rsidRPr="00475676">
              <w:t>-0</w:t>
            </w:r>
            <w:r>
              <w:t>5</w:t>
            </w:r>
            <w:r w:rsidRPr="00475676">
              <w:t xml:space="preserve"> </w:t>
            </w:r>
          </w:p>
          <w:p w:rsidR="009A2AC5" w:rsidRPr="00475676" w:rsidRDefault="009A2AC5" w:rsidP="009A2AC5">
            <w:pPr>
              <w:jc w:val="both"/>
            </w:pPr>
            <w:r>
              <w:t>И</w:t>
            </w:r>
            <w:r w:rsidRPr="00475676">
              <w:t xml:space="preserve"> – </w:t>
            </w:r>
            <w:r>
              <w:t>102097</w:t>
            </w:r>
            <w:r w:rsidRPr="00475676">
              <w:t xml:space="preserve"> ЮЛ -583</w:t>
            </w:r>
          </w:p>
          <w:p w:rsidR="009A2AC5" w:rsidRPr="00475676" w:rsidRDefault="009A2AC5" w:rsidP="009A2AC5">
            <w:pPr>
              <w:jc w:val="both"/>
            </w:pPr>
            <w:r w:rsidRPr="00475676">
              <w:t xml:space="preserve">Версия </w:t>
            </w:r>
            <w:r>
              <w:t>1</w:t>
            </w:r>
          </w:p>
          <w:p w:rsidR="009A2AC5" w:rsidRPr="0067639C" w:rsidRDefault="009A2AC5" w:rsidP="009A2AC5">
            <w:pPr>
              <w:suppressAutoHyphens/>
              <w:jc w:val="both"/>
            </w:pPr>
            <w:r w:rsidRPr="0067639C">
              <w:t>Приказ ООО «РН-</w:t>
            </w:r>
            <w:proofErr w:type="spellStart"/>
            <w:r w:rsidRPr="0067639C">
              <w:t>Ванкор</w:t>
            </w:r>
            <w:proofErr w:type="spellEnd"/>
            <w:r w:rsidRPr="0067639C">
              <w:t>»</w:t>
            </w:r>
          </w:p>
          <w:p w:rsidR="009A2AC5" w:rsidRPr="0067639C" w:rsidRDefault="009A2AC5" w:rsidP="009A2AC5">
            <w:pPr>
              <w:suppressAutoHyphens/>
              <w:jc w:val="both"/>
            </w:pPr>
            <w:r w:rsidRPr="0067639C">
              <w:t>от «01» ноября 2023 г. № РНВ-323/</w:t>
            </w:r>
            <w:proofErr w:type="spellStart"/>
            <w:r w:rsidRPr="0067639C">
              <w:t>лнд</w:t>
            </w:r>
            <w:proofErr w:type="spellEnd"/>
          </w:p>
          <w:p w:rsidR="009A2AC5" w:rsidRPr="00475676" w:rsidRDefault="009A2AC5" w:rsidP="009A2AC5">
            <w:pPr>
              <w:suppressAutoHyphens/>
              <w:jc w:val="both"/>
            </w:pPr>
          </w:p>
        </w:tc>
      </w:tr>
      <w:tr w:rsidR="009A2AC5" w:rsidRPr="00AD6493" w:rsidTr="009A2AC5">
        <w:trPr>
          <w:trHeight w:val="321"/>
        </w:trPr>
        <w:tc>
          <w:tcPr>
            <w:tcW w:w="473" w:type="dxa"/>
            <w:shd w:val="clear" w:color="auto" w:fill="auto"/>
            <w:vAlign w:val="center"/>
          </w:tcPr>
          <w:p w:rsidR="009A2AC5" w:rsidRDefault="009A2AC5" w:rsidP="009A2AC5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80.</w:t>
            </w:r>
          </w:p>
        </w:tc>
        <w:tc>
          <w:tcPr>
            <w:tcW w:w="4832" w:type="dxa"/>
            <w:shd w:val="clear" w:color="auto" w:fill="auto"/>
          </w:tcPr>
          <w:p w:rsidR="009A2AC5" w:rsidRDefault="009A2AC5" w:rsidP="009A2A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280">
              <w:rPr>
                <w:rFonts w:ascii="Times New Roman" w:hAnsi="Times New Roman"/>
                <w:sz w:val="24"/>
                <w:szCs w:val="24"/>
              </w:rPr>
              <w:t>Инструкция ООО «</w:t>
            </w:r>
            <w:proofErr w:type="spellStart"/>
            <w:r w:rsidRPr="00A95280">
              <w:rPr>
                <w:rFonts w:ascii="Times New Roman" w:hAnsi="Times New Roman"/>
                <w:sz w:val="24"/>
                <w:szCs w:val="24"/>
              </w:rPr>
              <w:t>Тагульское</w:t>
            </w:r>
            <w:proofErr w:type="spellEnd"/>
            <w:r w:rsidRPr="00A95280">
              <w:rPr>
                <w:rFonts w:ascii="Times New Roman" w:hAnsi="Times New Roman"/>
                <w:sz w:val="24"/>
                <w:szCs w:val="24"/>
              </w:rPr>
              <w:t>» о мерах пожарной безопасности в обществе</w:t>
            </w:r>
          </w:p>
        </w:tc>
        <w:tc>
          <w:tcPr>
            <w:tcW w:w="4832" w:type="dxa"/>
            <w:shd w:val="clear" w:color="auto" w:fill="auto"/>
          </w:tcPr>
          <w:p w:rsidR="009A2AC5" w:rsidRPr="00A95280" w:rsidRDefault="009A2AC5" w:rsidP="009A2AC5">
            <w:pPr>
              <w:suppressAutoHyphens/>
              <w:jc w:val="both"/>
            </w:pPr>
            <w:bookmarkStart w:id="10" w:name="_GoBack"/>
            <w:r w:rsidRPr="00A95280">
              <w:t xml:space="preserve">№ П3-05 </w:t>
            </w:r>
          </w:p>
          <w:p w:rsidR="009A2AC5" w:rsidRPr="00A95280" w:rsidRDefault="009A2AC5" w:rsidP="009A2AC5">
            <w:pPr>
              <w:suppressAutoHyphens/>
              <w:jc w:val="both"/>
            </w:pPr>
            <w:r w:rsidRPr="00A95280">
              <w:t xml:space="preserve">И-84179 ЮЛ-404 </w:t>
            </w:r>
          </w:p>
          <w:p w:rsidR="009A2AC5" w:rsidRPr="00A95280" w:rsidRDefault="009A2AC5" w:rsidP="009A2AC5">
            <w:pPr>
              <w:jc w:val="both"/>
            </w:pPr>
            <w:r w:rsidRPr="00A95280">
              <w:t>Версия 4</w:t>
            </w:r>
            <w:bookmarkEnd w:id="10"/>
          </w:p>
          <w:p w:rsidR="009A2AC5" w:rsidRPr="00A95280" w:rsidRDefault="009A2AC5" w:rsidP="009A2AC5">
            <w:pPr>
              <w:jc w:val="both"/>
            </w:pPr>
            <w:r w:rsidRPr="00A95280">
              <w:t>Приказ ООО «</w:t>
            </w:r>
            <w:proofErr w:type="spellStart"/>
            <w:r w:rsidRPr="00A95280">
              <w:t>Тагульское</w:t>
            </w:r>
            <w:proofErr w:type="spellEnd"/>
            <w:r w:rsidRPr="00A95280">
              <w:t>» от 16.11.2023г., № ТМ-487</w:t>
            </w:r>
          </w:p>
          <w:p w:rsidR="009A2AC5" w:rsidRPr="00A95280" w:rsidRDefault="009A2AC5" w:rsidP="009A2AC5">
            <w:pPr>
              <w:jc w:val="both"/>
            </w:pPr>
            <w:r w:rsidRPr="00A95280">
              <w:t>Приказ ООО «</w:t>
            </w:r>
            <w:proofErr w:type="spellStart"/>
            <w:r w:rsidRPr="00A95280">
              <w:t>Тагульское</w:t>
            </w:r>
            <w:proofErr w:type="spellEnd"/>
            <w:r w:rsidRPr="00A95280">
              <w:t>» от 16.11.2023г., № ТМ-487</w:t>
            </w:r>
          </w:p>
        </w:tc>
      </w:tr>
    </w:tbl>
    <w:p w:rsidR="00200D6B" w:rsidRPr="00AD6493" w:rsidRDefault="00200D6B" w:rsidP="00200D6B">
      <w:pPr>
        <w:pStyle w:val="BodyTextIndent31"/>
        <w:tabs>
          <w:tab w:val="num" w:pos="851"/>
          <w:tab w:val="left" w:pos="1276"/>
        </w:tabs>
        <w:spacing w:before="0"/>
        <w:rPr>
          <w:rFonts w:ascii="Times New Roman" w:hAnsi="Times New Roman"/>
          <w:sz w:val="24"/>
          <w:szCs w:val="24"/>
        </w:rPr>
      </w:pPr>
    </w:p>
    <w:p w:rsidR="0089005B" w:rsidRPr="0094352C" w:rsidRDefault="0089005B" w:rsidP="0089005B">
      <w:pPr>
        <w:ind w:firstLine="709"/>
        <w:jc w:val="both"/>
        <w:rPr>
          <w:color w:val="000000"/>
          <w:sz w:val="23"/>
          <w:szCs w:val="23"/>
        </w:rPr>
      </w:pPr>
      <w:r w:rsidRPr="0094352C">
        <w:rPr>
          <w:color w:val="000000"/>
          <w:sz w:val="23"/>
          <w:szCs w:val="23"/>
        </w:rPr>
        <w:t xml:space="preserve">Подписав настоящий акт, Заказчик подтверждает передачу </w:t>
      </w:r>
      <w:r w:rsidR="00620852" w:rsidRPr="0094352C">
        <w:rPr>
          <w:color w:val="000000"/>
          <w:sz w:val="23"/>
          <w:szCs w:val="23"/>
        </w:rPr>
        <w:t>Подрядчику</w:t>
      </w:r>
      <w:r w:rsidRPr="0094352C">
        <w:rPr>
          <w:color w:val="000000"/>
          <w:sz w:val="23"/>
          <w:szCs w:val="23"/>
        </w:rPr>
        <w:t xml:space="preserve"> вышеуказанных документов, а </w:t>
      </w:r>
      <w:r w:rsidR="00620852" w:rsidRPr="0094352C">
        <w:rPr>
          <w:color w:val="000000"/>
          <w:sz w:val="23"/>
          <w:szCs w:val="23"/>
        </w:rPr>
        <w:t>Подрядчик</w:t>
      </w:r>
      <w:r w:rsidRPr="0094352C">
        <w:rPr>
          <w:color w:val="000000"/>
          <w:sz w:val="23"/>
          <w:szCs w:val="23"/>
        </w:rPr>
        <w:t xml:space="preserve"> в свою очередь подтверждает их получение, и считает указанные локальные нормативные акты (ЛНА) неотъемлемыми частями Договора, подлежащими обязательному соблюдению и выполнению.</w:t>
      </w:r>
      <w:r w:rsidRPr="0094352C">
        <w:rPr>
          <w:sz w:val="23"/>
          <w:szCs w:val="23"/>
        </w:rPr>
        <w:t xml:space="preserve"> </w:t>
      </w:r>
      <w:r w:rsidRPr="0094352C">
        <w:rPr>
          <w:color w:val="000000"/>
          <w:sz w:val="23"/>
          <w:szCs w:val="23"/>
        </w:rPr>
        <w:t xml:space="preserve">В случае изменения/принятия в новой редакции указанных в настоящем Приложении ЛНА, Заказчик в кратчайшие сроки доводит данную информацию до сведения </w:t>
      </w:r>
      <w:r w:rsidR="00620852" w:rsidRPr="0094352C">
        <w:rPr>
          <w:color w:val="000000"/>
          <w:sz w:val="23"/>
          <w:szCs w:val="23"/>
        </w:rPr>
        <w:t>Подрядчика</w:t>
      </w:r>
      <w:r w:rsidRPr="0094352C">
        <w:rPr>
          <w:color w:val="000000"/>
          <w:sz w:val="23"/>
          <w:szCs w:val="23"/>
        </w:rPr>
        <w:t xml:space="preserve"> и передает ему измененный/принятый в новой редакции ЛНА. ЛНА будут передраны </w:t>
      </w:r>
      <w:r w:rsidR="00620852" w:rsidRPr="0094352C">
        <w:rPr>
          <w:color w:val="000000"/>
          <w:sz w:val="23"/>
          <w:szCs w:val="23"/>
        </w:rPr>
        <w:t>Подрядчику</w:t>
      </w:r>
      <w:r w:rsidRPr="0094352C">
        <w:rPr>
          <w:color w:val="000000"/>
          <w:sz w:val="23"/>
          <w:szCs w:val="23"/>
        </w:rPr>
        <w:t xml:space="preserve"> на </w:t>
      </w:r>
      <w:r w:rsidR="004D6727" w:rsidRPr="0094352C">
        <w:rPr>
          <w:color w:val="000000"/>
          <w:sz w:val="23"/>
          <w:szCs w:val="23"/>
        </w:rPr>
        <w:t>эл.</w:t>
      </w:r>
      <w:r w:rsidR="00870DFC">
        <w:rPr>
          <w:color w:val="000000"/>
          <w:sz w:val="23"/>
          <w:szCs w:val="23"/>
          <w:lang w:val="en-US"/>
        </w:rPr>
        <w:t xml:space="preserve"> </w:t>
      </w:r>
      <w:r w:rsidRPr="0094352C">
        <w:rPr>
          <w:color w:val="000000"/>
          <w:sz w:val="23"/>
          <w:szCs w:val="23"/>
        </w:rPr>
        <w:t>носител</w:t>
      </w:r>
      <w:r w:rsidR="004D6727" w:rsidRPr="0094352C">
        <w:rPr>
          <w:color w:val="000000"/>
          <w:sz w:val="23"/>
          <w:szCs w:val="23"/>
        </w:rPr>
        <w:t>е</w:t>
      </w:r>
      <w:r w:rsidRPr="0094352C">
        <w:rPr>
          <w:color w:val="000000"/>
          <w:sz w:val="23"/>
          <w:szCs w:val="23"/>
        </w:rPr>
        <w:t>.</w:t>
      </w:r>
    </w:p>
    <w:p w:rsidR="00906FD6" w:rsidRDefault="00906FD6" w:rsidP="00906FD6">
      <w:pPr>
        <w:jc w:val="center"/>
        <w:rPr>
          <w:b/>
        </w:rPr>
      </w:pPr>
    </w:p>
    <w:p w:rsidR="00B9704F" w:rsidRPr="003007E8" w:rsidRDefault="00B9704F" w:rsidP="00B9704F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bookmarkStart w:id="11" w:name="_Hlk122502550"/>
      <w:r w:rsidRPr="003007E8">
        <w:rPr>
          <w:b/>
          <w:sz w:val="22"/>
          <w:szCs w:val="22"/>
        </w:rPr>
        <w:t>Подписи сторон</w:t>
      </w:r>
    </w:p>
    <w:p w:rsidR="00B9704F" w:rsidRPr="006376AB" w:rsidRDefault="00B9704F" w:rsidP="00B9704F">
      <w:pPr>
        <w:rPr>
          <w:sz w:val="20"/>
          <w:szCs w:val="20"/>
        </w:rPr>
      </w:pPr>
    </w:p>
    <w:tbl>
      <w:tblPr>
        <w:tblW w:w="10362" w:type="dxa"/>
        <w:tblInd w:w="-252" w:type="dxa"/>
        <w:tblLook w:val="01E0" w:firstRow="1" w:lastRow="1" w:firstColumn="1" w:lastColumn="1" w:noHBand="0" w:noVBand="0"/>
      </w:tblPr>
      <w:tblGrid>
        <w:gridCol w:w="5322"/>
        <w:gridCol w:w="5040"/>
      </w:tblGrid>
      <w:tr w:rsidR="00B9704F" w:rsidRPr="006376AB" w:rsidTr="00465A12">
        <w:trPr>
          <w:trHeight w:val="235"/>
        </w:trPr>
        <w:tc>
          <w:tcPr>
            <w:tcW w:w="5322" w:type="dxa"/>
          </w:tcPr>
          <w:p w:rsidR="00B9704F" w:rsidRPr="00DB60DB" w:rsidRDefault="00B9704F" w:rsidP="00465A12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252" w:firstLine="6"/>
              <w:textAlignment w:val="baseline"/>
              <w:rPr>
                <w:b/>
                <w:color w:val="000000"/>
                <w:sz w:val="23"/>
                <w:szCs w:val="23"/>
              </w:rPr>
            </w:pPr>
            <w:r w:rsidRPr="00DB60DB">
              <w:rPr>
                <w:b/>
                <w:color w:val="000000"/>
                <w:sz w:val="23"/>
                <w:szCs w:val="23"/>
              </w:rPr>
              <w:t>ПОДРЯДЧИК:</w:t>
            </w:r>
          </w:p>
        </w:tc>
        <w:tc>
          <w:tcPr>
            <w:tcW w:w="5040" w:type="dxa"/>
          </w:tcPr>
          <w:p w:rsidR="00B9704F" w:rsidRPr="00DB60DB" w:rsidRDefault="00B9704F" w:rsidP="00465A12">
            <w:pPr>
              <w:pStyle w:val="1"/>
              <w:keepLines/>
              <w:spacing w:after="120" w:line="240" w:lineRule="auto"/>
              <w:ind w:left="0" w:firstLine="6"/>
              <w:jc w:val="left"/>
              <w:rPr>
                <w:rFonts w:ascii="Times New Roman" w:hAnsi="Times New Roman"/>
                <w:b/>
                <w:color w:val="000000"/>
                <w:sz w:val="23"/>
                <w:szCs w:val="23"/>
                <w:lang w:val="ru-RU"/>
              </w:rPr>
            </w:pPr>
            <w:r w:rsidRPr="00DB60DB">
              <w:rPr>
                <w:rFonts w:ascii="Times New Roman" w:hAnsi="Times New Roman"/>
                <w:b/>
                <w:color w:val="000000"/>
                <w:sz w:val="23"/>
                <w:szCs w:val="23"/>
                <w:lang w:val="ru-RU"/>
              </w:rPr>
              <w:t>ЗАКАЗЧИК:</w:t>
            </w:r>
          </w:p>
        </w:tc>
      </w:tr>
      <w:tr w:rsidR="00B9704F" w:rsidRPr="006376AB" w:rsidTr="00465A12">
        <w:trPr>
          <w:trHeight w:val="453"/>
        </w:trPr>
        <w:tc>
          <w:tcPr>
            <w:tcW w:w="5322" w:type="dxa"/>
          </w:tcPr>
          <w:p w:rsidR="00B9704F" w:rsidRPr="00DB60DB" w:rsidRDefault="00B9704F" w:rsidP="00465A12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252" w:firstLine="6"/>
              <w:textAlignment w:val="baseline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5040" w:type="dxa"/>
          </w:tcPr>
          <w:p w:rsidR="00B9704F" w:rsidRPr="00DB60DB" w:rsidRDefault="00B9704F" w:rsidP="00465A12">
            <w:pPr>
              <w:pStyle w:val="1"/>
              <w:keepLines/>
              <w:spacing w:after="120" w:line="240" w:lineRule="auto"/>
              <w:ind w:left="0" w:firstLine="6"/>
              <w:jc w:val="left"/>
              <w:rPr>
                <w:rFonts w:ascii="Times New Roman" w:hAnsi="Times New Roman"/>
                <w:b/>
                <w:color w:val="000000"/>
                <w:sz w:val="23"/>
                <w:szCs w:val="23"/>
                <w:lang w:val="ru-RU"/>
              </w:rPr>
            </w:pPr>
            <w:r w:rsidRPr="00DB60DB">
              <w:rPr>
                <w:rFonts w:ascii="Times New Roman" w:hAnsi="Times New Roman"/>
                <w:b/>
                <w:color w:val="000000"/>
                <w:sz w:val="23"/>
                <w:szCs w:val="23"/>
                <w:lang w:val="ru-RU"/>
              </w:rPr>
              <w:t>ООО «БНГРЭ»</w:t>
            </w:r>
          </w:p>
          <w:p w:rsidR="00B9704F" w:rsidRPr="00DB60DB" w:rsidRDefault="00B9704F" w:rsidP="00465A12">
            <w:pPr>
              <w:pStyle w:val="1"/>
              <w:keepLines/>
              <w:spacing w:after="120" w:line="240" w:lineRule="auto"/>
              <w:ind w:left="0" w:firstLine="6"/>
              <w:jc w:val="left"/>
              <w:rPr>
                <w:rFonts w:ascii="Times New Roman" w:hAnsi="Times New Roman"/>
                <w:b/>
                <w:color w:val="000000"/>
                <w:sz w:val="23"/>
                <w:szCs w:val="23"/>
                <w:lang w:val="ru-RU"/>
              </w:rPr>
            </w:pPr>
            <w:r w:rsidRPr="00DB60DB">
              <w:rPr>
                <w:rFonts w:ascii="Times New Roman" w:hAnsi="Times New Roman"/>
                <w:b/>
                <w:color w:val="000000"/>
                <w:sz w:val="23"/>
                <w:szCs w:val="23"/>
                <w:lang w:val="ru-RU"/>
              </w:rPr>
              <w:t>Генеральный директор</w:t>
            </w:r>
          </w:p>
        </w:tc>
      </w:tr>
      <w:tr w:rsidR="00B9704F" w:rsidRPr="006376AB" w:rsidTr="00465A12">
        <w:trPr>
          <w:trHeight w:val="80"/>
        </w:trPr>
        <w:tc>
          <w:tcPr>
            <w:tcW w:w="5322" w:type="dxa"/>
          </w:tcPr>
          <w:p w:rsidR="00B9704F" w:rsidRDefault="00B9704F" w:rsidP="00465A12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252" w:firstLine="6"/>
              <w:textAlignment w:val="baseline"/>
              <w:rPr>
                <w:color w:val="000000"/>
                <w:sz w:val="23"/>
                <w:szCs w:val="23"/>
              </w:rPr>
            </w:pPr>
            <w:r w:rsidRPr="00DB60DB">
              <w:rPr>
                <w:color w:val="000000"/>
                <w:sz w:val="23"/>
                <w:szCs w:val="23"/>
              </w:rPr>
              <w:t>______________________</w:t>
            </w:r>
          </w:p>
          <w:p w:rsidR="00B9704F" w:rsidRPr="00DB60DB" w:rsidRDefault="00B9704F" w:rsidP="00465A12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252" w:firstLine="6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</w:t>
            </w:r>
            <w:proofErr w:type="spellStart"/>
            <w:r>
              <w:rPr>
                <w:color w:val="000000"/>
                <w:sz w:val="23"/>
                <w:szCs w:val="23"/>
              </w:rPr>
              <w:t>мп</w:t>
            </w:r>
            <w:proofErr w:type="spellEnd"/>
          </w:p>
        </w:tc>
        <w:tc>
          <w:tcPr>
            <w:tcW w:w="5040" w:type="dxa"/>
          </w:tcPr>
          <w:p w:rsidR="00B9704F" w:rsidRDefault="00B9704F" w:rsidP="00465A12">
            <w:pPr>
              <w:pStyle w:val="1"/>
              <w:keepLines/>
              <w:spacing w:after="12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DB60DB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_____________________Н.Ф. Ганиев</w:t>
            </w:r>
          </w:p>
          <w:p w:rsidR="00B9704F" w:rsidRPr="00DB60DB" w:rsidRDefault="00B9704F" w:rsidP="00465A12">
            <w:pPr>
              <w:pStyle w:val="1"/>
              <w:keepLines/>
              <w:spacing w:after="12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</w:pPr>
            <w:r w:rsidRPr="00DB60DB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 xml:space="preserve">        </w:t>
            </w:r>
            <w:proofErr w:type="spellStart"/>
            <w:r w:rsidRPr="00DB60DB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мп</w:t>
            </w:r>
            <w:proofErr w:type="spellEnd"/>
          </w:p>
        </w:tc>
      </w:tr>
      <w:bookmarkEnd w:id="11"/>
    </w:tbl>
    <w:p w:rsidR="00870DFC" w:rsidRPr="003C4FCE" w:rsidRDefault="00870DFC" w:rsidP="00870DFC"/>
    <w:p w:rsidR="006C58AE" w:rsidRPr="00CE4CD1" w:rsidRDefault="006C58AE" w:rsidP="00F64C91">
      <w:pPr>
        <w:pStyle w:val="BodyTextIndent31"/>
        <w:tabs>
          <w:tab w:val="num" w:pos="851"/>
          <w:tab w:val="left" w:pos="1276"/>
        </w:tabs>
        <w:spacing w:before="0"/>
        <w:rPr>
          <w:rFonts w:ascii="Times New Roman" w:hAnsi="Times New Roman"/>
          <w:sz w:val="24"/>
          <w:szCs w:val="24"/>
        </w:rPr>
      </w:pPr>
    </w:p>
    <w:sectPr w:rsidR="006C58AE" w:rsidRPr="00CE4CD1" w:rsidSect="00B267A6"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F7C" w:rsidRDefault="00083F7C" w:rsidP="000E1B5A">
      <w:r>
        <w:separator/>
      </w:r>
    </w:p>
  </w:endnote>
  <w:endnote w:type="continuationSeparator" w:id="0">
    <w:p w:rsidR="00083F7C" w:rsidRDefault="00083F7C" w:rsidP="000E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F7C" w:rsidRDefault="00083F7C" w:rsidP="000E1B5A">
      <w:r>
        <w:separator/>
      </w:r>
    </w:p>
  </w:footnote>
  <w:footnote w:type="continuationSeparator" w:id="0">
    <w:p w:rsidR="00083F7C" w:rsidRDefault="00083F7C" w:rsidP="000E1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109" w:rsidRDefault="00E85109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F3EC2"/>
    <w:multiLevelType w:val="hybridMultilevel"/>
    <w:tmpl w:val="997ED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C91"/>
    <w:rsid w:val="000304E3"/>
    <w:rsid w:val="00033A7F"/>
    <w:rsid w:val="000348CA"/>
    <w:rsid w:val="000435FF"/>
    <w:rsid w:val="00060EF8"/>
    <w:rsid w:val="00083F7C"/>
    <w:rsid w:val="00091506"/>
    <w:rsid w:val="000963D2"/>
    <w:rsid w:val="000B7482"/>
    <w:rsid w:val="000E1B5A"/>
    <w:rsid w:val="00116826"/>
    <w:rsid w:val="00176B82"/>
    <w:rsid w:val="001911D0"/>
    <w:rsid w:val="001921B6"/>
    <w:rsid w:val="001A0ACF"/>
    <w:rsid w:val="001A1B22"/>
    <w:rsid w:val="001B0E11"/>
    <w:rsid w:val="001B13AF"/>
    <w:rsid w:val="001D28EF"/>
    <w:rsid w:val="001E1B0A"/>
    <w:rsid w:val="001F0883"/>
    <w:rsid w:val="0020093B"/>
    <w:rsid w:val="00200D6B"/>
    <w:rsid w:val="00242F8F"/>
    <w:rsid w:val="002E5E38"/>
    <w:rsid w:val="0032484F"/>
    <w:rsid w:val="00346704"/>
    <w:rsid w:val="0035286E"/>
    <w:rsid w:val="003B394A"/>
    <w:rsid w:val="00411E77"/>
    <w:rsid w:val="00480810"/>
    <w:rsid w:val="00486C53"/>
    <w:rsid w:val="004B09C4"/>
    <w:rsid w:val="004C6D3E"/>
    <w:rsid w:val="004D268F"/>
    <w:rsid w:val="004D6727"/>
    <w:rsid w:val="00545351"/>
    <w:rsid w:val="005461CB"/>
    <w:rsid w:val="00580BD6"/>
    <w:rsid w:val="005A1B9B"/>
    <w:rsid w:val="005B4C53"/>
    <w:rsid w:val="005C4D92"/>
    <w:rsid w:val="005E3FBB"/>
    <w:rsid w:val="00613E3D"/>
    <w:rsid w:val="006150E0"/>
    <w:rsid w:val="00620852"/>
    <w:rsid w:val="006410BC"/>
    <w:rsid w:val="006414A5"/>
    <w:rsid w:val="0066632F"/>
    <w:rsid w:val="006727A3"/>
    <w:rsid w:val="006C58AE"/>
    <w:rsid w:val="006C7B9A"/>
    <w:rsid w:val="007212F4"/>
    <w:rsid w:val="00725466"/>
    <w:rsid w:val="007350FB"/>
    <w:rsid w:val="007A3EA1"/>
    <w:rsid w:val="007A4143"/>
    <w:rsid w:val="007B2E3D"/>
    <w:rsid w:val="0081072E"/>
    <w:rsid w:val="008340C9"/>
    <w:rsid w:val="00834550"/>
    <w:rsid w:val="00850DEC"/>
    <w:rsid w:val="00862F04"/>
    <w:rsid w:val="00870DFC"/>
    <w:rsid w:val="008860EB"/>
    <w:rsid w:val="0089005B"/>
    <w:rsid w:val="008A0188"/>
    <w:rsid w:val="008A4D75"/>
    <w:rsid w:val="008F2067"/>
    <w:rsid w:val="0090082B"/>
    <w:rsid w:val="00904663"/>
    <w:rsid w:val="00906FD6"/>
    <w:rsid w:val="009238E8"/>
    <w:rsid w:val="0094352C"/>
    <w:rsid w:val="009674AB"/>
    <w:rsid w:val="00995498"/>
    <w:rsid w:val="009A2AC5"/>
    <w:rsid w:val="00A1555E"/>
    <w:rsid w:val="00A23463"/>
    <w:rsid w:val="00A47017"/>
    <w:rsid w:val="00A56964"/>
    <w:rsid w:val="00A6797A"/>
    <w:rsid w:val="00A80B47"/>
    <w:rsid w:val="00A83592"/>
    <w:rsid w:val="00A923AA"/>
    <w:rsid w:val="00AA45A2"/>
    <w:rsid w:val="00AB219B"/>
    <w:rsid w:val="00AD6493"/>
    <w:rsid w:val="00B0777A"/>
    <w:rsid w:val="00B267A6"/>
    <w:rsid w:val="00B32668"/>
    <w:rsid w:val="00B9704F"/>
    <w:rsid w:val="00BC2507"/>
    <w:rsid w:val="00BD00E5"/>
    <w:rsid w:val="00BF4AFA"/>
    <w:rsid w:val="00C22BFA"/>
    <w:rsid w:val="00C41E45"/>
    <w:rsid w:val="00C57C88"/>
    <w:rsid w:val="00C73D64"/>
    <w:rsid w:val="00CB71FB"/>
    <w:rsid w:val="00CD4F8E"/>
    <w:rsid w:val="00CD64D5"/>
    <w:rsid w:val="00CE4CD1"/>
    <w:rsid w:val="00CE74C5"/>
    <w:rsid w:val="00CF3D4B"/>
    <w:rsid w:val="00D003F7"/>
    <w:rsid w:val="00D3282F"/>
    <w:rsid w:val="00D473BD"/>
    <w:rsid w:val="00D56D61"/>
    <w:rsid w:val="00D648F2"/>
    <w:rsid w:val="00D901A7"/>
    <w:rsid w:val="00D92636"/>
    <w:rsid w:val="00DD13A4"/>
    <w:rsid w:val="00DE3447"/>
    <w:rsid w:val="00E807A0"/>
    <w:rsid w:val="00E85109"/>
    <w:rsid w:val="00EC24DD"/>
    <w:rsid w:val="00ED049A"/>
    <w:rsid w:val="00ED2087"/>
    <w:rsid w:val="00ED6B81"/>
    <w:rsid w:val="00EF4119"/>
    <w:rsid w:val="00F07074"/>
    <w:rsid w:val="00F07EF0"/>
    <w:rsid w:val="00F100EF"/>
    <w:rsid w:val="00F12BDD"/>
    <w:rsid w:val="00F22932"/>
    <w:rsid w:val="00F30B7F"/>
    <w:rsid w:val="00F61F42"/>
    <w:rsid w:val="00F64C91"/>
    <w:rsid w:val="00F951B0"/>
    <w:rsid w:val="00FC2C50"/>
    <w:rsid w:val="00FC72E0"/>
    <w:rsid w:val="00FE5ECE"/>
    <w:rsid w:val="00FF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92"/>
  <w15:docId w15:val="{4F527FD8-FD04-4C54-906B-4FB02F7E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4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C5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31">
    <w:name w:val="Body Text Indent 31"/>
    <w:basedOn w:val="a"/>
    <w:rsid w:val="00F64C91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3">
    <w:name w:val="header"/>
    <w:aliases w:val="TI Upper Header, Знак Знак,h,Знак Знак,Guideline,Знак"/>
    <w:basedOn w:val="a"/>
    <w:link w:val="a4"/>
    <w:rsid w:val="00DE3447"/>
    <w:pPr>
      <w:keepNext/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rFonts w:ascii="Arial" w:hAnsi="Arial"/>
      <w:sz w:val="20"/>
      <w:szCs w:val="20"/>
    </w:rPr>
  </w:style>
  <w:style w:type="character" w:customStyle="1" w:styleId="a4">
    <w:name w:val="Верхний колонтитул Знак"/>
    <w:aliases w:val="TI Upper Header Знак, Знак Знак Знак,h Знак,Знак Знак Знак,Guideline Знак,Знак Знак1"/>
    <w:basedOn w:val="a0"/>
    <w:link w:val="a3"/>
    <w:rsid w:val="00DE344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5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5">
    <w:name w:val="No Spacing"/>
    <w:aliases w:val="Table text,Текст для инструкций"/>
    <w:link w:val="a6"/>
    <w:uiPriority w:val="1"/>
    <w:qFormat/>
    <w:rsid w:val="006C58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1"/>
    <w:qFormat/>
    <w:rsid w:val="00834550"/>
    <w:pPr>
      <w:spacing w:after="120"/>
    </w:pPr>
  </w:style>
  <w:style w:type="character" w:customStyle="1" w:styleId="a8">
    <w:name w:val="Основной текст Знак"/>
    <w:basedOn w:val="a0"/>
    <w:link w:val="a7"/>
    <w:uiPriority w:val="1"/>
    <w:rsid w:val="008345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B2E3D"/>
    <w:rPr>
      <w:color w:val="0000FF"/>
      <w:u w:val="single"/>
    </w:rPr>
  </w:style>
  <w:style w:type="paragraph" w:customStyle="1" w:styleId="1">
    <w:name w:val="1."/>
    <w:basedOn w:val="a"/>
    <w:rsid w:val="000E1B5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a">
    <w:name w:val="footer"/>
    <w:basedOn w:val="a"/>
    <w:link w:val="ab"/>
    <w:uiPriority w:val="99"/>
    <w:unhideWhenUsed/>
    <w:rsid w:val="000E1B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1B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E1B5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1B5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8A4D75"/>
    <w:pPr>
      <w:ind w:left="720"/>
      <w:contextualSpacing/>
    </w:pPr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A2AC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A2AC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A2AC5"/>
    <w:rPr>
      <w:sz w:val="20"/>
      <w:szCs w:val="20"/>
    </w:rPr>
  </w:style>
  <w:style w:type="character" w:customStyle="1" w:styleId="a6">
    <w:name w:val="Без интервала Знак"/>
    <w:aliases w:val="Table text Знак,Текст для инструкций Знак"/>
    <w:basedOn w:val="a0"/>
    <w:link w:val="a5"/>
    <w:uiPriority w:val="1"/>
    <w:locked/>
    <w:rsid w:val="009A2AC5"/>
    <w:rPr>
      <w:rFonts w:ascii="Calibri" w:eastAsia="Times New Roman" w:hAnsi="Calibri" w:cs="Times New Roman"/>
      <w:lang w:eastAsia="ru-RU"/>
    </w:rPr>
  </w:style>
  <w:style w:type="paragraph" w:customStyle="1" w:styleId="af2">
    <w:name w:val="Титульный лист"/>
    <w:basedOn w:val="a"/>
    <w:qFormat/>
    <w:rsid w:val="009A2AC5"/>
    <w:pPr>
      <w:keepLines/>
      <w:autoSpaceDE w:val="0"/>
      <w:autoSpaceDN w:val="0"/>
      <w:adjustRightInd w:val="0"/>
      <w:spacing w:line="360" w:lineRule="auto"/>
      <w:jc w:val="both"/>
    </w:pPr>
    <w:rPr>
      <w:rFonts w:ascii="Arial" w:hAnsi="Arial"/>
      <w:b/>
      <w:sz w:val="20"/>
      <w:szCs w:val="20"/>
    </w:rPr>
  </w:style>
  <w:style w:type="paragraph" w:customStyle="1" w:styleId="10">
    <w:name w:val="Без интервала1"/>
    <w:qFormat/>
    <w:rsid w:val="009A2AC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7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156E6-3722-40DB-8EAF-F56B59C8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3604</Words>
  <Characters>20544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24100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Бизин Олег</dc:creator>
  <cp:lastModifiedBy>Ткачева Анастасия Владимировна</cp:lastModifiedBy>
  <cp:revision>17</cp:revision>
  <dcterms:created xsi:type="dcterms:W3CDTF">2020-10-05T13:35:00Z</dcterms:created>
  <dcterms:modified xsi:type="dcterms:W3CDTF">2024-02-26T07:18:00Z</dcterms:modified>
</cp:coreProperties>
</file>