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564C0F">
        <w:rPr>
          <w:rFonts w:ascii="Times New Roman" w:hAnsi="Times New Roman"/>
          <w:iCs/>
          <w:sz w:val="24"/>
        </w:rPr>
        <w:t xml:space="preserve">поставки </w:t>
      </w:r>
      <w:r w:rsidR="000E0B30" w:rsidRPr="00564C0F">
        <w:rPr>
          <w:rFonts w:ascii="Times New Roman" w:hAnsi="Times New Roman"/>
          <w:szCs w:val="22"/>
        </w:rPr>
        <w:t xml:space="preserve">по ПДО </w:t>
      </w:r>
      <w:r w:rsidR="008C6696">
        <w:rPr>
          <w:rFonts w:ascii="Times New Roman" w:hAnsi="Times New Roman"/>
          <w:szCs w:val="22"/>
        </w:rPr>
        <w:t>1</w:t>
      </w:r>
      <w:r w:rsidR="000502E2">
        <w:rPr>
          <w:rFonts w:ascii="Times New Roman" w:hAnsi="Times New Roman"/>
          <w:szCs w:val="22"/>
        </w:rPr>
        <w:t>67</w:t>
      </w:r>
      <w:r w:rsidR="000E0B30" w:rsidRPr="00564C0F">
        <w:rPr>
          <w:rFonts w:ascii="Times New Roman" w:hAnsi="Times New Roman"/>
          <w:szCs w:val="22"/>
        </w:rPr>
        <w:t>-БНГРЭ-201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0B7EB9" w:rsidRDefault="00911F75" w:rsidP="000B7EB9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8C6696">
              <w:rPr>
                <w:rFonts w:ascii="Times New Roman" w:hAnsi="Times New Roman"/>
                <w:sz w:val="19"/>
                <w:szCs w:val="19"/>
              </w:rPr>
              <w:t>«</w:t>
            </w:r>
            <w:r w:rsidR="000B7EB9" w:rsidRPr="00FF7F7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Поставка </w:t>
            </w:r>
            <w:r w:rsidR="0089312D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пиломатериала</w:t>
            </w:r>
            <w:r w:rsidR="000B7EB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</w:t>
            </w:r>
            <w:r w:rsidR="000B7EB9" w:rsidRPr="00FF7F7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для обеспечения работ в 2019 году</w:t>
            </w:r>
            <w:r w:rsidR="000502E2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 на п. </w:t>
            </w:r>
            <w:proofErr w:type="spellStart"/>
            <w:r w:rsidR="000502E2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Коротчаево</w:t>
            </w:r>
            <w:proofErr w:type="spellEnd"/>
            <w:r w:rsidR="000B7EB9" w:rsidRPr="00FF7F79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»</w:t>
            </w:r>
          </w:p>
          <w:p w:rsidR="00523F63" w:rsidRPr="008C6696" w:rsidRDefault="00523F63" w:rsidP="00911F75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0502E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0502E2" w:rsidRPr="000502E2">
              <w:rPr>
                <w:rFonts w:ascii="Times New Roman" w:hAnsi="Times New Roman"/>
                <w:sz w:val="19"/>
                <w:szCs w:val="19"/>
              </w:rPr>
              <w:t xml:space="preserve">ЯНАО, г. Новый Уренгой, п. </w:t>
            </w:r>
            <w:proofErr w:type="spellStart"/>
            <w:r w:rsidR="000502E2" w:rsidRPr="000502E2">
              <w:rPr>
                <w:rFonts w:ascii="Times New Roman" w:hAnsi="Times New Roman"/>
                <w:sz w:val="19"/>
                <w:szCs w:val="19"/>
              </w:rPr>
              <w:t>Коротчаево</w:t>
            </w:r>
            <w:proofErr w:type="spellEnd"/>
            <w:r w:rsidR="000502E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0502E2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0502E2" w:rsidRPr="000502E2">
              <w:rPr>
                <w:rFonts w:ascii="Times New Roman" w:hAnsi="Times New Roman"/>
                <w:sz w:val="19"/>
                <w:szCs w:val="19"/>
              </w:rPr>
              <w:t xml:space="preserve">ЯНАО, г. Новый Уренгой, п. </w:t>
            </w:r>
            <w:proofErr w:type="spellStart"/>
            <w:r w:rsidR="000502E2" w:rsidRPr="000502E2">
              <w:rPr>
                <w:rFonts w:ascii="Times New Roman" w:hAnsi="Times New Roman"/>
                <w:sz w:val="19"/>
                <w:szCs w:val="19"/>
              </w:rPr>
              <w:t>Коротчаево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343C29">
        <w:trPr>
          <w:trHeight w:val="269"/>
        </w:trPr>
        <w:tc>
          <w:tcPr>
            <w:tcW w:w="6804" w:type="dxa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="002E6B1C">
              <w:rPr>
                <w:sz w:val="19"/>
                <w:szCs w:val="19"/>
              </w:rPr>
              <w:t xml:space="preserve">, </w:t>
            </w:r>
            <w:r w:rsidR="000502E2" w:rsidRPr="000502E2">
              <w:rPr>
                <w:sz w:val="19"/>
                <w:szCs w:val="19"/>
              </w:rPr>
              <w:t xml:space="preserve">ЯНАО, г. Новый Уренгой, п. </w:t>
            </w:r>
            <w:proofErr w:type="spellStart"/>
            <w:r w:rsidR="000502E2" w:rsidRPr="000502E2">
              <w:rPr>
                <w:sz w:val="19"/>
                <w:szCs w:val="19"/>
              </w:rPr>
              <w:t>Коротчаево</w:t>
            </w:r>
            <w:proofErr w:type="spellEnd"/>
            <w:r w:rsidR="000502E2" w:rsidRPr="00564C0F">
              <w:rPr>
                <w:sz w:val="19"/>
                <w:szCs w:val="19"/>
              </w:rPr>
              <w:t xml:space="preserve">. </w:t>
            </w:r>
            <w:r w:rsidR="000502E2" w:rsidRPr="00564C0F">
              <w:rPr>
                <w:spacing w:val="-3"/>
                <w:sz w:val="19"/>
                <w:szCs w:val="19"/>
              </w:rPr>
              <w:t>(форма 6к, форма 6 т)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0502E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0502E2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0502E2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D10D02" w:rsidRPr="00564C0F">
        <w:rPr>
          <w:rFonts w:ascii="Times New Roman" w:hAnsi="Times New Roman"/>
          <w:sz w:val="19"/>
          <w:szCs w:val="19"/>
        </w:rPr>
        <w:t>3</w:t>
      </w:r>
      <w:r w:rsidR="00C56F0F">
        <w:rPr>
          <w:rFonts w:ascii="Times New Roman" w:hAnsi="Times New Roman"/>
          <w:sz w:val="19"/>
          <w:szCs w:val="19"/>
        </w:rPr>
        <w:t>1</w:t>
      </w:r>
      <w:r w:rsidRPr="00564C0F">
        <w:rPr>
          <w:rFonts w:ascii="Times New Roman" w:hAnsi="Times New Roman"/>
          <w:sz w:val="19"/>
          <w:szCs w:val="19"/>
        </w:rPr>
        <w:t>»</w:t>
      </w:r>
      <w:r w:rsidR="006C5E34" w:rsidRPr="00564C0F">
        <w:rPr>
          <w:rFonts w:ascii="Times New Roman" w:hAnsi="Times New Roman"/>
          <w:sz w:val="19"/>
          <w:szCs w:val="19"/>
        </w:rPr>
        <w:t xml:space="preserve"> </w:t>
      </w:r>
      <w:r w:rsidR="00F67D45">
        <w:rPr>
          <w:rFonts w:ascii="Times New Roman" w:hAnsi="Times New Roman"/>
          <w:sz w:val="19"/>
          <w:szCs w:val="19"/>
        </w:rPr>
        <w:t xml:space="preserve"> января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F67D45">
        <w:rPr>
          <w:rFonts w:ascii="Times New Roman" w:hAnsi="Times New Roman"/>
          <w:sz w:val="19"/>
          <w:szCs w:val="19"/>
        </w:rPr>
        <w:t>9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363"/>
    <w:rsid w:val="00043620"/>
    <w:rsid w:val="000465C8"/>
    <w:rsid w:val="000502E2"/>
    <w:rsid w:val="00065F4E"/>
    <w:rsid w:val="000955AC"/>
    <w:rsid w:val="000B7EB9"/>
    <w:rsid w:val="000E0B30"/>
    <w:rsid w:val="001058A9"/>
    <w:rsid w:val="001363AC"/>
    <w:rsid w:val="001838FD"/>
    <w:rsid w:val="001F22BD"/>
    <w:rsid w:val="00213BF3"/>
    <w:rsid w:val="0025506D"/>
    <w:rsid w:val="00270BA7"/>
    <w:rsid w:val="002928AA"/>
    <w:rsid w:val="002A39E3"/>
    <w:rsid w:val="002E4291"/>
    <w:rsid w:val="002E6B1C"/>
    <w:rsid w:val="00322003"/>
    <w:rsid w:val="00372964"/>
    <w:rsid w:val="0037563F"/>
    <w:rsid w:val="00375F28"/>
    <w:rsid w:val="003A3425"/>
    <w:rsid w:val="003A7804"/>
    <w:rsid w:val="003B36D1"/>
    <w:rsid w:val="003E1FA5"/>
    <w:rsid w:val="00451E22"/>
    <w:rsid w:val="0048085D"/>
    <w:rsid w:val="004B53DF"/>
    <w:rsid w:val="004D068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9312D"/>
    <w:rsid w:val="008C6696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730F4"/>
    <w:rsid w:val="00A8036F"/>
    <w:rsid w:val="00A961C4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56F0F"/>
    <w:rsid w:val="00CC23A5"/>
    <w:rsid w:val="00CC362C"/>
    <w:rsid w:val="00CC6481"/>
    <w:rsid w:val="00CD52C5"/>
    <w:rsid w:val="00D10D02"/>
    <w:rsid w:val="00D1367D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67D45"/>
    <w:rsid w:val="00F8172A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63</cp:revision>
  <dcterms:created xsi:type="dcterms:W3CDTF">2016-12-08T13:05:00Z</dcterms:created>
  <dcterms:modified xsi:type="dcterms:W3CDTF">2018-11-30T07:55:00Z</dcterms:modified>
</cp:coreProperties>
</file>