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7.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8.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9.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10.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11.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1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13.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4.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15.xml" ContentType="application/vnd.openxmlformats-officedocument.wordprocessingml.footer+xml"/>
  <Override PartName="/word/header5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7803" w:rsidRPr="00D93F10" w:rsidRDefault="00207803" w:rsidP="00207803">
      <w:pPr>
        <w:pStyle w:val="aff1"/>
        <w:rPr>
          <w:rFonts w:ascii="Arial" w:hAnsi="Arial" w:cs="Arial"/>
          <w:sz w:val="20"/>
          <w:szCs w:val="28"/>
        </w:rPr>
      </w:pPr>
      <w:r>
        <w:rPr>
          <w:noProof/>
          <w:lang w:eastAsia="ru-RU"/>
        </w:rPr>
        <w:drawing>
          <wp:inline distT="0" distB="0" distL="0" distR="0" wp14:anchorId="49458C4E" wp14:editId="0C24771D">
            <wp:extent cx="1638300" cy="857250"/>
            <wp:effectExtent l="0" t="0" r="0" b="0"/>
            <wp:docPr id="1" name="Рисунок 1"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38300" cy="857250"/>
                    </a:xfrm>
                    <a:prstGeom prst="rect">
                      <a:avLst/>
                    </a:prstGeom>
                    <a:noFill/>
                    <a:ln>
                      <a:noFill/>
                    </a:ln>
                  </pic:spPr>
                </pic:pic>
              </a:graphicData>
            </a:graphic>
          </wp:inline>
        </w:drawing>
      </w:r>
    </w:p>
    <w:p w:rsidR="00207803" w:rsidRDefault="00207803" w:rsidP="00207803">
      <w:pPr>
        <w:pStyle w:val="aff1"/>
        <w:spacing w:line="360" w:lineRule="auto"/>
        <w:ind w:left="5390"/>
        <w:rPr>
          <w:rFonts w:ascii="Arial" w:hAnsi="Arial" w:cs="Arial"/>
          <w:b/>
          <w:sz w:val="20"/>
          <w:szCs w:val="20"/>
          <w:lang w:val="en-US"/>
        </w:rPr>
      </w:pPr>
    </w:p>
    <w:p w:rsidR="00207803" w:rsidRPr="00416A6F" w:rsidRDefault="00207803" w:rsidP="00207803">
      <w:pPr>
        <w:pStyle w:val="aff1"/>
        <w:spacing w:line="360" w:lineRule="auto"/>
        <w:ind w:left="5387"/>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Pr>
          <w:rFonts w:ascii="Arial" w:hAnsi="Arial" w:cs="Arial"/>
          <w:b/>
          <w:sz w:val="20"/>
          <w:szCs w:val="20"/>
        </w:rPr>
        <w:t>А</w:t>
      </w:r>
    </w:p>
    <w:p w:rsidR="00207803" w:rsidRDefault="003D2A3D" w:rsidP="00207803">
      <w:pPr>
        <w:pStyle w:val="aff1"/>
        <w:spacing w:line="360" w:lineRule="auto"/>
        <w:ind w:left="5387"/>
        <w:rPr>
          <w:rFonts w:ascii="Arial" w:hAnsi="Arial" w:cs="Arial"/>
          <w:b/>
          <w:sz w:val="20"/>
          <w:szCs w:val="20"/>
        </w:rPr>
      </w:pPr>
      <w:r>
        <w:rPr>
          <w:rFonts w:ascii="Arial" w:hAnsi="Arial" w:cs="Arial"/>
          <w:b/>
          <w:sz w:val="20"/>
          <w:szCs w:val="20"/>
        </w:rPr>
        <w:t>Приказом</w:t>
      </w:r>
      <w:r w:rsidR="003B2EF0">
        <w:rPr>
          <w:rFonts w:ascii="Arial" w:hAnsi="Arial" w:cs="Arial"/>
          <w:b/>
          <w:sz w:val="20"/>
          <w:szCs w:val="20"/>
        </w:rPr>
        <w:t xml:space="preserve"> </w:t>
      </w:r>
      <w:r w:rsidR="00207803">
        <w:rPr>
          <w:rFonts w:ascii="Arial" w:hAnsi="Arial" w:cs="Arial"/>
          <w:b/>
          <w:sz w:val="20"/>
          <w:szCs w:val="20"/>
        </w:rPr>
        <w:t>ПАО «НК «Роснефть»</w:t>
      </w:r>
    </w:p>
    <w:p w:rsidR="00207803" w:rsidRPr="005467A1" w:rsidRDefault="00207803" w:rsidP="00207803">
      <w:pPr>
        <w:pStyle w:val="aff1"/>
        <w:spacing w:line="360" w:lineRule="auto"/>
        <w:ind w:left="5387"/>
        <w:rPr>
          <w:rFonts w:ascii="Arial" w:hAnsi="Arial" w:cs="Arial"/>
          <w:b/>
          <w:sz w:val="20"/>
          <w:szCs w:val="20"/>
        </w:rPr>
      </w:pPr>
      <w:r w:rsidRPr="005467A1">
        <w:rPr>
          <w:rFonts w:ascii="Arial" w:hAnsi="Arial" w:cs="Arial"/>
          <w:b/>
          <w:sz w:val="20"/>
          <w:szCs w:val="20"/>
        </w:rPr>
        <w:t>от «</w:t>
      </w:r>
      <w:r w:rsidR="00166351">
        <w:rPr>
          <w:rFonts w:ascii="Arial" w:hAnsi="Arial" w:cs="Arial"/>
          <w:b/>
          <w:sz w:val="20"/>
          <w:szCs w:val="20"/>
        </w:rPr>
        <w:t>16</w:t>
      </w:r>
      <w:r w:rsidRPr="005467A1">
        <w:rPr>
          <w:rFonts w:ascii="Arial" w:hAnsi="Arial" w:cs="Arial"/>
          <w:b/>
          <w:sz w:val="20"/>
          <w:szCs w:val="20"/>
        </w:rPr>
        <w:t xml:space="preserve">» </w:t>
      </w:r>
      <w:r w:rsidR="00166351">
        <w:rPr>
          <w:rFonts w:ascii="Arial" w:hAnsi="Arial" w:cs="Arial"/>
          <w:b/>
          <w:sz w:val="20"/>
          <w:szCs w:val="20"/>
        </w:rPr>
        <w:t xml:space="preserve">января 2020 </w:t>
      </w:r>
      <w:r w:rsidRPr="005467A1">
        <w:rPr>
          <w:rFonts w:ascii="Arial" w:hAnsi="Arial" w:cs="Arial"/>
          <w:b/>
          <w:sz w:val="20"/>
          <w:szCs w:val="20"/>
        </w:rPr>
        <w:t xml:space="preserve">г. № </w:t>
      </w:r>
      <w:r w:rsidR="00166351">
        <w:rPr>
          <w:rFonts w:ascii="Arial" w:hAnsi="Arial" w:cs="Arial"/>
          <w:b/>
          <w:sz w:val="20"/>
          <w:szCs w:val="20"/>
        </w:rPr>
        <w:t>28</w:t>
      </w:r>
    </w:p>
    <w:p w:rsidR="00207803" w:rsidRPr="005467A1" w:rsidRDefault="00207803" w:rsidP="00207803">
      <w:pPr>
        <w:pStyle w:val="aff1"/>
        <w:spacing w:line="360" w:lineRule="auto"/>
        <w:ind w:left="5387"/>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а</w:t>
      </w:r>
      <w:r w:rsidRPr="00B03F31">
        <w:rPr>
          <w:rFonts w:ascii="Arial" w:hAnsi="Arial" w:cs="Arial"/>
          <w:b/>
          <w:sz w:val="20"/>
          <w:szCs w:val="20"/>
        </w:rPr>
        <w:t xml:space="preserve"> в</w:t>
      </w:r>
      <w:r w:rsidRPr="005467A1">
        <w:rPr>
          <w:rFonts w:ascii="Arial" w:hAnsi="Arial" w:cs="Arial"/>
          <w:b/>
          <w:sz w:val="20"/>
          <w:szCs w:val="20"/>
        </w:rPr>
        <w:t xml:space="preserve"> действие «</w:t>
      </w:r>
      <w:r w:rsidR="00166351">
        <w:rPr>
          <w:rFonts w:ascii="Arial" w:hAnsi="Arial" w:cs="Arial"/>
          <w:b/>
          <w:sz w:val="20"/>
          <w:szCs w:val="20"/>
        </w:rPr>
        <w:t>16</w:t>
      </w:r>
      <w:r w:rsidRPr="005467A1">
        <w:rPr>
          <w:rFonts w:ascii="Arial" w:hAnsi="Arial" w:cs="Arial"/>
          <w:b/>
          <w:sz w:val="20"/>
          <w:szCs w:val="20"/>
        </w:rPr>
        <w:t xml:space="preserve">» </w:t>
      </w:r>
      <w:r w:rsidR="00166351">
        <w:rPr>
          <w:rFonts w:ascii="Arial" w:hAnsi="Arial" w:cs="Arial"/>
          <w:b/>
          <w:sz w:val="20"/>
          <w:szCs w:val="20"/>
        </w:rPr>
        <w:t>января 2020</w:t>
      </w:r>
      <w:r>
        <w:rPr>
          <w:rFonts w:ascii="Arial" w:hAnsi="Arial" w:cs="Arial"/>
          <w:b/>
          <w:sz w:val="20"/>
          <w:szCs w:val="20"/>
        </w:rPr>
        <w:t xml:space="preserve"> </w:t>
      </w:r>
      <w:r w:rsidRPr="005467A1">
        <w:rPr>
          <w:rFonts w:ascii="Arial" w:hAnsi="Arial" w:cs="Arial"/>
          <w:b/>
          <w:sz w:val="20"/>
          <w:szCs w:val="20"/>
        </w:rPr>
        <w:t>г.</w:t>
      </w:r>
    </w:p>
    <w:p w:rsidR="003F23E8" w:rsidRPr="007A279F" w:rsidRDefault="003F23E8" w:rsidP="003F23E8">
      <w:pPr>
        <w:rPr>
          <w:rFonts w:ascii="EuropeDemiC" w:hAnsi="EuropeDemiC"/>
          <w:sz w:val="20"/>
          <w:szCs w:val="20"/>
        </w:rPr>
      </w:pPr>
    </w:p>
    <w:p w:rsidR="003E121D" w:rsidRDefault="003E121D" w:rsidP="003E121D">
      <w:pPr>
        <w:spacing w:line="360" w:lineRule="auto"/>
        <w:ind w:firstLine="5387"/>
        <w:rPr>
          <w:rFonts w:ascii="Arial" w:hAnsi="Arial" w:cs="Arial"/>
          <w:b/>
          <w:sz w:val="20"/>
          <w:szCs w:val="20"/>
        </w:rPr>
      </w:pPr>
      <w:r>
        <w:rPr>
          <w:rFonts w:ascii="Arial" w:hAnsi="Arial" w:cs="Arial"/>
          <w:b/>
          <w:sz w:val="20"/>
          <w:szCs w:val="20"/>
        </w:rPr>
        <w:t>ВВЕДЕНА В ДЕЙСТВИЕ</w:t>
      </w:r>
    </w:p>
    <w:p w:rsidR="003E121D" w:rsidRDefault="003E121D" w:rsidP="003E121D">
      <w:pPr>
        <w:pStyle w:val="19"/>
        <w:spacing w:line="360" w:lineRule="auto"/>
        <w:ind w:left="5387"/>
        <w:rPr>
          <w:rFonts w:ascii="Arial" w:hAnsi="Arial" w:cs="Arial"/>
          <w:b/>
          <w:sz w:val="20"/>
          <w:szCs w:val="20"/>
        </w:rPr>
      </w:pPr>
      <w:r>
        <w:rPr>
          <w:rFonts w:ascii="Arial" w:hAnsi="Arial" w:cs="Arial"/>
          <w:b/>
          <w:sz w:val="20"/>
          <w:szCs w:val="20"/>
        </w:rPr>
        <w:t>Приказом ООО «РН-Ванкор»</w:t>
      </w:r>
    </w:p>
    <w:p w:rsidR="003E121D" w:rsidRDefault="003E121D" w:rsidP="003E121D">
      <w:pPr>
        <w:pStyle w:val="19"/>
        <w:spacing w:line="360" w:lineRule="auto"/>
        <w:ind w:left="5387"/>
        <w:rPr>
          <w:rFonts w:ascii="Arial" w:hAnsi="Arial" w:cs="Arial"/>
          <w:b/>
          <w:sz w:val="20"/>
          <w:szCs w:val="20"/>
        </w:rPr>
      </w:pPr>
      <w:r>
        <w:rPr>
          <w:rFonts w:ascii="Arial" w:hAnsi="Arial" w:cs="Arial"/>
          <w:b/>
          <w:sz w:val="20"/>
          <w:szCs w:val="20"/>
        </w:rPr>
        <w:t>от «06» февраля 2020 г. № РНВ-40/лнд</w:t>
      </w:r>
    </w:p>
    <w:p w:rsidR="003F23E8" w:rsidRPr="007A279F" w:rsidRDefault="003F23E8" w:rsidP="003F23E8">
      <w:pPr>
        <w:rPr>
          <w:rFonts w:ascii="EuropeDemiC" w:hAnsi="EuropeDemiC"/>
          <w:sz w:val="20"/>
          <w:szCs w:val="20"/>
        </w:rPr>
      </w:pPr>
    </w:p>
    <w:p w:rsidR="003F23E8" w:rsidRPr="007A279F" w:rsidRDefault="003F23E8" w:rsidP="003F23E8">
      <w:pPr>
        <w:rPr>
          <w:rFonts w:ascii="EuropeDemiC" w:hAnsi="EuropeDemiC"/>
          <w:sz w:val="20"/>
          <w:szCs w:val="20"/>
        </w:rPr>
      </w:pPr>
    </w:p>
    <w:p w:rsidR="003F23E8" w:rsidRPr="007A279F" w:rsidRDefault="003F23E8" w:rsidP="003F23E8">
      <w:pPr>
        <w:rPr>
          <w:rFonts w:ascii="EuropeDemiC" w:hAnsi="EuropeDemiC"/>
          <w:sz w:val="20"/>
          <w:szCs w:val="20"/>
        </w:rPr>
      </w:pPr>
    </w:p>
    <w:p w:rsidR="003F23E8" w:rsidRPr="007A279F" w:rsidRDefault="003F23E8" w:rsidP="003F23E8">
      <w:pPr>
        <w:rPr>
          <w:rFonts w:ascii="EuropeDemiC" w:hAnsi="EuropeDemiC"/>
          <w:sz w:val="20"/>
          <w:szCs w:val="20"/>
        </w:rPr>
      </w:pPr>
    </w:p>
    <w:p w:rsidR="003F23E8" w:rsidRPr="007A279F" w:rsidRDefault="003F23E8" w:rsidP="003F23E8">
      <w:pPr>
        <w:rPr>
          <w:rFonts w:ascii="EuropeDemiC" w:hAnsi="EuropeDemiC"/>
          <w:sz w:val="20"/>
          <w:szCs w:val="20"/>
        </w:rPr>
      </w:pPr>
    </w:p>
    <w:p w:rsidR="003F23E8" w:rsidRDefault="003F23E8" w:rsidP="003F23E8">
      <w:pPr>
        <w:rPr>
          <w:rFonts w:ascii="EuropeDemiC" w:hAnsi="EuropeDemiC"/>
          <w:sz w:val="20"/>
          <w:szCs w:val="20"/>
        </w:rPr>
      </w:pPr>
    </w:p>
    <w:p w:rsidR="00C946E5" w:rsidRDefault="00C946E5" w:rsidP="003F23E8">
      <w:pPr>
        <w:rPr>
          <w:rFonts w:ascii="EuropeDemiC" w:hAnsi="EuropeDemiC"/>
          <w:sz w:val="20"/>
          <w:szCs w:val="20"/>
        </w:rPr>
      </w:pPr>
    </w:p>
    <w:p w:rsidR="00C946E5" w:rsidRDefault="00C946E5" w:rsidP="003F23E8">
      <w:pPr>
        <w:rPr>
          <w:rFonts w:ascii="EuropeDemiC" w:hAnsi="EuropeDemiC"/>
          <w:sz w:val="20"/>
          <w:szCs w:val="20"/>
        </w:rPr>
      </w:pPr>
    </w:p>
    <w:p w:rsidR="00C946E5" w:rsidRDefault="00C946E5" w:rsidP="003F23E8">
      <w:pPr>
        <w:rPr>
          <w:rFonts w:ascii="EuropeDemiC" w:hAnsi="EuropeDemiC"/>
          <w:sz w:val="20"/>
          <w:szCs w:val="20"/>
        </w:rPr>
      </w:pPr>
    </w:p>
    <w:p w:rsidR="00C946E5" w:rsidRDefault="00C946E5" w:rsidP="003F23E8">
      <w:pPr>
        <w:rPr>
          <w:rFonts w:ascii="EuropeDemiC" w:hAnsi="EuropeDemiC"/>
          <w:sz w:val="20"/>
          <w:szCs w:val="20"/>
        </w:rPr>
      </w:pPr>
    </w:p>
    <w:p w:rsidR="00223656" w:rsidRPr="007A279F" w:rsidRDefault="00223656" w:rsidP="003F23E8">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223656" w:rsidRPr="007A279F" w:rsidTr="000258F6">
        <w:trPr>
          <w:trHeight w:val="356"/>
          <w:jc w:val="center"/>
        </w:trPr>
        <w:tc>
          <w:tcPr>
            <w:tcW w:w="5000" w:type="pct"/>
            <w:tcBorders>
              <w:bottom w:val="single" w:sz="12" w:space="0" w:color="FFD200"/>
            </w:tcBorders>
          </w:tcPr>
          <w:p w:rsidR="00223656" w:rsidRPr="00F34D30" w:rsidRDefault="000D5B5C" w:rsidP="00F34D30">
            <w:pPr>
              <w:spacing w:after="120"/>
              <w:jc w:val="center"/>
              <w:rPr>
                <w:rFonts w:ascii="Arial" w:hAnsi="Arial" w:cs="Arial"/>
                <w:b/>
                <w:spacing w:val="-4"/>
                <w:sz w:val="26"/>
                <w:szCs w:val="26"/>
              </w:rPr>
            </w:pPr>
            <w:r>
              <w:rPr>
                <w:rFonts w:ascii="Arial" w:hAnsi="Arial" w:cs="Arial"/>
                <w:b/>
                <w:sz w:val="26"/>
                <w:szCs w:val="26"/>
              </w:rPr>
              <w:t>ТИПОВЫЕ ТРЕБОВАНИЯ</w:t>
            </w:r>
            <w:r w:rsidRPr="00F34D30">
              <w:rPr>
                <w:rFonts w:ascii="Arial" w:hAnsi="Arial" w:cs="Arial"/>
                <w:b/>
                <w:sz w:val="26"/>
                <w:szCs w:val="26"/>
              </w:rPr>
              <w:t xml:space="preserve"> </w:t>
            </w:r>
            <w:r w:rsidR="00660A8A" w:rsidRPr="00F34D30">
              <w:rPr>
                <w:rFonts w:ascii="Arial" w:hAnsi="Arial" w:cs="Arial"/>
                <w:b/>
                <w:sz w:val="26"/>
                <w:szCs w:val="26"/>
              </w:rPr>
              <w:t>КОМПАНИИ</w:t>
            </w:r>
          </w:p>
        </w:tc>
      </w:tr>
    </w:tbl>
    <w:p w:rsidR="00244405" w:rsidRPr="00F34D30" w:rsidRDefault="003C663D" w:rsidP="00F34D30">
      <w:pPr>
        <w:spacing w:before="120" w:after="720"/>
        <w:jc w:val="center"/>
        <w:rPr>
          <w:rFonts w:ascii="Arial" w:hAnsi="Arial" w:cs="Arial"/>
          <w:b/>
          <w:bCs/>
          <w:caps/>
          <w:sz w:val="32"/>
        </w:rPr>
      </w:pPr>
      <w:bookmarkStart w:id="0" w:name="OLE_LINK1"/>
      <w:r w:rsidRPr="00F34D30">
        <w:rPr>
          <w:rFonts w:ascii="Arial" w:hAnsi="Arial" w:cs="Arial"/>
          <w:b/>
          <w:bCs/>
          <w:caps/>
          <w:sz w:val="32"/>
        </w:rPr>
        <w:t>организаци</w:t>
      </w:r>
      <w:r>
        <w:rPr>
          <w:rFonts w:ascii="Arial" w:hAnsi="Arial" w:cs="Arial"/>
          <w:b/>
          <w:bCs/>
          <w:caps/>
          <w:sz w:val="32"/>
        </w:rPr>
        <w:t>Я</w:t>
      </w:r>
      <w:r w:rsidRPr="00F34D30">
        <w:rPr>
          <w:rFonts w:ascii="Arial" w:hAnsi="Arial" w:cs="Arial"/>
          <w:b/>
          <w:bCs/>
          <w:caps/>
          <w:sz w:val="32"/>
        </w:rPr>
        <w:t xml:space="preserve"> </w:t>
      </w:r>
      <w:r w:rsidR="009B2F24" w:rsidRPr="00F34D30">
        <w:rPr>
          <w:rFonts w:ascii="Arial" w:hAnsi="Arial" w:cs="Arial"/>
          <w:b/>
          <w:bCs/>
          <w:caps/>
          <w:sz w:val="32"/>
        </w:rPr>
        <w:t xml:space="preserve">работы </w:t>
      </w:r>
      <w:r w:rsidR="00834D39" w:rsidRPr="00F34D30">
        <w:rPr>
          <w:rFonts w:ascii="Arial" w:hAnsi="Arial" w:cs="Arial"/>
          <w:b/>
          <w:bCs/>
          <w:caps/>
          <w:sz w:val="32"/>
        </w:rPr>
        <w:t xml:space="preserve">бурового </w:t>
      </w:r>
      <w:r w:rsidR="009B2F24" w:rsidRPr="00F34D30">
        <w:rPr>
          <w:rFonts w:ascii="Arial" w:hAnsi="Arial" w:cs="Arial"/>
          <w:b/>
          <w:bCs/>
          <w:caps/>
          <w:sz w:val="32"/>
        </w:rPr>
        <w:t>суперв</w:t>
      </w:r>
      <w:r w:rsidR="00834D39" w:rsidRPr="00F34D30">
        <w:rPr>
          <w:rFonts w:ascii="Arial" w:hAnsi="Arial" w:cs="Arial"/>
          <w:b/>
          <w:bCs/>
          <w:caps/>
          <w:sz w:val="32"/>
        </w:rPr>
        <w:t>айзера на объектах обществ группы</w:t>
      </w:r>
      <w:r w:rsidR="009B2F24" w:rsidRPr="00F34D30">
        <w:rPr>
          <w:rFonts w:ascii="Arial" w:hAnsi="Arial" w:cs="Arial"/>
          <w:b/>
          <w:bCs/>
          <w:caps/>
          <w:sz w:val="32"/>
        </w:rPr>
        <w:t xml:space="preserve"> при строительстве</w:t>
      </w:r>
      <w:r w:rsidR="00223656" w:rsidRPr="00F34D30">
        <w:rPr>
          <w:rFonts w:ascii="Arial" w:hAnsi="Arial" w:cs="Arial"/>
          <w:b/>
          <w:bCs/>
          <w:caps/>
          <w:sz w:val="32"/>
        </w:rPr>
        <w:t xml:space="preserve"> СКВАЖИН </w:t>
      </w:r>
      <w:r w:rsidR="009B2F24" w:rsidRPr="00F34D30">
        <w:rPr>
          <w:rFonts w:ascii="Arial" w:hAnsi="Arial" w:cs="Arial"/>
          <w:b/>
          <w:bCs/>
          <w:caps/>
          <w:sz w:val="32"/>
        </w:rPr>
        <w:t>и ЗАРЕЗКе</w:t>
      </w:r>
      <w:r w:rsidR="00223656" w:rsidRPr="00F34D30">
        <w:rPr>
          <w:rFonts w:ascii="Arial" w:hAnsi="Arial" w:cs="Arial"/>
          <w:b/>
          <w:bCs/>
          <w:caps/>
          <w:sz w:val="32"/>
        </w:rPr>
        <w:t xml:space="preserve"> БОКОВЫХ сТВОЛОВ</w:t>
      </w:r>
      <w:bookmarkEnd w:id="0"/>
      <w:r w:rsidR="0066432F" w:rsidRPr="00F34D30">
        <w:rPr>
          <w:rFonts w:ascii="Arial" w:hAnsi="Arial" w:cs="Arial"/>
          <w:b/>
          <w:bCs/>
          <w:caps/>
          <w:sz w:val="32"/>
        </w:rPr>
        <w:t xml:space="preserve"> на суше</w:t>
      </w:r>
    </w:p>
    <w:p w:rsidR="00660A8A" w:rsidRDefault="00660A8A" w:rsidP="00F34D30">
      <w:pPr>
        <w:spacing w:after="480"/>
        <w:jc w:val="center"/>
        <w:rPr>
          <w:rFonts w:ascii="Arial" w:hAnsi="Arial" w:cs="Arial"/>
          <w:b/>
          <w:bCs/>
          <w:caps/>
        </w:rPr>
      </w:pPr>
      <w:r>
        <w:rPr>
          <w:rFonts w:ascii="Arial" w:hAnsi="Arial" w:cs="Arial"/>
          <w:b/>
          <w:bCs/>
          <w:caps/>
        </w:rPr>
        <w:t>№</w:t>
      </w:r>
      <w:r w:rsidR="00A24451" w:rsidRPr="00A24451">
        <w:rPr>
          <w:color w:val="1F497D"/>
        </w:rPr>
        <w:t xml:space="preserve"> </w:t>
      </w:r>
      <w:bookmarkStart w:id="1" w:name="_GoBack"/>
      <w:r w:rsidR="00A24451" w:rsidRPr="004C6D05">
        <w:rPr>
          <w:rFonts w:ascii="Arial" w:hAnsi="Arial" w:cs="Arial"/>
          <w:b/>
          <w:bCs/>
          <w:caps/>
        </w:rPr>
        <w:t>П2-10 И-01168</w:t>
      </w:r>
      <w:bookmarkEnd w:id="1"/>
    </w:p>
    <w:p w:rsidR="008E08DE" w:rsidRDefault="0074240D" w:rsidP="006E4A81">
      <w:pPr>
        <w:jc w:val="center"/>
        <w:rPr>
          <w:rFonts w:ascii="Arial" w:hAnsi="Arial" w:cs="Arial"/>
          <w:b/>
          <w:bCs/>
          <w:caps/>
          <w:sz w:val="20"/>
          <w:szCs w:val="20"/>
        </w:rPr>
      </w:pPr>
      <w:r w:rsidRPr="00660A8A">
        <w:rPr>
          <w:rFonts w:ascii="Arial" w:hAnsi="Arial" w:cs="Arial"/>
          <w:b/>
          <w:bCs/>
          <w:caps/>
          <w:sz w:val="20"/>
          <w:szCs w:val="20"/>
        </w:rPr>
        <w:t>Версия</w:t>
      </w:r>
      <w:r w:rsidR="008E08DE" w:rsidRPr="00660A8A">
        <w:rPr>
          <w:rFonts w:ascii="Arial" w:hAnsi="Arial" w:cs="Arial"/>
          <w:b/>
          <w:bCs/>
          <w:caps/>
          <w:sz w:val="20"/>
          <w:szCs w:val="20"/>
        </w:rPr>
        <w:t xml:space="preserve"> </w:t>
      </w:r>
      <w:r w:rsidR="00660A8A" w:rsidRPr="00660A8A">
        <w:rPr>
          <w:rFonts w:ascii="Arial" w:hAnsi="Arial" w:cs="Arial"/>
          <w:b/>
          <w:bCs/>
          <w:caps/>
          <w:sz w:val="20"/>
          <w:szCs w:val="20"/>
        </w:rPr>
        <w:t>1</w:t>
      </w:r>
      <w:r w:rsidR="00F34D30">
        <w:rPr>
          <w:rFonts w:ascii="Arial" w:hAnsi="Arial" w:cs="Arial"/>
          <w:b/>
          <w:bCs/>
          <w:caps/>
          <w:sz w:val="20"/>
          <w:szCs w:val="20"/>
        </w:rPr>
        <w:t xml:space="preserve"> ИЗМ. 1</w:t>
      </w: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660A8A" w:rsidRPr="00D93F10" w:rsidRDefault="00660A8A" w:rsidP="00C170D2">
      <w:pPr>
        <w:jc w:val="center"/>
        <w:rPr>
          <w:rFonts w:ascii="Arial" w:hAnsi="Arial" w:cs="Arial"/>
          <w:b/>
          <w:bCs/>
          <w:caps/>
          <w:sz w:val="16"/>
          <w:szCs w:val="16"/>
        </w:rPr>
      </w:pPr>
    </w:p>
    <w:p w:rsidR="00C170D2" w:rsidRPr="00D93F10" w:rsidRDefault="00C170D2" w:rsidP="00C170D2">
      <w:pPr>
        <w:jc w:val="center"/>
        <w:rPr>
          <w:rFonts w:ascii="Arial" w:hAnsi="Arial" w:cs="Arial"/>
          <w:b/>
          <w:bCs/>
          <w:caps/>
          <w:sz w:val="16"/>
          <w:szCs w:val="16"/>
        </w:rPr>
      </w:pPr>
    </w:p>
    <w:p w:rsidR="00C170D2" w:rsidRPr="00D93F10" w:rsidRDefault="00C170D2" w:rsidP="00C170D2">
      <w:pPr>
        <w:jc w:val="center"/>
        <w:rPr>
          <w:rFonts w:ascii="Arial" w:hAnsi="Arial" w:cs="Arial"/>
          <w:b/>
          <w:bCs/>
          <w:caps/>
          <w:sz w:val="16"/>
          <w:szCs w:val="16"/>
        </w:rPr>
      </w:pPr>
    </w:p>
    <w:p w:rsidR="00D93F10" w:rsidRDefault="00D93F10" w:rsidP="00C170D2">
      <w:pPr>
        <w:jc w:val="center"/>
        <w:rPr>
          <w:rFonts w:ascii="Arial" w:hAnsi="Arial" w:cs="Arial"/>
          <w:b/>
          <w:bCs/>
          <w:caps/>
          <w:sz w:val="16"/>
          <w:szCs w:val="16"/>
        </w:rPr>
      </w:pPr>
    </w:p>
    <w:p w:rsidR="00D93F10" w:rsidRDefault="00D93F10" w:rsidP="00C170D2">
      <w:pPr>
        <w:jc w:val="center"/>
        <w:rPr>
          <w:rFonts w:ascii="Arial" w:hAnsi="Arial" w:cs="Arial"/>
          <w:b/>
          <w:bCs/>
          <w:caps/>
          <w:sz w:val="16"/>
          <w:szCs w:val="16"/>
        </w:rPr>
      </w:pPr>
    </w:p>
    <w:p w:rsidR="00D93F10" w:rsidRDefault="00D93F10" w:rsidP="00C170D2">
      <w:pPr>
        <w:jc w:val="center"/>
        <w:rPr>
          <w:rFonts w:ascii="Arial" w:hAnsi="Arial" w:cs="Arial"/>
          <w:b/>
          <w:bCs/>
          <w:caps/>
          <w:sz w:val="16"/>
          <w:szCs w:val="16"/>
        </w:rPr>
      </w:pPr>
    </w:p>
    <w:p w:rsidR="00D93F10" w:rsidRDefault="00D93F10" w:rsidP="00C170D2">
      <w:pPr>
        <w:jc w:val="center"/>
        <w:rPr>
          <w:rFonts w:ascii="Arial" w:hAnsi="Arial" w:cs="Arial"/>
          <w:b/>
          <w:bCs/>
          <w:caps/>
          <w:sz w:val="16"/>
          <w:szCs w:val="16"/>
        </w:rPr>
      </w:pPr>
    </w:p>
    <w:p w:rsidR="00D93F10" w:rsidRPr="00D93F10" w:rsidRDefault="00D93F10" w:rsidP="00C170D2">
      <w:pPr>
        <w:jc w:val="center"/>
        <w:rPr>
          <w:rFonts w:ascii="Arial" w:hAnsi="Arial" w:cs="Arial"/>
          <w:b/>
          <w:bCs/>
          <w:caps/>
          <w:sz w:val="16"/>
          <w:szCs w:val="16"/>
        </w:rPr>
      </w:pPr>
    </w:p>
    <w:p w:rsidR="00C170D2" w:rsidRPr="00D93F10" w:rsidRDefault="00C170D2" w:rsidP="00C170D2">
      <w:pPr>
        <w:jc w:val="center"/>
        <w:rPr>
          <w:rFonts w:ascii="Arial" w:hAnsi="Arial" w:cs="Arial"/>
          <w:b/>
          <w:bCs/>
          <w:caps/>
          <w:sz w:val="16"/>
          <w:szCs w:val="16"/>
        </w:rPr>
      </w:pPr>
    </w:p>
    <w:p w:rsidR="00C170D2" w:rsidRPr="00D93F10" w:rsidRDefault="00C170D2" w:rsidP="00C170D2">
      <w:pPr>
        <w:jc w:val="center"/>
        <w:rPr>
          <w:rFonts w:ascii="Arial" w:hAnsi="Arial" w:cs="Arial"/>
          <w:b/>
          <w:bCs/>
          <w:caps/>
          <w:sz w:val="16"/>
          <w:szCs w:val="16"/>
        </w:rPr>
      </w:pPr>
    </w:p>
    <w:p w:rsidR="00C170D2" w:rsidRPr="00D93F10" w:rsidRDefault="00C170D2" w:rsidP="00C170D2">
      <w:pPr>
        <w:jc w:val="center"/>
        <w:rPr>
          <w:rFonts w:ascii="Arial" w:hAnsi="Arial" w:cs="Arial"/>
          <w:b/>
          <w:bCs/>
          <w:caps/>
          <w:sz w:val="16"/>
          <w:szCs w:val="16"/>
        </w:rPr>
      </w:pPr>
    </w:p>
    <w:p w:rsidR="00660A8A" w:rsidRPr="00B4038E" w:rsidRDefault="00660A8A" w:rsidP="00C170D2">
      <w:pPr>
        <w:jc w:val="center"/>
        <w:rPr>
          <w:rFonts w:ascii="Arial" w:hAnsi="Arial" w:cs="Arial"/>
          <w:b/>
          <w:bCs/>
          <w:caps/>
          <w:sz w:val="18"/>
          <w:szCs w:val="18"/>
        </w:rPr>
      </w:pPr>
      <w:r w:rsidRPr="00CC3656">
        <w:rPr>
          <w:rFonts w:ascii="Arial" w:hAnsi="Arial" w:cs="Arial"/>
          <w:b/>
          <w:bCs/>
          <w:caps/>
          <w:sz w:val="18"/>
          <w:szCs w:val="18"/>
        </w:rPr>
        <w:t>Москва</w:t>
      </w:r>
    </w:p>
    <w:p w:rsidR="0074240D" w:rsidRPr="00F34D30" w:rsidRDefault="00FD2431" w:rsidP="00C170D2">
      <w:pPr>
        <w:jc w:val="center"/>
        <w:rPr>
          <w:rFonts w:ascii="Arial" w:hAnsi="Arial" w:cs="Arial"/>
          <w:b/>
          <w:bCs/>
          <w:caps/>
          <w:sz w:val="20"/>
        </w:rPr>
      </w:pPr>
      <w:r>
        <w:rPr>
          <w:rFonts w:ascii="Arial" w:hAnsi="Arial" w:cs="Arial"/>
          <w:b/>
          <w:bCs/>
          <w:caps/>
          <w:sz w:val="20"/>
        </w:rPr>
        <w:t>20</w:t>
      </w:r>
      <w:r w:rsidRPr="00F34D30">
        <w:rPr>
          <w:rFonts w:ascii="Arial" w:hAnsi="Arial" w:cs="Arial"/>
          <w:b/>
          <w:bCs/>
          <w:caps/>
          <w:sz w:val="20"/>
        </w:rPr>
        <w:t>20</w:t>
      </w:r>
    </w:p>
    <w:p w:rsidR="001964E4" w:rsidRDefault="001964E4" w:rsidP="00DB4E7C">
      <w:pPr>
        <w:pStyle w:val="S13"/>
        <w:rPr>
          <w:snapToGrid w:val="0"/>
        </w:rPr>
        <w:sectPr w:rsidR="001964E4" w:rsidSect="006E4A81">
          <w:headerReference w:type="default" r:id="rId9"/>
          <w:footerReference w:type="first" r:id="rId10"/>
          <w:type w:val="nextColumn"/>
          <w:pgSz w:w="11906" w:h="16838" w:code="9"/>
          <w:pgMar w:top="567" w:right="1021" w:bottom="227" w:left="1247" w:header="737" w:footer="680" w:gutter="0"/>
          <w:cols w:space="708"/>
          <w:titlePg/>
          <w:docGrid w:linePitch="360"/>
        </w:sectPr>
      </w:pPr>
      <w:bookmarkStart w:id="2" w:name="_Ref105490785"/>
      <w:bookmarkStart w:id="3" w:name="_Toc105827840"/>
      <w:bookmarkStart w:id="4" w:name="_Toc105829494"/>
      <w:bookmarkStart w:id="5" w:name="_Toc105847815"/>
      <w:bookmarkStart w:id="6" w:name="_Toc106104521"/>
      <w:bookmarkStart w:id="7" w:name="_Toc106715413"/>
      <w:bookmarkStart w:id="8" w:name="_Toc139773098"/>
      <w:bookmarkStart w:id="9" w:name="_Toc139965938"/>
      <w:bookmarkStart w:id="10" w:name="_Toc140050984"/>
      <w:bookmarkStart w:id="11" w:name="_Toc402281892"/>
      <w:bookmarkStart w:id="12" w:name="_Toc405896841"/>
      <w:bookmarkStart w:id="13" w:name="_Toc406401815"/>
      <w:bookmarkStart w:id="14" w:name="_Toc406430003"/>
      <w:bookmarkStart w:id="15" w:name="_Toc410751182"/>
      <w:bookmarkStart w:id="16" w:name="_Toc410751388"/>
      <w:bookmarkStart w:id="17" w:name="_Toc412024543"/>
      <w:bookmarkStart w:id="18" w:name="_Toc414544762"/>
      <w:bookmarkStart w:id="19" w:name="_Toc426625146"/>
      <w:bookmarkStart w:id="20" w:name="_Toc426625450"/>
      <w:bookmarkStart w:id="21" w:name="_Toc431285903"/>
      <w:bookmarkStart w:id="22" w:name="_Toc433711196"/>
      <w:bookmarkStart w:id="23" w:name="_Toc433906481"/>
      <w:bookmarkStart w:id="24" w:name="_Toc436126224"/>
      <w:bookmarkStart w:id="25" w:name="_Toc17362356"/>
    </w:p>
    <w:p w:rsidR="00C64F4B" w:rsidRDefault="00C64F4B" w:rsidP="00C64F4B">
      <w:pPr>
        <w:pStyle w:val="S13"/>
        <w:rPr>
          <w:snapToGrid w:val="0"/>
        </w:rPr>
      </w:pPr>
      <w:bookmarkStart w:id="26" w:name="_Toc17376578"/>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7A279F">
        <w:rPr>
          <w:snapToGrid w:val="0"/>
        </w:rPr>
        <w:lastRenderedPageBreak/>
        <w:t>СОДЕРЖАНИЕ</w:t>
      </w:r>
      <w:bookmarkEnd w:id="26"/>
    </w:p>
    <w:p w:rsidR="00C64F4B" w:rsidRDefault="00C64F4B" w:rsidP="00C64F4B">
      <w:pPr>
        <w:pStyle w:val="S0"/>
      </w:pPr>
    </w:p>
    <w:p w:rsidR="00C64F4B" w:rsidRPr="008B75CB" w:rsidRDefault="00C64F4B" w:rsidP="00C64F4B">
      <w:pPr>
        <w:pStyle w:val="S0"/>
      </w:pPr>
    </w:p>
    <w:p w:rsidR="00C64F4B" w:rsidRPr="00B66C7F" w:rsidRDefault="00C64F4B" w:rsidP="001A125B">
      <w:pPr>
        <w:pStyle w:val="11"/>
        <w:spacing w:before="0" w:after="240"/>
        <w:rPr>
          <w:rFonts w:eastAsiaTheme="minorEastAsia"/>
          <w:b w:val="0"/>
          <w:bCs w:val="0"/>
          <w:caps w:val="0"/>
          <w:sz w:val="22"/>
          <w:szCs w:val="22"/>
          <w:lang w:eastAsia="ru-RU"/>
        </w:rPr>
      </w:pPr>
      <w:r w:rsidRPr="00B66C7F">
        <w:rPr>
          <w:rStyle w:val="aff3"/>
          <w:b/>
        </w:rPr>
        <w:fldChar w:fldCharType="begin"/>
      </w:r>
      <w:r w:rsidRPr="00B66C7F">
        <w:rPr>
          <w:rStyle w:val="aff3"/>
          <w:b/>
        </w:rPr>
        <w:instrText xml:space="preserve"> TOC \o "1-2" \h \z \u </w:instrText>
      </w:r>
      <w:r w:rsidRPr="00B66C7F">
        <w:rPr>
          <w:rStyle w:val="aff3"/>
          <w:b/>
        </w:rPr>
        <w:fldChar w:fldCharType="separate"/>
      </w:r>
      <w:hyperlink w:anchor="_Toc17376579" w:history="1">
        <w:r w:rsidRPr="00B66C7F">
          <w:rPr>
            <w:rStyle w:val="af1"/>
            <w:snapToGrid w:val="0"/>
          </w:rPr>
          <w:t>ВВОДНЫЕ ПОЛОЖЕНИЯ</w:t>
        </w:r>
        <w:r w:rsidRPr="00B66C7F">
          <w:rPr>
            <w:webHidden/>
          </w:rPr>
          <w:tab/>
        </w:r>
        <w:r w:rsidRPr="00B66C7F">
          <w:rPr>
            <w:webHidden/>
          </w:rPr>
          <w:fldChar w:fldCharType="begin"/>
        </w:r>
        <w:r w:rsidRPr="00B66C7F">
          <w:rPr>
            <w:webHidden/>
          </w:rPr>
          <w:instrText xml:space="preserve"> PAGEREF _Toc17376579 \h </w:instrText>
        </w:r>
        <w:r w:rsidRPr="00B66C7F">
          <w:rPr>
            <w:webHidden/>
          </w:rPr>
        </w:r>
        <w:r w:rsidRPr="00B66C7F">
          <w:rPr>
            <w:webHidden/>
          </w:rPr>
          <w:fldChar w:fldCharType="separate"/>
        </w:r>
        <w:r w:rsidR="00A4255E">
          <w:rPr>
            <w:webHidden/>
          </w:rPr>
          <w:t>4</w:t>
        </w:r>
        <w:r w:rsidRPr="00B66C7F">
          <w:rPr>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80" w:history="1">
        <w:r w:rsidR="00C64F4B" w:rsidRPr="00B66C7F">
          <w:rPr>
            <w:rStyle w:val="af1"/>
            <w:rFonts w:ascii="Arial" w:hAnsi="Arial" w:cs="Arial"/>
            <w:snapToGrid w:val="0"/>
          </w:rPr>
          <w:t>НАЗНАЧЕНИЕ</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_Toc17376580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4</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81" w:history="1">
        <w:r w:rsidR="00C64F4B" w:rsidRPr="00B66C7F">
          <w:rPr>
            <w:rStyle w:val="af1"/>
            <w:rFonts w:ascii="Arial" w:hAnsi="Arial" w:cs="Arial"/>
            <w:snapToGrid w:val="0"/>
          </w:rPr>
          <w:t>ОБЛАСТЬ ДЕЙСТВИЯ</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_Toc17376581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4</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82" w:history="1">
        <w:r w:rsidR="00C64F4B" w:rsidRPr="00B66C7F">
          <w:rPr>
            <w:rStyle w:val="af1"/>
            <w:rFonts w:ascii="Arial" w:hAnsi="Arial" w:cs="Arial"/>
            <w:snapToGrid w:val="0"/>
          </w:rPr>
          <w:t>ПЕРИОД ДЕЙСТВИЯ И ПОРЯДОК ВНЕСЕНИЯ ИЗМЕНЕНИЙ</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_Toc17376582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4</w:t>
        </w:r>
        <w:r w:rsidR="00C64F4B" w:rsidRPr="00B66C7F">
          <w:rPr>
            <w:rFonts w:ascii="Arial" w:hAnsi="Arial" w:cs="Arial"/>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583" w:history="1">
        <w:r w:rsidR="00C64F4B" w:rsidRPr="00B66C7F">
          <w:rPr>
            <w:rStyle w:val="af1"/>
          </w:rPr>
          <w:t>1.</w:t>
        </w:r>
        <w:r w:rsidR="00C64F4B" w:rsidRPr="00B66C7F">
          <w:rPr>
            <w:rFonts w:eastAsiaTheme="minorEastAsia"/>
            <w:b w:val="0"/>
            <w:bCs w:val="0"/>
            <w:caps w:val="0"/>
            <w:sz w:val="22"/>
            <w:szCs w:val="22"/>
            <w:lang w:eastAsia="ru-RU"/>
          </w:rPr>
          <w:tab/>
        </w:r>
        <w:r w:rsidR="00C64F4B" w:rsidRPr="00B66C7F">
          <w:rPr>
            <w:rStyle w:val="af1"/>
          </w:rPr>
          <w:t>ТЕРМИНЫ И ОПРЕДЕЛЕНИЯ</w:t>
        </w:r>
        <w:r w:rsidR="00C64F4B" w:rsidRPr="00B66C7F">
          <w:rPr>
            <w:webHidden/>
          </w:rPr>
          <w:tab/>
        </w:r>
        <w:r w:rsidR="00C64F4B" w:rsidRPr="00B66C7F">
          <w:rPr>
            <w:webHidden/>
          </w:rPr>
          <w:fldChar w:fldCharType="begin"/>
        </w:r>
        <w:r w:rsidR="00C64F4B" w:rsidRPr="00B66C7F">
          <w:rPr>
            <w:webHidden/>
          </w:rPr>
          <w:instrText xml:space="preserve"> PAGEREF _Toc17376583 \h </w:instrText>
        </w:r>
        <w:r w:rsidR="00C64F4B" w:rsidRPr="00B66C7F">
          <w:rPr>
            <w:webHidden/>
          </w:rPr>
        </w:r>
        <w:r w:rsidR="00C64F4B" w:rsidRPr="00B66C7F">
          <w:rPr>
            <w:webHidden/>
          </w:rPr>
          <w:fldChar w:fldCharType="separate"/>
        </w:r>
        <w:r w:rsidR="00A4255E">
          <w:rPr>
            <w:webHidden/>
          </w:rPr>
          <w:t>5</w:t>
        </w:r>
        <w:r w:rsidR="00C64F4B" w:rsidRPr="00B66C7F">
          <w:rPr>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585" w:history="1">
        <w:r w:rsidR="00C64F4B" w:rsidRPr="00B66C7F">
          <w:rPr>
            <w:rStyle w:val="af1"/>
          </w:rPr>
          <w:t>2.</w:t>
        </w:r>
        <w:r w:rsidR="00C64F4B" w:rsidRPr="00B66C7F">
          <w:rPr>
            <w:rFonts w:eastAsiaTheme="minorEastAsia"/>
            <w:b w:val="0"/>
            <w:bCs w:val="0"/>
            <w:caps w:val="0"/>
            <w:sz w:val="22"/>
            <w:szCs w:val="22"/>
            <w:lang w:eastAsia="ru-RU"/>
          </w:rPr>
          <w:tab/>
        </w:r>
        <w:r w:rsidR="00C64F4B" w:rsidRPr="00B66C7F">
          <w:rPr>
            <w:rStyle w:val="af1"/>
          </w:rPr>
          <w:t>ОБОЗНАЧЕНИЯ И СОКРАЩЕНИЯ</w:t>
        </w:r>
        <w:r w:rsidR="00C64F4B" w:rsidRPr="00B66C7F">
          <w:rPr>
            <w:webHidden/>
          </w:rPr>
          <w:tab/>
        </w:r>
        <w:r w:rsidR="00C64F4B" w:rsidRPr="00B66C7F">
          <w:rPr>
            <w:webHidden/>
          </w:rPr>
          <w:fldChar w:fldCharType="begin"/>
        </w:r>
        <w:r w:rsidR="00C64F4B" w:rsidRPr="00B66C7F">
          <w:rPr>
            <w:webHidden/>
          </w:rPr>
          <w:instrText xml:space="preserve"> PAGEREF _Toc17376585 \h </w:instrText>
        </w:r>
        <w:r w:rsidR="00C64F4B" w:rsidRPr="00B66C7F">
          <w:rPr>
            <w:webHidden/>
          </w:rPr>
        </w:r>
        <w:r w:rsidR="00C64F4B" w:rsidRPr="00B66C7F">
          <w:rPr>
            <w:webHidden/>
          </w:rPr>
          <w:fldChar w:fldCharType="separate"/>
        </w:r>
        <w:r w:rsidR="00A4255E">
          <w:rPr>
            <w:webHidden/>
          </w:rPr>
          <w:t>9</w:t>
        </w:r>
        <w:r w:rsidR="00C64F4B" w:rsidRPr="00B66C7F">
          <w:rPr>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586" w:history="1">
        <w:r w:rsidR="00C64F4B" w:rsidRPr="00B66C7F">
          <w:rPr>
            <w:rStyle w:val="af1"/>
            <w:snapToGrid w:val="0"/>
          </w:rPr>
          <w:t>3.</w:t>
        </w:r>
        <w:r w:rsidR="00C64F4B" w:rsidRPr="00B66C7F">
          <w:rPr>
            <w:rFonts w:eastAsiaTheme="minorEastAsia"/>
            <w:b w:val="0"/>
            <w:bCs w:val="0"/>
            <w:caps w:val="0"/>
            <w:sz w:val="22"/>
            <w:szCs w:val="22"/>
            <w:lang w:eastAsia="ru-RU"/>
          </w:rPr>
          <w:tab/>
        </w:r>
        <w:r w:rsidR="00C64F4B" w:rsidRPr="00B66C7F">
          <w:rPr>
            <w:rStyle w:val="af1"/>
            <w:snapToGrid w:val="0"/>
          </w:rPr>
          <w:t>ОБЩИЕ ТРЕБОВАНИЯ</w:t>
        </w:r>
        <w:r w:rsidR="00C64F4B" w:rsidRPr="00B66C7F">
          <w:rPr>
            <w:webHidden/>
          </w:rPr>
          <w:tab/>
        </w:r>
        <w:r w:rsidR="00C64F4B" w:rsidRPr="00B66C7F">
          <w:rPr>
            <w:webHidden/>
          </w:rPr>
          <w:fldChar w:fldCharType="begin"/>
        </w:r>
        <w:r w:rsidR="00C64F4B" w:rsidRPr="00B66C7F">
          <w:rPr>
            <w:webHidden/>
          </w:rPr>
          <w:instrText xml:space="preserve"> PAGEREF _Toc17376586 \h </w:instrText>
        </w:r>
        <w:r w:rsidR="00C64F4B" w:rsidRPr="00B66C7F">
          <w:rPr>
            <w:webHidden/>
          </w:rPr>
        </w:r>
        <w:r w:rsidR="00C64F4B" w:rsidRPr="00B66C7F">
          <w:rPr>
            <w:webHidden/>
          </w:rPr>
          <w:fldChar w:fldCharType="separate"/>
        </w:r>
        <w:r w:rsidR="00A4255E">
          <w:rPr>
            <w:webHidden/>
          </w:rPr>
          <w:t>11</w:t>
        </w:r>
        <w:r w:rsidR="00C64F4B" w:rsidRPr="00B66C7F">
          <w:rPr>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0" w:history="1">
        <w:r w:rsidR="00C64F4B">
          <w:rPr>
            <w:rStyle w:val="af1"/>
            <w:rFonts w:ascii="Arial" w:hAnsi="Arial" w:cs="Arial"/>
          </w:rPr>
          <w:t>3.1</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ТРЕБОВАНИЯ К БУРОВОМУ СУПЕРВАЙЗЕРУ И ЕГО РАБОЧЕМУ МЕСТУ</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_Toc17376590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11</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1" w:history="1">
        <w:r w:rsidR="00C64F4B" w:rsidRPr="00B66C7F">
          <w:rPr>
            <w:rStyle w:val="af1"/>
            <w:rFonts w:ascii="Arial" w:hAnsi="Arial" w:cs="Arial"/>
          </w:rPr>
          <w:t>3.</w:t>
        </w:r>
        <w:r w:rsidR="00C64F4B">
          <w:rPr>
            <w:rStyle w:val="af1"/>
            <w:rFonts w:ascii="Arial" w:hAnsi="Arial" w:cs="Arial"/>
          </w:rPr>
          <w:t>2</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ПОРЯДОК И ПРАВИЛА ДЕЛОВОГО ОБЩЕНИЯ. ЛИДЕРСТВО, КОММУНИКАТИВНОСТЬ И КОММУНИКАБЕЛЬНОСТЬ</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_Toc17376591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13</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2" w:history="1">
        <w:r w:rsidR="00C64F4B">
          <w:rPr>
            <w:rStyle w:val="af1"/>
            <w:rFonts w:ascii="Arial" w:hAnsi="Arial" w:cs="Arial"/>
          </w:rPr>
          <w:t>3.3</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ПОРЯДОК ДОПУСКА НА ОБЪЕКТ КОНТРОЛЯ</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_Toc17376592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15</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3" w:history="1">
        <w:r w:rsidR="00C64F4B">
          <w:rPr>
            <w:rStyle w:val="af1"/>
            <w:rFonts w:ascii="Arial" w:hAnsi="Arial" w:cs="Arial"/>
          </w:rPr>
          <w:t>3.4</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РАСПОРЯДОК ДНЯ БУРОВОГО СУПЕРВАЙЗЕРА</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_Toc17376593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16</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4" w:history="1">
        <w:r w:rsidR="00C64F4B">
          <w:rPr>
            <w:rStyle w:val="af1"/>
            <w:rFonts w:ascii="Arial" w:hAnsi="Arial" w:cs="Arial"/>
          </w:rPr>
          <w:t>3.5</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ПЕРЕЧЕНЬ ДОКУМЕНТАЦИИ СУПЕРВАЙЗЕРСКОГО ПОСТА</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_Toc17376594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17</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5" w:history="1">
        <w:r w:rsidR="00C64F4B">
          <w:rPr>
            <w:rStyle w:val="af1"/>
            <w:rFonts w:ascii="Arial" w:hAnsi="Arial" w:cs="Arial"/>
          </w:rPr>
          <w:t>3.6</w:t>
        </w:r>
        <w:r w:rsidR="00C64F4B" w:rsidRPr="00B66C7F">
          <w:rPr>
            <w:rStyle w:val="af1"/>
            <w:rFonts w:ascii="Arial" w:hAnsi="Arial" w:cs="Arial"/>
          </w:rPr>
          <w:t>.</w:t>
        </w:r>
        <w:r w:rsidR="00C64F4B" w:rsidRPr="00B66C7F">
          <w:rPr>
            <w:rFonts w:ascii="Arial" w:eastAsiaTheme="minorEastAsia" w:hAnsi="Arial" w:cs="Arial"/>
            <w:b w:val="0"/>
            <w:bCs w:val="0"/>
            <w:sz w:val="22"/>
            <w:szCs w:val="22"/>
          </w:rPr>
          <w:tab/>
        </w:r>
        <w:r w:rsidR="00C64F4B" w:rsidRPr="00B66C7F">
          <w:rPr>
            <w:rStyle w:val="af1"/>
            <w:rFonts w:ascii="Arial" w:hAnsi="Arial" w:cs="Arial"/>
          </w:rPr>
          <w:t>ОТЧЕТНОСТЬ БУРОВОГО СУПЕРВАЙЗЕРА И СЛУЖБЫ СУПЕРВАЙЗИНГА ОГ. ЖУРНАЛ СУПЕРВАЙЗЕРА</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_Toc17376595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18</w:t>
        </w:r>
        <w:r w:rsidR="00C64F4B" w:rsidRPr="00B66C7F">
          <w:rPr>
            <w:rFonts w:ascii="Arial" w:hAnsi="Arial" w:cs="Arial"/>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596" w:history="1">
        <w:r w:rsidR="00C64F4B" w:rsidRPr="00B66C7F">
          <w:rPr>
            <w:rStyle w:val="af1"/>
          </w:rPr>
          <w:t>4.</w:t>
        </w:r>
        <w:r w:rsidR="00C64F4B" w:rsidRPr="00B66C7F">
          <w:rPr>
            <w:rFonts w:eastAsiaTheme="minorEastAsia"/>
            <w:b w:val="0"/>
            <w:bCs w:val="0"/>
            <w:caps w:val="0"/>
            <w:sz w:val="22"/>
            <w:szCs w:val="22"/>
            <w:lang w:eastAsia="ru-RU"/>
          </w:rPr>
          <w:tab/>
        </w:r>
        <w:r w:rsidR="00C64F4B" w:rsidRPr="00B66C7F">
          <w:rPr>
            <w:rStyle w:val="af1"/>
            <w:snapToGrid w:val="0"/>
          </w:rPr>
          <w:t>ОРГАНИЗАЦИЯ РАБОТЫ ПОДРЯДЧИКОВ</w:t>
        </w:r>
        <w:r w:rsidR="00C64F4B" w:rsidRPr="00B66C7F">
          <w:rPr>
            <w:webHidden/>
          </w:rPr>
          <w:tab/>
        </w:r>
        <w:r w:rsidR="00C64F4B" w:rsidRPr="00B66C7F">
          <w:rPr>
            <w:webHidden/>
          </w:rPr>
          <w:fldChar w:fldCharType="begin"/>
        </w:r>
        <w:r w:rsidR="00C64F4B" w:rsidRPr="00B66C7F">
          <w:rPr>
            <w:webHidden/>
          </w:rPr>
          <w:instrText xml:space="preserve"> PAGEREF _Toc17376596 \h </w:instrText>
        </w:r>
        <w:r w:rsidR="00C64F4B" w:rsidRPr="00B66C7F">
          <w:rPr>
            <w:webHidden/>
          </w:rPr>
        </w:r>
        <w:r w:rsidR="00C64F4B" w:rsidRPr="00B66C7F">
          <w:rPr>
            <w:webHidden/>
          </w:rPr>
          <w:fldChar w:fldCharType="separate"/>
        </w:r>
        <w:r w:rsidR="00A4255E">
          <w:rPr>
            <w:webHidden/>
          </w:rPr>
          <w:t>20</w:t>
        </w:r>
        <w:r w:rsidR="00C64F4B" w:rsidRPr="00B66C7F">
          <w:rPr>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7" w:history="1">
        <w:r w:rsidR="00C64F4B" w:rsidRPr="00B66C7F">
          <w:rPr>
            <w:rStyle w:val="af1"/>
            <w:rFonts w:ascii="Arial" w:hAnsi="Arial" w:cs="Arial"/>
          </w:rPr>
          <w:t>4.1.</w:t>
        </w:r>
        <w:r w:rsidR="00C64F4B" w:rsidRPr="00B66C7F">
          <w:rPr>
            <w:rFonts w:ascii="Arial" w:eastAsiaTheme="minorEastAsia" w:hAnsi="Arial" w:cs="Arial"/>
            <w:b w:val="0"/>
            <w:bCs w:val="0"/>
            <w:sz w:val="22"/>
            <w:szCs w:val="22"/>
          </w:rPr>
          <w:tab/>
        </w:r>
        <w:r w:rsidR="00C64F4B" w:rsidRPr="00B66C7F">
          <w:rPr>
            <w:rStyle w:val="af1"/>
            <w:rFonts w:ascii="Arial" w:hAnsi="Arial" w:cs="Arial"/>
          </w:rPr>
          <w:t>ПЛАНИРОВАНИЕ РАБОТ</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_Toc17376597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20</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8" w:history="1">
        <w:r w:rsidR="00C64F4B" w:rsidRPr="00B66C7F">
          <w:rPr>
            <w:rStyle w:val="af1"/>
            <w:rFonts w:ascii="Arial" w:hAnsi="Arial" w:cs="Arial"/>
          </w:rPr>
          <w:t>4.2.</w:t>
        </w:r>
        <w:r w:rsidR="00C64F4B" w:rsidRPr="00B66C7F">
          <w:rPr>
            <w:rFonts w:ascii="Arial" w:eastAsiaTheme="minorEastAsia" w:hAnsi="Arial" w:cs="Arial"/>
            <w:b w:val="0"/>
            <w:bCs w:val="0"/>
            <w:sz w:val="22"/>
            <w:szCs w:val="22"/>
          </w:rPr>
          <w:tab/>
        </w:r>
        <w:r w:rsidR="00C64F4B" w:rsidRPr="00B66C7F">
          <w:rPr>
            <w:rStyle w:val="af1"/>
            <w:rFonts w:ascii="Arial" w:hAnsi="Arial" w:cs="Arial"/>
          </w:rPr>
          <w:t xml:space="preserve">МЕТОДИКА ПРОВЕДЕНИЯ ПРОИЗВОДСТВЕННЫХ СОВЕЩАНИЙ (ПЛАНЕРОК) </w:t>
        </w:r>
        <w:r w:rsidR="00C64F4B">
          <w:rPr>
            <w:rStyle w:val="af1"/>
            <w:rFonts w:ascii="Arial" w:hAnsi="Arial" w:cs="Arial"/>
          </w:rPr>
          <w:br/>
        </w:r>
        <w:r w:rsidR="00C64F4B" w:rsidRPr="00B66C7F">
          <w:rPr>
            <w:rStyle w:val="af1"/>
            <w:rFonts w:ascii="Arial" w:hAnsi="Arial" w:cs="Arial"/>
          </w:rPr>
          <w:t>С ПОДРЯДЧИКАМИ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_Toc17376598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23</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599" w:history="1">
        <w:r w:rsidR="00C64F4B" w:rsidRPr="00B66C7F">
          <w:rPr>
            <w:rStyle w:val="af1"/>
            <w:rFonts w:ascii="Arial" w:hAnsi="Arial" w:cs="Arial"/>
          </w:rPr>
          <w:t>4.3.</w:t>
        </w:r>
        <w:r w:rsidR="00C64F4B" w:rsidRPr="00B66C7F">
          <w:rPr>
            <w:rFonts w:ascii="Arial" w:eastAsiaTheme="minorEastAsia" w:hAnsi="Arial" w:cs="Arial"/>
            <w:b w:val="0"/>
            <w:bCs w:val="0"/>
            <w:sz w:val="22"/>
            <w:szCs w:val="22"/>
          </w:rPr>
          <w:tab/>
        </w:r>
        <w:r w:rsidR="00C64F4B" w:rsidRPr="00B66C7F">
          <w:rPr>
            <w:rStyle w:val="af1"/>
            <w:rFonts w:ascii="Arial" w:hAnsi="Arial" w:cs="Arial"/>
          </w:rPr>
          <w:t>МЕТОДИКА ПРОВЕДЕНИЯ ПРОИЗВОДСТВЕННЫХ СОВЕЩАНИЙ (ПЛАНЕРОК) С БУРОВОЙ ВАХТОЙ</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_Toc17376599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25</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0" w:history="1">
        <w:r w:rsidR="00C64F4B" w:rsidRPr="00B66C7F">
          <w:rPr>
            <w:rStyle w:val="af1"/>
            <w:rFonts w:ascii="Arial" w:hAnsi="Arial" w:cs="Arial"/>
          </w:rPr>
          <w:t>4.4.</w:t>
        </w:r>
        <w:r w:rsidR="00C64F4B" w:rsidRPr="00B66C7F">
          <w:rPr>
            <w:rFonts w:ascii="Arial" w:eastAsiaTheme="minorEastAsia" w:hAnsi="Arial" w:cs="Arial"/>
            <w:b w:val="0"/>
            <w:bCs w:val="0"/>
            <w:sz w:val="22"/>
            <w:szCs w:val="22"/>
          </w:rPr>
          <w:tab/>
        </w:r>
        <w:r w:rsidR="00C64F4B" w:rsidRPr="00B66C7F">
          <w:rPr>
            <w:rStyle w:val="af1"/>
            <w:rFonts w:ascii="Arial" w:hAnsi="Arial" w:cs="Arial"/>
          </w:rPr>
          <w:t>ПРОИЗВОДСТВЕННОЕ СОВЕЩАНИЕ (СЕЛЕКТОР) С ОФИСОМ ЗАКАЗЧИКА</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_Toc17376600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26</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1" w:history="1">
        <w:r w:rsidR="00C64F4B" w:rsidRPr="00B66C7F">
          <w:rPr>
            <w:rStyle w:val="af1"/>
            <w:rFonts w:ascii="Arial" w:hAnsi="Arial" w:cs="Arial"/>
          </w:rPr>
          <w:t>4.5.</w:t>
        </w:r>
        <w:r w:rsidR="00C64F4B" w:rsidRPr="00B66C7F">
          <w:rPr>
            <w:rFonts w:ascii="Arial" w:eastAsiaTheme="minorEastAsia" w:hAnsi="Arial" w:cs="Arial"/>
            <w:b w:val="0"/>
            <w:bCs w:val="0"/>
            <w:sz w:val="22"/>
            <w:szCs w:val="22"/>
          </w:rPr>
          <w:tab/>
        </w:r>
        <w:r w:rsidR="00C64F4B" w:rsidRPr="00B66C7F">
          <w:rPr>
            <w:rStyle w:val="af1"/>
            <w:rFonts w:ascii="Arial" w:hAnsi="Arial" w:cs="Arial"/>
          </w:rPr>
          <w:t>КОНТРОЛЬ НАД МТР</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_Toc17376601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27</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2" w:history="1">
        <w:r w:rsidR="00C64F4B" w:rsidRPr="00B66C7F">
          <w:rPr>
            <w:rStyle w:val="af1"/>
            <w:rFonts w:ascii="Arial" w:hAnsi="Arial" w:cs="Arial"/>
          </w:rPr>
          <w:t>4.6.</w:t>
        </w:r>
        <w:r w:rsidR="00C64F4B" w:rsidRPr="00B66C7F">
          <w:rPr>
            <w:rFonts w:ascii="Arial" w:eastAsiaTheme="minorEastAsia" w:hAnsi="Arial" w:cs="Arial"/>
            <w:b w:val="0"/>
            <w:bCs w:val="0"/>
            <w:sz w:val="22"/>
            <w:szCs w:val="22"/>
          </w:rPr>
          <w:tab/>
        </w:r>
        <w:r w:rsidR="00C64F4B" w:rsidRPr="00B66C7F">
          <w:rPr>
            <w:rStyle w:val="af1"/>
            <w:rFonts w:ascii="Arial" w:hAnsi="Arial" w:cs="Arial"/>
          </w:rPr>
          <w:t>КОНТРОЛЬ НАД ТЕХНИЧЕСКИМ ОБСЛУЖИВАНИЕМ</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_Toc17376602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28</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3" w:history="1">
        <w:r w:rsidR="00C64F4B" w:rsidRPr="00B66C7F">
          <w:rPr>
            <w:rStyle w:val="af1"/>
            <w:rFonts w:ascii="Arial" w:hAnsi="Arial" w:cs="Arial"/>
          </w:rPr>
          <w:t>4.7.</w:t>
        </w:r>
        <w:r w:rsidR="00C64F4B" w:rsidRPr="00B66C7F">
          <w:rPr>
            <w:rFonts w:ascii="Arial" w:eastAsiaTheme="minorEastAsia" w:hAnsi="Arial" w:cs="Arial"/>
            <w:b w:val="0"/>
            <w:bCs w:val="0"/>
            <w:sz w:val="22"/>
            <w:szCs w:val="22"/>
          </w:rPr>
          <w:tab/>
        </w:r>
        <w:r w:rsidR="00C64F4B" w:rsidRPr="00B66C7F">
          <w:rPr>
            <w:rStyle w:val="af1"/>
            <w:rFonts w:ascii="Arial" w:hAnsi="Arial" w:cs="Arial"/>
          </w:rPr>
          <w:t>УЧЕТ НЕПРОИЗВОДИТЕЛЬНОГО ВРЕМЕНИ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_Toc17376603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29</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4" w:history="1">
        <w:r w:rsidR="00C64F4B" w:rsidRPr="00B66C7F">
          <w:rPr>
            <w:rStyle w:val="af1"/>
            <w:rFonts w:ascii="Arial" w:hAnsi="Arial" w:cs="Arial"/>
          </w:rPr>
          <w:t>4.8.</w:t>
        </w:r>
        <w:r w:rsidR="00C64F4B" w:rsidRPr="00B66C7F">
          <w:rPr>
            <w:rFonts w:ascii="Arial" w:eastAsiaTheme="minorEastAsia" w:hAnsi="Arial" w:cs="Arial"/>
            <w:b w:val="0"/>
            <w:bCs w:val="0"/>
            <w:sz w:val="22"/>
            <w:szCs w:val="22"/>
          </w:rPr>
          <w:tab/>
        </w:r>
        <w:r w:rsidR="00C64F4B" w:rsidRPr="00B66C7F">
          <w:rPr>
            <w:rStyle w:val="af1"/>
            <w:rFonts w:ascii="Arial" w:hAnsi="Arial" w:cs="Arial"/>
          </w:rPr>
          <w:t>ПОДТВЕРЖДЕНИЕ ВЫПОЛНЕННЫХ ПОДРЯДЧИКАМИ ОБЪЕМОВ РАБОТ</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_Toc17376604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30</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5" w:history="1">
        <w:r w:rsidR="00C64F4B" w:rsidRPr="00B66C7F">
          <w:rPr>
            <w:rStyle w:val="af1"/>
            <w:rFonts w:ascii="Arial" w:hAnsi="Arial" w:cs="Arial"/>
          </w:rPr>
          <w:t>4.9.</w:t>
        </w:r>
        <w:r w:rsidR="00C64F4B" w:rsidRPr="00B66C7F">
          <w:rPr>
            <w:rFonts w:ascii="Arial" w:eastAsiaTheme="minorEastAsia" w:hAnsi="Arial" w:cs="Arial"/>
            <w:b w:val="0"/>
            <w:bCs w:val="0"/>
            <w:sz w:val="22"/>
            <w:szCs w:val="22"/>
          </w:rPr>
          <w:tab/>
        </w:r>
        <w:r w:rsidR="00C64F4B" w:rsidRPr="00B66C7F">
          <w:rPr>
            <w:rStyle w:val="af1"/>
            <w:rFonts w:ascii="Arial" w:hAnsi="Arial" w:cs="Arial"/>
          </w:rPr>
          <w:t>ИТОГОВОЕ СОВЕЩАНИЕ С ПОДРЯДЧИКАМИ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_Toc17376605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31</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6" w:history="1">
        <w:r w:rsidR="00C64F4B" w:rsidRPr="00B66C7F">
          <w:rPr>
            <w:rStyle w:val="af1"/>
            <w:rFonts w:ascii="Arial" w:hAnsi="Arial" w:cs="Arial"/>
          </w:rPr>
          <w:t>4.10.</w:t>
        </w:r>
        <w:r w:rsidR="00C64F4B" w:rsidRPr="00B66C7F">
          <w:rPr>
            <w:rFonts w:ascii="Arial" w:eastAsiaTheme="minorEastAsia" w:hAnsi="Arial" w:cs="Arial"/>
            <w:b w:val="0"/>
            <w:bCs w:val="0"/>
            <w:sz w:val="22"/>
            <w:szCs w:val="22"/>
          </w:rPr>
          <w:tab/>
        </w:r>
        <w:r w:rsidR="00C64F4B" w:rsidRPr="00B66C7F">
          <w:rPr>
            <w:rStyle w:val="af1"/>
            <w:rFonts w:ascii="Arial" w:hAnsi="Arial" w:cs="Arial"/>
          </w:rPr>
          <w:t>ЕЖЕКВАРТАЛЬНЫЕ ОБЗОРЫ ЭФФЕКТИВНОСТИ РАБОТЫ ПОДРЯДЧИКОВ</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_Toc17376606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32</w:t>
        </w:r>
        <w:r w:rsidR="00C64F4B" w:rsidRPr="00B66C7F">
          <w:rPr>
            <w:rFonts w:ascii="Arial" w:hAnsi="Arial" w:cs="Arial"/>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607" w:history="1">
        <w:r w:rsidR="00C64F4B" w:rsidRPr="00B66C7F">
          <w:rPr>
            <w:rStyle w:val="af1"/>
            <w:snapToGrid w:val="0"/>
          </w:rPr>
          <w:t>5.</w:t>
        </w:r>
        <w:r w:rsidR="00C64F4B" w:rsidRPr="00B66C7F">
          <w:rPr>
            <w:rFonts w:eastAsiaTheme="minorEastAsia"/>
            <w:b w:val="0"/>
            <w:bCs w:val="0"/>
            <w:caps w:val="0"/>
            <w:sz w:val="22"/>
            <w:szCs w:val="22"/>
            <w:lang w:eastAsia="ru-RU"/>
          </w:rPr>
          <w:tab/>
        </w:r>
        <w:r w:rsidR="00C64F4B" w:rsidRPr="00B66C7F">
          <w:rPr>
            <w:rStyle w:val="af1"/>
            <w:snapToGrid w:val="0"/>
          </w:rPr>
          <w:t>ОБЕСПЕЧЕНИЕ БЕЗОПАСНОСТИ И КАЧЕСТВА РАБОТ</w:t>
        </w:r>
        <w:r w:rsidR="00C64F4B" w:rsidRPr="00B66C7F">
          <w:rPr>
            <w:webHidden/>
          </w:rPr>
          <w:tab/>
        </w:r>
        <w:r w:rsidR="00C64F4B" w:rsidRPr="00B66C7F">
          <w:rPr>
            <w:webHidden/>
          </w:rPr>
          <w:fldChar w:fldCharType="begin"/>
        </w:r>
        <w:r w:rsidR="00C64F4B" w:rsidRPr="00B66C7F">
          <w:rPr>
            <w:webHidden/>
          </w:rPr>
          <w:instrText xml:space="preserve"> PAGEREF _Toc17376607 \h </w:instrText>
        </w:r>
        <w:r w:rsidR="00C64F4B" w:rsidRPr="00B66C7F">
          <w:rPr>
            <w:webHidden/>
          </w:rPr>
        </w:r>
        <w:r w:rsidR="00C64F4B" w:rsidRPr="00B66C7F">
          <w:rPr>
            <w:webHidden/>
          </w:rPr>
          <w:fldChar w:fldCharType="separate"/>
        </w:r>
        <w:r w:rsidR="00A4255E">
          <w:rPr>
            <w:webHidden/>
          </w:rPr>
          <w:t>33</w:t>
        </w:r>
        <w:r w:rsidR="00C64F4B" w:rsidRPr="00B66C7F">
          <w:rPr>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8" w:history="1">
        <w:r w:rsidR="00C64F4B" w:rsidRPr="00B66C7F">
          <w:rPr>
            <w:rStyle w:val="af1"/>
            <w:rFonts w:ascii="Arial" w:hAnsi="Arial" w:cs="Arial"/>
          </w:rPr>
          <w:t>5.1.</w:t>
        </w:r>
        <w:r w:rsidR="00C64F4B" w:rsidRPr="00B66C7F">
          <w:rPr>
            <w:rFonts w:ascii="Arial" w:eastAsiaTheme="minorEastAsia" w:hAnsi="Arial" w:cs="Arial"/>
            <w:b w:val="0"/>
            <w:bCs w:val="0"/>
            <w:sz w:val="22"/>
            <w:szCs w:val="22"/>
          </w:rPr>
          <w:tab/>
        </w:r>
        <w:r w:rsidR="00C64F4B" w:rsidRPr="00B66C7F">
          <w:rPr>
            <w:rStyle w:val="af1"/>
            <w:rFonts w:ascii="Arial" w:hAnsi="Arial" w:cs="Arial"/>
          </w:rPr>
          <w:t>ПОЛИТИКА КОМПАНИИ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_Toc17376608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33</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09" w:history="1">
        <w:r w:rsidR="00C64F4B" w:rsidRPr="00B66C7F">
          <w:rPr>
            <w:rStyle w:val="af1"/>
            <w:rFonts w:ascii="Arial" w:hAnsi="Arial" w:cs="Arial"/>
          </w:rPr>
          <w:t>5.2.</w:t>
        </w:r>
        <w:r w:rsidR="00C64F4B" w:rsidRPr="00B66C7F">
          <w:rPr>
            <w:rFonts w:ascii="Arial" w:eastAsiaTheme="minorEastAsia" w:hAnsi="Arial" w:cs="Arial"/>
            <w:b w:val="0"/>
            <w:bCs w:val="0"/>
            <w:sz w:val="22"/>
            <w:szCs w:val="22"/>
          </w:rPr>
          <w:tab/>
        </w:r>
        <w:r w:rsidR="00C64F4B" w:rsidRPr="00B66C7F">
          <w:rPr>
            <w:rStyle w:val="af1"/>
            <w:rFonts w:ascii="Arial" w:hAnsi="Arial" w:cs="Arial"/>
          </w:rPr>
          <w:t>ОЦЕНКА РИСКА. УПРАВЛЕНИЕ РИСКАМИ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_Toc17376609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33</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0" w:history="1">
        <w:r w:rsidR="00C64F4B" w:rsidRPr="00B66C7F">
          <w:rPr>
            <w:rStyle w:val="af1"/>
            <w:rFonts w:ascii="Arial" w:hAnsi="Arial" w:cs="Arial"/>
          </w:rPr>
          <w:t>5.3.</w:t>
        </w:r>
        <w:r w:rsidR="00C64F4B" w:rsidRPr="00B66C7F">
          <w:rPr>
            <w:rFonts w:ascii="Arial" w:eastAsiaTheme="minorEastAsia" w:hAnsi="Arial" w:cs="Arial"/>
            <w:b w:val="0"/>
            <w:bCs w:val="0"/>
            <w:sz w:val="22"/>
            <w:szCs w:val="22"/>
          </w:rPr>
          <w:tab/>
        </w:r>
        <w:r w:rsidR="00C64F4B" w:rsidRPr="00B66C7F">
          <w:rPr>
            <w:rStyle w:val="af1"/>
            <w:rFonts w:ascii="Arial" w:hAnsi="Arial" w:cs="Arial"/>
          </w:rPr>
          <w:t>СИСТЕМА ЧЕК-ЛИСТОВ</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_Toc17376610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33</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1" w:history="1">
        <w:r w:rsidR="00C64F4B" w:rsidRPr="00B66C7F">
          <w:rPr>
            <w:rStyle w:val="af1"/>
            <w:rFonts w:ascii="Arial" w:hAnsi="Arial" w:cs="Arial"/>
          </w:rPr>
          <w:t>5.4. ЗАПРЕЩЕНИЕ (ОСТАНОВКА) РАБОТ</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_Toc17376611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35</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2" w:history="1">
        <w:r w:rsidR="00C64F4B" w:rsidRPr="00B66C7F">
          <w:rPr>
            <w:rStyle w:val="af1"/>
            <w:rFonts w:ascii="Arial" w:hAnsi="Arial" w:cs="Arial"/>
          </w:rPr>
          <w:t>5.5. ДОВЕДЕНИЕ ИЗВЛЕЧЕННЫХ УРОКОВ</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_Toc17376612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36</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3" w:history="1">
        <w:r w:rsidR="00C64F4B" w:rsidRPr="00B66C7F">
          <w:rPr>
            <w:rStyle w:val="af1"/>
            <w:rFonts w:ascii="Arial" w:hAnsi="Arial" w:cs="Arial"/>
          </w:rPr>
          <w:t>5.6. КРИТИЧЕСКИЕ ОПЕРАЦИИ. УПРАВЛЕНИЕ КРИТИЧЕСКИМИ ОПЕРАЦИЯМИ.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_Toc17376613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37</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4" w:history="1">
        <w:r w:rsidR="00C64F4B" w:rsidRPr="00B66C7F">
          <w:rPr>
            <w:rStyle w:val="af1"/>
            <w:rFonts w:ascii="Arial" w:hAnsi="Arial" w:cs="Arial"/>
          </w:rPr>
          <w:t>5.7. КЛЮЧЕВЫЕ МОМЕНТЫ ОПЕРАЦИЙ, НА КОТОРЫХ ОБЯЗАТЕЛЬНО ЛИЧНОЕ ПРИСУТСТВИЕ БУРОВОГО СУПЕРВАЙЗЕРА.</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_Toc17376614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38</w:t>
        </w:r>
        <w:r w:rsidR="00C64F4B" w:rsidRPr="00B66C7F">
          <w:rPr>
            <w:rFonts w:ascii="Arial" w:hAnsi="Arial" w:cs="Arial"/>
            <w:webHidden/>
          </w:rPr>
          <w:fldChar w:fldCharType="end"/>
        </w:r>
      </w:hyperlink>
    </w:p>
    <w:p w:rsidR="00C64F4B" w:rsidRPr="00B66C7F" w:rsidRDefault="001D3F2A" w:rsidP="001A125B">
      <w:pPr>
        <w:pStyle w:val="23"/>
        <w:spacing w:before="0" w:after="240"/>
        <w:rPr>
          <w:rFonts w:ascii="Arial" w:eastAsiaTheme="minorEastAsia" w:hAnsi="Arial" w:cs="Arial"/>
          <w:b w:val="0"/>
          <w:bCs w:val="0"/>
          <w:sz w:val="22"/>
          <w:szCs w:val="22"/>
        </w:rPr>
      </w:pPr>
      <w:hyperlink w:anchor="_Toc17376615" w:history="1">
        <w:r w:rsidR="00C64F4B" w:rsidRPr="00B66C7F">
          <w:rPr>
            <w:rStyle w:val="af1"/>
            <w:rFonts w:ascii="Arial" w:hAnsi="Arial" w:cs="Arial"/>
          </w:rPr>
          <w:t>5.8.</w:t>
        </w:r>
        <w:r w:rsidR="00C64F4B" w:rsidRPr="00B66C7F">
          <w:rPr>
            <w:rFonts w:ascii="Arial" w:eastAsiaTheme="minorEastAsia" w:hAnsi="Arial" w:cs="Arial"/>
            <w:b w:val="0"/>
            <w:bCs w:val="0"/>
            <w:sz w:val="22"/>
            <w:szCs w:val="22"/>
          </w:rPr>
          <w:tab/>
        </w:r>
        <w:r w:rsidR="00C64F4B" w:rsidRPr="00B66C7F">
          <w:rPr>
            <w:rStyle w:val="af1"/>
            <w:rFonts w:ascii="Arial" w:hAnsi="Arial" w:cs="Arial"/>
          </w:rPr>
          <w:t>ШКАЛА ОЦЕНКИ КАЧЕСТВА (ШОК)</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_Toc17376615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40</w:t>
        </w:r>
        <w:r w:rsidR="00C64F4B" w:rsidRPr="00B66C7F">
          <w:rPr>
            <w:rFonts w:ascii="Arial" w:hAnsi="Arial" w:cs="Arial"/>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616" w:history="1">
        <w:r w:rsidR="00C64F4B" w:rsidRPr="00B66C7F">
          <w:rPr>
            <w:rStyle w:val="af1"/>
          </w:rPr>
          <w:t>6.</w:t>
        </w:r>
        <w:r w:rsidR="00C64F4B" w:rsidRPr="00B66C7F">
          <w:rPr>
            <w:rFonts w:eastAsiaTheme="minorEastAsia"/>
            <w:b w:val="0"/>
            <w:bCs w:val="0"/>
            <w:caps w:val="0"/>
            <w:sz w:val="22"/>
            <w:szCs w:val="22"/>
            <w:lang w:eastAsia="ru-RU"/>
          </w:rPr>
          <w:tab/>
        </w:r>
        <w:r w:rsidR="00C64F4B" w:rsidRPr="00B66C7F">
          <w:rPr>
            <w:rStyle w:val="af1"/>
          </w:rPr>
          <w:t>АВАРИЙНЫЕ СИТУАЦИИ И ДЕЙСТВИЯ БУРОВОГО СУПЕРВАЙЗЕРА</w:t>
        </w:r>
        <w:r w:rsidR="00C64F4B" w:rsidRPr="00B66C7F">
          <w:rPr>
            <w:webHidden/>
          </w:rPr>
          <w:tab/>
        </w:r>
        <w:r w:rsidR="00C64F4B" w:rsidRPr="00B66C7F">
          <w:rPr>
            <w:webHidden/>
          </w:rPr>
          <w:fldChar w:fldCharType="begin"/>
        </w:r>
        <w:r w:rsidR="00C64F4B" w:rsidRPr="00B66C7F">
          <w:rPr>
            <w:webHidden/>
          </w:rPr>
          <w:instrText xml:space="preserve"> PAGEREF _Toc17376616 \h </w:instrText>
        </w:r>
        <w:r w:rsidR="00C64F4B" w:rsidRPr="00B66C7F">
          <w:rPr>
            <w:webHidden/>
          </w:rPr>
        </w:r>
        <w:r w:rsidR="00C64F4B" w:rsidRPr="00B66C7F">
          <w:rPr>
            <w:webHidden/>
          </w:rPr>
          <w:fldChar w:fldCharType="separate"/>
        </w:r>
        <w:r w:rsidR="00A4255E">
          <w:rPr>
            <w:webHidden/>
          </w:rPr>
          <w:t>41</w:t>
        </w:r>
        <w:r w:rsidR="00C64F4B" w:rsidRPr="00B66C7F">
          <w:rPr>
            <w:webHidden/>
          </w:rPr>
          <w:fldChar w:fldCharType="end"/>
        </w:r>
      </w:hyperlink>
    </w:p>
    <w:p w:rsidR="00C64F4B" w:rsidRPr="001A125B" w:rsidRDefault="001D3F2A" w:rsidP="001A125B">
      <w:pPr>
        <w:pStyle w:val="23"/>
        <w:spacing w:before="0" w:after="240"/>
        <w:rPr>
          <w:rStyle w:val="af1"/>
          <w:rFonts w:ascii="Arial" w:hAnsi="Arial" w:cs="Arial"/>
          <w:color w:val="auto"/>
        </w:rPr>
      </w:pPr>
      <w:hyperlink w:anchor="_Toc17376617" w:history="1">
        <w:r w:rsidR="00C64F4B" w:rsidRPr="006535D9">
          <w:rPr>
            <w:rStyle w:val="af1"/>
            <w:rFonts w:ascii="Arial" w:hAnsi="Arial" w:cs="Arial"/>
          </w:rPr>
          <w:t>6.1.</w:t>
        </w:r>
        <w:r w:rsidR="00C64F4B" w:rsidRPr="006535D9">
          <w:rPr>
            <w:rStyle w:val="af1"/>
            <w:rFonts w:ascii="Arial" w:hAnsi="Arial" w:cs="Arial"/>
          </w:rPr>
          <w:tab/>
          <w:t xml:space="preserve">ГНВП и ОФ, ПОЖАРЫ, ВЗРЫВЫ, ПОРЫВЫ ТЕХНОЛОГИЧЕСКИХ ТРУБОПРОВОДОВ И ЛИНИЙ МАНИФОЛЬДА, РАЗЛИВЫ НЕФТЕПРОДУКТОВ, АВАРИИ С БУРОВЫМИ ВЫШКАМИ И </w:t>
        </w:r>
        <w:r w:rsidR="004D2A23">
          <w:rPr>
            <w:rStyle w:val="af1"/>
            <w:rFonts w:ascii="Arial" w:hAnsi="Arial" w:cs="Arial"/>
            <w:lang w:val="en-US"/>
          </w:rPr>
          <w:br/>
        </w:r>
        <w:r w:rsidR="00C64F4B" w:rsidRPr="006535D9">
          <w:rPr>
            <w:rStyle w:val="af1"/>
            <w:rFonts w:ascii="Arial" w:hAnsi="Arial" w:cs="Arial"/>
          </w:rPr>
          <w:t>ТАЛЕВОЙ СИСТЕМОЙ</w:t>
        </w:r>
        <w:r w:rsidR="00C64F4B" w:rsidRPr="006535D9">
          <w:rPr>
            <w:rStyle w:val="af1"/>
            <w:rFonts w:ascii="Arial" w:hAnsi="Arial" w:cs="Arial"/>
            <w:webHidden/>
          </w:rPr>
          <w:tab/>
        </w:r>
        <w:r w:rsidR="00C64F4B" w:rsidRPr="006535D9">
          <w:rPr>
            <w:rStyle w:val="af1"/>
            <w:rFonts w:ascii="Arial" w:hAnsi="Arial" w:cs="Arial"/>
            <w:webHidden/>
          </w:rPr>
          <w:fldChar w:fldCharType="begin"/>
        </w:r>
        <w:r w:rsidR="00C64F4B" w:rsidRPr="006535D9">
          <w:rPr>
            <w:rStyle w:val="af1"/>
            <w:rFonts w:ascii="Arial" w:hAnsi="Arial" w:cs="Arial"/>
            <w:webHidden/>
          </w:rPr>
          <w:instrText xml:space="preserve"> PAGEREF _Toc17376617 \h </w:instrText>
        </w:r>
        <w:r w:rsidR="00C64F4B" w:rsidRPr="006535D9">
          <w:rPr>
            <w:rStyle w:val="af1"/>
            <w:rFonts w:ascii="Arial" w:hAnsi="Arial" w:cs="Arial"/>
            <w:webHidden/>
          </w:rPr>
        </w:r>
        <w:r w:rsidR="00C64F4B" w:rsidRPr="006535D9">
          <w:rPr>
            <w:rStyle w:val="af1"/>
            <w:rFonts w:ascii="Arial" w:hAnsi="Arial" w:cs="Arial"/>
            <w:webHidden/>
          </w:rPr>
          <w:fldChar w:fldCharType="separate"/>
        </w:r>
        <w:r w:rsidR="00A4255E">
          <w:rPr>
            <w:rStyle w:val="af1"/>
            <w:rFonts w:ascii="Arial" w:hAnsi="Arial" w:cs="Arial"/>
            <w:webHidden/>
          </w:rPr>
          <w:t>42</w:t>
        </w:r>
        <w:r w:rsidR="00C64F4B" w:rsidRPr="006535D9">
          <w:rPr>
            <w:rStyle w:val="af1"/>
            <w:rFonts w:ascii="Arial" w:hAnsi="Arial" w:cs="Arial"/>
            <w:webHidden/>
          </w:rPr>
          <w:fldChar w:fldCharType="end"/>
        </w:r>
      </w:hyperlink>
    </w:p>
    <w:p w:rsidR="00C64F4B" w:rsidRDefault="001D3F2A" w:rsidP="001A125B">
      <w:pPr>
        <w:pStyle w:val="23"/>
        <w:spacing w:before="0" w:after="240"/>
        <w:rPr>
          <w:rFonts w:ascii="Arial" w:hAnsi="Arial" w:cs="Arial"/>
        </w:rPr>
      </w:pPr>
      <w:hyperlink w:anchor="_Toc17376617" w:history="1">
        <w:r w:rsidR="00C64F4B" w:rsidRPr="00B66C7F">
          <w:rPr>
            <w:rStyle w:val="af1"/>
            <w:rFonts w:ascii="Arial" w:hAnsi="Arial" w:cs="Arial"/>
          </w:rPr>
          <w:t>6.2.</w:t>
        </w:r>
        <w:r w:rsidR="00C64F4B" w:rsidRPr="00B66C7F">
          <w:rPr>
            <w:rFonts w:ascii="Arial" w:eastAsiaTheme="minorEastAsia" w:hAnsi="Arial" w:cs="Arial"/>
            <w:b w:val="0"/>
            <w:bCs w:val="0"/>
            <w:sz w:val="22"/>
            <w:szCs w:val="22"/>
          </w:rPr>
          <w:tab/>
        </w:r>
        <w:r w:rsidR="00C64F4B" w:rsidRPr="00B66C7F">
          <w:rPr>
            <w:rStyle w:val="af1"/>
            <w:rFonts w:ascii="Arial" w:hAnsi="Arial" w:cs="Arial"/>
          </w:rPr>
          <w:t>ДЕЙСТВИЯ БУРОВОГО СУПЕРВАЙЗЕРА ПО ПРОФИЛАКТИКЕ И ЛИКВИДАЦИИ АВАРИИ, ОСЛОЖНЕНИЙ И БРАКА В БУРЕНИИ</w:t>
        </w:r>
        <w:r w:rsidR="00C64F4B" w:rsidRPr="00B66C7F">
          <w:rPr>
            <w:rFonts w:ascii="Arial" w:hAnsi="Arial" w:cs="Arial"/>
            <w:webHidden/>
          </w:rPr>
          <w:tab/>
        </w:r>
        <w:r w:rsidR="00C64F4B" w:rsidRPr="00B66C7F">
          <w:rPr>
            <w:rFonts w:ascii="Arial" w:hAnsi="Arial" w:cs="Arial"/>
            <w:webHidden/>
          </w:rPr>
          <w:fldChar w:fldCharType="begin"/>
        </w:r>
        <w:r w:rsidR="00C64F4B" w:rsidRPr="00B66C7F">
          <w:rPr>
            <w:rFonts w:ascii="Arial" w:hAnsi="Arial" w:cs="Arial"/>
            <w:webHidden/>
          </w:rPr>
          <w:instrText xml:space="preserve"> PAGEREF _Toc17376617 \h </w:instrText>
        </w:r>
        <w:r w:rsidR="00C64F4B" w:rsidRPr="00B66C7F">
          <w:rPr>
            <w:rFonts w:ascii="Arial" w:hAnsi="Arial" w:cs="Arial"/>
            <w:webHidden/>
          </w:rPr>
        </w:r>
        <w:r w:rsidR="00C64F4B" w:rsidRPr="00B66C7F">
          <w:rPr>
            <w:rFonts w:ascii="Arial" w:hAnsi="Arial" w:cs="Arial"/>
            <w:webHidden/>
          </w:rPr>
          <w:fldChar w:fldCharType="separate"/>
        </w:r>
        <w:r w:rsidR="00A4255E">
          <w:rPr>
            <w:rFonts w:ascii="Arial" w:hAnsi="Arial" w:cs="Arial"/>
            <w:webHidden/>
          </w:rPr>
          <w:t>42</w:t>
        </w:r>
        <w:r w:rsidR="00C64F4B" w:rsidRPr="00B66C7F">
          <w:rPr>
            <w:rFonts w:ascii="Arial" w:hAnsi="Arial" w:cs="Arial"/>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618" w:history="1">
        <w:r w:rsidR="00C64F4B" w:rsidRPr="00B66C7F">
          <w:rPr>
            <w:rStyle w:val="af1"/>
          </w:rPr>
          <w:t>7.</w:t>
        </w:r>
        <w:r w:rsidR="00C64F4B" w:rsidRPr="00B66C7F">
          <w:rPr>
            <w:rFonts w:eastAsiaTheme="minorEastAsia"/>
            <w:b w:val="0"/>
            <w:bCs w:val="0"/>
            <w:caps w:val="0"/>
            <w:sz w:val="22"/>
            <w:szCs w:val="22"/>
            <w:lang w:eastAsia="ru-RU"/>
          </w:rPr>
          <w:tab/>
        </w:r>
        <w:r w:rsidR="00C64F4B" w:rsidRPr="00B66C7F">
          <w:rPr>
            <w:rStyle w:val="af1"/>
          </w:rPr>
          <w:t>ССЫЛКИ</w:t>
        </w:r>
        <w:r w:rsidR="00C64F4B" w:rsidRPr="00B66C7F">
          <w:rPr>
            <w:webHidden/>
          </w:rPr>
          <w:tab/>
        </w:r>
        <w:r w:rsidR="00C64F4B" w:rsidRPr="00B66C7F">
          <w:rPr>
            <w:webHidden/>
          </w:rPr>
          <w:fldChar w:fldCharType="begin"/>
        </w:r>
        <w:r w:rsidR="00C64F4B" w:rsidRPr="00B66C7F">
          <w:rPr>
            <w:webHidden/>
          </w:rPr>
          <w:instrText xml:space="preserve"> PAGEREF _Toc17376618 \h </w:instrText>
        </w:r>
        <w:r w:rsidR="00C64F4B" w:rsidRPr="00B66C7F">
          <w:rPr>
            <w:webHidden/>
          </w:rPr>
        </w:r>
        <w:r w:rsidR="00C64F4B" w:rsidRPr="00B66C7F">
          <w:rPr>
            <w:webHidden/>
          </w:rPr>
          <w:fldChar w:fldCharType="separate"/>
        </w:r>
        <w:r w:rsidR="00A4255E">
          <w:rPr>
            <w:webHidden/>
          </w:rPr>
          <w:t>47</w:t>
        </w:r>
        <w:r w:rsidR="00C64F4B" w:rsidRPr="00B66C7F">
          <w:rPr>
            <w:webHidden/>
          </w:rPr>
          <w:fldChar w:fldCharType="end"/>
        </w:r>
      </w:hyperlink>
    </w:p>
    <w:p w:rsidR="00C64F4B" w:rsidRPr="00B66C7F" w:rsidRDefault="001D3F2A" w:rsidP="001A125B">
      <w:pPr>
        <w:pStyle w:val="11"/>
        <w:spacing w:before="0" w:after="240"/>
        <w:rPr>
          <w:rFonts w:eastAsiaTheme="minorEastAsia"/>
          <w:b w:val="0"/>
          <w:bCs w:val="0"/>
          <w:caps w:val="0"/>
          <w:sz w:val="22"/>
          <w:szCs w:val="22"/>
          <w:lang w:eastAsia="ru-RU"/>
        </w:rPr>
      </w:pPr>
      <w:hyperlink w:anchor="_Toc17376619" w:history="1">
        <w:r w:rsidR="00C64F4B" w:rsidRPr="00B66C7F">
          <w:rPr>
            <w:rStyle w:val="af1"/>
            <w:rFonts w:eastAsia="Calibri"/>
          </w:rPr>
          <w:t>ПРИЛОЖЕНИЯ</w:t>
        </w:r>
        <w:r w:rsidR="00C64F4B" w:rsidRPr="00B66C7F">
          <w:rPr>
            <w:webHidden/>
          </w:rPr>
          <w:tab/>
        </w:r>
        <w:r w:rsidR="00C64F4B" w:rsidRPr="00B66C7F">
          <w:rPr>
            <w:webHidden/>
          </w:rPr>
          <w:fldChar w:fldCharType="begin"/>
        </w:r>
        <w:r w:rsidR="00C64F4B" w:rsidRPr="00B66C7F">
          <w:rPr>
            <w:webHidden/>
          </w:rPr>
          <w:instrText xml:space="preserve"> PAGEREF _Toc17376619 \h </w:instrText>
        </w:r>
        <w:r w:rsidR="00C64F4B" w:rsidRPr="00B66C7F">
          <w:rPr>
            <w:webHidden/>
          </w:rPr>
        </w:r>
        <w:r w:rsidR="00C64F4B" w:rsidRPr="00B66C7F">
          <w:rPr>
            <w:webHidden/>
          </w:rPr>
          <w:fldChar w:fldCharType="separate"/>
        </w:r>
        <w:r w:rsidR="00A4255E">
          <w:rPr>
            <w:webHidden/>
          </w:rPr>
          <w:t>48</w:t>
        </w:r>
        <w:r w:rsidR="00C64F4B" w:rsidRPr="00B66C7F">
          <w:rPr>
            <w:webHidden/>
          </w:rPr>
          <w:fldChar w:fldCharType="end"/>
        </w:r>
      </w:hyperlink>
    </w:p>
    <w:p w:rsidR="00C64F4B" w:rsidRPr="001A125B" w:rsidRDefault="00C64F4B" w:rsidP="001A125B">
      <w:pPr>
        <w:pStyle w:val="S0"/>
        <w:spacing w:after="240"/>
      </w:pPr>
      <w:r w:rsidRPr="00B66C7F">
        <w:rPr>
          <w:rStyle w:val="aff3"/>
          <w:rFonts w:ascii="Arial" w:hAnsi="Arial" w:cs="Arial"/>
          <w:noProof/>
          <w:snapToGrid w:val="0"/>
          <w:sz w:val="20"/>
          <w:szCs w:val="20"/>
        </w:rPr>
        <w:fldChar w:fldCharType="end"/>
      </w:r>
    </w:p>
    <w:p w:rsidR="001A125B" w:rsidRPr="007A279F" w:rsidRDefault="001A125B" w:rsidP="001A125B">
      <w:pPr>
        <w:pStyle w:val="S0"/>
        <w:rPr>
          <w:noProof/>
          <w:snapToGrid w:val="0"/>
        </w:rPr>
        <w:sectPr w:rsidR="001A125B" w:rsidRPr="007A279F" w:rsidSect="006E4A81">
          <w:headerReference w:type="even" r:id="rId11"/>
          <w:footerReference w:type="default" r:id="rId12"/>
          <w:headerReference w:type="first" r:id="rId13"/>
          <w:footerReference w:type="first" r:id="rId14"/>
          <w:type w:val="nextColumn"/>
          <w:pgSz w:w="11906" w:h="16838" w:code="9"/>
          <w:pgMar w:top="510" w:right="1021" w:bottom="567" w:left="1247" w:header="737" w:footer="680" w:gutter="0"/>
          <w:cols w:space="708"/>
          <w:titlePg/>
          <w:docGrid w:linePitch="360"/>
        </w:sectPr>
      </w:pPr>
    </w:p>
    <w:p w:rsidR="0055710C" w:rsidRPr="007A279F" w:rsidRDefault="00B37522" w:rsidP="007D4DCC">
      <w:pPr>
        <w:pStyle w:val="S13"/>
        <w:tabs>
          <w:tab w:val="left" w:pos="567"/>
        </w:tabs>
        <w:rPr>
          <w:snapToGrid w:val="0"/>
        </w:rPr>
      </w:pPr>
      <w:bookmarkStart w:id="27" w:name="_Ref105817418"/>
      <w:bookmarkStart w:id="28" w:name="_Toc139773099"/>
      <w:bookmarkStart w:id="29" w:name="_Toc139965939"/>
      <w:bookmarkStart w:id="30" w:name="_Toc17376579"/>
      <w:r w:rsidRPr="007A279F">
        <w:rPr>
          <w:snapToGrid w:val="0"/>
        </w:rPr>
        <w:lastRenderedPageBreak/>
        <w:t>ВВ</w:t>
      </w:r>
      <w:r w:rsidR="00516F83" w:rsidRPr="007A279F">
        <w:rPr>
          <w:snapToGrid w:val="0"/>
        </w:rPr>
        <w:t>ОДНЫЕ ПОЛОЖЕНИЯ</w:t>
      </w:r>
      <w:bookmarkEnd w:id="27"/>
      <w:bookmarkEnd w:id="28"/>
      <w:bookmarkEnd w:id="29"/>
      <w:bookmarkEnd w:id="30"/>
    </w:p>
    <w:p w:rsidR="00E941E0" w:rsidRDefault="00E941E0" w:rsidP="00221EA9"/>
    <w:p w:rsidR="00C170D2" w:rsidRDefault="00C170D2" w:rsidP="00221EA9"/>
    <w:p w:rsidR="00E941E0" w:rsidRDefault="00C44BAF" w:rsidP="007D4DCC">
      <w:pPr>
        <w:pStyle w:val="S22"/>
        <w:tabs>
          <w:tab w:val="left" w:pos="567"/>
        </w:tabs>
        <w:rPr>
          <w:snapToGrid w:val="0"/>
        </w:rPr>
      </w:pPr>
      <w:bookmarkStart w:id="31" w:name="_Toc17376580"/>
      <w:r>
        <w:rPr>
          <w:snapToGrid w:val="0"/>
        </w:rPr>
        <w:t>НАЗНАЧЕНИЕ</w:t>
      </w:r>
      <w:bookmarkEnd w:id="31"/>
    </w:p>
    <w:p w:rsidR="00C84489" w:rsidRDefault="00C84489" w:rsidP="008E3916"/>
    <w:p w:rsidR="00A60DB3" w:rsidRDefault="00A60DB3" w:rsidP="007557BF">
      <w:pPr>
        <w:pStyle w:val="S0"/>
      </w:pPr>
      <w:r w:rsidRPr="00A60DB3">
        <w:t>Настоящ</w:t>
      </w:r>
      <w:r w:rsidR="00484D08">
        <w:t>ие</w:t>
      </w:r>
      <w:r w:rsidRPr="00A60DB3">
        <w:t xml:space="preserve"> </w:t>
      </w:r>
      <w:r w:rsidR="00484D08">
        <w:t>Типовые требования</w:t>
      </w:r>
      <w:r w:rsidR="00484D08" w:rsidRPr="00A60DB3">
        <w:t xml:space="preserve"> </w:t>
      </w:r>
      <w:r w:rsidRPr="00A60DB3">
        <w:t>определя</w:t>
      </w:r>
      <w:r w:rsidR="00484D08">
        <w:t>ю</w:t>
      </w:r>
      <w:r w:rsidRPr="00A60DB3">
        <w:t>т</w:t>
      </w:r>
      <w:r>
        <w:t xml:space="preserve"> требования к организации трудового процесса бурового супервайзера </w:t>
      </w:r>
      <w:r w:rsidR="00EF75D7">
        <w:t xml:space="preserve">при строительстве скважин и зарезки боковых стволов на суше </w:t>
      </w:r>
      <w:r>
        <w:t>в течение</w:t>
      </w:r>
      <w:r w:rsidRPr="00845BCD">
        <w:t xml:space="preserve"> </w:t>
      </w:r>
      <w:r>
        <w:t>его рабочего дня</w:t>
      </w:r>
      <w:r w:rsidR="007643DE">
        <w:t>, в том числе: планирование работ, организация проведения производственных совещаний, произведение контроля над материально-техническими ресурсами и т.д.</w:t>
      </w:r>
      <w:r>
        <w:t>,</w:t>
      </w:r>
      <w:r w:rsidR="00EF75D7">
        <w:t xml:space="preserve"> с целью</w:t>
      </w:r>
      <w:r>
        <w:t xml:space="preserve"> обеспеч</w:t>
      </w:r>
      <w:r w:rsidR="007643DE">
        <w:t>ения</w:t>
      </w:r>
      <w:r>
        <w:t xml:space="preserve"> необходим</w:t>
      </w:r>
      <w:r w:rsidR="007643DE">
        <w:t>ой</w:t>
      </w:r>
      <w:r>
        <w:t xml:space="preserve"> производительност</w:t>
      </w:r>
      <w:r w:rsidR="007643DE">
        <w:t>и</w:t>
      </w:r>
      <w:r>
        <w:t xml:space="preserve"> работы подрядчиков, а также </w:t>
      </w:r>
      <w:r w:rsidR="0053688D">
        <w:t>соответствующего</w:t>
      </w:r>
      <w:r>
        <w:t xml:space="preserve"> уровн</w:t>
      </w:r>
      <w:r w:rsidR="007643DE">
        <w:t>я</w:t>
      </w:r>
      <w:r>
        <w:t xml:space="preserve"> состояния промышленной безопасности</w:t>
      </w:r>
      <w:r w:rsidR="00525DFD">
        <w:t>, охраны труда, окружающей среды</w:t>
      </w:r>
      <w:r>
        <w:t xml:space="preserve"> и качества конечной продукции</w:t>
      </w:r>
      <w:r w:rsidRPr="007A279F">
        <w:t>.</w:t>
      </w:r>
    </w:p>
    <w:p w:rsidR="00945E8B" w:rsidRDefault="00945E8B" w:rsidP="007557BF">
      <w:pPr>
        <w:pStyle w:val="S0"/>
      </w:pPr>
    </w:p>
    <w:p w:rsidR="00945E8B" w:rsidRDefault="00945E8B" w:rsidP="00945E8B">
      <w:pPr>
        <w:jc w:val="both"/>
      </w:pPr>
      <w:r>
        <w:t>Настоящ</w:t>
      </w:r>
      <w:r w:rsidR="00484D08">
        <w:t>ие</w:t>
      </w:r>
      <w:r>
        <w:t xml:space="preserve"> </w:t>
      </w:r>
      <w:r w:rsidR="00484D08">
        <w:t>Типовые требования</w:t>
      </w:r>
      <w:r>
        <w:t xml:space="preserve"> введен</w:t>
      </w:r>
      <w:r w:rsidR="00484D08">
        <w:t>ы</w:t>
      </w:r>
      <w:r>
        <w:t xml:space="preserve"> с целью эффективного выполнения буровыми супервайзерами своих функциональных задач и поддержки буровых супервайзеров на этапах планирования, реализации, анализа буровых работ, а также обеспечения эффективного взаимодействия между буровыми супервайзерами и супервайзерской службой.</w:t>
      </w:r>
    </w:p>
    <w:p w:rsidR="00945E8B" w:rsidRDefault="00945E8B" w:rsidP="007557BF">
      <w:pPr>
        <w:pStyle w:val="S0"/>
      </w:pPr>
    </w:p>
    <w:p w:rsidR="00A60DB3" w:rsidRDefault="00A60DB3" w:rsidP="007557BF">
      <w:pPr>
        <w:pStyle w:val="S0"/>
      </w:pPr>
    </w:p>
    <w:p w:rsidR="00126832" w:rsidRPr="007A279F" w:rsidRDefault="00126832" w:rsidP="007D4DCC">
      <w:pPr>
        <w:pStyle w:val="S22"/>
        <w:tabs>
          <w:tab w:val="left" w:pos="567"/>
        </w:tabs>
        <w:rPr>
          <w:i/>
          <w:snapToGrid w:val="0"/>
        </w:rPr>
      </w:pPr>
      <w:bookmarkStart w:id="32" w:name="_Toc106715220"/>
      <w:bookmarkStart w:id="33" w:name="_Toc139773103"/>
      <w:bookmarkStart w:id="34" w:name="_Toc139965943"/>
      <w:bookmarkStart w:id="35" w:name="_Toc17376581"/>
      <w:r w:rsidRPr="007A279F">
        <w:rPr>
          <w:snapToGrid w:val="0"/>
        </w:rPr>
        <w:t>ОБЛАСТЬ ДЕЙСТВИЯ</w:t>
      </w:r>
      <w:bookmarkEnd w:id="32"/>
      <w:bookmarkEnd w:id="33"/>
      <w:bookmarkEnd w:id="34"/>
      <w:bookmarkEnd w:id="35"/>
    </w:p>
    <w:p w:rsidR="00126832" w:rsidRPr="007A279F" w:rsidRDefault="00126832" w:rsidP="00101938">
      <w:pPr>
        <w:pStyle w:val="S0"/>
      </w:pPr>
    </w:p>
    <w:p w:rsidR="007C7095" w:rsidRDefault="008A7731" w:rsidP="00F51CC7">
      <w:pPr>
        <w:jc w:val="both"/>
      </w:pPr>
      <w:r w:rsidRPr="008A7731">
        <w:t xml:space="preserve">Типовые требования обязательны для исполнения работниками подконтрольных Обществ Группы, осуществляющих деятельность по добыче </w:t>
      </w:r>
      <w:r>
        <w:t>нефти и газа</w:t>
      </w:r>
      <w:r w:rsidRPr="008A7731">
        <w:t>, и прочих подконтрольных Обществ Группы, расположенных на территории Российской Федерации, в соответствии с Периметром внедрения настоящих Типовых требований</w:t>
      </w:r>
      <w:r w:rsidR="003F5CF3">
        <w:t>.</w:t>
      </w:r>
    </w:p>
    <w:p w:rsidR="00CE4782" w:rsidRDefault="00CE4782" w:rsidP="00595713">
      <w:pPr>
        <w:jc w:val="both"/>
      </w:pPr>
    </w:p>
    <w:p w:rsidR="00B121BF" w:rsidRDefault="00B121BF" w:rsidP="00595713">
      <w:pPr>
        <w:jc w:val="both"/>
      </w:pPr>
      <w:r w:rsidRPr="00F03E86">
        <w:t>Общества Группы при оформлении договоров с подрядными организациями</w:t>
      </w:r>
      <w:r w:rsidR="00454BB5" w:rsidRPr="00F03E86">
        <w:t xml:space="preserve"> оказывающи</w:t>
      </w:r>
      <w:r w:rsidR="0053688D">
        <w:t>ми</w:t>
      </w:r>
      <w:r w:rsidR="00454BB5" w:rsidRPr="00F03E86">
        <w:t xml:space="preserve"> услуги по супервайзингу</w:t>
      </w:r>
      <w:r w:rsidRPr="00F03E86">
        <w:t>, задействованными в процессе супервайзинга строительства скважин и зарезки боковых стволов обязаны, включать в условия договора пункт о неукоснительном выполнении п</w:t>
      </w:r>
      <w:r w:rsidR="00C8455E" w:rsidRPr="00F03E86">
        <w:t>одрядной организацией настоящ</w:t>
      </w:r>
      <w:r w:rsidR="00484D08">
        <w:t>их</w:t>
      </w:r>
      <w:r w:rsidR="00C8455E" w:rsidRPr="00F03E86">
        <w:t xml:space="preserve"> </w:t>
      </w:r>
      <w:r w:rsidR="00484D08">
        <w:t>Типовых требований</w:t>
      </w:r>
      <w:r w:rsidRPr="00F03E86">
        <w:t>.</w:t>
      </w:r>
    </w:p>
    <w:p w:rsidR="00B121BF" w:rsidRDefault="00B121BF" w:rsidP="00595713">
      <w:pPr>
        <w:jc w:val="both"/>
      </w:pPr>
    </w:p>
    <w:p w:rsidR="00E903FD" w:rsidRDefault="00E903FD" w:rsidP="00595713">
      <w:pPr>
        <w:jc w:val="both"/>
      </w:pPr>
    </w:p>
    <w:p w:rsidR="00EC4749" w:rsidRPr="00EC4749" w:rsidRDefault="00EC4749" w:rsidP="007D4DCC">
      <w:pPr>
        <w:pStyle w:val="S22"/>
        <w:tabs>
          <w:tab w:val="left" w:pos="567"/>
        </w:tabs>
        <w:rPr>
          <w:snapToGrid w:val="0"/>
        </w:rPr>
      </w:pPr>
      <w:bookmarkStart w:id="36" w:name="_Toc16586716"/>
      <w:bookmarkStart w:id="37" w:name="_Toc17376582"/>
      <w:r w:rsidRPr="00EC4749">
        <w:rPr>
          <w:snapToGrid w:val="0"/>
        </w:rPr>
        <w:t>ПЕРИОД ДЕЙСТВИЯ И ПОРЯДОК ВНЕСЕНИЯ ИЗМЕНЕНИЙ</w:t>
      </w:r>
      <w:bookmarkEnd w:id="36"/>
      <w:bookmarkEnd w:id="37"/>
    </w:p>
    <w:p w:rsidR="00EC4749" w:rsidRPr="006F2E4F" w:rsidRDefault="00EC4749" w:rsidP="00EC4749">
      <w:pPr>
        <w:pStyle w:val="S0"/>
      </w:pPr>
    </w:p>
    <w:p w:rsidR="00EC4749" w:rsidRDefault="00EC4749" w:rsidP="00EC4749">
      <w:pPr>
        <w:pStyle w:val="S0"/>
      </w:pPr>
      <w:r>
        <w:t>Настоящ</w:t>
      </w:r>
      <w:r w:rsidR="00484D08">
        <w:t>ие</w:t>
      </w:r>
      <w:r w:rsidRPr="006F2E4F">
        <w:t xml:space="preserve"> </w:t>
      </w:r>
      <w:r w:rsidR="00484D08">
        <w:t>Типовые требования</w:t>
      </w:r>
      <w:r w:rsidRPr="006F2E4F">
        <w:t xml:space="preserve"> явля</w:t>
      </w:r>
      <w:r w:rsidR="00484D08">
        <w:t>ю</w:t>
      </w:r>
      <w:r w:rsidRPr="006F2E4F">
        <w:t>тся локальным нормативным документом постоянного действия.</w:t>
      </w:r>
    </w:p>
    <w:p w:rsidR="000A49EB" w:rsidRDefault="000A49EB" w:rsidP="00101938">
      <w:pPr>
        <w:pStyle w:val="S0"/>
      </w:pPr>
    </w:p>
    <w:p w:rsidR="00D545C4" w:rsidRPr="00D545C4" w:rsidRDefault="00D545C4" w:rsidP="00D545C4">
      <w:pPr>
        <w:pStyle w:val="S0"/>
        <w:jc w:val="left"/>
        <w:rPr>
          <w:rFonts w:ascii="Arial" w:hAnsi="Arial" w:cs="Arial"/>
          <w:b/>
        </w:rPr>
        <w:sectPr w:rsidR="00D545C4" w:rsidRPr="00D545C4" w:rsidSect="006E4A81">
          <w:headerReference w:type="even" r:id="rId15"/>
          <w:headerReference w:type="default" r:id="rId16"/>
          <w:footerReference w:type="even" r:id="rId17"/>
          <w:footerReference w:type="default" r:id="rId18"/>
          <w:headerReference w:type="first" r:id="rId19"/>
          <w:type w:val="nextColumn"/>
          <w:pgSz w:w="11906" w:h="16838" w:code="9"/>
          <w:pgMar w:top="510" w:right="1021" w:bottom="567" w:left="1247" w:header="737" w:footer="680" w:gutter="0"/>
          <w:cols w:space="708"/>
          <w:docGrid w:linePitch="360"/>
        </w:sectPr>
      </w:pPr>
    </w:p>
    <w:p w:rsidR="0055710C" w:rsidRPr="007A279F" w:rsidRDefault="00C170D2" w:rsidP="007D4DCC">
      <w:pPr>
        <w:pStyle w:val="S1"/>
        <w:tabs>
          <w:tab w:val="left" w:pos="567"/>
        </w:tabs>
        <w:ind w:left="0" w:firstLine="0"/>
      </w:pPr>
      <w:bookmarkStart w:id="38" w:name="_Toc17376583"/>
      <w:bookmarkStart w:id="39" w:name="_Toc105223718"/>
      <w:bookmarkStart w:id="40" w:name="_Ref105828083"/>
      <w:bookmarkStart w:id="41" w:name="_Ref105828156"/>
      <w:bookmarkStart w:id="42" w:name="_Toc139773105"/>
      <w:bookmarkStart w:id="43" w:name="_Toc139965945"/>
      <w:r w:rsidRPr="007A279F">
        <w:rPr>
          <w:caps w:val="0"/>
        </w:rPr>
        <w:lastRenderedPageBreak/>
        <w:t>ТЕРМИНЫ И ОПРЕДЕЛЕНИЯ</w:t>
      </w:r>
      <w:bookmarkEnd w:id="38"/>
    </w:p>
    <w:p w:rsidR="00353036" w:rsidRDefault="00353036" w:rsidP="004066B6">
      <w:pPr>
        <w:jc w:val="both"/>
      </w:pPr>
    </w:p>
    <w:p w:rsidR="00C170D2" w:rsidRDefault="00C170D2" w:rsidP="004066B6">
      <w:pPr>
        <w:jc w:val="both"/>
      </w:pPr>
    </w:p>
    <w:p w:rsidR="00353036" w:rsidRDefault="00353036" w:rsidP="007D4DCC">
      <w:pPr>
        <w:pStyle w:val="2"/>
        <w:keepNext w:val="0"/>
        <w:tabs>
          <w:tab w:val="left" w:pos="567"/>
        </w:tabs>
        <w:spacing w:before="0" w:after="0"/>
        <w:jc w:val="both"/>
        <w:rPr>
          <w:i w:val="0"/>
          <w:caps/>
          <w:sz w:val="24"/>
        </w:rPr>
      </w:pPr>
      <w:bookmarkStart w:id="44" w:name="_Toc198548340"/>
      <w:bookmarkStart w:id="45" w:name="_Toc200945987"/>
      <w:bookmarkStart w:id="46" w:name="_Toc205363297"/>
      <w:bookmarkStart w:id="47" w:name="_Toc205890283"/>
      <w:bookmarkStart w:id="48" w:name="_Toc209009280"/>
      <w:bookmarkStart w:id="49" w:name="_Toc210191214"/>
      <w:bookmarkStart w:id="50" w:name="_Toc212018291"/>
      <w:bookmarkStart w:id="51" w:name="_Toc212885578"/>
      <w:bookmarkStart w:id="52" w:name="_Toc256007195"/>
      <w:bookmarkStart w:id="53" w:name="_Toc296354249"/>
      <w:bookmarkStart w:id="54" w:name="_Toc314841215"/>
      <w:bookmarkStart w:id="55" w:name="_Toc324930616"/>
      <w:bookmarkStart w:id="56" w:name="_Toc326675257"/>
      <w:bookmarkStart w:id="57" w:name="_Toc326675493"/>
      <w:bookmarkStart w:id="58" w:name="_Toc426625152"/>
      <w:bookmarkStart w:id="59" w:name="_Toc426625456"/>
      <w:bookmarkStart w:id="60" w:name="_Toc433711202"/>
      <w:bookmarkStart w:id="61" w:name="_Toc436126230"/>
      <w:bookmarkStart w:id="62" w:name="_Toc17362362"/>
      <w:bookmarkStart w:id="63" w:name="_Toc17376584"/>
      <w:r w:rsidRPr="00867387">
        <w:rPr>
          <w:i w:val="0"/>
          <w:caps/>
          <w:sz w:val="24"/>
        </w:rPr>
        <w:t>ТЕРМИНЫ КОРПОРАТИВНОГО ГЛОССАРИЯ</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rsidR="00D65A1E" w:rsidRDefault="00D65A1E" w:rsidP="00D65A1E"/>
    <w:p w:rsidR="007C11C9" w:rsidRPr="007C11C9" w:rsidRDefault="00DF7D31" w:rsidP="007C11C9">
      <w:pPr>
        <w:jc w:val="both"/>
        <w:rPr>
          <w:i/>
        </w:rPr>
      </w:pPr>
      <w:r>
        <w:t>В настоящих</w:t>
      </w:r>
      <w:r w:rsidR="007C11C9">
        <w:t xml:space="preserve"> </w:t>
      </w:r>
      <w:r>
        <w:t>Типовых требованиях</w:t>
      </w:r>
      <w:r w:rsidR="007C11C9">
        <w:t xml:space="preserve"> используются термины Корпоративного глоссария: </w:t>
      </w:r>
      <w:r w:rsidR="00A739E0" w:rsidRPr="00A739E0">
        <w:rPr>
          <w:i/>
          <w:szCs w:val="20"/>
        </w:rPr>
        <w:t>Общество Группы (ОГ),</w:t>
      </w:r>
      <w:r w:rsidR="00A739E0">
        <w:rPr>
          <w:szCs w:val="20"/>
        </w:rPr>
        <w:t xml:space="preserve"> </w:t>
      </w:r>
      <w:r w:rsidR="007C11C9" w:rsidRPr="007C11C9">
        <w:rPr>
          <w:i/>
          <w:szCs w:val="20"/>
        </w:rPr>
        <w:t>Опытно-промышленная работа, Освоение скважины</w:t>
      </w:r>
      <w:r w:rsidR="00197ED4">
        <w:rPr>
          <w:i/>
          <w:szCs w:val="20"/>
        </w:rPr>
        <w:t>, Риск</w:t>
      </w:r>
      <w:r w:rsidR="00274FC9">
        <w:rPr>
          <w:i/>
          <w:szCs w:val="20"/>
        </w:rPr>
        <w:t>, Самостоятельное структурное подразделение (ССП)</w:t>
      </w:r>
      <w:r w:rsidR="007C11C9" w:rsidRPr="007C11C9">
        <w:rPr>
          <w:i/>
          <w:szCs w:val="20"/>
        </w:rPr>
        <w:t>.</w:t>
      </w:r>
    </w:p>
    <w:p w:rsidR="007C11C9" w:rsidRDefault="007C11C9" w:rsidP="00D65A1E"/>
    <w:p w:rsidR="007C11C9" w:rsidRDefault="007C11C9" w:rsidP="00D65A1E"/>
    <w:p w:rsidR="007C11C9" w:rsidRPr="007C11C9" w:rsidRDefault="007C11C9" w:rsidP="007C11C9">
      <w:pPr>
        <w:pStyle w:val="2"/>
        <w:keepNext w:val="0"/>
        <w:tabs>
          <w:tab w:val="left" w:pos="567"/>
        </w:tabs>
        <w:spacing w:before="0" w:after="0"/>
        <w:jc w:val="both"/>
        <w:rPr>
          <w:i w:val="0"/>
          <w:caps/>
          <w:sz w:val="24"/>
        </w:rPr>
      </w:pPr>
      <w:r w:rsidRPr="007C11C9">
        <w:rPr>
          <w:i w:val="0"/>
          <w:caps/>
          <w:sz w:val="24"/>
        </w:rPr>
        <w:t xml:space="preserve">РОЛИ </w:t>
      </w:r>
      <w:r w:rsidRPr="00867387">
        <w:rPr>
          <w:i w:val="0"/>
          <w:caps/>
          <w:sz w:val="24"/>
        </w:rPr>
        <w:t>КОРПОРАТИВНОГО ГЛОССАРИЯ</w:t>
      </w:r>
    </w:p>
    <w:p w:rsidR="007C11C9" w:rsidRDefault="007C11C9" w:rsidP="00D65A1E"/>
    <w:p w:rsidR="007C11C9" w:rsidRPr="00647004" w:rsidRDefault="00DF7D31" w:rsidP="007C11C9">
      <w:pPr>
        <w:jc w:val="both"/>
        <w:rPr>
          <w:i/>
        </w:rPr>
      </w:pPr>
      <w:r>
        <w:t>В настоящих Типовых требованиях</w:t>
      </w:r>
      <w:r w:rsidR="007C11C9">
        <w:t xml:space="preserve"> использу</w:t>
      </w:r>
      <w:r w:rsidR="00D75A21">
        <w:t>ю</w:t>
      </w:r>
      <w:r w:rsidR="007C11C9">
        <w:t xml:space="preserve">тся </w:t>
      </w:r>
      <w:r w:rsidR="00D75A21">
        <w:t>роли</w:t>
      </w:r>
      <w:r w:rsidR="007C11C9">
        <w:t xml:space="preserve"> Корпоративного глоссария: </w:t>
      </w:r>
      <w:r w:rsidR="007C11C9" w:rsidRPr="007C11C9">
        <w:rPr>
          <w:i/>
          <w:szCs w:val="20"/>
        </w:rPr>
        <w:t>Подрядная организация (Подрядчик)</w:t>
      </w:r>
      <w:r w:rsidR="00647004">
        <w:rPr>
          <w:i/>
          <w:szCs w:val="20"/>
        </w:rPr>
        <w:t xml:space="preserve">, </w:t>
      </w:r>
      <w:r w:rsidR="00647004" w:rsidRPr="00647004">
        <w:rPr>
          <w:i/>
          <w:szCs w:val="20"/>
        </w:rPr>
        <w:t>Субподрядная организация (Субподрядчик).</w:t>
      </w:r>
    </w:p>
    <w:p w:rsidR="007C11C9" w:rsidRDefault="007C11C9" w:rsidP="00D65A1E"/>
    <w:p w:rsidR="00F163DF" w:rsidRDefault="00F163DF" w:rsidP="00D65A1E"/>
    <w:p w:rsidR="00F163DF" w:rsidRPr="00F163DF" w:rsidRDefault="00F163DF" w:rsidP="00F163DF">
      <w:pPr>
        <w:pStyle w:val="2"/>
        <w:keepNext w:val="0"/>
        <w:tabs>
          <w:tab w:val="left" w:pos="567"/>
        </w:tabs>
        <w:spacing w:before="0" w:after="0"/>
        <w:jc w:val="both"/>
        <w:rPr>
          <w:i w:val="0"/>
          <w:caps/>
          <w:sz w:val="24"/>
        </w:rPr>
      </w:pPr>
      <w:r w:rsidRPr="00F163DF">
        <w:rPr>
          <w:i w:val="0"/>
          <w:caps/>
          <w:sz w:val="24"/>
        </w:rPr>
        <w:t>ТЕРМИНЫ ИЗ ВНЕШНИХ ДОКУМЕНТОВ</w:t>
      </w:r>
    </w:p>
    <w:p w:rsidR="00F163DF" w:rsidRDefault="00F163DF" w:rsidP="00D65A1E"/>
    <w:p w:rsidR="00F163DF" w:rsidRPr="00F163DF" w:rsidRDefault="00DF7D31" w:rsidP="00F163DF">
      <w:pPr>
        <w:jc w:val="both"/>
        <w:rPr>
          <w:i/>
        </w:rPr>
      </w:pPr>
      <w:r>
        <w:t>В настоящих Типовых требованиях</w:t>
      </w:r>
      <w:r w:rsidR="00F163DF">
        <w:t xml:space="preserve"> используются термины из внешних документов: </w:t>
      </w:r>
      <w:r w:rsidR="00F163DF" w:rsidRPr="00F163DF">
        <w:rPr>
          <w:i/>
          <w:szCs w:val="20"/>
        </w:rPr>
        <w:t>Инцидент</w:t>
      </w:r>
      <w:r w:rsidR="00F163DF">
        <w:rPr>
          <w:i/>
          <w:szCs w:val="20"/>
        </w:rPr>
        <w:t xml:space="preserve"> </w:t>
      </w:r>
      <w:r w:rsidR="00F163DF" w:rsidRPr="00F163DF">
        <w:rPr>
          <w:rStyle w:val="urtxtemph"/>
          <w:i/>
        </w:rPr>
        <w:t>[</w:t>
      </w:r>
      <w:r w:rsidR="00F84BF3">
        <w:rPr>
          <w:rStyle w:val="urtxtemph"/>
          <w:i/>
        </w:rPr>
        <w:t>ст. 1 Федерального</w:t>
      </w:r>
      <w:r w:rsidR="00F163DF" w:rsidRPr="00F163DF">
        <w:rPr>
          <w:rStyle w:val="urtxtemph"/>
          <w:i/>
        </w:rPr>
        <w:t xml:space="preserve"> закон</w:t>
      </w:r>
      <w:r w:rsidR="00F84BF3">
        <w:rPr>
          <w:rStyle w:val="urtxtemph"/>
          <w:i/>
        </w:rPr>
        <w:t>а</w:t>
      </w:r>
      <w:r w:rsidR="00F163DF" w:rsidRPr="00F163DF">
        <w:rPr>
          <w:rStyle w:val="urtxtemph"/>
          <w:i/>
        </w:rPr>
        <w:t xml:space="preserve"> от 21.07.1997 № 116-ФЗ «О промышленной безопасности опасных производственных объектов»]</w:t>
      </w:r>
      <w:r w:rsidR="00F163DF" w:rsidRPr="00F163DF">
        <w:rPr>
          <w:i/>
          <w:szCs w:val="20"/>
        </w:rPr>
        <w:t xml:space="preserve">, </w:t>
      </w:r>
      <w:r w:rsidR="006426E6" w:rsidRPr="006426E6">
        <w:rPr>
          <w:i/>
          <w:szCs w:val="20"/>
        </w:rPr>
        <w:t xml:space="preserve">»], Объект капитального строительства [ст. 1 Градостроительного кодекса РФ от 29.12.2004 № 190-ФЗ], Скважина [п. 3 ГОСТ Р 58435-2019], </w:t>
      </w:r>
      <w:r w:rsidR="00F163DF" w:rsidRPr="00F163DF">
        <w:rPr>
          <w:i/>
          <w:szCs w:val="20"/>
        </w:rPr>
        <w:t>Чрезвычайная ситуация (ЧС)</w:t>
      </w:r>
      <w:r w:rsidR="00F163DF">
        <w:rPr>
          <w:i/>
          <w:szCs w:val="20"/>
        </w:rPr>
        <w:t xml:space="preserve"> </w:t>
      </w:r>
      <w:r w:rsidR="00F163DF" w:rsidRPr="00F163DF">
        <w:rPr>
          <w:rFonts w:eastAsia="Calibri"/>
          <w:i/>
          <w:szCs w:val="22"/>
          <w:lang w:eastAsia="en-US"/>
        </w:rPr>
        <w:t>[</w:t>
      </w:r>
      <w:r w:rsidR="00F84BF3">
        <w:rPr>
          <w:rFonts w:eastAsia="Calibri"/>
          <w:i/>
          <w:szCs w:val="22"/>
          <w:lang w:eastAsia="en-US"/>
        </w:rPr>
        <w:t>ст. 1 Федерального</w:t>
      </w:r>
      <w:r w:rsidR="00F163DF" w:rsidRPr="00F163DF">
        <w:rPr>
          <w:rFonts w:eastAsia="Calibri"/>
          <w:i/>
          <w:szCs w:val="22"/>
          <w:lang w:eastAsia="en-US"/>
        </w:rPr>
        <w:t xml:space="preserve"> закон</w:t>
      </w:r>
      <w:r w:rsidR="00F84BF3">
        <w:rPr>
          <w:rFonts w:eastAsia="Calibri"/>
          <w:i/>
          <w:szCs w:val="22"/>
          <w:lang w:eastAsia="en-US"/>
        </w:rPr>
        <w:t>а</w:t>
      </w:r>
      <w:r w:rsidR="00F163DF" w:rsidRPr="00F163DF">
        <w:rPr>
          <w:rFonts w:eastAsia="Calibri"/>
          <w:i/>
          <w:szCs w:val="22"/>
          <w:lang w:eastAsia="en-US"/>
        </w:rPr>
        <w:t xml:space="preserve"> от 21.12.1994 № 68-ФЗ «О защите населения и территорий от чрезвычайных ситуаций природного и техногенного характера»]</w:t>
      </w:r>
      <w:r w:rsidR="00F163DF" w:rsidRPr="00F163DF">
        <w:rPr>
          <w:i/>
          <w:szCs w:val="20"/>
        </w:rPr>
        <w:t>.</w:t>
      </w:r>
    </w:p>
    <w:p w:rsidR="00F163DF" w:rsidRDefault="00F163DF" w:rsidP="00D65A1E"/>
    <w:p w:rsidR="00C170D2" w:rsidRDefault="00C170D2" w:rsidP="00C80F21">
      <w:pPr>
        <w:jc w:val="both"/>
        <w:rPr>
          <w:rStyle w:val="urtxtemph"/>
        </w:rPr>
      </w:pPr>
    </w:p>
    <w:p w:rsidR="00890A9F" w:rsidRDefault="00890A9F" w:rsidP="007D4DCC">
      <w:pPr>
        <w:tabs>
          <w:tab w:val="left" w:pos="567"/>
        </w:tabs>
        <w:jc w:val="both"/>
        <w:rPr>
          <w:rFonts w:ascii="Arial" w:hAnsi="Arial" w:cs="Arial"/>
          <w:b/>
          <w:bCs/>
        </w:rPr>
      </w:pPr>
      <w:r w:rsidRPr="00A8177C">
        <w:rPr>
          <w:rFonts w:ascii="Arial" w:hAnsi="Arial" w:cs="Arial"/>
          <w:b/>
          <w:bCs/>
        </w:rPr>
        <w:t xml:space="preserve">ТЕРМИНЫ </w:t>
      </w:r>
      <w:r>
        <w:rPr>
          <w:rFonts w:ascii="Arial" w:hAnsi="Arial" w:cs="Arial"/>
          <w:b/>
          <w:bCs/>
        </w:rPr>
        <w:t>ДЛЯ ЦЕЛЕЙ НАСТОЯЩЕГО ДОКУМЕНТА</w:t>
      </w:r>
    </w:p>
    <w:p w:rsidR="00890A9F" w:rsidRPr="007A279F" w:rsidRDefault="00890A9F" w:rsidP="00890A9F">
      <w:pPr>
        <w:pStyle w:val="aa"/>
        <w:spacing w:after="0"/>
        <w:ind w:left="0"/>
        <w:jc w:val="both"/>
      </w:pPr>
    </w:p>
    <w:p w:rsidR="000905F4" w:rsidRDefault="006F639B" w:rsidP="00C170D2">
      <w:pPr>
        <w:jc w:val="both"/>
      </w:pPr>
      <w:r>
        <w:rPr>
          <w:rFonts w:ascii="Arial" w:hAnsi="Arial" w:cs="Arial"/>
          <w:b/>
          <w:i/>
          <w:caps/>
          <w:sz w:val="20"/>
          <w:szCs w:val="20"/>
        </w:rPr>
        <w:t xml:space="preserve">АВАРИЯ ПРИ СТРОИТЕЛЬСТВЕ </w:t>
      </w:r>
      <w:r w:rsidRPr="004019B0">
        <w:rPr>
          <w:rFonts w:ascii="Arial" w:hAnsi="Arial" w:cs="Arial"/>
          <w:b/>
          <w:i/>
          <w:caps/>
          <w:sz w:val="20"/>
          <w:szCs w:val="20"/>
        </w:rPr>
        <w:t>С</w:t>
      </w:r>
      <w:r>
        <w:rPr>
          <w:rFonts w:ascii="Arial" w:hAnsi="Arial" w:cs="Arial"/>
          <w:b/>
          <w:i/>
          <w:caps/>
          <w:sz w:val="20"/>
          <w:szCs w:val="20"/>
        </w:rPr>
        <w:t xml:space="preserve">КВАЖИН И ЗАРЕЗКЕ БОКОВЫХ СТВОЛОВ </w:t>
      </w:r>
      <w:r w:rsidR="00CA5EEB">
        <w:rPr>
          <w:rFonts w:ascii="Arial" w:hAnsi="Arial" w:cs="Arial"/>
          <w:b/>
          <w:i/>
          <w:caps/>
          <w:sz w:val="20"/>
          <w:szCs w:val="20"/>
        </w:rPr>
        <w:t xml:space="preserve">НА СУШЕ </w:t>
      </w:r>
      <w:r>
        <w:rPr>
          <w:rFonts w:ascii="Arial" w:hAnsi="Arial" w:cs="Arial"/>
          <w:b/>
          <w:i/>
          <w:caps/>
          <w:sz w:val="20"/>
          <w:szCs w:val="20"/>
        </w:rPr>
        <w:t>(АВАРИЯ)</w:t>
      </w:r>
      <w:r w:rsidR="00CA5EEB">
        <w:rPr>
          <w:rFonts w:ascii="Arial" w:hAnsi="Arial" w:cs="Arial"/>
          <w:b/>
          <w:i/>
          <w:caps/>
          <w:sz w:val="20"/>
          <w:szCs w:val="20"/>
        </w:rPr>
        <w:t xml:space="preserve"> </w:t>
      </w:r>
      <w:r w:rsidRPr="00C87D4F">
        <w:t xml:space="preserve">– </w:t>
      </w:r>
      <w:r w:rsidR="00611B3F" w:rsidRPr="00C87D4F">
        <w:t>нарушение непрерывности технологического процесса строительства (бурения,</w:t>
      </w:r>
      <w:r w:rsidR="00611B3F">
        <w:t xml:space="preserve"> крепления,</w:t>
      </w:r>
      <w:r w:rsidR="00611B3F" w:rsidRPr="00C87D4F">
        <w:t xml:space="preserve"> освоения и испытания</w:t>
      </w:r>
      <w:r w:rsidR="00611B3F">
        <w:t>, выполненных с буровой установки</w:t>
      </w:r>
      <w:r w:rsidR="00611B3F" w:rsidRPr="00C87D4F">
        <w:t>) скважины</w:t>
      </w:r>
      <w:r w:rsidR="00611B3F">
        <w:t>/зарезки бокового ствола</w:t>
      </w:r>
      <w:r w:rsidR="00CA5EEB">
        <w:t xml:space="preserve"> на суше</w:t>
      </w:r>
      <w:r w:rsidR="00611B3F" w:rsidRPr="00C87D4F">
        <w:t xml:space="preserve">, вызванное </w:t>
      </w:r>
      <w:r w:rsidR="00611B3F">
        <w:t xml:space="preserve">разрушением скважинного оборудования, </w:t>
      </w:r>
      <w:r w:rsidR="00611B3F" w:rsidRPr="00C87D4F">
        <w:t xml:space="preserve">потерей подвижности колонны труб или ее поломкой с оставлением в скважине элементов колонны, а также различных предметов, для </w:t>
      </w:r>
      <w:r w:rsidR="00611B3F">
        <w:t>восстановления</w:t>
      </w:r>
      <w:r w:rsidR="00611B3F" w:rsidRPr="00C87D4F">
        <w:t xml:space="preserve"> котор</w:t>
      </w:r>
      <w:r w:rsidR="00611B3F">
        <w:t>ого</w:t>
      </w:r>
      <w:r w:rsidR="00611B3F" w:rsidRPr="00C87D4F">
        <w:t xml:space="preserve"> требуется проведение специальных работ, не предусмотренных проектом, программой, планом или графиком ведения работ.</w:t>
      </w:r>
    </w:p>
    <w:p w:rsidR="00611B3F" w:rsidRDefault="00611B3F" w:rsidP="000905F4">
      <w:pPr>
        <w:pStyle w:val="aa"/>
        <w:spacing w:after="0"/>
        <w:ind w:left="0"/>
        <w:jc w:val="both"/>
      </w:pPr>
    </w:p>
    <w:p w:rsidR="000905F4" w:rsidRDefault="000905F4" w:rsidP="000905F4">
      <w:pPr>
        <w:pStyle w:val="aa"/>
        <w:spacing w:after="0"/>
        <w:ind w:left="0"/>
        <w:jc w:val="both"/>
      </w:pPr>
      <w:r w:rsidRPr="007A279F">
        <w:rPr>
          <w:rFonts w:ascii="Arial" w:hAnsi="Arial" w:cs="Arial"/>
          <w:b/>
          <w:i/>
          <w:sz w:val="20"/>
          <w:szCs w:val="20"/>
        </w:rPr>
        <w:t xml:space="preserve">БУРОВОЙ СУПЕРВАЙЗЕР (СУПЕРВАЙЗЕР) </w:t>
      </w:r>
      <w:r w:rsidRPr="007A279F">
        <w:t xml:space="preserve">– специалист, представитель Заказчика на объектах строительства скважин и </w:t>
      </w:r>
      <w:r>
        <w:t>зарезки боковых стволов</w:t>
      </w:r>
      <w:r w:rsidRPr="007A279F">
        <w:t xml:space="preserve">, осуществляющий технологический контроль и управление процессом строительства скважин и </w:t>
      </w:r>
      <w:r>
        <w:t>зарезки боковых стволов</w:t>
      </w:r>
      <w:r w:rsidRPr="007A279F">
        <w:t xml:space="preserve"> в строгом соответствии с регламентирующими и интересами Заказчика.</w:t>
      </w:r>
    </w:p>
    <w:p w:rsidR="004C65ED" w:rsidRDefault="004C65ED" w:rsidP="000905F4">
      <w:pPr>
        <w:pStyle w:val="aa"/>
        <w:spacing w:after="0"/>
        <w:ind w:left="0"/>
        <w:jc w:val="both"/>
      </w:pPr>
    </w:p>
    <w:p w:rsidR="004C65ED" w:rsidRPr="000905F4" w:rsidRDefault="004C65ED" w:rsidP="000905F4">
      <w:pPr>
        <w:pStyle w:val="aa"/>
        <w:spacing w:after="0"/>
        <w:ind w:left="0"/>
        <w:jc w:val="both"/>
      </w:pPr>
      <w:r w:rsidRPr="00C42F66">
        <w:rPr>
          <w:rFonts w:ascii="Arial" w:hAnsi="Arial" w:cs="Arial"/>
          <w:b/>
          <w:i/>
          <w:sz w:val="20"/>
          <w:szCs w:val="20"/>
        </w:rPr>
        <w:t>БУРОВОЙ МАСТЕР</w:t>
      </w:r>
      <w:r>
        <w:rPr>
          <w:rFonts w:ascii="Arial" w:hAnsi="Arial" w:cs="Arial"/>
          <w:b/>
          <w:i/>
          <w:sz w:val="20"/>
          <w:szCs w:val="20"/>
        </w:rPr>
        <w:t xml:space="preserve"> </w:t>
      </w:r>
      <w:r w:rsidRPr="007A279F">
        <w:t>–</w:t>
      </w:r>
      <w:r>
        <w:t xml:space="preserve"> </w:t>
      </w:r>
      <w:r w:rsidRPr="004C65ED">
        <w:t>представитель подрядчика, оказывающего услуги по бурению скважин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на буровой площадке.</w:t>
      </w:r>
    </w:p>
    <w:p w:rsidR="000905F4" w:rsidRPr="000905F4" w:rsidRDefault="000905F4" w:rsidP="000905F4">
      <w:pPr>
        <w:pStyle w:val="aa"/>
        <w:spacing w:after="0"/>
        <w:ind w:left="0"/>
        <w:jc w:val="both"/>
      </w:pPr>
    </w:p>
    <w:p w:rsidR="00890A9F" w:rsidRDefault="00890A9F" w:rsidP="00890A9F">
      <w:pPr>
        <w:pStyle w:val="aa"/>
        <w:spacing w:after="0"/>
        <w:ind w:left="0"/>
        <w:jc w:val="both"/>
      </w:pPr>
      <w:r w:rsidRPr="007A279F">
        <w:rPr>
          <w:rFonts w:ascii="Arial" w:hAnsi="Arial" w:cs="Arial"/>
          <w:b/>
          <w:i/>
          <w:sz w:val="20"/>
          <w:szCs w:val="20"/>
        </w:rPr>
        <w:t xml:space="preserve">БРАК </w:t>
      </w:r>
      <w:r w:rsidRPr="007A279F">
        <w:t>– отклонение конструкции скважины от проекта, или отклонение выполнения технологического процесса от нормативного, снижающие эксплуатационные свойства объекта или достигнутые результаты.</w:t>
      </w:r>
    </w:p>
    <w:p w:rsidR="003B482D" w:rsidRPr="003946B5" w:rsidRDefault="003B482D" w:rsidP="00890A9F">
      <w:pPr>
        <w:pStyle w:val="aa"/>
        <w:spacing w:after="0"/>
        <w:ind w:left="0"/>
        <w:jc w:val="both"/>
      </w:pPr>
    </w:p>
    <w:p w:rsidR="003946B5" w:rsidRDefault="003946B5" w:rsidP="00890A9F">
      <w:pPr>
        <w:pStyle w:val="aa"/>
        <w:spacing w:after="0"/>
        <w:ind w:left="0"/>
        <w:jc w:val="both"/>
      </w:pPr>
      <w:r w:rsidRPr="003946B5">
        <w:rPr>
          <w:rFonts w:ascii="Arial" w:hAnsi="Arial" w:cs="Arial"/>
          <w:b/>
          <w:i/>
          <w:sz w:val="20"/>
          <w:szCs w:val="20"/>
        </w:rPr>
        <w:t xml:space="preserve">ГЕНЕРАЛЬНЫЙ ПОДРЯД </w:t>
      </w:r>
      <w:r w:rsidRPr="007A279F">
        <w:t>–</w:t>
      </w:r>
      <w:r>
        <w:t xml:space="preserve"> схема контрактования, при которой главным исполнителем работ является генеральный подрядчик.</w:t>
      </w:r>
    </w:p>
    <w:p w:rsidR="003946B5" w:rsidRPr="00C170D2" w:rsidRDefault="003946B5" w:rsidP="00890A9F">
      <w:pPr>
        <w:pStyle w:val="aa"/>
        <w:spacing w:after="0"/>
        <w:ind w:left="0"/>
        <w:jc w:val="both"/>
      </w:pPr>
    </w:p>
    <w:p w:rsidR="006F267A" w:rsidRPr="009D06E0" w:rsidRDefault="0007265A" w:rsidP="008E1905">
      <w:pPr>
        <w:jc w:val="both"/>
      </w:pPr>
      <w:r w:rsidRPr="0007265A">
        <w:rPr>
          <w:rFonts w:ascii="Arial" w:hAnsi="Arial" w:cs="Arial"/>
          <w:b/>
          <w:i/>
          <w:sz w:val="20"/>
          <w:szCs w:val="20"/>
        </w:rPr>
        <w:t>ГОРИЗОНТ ПЛАНИРОВАНИЯ</w:t>
      </w:r>
      <w:r w:rsidRPr="00C25172">
        <w:t xml:space="preserve"> </w:t>
      </w:r>
      <w:r w:rsidRPr="007A279F">
        <w:t>–</w:t>
      </w:r>
      <w:r>
        <w:t xml:space="preserve"> </w:t>
      </w:r>
      <w:r w:rsidRPr="00C25172">
        <w:t>срок, за который предполагается реализовать составленный план или программу действий.</w:t>
      </w:r>
    </w:p>
    <w:p w:rsidR="0007265A" w:rsidRDefault="0007265A" w:rsidP="008E1905">
      <w:pPr>
        <w:jc w:val="both"/>
      </w:pPr>
    </w:p>
    <w:p w:rsidR="00E60ED7" w:rsidRDefault="00E60ED7" w:rsidP="00E60ED7">
      <w:pPr>
        <w:jc w:val="both"/>
        <w:rPr>
          <w:rStyle w:val="urtxtemph"/>
        </w:rPr>
      </w:pPr>
      <w:r>
        <w:rPr>
          <w:rFonts w:ascii="Arial" w:hAnsi="Arial" w:cs="Arial"/>
          <w:b/>
          <w:i/>
          <w:sz w:val="20"/>
          <w:szCs w:val="20"/>
        </w:rPr>
        <w:t>ЗАРЕЗКА (БУРЕНИЕ)</w:t>
      </w:r>
      <w:r w:rsidRPr="001F75AC">
        <w:rPr>
          <w:rFonts w:ascii="Arial" w:hAnsi="Arial" w:cs="Arial"/>
          <w:b/>
          <w:i/>
          <w:sz w:val="20"/>
          <w:szCs w:val="20"/>
        </w:rPr>
        <w:t xml:space="preserve"> БОКОВОГО СТВОЛА</w:t>
      </w:r>
      <w:r>
        <w:rPr>
          <w:rFonts w:ascii="Arial" w:hAnsi="Arial" w:cs="Arial"/>
          <w:b/>
          <w:i/>
          <w:sz w:val="20"/>
          <w:szCs w:val="20"/>
        </w:rPr>
        <w:t xml:space="preserve"> (ЗБС) </w:t>
      </w:r>
      <w:r w:rsidRPr="002C096E">
        <w:t>–</w:t>
      </w:r>
      <w:r w:rsidRPr="003C70D6">
        <w:t xml:space="preserve"> </w:t>
      </w:r>
      <w:r w:rsidRPr="00AE5FB1">
        <w:rPr>
          <w:rStyle w:val="urtxtemph"/>
        </w:rPr>
        <w:t>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w:t>
      </w:r>
      <w:r>
        <w:rPr>
          <w:rStyle w:val="urtxtemph"/>
        </w:rPr>
        <w:t>, п</w:t>
      </w:r>
      <w:r w:rsidRPr="00AE5FB1">
        <w:rPr>
          <w:rStyle w:val="urtxtemph"/>
        </w:rPr>
        <w:t>рименяе</w:t>
      </w:r>
      <w:r>
        <w:rPr>
          <w:rStyle w:val="urtxtemph"/>
        </w:rPr>
        <w:t>мый</w:t>
      </w:r>
      <w:r w:rsidRPr="00AE5FB1">
        <w:rPr>
          <w:rStyle w:val="urtxtemph"/>
        </w:rPr>
        <w:t xml:space="preserve">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E60ED7" w:rsidRDefault="00E60ED7" w:rsidP="00E60ED7">
      <w:pPr>
        <w:jc w:val="both"/>
        <w:rPr>
          <w:rStyle w:val="urtxtemph"/>
        </w:rPr>
      </w:pPr>
    </w:p>
    <w:p w:rsidR="00E60ED7" w:rsidRDefault="00E60ED7" w:rsidP="00E60ED7">
      <w:pPr>
        <w:ind w:left="567"/>
        <w:jc w:val="both"/>
      </w:pPr>
      <w:r w:rsidRPr="00717C9E">
        <w:rPr>
          <w:i/>
          <w:u w:val="single"/>
        </w:rPr>
        <w:t>Примечание:</w:t>
      </w:r>
      <w:r w:rsidRPr="00DC735B">
        <w:t xml:space="preserve"> </w:t>
      </w:r>
      <w:r w:rsidRPr="00DC735B">
        <w:rPr>
          <w:i/>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w:t>
      </w:r>
      <w:r>
        <w:rPr>
          <w:i/>
        </w:rPr>
        <w:t>и</w:t>
      </w:r>
      <w:r w:rsidRPr="00DC735B">
        <w:rPr>
          <w:i/>
        </w:rPr>
        <w:t>няет в себе типы работ: восстановление, реконструкцию и углубление скважин методом бурения боковых стволов.</w:t>
      </w:r>
    </w:p>
    <w:p w:rsidR="00E60ED7" w:rsidRDefault="00E60ED7" w:rsidP="008E1905">
      <w:pPr>
        <w:jc w:val="both"/>
      </w:pPr>
    </w:p>
    <w:p w:rsidR="006F267A" w:rsidRDefault="006F267A" w:rsidP="006F267A">
      <w:pPr>
        <w:pStyle w:val="S0"/>
      </w:pPr>
      <w:r w:rsidRPr="00FF34FE">
        <w:rPr>
          <w:rFonts w:ascii="Arial" w:hAnsi="Arial" w:cs="Arial"/>
          <w:b/>
          <w:i/>
          <w:sz w:val="20"/>
          <w:szCs w:val="20"/>
        </w:rPr>
        <w:t>КОММУНИКАТИВНОСТЬ</w:t>
      </w:r>
      <w:r w:rsidRPr="00FF34FE">
        <w:t xml:space="preserve"> </w:t>
      </w:r>
      <w:r w:rsidR="00C64F4B">
        <w:t>–</w:t>
      </w:r>
      <w:r w:rsidRPr="00FF34FE">
        <w:t xml:space="preserve"> умение верно передавать информацию, свои мысли. Способность формулировать высказывания таким образом, что весь вкладываемый смысл полностью понимается собеседником. Коммуникативность подразумевает умение находить эффективный подход к любому человеку</w:t>
      </w:r>
      <w:r>
        <w:t>.</w:t>
      </w:r>
    </w:p>
    <w:p w:rsidR="006F267A" w:rsidRPr="00FF34FE" w:rsidRDefault="006F267A" w:rsidP="006F267A">
      <w:pPr>
        <w:pStyle w:val="S0"/>
      </w:pPr>
    </w:p>
    <w:p w:rsidR="006F267A" w:rsidRPr="009D06E0" w:rsidRDefault="006F267A" w:rsidP="006F267A">
      <w:pPr>
        <w:pStyle w:val="S0"/>
      </w:pPr>
      <w:r w:rsidRPr="00FF34FE">
        <w:rPr>
          <w:rFonts w:ascii="Arial" w:hAnsi="Arial" w:cs="Arial"/>
          <w:b/>
          <w:i/>
          <w:sz w:val="20"/>
          <w:szCs w:val="20"/>
        </w:rPr>
        <w:t>КОММУНИКАБЕЛЬНОСТЬ</w:t>
      </w:r>
      <w:r w:rsidRPr="00FF34FE">
        <w:t xml:space="preserve"> </w:t>
      </w:r>
      <w:r w:rsidR="00C64F4B">
        <w:t>–</w:t>
      </w:r>
      <w:r w:rsidRPr="00FF34FE">
        <w:t xml:space="preserve"> навык налаживания взаимосвязей, лёгкость в общении, умение расположить к себе собеседника, понравит</w:t>
      </w:r>
      <w:r w:rsidR="009D06E0">
        <w:t>ься ему.</w:t>
      </w:r>
    </w:p>
    <w:p w:rsidR="009B619C" w:rsidRDefault="009B619C" w:rsidP="006F267A">
      <w:pPr>
        <w:pStyle w:val="S0"/>
      </w:pPr>
    </w:p>
    <w:p w:rsidR="00065B6F" w:rsidRPr="004627B4" w:rsidRDefault="00AD1CEF" w:rsidP="004627B4">
      <w:pPr>
        <w:pStyle w:val="S0"/>
      </w:pPr>
      <w:r w:rsidRPr="00AD1CEF">
        <w:rPr>
          <w:rFonts w:ascii="Arial" w:hAnsi="Arial" w:cs="Arial"/>
          <w:b/>
          <w:i/>
          <w:sz w:val="20"/>
          <w:szCs w:val="20"/>
        </w:rPr>
        <w:t xml:space="preserve">КРИТЕРИИ КАЧЕСТВА ДЛЯ КРИТИЧЕСКОЙ ОПЕРАЦИИ И РЕЗУЛЬТАТА </w:t>
      </w:r>
      <w:r w:rsidR="00894213" w:rsidRPr="00FF34FE">
        <w:t>–</w:t>
      </w:r>
      <w:r w:rsidRPr="00AD1CEF">
        <w:rPr>
          <w:rFonts w:ascii="Arial" w:hAnsi="Arial" w:cs="Arial"/>
          <w:b/>
          <w:i/>
          <w:sz w:val="20"/>
          <w:szCs w:val="20"/>
        </w:rPr>
        <w:t xml:space="preserve"> </w:t>
      </w:r>
      <w:r w:rsidRPr="00AD1CEF">
        <w:t>это планируемые положительные результаты зафиксированные в планах и программах работ на строительство скважины, которые определены для каждого этапа технологической операции  связанной с повышенными рисками возникновения опасностей при обеспечении безопасности персонала, охраны окружающей среды и качества конечной продукции (скважины, бокового ствола) на основании ожиданий Заказчика.</w:t>
      </w:r>
    </w:p>
    <w:p w:rsidR="00AD1CEF" w:rsidRPr="00197ED4" w:rsidRDefault="00AD1CEF" w:rsidP="008E1905">
      <w:pPr>
        <w:pStyle w:val="aa"/>
        <w:spacing w:after="0"/>
        <w:ind w:left="0"/>
        <w:jc w:val="both"/>
      </w:pPr>
    </w:p>
    <w:p w:rsidR="00037CE7" w:rsidRPr="00037CE7" w:rsidRDefault="00037CE7" w:rsidP="008E1905">
      <w:pPr>
        <w:pStyle w:val="aa"/>
        <w:spacing w:after="0"/>
        <w:ind w:left="0"/>
        <w:jc w:val="both"/>
      </w:pPr>
      <w:r w:rsidRPr="007A279F">
        <w:rPr>
          <w:rFonts w:ascii="Arial" w:hAnsi="Arial" w:cs="Arial"/>
          <w:b/>
          <w:i/>
          <w:sz w:val="20"/>
          <w:szCs w:val="20"/>
        </w:rPr>
        <w:t>МОНИТОРИНГ СТРОИТЕЛЬСТВА СКВАЖИН И З</w:t>
      </w:r>
      <w:r>
        <w:rPr>
          <w:rFonts w:ascii="Arial" w:hAnsi="Arial" w:cs="Arial"/>
          <w:b/>
          <w:i/>
          <w:sz w:val="20"/>
          <w:szCs w:val="20"/>
        </w:rPr>
        <w:t xml:space="preserve">АРЕЗКИ </w:t>
      </w:r>
      <w:r w:rsidRPr="007A279F">
        <w:rPr>
          <w:rFonts w:ascii="Arial" w:hAnsi="Arial" w:cs="Arial"/>
          <w:b/>
          <w:i/>
          <w:sz w:val="20"/>
          <w:szCs w:val="20"/>
        </w:rPr>
        <w:t>Б</w:t>
      </w:r>
      <w:r>
        <w:rPr>
          <w:rFonts w:ascii="Arial" w:hAnsi="Arial" w:cs="Arial"/>
          <w:b/>
          <w:i/>
          <w:sz w:val="20"/>
          <w:szCs w:val="20"/>
        </w:rPr>
        <w:t xml:space="preserve">ОКОВЫХ </w:t>
      </w:r>
      <w:r w:rsidRPr="007A279F">
        <w:rPr>
          <w:rFonts w:ascii="Arial" w:hAnsi="Arial" w:cs="Arial"/>
          <w:b/>
          <w:i/>
          <w:sz w:val="20"/>
          <w:szCs w:val="20"/>
        </w:rPr>
        <w:t>С</w:t>
      </w:r>
      <w:r>
        <w:rPr>
          <w:rFonts w:ascii="Arial" w:hAnsi="Arial" w:cs="Arial"/>
          <w:b/>
          <w:i/>
          <w:sz w:val="20"/>
          <w:szCs w:val="20"/>
        </w:rPr>
        <w:t>ТВОЛОВ</w:t>
      </w:r>
      <w:r w:rsidRPr="007A279F">
        <w:rPr>
          <w:rFonts w:ascii="Arial" w:hAnsi="Arial" w:cs="Arial"/>
          <w:b/>
          <w:i/>
          <w:sz w:val="20"/>
          <w:szCs w:val="20"/>
        </w:rPr>
        <w:t xml:space="preserve"> (МОНИТОРИНГ)</w:t>
      </w:r>
      <w:r>
        <w:rPr>
          <w:rFonts w:ascii="Arial" w:hAnsi="Arial" w:cs="Arial"/>
          <w:b/>
          <w:i/>
          <w:sz w:val="20"/>
          <w:szCs w:val="20"/>
        </w:rPr>
        <w:t xml:space="preserve"> </w:t>
      </w:r>
      <w:r w:rsidRPr="007A279F">
        <w:t>–</w:t>
      </w:r>
      <w:r w:rsidRPr="007A279F">
        <w:rPr>
          <w:rFonts w:ascii="Calibri" w:hAnsi="Calibri"/>
          <w:sz w:val="22"/>
          <w:szCs w:val="22"/>
        </w:rPr>
        <w:t xml:space="preserve"> </w:t>
      </w:r>
      <w:r w:rsidRPr="007A279F">
        <w:t>процесс сбора, обработки, прогнозирования, анализа и распределения информации о ходе строительства и реконструкции скважин на основе сравнения расчётных (плановых) и фактических параметров с использованием информационных технологий, корпоративных каналов связи.</w:t>
      </w:r>
    </w:p>
    <w:p w:rsidR="00037CE7" w:rsidRDefault="00037CE7" w:rsidP="008E1905">
      <w:pPr>
        <w:pStyle w:val="aa"/>
        <w:spacing w:after="0"/>
        <w:ind w:left="0"/>
        <w:jc w:val="both"/>
      </w:pPr>
    </w:p>
    <w:p w:rsidR="00065B6F" w:rsidRPr="00065B6F" w:rsidRDefault="00065B6F" w:rsidP="008E1905">
      <w:pPr>
        <w:pStyle w:val="aa"/>
        <w:spacing w:after="0"/>
        <w:ind w:left="0"/>
        <w:jc w:val="both"/>
      </w:pPr>
      <w:r w:rsidRPr="00FF34FE">
        <w:rPr>
          <w:rFonts w:ascii="Arial" w:hAnsi="Arial" w:cs="Arial"/>
          <w:b/>
          <w:i/>
          <w:sz w:val="20"/>
          <w:szCs w:val="20"/>
        </w:rPr>
        <w:t xml:space="preserve">ОБЪЕКТ КОНТРОЛЯ </w:t>
      </w:r>
      <w:r w:rsidRPr="00FF34FE">
        <w:t>– буровая бригада, бригада</w:t>
      </w:r>
      <w:r w:rsidR="008B6ECA">
        <w:t xml:space="preserve"> по зарезке боковых стволов</w:t>
      </w:r>
      <w:r w:rsidRPr="00FF34FE">
        <w:t xml:space="preserve">, бригада освоения или </w:t>
      </w:r>
      <w:r w:rsidR="0093350D">
        <w:t>вышко-монтажных работ</w:t>
      </w:r>
      <w:r w:rsidRPr="00FF34FE">
        <w:t>, выполняющая работы в интересах Заказчика по договору подряда (субподряда), и контроль над работами в которой осуществляет буровой супервайзер.</w:t>
      </w:r>
    </w:p>
    <w:p w:rsidR="008661FB" w:rsidRPr="00C170D2" w:rsidRDefault="008661FB" w:rsidP="00890A9F">
      <w:pPr>
        <w:pStyle w:val="aa"/>
        <w:spacing w:after="0"/>
        <w:ind w:left="0"/>
        <w:jc w:val="both"/>
      </w:pPr>
    </w:p>
    <w:p w:rsidR="005A5412" w:rsidRDefault="005A5412" w:rsidP="005A5412">
      <w:pPr>
        <w:jc w:val="both"/>
      </w:pPr>
      <w:r w:rsidRPr="001244C2">
        <w:rPr>
          <w:rFonts w:ascii="Arial" w:hAnsi="Arial" w:cs="Arial"/>
          <w:b/>
          <w:i/>
          <w:sz w:val="20"/>
          <w:szCs w:val="20"/>
        </w:rPr>
        <w:t xml:space="preserve">ОСЛОЖНЕНИЕ </w:t>
      </w:r>
      <w:r>
        <w:rPr>
          <w:rFonts w:ascii="Arial" w:hAnsi="Arial" w:cs="Arial"/>
          <w:b/>
          <w:i/>
          <w:sz w:val="20"/>
          <w:szCs w:val="20"/>
        </w:rPr>
        <w:t xml:space="preserve">ПРИ БУРЕНИИ (ОСЛОЖНЕНИЕ) </w:t>
      </w:r>
      <w:r w:rsidRPr="004627B4">
        <w:t>–</w:t>
      </w:r>
      <w:r>
        <w:rPr>
          <w:rFonts w:ascii="Arial" w:hAnsi="Arial" w:cs="Arial"/>
          <w:b/>
          <w:i/>
        </w:rPr>
        <w:t xml:space="preserve"> </w:t>
      </w:r>
      <w:r w:rsidR="00894213" w:rsidRPr="00894213">
        <w:t xml:space="preserve">нарушение нормального хода производственного процесса, вызванное горно–геологическим состоянием скважины, </w:t>
      </w:r>
      <w:r w:rsidR="00894213" w:rsidRPr="00894213">
        <w:lastRenderedPageBreak/>
        <w:t>которое требует проведения дополнительных работ для его восстановления, при этом не вызванное действиями исполнителей работ, нарушающими требования проектной документации, программы, плана работ и др. регламентирующих документов.</w:t>
      </w:r>
    </w:p>
    <w:p w:rsidR="00574523" w:rsidRDefault="00574523" w:rsidP="00574523">
      <w:pPr>
        <w:jc w:val="both"/>
      </w:pPr>
    </w:p>
    <w:p w:rsidR="00647004" w:rsidRDefault="00647004" w:rsidP="00574523">
      <w:pPr>
        <w:jc w:val="both"/>
      </w:pPr>
      <w:r>
        <w:rPr>
          <w:rFonts w:ascii="Arial" w:hAnsi="Arial" w:cs="Arial"/>
          <w:b/>
          <w:i/>
          <w:sz w:val="20"/>
          <w:szCs w:val="20"/>
        </w:rPr>
        <w:t>РЕГИОНАЛЬНЫЙ СУПЕРВАЙЗЕРСКИЙ ПОСТ (РЕГИОНАЛЬНЫЙ ПОСТ)</w:t>
      </w:r>
      <w:r w:rsidRPr="007A5FC0">
        <w:rPr>
          <w:rFonts w:ascii="Arial" w:hAnsi="Arial" w:cs="Arial"/>
          <w:b/>
          <w:i/>
          <w:sz w:val="20"/>
          <w:szCs w:val="20"/>
        </w:rPr>
        <w:t xml:space="preserve"> </w:t>
      </w:r>
      <w:r w:rsidRPr="007A279F">
        <w:t>–</w:t>
      </w:r>
      <w:r w:rsidRPr="007A5FC0">
        <w:t xml:space="preserve"> </w:t>
      </w:r>
      <w:r>
        <w:t xml:space="preserve">организационная </w:t>
      </w:r>
      <w:r w:rsidRPr="007A279F">
        <w:t>структурная единица супервайзерской службы</w:t>
      </w:r>
      <w:r>
        <w:t>, для осуществления руководства и управления несколькими супервайзерскими постами</w:t>
      </w:r>
      <w:r w:rsidRPr="002857BC">
        <w:t>.</w:t>
      </w:r>
    </w:p>
    <w:p w:rsidR="00647004" w:rsidRPr="007A279F" w:rsidRDefault="00647004" w:rsidP="00574523">
      <w:pPr>
        <w:jc w:val="both"/>
      </w:pPr>
    </w:p>
    <w:p w:rsidR="006F267A" w:rsidRDefault="006F267A" w:rsidP="006F267A">
      <w:pPr>
        <w:jc w:val="both"/>
      </w:pPr>
      <w:r w:rsidRPr="008E1905">
        <w:rPr>
          <w:rFonts w:ascii="Arial" w:hAnsi="Arial" w:cs="Arial"/>
          <w:b/>
          <w:i/>
          <w:sz w:val="20"/>
          <w:szCs w:val="20"/>
        </w:rPr>
        <w:t xml:space="preserve">РАЗДЕЛЬНЫЙ СЕРВИС </w:t>
      </w:r>
      <w:r w:rsidRPr="008E1905">
        <w:t>– схема контрактования, когда Заказчик заключает отдельные прямые договоры на каждый вид сервиса, необходимый</w:t>
      </w:r>
      <w:r w:rsidRPr="007A279F">
        <w:t xml:space="preserve"> для реализации проекта.</w:t>
      </w:r>
    </w:p>
    <w:p w:rsidR="00647004" w:rsidRDefault="00647004" w:rsidP="00C170D2">
      <w:pPr>
        <w:pStyle w:val="aa"/>
        <w:spacing w:after="0"/>
        <w:ind w:left="0"/>
        <w:jc w:val="both"/>
      </w:pPr>
    </w:p>
    <w:p w:rsidR="00647004" w:rsidRDefault="00647004" w:rsidP="00C170D2">
      <w:pPr>
        <w:pStyle w:val="aa"/>
        <w:spacing w:after="0"/>
        <w:ind w:left="0"/>
        <w:jc w:val="both"/>
      </w:pPr>
      <w:r>
        <w:rPr>
          <w:rFonts w:ascii="Arial" w:hAnsi="Arial" w:cs="Arial"/>
          <w:b/>
          <w:i/>
          <w:sz w:val="20"/>
          <w:szCs w:val="20"/>
        </w:rPr>
        <w:t>СКВАЖИНА, НАХОДЯЩАЯСЯ В АВТОНОМИИ</w:t>
      </w:r>
      <w:r>
        <w:t xml:space="preserve"> </w:t>
      </w:r>
      <w:r w:rsidRPr="007A279F">
        <w:t>–</w:t>
      </w:r>
      <w:r>
        <w:t xml:space="preserve"> скважина, находящаяся в эксплуатации, строительстве, освоении продолжительное время без внешних источников энергоснабжения, и наземных путей сообщения.</w:t>
      </w:r>
    </w:p>
    <w:p w:rsidR="00647004" w:rsidRPr="00C170D2" w:rsidRDefault="00647004" w:rsidP="00C170D2">
      <w:pPr>
        <w:pStyle w:val="aa"/>
        <w:spacing w:after="0"/>
        <w:ind w:left="0"/>
        <w:jc w:val="both"/>
      </w:pPr>
    </w:p>
    <w:p w:rsidR="00D41499" w:rsidRPr="004627B4" w:rsidRDefault="00D41499" w:rsidP="004627B4">
      <w:pPr>
        <w:pStyle w:val="aa"/>
        <w:spacing w:after="0"/>
        <w:ind w:left="0"/>
        <w:jc w:val="both"/>
      </w:pPr>
      <w:r w:rsidRPr="00D41499">
        <w:rPr>
          <w:rFonts w:ascii="Arial" w:hAnsi="Arial" w:cs="Arial"/>
          <w:b/>
          <w:i/>
          <w:sz w:val="20"/>
          <w:szCs w:val="20"/>
        </w:rPr>
        <w:t xml:space="preserve">СЛУЖБА </w:t>
      </w:r>
      <w:r>
        <w:rPr>
          <w:rFonts w:ascii="Arial" w:hAnsi="Arial" w:cs="Arial"/>
          <w:b/>
          <w:i/>
          <w:sz w:val="20"/>
          <w:szCs w:val="20"/>
        </w:rPr>
        <w:t>БУРЕНИЯ</w:t>
      </w:r>
      <w:r w:rsidRPr="00D41499">
        <w:rPr>
          <w:rFonts w:ascii="Arial" w:hAnsi="Arial" w:cs="Arial"/>
          <w:b/>
          <w:i/>
          <w:sz w:val="20"/>
          <w:szCs w:val="20"/>
        </w:rPr>
        <w:t xml:space="preserve"> </w:t>
      </w:r>
      <w:r w:rsidRPr="001A125B">
        <w:t xml:space="preserve">– </w:t>
      </w:r>
      <w:r w:rsidR="00274FC9">
        <w:t xml:space="preserve">самостоятельное </w:t>
      </w:r>
      <w:r w:rsidRPr="00FA3805">
        <w:t xml:space="preserve">структурное подразделение нефтегазодобывающего </w:t>
      </w:r>
      <w:r w:rsidR="00F40BED">
        <w:t>Общества Группы</w:t>
      </w:r>
      <w:r w:rsidRPr="00FA3805">
        <w:t>, осуществляющее планировани</w:t>
      </w:r>
      <w:r w:rsidR="00274FC9">
        <w:t>е, организацию и контроль работ</w:t>
      </w:r>
      <w:r w:rsidRPr="00FA3805">
        <w:t xml:space="preserve"> по строительс</w:t>
      </w:r>
      <w:r w:rsidR="00FA3805">
        <w:t>т</w:t>
      </w:r>
      <w:r w:rsidRPr="00FA3805">
        <w:t>ву скважин и зарезке боковых стволов</w:t>
      </w:r>
      <w:r>
        <w:rPr>
          <w:rFonts w:ascii="Arial" w:hAnsi="Arial" w:cs="Arial"/>
          <w:b/>
          <w:i/>
          <w:sz w:val="20"/>
          <w:szCs w:val="20"/>
        </w:rPr>
        <w:t>.</w:t>
      </w:r>
    </w:p>
    <w:p w:rsidR="009359A5" w:rsidRPr="004627B4" w:rsidRDefault="009359A5" w:rsidP="004627B4">
      <w:pPr>
        <w:jc w:val="both"/>
      </w:pPr>
    </w:p>
    <w:p w:rsidR="003946B5" w:rsidRPr="009D06E0" w:rsidRDefault="003946B5" w:rsidP="003946B5">
      <w:pPr>
        <w:pStyle w:val="S0"/>
      </w:pPr>
      <w:r w:rsidRPr="007A279F">
        <w:rPr>
          <w:rFonts w:ascii="Arial" w:hAnsi="Arial" w:cs="Arial"/>
          <w:b/>
          <w:i/>
          <w:sz w:val="20"/>
          <w:szCs w:val="20"/>
        </w:rPr>
        <w:t>СТАРШИЙ (РЕГИОНАЛЬНЫЙ) БУРОВОЙ СУПЕРВАЙЗЕР</w:t>
      </w:r>
      <w:r>
        <w:rPr>
          <w:rFonts w:ascii="Arial" w:hAnsi="Arial" w:cs="Arial"/>
          <w:b/>
          <w:i/>
          <w:sz w:val="20"/>
          <w:szCs w:val="20"/>
        </w:rPr>
        <w:t xml:space="preserve"> (СТАРШИЙ СУПЕРВАЙЗЕР)</w:t>
      </w:r>
      <w:r w:rsidRPr="007A279F">
        <w:rPr>
          <w:rFonts w:ascii="Arial" w:hAnsi="Arial" w:cs="Arial"/>
          <w:b/>
          <w:i/>
        </w:rPr>
        <w:t xml:space="preserve"> </w:t>
      </w:r>
      <w:r w:rsidRPr="007A279F">
        <w:rPr>
          <w:b/>
          <w:i/>
        </w:rPr>
        <w:t xml:space="preserve">– </w:t>
      </w:r>
      <w:r w:rsidRPr="007A279F">
        <w:t xml:space="preserve">специалист, представитель Заказчика на объектах строительства скважин и </w:t>
      </w:r>
      <w:r>
        <w:t>зарезки боковых стволов</w:t>
      </w:r>
      <w:r w:rsidRPr="007A279F">
        <w:t>, осуществляющий технологический</w:t>
      </w:r>
      <w:r>
        <w:t>, производственный</w:t>
      </w:r>
      <w:r w:rsidRPr="007A279F">
        <w:t xml:space="preserve"> контроль и управление несколькими супервайзерскими постами, организует работу буровых супервайзеров в строгом соответствии с регламентирующими доку</w:t>
      </w:r>
      <w:r w:rsidR="009D06E0">
        <w:t>ментами и интересами Заказчика.</w:t>
      </w:r>
    </w:p>
    <w:p w:rsidR="00552E6F" w:rsidRDefault="00552E6F" w:rsidP="003946B5">
      <w:pPr>
        <w:pStyle w:val="S0"/>
      </w:pPr>
    </w:p>
    <w:p w:rsidR="00552E6F" w:rsidRPr="004627B4" w:rsidRDefault="00552E6F" w:rsidP="004627B4">
      <w:pPr>
        <w:pStyle w:val="aa"/>
        <w:spacing w:after="0"/>
        <w:ind w:left="0"/>
        <w:jc w:val="both"/>
      </w:pPr>
      <w:r w:rsidRPr="00552E6F">
        <w:rPr>
          <w:rFonts w:ascii="Arial" w:hAnsi="Arial" w:cs="Arial"/>
          <w:b/>
          <w:i/>
          <w:sz w:val="20"/>
          <w:szCs w:val="20"/>
        </w:rPr>
        <w:t>СТОП</w:t>
      </w:r>
      <w:r w:rsidR="00D54807" w:rsidRPr="00F334D9">
        <w:t>–</w:t>
      </w:r>
      <w:r w:rsidRPr="00552E6F">
        <w:rPr>
          <w:rFonts w:ascii="Arial" w:hAnsi="Arial" w:cs="Arial"/>
          <w:b/>
          <w:i/>
          <w:sz w:val="20"/>
          <w:szCs w:val="20"/>
        </w:rPr>
        <w:t>ЧАС</w:t>
      </w:r>
      <w:r>
        <w:rPr>
          <w:rFonts w:ascii="Arial" w:hAnsi="Arial" w:cs="Arial"/>
          <w:b/>
          <w:i/>
          <w:sz w:val="20"/>
          <w:szCs w:val="20"/>
        </w:rPr>
        <w:t xml:space="preserve"> </w:t>
      </w:r>
      <w:r w:rsidRPr="00F334D9">
        <w:t>–</w:t>
      </w:r>
      <w:r>
        <w:t xml:space="preserve"> </w:t>
      </w:r>
      <w:r w:rsidRPr="00552E6F">
        <w:t>это тематическое совещание, которое проводится со всеми работниками подрядных организаци</w:t>
      </w:r>
      <w:r w:rsidR="0093350D">
        <w:t>й</w:t>
      </w:r>
      <w:r w:rsidRPr="00552E6F">
        <w:t xml:space="preserve"> на объектах строительства скважин.</w:t>
      </w:r>
    </w:p>
    <w:p w:rsidR="003946B5" w:rsidRPr="00C170D2" w:rsidRDefault="003946B5" w:rsidP="00C170D2">
      <w:pPr>
        <w:pStyle w:val="aa"/>
        <w:spacing w:after="0"/>
        <w:ind w:left="0"/>
        <w:jc w:val="both"/>
      </w:pPr>
    </w:p>
    <w:p w:rsidR="003946B5" w:rsidRDefault="003946B5" w:rsidP="003946B5">
      <w:pPr>
        <w:jc w:val="both"/>
      </w:pPr>
      <w:r w:rsidRPr="00A774A8">
        <w:rPr>
          <w:rFonts w:ascii="Arial" w:hAnsi="Arial" w:cs="Arial"/>
          <w:b/>
          <w:bCs/>
          <w:i/>
          <w:iCs/>
          <w:sz w:val="20"/>
          <w:szCs w:val="20"/>
        </w:rPr>
        <w:t xml:space="preserve">СТРОИТЕЛЬСТВО СКВАЖИН </w:t>
      </w:r>
      <w:r w:rsidRPr="00F334D9">
        <w:t>–</w:t>
      </w:r>
      <w:r w:rsidRPr="00A774A8">
        <w:rPr>
          <w:b/>
          <w:i/>
        </w:rPr>
        <w:t xml:space="preserve"> </w:t>
      </w:r>
      <w:r w:rsidRPr="00A774A8">
        <w:rPr>
          <w:rStyle w:val="urtxtemph"/>
        </w:rPr>
        <w:t>комплекс работ по строительству скважин, включающий вышкомонтажные работы, бурение, крепление ствола и освоение скважины</w:t>
      </w:r>
      <w:r w:rsidRPr="00A774A8">
        <w:t>.</w:t>
      </w:r>
    </w:p>
    <w:p w:rsidR="003B482D" w:rsidRPr="008E1905" w:rsidRDefault="003B482D" w:rsidP="00C72A2A">
      <w:pPr>
        <w:jc w:val="both"/>
      </w:pPr>
    </w:p>
    <w:p w:rsidR="00C72A2A" w:rsidRDefault="00C72A2A" w:rsidP="00C72A2A">
      <w:pPr>
        <w:jc w:val="both"/>
      </w:pPr>
      <w:r w:rsidRPr="008E1905">
        <w:rPr>
          <w:rFonts w:ascii="Arial" w:hAnsi="Arial" w:cs="Arial"/>
          <w:b/>
          <w:bCs/>
          <w:i/>
          <w:iCs/>
          <w:sz w:val="20"/>
          <w:szCs w:val="20"/>
        </w:rPr>
        <w:t>СУПЕРВАЙЗИНГ</w:t>
      </w:r>
      <w:r w:rsidRPr="008E1905">
        <w:t xml:space="preserve"> </w:t>
      </w:r>
      <w:r w:rsidR="003946B5" w:rsidRPr="003946B5">
        <w:rPr>
          <w:rFonts w:ascii="Arial" w:hAnsi="Arial" w:cs="Arial"/>
          <w:b/>
          <w:i/>
          <w:caps/>
          <w:sz w:val="20"/>
          <w:szCs w:val="20"/>
        </w:rPr>
        <w:t>В СТРОИТЕЛЬСТВЕ СКВАЖИН И З</w:t>
      </w:r>
      <w:r w:rsidR="0093350D">
        <w:rPr>
          <w:rFonts w:ascii="Arial" w:hAnsi="Arial" w:cs="Arial"/>
          <w:b/>
          <w:i/>
          <w:caps/>
          <w:sz w:val="20"/>
          <w:szCs w:val="20"/>
        </w:rPr>
        <w:t>АР</w:t>
      </w:r>
      <w:r w:rsidR="003D2A3D">
        <w:rPr>
          <w:rFonts w:ascii="Arial" w:hAnsi="Arial" w:cs="Arial"/>
          <w:b/>
          <w:i/>
          <w:caps/>
          <w:sz w:val="20"/>
          <w:szCs w:val="20"/>
        </w:rPr>
        <w:t>е</w:t>
      </w:r>
      <w:r w:rsidR="0093350D">
        <w:rPr>
          <w:rFonts w:ascii="Arial" w:hAnsi="Arial" w:cs="Arial"/>
          <w:b/>
          <w:i/>
          <w:caps/>
          <w:sz w:val="20"/>
          <w:szCs w:val="20"/>
        </w:rPr>
        <w:t xml:space="preserve">ЗКЕ </w:t>
      </w:r>
      <w:r w:rsidR="003946B5" w:rsidRPr="003946B5">
        <w:rPr>
          <w:rFonts w:ascii="Arial" w:hAnsi="Arial" w:cs="Arial"/>
          <w:b/>
          <w:i/>
          <w:caps/>
          <w:sz w:val="20"/>
          <w:szCs w:val="20"/>
        </w:rPr>
        <w:t>Б</w:t>
      </w:r>
      <w:r w:rsidR="0093350D">
        <w:rPr>
          <w:rFonts w:ascii="Arial" w:hAnsi="Arial" w:cs="Arial"/>
          <w:b/>
          <w:i/>
          <w:caps/>
          <w:sz w:val="20"/>
          <w:szCs w:val="20"/>
        </w:rPr>
        <w:t xml:space="preserve">ОКОВЫХ </w:t>
      </w:r>
      <w:r w:rsidR="003946B5" w:rsidRPr="003946B5">
        <w:rPr>
          <w:rFonts w:ascii="Arial" w:hAnsi="Arial" w:cs="Arial"/>
          <w:b/>
          <w:i/>
          <w:caps/>
          <w:sz w:val="20"/>
          <w:szCs w:val="20"/>
        </w:rPr>
        <w:t>С</w:t>
      </w:r>
      <w:r w:rsidR="0093350D">
        <w:rPr>
          <w:rFonts w:ascii="Arial" w:hAnsi="Arial" w:cs="Arial"/>
          <w:b/>
          <w:i/>
          <w:caps/>
          <w:sz w:val="20"/>
          <w:szCs w:val="20"/>
        </w:rPr>
        <w:t>ТВОЛОВ</w:t>
      </w:r>
      <w:r w:rsidR="003946B5">
        <w:rPr>
          <w:rFonts w:ascii="Arial" w:hAnsi="Arial" w:cs="Arial"/>
          <w:b/>
          <w:i/>
          <w:caps/>
          <w:sz w:val="20"/>
          <w:szCs w:val="20"/>
        </w:rPr>
        <w:t xml:space="preserve"> (СУПЕРВАЙЗИНГ) </w:t>
      </w:r>
      <w:r w:rsidRPr="004627B4">
        <w:t>–</w:t>
      </w:r>
      <w:r w:rsidRPr="008E1905">
        <w:t xml:space="preserve"> осуществление </w:t>
      </w:r>
      <w:r w:rsidR="00635DEB">
        <w:t>З</w:t>
      </w:r>
      <w:r w:rsidRPr="008E1905">
        <w:t>аказчиком функции организации, управления и контроля</w:t>
      </w:r>
      <w:r w:rsidRPr="008E1905">
        <w:rPr>
          <w:b/>
          <w:bCs/>
          <w:i/>
          <w:iCs/>
        </w:rPr>
        <w:t xml:space="preserve"> </w:t>
      </w:r>
      <w:r w:rsidRPr="008E1905">
        <w:t>проведения подрядчиком производственных процессов при строительстве скважин и зарезке бокового ствола, ремонта, технического перевооружения, консервации и ликвидации скважин.</w:t>
      </w:r>
    </w:p>
    <w:p w:rsidR="003B482D" w:rsidRPr="008E1905" w:rsidRDefault="003B482D" w:rsidP="00C72A2A">
      <w:pPr>
        <w:jc w:val="both"/>
      </w:pPr>
    </w:p>
    <w:p w:rsidR="00C72A2A" w:rsidRDefault="00C72A2A" w:rsidP="00C72A2A">
      <w:pPr>
        <w:pStyle w:val="S0"/>
      </w:pPr>
      <w:r w:rsidRPr="008E1905">
        <w:rPr>
          <w:rStyle w:val="aff7"/>
          <w:i/>
        </w:rPr>
        <w:t>СУПЕРВАЙЗЕРСКАЯ СЛУЖБА</w:t>
      </w:r>
      <w:r w:rsidRPr="008E1905">
        <w:t xml:space="preserve"> – структурное подразделение Общества Группы, отвечающее за организацию, управление и контроль технологических процессов, связанных со строительством, освоением, ремонтом скважин и з</w:t>
      </w:r>
      <w:r w:rsidR="00873A05">
        <w:t>арезкой боковых стволов на суше.</w:t>
      </w:r>
    </w:p>
    <w:p w:rsidR="00873A05" w:rsidRDefault="00873A05" w:rsidP="00C72A2A">
      <w:pPr>
        <w:pStyle w:val="S0"/>
      </w:pPr>
    </w:p>
    <w:p w:rsidR="00C72A2A" w:rsidRDefault="005A5412" w:rsidP="00C72A2A">
      <w:pPr>
        <w:pStyle w:val="aa"/>
        <w:spacing w:after="0"/>
        <w:ind w:left="0"/>
        <w:jc w:val="both"/>
      </w:pPr>
      <w:r w:rsidRPr="00C87D4F">
        <w:rPr>
          <w:rFonts w:ascii="Arial" w:hAnsi="Arial" w:cs="Arial"/>
          <w:b/>
          <w:bCs/>
          <w:i/>
          <w:iCs/>
          <w:sz w:val="20"/>
          <w:szCs w:val="20"/>
        </w:rPr>
        <w:t>СУПЕРВАЙЗЕРСКИЙ ПОСТ</w:t>
      </w:r>
      <w:r>
        <w:t xml:space="preserve"> – </w:t>
      </w:r>
      <w:r w:rsidRPr="004019B0">
        <w:t>организационная структурная единица супервайзерской службы для осуществления супервайзинга непосредственно на объекте выполнения работ.</w:t>
      </w:r>
    </w:p>
    <w:p w:rsidR="006F267A" w:rsidRDefault="006F267A" w:rsidP="00C72A2A">
      <w:pPr>
        <w:pStyle w:val="aa"/>
        <w:spacing w:after="0"/>
        <w:ind w:left="0"/>
        <w:jc w:val="both"/>
      </w:pPr>
    </w:p>
    <w:p w:rsidR="00E81EF8" w:rsidRDefault="00890A9F" w:rsidP="0027617D">
      <w:pPr>
        <w:pStyle w:val="aa"/>
        <w:spacing w:after="0"/>
        <w:ind w:left="0"/>
        <w:jc w:val="both"/>
      </w:pPr>
      <w:r w:rsidRPr="007A279F">
        <w:rPr>
          <w:rFonts w:ascii="Arial" w:hAnsi="Arial" w:cs="Arial"/>
          <w:b/>
          <w:i/>
          <w:sz w:val="20"/>
          <w:szCs w:val="20"/>
        </w:rPr>
        <w:t xml:space="preserve">УПРАВЛЕНИЕ </w:t>
      </w:r>
      <w:r w:rsidRPr="007A279F">
        <w:t>–</w:t>
      </w:r>
      <w:r w:rsidRPr="007A279F">
        <w:rPr>
          <w:rFonts w:ascii="Arial" w:hAnsi="Arial" w:cs="Arial"/>
          <w:b/>
          <w:i/>
          <w:sz w:val="20"/>
          <w:szCs w:val="20"/>
        </w:rPr>
        <w:t xml:space="preserve"> </w:t>
      </w:r>
      <w:r w:rsidRPr="007A279F">
        <w:t xml:space="preserve">процесс, обеспечивающий контроль, планирование, организацию и мотивацию деятельности коллектива, выполняющего строительство скважин и </w:t>
      </w:r>
      <w:r w:rsidR="00AE2577">
        <w:t>зарезку боковых стволов</w:t>
      </w:r>
      <w:r w:rsidRPr="007A279F">
        <w:t>, а так же обеспечивающий самостоятельную деятельность с определением задач собственной работы и подрядчика для достижения целей.</w:t>
      </w:r>
    </w:p>
    <w:p w:rsidR="00E81EF8" w:rsidRDefault="00E81EF8" w:rsidP="00DB4E7C">
      <w:pPr>
        <w:jc w:val="both"/>
      </w:pPr>
    </w:p>
    <w:p w:rsidR="00926511" w:rsidRDefault="00926511" w:rsidP="00DB4E7C">
      <w:pPr>
        <w:jc w:val="both"/>
      </w:pPr>
      <w:r w:rsidRPr="0045399E">
        <w:rPr>
          <w:rFonts w:ascii="Arial" w:hAnsi="Arial" w:cs="Arial"/>
          <w:b/>
          <w:i/>
          <w:sz w:val="20"/>
          <w:szCs w:val="20"/>
        </w:rPr>
        <w:t>УПРАВЛЕНИЕ ТЕХНОЛОГИЙ И ИНЖИНИРИНГА БУРЕНИЯ</w:t>
      </w:r>
      <w:r>
        <w:rPr>
          <w:rFonts w:ascii="Arial" w:hAnsi="Arial" w:cs="Arial"/>
          <w:b/>
          <w:i/>
          <w:sz w:val="20"/>
          <w:szCs w:val="20"/>
        </w:rPr>
        <w:t xml:space="preserve"> (УТиИБ) </w:t>
      </w:r>
      <w:r w:rsidRPr="004627B4">
        <w:t>–</w:t>
      </w:r>
      <w:r>
        <w:rPr>
          <w:rFonts w:ascii="Arial" w:hAnsi="Arial" w:cs="Arial"/>
          <w:b/>
          <w:i/>
          <w:sz w:val="20"/>
          <w:szCs w:val="20"/>
        </w:rPr>
        <w:t xml:space="preserve"> </w:t>
      </w:r>
      <w:r w:rsidR="00274FC9" w:rsidRPr="00274FC9">
        <w:t xml:space="preserve">самостоятельное </w:t>
      </w:r>
      <w:r w:rsidRPr="0045399E">
        <w:t xml:space="preserve">структурное подразделение Общества Группы, объединяющее специалистов и </w:t>
      </w:r>
      <w:r w:rsidRPr="0045399E">
        <w:lastRenderedPageBreak/>
        <w:t>руководителей, задействованных в процессе бурения скважин, для решения технологических и инженерных задач по обеспечению процесса бурения скважин и зарезке боковых стволов</w:t>
      </w:r>
      <w:r>
        <w:t>.</w:t>
      </w:r>
    </w:p>
    <w:p w:rsidR="00926511" w:rsidRDefault="00926511" w:rsidP="00DB4E7C">
      <w:pPr>
        <w:jc w:val="both"/>
      </w:pPr>
    </w:p>
    <w:p w:rsidR="003B511B" w:rsidRPr="00A20EF3" w:rsidRDefault="009359A5" w:rsidP="00DB4E7C">
      <w:pPr>
        <w:jc w:val="both"/>
      </w:pPr>
      <w:r>
        <w:rPr>
          <w:rFonts w:ascii="Arial" w:hAnsi="Arial" w:cs="Arial"/>
          <w:b/>
          <w:i/>
          <w:sz w:val="20"/>
          <w:szCs w:val="20"/>
        </w:rPr>
        <w:t>ЧЕК-</w:t>
      </w:r>
      <w:r w:rsidR="003B511B" w:rsidRPr="003B511B">
        <w:rPr>
          <w:rFonts w:ascii="Arial" w:hAnsi="Arial" w:cs="Arial"/>
          <w:b/>
          <w:i/>
          <w:sz w:val="20"/>
          <w:szCs w:val="20"/>
        </w:rPr>
        <w:t>ЛИСТ</w:t>
      </w:r>
      <w:r>
        <w:t xml:space="preserve"> </w:t>
      </w:r>
      <w:r w:rsidR="003B511B" w:rsidRPr="003B511B">
        <w:t>– документ, содержащий перечень необходимых проверок для оценки безопасности и качества какой-либо работы, операции или оборудования.</w:t>
      </w:r>
    </w:p>
    <w:p w:rsidR="009F5D82" w:rsidRPr="00A20EF3" w:rsidRDefault="009F5D82" w:rsidP="00DB4E7C">
      <w:pPr>
        <w:jc w:val="both"/>
      </w:pPr>
    </w:p>
    <w:p w:rsidR="009F5D82" w:rsidRPr="00A20EF3" w:rsidRDefault="009F5D82" w:rsidP="00DB4E7C">
      <w:pPr>
        <w:jc w:val="both"/>
        <w:sectPr w:rsidR="009F5D82" w:rsidRPr="00A20EF3" w:rsidSect="006E4A81">
          <w:headerReference w:type="even" r:id="rId20"/>
          <w:headerReference w:type="default" r:id="rId21"/>
          <w:headerReference w:type="first" r:id="rId22"/>
          <w:type w:val="nextColumn"/>
          <w:pgSz w:w="11906" w:h="16838" w:code="9"/>
          <w:pgMar w:top="510" w:right="1021" w:bottom="567" w:left="1247" w:header="737" w:footer="680" w:gutter="0"/>
          <w:cols w:space="708"/>
          <w:docGrid w:linePitch="360"/>
        </w:sectPr>
      </w:pPr>
    </w:p>
    <w:p w:rsidR="0055710C" w:rsidRPr="007A279F" w:rsidRDefault="00554425" w:rsidP="007D4DCC">
      <w:pPr>
        <w:pStyle w:val="S1"/>
        <w:tabs>
          <w:tab w:val="left" w:pos="567"/>
        </w:tabs>
        <w:ind w:left="0" w:firstLine="0"/>
      </w:pPr>
      <w:bookmarkStart w:id="64" w:name="_Toc17376585"/>
      <w:r w:rsidRPr="007A279F">
        <w:lastRenderedPageBreak/>
        <w:t>ОБОЗНАЧЕНИЯ И СОКРАЩЕНИЯ</w:t>
      </w:r>
      <w:bookmarkEnd w:id="64"/>
    </w:p>
    <w:p w:rsidR="00554425" w:rsidRDefault="00554425" w:rsidP="004066B6"/>
    <w:p w:rsidR="00C170D2" w:rsidRDefault="00C170D2" w:rsidP="004066B6"/>
    <w:p w:rsidR="00D72023" w:rsidRDefault="00065B6F" w:rsidP="004066B6">
      <w:r w:rsidRPr="00FF34FE">
        <w:rPr>
          <w:rFonts w:ascii="Arial" w:hAnsi="Arial" w:cs="Arial"/>
          <w:b/>
          <w:bCs/>
          <w:i/>
          <w:sz w:val="20"/>
          <w:szCs w:val="20"/>
        </w:rPr>
        <w:t xml:space="preserve">ВМР </w:t>
      </w:r>
      <w:r w:rsidRPr="004627B4">
        <w:t>–</w:t>
      </w:r>
      <w:r w:rsidR="002C651D">
        <w:t xml:space="preserve"> вышко</w:t>
      </w:r>
      <w:r w:rsidR="002C651D">
        <w:rPr>
          <w:lang w:val="en-US"/>
        </w:rPr>
        <w:t>-</w:t>
      </w:r>
      <w:r w:rsidR="00FF41E9">
        <w:t>монтажные работы.</w:t>
      </w:r>
    </w:p>
    <w:p w:rsidR="00A60DB3" w:rsidRDefault="00A60DB3" w:rsidP="004066B6"/>
    <w:p w:rsidR="00A60DB3" w:rsidRPr="00FF34FE" w:rsidRDefault="00A60DB3" w:rsidP="004066B6">
      <w:r w:rsidRPr="0093350D">
        <w:rPr>
          <w:rFonts w:ascii="Arial" w:hAnsi="Arial" w:cs="Arial"/>
          <w:b/>
          <w:bCs/>
          <w:i/>
          <w:sz w:val="20"/>
          <w:szCs w:val="20"/>
        </w:rPr>
        <w:t>ВЗД</w:t>
      </w:r>
      <w:r>
        <w:rPr>
          <w:rFonts w:eastAsia="Calibri"/>
          <w:lang w:eastAsia="en-US"/>
        </w:rPr>
        <w:t xml:space="preserve"> </w:t>
      </w:r>
      <w:r w:rsidRPr="004627B4">
        <w:t>–</w:t>
      </w:r>
      <w:r>
        <w:t xml:space="preserve"> </w:t>
      </w:r>
      <w:r w:rsidR="002E0039">
        <w:rPr>
          <w:rFonts w:eastAsia="Calibri"/>
          <w:lang w:eastAsia="en-US"/>
        </w:rPr>
        <w:t>в</w:t>
      </w:r>
      <w:r w:rsidRPr="00A60DB3">
        <w:rPr>
          <w:rFonts w:eastAsia="Calibri"/>
          <w:lang w:eastAsia="en-US"/>
        </w:rPr>
        <w:t>интовой забойный двигатель</w:t>
      </w:r>
    </w:p>
    <w:p w:rsidR="00CB34C9" w:rsidRPr="00FF34FE" w:rsidRDefault="00CB34C9" w:rsidP="00940C3F">
      <w:pPr>
        <w:jc w:val="both"/>
      </w:pPr>
    </w:p>
    <w:p w:rsidR="00940C3F" w:rsidRDefault="00940C3F" w:rsidP="00940C3F">
      <w:pPr>
        <w:jc w:val="both"/>
      </w:pPr>
      <w:r w:rsidRPr="00FF34FE">
        <w:rPr>
          <w:rFonts w:ascii="Arial" w:hAnsi="Arial" w:cs="Arial"/>
          <w:b/>
          <w:bCs/>
          <w:i/>
          <w:sz w:val="20"/>
          <w:szCs w:val="20"/>
        </w:rPr>
        <w:t>ГНВП</w:t>
      </w:r>
      <w:r w:rsidRPr="00FF34FE">
        <w:rPr>
          <w:rFonts w:ascii="Arial" w:hAnsi="Arial" w:cs="Arial"/>
          <w:bCs/>
          <w:sz w:val="20"/>
          <w:szCs w:val="20"/>
        </w:rPr>
        <w:t xml:space="preserve"> </w:t>
      </w:r>
      <w:r w:rsidRPr="00FF34FE">
        <w:t>– газонефтеводопроявление.</w:t>
      </w:r>
    </w:p>
    <w:p w:rsidR="00B636C4" w:rsidRDefault="00B636C4" w:rsidP="00940C3F">
      <w:pPr>
        <w:jc w:val="both"/>
      </w:pPr>
    </w:p>
    <w:p w:rsidR="00B636C4" w:rsidRDefault="00B636C4" w:rsidP="00940C3F">
      <w:pPr>
        <w:jc w:val="both"/>
      </w:pPr>
      <w:r w:rsidRPr="0093350D">
        <w:rPr>
          <w:rFonts w:ascii="Arial" w:hAnsi="Arial" w:cs="Arial"/>
          <w:b/>
          <w:i/>
          <w:sz w:val="20"/>
          <w:szCs w:val="20"/>
        </w:rPr>
        <w:t>ГРП</w:t>
      </w:r>
      <w:r>
        <w:t xml:space="preserve"> </w:t>
      </w:r>
      <w:r w:rsidR="0093350D">
        <w:t>–</w:t>
      </w:r>
      <w:r>
        <w:t xml:space="preserve"> </w:t>
      </w:r>
      <w:r w:rsidR="002E0039">
        <w:t>г</w:t>
      </w:r>
      <w:r w:rsidRPr="00B636C4">
        <w:t>рупповой рабочий проект</w:t>
      </w:r>
      <w:r>
        <w:t>.</w:t>
      </w:r>
    </w:p>
    <w:p w:rsidR="00A50DD0" w:rsidRDefault="00A50DD0" w:rsidP="00940C3F">
      <w:pPr>
        <w:jc w:val="both"/>
      </w:pPr>
    </w:p>
    <w:p w:rsidR="00A50DD0" w:rsidRPr="0027382B" w:rsidRDefault="00A50DD0" w:rsidP="00940C3F">
      <w:pPr>
        <w:jc w:val="both"/>
        <w:rPr>
          <w:rFonts w:ascii="Arial" w:hAnsi="Arial" w:cs="Arial"/>
          <w:b/>
          <w:bCs/>
          <w:i/>
          <w:sz w:val="20"/>
          <w:szCs w:val="20"/>
        </w:rPr>
      </w:pPr>
      <w:r w:rsidRPr="0027382B">
        <w:rPr>
          <w:rFonts w:ascii="Arial" w:hAnsi="Arial" w:cs="Arial"/>
          <w:b/>
          <w:bCs/>
          <w:i/>
          <w:sz w:val="20"/>
          <w:szCs w:val="20"/>
        </w:rPr>
        <w:t>ГИС</w:t>
      </w:r>
      <w:r w:rsidR="0027382B">
        <w:rPr>
          <w:rFonts w:ascii="Arial" w:hAnsi="Arial" w:cs="Arial"/>
          <w:b/>
          <w:bCs/>
          <w:i/>
          <w:sz w:val="20"/>
          <w:szCs w:val="20"/>
        </w:rPr>
        <w:t xml:space="preserve"> </w:t>
      </w:r>
      <w:r w:rsidR="0027382B">
        <w:t xml:space="preserve">– </w:t>
      </w:r>
      <w:r w:rsidR="0027382B" w:rsidRPr="0027382B">
        <w:t>геофиз</w:t>
      </w:r>
      <w:r w:rsidR="0027382B">
        <w:t>и</w:t>
      </w:r>
      <w:r w:rsidR="0027382B" w:rsidRPr="0027382B">
        <w:t>ческие иссл</w:t>
      </w:r>
      <w:r w:rsidR="0027382B">
        <w:t>е</w:t>
      </w:r>
      <w:r w:rsidR="0027382B" w:rsidRPr="0027382B">
        <w:t>дования скв</w:t>
      </w:r>
      <w:r w:rsidR="0027382B">
        <w:t>а</w:t>
      </w:r>
      <w:r w:rsidR="0027382B" w:rsidRPr="0027382B">
        <w:t>жин</w:t>
      </w:r>
      <w:r w:rsidR="0027382B">
        <w:t>.</w:t>
      </w:r>
    </w:p>
    <w:p w:rsidR="00D72023" w:rsidRPr="00FF34FE" w:rsidRDefault="00D72023" w:rsidP="004066B6"/>
    <w:p w:rsidR="00BF7F96" w:rsidRDefault="00BF7F96" w:rsidP="00BF7F96">
      <w:pPr>
        <w:jc w:val="both"/>
      </w:pPr>
      <w:r w:rsidRPr="00FF34FE">
        <w:rPr>
          <w:rFonts w:ascii="Arial" w:hAnsi="Arial" w:cs="Arial"/>
          <w:b/>
          <w:bCs/>
          <w:i/>
          <w:sz w:val="20"/>
          <w:szCs w:val="20"/>
        </w:rPr>
        <w:t>ГТИ</w:t>
      </w:r>
      <w:r w:rsidRPr="00FF34FE">
        <w:rPr>
          <w:rFonts w:ascii="Arial" w:hAnsi="Arial" w:cs="Arial"/>
          <w:bCs/>
          <w:sz w:val="20"/>
          <w:szCs w:val="20"/>
        </w:rPr>
        <w:t xml:space="preserve"> </w:t>
      </w:r>
      <w:r w:rsidRPr="00FF34FE">
        <w:t xml:space="preserve">– </w:t>
      </w:r>
      <w:r w:rsidR="00ED0799" w:rsidRPr="00FF34FE">
        <w:t>геолого-технологические исследования.</w:t>
      </w:r>
    </w:p>
    <w:p w:rsidR="00AB37EE" w:rsidRDefault="00AB37EE" w:rsidP="00BF7F96">
      <w:pPr>
        <w:jc w:val="both"/>
      </w:pPr>
    </w:p>
    <w:p w:rsidR="00AB37EE" w:rsidRPr="00FF34FE" w:rsidRDefault="00AB37EE" w:rsidP="00BF7F96">
      <w:pPr>
        <w:jc w:val="both"/>
      </w:pPr>
      <w:r w:rsidRPr="00AB37EE">
        <w:rPr>
          <w:rFonts w:ascii="Arial" w:hAnsi="Arial" w:cs="Arial"/>
          <w:b/>
          <w:bCs/>
          <w:i/>
          <w:sz w:val="20"/>
          <w:szCs w:val="20"/>
        </w:rPr>
        <w:t>ГТН</w:t>
      </w:r>
      <w:r w:rsidR="0093350D">
        <w:rPr>
          <w:rFonts w:ascii="Arial" w:hAnsi="Arial" w:cs="Arial"/>
          <w:b/>
          <w:bCs/>
          <w:i/>
          <w:sz w:val="20"/>
          <w:szCs w:val="20"/>
        </w:rPr>
        <w:t xml:space="preserve"> </w:t>
      </w:r>
      <w:r w:rsidR="0093350D" w:rsidRPr="004627B4">
        <w:t>–</w:t>
      </w:r>
      <w:r>
        <w:t xml:space="preserve"> геолого-технический</w:t>
      </w:r>
      <w:r w:rsidRPr="00AB37EE">
        <w:t xml:space="preserve"> наряд</w:t>
      </w:r>
      <w:r>
        <w:t>.</w:t>
      </w:r>
    </w:p>
    <w:p w:rsidR="00DB07FA" w:rsidRPr="00FF34FE" w:rsidRDefault="00DB07FA" w:rsidP="004066B6"/>
    <w:p w:rsidR="00103A6C" w:rsidRPr="00FF34FE" w:rsidRDefault="00103A6C" w:rsidP="009652B4">
      <w:pPr>
        <w:jc w:val="both"/>
      </w:pPr>
      <w:r w:rsidRPr="00FF34FE">
        <w:rPr>
          <w:rFonts w:ascii="Arial" w:hAnsi="Arial" w:cs="Arial"/>
          <w:b/>
          <w:i/>
          <w:sz w:val="20"/>
        </w:rPr>
        <w:t>ЗАКАЗЧИК</w:t>
      </w:r>
      <w:r w:rsidRPr="00FF34FE">
        <w:t xml:space="preserve"> – </w:t>
      </w:r>
      <w:r w:rsidR="005A5412">
        <w:t>П</w:t>
      </w:r>
      <w:r w:rsidR="005A5412" w:rsidRPr="00FF34FE">
        <w:t xml:space="preserve">АО </w:t>
      </w:r>
      <w:r w:rsidR="00FC3920" w:rsidRPr="00FF34FE">
        <w:t xml:space="preserve">«НК «Роснефть», либо Общество Группы, действующее </w:t>
      </w:r>
      <w:r w:rsidR="00A106BE" w:rsidRPr="00FF34FE">
        <w:t xml:space="preserve">от имени </w:t>
      </w:r>
      <w:r w:rsidR="00FC3920" w:rsidRPr="00FF34FE">
        <w:t xml:space="preserve">в интересах </w:t>
      </w:r>
      <w:r w:rsidR="005A5412">
        <w:t>П</w:t>
      </w:r>
      <w:r w:rsidR="005A5412" w:rsidRPr="00FF34FE">
        <w:t xml:space="preserve">АО </w:t>
      </w:r>
      <w:r w:rsidR="00FC3920" w:rsidRPr="00FF34FE">
        <w:t>«НК «Роснефть» на основании доверенности или агентского договора.</w:t>
      </w:r>
    </w:p>
    <w:p w:rsidR="00FC3920" w:rsidRPr="00FF34FE" w:rsidRDefault="00FC3920" w:rsidP="009652B4">
      <w:pPr>
        <w:jc w:val="both"/>
      </w:pPr>
    </w:p>
    <w:p w:rsidR="003771C5" w:rsidRPr="00FF34FE" w:rsidRDefault="003771C5" w:rsidP="009652B4">
      <w:pPr>
        <w:jc w:val="both"/>
      </w:pPr>
      <w:r w:rsidRPr="00FF34FE">
        <w:rPr>
          <w:rFonts w:ascii="Arial" w:hAnsi="Arial" w:cs="Arial"/>
          <w:b/>
          <w:i/>
          <w:sz w:val="20"/>
          <w:szCs w:val="20"/>
        </w:rPr>
        <w:t>ЗБС</w:t>
      </w:r>
      <w:r w:rsidRPr="00FF34FE">
        <w:rPr>
          <w:rFonts w:ascii="Arial" w:hAnsi="Arial" w:cs="Arial"/>
          <w:b/>
          <w:i/>
        </w:rPr>
        <w:t xml:space="preserve"> </w:t>
      </w:r>
      <w:r w:rsidRPr="00FF34FE">
        <w:rPr>
          <w:sz w:val="20"/>
          <w:szCs w:val="20"/>
        </w:rPr>
        <w:t xml:space="preserve">– </w:t>
      </w:r>
      <w:r w:rsidR="009652B4" w:rsidRPr="00FF34FE">
        <w:t>зарезка</w:t>
      </w:r>
      <w:r w:rsidR="00945E8B">
        <w:t xml:space="preserve"> (бурение)</w:t>
      </w:r>
      <w:r w:rsidR="009652B4" w:rsidRPr="00FF34FE">
        <w:t xml:space="preserve"> боков</w:t>
      </w:r>
      <w:r w:rsidR="00945E8B">
        <w:t>ого ствола</w:t>
      </w:r>
      <w:r w:rsidR="009652B4" w:rsidRPr="00FF34FE">
        <w:t>.</w:t>
      </w:r>
    </w:p>
    <w:p w:rsidR="00CD053C" w:rsidRPr="00FF34FE" w:rsidRDefault="00CD053C" w:rsidP="009652B4">
      <w:pPr>
        <w:jc w:val="both"/>
      </w:pPr>
    </w:p>
    <w:p w:rsidR="00CD053C" w:rsidRPr="00FF34FE" w:rsidRDefault="00CD053C" w:rsidP="00CD053C">
      <w:pPr>
        <w:jc w:val="both"/>
      </w:pPr>
      <w:r w:rsidRPr="00FF34FE">
        <w:rPr>
          <w:rFonts w:ascii="Arial" w:hAnsi="Arial" w:cs="Arial"/>
          <w:b/>
          <w:i/>
          <w:sz w:val="20"/>
          <w:szCs w:val="20"/>
        </w:rPr>
        <w:t>ИТР</w:t>
      </w:r>
      <w:r w:rsidRPr="00FF34FE">
        <w:rPr>
          <w:rFonts w:ascii="Arial" w:hAnsi="Arial" w:cs="Arial"/>
          <w:b/>
          <w:i/>
        </w:rPr>
        <w:t xml:space="preserve"> </w:t>
      </w:r>
      <w:r w:rsidRPr="00FF34FE">
        <w:rPr>
          <w:sz w:val="20"/>
          <w:szCs w:val="20"/>
        </w:rPr>
        <w:t xml:space="preserve">– </w:t>
      </w:r>
      <w:r w:rsidRPr="00FF34FE">
        <w:t>инженерно-технический работник.</w:t>
      </w:r>
    </w:p>
    <w:p w:rsidR="003771C5" w:rsidRPr="00FF34FE" w:rsidRDefault="003771C5" w:rsidP="009652B4">
      <w:pPr>
        <w:jc w:val="both"/>
      </w:pPr>
    </w:p>
    <w:p w:rsidR="00103A6C" w:rsidRPr="00FF34FE" w:rsidRDefault="00103A6C" w:rsidP="009652B4">
      <w:pPr>
        <w:pStyle w:val="aa"/>
        <w:spacing w:after="0"/>
        <w:ind w:left="0"/>
        <w:jc w:val="both"/>
      </w:pPr>
      <w:r w:rsidRPr="00FF34FE">
        <w:rPr>
          <w:rFonts w:ascii="Arial" w:hAnsi="Arial" w:cs="Arial"/>
          <w:b/>
          <w:i/>
          <w:sz w:val="20"/>
          <w:szCs w:val="20"/>
        </w:rPr>
        <w:t xml:space="preserve">КОМПАНИЯ </w:t>
      </w:r>
      <w:r w:rsidRPr="004627B4">
        <w:t>–</w:t>
      </w:r>
      <w:r w:rsidRPr="00FF34FE">
        <w:rPr>
          <w:rFonts w:ascii="Arial" w:hAnsi="Arial" w:cs="Arial"/>
          <w:b/>
          <w:i/>
          <w:sz w:val="20"/>
          <w:szCs w:val="20"/>
        </w:rPr>
        <w:t xml:space="preserve"> </w:t>
      </w:r>
      <w:r w:rsidRPr="00FF34FE">
        <w:t xml:space="preserve">группа юридических лиц различных организационно-правовых форм, включая </w:t>
      </w:r>
      <w:r w:rsidR="005A5412">
        <w:t>П</w:t>
      </w:r>
      <w:r w:rsidR="005A5412" w:rsidRPr="00FF34FE">
        <w:t>АО </w:t>
      </w:r>
      <w:r w:rsidRPr="00FF34FE">
        <w:t>«НК «Роснефть», в отношении которых последнее выступает в качестве основного или преобладающего (участвующего) общества.</w:t>
      </w:r>
    </w:p>
    <w:p w:rsidR="005F457E" w:rsidRPr="00FF34FE" w:rsidRDefault="005F457E" w:rsidP="005A3B63">
      <w:pPr>
        <w:tabs>
          <w:tab w:val="left" w:pos="0"/>
        </w:tabs>
        <w:jc w:val="both"/>
      </w:pPr>
    </w:p>
    <w:p w:rsidR="005A3B63" w:rsidRPr="00FF34FE" w:rsidRDefault="005F457E" w:rsidP="005A3B63">
      <w:pPr>
        <w:tabs>
          <w:tab w:val="left" w:pos="0"/>
        </w:tabs>
        <w:jc w:val="both"/>
      </w:pPr>
      <w:r w:rsidRPr="00FF34FE">
        <w:rPr>
          <w:rFonts w:ascii="Arial" w:hAnsi="Arial" w:cs="Arial"/>
          <w:b/>
          <w:i/>
          <w:caps/>
          <w:sz w:val="20"/>
          <w:szCs w:val="20"/>
        </w:rPr>
        <w:t>КИП</w:t>
      </w:r>
      <w:r w:rsidRPr="00FF34FE">
        <w:rPr>
          <w:caps/>
        </w:rPr>
        <w:t xml:space="preserve"> – </w:t>
      </w:r>
      <w:r w:rsidRPr="00FF34FE">
        <w:t>контрольно-измерительные приборы.</w:t>
      </w:r>
    </w:p>
    <w:p w:rsidR="005F457E" w:rsidRPr="00FF34FE" w:rsidRDefault="005F457E" w:rsidP="007B5D90">
      <w:pPr>
        <w:pStyle w:val="S0"/>
      </w:pPr>
    </w:p>
    <w:p w:rsidR="00BF7F96" w:rsidRDefault="00BF7F96" w:rsidP="00BF7F96">
      <w:pPr>
        <w:jc w:val="both"/>
      </w:pPr>
      <w:r w:rsidRPr="00FF34FE">
        <w:rPr>
          <w:rFonts w:ascii="Arial" w:hAnsi="Arial" w:cs="Arial"/>
          <w:b/>
          <w:bCs/>
          <w:i/>
          <w:sz w:val="20"/>
          <w:szCs w:val="20"/>
        </w:rPr>
        <w:t>КНБК</w:t>
      </w:r>
      <w:r w:rsidRPr="00FF34FE">
        <w:rPr>
          <w:rFonts w:ascii="Arial" w:hAnsi="Arial" w:cs="Arial"/>
          <w:bCs/>
          <w:sz w:val="20"/>
          <w:szCs w:val="20"/>
        </w:rPr>
        <w:t xml:space="preserve"> </w:t>
      </w:r>
      <w:r w:rsidRPr="00FF34FE">
        <w:t xml:space="preserve">– </w:t>
      </w:r>
      <w:r w:rsidR="00BD648F" w:rsidRPr="00FF34FE">
        <w:t>компоновка</w:t>
      </w:r>
      <w:r w:rsidR="00ED0799" w:rsidRPr="00FF34FE">
        <w:t xml:space="preserve"> низа бурильной колонны</w:t>
      </w:r>
      <w:r w:rsidR="00AE2577" w:rsidRPr="00FF34FE">
        <w:t>.</w:t>
      </w:r>
    </w:p>
    <w:p w:rsidR="00FF2F0B" w:rsidRDefault="00FF2F0B" w:rsidP="00BF7F96">
      <w:pPr>
        <w:jc w:val="both"/>
      </w:pPr>
    </w:p>
    <w:p w:rsidR="00FF2F0B" w:rsidRDefault="00FF2F0B" w:rsidP="00BF7F96">
      <w:pPr>
        <w:jc w:val="both"/>
      </w:pPr>
      <w:r>
        <w:rPr>
          <w:rFonts w:ascii="Arial" w:hAnsi="Arial" w:cs="Arial"/>
          <w:b/>
          <w:i/>
          <w:caps/>
          <w:sz w:val="20"/>
          <w:szCs w:val="20"/>
        </w:rPr>
        <w:t xml:space="preserve">ЛНД </w:t>
      </w:r>
      <w:r w:rsidRPr="004627B4">
        <w:t xml:space="preserve">– </w:t>
      </w:r>
      <w:r>
        <w:t>локальный нормативный документ.</w:t>
      </w:r>
    </w:p>
    <w:p w:rsidR="00FF07AF" w:rsidRDefault="00FF07AF" w:rsidP="00BF7F96">
      <w:pPr>
        <w:jc w:val="both"/>
      </w:pPr>
    </w:p>
    <w:p w:rsidR="00FF07AF" w:rsidRPr="00FF34FE" w:rsidRDefault="00FF07AF" w:rsidP="00FF07AF">
      <w:pPr>
        <w:tabs>
          <w:tab w:val="left" w:pos="0"/>
        </w:tabs>
        <w:jc w:val="both"/>
        <w:rPr>
          <w:iCs/>
        </w:rPr>
      </w:pPr>
      <w:r w:rsidRPr="00FF34FE">
        <w:rPr>
          <w:rFonts w:ascii="Arial" w:hAnsi="Arial" w:cs="Arial"/>
          <w:b/>
          <w:i/>
          <w:caps/>
          <w:sz w:val="20"/>
          <w:szCs w:val="20"/>
        </w:rPr>
        <w:t>М</w:t>
      </w:r>
      <w:r>
        <w:rPr>
          <w:rFonts w:ascii="Arial" w:hAnsi="Arial" w:cs="Arial"/>
          <w:b/>
          <w:i/>
          <w:caps/>
          <w:sz w:val="20"/>
          <w:szCs w:val="20"/>
        </w:rPr>
        <w:t>БУ</w:t>
      </w:r>
      <w:r w:rsidRPr="00FF34FE">
        <w:rPr>
          <w:iCs/>
        </w:rPr>
        <w:t xml:space="preserve">– </w:t>
      </w:r>
      <w:r>
        <w:rPr>
          <w:iCs/>
        </w:rPr>
        <w:t>мобильная буровая установка</w:t>
      </w:r>
      <w:r w:rsidRPr="00FF34FE">
        <w:rPr>
          <w:iCs/>
        </w:rPr>
        <w:t>.</w:t>
      </w:r>
    </w:p>
    <w:p w:rsidR="00DB07FA" w:rsidRPr="00FF34FE" w:rsidRDefault="00DB07FA" w:rsidP="007B5D90">
      <w:pPr>
        <w:pStyle w:val="S0"/>
      </w:pPr>
    </w:p>
    <w:p w:rsidR="005A3B63" w:rsidRPr="00FF34FE" w:rsidRDefault="005A3B63" w:rsidP="005A3B63">
      <w:pPr>
        <w:tabs>
          <w:tab w:val="left" w:pos="0"/>
        </w:tabs>
        <w:jc w:val="both"/>
        <w:rPr>
          <w:iCs/>
        </w:rPr>
      </w:pPr>
      <w:r w:rsidRPr="00FF34FE">
        <w:rPr>
          <w:rFonts w:ascii="Arial" w:hAnsi="Arial" w:cs="Arial"/>
          <w:b/>
          <w:i/>
          <w:caps/>
          <w:sz w:val="20"/>
          <w:szCs w:val="20"/>
        </w:rPr>
        <w:t>МТР</w:t>
      </w:r>
      <w:r w:rsidRPr="00FF34FE">
        <w:rPr>
          <w:iCs/>
        </w:rPr>
        <w:t xml:space="preserve"> – материально-технические ресурсы.</w:t>
      </w:r>
    </w:p>
    <w:p w:rsidR="003D002B" w:rsidRPr="00FF34FE" w:rsidRDefault="003D002B" w:rsidP="005A3B63">
      <w:pPr>
        <w:tabs>
          <w:tab w:val="left" w:pos="0"/>
        </w:tabs>
        <w:jc w:val="both"/>
        <w:rPr>
          <w:iCs/>
        </w:rPr>
      </w:pPr>
    </w:p>
    <w:p w:rsidR="00D27324" w:rsidRPr="00FF34FE" w:rsidRDefault="00D27324" w:rsidP="005A3B63">
      <w:pPr>
        <w:tabs>
          <w:tab w:val="left" w:pos="0"/>
        </w:tabs>
        <w:jc w:val="both"/>
        <w:rPr>
          <w:iCs/>
        </w:rPr>
      </w:pPr>
      <w:r w:rsidRPr="00FF34FE">
        <w:rPr>
          <w:rFonts w:ascii="Arial" w:hAnsi="Arial" w:cs="Arial"/>
          <w:b/>
          <w:i/>
          <w:caps/>
          <w:sz w:val="20"/>
          <w:szCs w:val="20"/>
        </w:rPr>
        <w:t xml:space="preserve">МСП </w:t>
      </w:r>
      <w:r w:rsidRPr="00FF34FE">
        <w:t xml:space="preserve">– </w:t>
      </w:r>
      <w:r w:rsidRPr="00FF34FE">
        <w:rPr>
          <w:iCs/>
        </w:rPr>
        <w:t>механическая скорость проходки</w:t>
      </w:r>
      <w:r w:rsidR="00AE2577" w:rsidRPr="00FF34FE">
        <w:rPr>
          <w:iCs/>
        </w:rPr>
        <w:t>.</w:t>
      </w:r>
    </w:p>
    <w:p w:rsidR="00AB50E4" w:rsidRPr="00FF34FE" w:rsidRDefault="00AB50E4" w:rsidP="00101938">
      <w:pPr>
        <w:pStyle w:val="S0"/>
        <w:rPr>
          <w:iCs/>
        </w:rPr>
      </w:pPr>
    </w:p>
    <w:p w:rsidR="00BF7F96" w:rsidRPr="00FF34FE" w:rsidRDefault="00BF7F96" w:rsidP="00BF7F96">
      <w:pPr>
        <w:pStyle w:val="S0"/>
      </w:pPr>
      <w:r w:rsidRPr="00FF34FE">
        <w:rPr>
          <w:rFonts w:ascii="Arial" w:hAnsi="Arial" w:cs="Arial"/>
          <w:b/>
          <w:i/>
          <w:caps/>
          <w:sz w:val="20"/>
          <w:szCs w:val="20"/>
        </w:rPr>
        <w:t xml:space="preserve">ННБ </w:t>
      </w:r>
      <w:r w:rsidRPr="00FF34FE">
        <w:t>–</w:t>
      </w:r>
      <w:r w:rsidR="00202E69" w:rsidRPr="00FF34FE">
        <w:t xml:space="preserve"> </w:t>
      </w:r>
      <w:r w:rsidR="00ED0799" w:rsidRPr="00FF34FE">
        <w:t>наклонно-направленное бурение</w:t>
      </w:r>
      <w:r w:rsidR="00AE2577" w:rsidRPr="00FF34FE">
        <w:t>.</w:t>
      </w:r>
    </w:p>
    <w:p w:rsidR="00BF7F96" w:rsidRPr="00FF34FE" w:rsidRDefault="00BF7F96" w:rsidP="00101938">
      <w:pPr>
        <w:pStyle w:val="S0"/>
      </w:pPr>
    </w:p>
    <w:p w:rsidR="00C91188" w:rsidRPr="00FF34FE" w:rsidRDefault="00AA5071" w:rsidP="00101938">
      <w:pPr>
        <w:pStyle w:val="S0"/>
      </w:pPr>
      <w:r w:rsidRPr="00FF34FE">
        <w:rPr>
          <w:rFonts w:ascii="Arial" w:hAnsi="Arial" w:cs="Arial"/>
          <w:b/>
          <w:i/>
          <w:caps/>
          <w:sz w:val="20"/>
          <w:szCs w:val="20"/>
        </w:rPr>
        <w:t xml:space="preserve">НПВ </w:t>
      </w:r>
      <w:r w:rsidRPr="00FF34FE">
        <w:t>– непроизводительное время.</w:t>
      </w:r>
    </w:p>
    <w:p w:rsidR="00A60DB3" w:rsidRDefault="00A60DB3" w:rsidP="00595713">
      <w:pPr>
        <w:jc w:val="both"/>
        <w:rPr>
          <w:rStyle w:val="apple-style-span"/>
          <w:color w:val="000000"/>
        </w:rPr>
      </w:pPr>
    </w:p>
    <w:p w:rsidR="00A60DB3" w:rsidRPr="00FF34FE" w:rsidRDefault="00764E5F" w:rsidP="00595713">
      <w:pPr>
        <w:jc w:val="both"/>
        <w:rPr>
          <w:rStyle w:val="apple-style-span"/>
          <w:color w:val="000000"/>
        </w:rPr>
      </w:pPr>
      <w:r w:rsidRPr="00764E5F">
        <w:rPr>
          <w:rFonts w:ascii="Arial" w:hAnsi="Arial" w:cs="Arial"/>
          <w:b/>
          <w:i/>
          <w:sz w:val="20"/>
          <w:szCs w:val="20"/>
        </w:rPr>
        <w:t>ООС</w:t>
      </w:r>
      <w:r w:rsidRPr="00764E5F">
        <w:rPr>
          <w:rFonts w:ascii="Arial" w:hAnsi="Arial" w:cs="Arial"/>
          <w:b/>
          <w:i/>
        </w:rPr>
        <w:t xml:space="preserve"> </w:t>
      </w:r>
      <w:r w:rsidR="00A60DB3" w:rsidRPr="00FF34FE">
        <w:t>–</w:t>
      </w:r>
      <w:r>
        <w:t xml:space="preserve"> </w:t>
      </w:r>
      <w:r w:rsidR="00A60DB3">
        <w:t>охрана окружающей среды.</w:t>
      </w:r>
    </w:p>
    <w:p w:rsidR="00AA5071" w:rsidRPr="00FF34FE" w:rsidRDefault="00AA5071" w:rsidP="007B5D90">
      <w:pPr>
        <w:pStyle w:val="S0"/>
      </w:pPr>
    </w:p>
    <w:p w:rsidR="00D03246" w:rsidRPr="00FF34FE" w:rsidRDefault="00655754" w:rsidP="009652B4">
      <w:pPr>
        <w:pStyle w:val="aa"/>
        <w:spacing w:after="0"/>
        <w:ind w:left="0"/>
        <w:jc w:val="both"/>
      </w:pPr>
      <w:r w:rsidRPr="00FF34FE">
        <w:rPr>
          <w:rFonts w:ascii="Arial" w:hAnsi="Arial" w:cs="Arial"/>
          <w:b/>
          <w:i/>
          <w:sz w:val="20"/>
          <w:szCs w:val="20"/>
        </w:rPr>
        <w:t>ОПО</w:t>
      </w:r>
      <w:r w:rsidR="00D03246" w:rsidRPr="00FF34FE">
        <w:rPr>
          <w:rFonts w:ascii="Arial" w:hAnsi="Arial" w:cs="Arial"/>
          <w:b/>
          <w:i/>
          <w:sz w:val="20"/>
          <w:szCs w:val="20"/>
        </w:rPr>
        <w:t xml:space="preserve"> </w:t>
      </w:r>
      <w:r w:rsidR="00D03246" w:rsidRPr="00FF34FE">
        <w:t xml:space="preserve">– </w:t>
      </w:r>
      <w:r w:rsidRPr="00FF34FE">
        <w:t>опасный производственный объект</w:t>
      </w:r>
      <w:r w:rsidR="00D03246" w:rsidRPr="00FF34FE">
        <w:t>.</w:t>
      </w:r>
    </w:p>
    <w:p w:rsidR="00AE2577" w:rsidRDefault="00AE2577" w:rsidP="00101938">
      <w:pPr>
        <w:pStyle w:val="S0"/>
      </w:pPr>
    </w:p>
    <w:p w:rsidR="00FC474B" w:rsidRDefault="00FC474B" w:rsidP="00101938">
      <w:pPr>
        <w:pStyle w:val="S0"/>
      </w:pPr>
      <w:r w:rsidRPr="00FC474B">
        <w:rPr>
          <w:rFonts w:ascii="Arial" w:hAnsi="Arial" w:cs="Arial"/>
          <w:b/>
          <w:i/>
          <w:sz w:val="20"/>
          <w:szCs w:val="20"/>
        </w:rPr>
        <w:t>ОПР</w:t>
      </w:r>
      <w:r>
        <w:t xml:space="preserve"> – опытно-промышленная работа.</w:t>
      </w:r>
    </w:p>
    <w:p w:rsidR="00FC474B" w:rsidRPr="00FF34FE" w:rsidRDefault="00FC474B" w:rsidP="00101938">
      <w:pPr>
        <w:pStyle w:val="S0"/>
      </w:pPr>
    </w:p>
    <w:p w:rsidR="009F1927" w:rsidRDefault="009F1927" w:rsidP="009F1927">
      <w:pPr>
        <w:pStyle w:val="aa"/>
        <w:spacing w:after="0"/>
        <w:ind w:left="0"/>
        <w:jc w:val="both"/>
      </w:pPr>
      <w:r w:rsidRPr="00FF34FE">
        <w:rPr>
          <w:rFonts w:ascii="Arial" w:hAnsi="Arial" w:cs="Arial"/>
          <w:b/>
          <w:i/>
          <w:sz w:val="20"/>
          <w:szCs w:val="20"/>
        </w:rPr>
        <w:lastRenderedPageBreak/>
        <w:t>ОФ</w:t>
      </w:r>
      <w:r w:rsidRPr="00FF34FE">
        <w:t xml:space="preserve"> – открытый фонтан.</w:t>
      </w:r>
    </w:p>
    <w:p w:rsidR="00764E5F" w:rsidRDefault="00764E5F" w:rsidP="009F1927">
      <w:pPr>
        <w:pStyle w:val="aa"/>
        <w:spacing w:after="0"/>
        <w:ind w:left="0"/>
        <w:jc w:val="both"/>
      </w:pPr>
    </w:p>
    <w:p w:rsidR="00764E5F" w:rsidRPr="00FF34FE" w:rsidRDefault="00764E5F" w:rsidP="009F1927">
      <w:pPr>
        <w:pStyle w:val="aa"/>
        <w:spacing w:after="0"/>
        <w:ind w:left="0"/>
        <w:jc w:val="both"/>
      </w:pPr>
      <w:r w:rsidRPr="00764E5F">
        <w:rPr>
          <w:rFonts w:ascii="Arial" w:hAnsi="Arial" w:cs="Arial"/>
          <w:b/>
          <w:i/>
          <w:sz w:val="20"/>
          <w:szCs w:val="20"/>
        </w:rPr>
        <w:t>ОТ</w:t>
      </w:r>
      <w:r w:rsidR="00406648">
        <w:rPr>
          <w:rFonts w:ascii="Arial" w:hAnsi="Arial" w:cs="Arial"/>
          <w:b/>
          <w:i/>
          <w:sz w:val="20"/>
          <w:szCs w:val="20"/>
        </w:rPr>
        <w:t xml:space="preserve"> </w:t>
      </w:r>
      <w:r w:rsidRPr="00FF34FE">
        <w:t>– о</w:t>
      </w:r>
      <w:r>
        <w:t>храна труда.</w:t>
      </w:r>
    </w:p>
    <w:p w:rsidR="00AE2577" w:rsidRPr="00FF34FE" w:rsidRDefault="00AE2577" w:rsidP="009F1927">
      <w:pPr>
        <w:pStyle w:val="aa"/>
        <w:spacing w:after="0"/>
        <w:ind w:left="0"/>
        <w:jc w:val="both"/>
      </w:pPr>
    </w:p>
    <w:p w:rsidR="00AE2577" w:rsidRPr="00FF34FE" w:rsidRDefault="00A035C9" w:rsidP="00A035C9">
      <w:pPr>
        <w:tabs>
          <w:tab w:val="left" w:pos="0"/>
        </w:tabs>
        <w:jc w:val="both"/>
        <w:rPr>
          <w:iCs/>
        </w:rPr>
      </w:pPr>
      <w:r w:rsidRPr="00FF34FE">
        <w:rPr>
          <w:rFonts w:ascii="Arial" w:hAnsi="Arial" w:cs="Arial"/>
          <w:b/>
          <w:i/>
          <w:caps/>
          <w:sz w:val="20"/>
          <w:szCs w:val="20"/>
        </w:rPr>
        <w:t xml:space="preserve">ПБ </w:t>
      </w:r>
      <w:r w:rsidRPr="00FF34FE">
        <w:rPr>
          <w:iCs/>
        </w:rPr>
        <w:t>– промышленная безопасность.</w:t>
      </w:r>
    </w:p>
    <w:p w:rsidR="00AE2577" w:rsidRPr="00FF34FE" w:rsidRDefault="00AE2577" w:rsidP="00A035C9">
      <w:pPr>
        <w:tabs>
          <w:tab w:val="left" w:pos="0"/>
        </w:tabs>
        <w:jc w:val="both"/>
        <w:rPr>
          <w:iCs/>
        </w:rPr>
      </w:pPr>
    </w:p>
    <w:p w:rsidR="009F1927" w:rsidRPr="00FF34FE" w:rsidRDefault="009F1927" w:rsidP="009F1927">
      <w:pPr>
        <w:jc w:val="both"/>
      </w:pPr>
      <w:r w:rsidRPr="00FF34FE">
        <w:rPr>
          <w:rFonts w:ascii="Arial" w:hAnsi="Arial" w:cs="Arial"/>
          <w:b/>
          <w:bCs/>
          <w:i/>
          <w:sz w:val="20"/>
          <w:szCs w:val="20"/>
        </w:rPr>
        <w:t>ПБОТОС</w:t>
      </w:r>
      <w:r w:rsidRPr="00FF34FE">
        <w:t xml:space="preserve"> – промышленная безопасность, охрана труда и окружающей среды.</w:t>
      </w:r>
    </w:p>
    <w:p w:rsidR="00C11290" w:rsidRPr="00FF34FE" w:rsidRDefault="00C11290" w:rsidP="00A035C9">
      <w:pPr>
        <w:tabs>
          <w:tab w:val="left" w:pos="0"/>
        </w:tabs>
        <w:jc w:val="both"/>
        <w:rPr>
          <w:iCs/>
        </w:rPr>
      </w:pPr>
    </w:p>
    <w:p w:rsidR="00DB07FA" w:rsidRDefault="00DB07FA" w:rsidP="00DB07FA">
      <w:pPr>
        <w:jc w:val="both"/>
      </w:pPr>
      <w:r w:rsidRPr="00FF34FE">
        <w:rPr>
          <w:rFonts w:ascii="Arial" w:hAnsi="Arial" w:cs="Arial"/>
          <w:b/>
          <w:bCs/>
          <w:i/>
          <w:sz w:val="20"/>
          <w:szCs w:val="20"/>
        </w:rPr>
        <w:t>ПВО</w:t>
      </w:r>
      <w:r w:rsidRPr="00FF34FE">
        <w:rPr>
          <w:rFonts w:ascii="Arial" w:hAnsi="Arial" w:cs="Arial"/>
          <w:bCs/>
          <w:sz w:val="20"/>
          <w:szCs w:val="20"/>
        </w:rPr>
        <w:t xml:space="preserve"> </w:t>
      </w:r>
      <w:r w:rsidRPr="00FF34FE">
        <w:t xml:space="preserve">– </w:t>
      </w:r>
      <w:r w:rsidR="00D27324" w:rsidRPr="00FF34FE">
        <w:t>противовыбросовое оборудование</w:t>
      </w:r>
      <w:r w:rsidR="00EF4EF9" w:rsidRPr="00FF34FE">
        <w:t>.</w:t>
      </w:r>
    </w:p>
    <w:p w:rsidR="00C170D2" w:rsidRPr="00FF34FE" w:rsidRDefault="00C170D2" w:rsidP="00DB07FA">
      <w:pPr>
        <w:jc w:val="both"/>
      </w:pPr>
    </w:p>
    <w:p w:rsidR="00311B29" w:rsidRPr="00FF34FE" w:rsidRDefault="00D65A1E" w:rsidP="00DB07FA">
      <w:pPr>
        <w:jc w:val="both"/>
      </w:pPr>
      <w:r w:rsidRPr="00FF34FE">
        <w:rPr>
          <w:rFonts w:ascii="Arial" w:hAnsi="Arial" w:cs="Arial"/>
          <w:b/>
          <w:bCs/>
          <w:i/>
          <w:sz w:val="20"/>
          <w:szCs w:val="20"/>
        </w:rPr>
        <w:t xml:space="preserve">ПЛА </w:t>
      </w:r>
      <w:r w:rsidRPr="004627B4">
        <w:rPr>
          <w:rStyle w:val="apple-style-span"/>
          <w:color w:val="000000"/>
        </w:rPr>
        <w:t>–</w:t>
      </w:r>
      <w:r w:rsidRPr="00FF34FE">
        <w:rPr>
          <w:rFonts w:ascii="Arial" w:hAnsi="Arial" w:cs="Arial"/>
          <w:bCs/>
          <w:sz w:val="20"/>
          <w:szCs w:val="20"/>
        </w:rPr>
        <w:t xml:space="preserve"> </w:t>
      </w:r>
      <w:r w:rsidRPr="00945E8B">
        <w:rPr>
          <w:rStyle w:val="apple-style-span"/>
          <w:color w:val="000000"/>
        </w:rPr>
        <w:t xml:space="preserve">план </w:t>
      </w:r>
      <w:r w:rsidR="00AD3A95" w:rsidRPr="00945E8B">
        <w:rPr>
          <w:rStyle w:val="apple-style-span"/>
          <w:color w:val="000000"/>
        </w:rPr>
        <w:t xml:space="preserve">мероприятий по </w:t>
      </w:r>
      <w:r w:rsidRPr="00945E8B">
        <w:rPr>
          <w:rStyle w:val="apple-style-span"/>
          <w:color w:val="000000"/>
        </w:rPr>
        <w:t>локализации и ликви</w:t>
      </w:r>
      <w:r w:rsidR="00FF41E9" w:rsidRPr="00945E8B">
        <w:rPr>
          <w:rStyle w:val="apple-style-span"/>
          <w:color w:val="000000"/>
        </w:rPr>
        <w:t xml:space="preserve">дации последствий аварий на </w:t>
      </w:r>
      <w:r w:rsidR="00945E8B" w:rsidRPr="00945E8B">
        <w:rPr>
          <w:rStyle w:val="apple-style-span"/>
          <w:color w:val="000000"/>
        </w:rPr>
        <w:t>опасном производственном объекте</w:t>
      </w:r>
      <w:r w:rsidR="00FF41E9">
        <w:t>.</w:t>
      </w:r>
    </w:p>
    <w:p w:rsidR="00D65A1E" w:rsidRPr="00FF34FE" w:rsidRDefault="00D65A1E" w:rsidP="00DB07FA">
      <w:pPr>
        <w:jc w:val="both"/>
      </w:pPr>
    </w:p>
    <w:p w:rsidR="00FC3391" w:rsidRPr="00FF34FE" w:rsidRDefault="00311B29" w:rsidP="00DB07FA">
      <w:pPr>
        <w:jc w:val="both"/>
      </w:pPr>
      <w:r w:rsidRPr="00FF34FE">
        <w:rPr>
          <w:rFonts w:ascii="Arial" w:hAnsi="Arial" w:cs="Arial"/>
          <w:b/>
          <w:bCs/>
          <w:i/>
          <w:sz w:val="20"/>
          <w:szCs w:val="20"/>
        </w:rPr>
        <w:t xml:space="preserve">ПР </w:t>
      </w:r>
      <w:r w:rsidRPr="004627B4">
        <w:rPr>
          <w:rStyle w:val="apple-style-span"/>
          <w:color w:val="000000"/>
        </w:rPr>
        <w:t xml:space="preserve">– </w:t>
      </w:r>
      <w:r w:rsidR="00FF41E9">
        <w:t>подготовительные работы.</w:t>
      </w:r>
    </w:p>
    <w:p w:rsidR="00311B29" w:rsidRPr="00FF34FE" w:rsidRDefault="00311B29" w:rsidP="00DB07FA">
      <w:pPr>
        <w:jc w:val="both"/>
      </w:pPr>
    </w:p>
    <w:p w:rsidR="00DB07FA" w:rsidRPr="00FF34FE" w:rsidRDefault="00FC3391" w:rsidP="00A035C9">
      <w:pPr>
        <w:tabs>
          <w:tab w:val="left" w:pos="0"/>
        </w:tabs>
        <w:jc w:val="both"/>
      </w:pPr>
      <w:r w:rsidRPr="00FF34FE">
        <w:rPr>
          <w:rFonts w:ascii="Arial" w:hAnsi="Arial" w:cs="Arial"/>
          <w:b/>
          <w:bCs/>
          <w:i/>
          <w:sz w:val="20"/>
          <w:szCs w:val="20"/>
        </w:rPr>
        <w:t xml:space="preserve">ППР </w:t>
      </w:r>
      <w:r w:rsidRPr="004627B4">
        <w:rPr>
          <w:rStyle w:val="apple-style-span"/>
          <w:color w:val="000000"/>
        </w:rPr>
        <w:t>–</w:t>
      </w:r>
      <w:r w:rsidR="00820CE0" w:rsidRPr="004627B4">
        <w:rPr>
          <w:rStyle w:val="apple-style-span"/>
          <w:color w:val="000000"/>
        </w:rPr>
        <w:t xml:space="preserve"> </w:t>
      </w:r>
      <w:r w:rsidR="00820CE0" w:rsidRPr="00FF34FE">
        <w:t>планово-предупредительный ремонт</w:t>
      </w:r>
      <w:r w:rsidRPr="00FF34FE">
        <w:t>.</w:t>
      </w:r>
    </w:p>
    <w:p w:rsidR="00FC3391" w:rsidRPr="00FF34FE" w:rsidRDefault="00FC3391" w:rsidP="00A035C9">
      <w:pPr>
        <w:tabs>
          <w:tab w:val="left" w:pos="0"/>
        </w:tabs>
        <w:jc w:val="both"/>
        <w:rPr>
          <w:iCs/>
        </w:rPr>
      </w:pPr>
    </w:p>
    <w:p w:rsidR="00A50DD0" w:rsidRPr="00FF34FE" w:rsidRDefault="00A50DD0" w:rsidP="00A035C9">
      <w:pPr>
        <w:tabs>
          <w:tab w:val="left" w:pos="0"/>
        </w:tabs>
        <w:jc w:val="both"/>
      </w:pPr>
      <w:r w:rsidRPr="0027382B">
        <w:rPr>
          <w:rFonts w:ascii="Arial" w:hAnsi="Arial" w:cs="Arial"/>
          <w:b/>
          <w:bCs/>
          <w:i/>
          <w:sz w:val="20"/>
          <w:szCs w:val="20"/>
        </w:rPr>
        <w:t xml:space="preserve">РУС </w:t>
      </w:r>
      <w:r w:rsidRPr="004627B4">
        <w:rPr>
          <w:rStyle w:val="apple-style-span"/>
          <w:color w:val="000000"/>
        </w:rPr>
        <w:t xml:space="preserve">– </w:t>
      </w:r>
      <w:r>
        <w:t>р</w:t>
      </w:r>
      <w:r w:rsidRPr="00A50DD0">
        <w:t>оторная управляемая система</w:t>
      </w:r>
      <w:r>
        <w:t>.</w:t>
      </w:r>
    </w:p>
    <w:p w:rsidR="003E204E" w:rsidRPr="00FF34FE" w:rsidRDefault="003E204E" w:rsidP="00A035C9">
      <w:pPr>
        <w:tabs>
          <w:tab w:val="left" w:pos="0"/>
        </w:tabs>
        <w:jc w:val="both"/>
      </w:pPr>
    </w:p>
    <w:p w:rsidR="003E204E" w:rsidRDefault="003E204E" w:rsidP="003E204E">
      <w:pPr>
        <w:tabs>
          <w:tab w:val="left" w:pos="0"/>
        </w:tabs>
        <w:jc w:val="both"/>
      </w:pPr>
      <w:r w:rsidRPr="00FF34FE">
        <w:rPr>
          <w:rFonts w:ascii="Arial" w:hAnsi="Arial" w:cs="Arial"/>
          <w:b/>
          <w:bCs/>
          <w:i/>
          <w:sz w:val="20"/>
          <w:szCs w:val="20"/>
        </w:rPr>
        <w:t xml:space="preserve">РпЛА </w:t>
      </w:r>
      <w:r w:rsidRPr="004627B4">
        <w:rPr>
          <w:rStyle w:val="apple-style-span"/>
          <w:color w:val="000000"/>
        </w:rPr>
        <w:t xml:space="preserve">– </w:t>
      </w:r>
      <w:r w:rsidRPr="00FF34FE">
        <w:t>работы по ликвидации аварии в бурении.</w:t>
      </w:r>
    </w:p>
    <w:p w:rsidR="00A50DD0" w:rsidRDefault="00A50DD0" w:rsidP="003E204E">
      <w:pPr>
        <w:tabs>
          <w:tab w:val="left" w:pos="0"/>
        </w:tabs>
        <w:jc w:val="both"/>
      </w:pPr>
    </w:p>
    <w:p w:rsidR="00A50DD0" w:rsidRPr="00FF34FE" w:rsidRDefault="00A50DD0" w:rsidP="003E204E">
      <w:pPr>
        <w:tabs>
          <w:tab w:val="left" w:pos="0"/>
        </w:tabs>
        <w:jc w:val="both"/>
      </w:pPr>
      <w:r w:rsidRPr="00A50DD0">
        <w:rPr>
          <w:rFonts w:ascii="Arial" w:hAnsi="Arial" w:cs="Arial"/>
          <w:b/>
          <w:bCs/>
          <w:i/>
          <w:sz w:val="20"/>
          <w:szCs w:val="20"/>
        </w:rPr>
        <w:t>СБТ</w:t>
      </w:r>
      <w:r>
        <w:t xml:space="preserve"> </w:t>
      </w:r>
      <w:r w:rsidRPr="004627B4">
        <w:rPr>
          <w:rStyle w:val="apple-style-span"/>
          <w:color w:val="000000"/>
        </w:rPr>
        <w:t xml:space="preserve">– </w:t>
      </w:r>
      <w:r w:rsidRPr="00A50DD0">
        <w:t>стальная бурильная труба.</w:t>
      </w:r>
    </w:p>
    <w:p w:rsidR="004C24E1" w:rsidRPr="00FF34FE" w:rsidRDefault="004C24E1" w:rsidP="003E204E">
      <w:pPr>
        <w:tabs>
          <w:tab w:val="left" w:pos="0"/>
        </w:tabs>
        <w:jc w:val="both"/>
      </w:pPr>
    </w:p>
    <w:p w:rsidR="00820CE0" w:rsidRPr="00FF34FE" w:rsidRDefault="004C24E1" w:rsidP="009652B4">
      <w:pPr>
        <w:jc w:val="both"/>
      </w:pPr>
      <w:r w:rsidRPr="00FF34FE">
        <w:rPr>
          <w:rFonts w:ascii="Arial" w:hAnsi="Arial" w:cs="Arial"/>
          <w:b/>
          <w:bCs/>
          <w:i/>
          <w:sz w:val="20"/>
          <w:szCs w:val="20"/>
        </w:rPr>
        <w:t xml:space="preserve">СИЗ </w:t>
      </w:r>
      <w:r w:rsidRPr="004627B4">
        <w:rPr>
          <w:rStyle w:val="apple-style-span"/>
          <w:color w:val="000000"/>
        </w:rPr>
        <w:t>– с</w:t>
      </w:r>
      <w:r w:rsidRPr="00FF34FE">
        <w:t>редства индивидуальной защиты.</w:t>
      </w:r>
    </w:p>
    <w:p w:rsidR="004C24E1" w:rsidRPr="00FF34FE" w:rsidRDefault="004C24E1" w:rsidP="009652B4">
      <w:pPr>
        <w:jc w:val="both"/>
      </w:pPr>
    </w:p>
    <w:p w:rsidR="004C24E1" w:rsidRDefault="004C24E1" w:rsidP="009652B4">
      <w:pPr>
        <w:jc w:val="both"/>
      </w:pPr>
      <w:r w:rsidRPr="00FF34FE">
        <w:rPr>
          <w:rFonts w:ascii="Arial" w:hAnsi="Arial" w:cs="Arial"/>
          <w:b/>
          <w:bCs/>
          <w:i/>
          <w:sz w:val="20"/>
          <w:szCs w:val="20"/>
        </w:rPr>
        <w:t xml:space="preserve">СКЗ </w:t>
      </w:r>
      <w:r w:rsidRPr="004627B4">
        <w:rPr>
          <w:rStyle w:val="apple-style-span"/>
          <w:color w:val="000000"/>
        </w:rPr>
        <w:t>– с</w:t>
      </w:r>
      <w:r w:rsidRPr="00FF34FE">
        <w:t>редства коллективной защиты.</w:t>
      </w:r>
    </w:p>
    <w:p w:rsidR="00A50DD0" w:rsidRDefault="00A50DD0" w:rsidP="009652B4">
      <w:pPr>
        <w:jc w:val="both"/>
      </w:pPr>
    </w:p>
    <w:p w:rsidR="00A50DD0" w:rsidRPr="00FF34FE" w:rsidRDefault="00A50DD0" w:rsidP="009652B4">
      <w:pPr>
        <w:jc w:val="both"/>
      </w:pPr>
      <w:r w:rsidRPr="0027382B">
        <w:rPr>
          <w:rFonts w:ascii="Arial" w:hAnsi="Arial" w:cs="Arial"/>
          <w:b/>
          <w:bCs/>
          <w:i/>
          <w:sz w:val="20"/>
          <w:szCs w:val="20"/>
        </w:rPr>
        <w:t>ТБТ</w:t>
      </w:r>
      <w:r>
        <w:t xml:space="preserve"> </w:t>
      </w:r>
      <w:r w:rsidRPr="004627B4">
        <w:rPr>
          <w:rStyle w:val="apple-style-span"/>
          <w:color w:val="000000"/>
        </w:rPr>
        <w:t xml:space="preserve">– </w:t>
      </w:r>
      <w:r>
        <w:t>т</w:t>
      </w:r>
      <w:r w:rsidRPr="00A50DD0">
        <w:t>руба бурильная толстостенная</w:t>
      </w:r>
      <w:r>
        <w:t>.</w:t>
      </w:r>
    </w:p>
    <w:p w:rsidR="004C24E1" w:rsidRPr="00FF34FE" w:rsidRDefault="004C24E1" w:rsidP="009652B4">
      <w:pPr>
        <w:jc w:val="both"/>
      </w:pPr>
    </w:p>
    <w:p w:rsidR="00401193" w:rsidRDefault="00401193" w:rsidP="00820CE0">
      <w:pPr>
        <w:jc w:val="both"/>
      </w:pPr>
      <w:r w:rsidRPr="00C64F4B">
        <w:rPr>
          <w:rFonts w:ascii="Arial" w:hAnsi="Arial" w:cs="Arial"/>
          <w:b/>
          <w:i/>
          <w:sz w:val="20"/>
          <w:szCs w:val="20"/>
        </w:rPr>
        <w:t>ТМЦ</w:t>
      </w:r>
      <w:r>
        <w:t xml:space="preserve"> </w:t>
      </w:r>
      <w:r w:rsidR="00C64F4B">
        <w:t>–</w:t>
      </w:r>
      <w:r>
        <w:t xml:space="preserve"> </w:t>
      </w:r>
      <w:r w:rsidRPr="00401193">
        <w:t>товарно-материальные ценности</w:t>
      </w:r>
      <w:r>
        <w:t>.</w:t>
      </w:r>
    </w:p>
    <w:p w:rsidR="00A50DD0" w:rsidRDefault="00A50DD0" w:rsidP="00820CE0">
      <w:pPr>
        <w:jc w:val="both"/>
      </w:pPr>
    </w:p>
    <w:p w:rsidR="00A50DD0" w:rsidRPr="00FF34FE" w:rsidRDefault="00A50DD0" w:rsidP="00820CE0">
      <w:pPr>
        <w:jc w:val="both"/>
      </w:pPr>
      <w:r w:rsidRPr="0027382B">
        <w:rPr>
          <w:rFonts w:ascii="Arial" w:hAnsi="Arial" w:cs="Arial"/>
          <w:b/>
          <w:bCs/>
          <w:i/>
          <w:sz w:val="20"/>
          <w:szCs w:val="20"/>
        </w:rPr>
        <w:t>УБТ</w:t>
      </w:r>
      <w:r>
        <w:t xml:space="preserve"> – у</w:t>
      </w:r>
      <w:r w:rsidRPr="00A50DD0">
        <w:t>тяжеленные бурильные трубы</w:t>
      </w:r>
      <w:r>
        <w:t>.</w:t>
      </w:r>
    </w:p>
    <w:p w:rsidR="00A74CD2" w:rsidRPr="00FF34FE" w:rsidRDefault="00A74CD2" w:rsidP="007B5D90">
      <w:pPr>
        <w:pStyle w:val="S0"/>
      </w:pPr>
    </w:p>
    <w:p w:rsidR="00554425" w:rsidRDefault="00264AFA" w:rsidP="004066B6">
      <w:r w:rsidRPr="00FF34FE">
        <w:rPr>
          <w:rFonts w:ascii="Arial" w:hAnsi="Arial" w:cs="Arial"/>
          <w:b/>
          <w:i/>
          <w:sz w:val="20"/>
          <w:szCs w:val="20"/>
        </w:rPr>
        <w:t>УТЗ</w:t>
      </w:r>
      <w:r w:rsidR="0011181A" w:rsidRPr="00FF34FE">
        <w:rPr>
          <w:rFonts w:ascii="Arial" w:hAnsi="Arial" w:cs="Arial"/>
          <w:b/>
          <w:i/>
          <w:sz w:val="20"/>
          <w:szCs w:val="20"/>
        </w:rPr>
        <w:t xml:space="preserve"> </w:t>
      </w:r>
      <w:r w:rsidR="0011181A" w:rsidRPr="004627B4">
        <w:rPr>
          <w:rStyle w:val="apple-style-span"/>
          <w:color w:val="000000"/>
        </w:rPr>
        <w:t>–</w:t>
      </w:r>
      <w:r w:rsidR="00FF41E9" w:rsidRPr="004627B4">
        <w:rPr>
          <w:rStyle w:val="apple-style-span"/>
          <w:color w:val="000000"/>
        </w:rPr>
        <w:t xml:space="preserve"> учебно</w:t>
      </w:r>
      <w:r w:rsidR="004627B4">
        <w:t>-</w:t>
      </w:r>
      <w:r w:rsidRPr="00FF34FE">
        <w:t>тренировочное занятие.</w:t>
      </w:r>
    </w:p>
    <w:p w:rsidR="0027382B" w:rsidRDefault="0027382B" w:rsidP="004066B6"/>
    <w:p w:rsidR="0027382B" w:rsidRPr="00FF34FE" w:rsidRDefault="0027382B" w:rsidP="004066B6">
      <w:r w:rsidRPr="00945E8B">
        <w:rPr>
          <w:rFonts w:ascii="Arial" w:hAnsi="Arial" w:cs="Arial"/>
          <w:b/>
          <w:i/>
          <w:sz w:val="20"/>
          <w:szCs w:val="20"/>
        </w:rPr>
        <w:t>ЦКОД</w:t>
      </w:r>
      <w:r>
        <w:t xml:space="preserve"> </w:t>
      </w:r>
      <w:r w:rsidRPr="004627B4">
        <w:rPr>
          <w:rStyle w:val="apple-style-span"/>
          <w:color w:val="000000"/>
        </w:rPr>
        <w:t>– ц</w:t>
      </w:r>
      <w:r w:rsidRPr="0027382B">
        <w:t>ементировочный клапан обратный дроссельный</w:t>
      </w:r>
      <w:r>
        <w:t>.</w:t>
      </w:r>
    </w:p>
    <w:p w:rsidR="004C24E1" w:rsidRPr="00FF34FE" w:rsidRDefault="004C24E1" w:rsidP="004066B6"/>
    <w:p w:rsidR="006F265E" w:rsidRPr="00FF34FE" w:rsidRDefault="004C24E1" w:rsidP="004066B6">
      <w:r w:rsidRPr="00FF34FE">
        <w:rPr>
          <w:rFonts w:ascii="Arial" w:hAnsi="Arial" w:cs="Arial"/>
          <w:b/>
          <w:bCs/>
          <w:i/>
          <w:sz w:val="20"/>
          <w:szCs w:val="20"/>
        </w:rPr>
        <w:t xml:space="preserve">ЧС </w:t>
      </w:r>
      <w:r w:rsidRPr="004627B4">
        <w:rPr>
          <w:rStyle w:val="apple-style-span"/>
          <w:color w:val="000000"/>
        </w:rPr>
        <w:t>– ч</w:t>
      </w:r>
      <w:r w:rsidRPr="00FF34FE">
        <w:t>резвычайная ситуация.</w:t>
      </w:r>
    </w:p>
    <w:p w:rsidR="004C24E1" w:rsidRPr="00FF34FE" w:rsidRDefault="004C24E1" w:rsidP="004066B6"/>
    <w:p w:rsidR="006F265E" w:rsidRDefault="006F265E" w:rsidP="004066B6">
      <w:r w:rsidRPr="00FF34FE">
        <w:rPr>
          <w:rFonts w:ascii="Arial" w:hAnsi="Arial" w:cs="Arial"/>
          <w:b/>
          <w:i/>
          <w:sz w:val="20"/>
          <w:szCs w:val="20"/>
        </w:rPr>
        <w:t xml:space="preserve">ШОК </w:t>
      </w:r>
      <w:r w:rsidRPr="00FF34FE">
        <w:t>– шкала оценки качества</w:t>
      </w:r>
      <w:r w:rsidR="00FF41E9">
        <w:t>.</w:t>
      </w:r>
    </w:p>
    <w:p w:rsidR="006E4A81" w:rsidRDefault="006E4A81" w:rsidP="004066B6"/>
    <w:p w:rsidR="006E4A81" w:rsidRPr="007A279F" w:rsidRDefault="006E4A81" w:rsidP="004066B6">
      <w:pPr>
        <w:rPr>
          <w:caps/>
        </w:rPr>
      </w:pPr>
    </w:p>
    <w:p w:rsidR="006E4A81" w:rsidRDefault="006E4A81" w:rsidP="004066B6">
      <w:pPr>
        <w:rPr>
          <w:caps/>
        </w:rPr>
        <w:sectPr w:rsidR="006E4A81" w:rsidSect="006E4A81">
          <w:headerReference w:type="even" r:id="rId23"/>
          <w:headerReference w:type="default" r:id="rId24"/>
          <w:headerReference w:type="first" r:id="rId25"/>
          <w:type w:val="nextColumn"/>
          <w:pgSz w:w="11906" w:h="16838" w:code="9"/>
          <w:pgMar w:top="510" w:right="1021" w:bottom="567" w:left="1247" w:header="737" w:footer="680" w:gutter="0"/>
          <w:cols w:space="708"/>
          <w:docGrid w:linePitch="360"/>
        </w:sectPr>
      </w:pPr>
    </w:p>
    <w:p w:rsidR="00D3466D" w:rsidRDefault="006E4A81" w:rsidP="007D4DCC">
      <w:pPr>
        <w:pStyle w:val="S1"/>
        <w:tabs>
          <w:tab w:val="left" w:pos="567"/>
        </w:tabs>
        <w:ind w:left="0" w:firstLine="0"/>
        <w:rPr>
          <w:caps w:val="0"/>
          <w:snapToGrid w:val="0"/>
        </w:rPr>
      </w:pPr>
      <w:bookmarkStart w:id="65" w:name="_Toc17376586"/>
      <w:bookmarkEnd w:id="39"/>
      <w:bookmarkEnd w:id="40"/>
      <w:bookmarkEnd w:id="41"/>
      <w:bookmarkEnd w:id="42"/>
      <w:bookmarkEnd w:id="43"/>
      <w:r w:rsidRPr="0071225B">
        <w:rPr>
          <w:caps w:val="0"/>
        </w:rPr>
        <w:lastRenderedPageBreak/>
        <w:t xml:space="preserve">ОРГАНИЗАЦИЯ РАБОТЫ </w:t>
      </w:r>
      <w:r>
        <w:rPr>
          <w:caps w:val="0"/>
        </w:rPr>
        <w:t>С</w:t>
      </w:r>
      <w:r w:rsidRPr="0071225B">
        <w:rPr>
          <w:caps w:val="0"/>
        </w:rPr>
        <w:t>УПЕРВАЙЗЕР</w:t>
      </w:r>
      <w:r>
        <w:rPr>
          <w:caps w:val="0"/>
        </w:rPr>
        <w:t>ОВ</w:t>
      </w:r>
      <w:r w:rsidRPr="0071225B">
        <w:rPr>
          <w:caps w:val="0"/>
        </w:rPr>
        <w:t xml:space="preserve"> НА ОБЪЕКТАХ</w:t>
      </w:r>
      <w:r>
        <w:rPr>
          <w:caps w:val="0"/>
        </w:rPr>
        <w:t xml:space="preserve"> ОГ</w:t>
      </w:r>
      <w:bookmarkEnd w:id="65"/>
    </w:p>
    <w:p w:rsidR="007D4DCC" w:rsidRDefault="007D4DCC" w:rsidP="007D4DCC">
      <w:pPr>
        <w:pStyle w:val="S0"/>
      </w:pPr>
    </w:p>
    <w:p w:rsidR="004627B4" w:rsidRPr="007D4DCC" w:rsidRDefault="004627B4" w:rsidP="007D4DCC">
      <w:pPr>
        <w:pStyle w:val="S0"/>
      </w:pPr>
    </w:p>
    <w:p w:rsidR="004C65ED" w:rsidRDefault="004C65ED" w:rsidP="00971E42">
      <w:pPr>
        <w:jc w:val="both"/>
      </w:pPr>
      <w:r>
        <w:t xml:space="preserve">Основные функции супервайзерской службы описаны в Положении Компании </w:t>
      </w:r>
      <w:r w:rsidR="008339A1">
        <w:br/>
        <w:t xml:space="preserve">№ П2-10 Р-0122 </w:t>
      </w:r>
      <w:r>
        <w:t>«Супервайзинг строительства скважин и зарезки боковых стволов на суше».</w:t>
      </w:r>
    </w:p>
    <w:p w:rsidR="00E12573" w:rsidRDefault="004C65ED" w:rsidP="00971E42">
      <w:pPr>
        <w:jc w:val="both"/>
      </w:pPr>
      <w:r>
        <w:t>Буровой супервайзер, старший буровой супервайзер и работники супервайзерской службы несут всю полноту ответственности за качество и своевременность выполнения функциональных задач в рамках своих должностных обязанностей в соответствии с настоящ</w:t>
      </w:r>
      <w:r w:rsidR="00DF7D31">
        <w:t>ими</w:t>
      </w:r>
      <w:r>
        <w:t xml:space="preserve"> </w:t>
      </w:r>
      <w:r w:rsidR="00DF7D31">
        <w:t>Типовыми требованиями</w:t>
      </w:r>
      <w:r>
        <w:t>, ЛНД Компании в области строительства скважин и ЗБС</w:t>
      </w:r>
      <w:r w:rsidR="00402973">
        <w:t xml:space="preserve">: </w:t>
      </w:r>
      <w:r w:rsidR="00402973" w:rsidRPr="00402973">
        <w:t>Положение</w:t>
      </w:r>
      <w:r w:rsidR="00EF0CB3">
        <w:t>м</w:t>
      </w:r>
      <w:r w:rsidR="00402973" w:rsidRPr="00402973">
        <w:t xml:space="preserve"> Компании </w:t>
      </w:r>
      <w:r w:rsidR="008339A1">
        <w:t>№ П2-10 Р 0122</w:t>
      </w:r>
      <w:r w:rsidR="008339A1" w:rsidRPr="00402973">
        <w:t xml:space="preserve"> </w:t>
      </w:r>
      <w:r w:rsidR="00402973" w:rsidRPr="00402973">
        <w:t>«Супервайзинг строительства скважин и зарезки боковых стволов на суше»</w:t>
      </w:r>
      <w:r w:rsidR="00EF0CB3">
        <w:t>, Технологическим</w:t>
      </w:r>
      <w:r w:rsidR="00402973" w:rsidRPr="00402973">
        <w:t xml:space="preserve"> регламент</w:t>
      </w:r>
      <w:r w:rsidR="00EF0CB3">
        <w:t>ом</w:t>
      </w:r>
      <w:r w:rsidR="00402973" w:rsidRPr="00402973">
        <w:t xml:space="preserve"> Компании </w:t>
      </w:r>
      <w:r w:rsidR="003C6EA8">
        <w:br/>
      </w:r>
      <w:r w:rsidR="00BB4AA5">
        <w:t xml:space="preserve">№ П2-10 ТР-1029 </w:t>
      </w:r>
      <w:r w:rsidR="00532DA1">
        <w:t>«</w:t>
      </w:r>
      <w:r w:rsidR="00BB4AA5">
        <w:rPr>
          <w:rStyle w:val="urtxtstd"/>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rsidR="00402973" w:rsidRPr="00402973">
        <w:t xml:space="preserve">», </w:t>
      </w:r>
      <w:r w:rsidR="008339A1">
        <w:t>Типовыми требованиями</w:t>
      </w:r>
      <w:r w:rsidR="008339A1" w:rsidRPr="00402973">
        <w:t xml:space="preserve"> </w:t>
      </w:r>
      <w:r w:rsidR="00402973" w:rsidRPr="00402973">
        <w:t xml:space="preserve">Компании </w:t>
      </w:r>
      <w:r w:rsidR="008339A1">
        <w:t>№ П2-10 Р-0216</w:t>
      </w:r>
      <w:r w:rsidR="008339A1" w:rsidRPr="00402973">
        <w:t xml:space="preserve"> </w:t>
      </w:r>
      <w:r w:rsidR="00402973" w:rsidRPr="00402973">
        <w:t>«Расследование аварий в процессе строительства скважин и зарезки боковых стволов на суше»</w:t>
      </w:r>
      <w:r>
        <w:t>, должностными инструкциями, а также за неправомерные действия или бездействие, приведшие к несоблюдению требований указанных документов.</w:t>
      </w:r>
    </w:p>
    <w:p w:rsidR="008617CD" w:rsidRDefault="008617CD" w:rsidP="004066B6"/>
    <w:p w:rsidR="00C464B8" w:rsidRDefault="00C464B8" w:rsidP="004066B6"/>
    <w:p w:rsidR="00B77818" w:rsidRPr="00B77818" w:rsidRDefault="009D7563" w:rsidP="007D4DCC">
      <w:pPr>
        <w:pStyle w:val="S20"/>
        <w:numPr>
          <w:ilvl w:val="1"/>
          <w:numId w:val="9"/>
        </w:numPr>
        <w:tabs>
          <w:tab w:val="left" w:pos="567"/>
        </w:tabs>
        <w:ind w:left="0" w:firstLine="0"/>
      </w:pPr>
      <w:bookmarkStart w:id="66" w:name="_Toc17376590"/>
      <w:bookmarkStart w:id="67" w:name="_Toc422833563"/>
      <w:bookmarkStart w:id="68" w:name="_Toc139773109"/>
      <w:bookmarkStart w:id="69" w:name="_Toc139965949"/>
      <w:r>
        <w:rPr>
          <w:caps w:val="0"/>
        </w:rPr>
        <w:t>ТРЕБОВАНИЯ К БУРОВОМУ СУПЕРВАЙЗЕРУ И ЕГО РАБОЧЕМУ МЕСТУ</w:t>
      </w:r>
      <w:bookmarkEnd w:id="66"/>
      <w:bookmarkEnd w:id="67"/>
    </w:p>
    <w:p w:rsidR="004714EE" w:rsidRDefault="004714EE" w:rsidP="004714EE">
      <w:pPr>
        <w:pStyle w:val="S0"/>
      </w:pPr>
    </w:p>
    <w:p w:rsidR="002311BD" w:rsidRDefault="001A45F4" w:rsidP="007D4DCC">
      <w:pPr>
        <w:pStyle w:val="S0"/>
        <w:numPr>
          <w:ilvl w:val="2"/>
          <w:numId w:val="9"/>
        </w:numPr>
        <w:ind w:left="0" w:firstLine="0"/>
      </w:pPr>
      <w:r w:rsidRPr="008E6E05">
        <w:t xml:space="preserve">Буровой супервайзер </w:t>
      </w:r>
      <w:r w:rsidR="007C26A3">
        <w:t>является полно</w:t>
      </w:r>
      <w:r w:rsidR="00D7146D">
        <w:t>мочным</w:t>
      </w:r>
      <w:r w:rsidR="007C26A3">
        <w:t xml:space="preserve"> представителем </w:t>
      </w:r>
      <w:r w:rsidR="002747E8">
        <w:t xml:space="preserve">Заказчика </w:t>
      </w:r>
      <w:r w:rsidR="00784EDD">
        <w:t xml:space="preserve">на месторождении и </w:t>
      </w:r>
      <w:r w:rsidR="00583CCD" w:rsidRPr="008E6E05">
        <w:t>выступает на</w:t>
      </w:r>
      <w:r w:rsidR="00273943" w:rsidRPr="008E6E05">
        <w:t xml:space="preserve"> объекте буровых работ</w:t>
      </w:r>
      <w:r w:rsidR="00583CCD" w:rsidRPr="008E6E05">
        <w:t xml:space="preserve"> в роли</w:t>
      </w:r>
      <w:r w:rsidR="00784EDD" w:rsidRPr="008E6E05">
        <w:t>:</w:t>
      </w:r>
    </w:p>
    <w:p w:rsidR="00784EDD" w:rsidRDefault="00784EDD" w:rsidP="006E4A81">
      <w:pPr>
        <w:pStyle w:val="aff"/>
        <w:numPr>
          <w:ilvl w:val="0"/>
          <w:numId w:val="1"/>
        </w:numPr>
        <w:tabs>
          <w:tab w:val="clear" w:pos="786"/>
          <w:tab w:val="num" w:pos="539"/>
        </w:tabs>
        <w:spacing w:before="120"/>
        <w:ind w:left="538" w:hanging="357"/>
        <w:jc w:val="both"/>
      </w:pPr>
      <w:r w:rsidRPr="00C464B8">
        <w:t>Лидера</w:t>
      </w:r>
      <w:r w:rsidR="000655A3">
        <w:t xml:space="preserve">: </w:t>
      </w:r>
      <w:r w:rsidR="00583CCD" w:rsidRPr="00583CCD">
        <w:t>управление командой</w:t>
      </w:r>
      <w:r w:rsidR="000655A3">
        <w:t xml:space="preserve"> на </w:t>
      </w:r>
      <w:r w:rsidR="00795B3B">
        <w:t>объекте</w:t>
      </w:r>
      <w:r w:rsidR="00887017">
        <w:t xml:space="preserve"> буровых работ</w:t>
      </w:r>
      <w:r w:rsidR="000655A3">
        <w:t>,</w:t>
      </w:r>
      <w:r w:rsidR="00A33AD6">
        <w:t xml:space="preserve"> направление работы коллектива на достижение конечного результата,</w:t>
      </w:r>
      <w:r w:rsidR="000655A3">
        <w:t xml:space="preserve"> разрешение сложных</w:t>
      </w:r>
      <w:r w:rsidR="00583CCD" w:rsidRPr="00583CCD">
        <w:t xml:space="preserve"> ситуаций и поддержание благоприятного морального состояния команды, обеспечение эффективной коммуникации</w:t>
      </w:r>
      <w:r w:rsidR="000655A3">
        <w:t xml:space="preserve"> как внутри команды на </w:t>
      </w:r>
      <w:r w:rsidR="00887017">
        <w:t>объекте буровых работ</w:t>
      </w:r>
      <w:r w:rsidR="000655A3">
        <w:t>, так и с</w:t>
      </w:r>
      <w:r w:rsidR="00795B3B">
        <w:t xml:space="preserve"> супервайзерской</w:t>
      </w:r>
      <w:r w:rsidR="005C7A7C">
        <w:t xml:space="preserve"> </w:t>
      </w:r>
      <w:r w:rsidR="002747E8">
        <w:t>службой</w:t>
      </w:r>
      <w:r w:rsidR="00795B3B">
        <w:t>.</w:t>
      </w:r>
    </w:p>
    <w:p w:rsidR="000655A3" w:rsidRDefault="00BA5408" w:rsidP="006E4A81">
      <w:pPr>
        <w:pStyle w:val="aff"/>
        <w:numPr>
          <w:ilvl w:val="0"/>
          <w:numId w:val="1"/>
        </w:numPr>
        <w:tabs>
          <w:tab w:val="clear" w:pos="786"/>
          <w:tab w:val="num" w:pos="539"/>
        </w:tabs>
        <w:spacing w:before="120"/>
        <w:ind w:left="538" w:hanging="357"/>
        <w:jc w:val="both"/>
      </w:pPr>
      <w:r w:rsidRPr="00C464B8">
        <w:t>Технического специалиста</w:t>
      </w:r>
      <w:r w:rsidR="000655A3" w:rsidRPr="00C464B8">
        <w:t>:</w:t>
      </w:r>
      <w:r w:rsidR="000655A3">
        <w:t xml:space="preserve"> </w:t>
      </w:r>
      <w:r w:rsidR="000655A3" w:rsidRPr="000655A3">
        <w:t>понимание процессов, происходящих в скважине,</w:t>
      </w:r>
      <w:r w:rsidR="000079F0">
        <w:t xml:space="preserve"> выполнение необходимых</w:t>
      </w:r>
      <w:r w:rsidR="00A33AD6">
        <w:t xml:space="preserve"> инженерных расчетов</w:t>
      </w:r>
      <w:r w:rsidR="000079F0">
        <w:t>,</w:t>
      </w:r>
      <w:r w:rsidR="000655A3" w:rsidRPr="000655A3">
        <w:t xml:space="preserve"> </w:t>
      </w:r>
      <w:r w:rsidR="000079F0">
        <w:t>проведение профилактической работы с целью предупреждения</w:t>
      </w:r>
      <w:r w:rsidR="000655A3" w:rsidRPr="000655A3">
        <w:t xml:space="preserve"> аварийных ситуаций, знание технических спецификаций как наземного, так и сква</w:t>
      </w:r>
      <w:r w:rsidR="000079F0">
        <w:t>жинного оборудования, подготовка</w:t>
      </w:r>
      <w:r w:rsidR="000655A3" w:rsidRPr="000655A3">
        <w:t xml:space="preserve"> оперативных решений </w:t>
      </w:r>
      <w:r w:rsidR="000079F0">
        <w:t xml:space="preserve">в случае появления </w:t>
      </w:r>
      <w:r w:rsidR="000655A3" w:rsidRPr="000655A3">
        <w:t>необходимости отклонения от проектной документации</w:t>
      </w:r>
      <w:r w:rsidR="000655A3">
        <w:t>.</w:t>
      </w:r>
    </w:p>
    <w:p w:rsidR="000655A3" w:rsidRDefault="004E3364" w:rsidP="006E4A81">
      <w:pPr>
        <w:pStyle w:val="aff"/>
        <w:numPr>
          <w:ilvl w:val="0"/>
          <w:numId w:val="1"/>
        </w:numPr>
        <w:tabs>
          <w:tab w:val="clear" w:pos="786"/>
          <w:tab w:val="num" w:pos="539"/>
        </w:tabs>
        <w:spacing w:before="120"/>
        <w:ind w:left="538" w:hanging="357"/>
        <w:jc w:val="both"/>
      </w:pPr>
      <w:r>
        <w:t>Организатора</w:t>
      </w:r>
      <w:r w:rsidR="000655A3">
        <w:t xml:space="preserve">: </w:t>
      </w:r>
      <w:r w:rsidR="000079F0">
        <w:t>организация процесса строительства скважины с целью обеспечения</w:t>
      </w:r>
      <w:r w:rsidR="000655A3">
        <w:t xml:space="preserve"> безостановочной</w:t>
      </w:r>
      <w:r w:rsidR="000655A3" w:rsidRPr="000655A3">
        <w:t xml:space="preserve"> работы</w:t>
      </w:r>
      <w:r w:rsidR="000655A3">
        <w:t xml:space="preserve"> буровой установки</w:t>
      </w:r>
      <w:r w:rsidR="000655A3" w:rsidRPr="000655A3">
        <w:t>, координация работы</w:t>
      </w:r>
      <w:r w:rsidR="003A00F9">
        <w:t xml:space="preserve">, </w:t>
      </w:r>
      <w:r w:rsidR="000655A3">
        <w:t>бурового и сервисных подрядчиков, обеспечение</w:t>
      </w:r>
      <w:r w:rsidR="000655A3" w:rsidRPr="000655A3">
        <w:t xml:space="preserve"> эффективного взаимодействия</w:t>
      </w:r>
      <w:r w:rsidR="000655A3">
        <w:t xml:space="preserve"> между подрядчиками</w:t>
      </w:r>
      <w:r w:rsidR="000655A3" w:rsidRPr="000655A3">
        <w:t xml:space="preserve">, </w:t>
      </w:r>
      <w:r w:rsidR="000655A3">
        <w:t>контроль</w:t>
      </w:r>
      <w:r w:rsidR="000655A3" w:rsidRPr="000655A3">
        <w:t xml:space="preserve"> наличия и качества МТР</w:t>
      </w:r>
      <w:r w:rsidR="000079F0">
        <w:t xml:space="preserve"> с учетом эффективного горизонта планирования, контроль проведен</w:t>
      </w:r>
      <w:r w:rsidR="00C0713E">
        <w:t>ия всех технологических процессов на предмет их соответствия утвержденной Программе на бурение скважины, умение принимать решения при необходимости оптимизации буровых процессов и во время нештатных ситуаций</w:t>
      </w:r>
      <w:r w:rsidR="000655A3">
        <w:t>.</w:t>
      </w:r>
    </w:p>
    <w:p w:rsidR="003C68C7" w:rsidRDefault="000655A3" w:rsidP="006E4A81">
      <w:pPr>
        <w:pStyle w:val="aff"/>
        <w:numPr>
          <w:ilvl w:val="0"/>
          <w:numId w:val="1"/>
        </w:numPr>
        <w:tabs>
          <w:tab w:val="clear" w:pos="786"/>
          <w:tab w:val="num" w:pos="539"/>
        </w:tabs>
        <w:spacing w:before="120"/>
        <w:ind w:left="538" w:hanging="357"/>
        <w:jc w:val="both"/>
      </w:pPr>
      <w:r w:rsidRPr="00C464B8">
        <w:t>Экономиста</w:t>
      </w:r>
      <w:r>
        <w:t xml:space="preserve">: </w:t>
      </w:r>
      <w:r w:rsidR="00C0713E">
        <w:t>контроль и управление затратами</w:t>
      </w:r>
      <w:r w:rsidRPr="000655A3">
        <w:t xml:space="preserve"> </w:t>
      </w:r>
      <w:r w:rsidR="003A0143">
        <w:t>Заказчика</w:t>
      </w:r>
      <w:r w:rsidR="00C0713E">
        <w:t xml:space="preserve">, не </w:t>
      </w:r>
      <w:r w:rsidR="004124C3">
        <w:t xml:space="preserve">допущение </w:t>
      </w:r>
      <w:r w:rsidR="00C0713E">
        <w:t xml:space="preserve">наступления репутационных рисков для </w:t>
      </w:r>
      <w:r w:rsidR="003A0143">
        <w:t>Заказчика</w:t>
      </w:r>
      <w:r w:rsidR="00C0713E">
        <w:t>.</w:t>
      </w:r>
    </w:p>
    <w:p w:rsidR="0016084D" w:rsidRPr="00F03E86" w:rsidRDefault="00737F6E" w:rsidP="006E4A81">
      <w:pPr>
        <w:pStyle w:val="aff"/>
        <w:numPr>
          <w:ilvl w:val="0"/>
          <w:numId w:val="1"/>
        </w:numPr>
        <w:tabs>
          <w:tab w:val="clear" w:pos="786"/>
          <w:tab w:val="num" w:pos="539"/>
        </w:tabs>
        <w:spacing w:before="120"/>
        <w:ind w:left="538" w:hanging="357"/>
        <w:jc w:val="both"/>
      </w:pPr>
      <w:r w:rsidRPr="00F03E86">
        <w:t>Специалиста ПБ</w:t>
      </w:r>
      <w:r w:rsidR="005016DD" w:rsidRPr="00F03E86">
        <w:t>ОТОС</w:t>
      </w:r>
      <w:r w:rsidRPr="00F03E86">
        <w:t xml:space="preserve">: </w:t>
      </w:r>
      <w:r w:rsidR="00F3239F" w:rsidRPr="00F03E86">
        <w:t xml:space="preserve">обеспечение безопасных условий ведения буровых работ в соответствии с требованиями отраслевых и </w:t>
      </w:r>
      <w:r w:rsidR="00B95746" w:rsidRPr="00F03E86">
        <w:t>вн</w:t>
      </w:r>
      <w:r w:rsidR="00B47303" w:rsidRPr="00F03E86">
        <w:t xml:space="preserve">утренних нормативных документов; остановка буровых работ в случае выявления риска </w:t>
      </w:r>
      <w:r w:rsidR="00193D78" w:rsidRPr="00F03E86">
        <w:t xml:space="preserve">угрозы жизни и здоровью </w:t>
      </w:r>
      <w:r w:rsidR="00193D78" w:rsidRPr="00F03E86">
        <w:lastRenderedPageBreak/>
        <w:t>персоналу, находящемуся на объекте контроля</w:t>
      </w:r>
      <w:r w:rsidR="00DC49C7" w:rsidRPr="00F03E86">
        <w:t>, выявления рисков нанесения ущерба окружающей среде.</w:t>
      </w:r>
    </w:p>
    <w:p w:rsidR="00C464B8" w:rsidRDefault="00C464B8" w:rsidP="00C464B8">
      <w:pPr>
        <w:tabs>
          <w:tab w:val="left" w:pos="539"/>
        </w:tabs>
        <w:jc w:val="both"/>
      </w:pPr>
    </w:p>
    <w:p w:rsidR="00AD3332" w:rsidRPr="00983F30" w:rsidRDefault="004714EE" w:rsidP="007D4DCC">
      <w:pPr>
        <w:pStyle w:val="S0"/>
        <w:numPr>
          <w:ilvl w:val="2"/>
          <w:numId w:val="9"/>
        </w:numPr>
        <w:ind w:left="0" w:firstLine="0"/>
      </w:pPr>
      <w:r>
        <w:t xml:space="preserve">Требования к </w:t>
      </w:r>
      <w:r w:rsidR="00983F30">
        <w:t xml:space="preserve">квалификации и опыту работы </w:t>
      </w:r>
      <w:r w:rsidR="00B00C69">
        <w:t xml:space="preserve">бурового </w:t>
      </w:r>
      <w:r w:rsidR="00983F30">
        <w:t>супервайзера</w:t>
      </w:r>
      <w:r w:rsidR="005E0FB5">
        <w:t xml:space="preserve"> изложены</w:t>
      </w:r>
      <w:r w:rsidR="00983F30">
        <w:t xml:space="preserve"> в Положении Компании </w:t>
      </w:r>
      <w:r w:rsidR="008339A1" w:rsidRPr="0016027B">
        <w:t>№</w:t>
      </w:r>
      <w:r w:rsidR="008339A1" w:rsidRPr="007D4DCC">
        <w:t xml:space="preserve"> </w:t>
      </w:r>
      <w:r w:rsidR="008339A1" w:rsidRPr="00983F30">
        <w:t>П2-10 Р-0122</w:t>
      </w:r>
      <w:r w:rsidR="008339A1">
        <w:t xml:space="preserve"> </w:t>
      </w:r>
      <w:r w:rsidR="00983F30">
        <w:t>«Супервайзинг строительства скважин и зарезки боковых стволов на суше»</w:t>
      </w:r>
      <w:r w:rsidR="00E1714E">
        <w:t>.</w:t>
      </w:r>
      <w:r w:rsidR="00AD3332">
        <w:t xml:space="preserve"> </w:t>
      </w:r>
    </w:p>
    <w:p w:rsidR="00C464B8" w:rsidRDefault="00C464B8" w:rsidP="00C464B8">
      <w:pPr>
        <w:widowControl w:val="0"/>
        <w:jc w:val="both"/>
      </w:pPr>
    </w:p>
    <w:p w:rsidR="004714EE" w:rsidRDefault="00983F30" w:rsidP="007D4DCC">
      <w:pPr>
        <w:pStyle w:val="S0"/>
        <w:numPr>
          <w:ilvl w:val="2"/>
          <w:numId w:val="9"/>
        </w:numPr>
        <w:ind w:left="0" w:firstLine="0"/>
      </w:pPr>
      <w:r>
        <w:t>Требования к внешнему виду</w:t>
      </w:r>
      <w:r w:rsidR="005E0FB5">
        <w:t>, рабочему месту</w:t>
      </w:r>
      <w:r w:rsidR="00E1714E">
        <w:t xml:space="preserve"> и месту отды</w:t>
      </w:r>
      <w:r w:rsidR="005E0FB5">
        <w:t xml:space="preserve">ха </w:t>
      </w:r>
      <w:r w:rsidR="00B00C69">
        <w:t xml:space="preserve">бурового </w:t>
      </w:r>
      <w:r w:rsidR="005E0FB5">
        <w:t>супервайзера</w:t>
      </w:r>
      <w:r>
        <w:t>:</w:t>
      </w:r>
    </w:p>
    <w:p w:rsidR="00983F30" w:rsidRDefault="00983F30" w:rsidP="007D4DCC">
      <w:pPr>
        <w:pStyle w:val="aff"/>
        <w:numPr>
          <w:ilvl w:val="0"/>
          <w:numId w:val="1"/>
        </w:numPr>
        <w:tabs>
          <w:tab w:val="clear" w:pos="786"/>
          <w:tab w:val="left" w:pos="539"/>
        </w:tabs>
        <w:spacing w:before="120"/>
        <w:ind w:left="538" w:hanging="357"/>
        <w:jc w:val="both"/>
      </w:pPr>
      <w:r>
        <w:t>с</w:t>
      </w:r>
      <w:r w:rsidR="005E0FB5">
        <w:t>пецодежда должна подходить</w:t>
      </w:r>
      <w:r>
        <w:t xml:space="preserve"> по размеру, </w:t>
      </w:r>
      <w:r w:rsidR="005E0FB5">
        <w:t>быть чистой и</w:t>
      </w:r>
      <w:r>
        <w:t xml:space="preserve"> иметь отличительные знаки </w:t>
      </w:r>
      <w:r w:rsidR="00B00C69">
        <w:t xml:space="preserve">бурового </w:t>
      </w:r>
      <w:r>
        <w:t>суп</w:t>
      </w:r>
      <w:r w:rsidR="00B00C69">
        <w:t>ер</w:t>
      </w:r>
      <w:r>
        <w:t>вайзера согласно Положени</w:t>
      </w:r>
      <w:r w:rsidR="00981033">
        <w:t>ю</w:t>
      </w:r>
      <w:r>
        <w:t xml:space="preserve"> Компании </w:t>
      </w:r>
      <w:r w:rsidR="008339A1" w:rsidRPr="00C464B8">
        <w:t xml:space="preserve">№ </w:t>
      </w:r>
      <w:r w:rsidR="008339A1" w:rsidRPr="00983F30">
        <w:t>П2-10 Р-0122</w:t>
      </w:r>
      <w:r w:rsidR="008339A1">
        <w:t xml:space="preserve"> </w:t>
      </w:r>
      <w:r>
        <w:t>«Супервайзинг строительства скважин и зарезки боковых стволов на суше»</w:t>
      </w:r>
      <w:r w:rsidR="00981033">
        <w:t>;</w:t>
      </w:r>
    </w:p>
    <w:p w:rsidR="005E0FB5" w:rsidRDefault="005E0FB5" w:rsidP="007D4DCC">
      <w:pPr>
        <w:pStyle w:val="aff"/>
        <w:numPr>
          <w:ilvl w:val="0"/>
          <w:numId w:val="1"/>
        </w:numPr>
        <w:tabs>
          <w:tab w:val="clear" w:pos="786"/>
          <w:tab w:val="left" w:pos="539"/>
        </w:tabs>
        <w:spacing w:before="120"/>
        <w:ind w:left="538" w:hanging="357"/>
        <w:jc w:val="both"/>
      </w:pPr>
      <w:r>
        <w:t>место работы и отдыха должно содержаться в чистоте, спальное место должно быть заправлено;</w:t>
      </w:r>
    </w:p>
    <w:p w:rsidR="005E0FB5" w:rsidRDefault="00026D77" w:rsidP="007D4DCC">
      <w:pPr>
        <w:pStyle w:val="aff"/>
        <w:numPr>
          <w:ilvl w:val="0"/>
          <w:numId w:val="1"/>
        </w:numPr>
        <w:tabs>
          <w:tab w:val="clear" w:pos="786"/>
          <w:tab w:val="left" w:pos="539"/>
        </w:tabs>
        <w:spacing w:before="120"/>
        <w:ind w:left="538" w:hanging="357"/>
        <w:jc w:val="both"/>
      </w:pPr>
      <w:r>
        <w:t xml:space="preserve">спецодежда, </w:t>
      </w:r>
      <w:r w:rsidR="005E0FB5">
        <w:t xml:space="preserve">личные вещи и предметы гигиены должны быть убраны в </w:t>
      </w:r>
      <w:r>
        <w:t xml:space="preserve">соответствующие </w:t>
      </w:r>
      <w:r w:rsidR="005E0FB5">
        <w:t>шкаф</w:t>
      </w:r>
      <w:r>
        <w:t>ы</w:t>
      </w:r>
      <w:r w:rsidR="005E0FB5">
        <w:t>;</w:t>
      </w:r>
    </w:p>
    <w:p w:rsidR="005E0FB5" w:rsidRDefault="005E0FB5" w:rsidP="007D4DCC">
      <w:pPr>
        <w:pStyle w:val="aff"/>
        <w:numPr>
          <w:ilvl w:val="0"/>
          <w:numId w:val="1"/>
        </w:numPr>
        <w:tabs>
          <w:tab w:val="clear" w:pos="786"/>
          <w:tab w:val="left" w:pos="539"/>
        </w:tabs>
        <w:spacing w:before="120"/>
        <w:ind w:left="538" w:hanging="357"/>
        <w:jc w:val="both"/>
      </w:pPr>
      <w:r>
        <w:t>не д</w:t>
      </w:r>
      <w:r w:rsidR="008E6E05">
        <w:t xml:space="preserve">опускается приготовление пищи в рабочем </w:t>
      </w:r>
      <w:r>
        <w:t xml:space="preserve">вагоне </w:t>
      </w:r>
      <w:r w:rsidR="00B00C69">
        <w:t xml:space="preserve">бурового </w:t>
      </w:r>
      <w:r>
        <w:t>супервайзера;</w:t>
      </w:r>
    </w:p>
    <w:p w:rsidR="00E1714E" w:rsidRDefault="00E1714E" w:rsidP="007D4DCC">
      <w:pPr>
        <w:pStyle w:val="aff"/>
        <w:numPr>
          <w:ilvl w:val="0"/>
          <w:numId w:val="1"/>
        </w:numPr>
        <w:tabs>
          <w:tab w:val="clear" w:pos="786"/>
          <w:tab w:val="left" w:pos="539"/>
        </w:tabs>
        <w:spacing w:before="120"/>
        <w:ind w:left="538" w:hanging="357"/>
        <w:jc w:val="both"/>
      </w:pPr>
      <w:r>
        <w:t>письменный стол должен быть не загроможден документами и журналами, неиспользуемая документация должна храниться в специальном шкафу или на полке;</w:t>
      </w:r>
    </w:p>
    <w:p w:rsidR="00E1714E" w:rsidRDefault="00E1714E" w:rsidP="007D4DCC">
      <w:pPr>
        <w:pStyle w:val="aff"/>
        <w:numPr>
          <w:ilvl w:val="0"/>
          <w:numId w:val="1"/>
        </w:numPr>
        <w:tabs>
          <w:tab w:val="clear" w:pos="786"/>
          <w:tab w:val="left" w:pos="539"/>
        </w:tabs>
        <w:spacing w:before="120"/>
        <w:ind w:left="538" w:hanging="357"/>
        <w:jc w:val="both"/>
      </w:pPr>
      <w:r>
        <w:t>информация</w:t>
      </w:r>
      <w:r w:rsidR="00B77818">
        <w:t xml:space="preserve"> на бумажном носителе</w:t>
      </w:r>
      <w:r>
        <w:t>, относящаяся к категории коммерческой</w:t>
      </w:r>
      <w:r w:rsidR="00B77818">
        <w:t xml:space="preserve"> тайны или</w:t>
      </w:r>
      <w:r>
        <w:t xml:space="preserve"> </w:t>
      </w:r>
      <w:r w:rsidR="00B77818">
        <w:t xml:space="preserve">для служебного пользования </w:t>
      </w:r>
      <w:r>
        <w:t>должна храниться в запираемом сейфе;</w:t>
      </w:r>
    </w:p>
    <w:p w:rsidR="00E1714E" w:rsidRDefault="00E1714E" w:rsidP="007D4DCC">
      <w:pPr>
        <w:pStyle w:val="aff"/>
        <w:numPr>
          <w:ilvl w:val="0"/>
          <w:numId w:val="1"/>
        </w:numPr>
        <w:tabs>
          <w:tab w:val="clear" w:pos="786"/>
          <w:tab w:val="left" w:pos="539"/>
        </w:tabs>
        <w:spacing w:before="120"/>
        <w:ind w:left="538" w:hanging="357"/>
        <w:jc w:val="both"/>
      </w:pPr>
      <w:r>
        <w:t>осветительные и отопительные приборы должны быть в исправном состоянии;</w:t>
      </w:r>
    </w:p>
    <w:p w:rsidR="00026D77" w:rsidRDefault="00026D77" w:rsidP="007D4DCC">
      <w:pPr>
        <w:pStyle w:val="aff"/>
        <w:numPr>
          <w:ilvl w:val="0"/>
          <w:numId w:val="1"/>
        </w:numPr>
        <w:tabs>
          <w:tab w:val="clear" w:pos="786"/>
          <w:tab w:val="left" w:pos="539"/>
        </w:tabs>
        <w:spacing w:before="120"/>
        <w:ind w:left="538" w:hanging="357"/>
        <w:jc w:val="both"/>
      </w:pPr>
      <w:r>
        <w:t>на входе в вагон должен быть вывешен список проживающих</w:t>
      </w:r>
      <w:r w:rsidR="00B77818">
        <w:t xml:space="preserve"> работников</w:t>
      </w:r>
      <w:r>
        <w:t xml:space="preserve"> и данные об ответственном лице за </w:t>
      </w:r>
      <w:r w:rsidR="00B77818">
        <w:t>обеспечение пожарной безопасности</w:t>
      </w:r>
      <w:r>
        <w:t>;</w:t>
      </w:r>
    </w:p>
    <w:p w:rsidR="00564FA4" w:rsidRDefault="00E1714E" w:rsidP="007D4DCC">
      <w:pPr>
        <w:pStyle w:val="aff"/>
        <w:numPr>
          <w:ilvl w:val="0"/>
          <w:numId w:val="1"/>
        </w:numPr>
        <w:tabs>
          <w:tab w:val="clear" w:pos="786"/>
          <w:tab w:val="left" w:pos="539"/>
        </w:tabs>
        <w:spacing w:before="120"/>
        <w:ind w:left="538" w:hanging="357"/>
        <w:jc w:val="both"/>
      </w:pPr>
      <w:r>
        <w:t xml:space="preserve">доступ к персональному компьютеру должен осуществляться путем введения пароля, в режиме </w:t>
      </w:r>
      <w:r w:rsidR="00820CE0">
        <w:t xml:space="preserve">ожидания </w:t>
      </w:r>
      <w:r>
        <w:t>компьютер должен быть заблокирован</w:t>
      </w:r>
      <w:bookmarkEnd w:id="68"/>
      <w:bookmarkEnd w:id="69"/>
      <w:r w:rsidR="003B525E">
        <w:t>;</w:t>
      </w:r>
    </w:p>
    <w:p w:rsidR="003B525E" w:rsidRDefault="003B525E" w:rsidP="007D4DCC">
      <w:pPr>
        <w:pStyle w:val="aff"/>
        <w:numPr>
          <w:ilvl w:val="0"/>
          <w:numId w:val="1"/>
        </w:numPr>
        <w:tabs>
          <w:tab w:val="clear" w:pos="786"/>
          <w:tab w:val="left" w:pos="539"/>
        </w:tabs>
        <w:spacing w:before="120"/>
        <w:ind w:left="538" w:hanging="357"/>
        <w:jc w:val="both"/>
      </w:pPr>
      <w:r>
        <w:t>о</w:t>
      </w:r>
      <w:r w:rsidRPr="003B525E">
        <w:t>рганизация поста супервайзинга на кустовой площадке должна быть обеспечена ОГ до начала работ предусмотренных в интересах Заказчика по договору подряда (субподряда), и контроль над работами в которой осуществляет буровой супервайзер.</w:t>
      </w:r>
    </w:p>
    <w:p w:rsidR="00C464B8" w:rsidRDefault="00C464B8" w:rsidP="00C464B8">
      <w:pPr>
        <w:tabs>
          <w:tab w:val="left" w:pos="539"/>
        </w:tabs>
        <w:jc w:val="both"/>
      </w:pPr>
    </w:p>
    <w:p w:rsidR="00DB7401" w:rsidRDefault="00DB7401" w:rsidP="007D4DCC">
      <w:pPr>
        <w:pStyle w:val="S0"/>
        <w:numPr>
          <w:ilvl w:val="2"/>
          <w:numId w:val="9"/>
        </w:numPr>
        <w:ind w:left="0" w:firstLine="0"/>
      </w:pPr>
      <w:r>
        <w:t xml:space="preserve">В ОГ должна быть организована процедура входного контроля и проверки компетенций </w:t>
      </w:r>
      <w:r w:rsidR="00B849F5">
        <w:t>привлеченных</w:t>
      </w:r>
      <w:r w:rsidR="008E6E05">
        <w:t xml:space="preserve"> </w:t>
      </w:r>
      <w:r>
        <w:t>буровых супервайзеров, впервые заезжающих на объекты ОГ. Процедура входного контроля должна состоять из трёх этапов:</w:t>
      </w:r>
    </w:p>
    <w:p w:rsidR="00DB7401" w:rsidRDefault="00DB7401" w:rsidP="007D4DCC">
      <w:pPr>
        <w:pStyle w:val="S0"/>
        <w:numPr>
          <w:ilvl w:val="0"/>
          <w:numId w:val="24"/>
        </w:numPr>
        <w:tabs>
          <w:tab w:val="left" w:pos="539"/>
        </w:tabs>
        <w:spacing w:before="120"/>
        <w:ind w:left="538" w:hanging="357"/>
      </w:pPr>
      <w:r>
        <w:t>проверка резюме с целью определения соответствия опыта и квалификации кандидата требованиям Компании (п.</w:t>
      </w:r>
      <w:r w:rsidR="00F23684">
        <w:t xml:space="preserve"> </w:t>
      </w:r>
      <w:r>
        <w:t xml:space="preserve">3.4. Положения Компании </w:t>
      </w:r>
      <w:r w:rsidR="008339A1" w:rsidRPr="0016027B">
        <w:t>№</w:t>
      </w:r>
      <w:r w:rsidR="008339A1" w:rsidRPr="00983F30">
        <w:rPr>
          <w:b/>
        </w:rPr>
        <w:t xml:space="preserve"> </w:t>
      </w:r>
      <w:r w:rsidR="008339A1" w:rsidRPr="00983F30">
        <w:t>П2-10 Р-0122</w:t>
      </w:r>
      <w:r w:rsidR="008339A1">
        <w:t xml:space="preserve"> </w:t>
      </w:r>
      <w:r>
        <w:t>«Супервайзинг строительства скважин и зарезки боковых стволов на суше»</w:t>
      </w:r>
      <w:r w:rsidR="00501E97">
        <w:t>)</w:t>
      </w:r>
      <w:r>
        <w:t>;</w:t>
      </w:r>
    </w:p>
    <w:p w:rsidR="00DB7401" w:rsidRDefault="008C4561" w:rsidP="007D4DCC">
      <w:pPr>
        <w:pStyle w:val="S0"/>
        <w:numPr>
          <w:ilvl w:val="0"/>
          <w:numId w:val="24"/>
        </w:numPr>
        <w:tabs>
          <w:tab w:val="left" w:pos="539"/>
        </w:tabs>
        <w:spacing w:before="120"/>
        <w:ind w:left="538" w:hanging="357"/>
      </w:pPr>
      <w:r>
        <w:t>проверка технико-технологической компетенции бурового супервайзера (методом тестирования, затрагивающим разные области знаний и навыков</w:t>
      </w:r>
      <w:r w:rsidR="006502A5">
        <w:t>, в установленной в ОГ форме</w:t>
      </w:r>
      <w:r>
        <w:t>);</w:t>
      </w:r>
    </w:p>
    <w:p w:rsidR="008C4561" w:rsidRDefault="008C4561" w:rsidP="007D4DCC">
      <w:pPr>
        <w:pStyle w:val="S0"/>
        <w:numPr>
          <w:ilvl w:val="0"/>
          <w:numId w:val="24"/>
        </w:numPr>
        <w:tabs>
          <w:tab w:val="left" w:pos="539"/>
        </w:tabs>
        <w:spacing w:before="120"/>
        <w:ind w:left="538" w:hanging="357"/>
      </w:pPr>
      <w:r>
        <w:t>личная беседа с кандидатом для обсуждения результатов тестирования и определения нетехнических навыков бурового супервайзера (лидерские качества, навыки коммуникативности и коммуникабельности, умение организовать командную работу).</w:t>
      </w:r>
    </w:p>
    <w:p w:rsidR="00B656A2" w:rsidRDefault="00B656A2" w:rsidP="00B77818">
      <w:pPr>
        <w:pStyle w:val="S0"/>
      </w:pPr>
    </w:p>
    <w:p w:rsidR="008C4561" w:rsidRDefault="0031025E" w:rsidP="00B77818">
      <w:pPr>
        <w:pStyle w:val="S0"/>
      </w:pPr>
      <w:r>
        <w:t>Ответственные службы</w:t>
      </w:r>
      <w:r w:rsidR="008C4561">
        <w:t xml:space="preserve"> за проведение этапов входного контроля:</w:t>
      </w:r>
    </w:p>
    <w:p w:rsidR="00971E42" w:rsidRDefault="00971E42" w:rsidP="007D4DCC">
      <w:pPr>
        <w:pStyle w:val="S0"/>
        <w:numPr>
          <w:ilvl w:val="0"/>
          <w:numId w:val="24"/>
        </w:numPr>
        <w:tabs>
          <w:tab w:val="left" w:pos="539"/>
        </w:tabs>
        <w:spacing w:before="120"/>
        <w:ind w:left="538" w:hanging="357"/>
      </w:pPr>
      <w:r>
        <w:tab/>
        <w:t>первый этап –</w:t>
      </w:r>
      <w:r w:rsidR="00A4255E">
        <w:t xml:space="preserve"> </w:t>
      </w:r>
      <w:r>
        <w:t>супервайзерская служба;</w:t>
      </w:r>
    </w:p>
    <w:p w:rsidR="00971E42" w:rsidRDefault="00971E42" w:rsidP="007D4DCC">
      <w:pPr>
        <w:pStyle w:val="S0"/>
        <w:numPr>
          <w:ilvl w:val="0"/>
          <w:numId w:val="24"/>
        </w:numPr>
        <w:tabs>
          <w:tab w:val="left" w:pos="539"/>
        </w:tabs>
        <w:spacing w:before="120"/>
        <w:ind w:left="538" w:hanging="357"/>
      </w:pPr>
      <w:r>
        <w:lastRenderedPageBreak/>
        <w:t>второй этап – супервайзерская служба и УТиИБ;</w:t>
      </w:r>
    </w:p>
    <w:p w:rsidR="00971E42" w:rsidRDefault="00971E42" w:rsidP="007D4DCC">
      <w:pPr>
        <w:pStyle w:val="S0"/>
        <w:numPr>
          <w:ilvl w:val="0"/>
          <w:numId w:val="24"/>
        </w:numPr>
        <w:tabs>
          <w:tab w:val="left" w:pos="539"/>
        </w:tabs>
        <w:spacing w:before="120"/>
        <w:ind w:left="538" w:hanging="357"/>
      </w:pPr>
      <w:r>
        <w:t>третий этап – супервайзерская служба, УТиИБ, кадровые службы ОГ.</w:t>
      </w:r>
    </w:p>
    <w:p w:rsidR="00971E42" w:rsidRDefault="00971E42" w:rsidP="00B77818">
      <w:pPr>
        <w:pStyle w:val="S0"/>
      </w:pPr>
    </w:p>
    <w:p w:rsidR="00FA011C" w:rsidRPr="00AD4C8F" w:rsidRDefault="00FA011C" w:rsidP="007D4DCC">
      <w:pPr>
        <w:pStyle w:val="S0"/>
        <w:numPr>
          <w:ilvl w:val="2"/>
          <w:numId w:val="9"/>
        </w:numPr>
        <w:ind w:left="0" w:firstLine="0"/>
      </w:pPr>
      <w:r>
        <w:t xml:space="preserve">Для буровых супервайзеров, впервые заезжающих на объекты ОГ (после прохождения процедуры входного контроля), должна быть организована процедура стажировки на рабочем месте. </w:t>
      </w:r>
      <w:r w:rsidR="00E07D75">
        <w:t xml:space="preserve">Для реализации данной процедуры в ОГ должны быть определены и назначены, инструкторы-наставники из числа опытных буровых супервайзеров. </w:t>
      </w:r>
      <w:r>
        <w:t>Вновь принятые собственные, а также вновь прибывшие привлеченные буровые супервайзер</w:t>
      </w:r>
      <w:r w:rsidR="00B70349">
        <w:t>ы</w:t>
      </w:r>
      <w:r>
        <w:t xml:space="preserve"> должны быть отправлены </w:t>
      </w:r>
      <w:r w:rsidR="00231C2F">
        <w:t>к инструктору-наставнику на стажировку в соответствии с утвержденной программой, указанной в Листе стажировки.</w:t>
      </w:r>
      <w:r w:rsidR="0075425A">
        <w:t xml:space="preserve"> Шаблон листа стажировки представлен в </w:t>
      </w:r>
      <w:hyperlink w:anchor="_ПРИЛОЖЕНИЕ_1._ШАБЛОН" w:history="1">
        <w:r w:rsidR="0075425A" w:rsidRPr="006A4DAA">
          <w:rPr>
            <w:rStyle w:val="af1"/>
          </w:rPr>
          <w:t xml:space="preserve">Приложении </w:t>
        </w:r>
        <w:r w:rsidR="008B78A9" w:rsidRPr="006A4DAA">
          <w:rPr>
            <w:rStyle w:val="af1"/>
          </w:rPr>
          <w:t>1</w:t>
        </w:r>
        <w:r w:rsidR="0075425A" w:rsidRPr="006A4DAA">
          <w:rPr>
            <w:rStyle w:val="af1"/>
          </w:rPr>
          <w:t>.</w:t>
        </w:r>
      </w:hyperlink>
      <w:r w:rsidR="0075425A">
        <w:t xml:space="preserve"> </w:t>
      </w:r>
      <w:r w:rsidR="00AD213F">
        <w:t>Лист</w:t>
      </w:r>
      <w:r w:rsidR="0075425A">
        <w:t xml:space="preserve"> стажировки должен быть заполнен</w:t>
      </w:r>
      <w:r w:rsidR="00AD213F">
        <w:t xml:space="preserve"> полностью по окончании установленного срока </w:t>
      </w:r>
      <w:r w:rsidR="00C64954">
        <w:t>стажировки и предоставлен</w:t>
      </w:r>
      <w:r w:rsidR="00AD213F">
        <w:t xml:space="preserve"> на утверждение начальнику отдела</w:t>
      </w:r>
      <w:r w:rsidR="006D6026">
        <w:t>/управления</w:t>
      </w:r>
      <w:r w:rsidR="00AD213F">
        <w:t xml:space="preserve"> </w:t>
      </w:r>
      <w:r w:rsidR="00671F4A">
        <w:t xml:space="preserve">супервайзерской </w:t>
      </w:r>
      <w:r w:rsidR="00AD213F">
        <w:t>службы.</w:t>
      </w:r>
    </w:p>
    <w:p w:rsidR="00F6339B" w:rsidRDefault="00F6339B" w:rsidP="006E1419">
      <w:pPr>
        <w:pStyle w:val="S0"/>
      </w:pPr>
    </w:p>
    <w:p w:rsidR="00CA673D" w:rsidRDefault="007D5F5D" w:rsidP="007D4DCC">
      <w:pPr>
        <w:pStyle w:val="S0"/>
        <w:numPr>
          <w:ilvl w:val="2"/>
          <w:numId w:val="9"/>
        </w:numPr>
        <w:ind w:left="0" w:firstLine="0"/>
      </w:pPr>
      <w:r>
        <w:t xml:space="preserve">Службе бурения </w:t>
      </w:r>
      <w:r w:rsidR="00BE1326">
        <w:t xml:space="preserve">следует </w:t>
      </w:r>
      <w:r w:rsidR="000E3A5E">
        <w:t xml:space="preserve">проводить </w:t>
      </w:r>
      <w:r w:rsidR="000E3A5E" w:rsidRPr="00AE5415">
        <w:t>периодические проверки буровых супер</w:t>
      </w:r>
      <w:r w:rsidR="00DA4602" w:rsidRPr="00AE5415">
        <w:t>вайзеров с целью оценки полноты</w:t>
      </w:r>
      <w:r w:rsidR="00DA4602">
        <w:t xml:space="preserve"> исполнения буровыми супервайзерами своих функциональных обязанностей. Чек-лист для</w:t>
      </w:r>
      <w:r w:rsidR="00404CFD">
        <w:t xml:space="preserve"> ИТР ОГ по проведению</w:t>
      </w:r>
      <w:r w:rsidR="00DA4602">
        <w:t xml:space="preserve"> данных проверок приведен в </w:t>
      </w:r>
      <w:hyperlink w:anchor="_ПРИЛОЖЕНИЯ_1" w:history="1">
        <w:r w:rsidR="00DA4602" w:rsidRPr="006A4DAA">
          <w:rPr>
            <w:rStyle w:val="af1"/>
          </w:rPr>
          <w:t xml:space="preserve">Приложении </w:t>
        </w:r>
        <w:r w:rsidR="008B78A9" w:rsidRPr="006A4DAA">
          <w:rPr>
            <w:rStyle w:val="af1"/>
          </w:rPr>
          <w:t>2</w:t>
        </w:r>
      </w:hyperlink>
      <w:r w:rsidR="0028577B">
        <w:t>.</w:t>
      </w:r>
      <w:r w:rsidR="00655D97">
        <w:t xml:space="preserve"> В ОГ должен быть разработан график проведения данных </w:t>
      </w:r>
      <w:r w:rsidR="006D2D01">
        <w:t>проверок.</w:t>
      </w:r>
      <w:r w:rsidR="00C43F56">
        <w:t xml:space="preserve"> Периодичность проведения проверок устанавливает ОГ из расчета обеспечения покрытия каждого супервайзерского поста как минимум 1 раз в </w:t>
      </w:r>
      <w:r w:rsidR="00B849F5">
        <w:t>полугодие</w:t>
      </w:r>
      <w:r w:rsidR="00C43F56">
        <w:t>.</w:t>
      </w:r>
      <w:r>
        <w:t xml:space="preserve"> Состав комиссии по проверке определяется решением З</w:t>
      </w:r>
      <w:r w:rsidR="0052082A">
        <w:t>аместител</w:t>
      </w:r>
      <w:r w:rsidR="00B70349">
        <w:t>я</w:t>
      </w:r>
      <w:r w:rsidR="0052082A">
        <w:t xml:space="preserve"> генерального директора по бурению ОГ</w:t>
      </w:r>
      <w:r w:rsidR="00AE5415">
        <w:t>, оформляется распорядительным документом</w:t>
      </w:r>
      <w:r w:rsidR="00A20EF3">
        <w:t>.</w:t>
      </w:r>
    </w:p>
    <w:p w:rsidR="00FF41E9" w:rsidRDefault="00FF41E9" w:rsidP="00564FA4">
      <w:pPr>
        <w:jc w:val="both"/>
      </w:pPr>
    </w:p>
    <w:p w:rsidR="00F6339B" w:rsidRPr="007A279F" w:rsidRDefault="00F6339B" w:rsidP="00564FA4">
      <w:pPr>
        <w:jc w:val="both"/>
      </w:pPr>
    </w:p>
    <w:p w:rsidR="00E545FD" w:rsidRDefault="009D7563" w:rsidP="007D4DCC">
      <w:pPr>
        <w:pStyle w:val="S20"/>
        <w:numPr>
          <w:ilvl w:val="1"/>
          <w:numId w:val="9"/>
        </w:numPr>
        <w:tabs>
          <w:tab w:val="left" w:pos="567"/>
        </w:tabs>
        <w:ind w:left="0" w:firstLine="0"/>
      </w:pPr>
      <w:bookmarkStart w:id="70" w:name="_Toc139773111"/>
      <w:bookmarkStart w:id="71" w:name="_Toc139965951"/>
      <w:bookmarkStart w:id="72" w:name="_Toc436126235"/>
      <w:bookmarkStart w:id="73" w:name="_Toc17376591"/>
      <w:r>
        <w:rPr>
          <w:caps w:val="0"/>
        </w:rPr>
        <w:t>ПОРЯДОК И ПРАВИЛА ДЕЛОВОГО ОБЩЕНИЯ</w:t>
      </w:r>
      <w:bookmarkEnd w:id="70"/>
      <w:bookmarkEnd w:id="71"/>
      <w:bookmarkEnd w:id="72"/>
      <w:r>
        <w:rPr>
          <w:caps w:val="0"/>
        </w:rPr>
        <w:t>. ЛИДЕРСТВО, КОММУНИКАТИВНОСТЬ И КОММУНИКАБЕЛЬНОСТЬ</w:t>
      </w:r>
      <w:bookmarkEnd w:id="73"/>
    </w:p>
    <w:p w:rsidR="00B77818" w:rsidRPr="00B77818" w:rsidRDefault="00B77818" w:rsidP="00B77818">
      <w:pPr>
        <w:pStyle w:val="S0"/>
      </w:pPr>
    </w:p>
    <w:p w:rsidR="00BF3BF0" w:rsidRDefault="00AE5415" w:rsidP="009A749C">
      <w:pPr>
        <w:pStyle w:val="aa"/>
        <w:numPr>
          <w:ilvl w:val="2"/>
          <w:numId w:val="9"/>
        </w:numPr>
        <w:spacing w:after="0"/>
        <w:ind w:left="0" w:firstLine="0"/>
        <w:jc w:val="both"/>
      </w:pPr>
      <w:r>
        <w:t xml:space="preserve">Буровой </w:t>
      </w:r>
      <w:r w:rsidR="00BF3BF0">
        <w:t xml:space="preserve">супервайзер должен обладать способностью к деловому общению с подрядчиками </w:t>
      </w:r>
      <w:r w:rsidR="00DC7F84">
        <w:t>–</w:t>
      </w:r>
      <w:r w:rsidR="00BF3BF0">
        <w:t xml:space="preserve"> деловыми партнерами Компании</w:t>
      </w:r>
      <w:r>
        <w:t>,</w:t>
      </w:r>
      <w:r w:rsidR="00BF3BF0">
        <w:t xml:space="preserve"> руководствоваться Кодексом деловой и ко</w:t>
      </w:r>
      <w:r w:rsidR="008617CD">
        <w:t>рпоративной этики НК «Роснефть»</w:t>
      </w:r>
      <w:r w:rsidR="00B73D96">
        <w:t xml:space="preserve"> </w:t>
      </w:r>
      <w:r w:rsidR="00501E97">
        <w:t>№ П3-01.06 П-01</w:t>
      </w:r>
      <w:r w:rsidR="00BF3BF0">
        <w:t>.</w:t>
      </w:r>
    </w:p>
    <w:p w:rsidR="00F6339B" w:rsidRDefault="00F6339B" w:rsidP="00F6339B">
      <w:pPr>
        <w:pStyle w:val="aa"/>
        <w:spacing w:after="0"/>
        <w:ind w:left="0"/>
        <w:jc w:val="both"/>
      </w:pPr>
    </w:p>
    <w:p w:rsidR="001D268C" w:rsidRPr="00873713" w:rsidRDefault="00B00C69" w:rsidP="009A749C">
      <w:pPr>
        <w:pStyle w:val="aa"/>
        <w:numPr>
          <w:ilvl w:val="2"/>
          <w:numId w:val="9"/>
        </w:numPr>
        <w:spacing w:after="0"/>
        <w:ind w:left="0" w:firstLine="0"/>
        <w:jc w:val="both"/>
      </w:pPr>
      <w:r>
        <w:t>Буровой</w:t>
      </w:r>
      <w:r w:rsidRPr="00B00311">
        <w:rPr>
          <w:color w:val="2E2F2D"/>
        </w:rPr>
        <w:t xml:space="preserve"> </w:t>
      </w:r>
      <w:r>
        <w:rPr>
          <w:color w:val="2E2F2D"/>
        </w:rPr>
        <w:t>с</w:t>
      </w:r>
      <w:r w:rsidR="001D268C" w:rsidRPr="00B00311">
        <w:rPr>
          <w:color w:val="2E2F2D"/>
        </w:rPr>
        <w:t>упервайзер должен постоянно стремиться к повышению своего профессионального уровня, изучать законодательные и нормативные документы, ответственно и серьезно относиться к выполнению своих должностных обязанностей.</w:t>
      </w:r>
    </w:p>
    <w:p w:rsidR="00873713" w:rsidRDefault="00873713" w:rsidP="007D4DCC">
      <w:pPr>
        <w:pStyle w:val="aff"/>
        <w:ind w:left="0"/>
      </w:pPr>
    </w:p>
    <w:p w:rsidR="00873713" w:rsidRDefault="00873713" w:rsidP="00E10293">
      <w:pPr>
        <w:pStyle w:val="aa"/>
        <w:numPr>
          <w:ilvl w:val="2"/>
          <w:numId w:val="9"/>
        </w:numPr>
        <w:spacing w:after="0"/>
        <w:ind w:left="0" w:firstLine="0"/>
        <w:jc w:val="both"/>
      </w:pPr>
      <w:r>
        <w:t>Буровой супервайзер должен знать и выполнять относ</w:t>
      </w:r>
      <w:r w:rsidR="007D4DCC">
        <w:t xml:space="preserve">ящиеся к его деятельности </w:t>
      </w:r>
      <w:r>
        <w:t xml:space="preserve">требования Стандарта Компании </w:t>
      </w:r>
      <w:r w:rsidR="008339A1" w:rsidRPr="00295430">
        <w:t>№ П3-05 С-0009</w:t>
      </w:r>
      <w:r w:rsidR="008339A1">
        <w:t xml:space="preserve"> </w:t>
      </w:r>
      <w:r>
        <w:t xml:space="preserve">«Интегрированная система управления </w:t>
      </w:r>
      <w:r w:rsidR="00295430" w:rsidRPr="00295430">
        <w:t>промышленной безопасностью, охраной труда и окружающей среды</w:t>
      </w:r>
      <w:r>
        <w:t>»,</w:t>
      </w:r>
      <w:r w:rsidR="007D4DCC">
        <w:t xml:space="preserve"> в частности:</w:t>
      </w:r>
    </w:p>
    <w:p w:rsidR="00873713" w:rsidRDefault="007D4DCC" w:rsidP="004627B4">
      <w:pPr>
        <w:pStyle w:val="aa"/>
        <w:numPr>
          <w:ilvl w:val="0"/>
          <w:numId w:val="44"/>
        </w:numPr>
        <w:tabs>
          <w:tab w:val="left" w:pos="539"/>
        </w:tabs>
        <w:spacing w:before="120" w:after="0"/>
        <w:ind w:left="538" w:hanging="357"/>
        <w:jc w:val="both"/>
      </w:pPr>
      <w:r>
        <w:t xml:space="preserve">Знать, понимать и деятельно участвовать в реализации Обществом Группы </w:t>
      </w:r>
      <w:r w:rsidR="00873713">
        <w:t xml:space="preserve">стратегической цели, обязательств и принципов Политики Компании </w:t>
      </w:r>
      <w:r w:rsidR="0041756A" w:rsidRPr="00295430">
        <w:t>№ П3-05 П-11</w:t>
      </w:r>
      <w:r w:rsidR="0041756A">
        <w:t xml:space="preserve"> </w:t>
      </w:r>
      <w:r w:rsidR="00295430">
        <w:t>«В</w:t>
      </w:r>
      <w:r w:rsidR="00873713">
        <w:t xml:space="preserve"> области </w:t>
      </w:r>
      <w:r w:rsidR="00295430" w:rsidRPr="00295430">
        <w:t>промышленной безопасности, охраны труда и окружающей среды»</w:t>
      </w:r>
      <w:r w:rsidR="00873713">
        <w:t>.</w:t>
      </w:r>
    </w:p>
    <w:p w:rsidR="00873713" w:rsidRDefault="00873713" w:rsidP="004627B4">
      <w:pPr>
        <w:pStyle w:val="aa"/>
        <w:numPr>
          <w:ilvl w:val="0"/>
          <w:numId w:val="44"/>
        </w:numPr>
        <w:tabs>
          <w:tab w:val="left" w:pos="539"/>
        </w:tabs>
        <w:spacing w:before="120" w:after="0"/>
        <w:ind w:left="538" w:hanging="357"/>
        <w:jc w:val="both"/>
      </w:pPr>
      <w:r>
        <w:t>Знать, понимать и деятельно учас</w:t>
      </w:r>
      <w:r w:rsidR="007D4DCC">
        <w:t xml:space="preserve">твовать в достижении ежегодных </w:t>
      </w:r>
      <w:r>
        <w:t>целей и выполн</w:t>
      </w:r>
      <w:r w:rsidR="007D4DCC">
        <w:t xml:space="preserve">ении программ, планов и т.д. </w:t>
      </w:r>
      <w:r>
        <w:t>Общества Группы в области ПБОТОС по своему направлению.</w:t>
      </w:r>
    </w:p>
    <w:p w:rsidR="00873713" w:rsidRDefault="00873713" w:rsidP="004627B4">
      <w:pPr>
        <w:pStyle w:val="aa"/>
        <w:numPr>
          <w:ilvl w:val="0"/>
          <w:numId w:val="44"/>
        </w:numPr>
        <w:tabs>
          <w:tab w:val="left" w:pos="539"/>
        </w:tabs>
        <w:spacing w:before="120" w:after="0"/>
        <w:ind w:left="538" w:hanging="357"/>
        <w:jc w:val="both"/>
      </w:pPr>
      <w:r>
        <w:t>Знать, пон</w:t>
      </w:r>
      <w:r w:rsidR="007D4DCC">
        <w:t>имать и деятельно участвовать в</w:t>
      </w:r>
      <w:r>
        <w:t xml:space="preserve"> устранении/снижении рисков,</w:t>
      </w:r>
      <w:r w:rsidR="007D4DCC">
        <w:t xml:space="preserve"> и реализации возможностей в </w:t>
      </w:r>
      <w:r>
        <w:t xml:space="preserve">области ПБОТОС своего </w:t>
      </w:r>
      <w:r w:rsidR="00274FC9">
        <w:t>ССП</w:t>
      </w:r>
      <w:r>
        <w:t xml:space="preserve"> и Общества Группы в целом.</w:t>
      </w:r>
    </w:p>
    <w:p w:rsidR="00873713" w:rsidRDefault="00873713" w:rsidP="004627B4">
      <w:pPr>
        <w:pStyle w:val="aa"/>
        <w:numPr>
          <w:ilvl w:val="0"/>
          <w:numId w:val="44"/>
        </w:numPr>
        <w:tabs>
          <w:tab w:val="left" w:pos="539"/>
        </w:tabs>
        <w:spacing w:before="120" w:after="0"/>
        <w:ind w:left="538" w:hanging="357"/>
        <w:jc w:val="both"/>
      </w:pPr>
      <w:r>
        <w:t xml:space="preserve">Разъяснять подчиненным работникам стратегическую цель, обязательства и принципы Политики Компании </w:t>
      </w:r>
      <w:r w:rsidR="0041756A" w:rsidRPr="006D0B35">
        <w:t>№ П3-05 П-11</w:t>
      </w:r>
      <w:r w:rsidR="0041756A">
        <w:t xml:space="preserve"> </w:t>
      </w:r>
      <w:r w:rsidR="006D0B35">
        <w:t>«В</w:t>
      </w:r>
      <w:r>
        <w:t xml:space="preserve"> области </w:t>
      </w:r>
      <w:r w:rsidR="006D0B35" w:rsidRPr="006D0B35">
        <w:t xml:space="preserve">промышленной безопасности, охраны </w:t>
      </w:r>
      <w:r w:rsidR="006D0B35" w:rsidRPr="006D0B35">
        <w:lastRenderedPageBreak/>
        <w:t>труда и окружающей среды»</w:t>
      </w:r>
      <w:r>
        <w:t>, мет</w:t>
      </w:r>
      <w:r w:rsidR="007D4DCC">
        <w:t xml:space="preserve">оды и средства их реализации в своем </w:t>
      </w:r>
      <w:r w:rsidR="00274FC9">
        <w:t>ССП</w:t>
      </w:r>
      <w:r>
        <w:t>, а также работникам подрядных организаций.</w:t>
      </w:r>
    </w:p>
    <w:p w:rsidR="00873713" w:rsidRDefault="00873713" w:rsidP="004627B4">
      <w:pPr>
        <w:pStyle w:val="aa"/>
        <w:numPr>
          <w:ilvl w:val="0"/>
          <w:numId w:val="44"/>
        </w:numPr>
        <w:tabs>
          <w:tab w:val="left" w:pos="539"/>
        </w:tabs>
        <w:spacing w:before="120" w:after="0"/>
        <w:ind w:left="538" w:hanging="357"/>
        <w:jc w:val="both"/>
      </w:pPr>
      <w:r>
        <w:t xml:space="preserve">Участвовать в рамках своих компетенций в формировании целей и программ Общества Группы в области ПБОТОС по направлению своего </w:t>
      </w:r>
      <w:r w:rsidR="00274FC9">
        <w:t>ССП</w:t>
      </w:r>
      <w:r>
        <w:t>.</w:t>
      </w:r>
    </w:p>
    <w:p w:rsidR="00873713" w:rsidRDefault="00873713" w:rsidP="004627B4">
      <w:pPr>
        <w:pStyle w:val="aa"/>
        <w:numPr>
          <w:ilvl w:val="0"/>
          <w:numId w:val="44"/>
        </w:numPr>
        <w:tabs>
          <w:tab w:val="left" w:pos="539"/>
        </w:tabs>
        <w:spacing w:before="120" w:after="0"/>
        <w:ind w:left="538" w:hanging="357"/>
        <w:jc w:val="both"/>
      </w:pPr>
      <w:r>
        <w:t xml:space="preserve">Участвовать </w:t>
      </w:r>
      <w:r w:rsidR="007D4DCC">
        <w:t>в формировании реестра рисков в</w:t>
      </w:r>
      <w:r>
        <w:t xml:space="preserve"> области ПБОТОС своего </w:t>
      </w:r>
      <w:r w:rsidR="00274FC9">
        <w:t>ССП</w:t>
      </w:r>
      <w:r>
        <w:t>, обеспечивать его надлежащее п</w:t>
      </w:r>
      <w:r w:rsidR="009E0EAA">
        <w:t xml:space="preserve">рименение и выполнения в части </w:t>
      </w:r>
      <w:r>
        <w:t>мер управления.</w:t>
      </w:r>
    </w:p>
    <w:p w:rsidR="007D4DCC" w:rsidRDefault="007D4DCC" w:rsidP="007D4DCC">
      <w:pPr>
        <w:tabs>
          <w:tab w:val="left" w:pos="539"/>
        </w:tabs>
        <w:jc w:val="both"/>
      </w:pPr>
    </w:p>
    <w:p w:rsidR="00DB09D7" w:rsidRPr="00DC49C7" w:rsidRDefault="00B00C69" w:rsidP="009A749C">
      <w:pPr>
        <w:pStyle w:val="aa"/>
        <w:numPr>
          <w:ilvl w:val="2"/>
          <w:numId w:val="9"/>
        </w:numPr>
        <w:spacing w:after="0"/>
        <w:ind w:left="0" w:firstLine="0"/>
        <w:jc w:val="both"/>
      </w:pPr>
      <w:r w:rsidRPr="00DC49C7">
        <w:t>Буровой</w:t>
      </w:r>
      <w:r w:rsidRPr="00DC49C7">
        <w:rPr>
          <w:color w:val="2E2F2D"/>
        </w:rPr>
        <w:t xml:space="preserve"> супервайзер </w:t>
      </w:r>
      <w:r w:rsidR="00DB09D7" w:rsidRPr="00DC49C7">
        <w:t xml:space="preserve">должен обладать способностью, навыками и умениями передавать правильно (доходчиво) свои мысли так, чтобы они были понятны, восприняты другим человеком. Для этого он должен использовать правила общения: </w:t>
      </w:r>
    </w:p>
    <w:p w:rsidR="00DB09D7" w:rsidRPr="00DC49C7" w:rsidRDefault="00DB09D7" w:rsidP="004627B4">
      <w:pPr>
        <w:pStyle w:val="aff"/>
        <w:numPr>
          <w:ilvl w:val="0"/>
          <w:numId w:val="1"/>
        </w:numPr>
        <w:tabs>
          <w:tab w:val="clear" w:pos="786"/>
          <w:tab w:val="left" w:pos="539"/>
        </w:tabs>
        <w:spacing w:before="120"/>
        <w:ind w:left="538" w:hanging="357"/>
        <w:jc w:val="both"/>
      </w:pPr>
      <w:r w:rsidRPr="00DC49C7">
        <w:t>сообщаемая мысль должна быть понятна в первую очередь тому, кто ее намеревается озвучивать;</w:t>
      </w:r>
    </w:p>
    <w:p w:rsidR="00DB09D7" w:rsidRPr="00DC49C7" w:rsidRDefault="00720C40" w:rsidP="004627B4">
      <w:pPr>
        <w:pStyle w:val="aff"/>
        <w:numPr>
          <w:ilvl w:val="0"/>
          <w:numId w:val="1"/>
        </w:numPr>
        <w:tabs>
          <w:tab w:val="clear" w:pos="786"/>
          <w:tab w:val="left" w:pos="539"/>
        </w:tabs>
        <w:spacing w:before="120"/>
        <w:ind w:left="538" w:hanging="357"/>
        <w:jc w:val="both"/>
      </w:pPr>
      <w:r w:rsidRPr="00DC49C7">
        <w:t xml:space="preserve">ваши </w:t>
      </w:r>
      <w:r w:rsidR="00DB09D7" w:rsidRPr="00DC49C7">
        <w:t>фразы должны быть точными и не подразумевающими несколько смыслов;</w:t>
      </w:r>
    </w:p>
    <w:p w:rsidR="00720C40" w:rsidRPr="00DC49C7" w:rsidRDefault="00720C40" w:rsidP="004627B4">
      <w:pPr>
        <w:pStyle w:val="aff"/>
        <w:numPr>
          <w:ilvl w:val="0"/>
          <w:numId w:val="1"/>
        </w:numPr>
        <w:tabs>
          <w:tab w:val="clear" w:pos="786"/>
          <w:tab w:val="left" w:pos="539"/>
        </w:tabs>
        <w:spacing w:before="120"/>
        <w:ind w:left="538" w:hanging="357"/>
        <w:jc w:val="both"/>
      </w:pPr>
      <w:r w:rsidRPr="00DC49C7">
        <w:t xml:space="preserve">для понимания правильности восприятия ваших указаний подрядчиком, просите его сообщить вам смысл полученной </w:t>
      </w:r>
      <w:r w:rsidR="005E4B24" w:rsidRPr="00DC49C7">
        <w:t xml:space="preserve">им </w:t>
      </w:r>
      <w:r w:rsidR="00930940" w:rsidRPr="00DC49C7">
        <w:t xml:space="preserve">от вас </w:t>
      </w:r>
      <w:r w:rsidRPr="00DC49C7">
        <w:t>информации;</w:t>
      </w:r>
    </w:p>
    <w:p w:rsidR="00DB09D7" w:rsidRPr="00DC49C7" w:rsidRDefault="00720C40" w:rsidP="004627B4">
      <w:pPr>
        <w:pStyle w:val="aff"/>
        <w:numPr>
          <w:ilvl w:val="0"/>
          <w:numId w:val="1"/>
        </w:numPr>
        <w:tabs>
          <w:tab w:val="clear" w:pos="786"/>
          <w:tab w:val="left" w:pos="539"/>
        </w:tabs>
        <w:spacing w:before="120"/>
        <w:ind w:left="538" w:hanging="357"/>
        <w:jc w:val="both"/>
      </w:pPr>
      <w:r w:rsidRPr="00DC49C7">
        <w:t xml:space="preserve">старайтесь при общении всегда внимательно слушать собеседника, не перебивать его, выслушивать </w:t>
      </w:r>
      <w:r w:rsidR="00C33548" w:rsidRPr="00DC49C7">
        <w:t xml:space="preserve">его точку зрения </w:t>
      </w:r>
      <w:r w:rsidRPr="00DC49C7">
        <w:t>до конца;</w:t>
      </w:r>
    </w:p>
    <w:p w:rsidR="00C33548" w:rsidRPr="00DC49C7" w:rsidRDefault="00C33548" w:rsidP="004627B4">
      <w:pPr>
        <w:pStyle w:val="aff"/>
        <w:numPr>
          <w:ilvl w:val="0"/>
          <w:numId w:val="1"/>
        </w:numPr>
        <w:tabs>
          <w:tab w:val="clear" w:pos="786"/>
          <w:tab w:val="left" w:pos="539"/>
        </w:tabs>
        <w:spacing w:before="120"/>
        <w:ind w:left="538" w:hanging="357"/>
        <w:jc w:val="both"/>
      </w:pPr>
      <w:r w:rsidRPr="00DC49C7">
        <w:t>общение должно носить уважительный характер</w:t>
      </w:r>
      <w:r w:rsidR="004C2109" w:rsidRPr="00DC49C7">
        <w:t>, никогда не проявляйте высокомерие к собеседникам</w:t>
      </w:r>
      <w:r w:rsidRPr="00DC49C7">
        <w:t>;</w:t>
      </w:r>
    </w:p>
    <w:p w:rsidR="00DB09D7" w:rsidRPr="00DC49C7" w:rsidRDefault="00720C40" w:rsidP="004627B4">
      <w:pPr>
        <w:pStyle w:val="aff"/>
        <w:numPr>
          <w:ilvl w:val="0"/>
          <w:numId w:val="1"/>
        </w:numPr>
        <w:tabs>
          <w:tab w:val="clear" w:pos="786"/>
          <w:tab w:val="left" w:pos="539"/>
        </w:tabs>
        <w:spacing w:before="120"/>
        <w:ind w:left="538" w:hanging="357"/>
        <w:jc w:val="both"/>
      </w:pPr>
      <w:r w:rsidRPr="00DC49C7">
        <w:t>не вступайте в споры с подрядчиками</w:t>
      </w:r>
      <w:r w:rsidR="00FF41E9" w:rsidRPr="00DC49C7">
        <w:t>, в случае их несогласия с вашей позицией постарайтесь её обосновать или, в противном случае, сообщите об этом своему руководителю.</w:t>
      </w:r>
    </w:p>
    <w:p w:rsidR="00F6339B" w:rsidRDefault="00F6339B" w:rsidP="00F6339B">
      <w:pPr>
        <w:tabs>
          <w:tab w:val="left" w:pos="539"/>
        </w:tabs>
        <w:jc w:val="both"/>
      </w:pPr>
    </w:p>
    <w:p w:rsidR="00C81491" w:rsidRDefault="00B00C69" w:rsidP="009A749C">
      <w:pPr>
        <w:pStyle w:val="aa"/>
        <w:numPr>
          <w:ilvl w:val="2"/>
          <w:numId w:val="9"/>
        </w:numPr>
        <w:spacing w:after="0"/>
        <w:ind w:left="0" w:firstLine="0"/>
        <w:jc w:val="both"/>
      </w:pPr>
      <w:r>
        <w:t>Буровой</w:t>
      </w:r>
      <w:r w:rsidRPr="00B00311">
        <w:rPr>
          <w:color w:val="2E2F2D"/>
        </w:rPr>
        <w:t xml:space="preserve"> </w:t>
      </w:r>
      <w:r>
        <w:rPr>
          <w:color w:val="2E2F2D"/>
        </w:rPr>
        <w:t>с</w:t>
      </w:r>
      <w:r w:rsidRPr="00B00311">
        <w:rPr>
          <w:color w:val="2E2F2D"/>
        </w:rPr>
        <w:t xml:space="preserve">упервайзер </w:t>
      </w:r>
      <w:r w:rsidR="00715F32">
        <w:t xml:space="preserve">не должен употреблять в своей речи нецензурные выражения. Недопустимо </w:t>
      </w:r>
      <w:r w:rsidR="00D4784D">
        <w:t xml:space="preserve">также </w:t>
      </w:r>
      <w:r w:rsidR="00715F32">
        <w:t xml:space="preserve">употребление выражений, </w:t>
      </w:r>
      <w:r w:rsidR="006268B2">
        <w:t xml:space="preserve">оскорбляющих и </w:t>
      </w:r>
      <w:r w:rsidR="00715F32">
        <w:t>унижающих достоинство работников подрядчика, а также угроз необоснованного применения штрафных санкций.</w:t>
      </w:r>
    </w:p>
    <w:p w:rsidR="00F6339B" w:rsidRDefault="00F6339B" w:rsidP="00F6339B">
      <w:pPr>
        <w:pStyle w:val="aa"/>
        <w:spacing w:after="0"/>
        <w:ind w:left="0"/>
        <w:jc w:val="both"/>
      </w:pPr>
    </w:p>
    <w:p w:rsidR="00715F32" w:rsidRDefault="006268B2" w:rsidP="009A749C">
      <w:pPr>
        <w:pStyle w:val="aa"/>
        <w:numPr>
          <w:ilvl w:val="2"/>
          <w:numId w:val="9"/>
        </w:numPr>
        <w:spacing w:after="0"/>
        <w:ind w:left="0" w:firstLine="0"/>
        <w:jc w:val="both"/>
      </w:pPr>
      <w:r>
        <w:t xml:space="preserve">Во всех ситуациях </w:t>
      </w:r>
      <w:r w:rsidR="00B00C69">
        <w:t xml:space="preserve">буровой </w:t>
      </w:r>
      <w:r>
        <w:t>супервайзер должен</w:t>
      </w:r>
      <w:r w:rsidR="00C81491">
        <w:t>,</w:t>
      </w:r>
      <w:r>
        <w:t xml:space="preserve"> в первую очередь</w:t>
      </w:r>
      <w:r w:rsidR="00C81491">
        <w:t>,</w:t>
      </w:r>
      <w:r>
        <w:t xml:space="preserve"> оставаться профессионалом и личным примером демонстрировать правильное поведение всем работникам подрядных организаций.</w:t>
      </w:r>
    </w:p>
    <w:p w:rsidR="00F6339B" w:rsidRDefault="00F6339B" w:rsidP="00F6339B">
      <w:pPr>
        <w:pStyle w:val="aa"/>
        <w:spacing w:after="0"/>
        <w:ind w:left="0"/>
        <w:jc w:val="both"/>
      </w:pPr>
    </w:p>
    <w:p w:rsidR="006268B2" w:rsidRDefault="006268B2" w:rsidP="009A749C">
      <w:pPr>
        <w:pStyle w:val="aa"/>
        <w:numPr>
          <w:ilvl w:val="2"/>
          <w:numId w:val="9"/>
        </w:numPr>
        <w:spacing w:after="0"/>
        <w:ind w:left="0" w:firstLine="0"/>
        <w:jc w:val="both"/>
      </w:pPr>
      <w:r>
        <w:t xml:space="preserve">В случае нарушения подрядчиком своих обязанностей, </w:t>
      </w:r>
      <w:r w:rsidR="00B00C69">
        <w:t xml:space="preserve">буровой </w:t>
      </w:r>
      <w:r>
        <w:t>супервайзер должен</w:t>
      </w:r>
      <w:r w:rsidR="00C81491">
        <w:t>,</w:t>
      </w:r>
      <w:r>
        <w:t xml:space="preserve"> в первую очередь</w:t>
      </w:r>
      <w:r w:rsidR="00C81491">
        <w:t>,</w:t>
      </w:r>
      <w:r>
        <w:t xml:space="preserve"> предупредить его (подрядчика) о случившемся нарушении, объяснить причину и </w:t>
      </w:r>
      <w:r w:rsidR="00C81491">
        <w:t xml:space="preserve">возможные </w:t>
      </w:r>
      <w:r>
        <w:t>последствия произошедшего отклонения.</w:t>
      </w:r>
    </w:p>
    <w:p w:rsidR="00F6339B" w:rsidRDefault="00F6339B" w:rsidP="00F6339B">
      <w:pPr>
        <w:pStyle w:val="aa"/>
        <w:spacing w:after="0"/>
        <w:ind w:left="0"/>
        <w:jc w:val="both"/>
      </w:pPr>
    </w:p>
    <w:p w:rsidR="000806BF" w:rsidRDefault="00B00C69" w:rsidP="009A749C">
      <w:pPr>
        <w:pStyle w:val="aa"/>
        <w:numPr>
          <w:ilvl w:val="2"/>
          <w:numId w:val="9"/>
        </w:numPr>
        <w:spacing w:after="0"/>
        <w:ind w:left="0" w:firstLine="0"/>
        <w:jc w:val="both"/>
      </w:pPr>
      <w:r>
        <w:t>Буровой с</w:t>
      </w:r>
      <w:r w:rsidR="00B73D96">
        <w:t>упервайзер</w:t>
      </w:r>
      <w:r w:rsidR="00B73D96" w:rsidRPr="00C0745D">
        <w:t xml:space="preserve"> должен быть лидером</w:t>
      </w:r>
      <w:r w:rsidR="00D4784D">
        <w:t xml:space="preserve"> на объекте</w:t>
      </w:r>
      <w:r w:rsidR="00B73D96">
        <w:t>.</w:t>
      </w:r>
      <w:r w:rsidR="00B73D96" w:rsidRPr="00C0745D">
        <w:t xml:space="preserve"> Он должен помогать в решении повседневных задач и разрешении возникающих </w:t>
      </w:r>
      <w:r w:rsidR="006268B2">
        <w:t>конфликтов. Необходимо способствовать</w:t>
      </w:r>
      <w:r w:rsidR="00B73D96">
        <w:t xml:space="preserve"> формированию благоприятного психологического климата в трудовом коллективе.</w:t>
      </w:r>
    </w:p>
    <w:p w:rsidR="00F6339B" w:rsidRDefault="00F6339B" w:rsidP="00F6339B">
      <w:pPr>
        <w:pStyle w:val="aa"/>
        <w:spacing w:after="0"/>
        <w:ind w:left="0"/>
        <w:jc w:val="both"/>
      </w:pPr>
    </w:p>
    <w:p w:rsidR="001E448E" w:rsidRDefault="000806BF" w:rsidP="009A749C">
      <w:pPr>
        <w:pStyle w:val="aa"/>
        <w:numPr>
          <w:ilvl w:val="2"/>
          <w:numId w:val="9"/>
        </w:numPr>
        <w:spacing w:after="0"/>
        <w:ind w:left="0" w:firstLine="0"/>
        <w:jc w:val="both"/>
      </w:pPr>
      <w:r>
        <w:t xml:space="preserve">Лидерство </w:t>
      </w:r>
      <w:r w:rsidR="00B00C69">
        <w:t xml:space="preserve">бурового </w:t>
      </w:r>
      <w:r>
        <w:t>супервайзера должно осуществляться во всех аспектах производственной деятельности</w:t>
      </w:r>
      <w:r w:rsidR="00D4784D">
        <w:t>: в обеспечении безопасных условий труда и охраны окружающей среды, в соблюдении технологии процессов, в соблюдении трудовой дисциплины.</w:t>
      </w:r>
    </w:p>
    <w:p w:rsidR="00F6339B" w:rsidRDefault="00F6339B" w:rsidP="00F6339B">
      <w:pPr>
        <w:pStyle w:val="aa"/>
        <w:spacing w:after="0"/>
        <w:ind w:left="0"/>
        <w:jc w:val="both"/>
      </w:pPr>
    </w:p>
    <w:p w:rsidR="00F6339B" w:rsidRPr="009D265A" w:rsidRDefault="00B00C69" w:rsidP="009A749C">
      <w:pPr>
        <w:pStyle w:val="aa"/>
        <w:numPr>
          <w:ilvl w:val="2"/>
          <w:numId w:val="9"/>
        </w:numPr>
        <w:spacing w:after="0"/>
        <w:ind w:left="0" w:firstLine="0"/>
        <w:jc w:val="both"/>
      </w:pPr>
      <w:r w:rsidRPr="00BD3785">
        <w:t>Буровой с</w:t>
      </w:r>
      <w:r w:rsidR="00C81491" w:rsidRPr="00BD3785">
        <w:t>упервайзер своими действиями должен сформировать на объекте атмосферу открытости и коммуникабельности.</w:t>
      </w:r>
      <w:r w:rsidR="00301261" w:rsidRPr="00BD3785">
        <w:t xml:space="preserve"> </w:t>
      </w:r>
      <w:r w:rsidR="000806BF" w:rsidRPr="00BD3785">
        <w:t xml:space="preserve">Объективная информация о ходе производственного </w:t>
      </w:r>
      <w:r w:rsidR="000806BF" w:rsidRPr="00BD3785">
        <w:lastRenderedPageBreak/>
        <w:t>процесса должна быть доступна всем</w:t>
      </w:r>
      <w:r w:rsidR="000806BF" w:rsidRPr="009D265A">
        <w:t xml:space="preserve"> его участникам.</w:t>
      </w:r>
      <w:r w:rsidR="00D4784D" w:rsidRPr="009D265A">
        <w:t xml:space="preserve"> При этом </w:t>
      </w:r>
      <w:r w:rsidRPr="009D265A">
        <w:t xml:space="preserve">буровой </w:t>
      </w:r>
      <w:r w:rsidR="00D4784D" w:rsidRPr="009D265A">
        <w:t>супервайзер должен</w:t>
      </w:r>
      <w:r w:rsidR="00325666">
        <w:t xml:space="preserve"> владеть большим объемом информации</w:t>
      </w:r>
      <w:r w:rsidR="00D4784D" w:rsidRPr="009D265A">
        <w:t xml:space="preserve"> на объекте</w:t>
      </w:r>
      <w:r w:rsidR="00325666">
        <w:t xml:space="preserve"> работ</w:t>
      </w:r>
      <w:r w:rsidR="00D4784D" w:rsidRPr="009D265A">
        <w:t xml:space="preserve">. Необходимо организовать информационные потоки на объекте таким образом, чтобы </w:t>
      </w:r>
      <w:r w:rsidR="00D4784D" w:rsidRPr="009D265A">
        <w:rPr>
          <w:i/>
        </w:rPr>
        <w:t>все</w:t>
      </w:r>
      <w:r w:rsidR="00D4784D" w:rsidRPr="009D265A">
        <w:t xml:space="preserve"> происходящее </w:t>
      </w:r>
      <w:r w:rsidR="009E183C" w:rsidRPr="009D265A">
        <w:t xml:space="preserve">там </w:t>
      </w:r>
      <w:r w:rsidR="00D4784D" w:rsidRPr="009D265A">
        <w:t xml:space="preserve">было </w:t>
      </w:r>
      <w:r w:rsidR="00296723" w:rsidRPr="009D265A">
        <w:rPr>
          <w:i/>
        </w:rPr>
        <w:t>своевременно</w:t>
      </w:r>
      <w:r w:rsidR="00296723" w:rsidRPr="009D265A">
        <w:t xml:space="preserve"> </w:t>
      </w:r>
      <w:r w:rsidR="00D4784D" w:rsidRPr="009D265A">
        <w:t xml:space="preserve">известно </w:t>
      </w:r>
      <w:r w:rsidRPr="009D265A">
        <w:t xml:space="preserve">буровому </w:t>
      </w:r>
      <w:r w:rsidR="00D4784D" w:rsidRPr="009D265A">
        <w:t>супервайзеру.</w:t>
      </w:r>
    </w:p>
    <w:p w:rsidR="009E183C" w:rsidRDefault="009E183C" w:rsidP="00F6339B">
      <w:pPr>
        <w:pStyle w:val="aa"/>
        <w:spacing w:after="0"/>
        <w:ind w:left="0"/>
        <w:jc w:val="both"/>
      </w:pPr>
    </w:p>
    <w:p w:rsidR="001414DC" w:rsidRDefault="009E183C" w:rsidP="00D25FA3">
      <w:pPr>
        <w:pStyle w:val="aa"/>
        <w:numPr>
          <w:ilvl w:val="2"/>
          <w:numId w:val="9"/>
        </w:numPr>
        <w:spacing w:after="0"/>
        <w:ind w:left="0" w:firstLine="0"/>
        <w:jc w:val="both"/>
      </w:pPr>
      <w:r>
        <w:t>Для обеспечения эффективного информационного обмен</w:t>
      </w:r>
      <w:r w:rsidR="00FF41E9">
        <w:t>а</w:t>
      </w:r>
      <w:r>
        <w:t xml:space="preserve"> </w:t>
      </w:r>
      <w:r w:rsidR="00394E83">
        <w:t xml:space="preserve">буровому супервайзеру </w:t>
      </w:r>
      <w:r>
        <w:t>необходимо</w:t>
      </w:r>
      <w:r w:rsidR="00296723">
        <w:t>:</w:t>
      </w:r>
    </w:p>
    <w:p w:rsidR="00296723" w:rsidRDefault="001D268C" w:rsidP="004627B4">
      <w:pPr>
        <w:pStyle w:val="aff"/>
        <w:numPr>
          <w:ilvl w:val="0"/>
          <w:numId w:val="1"/>
        </w:numPr>
        <w:tabs>
          <w:tab w:val="clear" w:pos="786"/>
          <w:tab w:val="left" w:pos="539"/>
        </w:tabs>
        <w:spacing w:before="120"/>
        <w:ind w:left="538" w:hanging="357"/>
        <w:jc w:val="both"/>
      </w:pPr>
      <w:r>
        <w:t>распоряжения и указания выдавать при возможности в письменной форме;</w:t>
      </w:r>
    </w:p>
    <w:p w:rsidR="00296723" w:rsidRDefault="00296723" w:rsidP="004627B4">
      <w:pPr>
        <w:pStyle w:val="aff"/>
        <w:numPr>
          <w:ilvl w:val="0"/>
          <w:numId w:val="1"/>
        </w:numPr>
        <w:tabs>
          <w:tab w:val="clear" w:pos="786"/>
          <w:tab w:val="left" w:pos="539"/>
        </w:tabs>
        <w:spacing w:before="120"/>
        <w:ind w:left="538" w:hanging="357"/>
        <w:jc w:val="both"/>
      </w:pPr>
      <w:r>
        <w:t>отдавать указания только через старшего представителя подрядчика;</w:t>
      </w:r>
    </w:p>
    <w:p w:rsidR="00C334A3" w:rsidRDefault="0088473F" w:rsidP="004627B4">
      <w:pPr>
        <w:pStyle w:val="aff"/>
        <w:numPr>
          <w:ilvl w:val="0"/>
          <w:numId w:val="1"/>
        </w:numPr>
        <w:tabs>
          <w:tab w:val="clear" w:pos="786"/>
          <w:tab w:val="left" w:pos="539"/>
        </w:tabs>
        <w:spacing w:before="120"/>
        <w:ind w:left="538" w:hanging="357"/>
        <w:jc w:val="both"/>
      </w:pPr>
      <w:r>
        <w:t>участвовать в обсуждении</w:t>
      </w:r>
      <w:r w:rsidR="00274C30">
        <w:t xml:space="preserve"> проекта</w:t>
      </w:r>
      <w:r>
        <w:t xml:space="preserve"> Программы бурения скважины в рамках совещания «Бурение на бумаге»;</w:t>
      </w:r>
    </w:p>
    <w:p w:rsidR="00C334A3" w:rsidRDefault="0088473F" w:rsidP="004627B4">
      <w:pPr>
        <w:pStyle w:val="aff"/>
        <w:numPr>
          <w:ilvl w:val="0"/>
          <w:numId w:val="1"/>
        </w:numPr>
        <w:tabs>
          <w:tab w:val="clear" w:pos="786"/>
          <w:tab w:val="left" w:pos="539"/>
        </w:tabs>
        <w:spacing w:before="120"/>
        <w:ind w:left="538" w:hanging="357"/>
        <w:jc w:val="both"/>
      </w:pPr>
      <w:r>
        <w:t xml:space="preserve">проводить </w:t>
      </w:r>
      <w:r w:rsidR="00097BB3">
        <w:t>предзабурочные совещания</w:t>
      </w:r>
      <w:r w:rsidR="009C7609">
        <w:t xml:space="preserve"> с</w:t>
      </w:r>
      <w:r>
        <w:t xml:space="preserve"> представителями подрядчиков</w:t>
      </w:r>
      <w:r w:rsidR="009C7609">
        <w:t>, находящимися на объекте буровых работ</w:t>
      </w:r>
      <w:r>
        <w:t>;</w:t>
      </w:r>
    </w:p>
    <w:p w:rsidR="00296723" w:rsidRDefault="00296723" w:rsidP="004627B4">
      <w:pPr>
        <w:pStyle w:val="aff"/>
        <w:numPr>
          <w:ilvl w:val="0"/>
          <w:numId w:val="1"/>
        </w:numPr>
        <w:tabs>
          <w:tab w:val="clear" w:pos="786"/>
          <w:tab w:val="left" w:pos="539"/>
        </w:tabs>
        <w:spacing w:before="120"/>
        <w:ind w:left="538" w:hanging="357"/>
        <w:jc w:val="both"/>
      </w:pPr>
      <w:r>
        <w:t xml:space="preserve">проводить ежедневные </w:t>
      </w:r>
      <w:r w:rsidR="001D268C">
        <w:t xml:space="preserve">(ежесменные) </w:t>
      </w:r>
      <w:r>
        <w:t>совещания со все</w:t>
      </w:r>
      <w:r w:rsidR="004627B4">
        <w:t>ми представителями подрядчиков;</w:t>
      </w:r>
    </w:p>
    <w:p w:rsidR="0088473F" w:rsidRDefault="00296723" w:rsidP="004627B4">
      <w:pPr>
        <w:pStyle w:val="aff"/>
        <w:numPr>
          <w:ilvl w:val="0"/>
          <w:numId w:val="1"/>
        </w:numPr>
        <w:tabs>
          <w:tab w:val="clear" w:pos="786"/>
          <w:tab w:val="left" w:pos="539"/>
        </w:tabs>
        <w:spacing w:before="120"/>
        <w:ind w:left="538" w:hanging="357"/>
        <w:jc w:val="both"/>
      </w:pPr>
      <w:r>
        <w:t>участвовать в проведении предвахтовых совещаний с членами</w:t>
      </w:r>
      <w:r w:rsidR="001D268C">
        <w:t xml:space="preserve"> буровой бригады;</w:t>
      </w:r>
    </w:p>
    <w:p w:rsidR="00C334A3" w:rsidRDefault="0088473F" w:rsidP="004627B4">
      <w:pPr>
        <w:pStyle w:val="aff"/>
        <w:numPr>
          <w:ilvl w:val="0"/>
          <w:numId w:val="1"/>
        </w:numPr>
        <w:tabs>
          <w:tab w:val="clear" w:pos="786"/>
          <w:tab w:val="left" w:pos="539"/>
        </w:tabs>
        <w:spacing w:before="120"/>
        <w:ind w:left="538" w:hanging="357"/>
        <w:jc w:val="both"/>
      </w:pPr>
      <w:r>
        <w:t>проводить совещания перед критическими операциями с персонало</w:t>
      </w:r>
      <w:r w:rsidR="00727162">
        <w:t>м, задействованным в</w:t>
      </w:r>
      <w:r w:rsidR="009C7609">
        <w:t xml:space="preserve"> их</w:t>
      </w:r>
      <w:r w:rsidR="00727162">
        <w:t xml:space="preserve"> выполнении</w:t>
      </w:r>
      <w:r>
        <w:t>;</w:t>
      </w:r>
    </w:p>
    <w:p w:rsidR="00C334A3" w:rsidRDefault="00296723" w:rsidP="004627B4">
      <w:pPr>
        <w:pStyle w:val="aff"/>
        <w:numPr>
          <w:ilvl w:val="0"/>
          <w:numId w:val="1"/>
        </w:numPr>
        <w:tabs>
          <w:tab w:val="clear" w:pos="786"/>
          <w:tab w:val="left" w:pos="539"/>
        </w:tabs>
        <w:spacing w:before="120"/>
        <w:ind w:left="538" w:hanging="357"/>
        <w:jc w:val="both"/>
      </w:pPr>
      <w:r>
        <w:t>ч</w:t>
      </w:r>
      <w:r w:rsidRPr="00C36D6B">
        <w:t>естно и открыто делит</w:t>
      </w:r>
      <w:r w:rsidR="001D268C">
        <w:t>ь</w:t>
      </w:r>
      <w:r w:rsidRPr="00C36D6B">
        <w:t>ся информацией с соблю</w:t>
      </w:r>
      <w:r w:rsidR="004C2109">
        <w:t>дением ограничений по</w:t>
      </w:r>
      <w:r w:rsidR="001D01E4">
        <w:t xml:space="preserve"> конфиденциальности</w:t>
      </w:r>
      <w:r w:rsidR="001D268C">
        <w:t>;</w:t>
      </w:r>
    </w:p>
    <w:p w:rsidR="00C334A3" w:rsidRDefault="001D268C" w:rsidP="004627B4">
      <w:pPr>
        <w:pStyle w:val="aff"/>
        <w:numPr>
          <w:ilvl w:val="0"/>
          <w:numId w:val="1"/>
        </w:numPr>
        <w:tabs>
          <w:tab w:val="clear" w:pos="786"/>
          <w:tab w:val="left" w:pos="539"/>
        </w:tabs>
        <w:spacing w:before="120"/>
        <w:ind w:left="538" w:hanging="357"/>
        <w:jc w:val="both"/>
      </w:pPr>
      <w:r>
        <w:t>организовать</w:t>
      </w:r>
      <w:r w:rsidR="00296723" w:rsidRPr="00C36D6B">
        <w:t xml:space="preserve"> обратную связь с </w:t>
      </w:r>
      <w:r w:rsidR="00296723">
        <w:t>персоналом</w:t>
      </w:r>
      <w:r w:rsidR="00296723" w:rsidRPr="00C36D6B">
        <w:t xml:space="preserve"> </w:t>
      </w:r>
      <w:r>
        <w:t>подрядчиков;</w:t>
      </w:r>
    </w:p>
    <w:p w:rsidR="00C334A3" w:rsidRDefault="001D268C" w:rsidP="004627B4">
      <w:pPr>
        <w:pStyle w:val="aff"/>
        <w:numPr>
          <w:ilvl w:val="0"/>
          <w:numId w:val="1"/>
        </w:numPr>
        <w:tabs>
          <w:tab w:val="clear" w:pos="786"/>
          <w:tab w:val="left" w:pos="539"/>
        </w:tabs>
        <w:spacing w:before="120"/>
        <w:ind w:left="538" w:hanging="357"/>
        <w:jc w:val="both"/>
      </w:pPr>
      <w:r>
        <w:t>не оставлять без внимания н</w:t>
      </w:r>
      <w:r w:rsidR="00BF4D39">
        <w:t>и</w:t>
      </w:r>
      <w:r>
        <w:t xml:space="preserve"> один случай искажения информации, всегда проводить разбор причин случившегося, извлекать уроки</w:t>
      </w:r>
      <w:r w:rsidR="0088473F">
        <w:t>;</w:t>
      </w:r>
    </w:p>
    <w:p w:rsidR="00C334A3" w:rsidRDefault="0088473F" w:rsidP="004627B4">
      <w:pPr>
        <w:pStyle w:val="aff"/>
        <w:numPr>
          <w:ilvl w:val="0"/>
          <w:numId w:val="1"/>
        </w:numPr>
        <w:tabs>
          <w:tab w:val="clear" w:pos="786"/>
          <w:tab w:val="left" w:pos="539"/>
        </w:tabs>
        <w:spacing w:before="120"/>
        <w:ind w:left="538" w:hanging="357"/>
        <w:jc w:val="both"/>
      </w:pPr>
      <w:r>
        <w:t>проводить совещания по обсуждению результатов и извлеченных уроков строительства скважины со всеми представителями подрядчиков;</w:t>
      </w:r>
    </w:p>
    <w:p w:rsidR="00F6339B" w:rsidRDefault="0088473F" w:rsidP="004627B4">
      <w:pPr>
        <w:pStyle w:val="aff"/>
        <w:numPr>
          <w:ilvl w:val="0"/>
          <w:numId w:val="1"/>
        </w:numPr>
        <w:tabs>
          <w:tab w:val="clear" w:pos="786"/>
          <w:tab w:val="left" w:pos="539"/>
        </w:tabs>
        <w:spacing w:before="120"/>
        <w:ind w:left="538" w:hanging="357"/>
        <w:jc w:val="both"/>
      </w:pPr>
      <w:r>
        <w:t>участвовать в обсуждении результатов и извлеченных уроков строительства скважины с</w:t>
      </w:r>
      <w:r w:rsidR="005C7A7C">
        <w:t xml:space="preserve"> УТиИБ</w:t>
      </w:r>
      <w:r>
        <w:t xml:space="preserve"> и супервайзинга ОГ.</w:t>
      </w:r>
    </w:p>
    <w:p w:rsidR="00C334A3" w:rsidRDefault="00C334A3" w:rsidP="00F6339B">
      <w:pPr>
        <w:tabs>
          <w:tab w:val="left" w:pos="539"/>
        </w:tabs>
        <w:jc w:val="both"/>
      </w:pPr>
    </w:p>
    <w:p w:rsidR="00296723" w:rsidRPr="00A22F12" w:rsidRDefault="0011761D" w:rsidP="007D4DCC">
      <w:pPr>
        <w:pStyle w:val="aa"/>
        <w:numPr>
          <w:ilvl w:val="2"/>
          <w:numId w:val="9"/>
        </w:numPr>
        <w:spacing w:after="0"/>
        <w:ind w:left="0" w:firstLine="0"/>
        <w:jc w:val="both"/>
      </w:pPr>
      <w:r w:rsidRPr="00FF34FE">
        <w:t>Дл</w:t>
      </w:r>
      <w:r w:rsidR="0027412F" w:rsidRPr="00FF34FE">
        <w:t>я обучения буровых супервайзеров</w:t>
      </w:r>
      <w:r w:rsidRPr="00FF34FE">
        <w:t xml:space="preserve"> порядку делового общения, а также развития их</w:t>
      </w:r>
      <w:r w:rsidR="003A0D17" w:rsidRPr="00FF34FE">
        <w:t xml:space="preserve"> </w:t>
      </w:r>
      <w:r w:rsidRPr="00FF34FE">
        <w:t>коммуникабельности и коммуникативности</w:t>
      </w:r>
      <w:r w:rsidR="003A0D17" w:rsidRPr="00FF34FE">
        <w:t>,</w:t>
      </w:r>
      <w:r w:rsidRPr="00FF34FE">
        <w:t xml:space="preserve"> ОГ должно организовывать и проводить соответствующие тренинги.</w:t>
      </w:r>
    </w:p>
    <w:p w:rsidR="00C10E99" w:rsidRDefault="00C10E99" w:rsidP="00C10E99">
      <w:pPr>
        <w:pStyle w:val="aa"/>
        <w:spacing w:after="0"/>
        <w:ind w:left="0"/>
        <w:jc w:val="both"/>
      </w:pPr>
    </w:p>
    <w:p w:rsidR="00F6339B" w:rsidRDefault="00F6339B" w:rsidP="00C10E99">
      <w:pPr>
        <w:pStyle w:val="aa"/>
        <w:spacing w:after="0"/>
        <w:ind w:left="0"/>
        <w:jc w:val="both"/>
      </w:pPr>
    </w:p>
    <w:p w:rsidR="002E5261" w:rsidRDefault="009D7563" w:rsidP="007D4DCC">
      <w:pPr>
        <w:pStyle w:val="S20"/>
        <w:numPr>
          <w:ilvl w:val="1"/>
          <w:numId w:val="9"/>
        </w:numPr>
        <w:tabs>
          <w:tab w:val="left" w:pos="567"/>
        </w:tabs>
        <w:ind w:left="0" w:firstLine="0"/>
      </w:pPr>
      <w:bookmarkStart w:id="74" w:name="_Toc17376592"/>
      <w:r>
        <w:rPr>
          <w:caps w:val="0"/>
        </w:rPr>
        <w:t>ПОРЯДОК ДОПУСКА НА ОБЪЕКТ КОНТРОЛЯ</w:t>
      </w:r>
      <w:bookmarkEnd w:id="74"/>
    </w:p>
    <w:p w:rsidR="00655754" w:rsidRPr="00655754" w:rsidRDefault="00655754" w:rsidP="00655754">
      <w:pPr>
        <w:pStyle w:val="S0"/>
      </w:pPr>
    </w:p>
    <w:p w:rsidR="00F6339B" w:rsidRDefault="004C2109" w:rsidP="00F6339B">
      <w:pPr>
        <w:pStyle w:val="aff"/>
        <w:numPr>
          <w:ilvl w:val="2"/>
          <w:numId w:val="9"/>
        </w:numPr>
        <w:ind w:left="0" w:firstLine="0"/>
        <w:jc w:val="both"/>
      </w:pPr>
      <w:r w:rsidRPr="00FF34FE">
        <w:t>Допуск п</w:t>
      </w:r>
      <w:r w:rsidR="00B75FD0" w:rsidRPr="00FF34FE">
        <w:t>одрядчиков</w:t>
      </w:r>
      <w:r w:rsidR="00D52DF7" w:rsidRPr="00FF34FE">
        <w:t xml:space="preserve"> (субподрядчиков)</w:t>
      </w:r>
      <w:r w:rsidR="00B75FD0" w:rsidRPr="00FF34FE">
        <w:t xml:space="preserve"> на </w:t>
      </w:r>
      <w:r w:rsidR="00043699">
        <w:t>ОПО О</w:t>
      </w:r>
      <w:r w:rsidR="00655754" w:rsidRPr="00FF34FE">
        <w:t>Г</w:t>
      </w:r>
      <w:r w:rsidR="00043699">
        <w:t xml:space="preserve"> </w:t>
      </w:r>
      <w:r w:rsidR="00B75FD0" w:rsidRPr="00FF34FE">
        <w:t>осущес</w:t>
      </w:r>
      <w:r w:rsidRPr="00FF34FE">
        <w:t xml:space="preserve">твляется согласно </w:t>
      </w:r>
      <w:r w:rsidR="00FE29A1">
        <w:t xml:space="preserve">ЛНД ОГ, регулирующему </w:t>
      </w:r>
      <w:r w:rsidR="00B75FD0" w:rsidRPr="00FF34FE">
        <w:t>поряд</w:t>
      </w:r>
      <w:r w:rsidR="00FE29A1">
        <w:t>о</w:t>
      </w:r>
      <w:r w:rsidR="00B75FD0" w:rsidRPr="00FF34FE">
        <w:t xml:space="preserve">к допуска и организации безопасного производства работ подрядными организациями на </w:t>
      </w:r>
      <w:r w:rsidR="008A5F9C">
        <w:t>ОПО</w:t>
      </w:r>
      <w:r w:rsidR="00B75FD0" w:rsidRPr="00FF34FE">
        <w:t>.</w:t>
      </w:r>
    </w:p>
    <w:p w:rsidR="008574AE" w:rsidRPr="00FF34FE" w:rsidRDefault="008574AE" w:rsidP="00F6339B">
      <w:pPr>
        <w:pStyle w:val="aff"/>
        <w:ind w:left="0"/>
        <w:jc w:val="both"/>
      </w:pPr>
    </w:p>
    <w:p w:rsidR="00B75FD0" w:rsidRDefault="00B75FD0" w:rsidP="009A66C3">
      <w:pPr>
        <w:pStyle w:val="aff"/>
        <w:numPr>
          <w:ilvl w:val="2"/>
          <w:numId w:val="9"/>
        </w:numPr>
        <w:ind w:left="0" w:firstLine="0"/>
        <w:jc w:val="both"/>
      </w:pPr>
      <w:r>
        <w:t xml:space="preserve">При посещении территории </w:t>
      </w:r>
      <w:r w:rsidR="00D52DF7">
        <w:t xml:space="preserve">объекта </w:t>
      </w:r>
      <w:r w:rsidR="00655754">
        <w:t xml:space="preserve">контроля </w:t>
      </w:r>
      <w:r>
        <w:t>представите</w:t>
      </w:r>
      <w:r w:rsidR="00655754">
        <w:t xml:space="preserve">лями </w:t>
      </w:r>
      <w:r w:rsidR="001D01E4">
        <w:t>ПАО</w:t>
      </w:r>
      <w:r w:rsidR="00F6339B">
        <w:t> </w:t>
      </w:r>
      <w:r w:rsidR="001D01E4">
        <w:t>«НК</w:t>
      </w:r>
      <w:r w:rsidR="00F6339B">
        <w:t> </w:t>
      </w:r>
      <w:r w:rsidR="001D01E4">
        <w:t>«Роснефть»</w:t>
      </w:r>
      <w:r w:rsidR="000D21C7">
        <w:t>, руководства ОГ</w:t>
      </w:r>
      <w:r>
        <w:t xml:space="preserve"> </w:t>
      </w:r>
      <w:r w:rsidR="00B00C69">
        <w:t xml:space="preserve">буровой </w:t>
      </w:r>
      <w:r>
        <w:t>супервайзер обязан:</w:t>
      </w:r>
    </w:p>
    <w:p w:rsidR="00B75FD0" w:rsidRDefault="00B75FD0" w:rsidP="004627B4">
      <w:pPr>
        <w:pStyle w:val="aff"/>
        <w:numPr>
          <w:ilvl w:val="0"/>
          <w:numId w:val="1"/>
        </w:numPr>
        <w:tabs>
          <w:tab w:val="clear" w:pos="786"/>
          <w:tab w:val="left" w:pos="539"/>
        </w:tabs>
        <w:spacing w:before="120"/>
        <w:ind w:left="538" w:hanging="357"/>
        <w:jc w:val="both"/>
      </w:pPr>
      <w:r>
        <w:t>встретить представителей на въезде на территорию объекта;</w:t>
      </w:r>
    </w:p>
    <w:p w:rsidR="00B75FD0" w:rsidRDefault="00B75FD0" w:rsidP="004627B4">
      <w:pPr>
        <w:pStyle w:val="aff"/>
        <w:numPr>
          <w:ilvl w:val="0"/>
          <w:numId w:val="1"/>
        </w:numPr>
        <w:tabs>
          <w:tab w:val="clear" w:pos="786"/>
          <w:tab w:val="left" w:pos="539"/>
        </w:tabs>
        <w:spacing w:before="120"/>
        <w:ind w:left="538" w:hanging="357"/>
        <w:jc w:val="both"/>
      </w:pPr>
      <w:r>
        <w:t xml:space="preserve">сделать доклад по утвержденной </w:t>
      </w:r>
      <w:r w:rsidR="001D01E4">
        <w:t xml:space="preserve">в ОГ </w:t>
      </w:r>
      <w:r>
        <w:t>форме;</w:t>
      </w:r>
    </w:p>
    <w:p w:rsidR="00B75FD0" w:rsidRDefault="00B75FD0" w:rsidP="004627B4">
      <w:pPr>
        <w:pStyle w:val="aff"/>
        <w:numPr>
          <w:ilvl w:val="0"/>
          <w:numId w:val="1"/>
        </w:numPr>
        <w:tabs>
          <w:tab w:val="clear" w:pos="786"/>
          <w:tab w:val="left" w:pos="539"/>
        </w:tabs>
        <w:spacing w:before="120"/>
        <w:ind w:left="538" w:hanging="357"/>
        <w:jc w:val="both"/>
      </w:pPr>
      <w:r>
        <w:t xml:space="preserve">обеспечить </w:t>
      </w:r>
      <w:r w:rsidR="00043699">
        <w:t xml:space="preserve">контроль </w:t>
      </w:r>
      <w:r>
        <w:t>проведени</w:t>
      </w:r>
      <w:r w:rsidR="00043699">
        <w:t>я</w:t>
      </w:r>
      <w:r>
        <w:t xml:space="preserve"> инструктажа </w:t>
      </w:r>
      <w:r w:rsidR="001D01E4">
        <w:t xml:space="preserve">по безопасности </w:t>
      </w:r>
      <w:r>
        <w:t xml:space="preserve">каждому </w:t>
      </w:r>
      <w:r w:rsidR="001D01E4">
        <w:t>посетителю</w:t>
      </w:r>
      <w:r>
        <w:t>;</w:t>
      </w:r>
    </w:p>
    <w:p w:rsidR="00B75FD0" w:rsidRDefault="00B75FD0" w:rsidP="004627B4">
      <w:pPr>
        <w:pStyle w:val="aff"/>
        <w:numPr>
          <w:ilvl w:val="0"/>
          <w:numId w:val="1"/>
        </w:numPr>
        <w:tabs>
          <w:tab w:val="clear" w:pos="786"/>
          <w:tab w:val="left" w:pos="539"/>
        </w:tabs>
        <w:spacing w:before="120"/>
        <w:ind w:left="538" w:hanging="357"/>
        <w:jc w:val="both"/>
      </w:pPr>
      <w:r>
        <w:lastRenderedPageBreak/>
        <w:t>сопровождать представителей при передвижении по территории объекта на протяжении всего визита.</w:t>
      </w:r>
    </w:p>
    <w:p w:rsidR="00F6339B" w:rsidRDefault="00F6339B" w:rsidP="00F6339B">
      <w:pPr>
        <w:tabs>
          <w:tab w:val="left" w:pos="539"/>
        </w:tabs>
        <w:jc w:val="both"/>
      </w:pPr>
    </w:p>
    <w:p w:rsidR="008574AE" w:rsidRDefault="00D52DF7" w:rsidP="009A66C3">
      <w:pPr>
        <w:pStyle w:val="aff"/>
        <w:numPr>
          <w:ilvl w:val="2"/>
          <w:numId w:val="9"/>
        </w:numPr>
        <w:ind w:left="0" w:firstLine="0"/>
        <w:jc w:val="both"/>
      </w:pPr>
      <w:r>
        <w:t xml:space="preserve">О факте посещения объекта </w:t>
      </w:r>
      <w:r w:rsidR="00655754">
        <w:t xml:space="preserve">контроля </w:t>
      </w:r>
      <w:r>
        <w:t xml:space="preserve">представителем государственных контролирующих органов </w:t>
      </w:r>
      <w:r w:rsidR="00340EA4">
        <w:t xml:space="preserve">буровому супервайзеру </w:t>
      </w:r>
      <w:r>
        <w:t xml:space="preserve">необходимо немедленно сообщить своему непосредственному руководителю. </w:t>
      </w:r>
      <w:r w:rsidR="00655754">
        <w:t xml:space="preserve">В </w:t>
      </w:r>
      <w:r w:rsidR="006C14C9">
        <w:t xml:space="preserve">течение </w:t>
      </w:r>
      <w:r w:rsidR="00655754">
        <w:t xml:space="preserve">всего времени нахождения данного представителя на объекте контроля </w:t>
      </w:r>
      <w:r w:rsidR="00A20EC0">
        <w:t xml:space="preserve">буровой </w:t>
      </w:r>
      <w:r w:rsidR="00655754">
        <w:t>супервайзер должен его сопровождать и фиксировать его действия.</w:t>
      </w:r>
    </w:p>
    <w:p w:rsidR="00F6339B" w:rsidRDefault="00F6339B" w:rsidP="00F6339B">
      <w:pPr>
        <w:pStyle w:val="aff"/>
        <w:ind w:left="0"/>
        <w:jc w:val="both"/>
      </w:pPr>
    </w:p>
    <w:p w:rsidR="00DC0731" w:rsidRDefault="000D21C7" w:rsidP="00F6339B">
      <w:pPr>
        <w:pStyle w:val="aff"/>
        <w:widowControl w:val="0"/>
        <w:numPr>
          <w:ilvl w:val="2"/>
          <w:numId w:val="9"/>
        </w:numPr>
        <w:ind w:left="0" w:firstLine="0"/>
        <w:jc w:val="both"/>
      </w:pPr>
      <w:r>
        <w:t xml:space="preserve">Буровой супервайзер должен быть проинформирован </w:t>
      </w:r>
      <w:r w:rsidR="00325666">
        <w:t xml:space="preserve">службой бурения </w:t>
      </w:r>
      <w:r>
        <w:t>обо всех случаях и цел</w:t>
      </w:r>
      <w:r w:rsidR="00BF4D39">
        <w:t>ях</w:t>
      </w:r>
      <w:r>
        <w:t xml:space="preserve"> прибытия на объект контроля (и убытия с него) любых представителей подрядных (субподрядных) организаций, в т.ч. и транспорта.</w:t>
      </w:r>
    </w:p>
    <w:p w:rsidR="00F6339B" w:rsidRDefault="00F6339B" w:rsidP="00F6339B">
      <w:pPr>
        <w:widowControl w:val="0"/>
        <w:jc w:val="both"/>
      </w:pPr>
    </w:p>
    <w:p w:rsidR="00015886" w:rsidRDefault="00015886" w:rsidP="00F6339B">
      <w:pPr>
        <w:pStyle w:val="aff"/>
        <w:widowControl w:val="0"/>
        <w:numPr>
          <w:ilvl w:val="2"/>
          <w:numId w:val="9"/>
        </w:numPr>
        <w:ind w:left="0" w:firstLine="0"/>
        <w:jc w:val="both"/>
      </w:pPr>
      <w:r>
        <w:t xml:space="preserve">Буровой супервайзер должен вести и поддерживать в актуальном состоянии список персонала, находящегося на </w:t>
      </w:r>
      <w:r w:rsidR="004E1879">
        <w:t xml:space="preserve">подконтрольном ему </w:t>
      </w:r>
      <w:r w:rsidR="00973BDF">
        <w:t>объекте буровых работ</w:t>
      </w:r>
      <w:r>
        <w:t xml:space="preserve"> (</w:t>
      </w:r>
      <w:r w:rsidR="007F0DD8">
        <w:t>ф</w:t>
      </w:r>
      <w:r w:rsidR="004E1879">
        <w:t>орма</w:t>
      </w:r>
      <w:r w:rsidR="00063602">
        <w:t xml:space="preserve"> списка персонала приведена </w:t>
      </w:r>
      <w:r w:rsidR="00063602" w:rsidRPr="001922BA">
        <w:t>в</w:t>
      </w:r>
      <w:r w:rsidR="004E1879" w:rsidRPr="001922BA">
        <w:t xml:space="preserve"> </w:t>
      </w:r>
      <w:hyperlink w:anchor="_ПРИЛОЖЕНИЕ_3._ФОРМА" w:history="1">
        <w:r w:rsidRPr="006A4DAA">
          <w:rPr>
            <w:rStyle w:val="af1"/>
          </w:rPr>
          <w:t>Приложени</w:t>
        </w:r>
        <w:r w:rsidR="00063602" w:rsidRPr="006A4DAA">
          <w:rPr>
            <w:rStyle w:val="af1"/>
          </w:rPr>
          <w:t>и</w:t>
        </w:r>
        <w:r w:rsidRPr="006A4DAA">
          <w:rPr>
            <w:rStyle w:val="af1"/>
          </w:rPr>
          <w:t xml:space="preserve"> </w:t>
        </w:r>
        <w:r w:rsidR="00286A0D" w:rsidRPr="006A4DAA">
          <w:rPr>
            <w:rStyle w:val="af1"/>
          </w:rPr>
          <w:t>3</w:t>
        </w:r>
      </w:hyperlink>
      <w:r>
        <w:t xml:space="preserve">). К данному персоналу относятся как представители </w:t>
      </w:r>
      <w:r w:rsidR="00FE29A1">
        <w:t>ОГ</w:t>
      </w:r>
      <w:r>
        <w:t>, так и представители</w:t>
      </w:r>
      <w:r w:rsidR="00973BDF">
        <w:t xml:space="preserve"> всех</w:t>
      </w:r>
      <w:r>
        <w:t xml:space="preserve"> подряд</w:t>
      </w:r>
      <w:r w:rsidR="004627B4">
        <w:t>ных (субподрядных) организаций.</w:t>
      </w:r>
    </w:p>
    <w:p w:rsidR="00F6339B" w:rsidRDefault="00F6339B" w:rsidP="00F6339B">
      <w:pPr>
        <w:widowControl w:val="0"/>
        <w:jc w:val="both"/>
      </w:pPr>
    </w:p>
    <w:p w:rsidR="00F6339B" w:rsidRDefault="00F6339B" w:rsidP="00F6339B">
      <w:pPr>
        <w:widowControl w:val="0"/>
        <w:jc w:val="both"/>
      </w:pPr>
    </w:p>
    <w:p w:rsidR="000C2BFE" w:rsidRDefault="009D7563" w:rsidP="007D4DCC">
      <w:pPr>
        <w:pStyle w:val="S20"/>
        <w:numPr>
          <w:ilvl w:val="1"/>
          <w:numId w:val="9"/>
        </w:numPr>
        <w:tabs>
          <w:tab w:val="left" w:pos="567"/>
        </w:tabs>
        <w:ind w:left="0" w:firstLine="0"/>
      </w:pPr>
      <w:bookmarkStart w:id="75" w:name="_Toc17376593"/>
      <w:r>
        <w:rPr>
          <w:caps w:val="0"/>
        </w:rPr>
        <w:t>РАСПОРЯДОК ДНЯ БУРОВОГО СУПЕРВАЙЗЕРА</w:t>
      </w:r>
      <w:bookmarkEnd w:id="75"/>
    </w:p>
    <w:p w:rsidR="00655754" w:rsidRPr="00655754" w:rsidRDefault="00655754" w:rsidP="00655754">
      <w:pPr>
        <w:pStyle w:val="S0"/>
      </w:pPr>
    </w:p>
    <w:p w:rsidR="004A4333" w:rsidRDefault="00655754" w:rsidP="002826C3">
      <w:pPr>
        <w:pStyle w:val="aff"/>
        <w:numPr>
          <w:ilvl w:val="2"/>
          <w:numId w:val="9"/>
        </w:numPr>
        <w:ind w:left="0" w:firstLine="0"/>
        <w:jc w:val="both"/>
      </w:pPr>
      <w:r>
        <w:t xml:space="preserve">В связи со спецификой работы </w:t>
      </w:r>
      <w:r w:rsidR="00CF1132">
        <w:t xml:space="preserve">распорядок дня </w:t>
      </w:r>
      <w:r w:rsidR="00A20EC0">
        <w:t xml:space="preserve">бурового </w:t>
      </w:r>
      <w:r w:rsidR="00CF1132">
        <w:t xml:space="preserve">супервайзера носит гибкий характер и зависит от технологической операции, выполняемой на объекте контроля. При этом существуют, </w:t>
      </w:r>
      <w:r w:rsidR="0007265A">
        <w:t xml:space="preserve">обязанности, </w:t>
      </w:r>
      <w:r w:rsidR="00CF1132">
        <w:t>выполнение которых должно осуществляться супервайзером всегда.</w:t>
      </w:r>
      <w:r w:rsidR="00CD053C">
        <w:t xml:space="preserve"> К ним относятся:</w:t>
      </w:r>
    </w:p>
    <w:p w:rsidR="00CD053C" w:rsidRDefault="00CD053C" w:rsidP="007D4DCC">
      <w:pPr>
        <w:pStyle w:val="aff"/>
        <w:numPr>
          <w:ilvl w:val="0"/>
          <w:numId w:val="1"/>
        </w:numPr>
        <w:tabs>
          <w:tab w:val="clear" w:pos="786"/>
          <w:tab w:val="left" w:pos="539"/>
        </w:tabs>
        <w:spacing w:before="120"/>
        <w:ind w:left="538" w:hanging="357"/>
        <w:jc w:val="both"/>
      </w:pPr>
      <w:r>
        <w:t>формирование суточной отчетности и передача её Заказчику;</w:t>
      </w:r>
    </w:p>
    <w:p w:rsidR="00CD053C" w:rsidRDefault="0005069B" w:rsidP="007D4DCC">
      <w:pPr>
        <w:pStyle w:val="aff"/>
        <w:numPr>
          <w:ilvl w:val="0"/>
          <w:numId w:val="1"/>
        </w:numPr>
        <w:tabs>
          <w:tab w:val="clear" w:pos="786"/>
          <w:tab w:val="left" w:pos="539"/>
        </w:tabs>
        <w:spacing w:before="120"/>
        <w:ind w:left="538" w:hanging="357"/>
        <w:jc w:val="both"/>
      </w:pPr>
      <w:r>
        <w:t>проведение ежесменного</w:t>
      </w:r>
      <w:r w:rsidR="005012AB">
        <w:t xml:space="preserve"> совещания с ИТР подрядчиков;</w:t>
      </w:r>
    </w:p>
    <w:p w:rsidR="005012AB" w:rsidRDefault="005012AB" w:rsidP="007D4DCC">
      <w:pPr>
        <w:pStyle w:val="aff"/>
        <w:numPr>
          <w:ilvl w:val="0"/>
          <w:numId w:val="1"/>
        </w:numPr>
        <w:tabs>
          <w:tab w:val="clear" w:pos="786"/>
          <w:tab w:val="left" w:pos="539"/>
        </w:tabs>
        <w:spacing w:before="120"/>
        <w:ind w:left="538" w:hanging="357"/>
        <w:jc w:val="both"/>
      </w:pPr>
      <w:r>
        <w:t xml:space="preserve">участие в ежесменном совещании с </w:t>
      </w:r>
      <w:r w:rsidR="00E47545">
        <w:t>вахтой</w:t>
      </w:r>
      <w:r>
        <w:t>;</w:t>
      </w:r>
    </w:p>
    <w:p w:rsidR="007F0DD3" w:rsidRDefault="007F0DD3" w:rsidP="007D4DCC">
      <w:pPr>
        <w:pStyle w:val="aff"/>
        <w:numPr>
          <w:ilvl w:val="0"/>
          <w:numId w:val="1"/>
        </w:numPr>
        <w:tabs>
          <w:tab w:val="clear" w:pos="786"/>
          <w:tab w:val="left" w:pos="539"/>
        </w:tabs>
        <w:spacing w:before="120"/>
        <w:ind w:left="538" w:hanging="357"/>
        <w:jc w:val="both"/>
      </w:pPr>
      <w:r w:rsidRPr="007F0DD3">
        <w:t>контроль за качеством осуществления ежесменного обхода объекта контроля с целью проверки состояния оборудования и инструмента ответственными работниками подрядчика, а также соблюдения персоналом требований ПБОТОС и технологии работ</w:t>
      </w:r>
      <w:r w:rsidR="00BF4D39">
        <w:t>;</w:t>
      </w:r>
    </w:p>
    <w:p w:rsidR="00CB5DF8" w:rsidRDefault="00CB5DF8" w:rsidP="007D4DCC">
      <w:pPr>
        <w:pStyle w:val="aff"/>
        <w:numPr>
          <w:ilvl w:val="0"/>
          <w:numId w:val="1"/>
        </w:numPr>
        <w:tabs>
          <w:tab w:val="clear" w:pos="786"/>
          <w:tab w:val="left" w:pos="539"/>
        </w:tabs>
        <w:spacing w:before="120"/>
        <w:ind w:left="538" w:hanging="357"/>
        <w:jc w:val="both"/>
      </w:pPr>
      <w:r>
        <w:t>ежесменный обход объекта контроля с целью проверки устранения ранее выданных замечаний;</w:t>
      </w:r>
    </w:p>
    <w:p w:rsidR="00CB5DF8" w:rsidRDefault="00820CE0" w:rsidP="007D4DCC">
      <w:pPr>
        <w:pStyle w:val="aff"/>
        <w:numPr>
          <w:ilvl w:val="0"/>
          <w:numId w:val="1"/>
        </w:numPr>
        <w:tabs>
          <w:tab w:val="clear" w:pos="786"/>
          <w:tab w:val="left" w:pos="539"/>
        </w:tabs>
        <w:spacing w:before="120"/>
        <w:ind w:left="538" w:hanging="357"/>
        <w:jc w:val="both"/>
      </w:pPr>
      <w:r>
        <w:t>контроль над МТР и ТО</w:t>
      </w:r>
      <w:r w:rsidR="00CB5DF8">
        <w:t>;</w:t>
      </w:r>
    </w:p>
    <w:p w:rsidR="00FE3A78" w:rsidRDefault="00FE3A78" w:rsidP="007D4DCC">
      <w:pPr>
        <w:pStyle w:val="aff"/>
        <w:numPr>
          <w:ilvl w:val="0"/>
          <w:numId w:val="1"/>
        </w:numPr>
        <w:tabs>
          <w:tab w:val="clear" w:pos="786"/>
          <w:tab w:val="left" w:pos="539"/>
        </w:tabs>
        <w:spacing w:before="120"/>
        <w:ind w:left="538" w:hanging="357"/>
        <w:jc w:val="both"/>
      </w:pPr>
      <w:r>
        <w:t xml:space="preserve">контроль </w:t>
      </w:r>
      <w:r w:rsidR="000D21C7">
        <w:t xml:space="preserve">ключевых </w:t>
      </w:r>
      <w:r>
        <w:t>операций, личное присутствие на которых обязательно;</w:t>
      </w:r>
    </w:p>
    <w:p w:rsidR="00CF0A43" w:rsidRDefault="00CF0A43" w:rsidP="007D4DCC">
      <w:pPr>
        <w:pStyle w:val="aff"/>
        <w:numPr>
          <w:ilvl w:val="0"/>
          <w:numId w:val="1"/>
        </w:numPr>
        <w:tabs>
          <w:tab w:val="clear" w:pos="786"/>
          <w:tab w:val="left" w:pos="539"/>
        </w:tabs>
        <w:spacing w:before="120"/>
        <w:ind w:left="538" w:hanging="357"/>
        <w:jc w:val="both"/>
      </w:pPr>
      <w:r>
        <w:t>проверка объема выполненных подрядчиками работ.</w:t>
      </w:r>
    </w:p>
    <w:p w:rsidR="00F6339B" w:rsidRPr="007A279F" w:rsidRDefault="00F6339B" w:rsidP="00F6339B">
      <w:pPr>
        <w:tabs>
          <w:tab w:val="left" w:pos="539"/>
        </w:tabs>
        <w:jc w:val="both"/>
      </w:pPr>
    </w:p>
    <w:p w:rsidR="00965183" w:rsidRPr="00CB73B0" w:rsidRDefault="00CF0A43" w:rsidP="002826C3">
      <w:pPr>
        <w:pStyle w:val="aff"/>
        <w:numPr>
          <w:ilvl w:val="2"/>
          <w:numId w:val="9"/>
        </w:numPr>
        <w:ind w:left="0" w:firstLine="0"/>
        <w:jc w:val="both"/>
      </w:pPr>
      <w:r w:rsidRPr="00CB73B0">
        <w:t xml:space="preserve">В Обществе Группы должен быть разработан типовой распорядок рабочего дня </w:t>
      </w:r>
      <w:r w:rsidR="00B00C69" w:rsidRPr="00CB73B0">
        <w:t xml:space="preserve">бурового </w:t>
      </w:r>
      <w:r w:rsidRPr="00CB73B0">
        <w:t>супе</w:t>
      </w:r>
      <w:r w:rsidR="008D794C" w:rsidRPr="00CB73B0">
        <w:t>р</w:t>
      </w:r>
      <w:r w:rsidRPr="00CB73B0">
        <w:t>вайзера, учитывающий требован</w:t>
      </w:r>
      <w:r w:rsidR="00146A3F" w:rsidRPr="00CB73B0">
        <w:t>ия</w:t>
      </w:r>
      <w:r w:rsidR="00A85313" w:rsidRPr="00CB73B0">
        <w:t xml:space="preserve"> настоящ</w:t>
      </w:r>
      <w:r w:rsidR="00DF7D31">
        <w:t>их</w:t>
      </w:r>
      <w:r w:rsidR="00A85313" w:rsidRPr="00CB73B0">
        <w:t xml:space="preserve"> </w:t>
      </w:r>
      <w:r w:rsidR="00DF7D31">
        <w:t>Типовых требований</w:t>
      </w:r>
      <w:r w:rsidR="00DF7D31" w:rsidRPr="00CB73B0">
        <w:t xml:space="preserve"> </w:t>
      </w:r>
      <w:r w:rsidR="00146A3F" w:rsidRPr="00CB73B0">
        <w:t>п. 3.</w:t>
      </w:r>
      <w:r w:rsidR="007654FB" w:rsidRPr="00CB73B0">
        <w:t>4</w:t>
      </w:r>
      <w:r w:rsidR="00965183" w:rsidRPr="00CB73B0">
        <w:t>.1.</w:t>
      </w:r>
    </w:p>
    <w:p w:rsidR="00F6339B" w:rsidRDefault="00F6339B" w:rsidP="00F6339B">
      <w:pPr>
        <w:pStyle w:val="aff"/>
        <w:ind w:left="0"/>
        <w:jc w:val="both"/>
      </w:pPr>
    </w:p>
    <w:p w:rsidR="009D1B6D" w:rsidRDefault="00E91462" w:rsidP="002826C3">
      <w:pPr>
        <w:pStyle w:val="aff"/>
        <w:numPr>
          <w:ilvl w:val="2"/>
          <w:numId w:val="9"/>
        </w:numPr>
        <w:ind w:left="0" w:firstLine="0"/>
        <w:jc w:val="both"/>
      </w:pPr>
      <w:r>
        <w:t>Буровой супервайзер должен быть ознакомлен с типовым распорядком рабочего дня под роспись.</w:t>
      </w:r>
    </w:p>
    <w:p w:rsidR="00F6339B" w:rsidRPr="009D1B6D" w:rsidRDefault="00F6339B" w:rsidP="00F6339B">
      <w:pPr>
        <w:pStyle w:val="aff"/>
        <w:ind w:left="0"/>
        <w:jc w:val="both"/>
      </w:pPr>
    </w:p>
    <w:p w:rsidR="009D1B6D" w:rsidRPr="009D1B6D" w:rsidRDefault="00E91462" w:rsidP="00030386">
      <w:pPr>
        <w:pStyle w:val="aff"/>
        <w:numPr>
          <w:ilvl w:val="2"/>
          <w:numId w:val="9"/>
        </w:numPr>
        <w:ind w:left="0" w:firstLine="0"/>
        <w:jc w:val="both"/>
      </w:pPr>
      <w:r>
        <w:t xml:space="preserve">В случае </w:t>
      </w:r>
      <w:r w:rsidR="005E4B24">
        <w:t xml:space="preserve">обоснованной </w:t>
      </w:r>
      <w:r>
        <w:t>необходимости буровой супервайзер может инициировать пересмотр типового распорядка рабочего дня, подав соответствующую служебную записку своему непосредственному руководителю.</w:t>
      </w:r>
    </w:p>
    <w:p w:rsidR="004D5EBC" w:rsidRDefault="004D5EBC" w:rsidP="00381286">
      <w:pPr>
        <w:widowControl w:val="0"/>
        <w:jc w:val="both"/>
      </w:pPr>
    </w:p>
    <w:p w:rsidR="00F6339B" w:rsidRPr="007A279F" w:rsidRDefault="00F6339B" w:rsidP="00381286">
      <w:pPr>
        <w:widowControl w:val="0"/>
        <w:jc w:val="both"/>
      </w:pPr>
    </w:p>
    <w:p w:rsidR="007D1CF6" w:rsidRPr="000C44BE" w:rsidRDefault="009D7563" w:rsidP="007D4DCC">
      <w:pPr>
        <w:pStyle w:val="S20"/>
        <w:numPr>
          <w:ilvl w:val="1"/>
          <w:numId w:val="9"/>
        </w:numPr>
        <w:tabs>
          <w:tab w:val="left" w:pos="567"/>
        </w:tabs>
        <w:ind w:left="0" w:firstLine="0"/>
      </w:pPr>
      <w:bookmarkStart w:id="76" w:name="_Toc17376594"/>
      <w:r>
        <w:rPr>
          <w:caps w:val="0"/>
        </w:rPr>
        <w:t>ПЕРЕЧЕНЬ ДОКУМЕНТАЦИИ СУПЕРВАЙЗЕРСКОГО ПОСТА</w:t>
      </w:r>
      <w:bookmarkEnd w:id="76"/>
    </w:p>
    <w:p w:rsidR="00381286" w:rsidRPr="007A279F" w:rsidRDefault="00381286" w:rsidP="00381286">
      <w:pPr>
        <w:pStyle w:val="S0"/>
      </w:pPr>
    </w:p>
    <w:p w:rsidR="00381286" w:rsidRDefault="000C44BE" w:rsidP="002826C3">
      <w:pPr>
        <w:pStyle w:val="aff"/>
        <w:numPr>
          <w:ilvl w:val="2"/>
          <w:numId w:val="9"/>
        </w:numPr>
        <w:ind w:left="0" w:firstLine="0"/>
        <w:jc w:val="both"/>
      </w:pPr>
      <w:r>
        <w:t xml:space="preserve"> </w:t>
      </w:r>
      <w:r w:rsidRPr="00FF34FE">
        <w:t xml:space="preserve">С целью упорядочивания документооборота </w:t>
      </w:r>
      <w:r w:rsidR="003C7232" w:rsidRPr="00FF34FE">
        <w:t>и систематизации делопроизводства Обществом Группы</w:t>
      </w:r>
      <w:r w:rsidRPr="00FF34FE">
        <w:t xml:space="preserve"> </w:t>
      </w:r>
      <w:r w:rsidR="003C7232" w:rsidRPr="00FF34FE">
        <w:t xml:space="preserve">разрабатывается </w:t>
      </w:r>
      <w:r w:rsidR="00A85313">
        <w:t>по форме</w:t>
      </w:r>
      <w:r w:rsidR="00CA3627">
        <w:t>,</w:t>
      </w:r>
      <w:r w:rsidR="00A85313">
        <w:t xml:space="preserve"> установленной в ОГ </w:t>
      </w:r>
      <w:r w:rsidR="003C7232" w:rsidRPr="00FF34FE">
        <w:t>«</w:t>
      </w:r>
      <w:r w:rsidR="008A55A0" w:rsidRPr="00FF34FE">
        <w:t>Перечень документации</w:t>
      </w:r>
      <w:r w:rsidR="003C7232" w:rsidRPr="00FF34FE">
        <w:t xml:space="preserve"> поста супервайзинга</w:t>
      </w:r>
      <w:r w:rsidR="00956EDC" w:rsidRPr="00FF34FE">
        <w:t>»</w:t>
      </w:r>
      <w:r w:rsidR="00965183">
        <w:t xml:space="preserve">. </w:t>
      </w:r>
      <w:r w:rsidR="00A85313">
        <w:t>Документация супервайзерского поста</w:t>
      </w:r>
      <w:r w:rsidR="00956EDC">
        <w:t xml:space="preserve">, </w:t>
      </w:r>
      <w:r w:rsidR="00A85313">
        <w:t xml:space="preserve">обязательная </w:t>
      </w:r>
      <w:r w:rsidR="00956EDC">
        <w:t>для наличия на объекте ведения работ, приведен</w:t>
      </w:r>
      <w:r w:rsidR="00AB37EE">
        <w:t>а</w:t>
      </w:r>
      <w:r w:rsidR="00956EDC">
        <w:t xml:space="preserve"> в</w:t>
      </w:r>
      <w:r w:rsidR="00C50655" w:rsidRPr="00FF34FE">
        <w:t xml:space="preserve"> </w:t>
      </w:r>
      <w:r w:rsidR="00E91EB9">
        <w:t>п. 3.</w:t>
      </w:r>
      <w:r w:rsidR="00323EE1">
        <w:t>5</w:t>
      </w:r>
      <w:r w:rsidR="00E91EB9">
        <w:t>.3</w:t>
      </w:r>
      <w:r w:rsidR="00956EDC">
        <w:t>. ОГ должно обеспечить укомплектование</w:t>
      </w:r>
      <w:r w:rsidR="003C7232">
        <w:t xml:space="preserve"> </w:t>
      </w:r>
      <w:r w:rsidR="00956EDC">
        <w:t xml:space="preserve">каждого супервайзерского </w:t>
      </w:r>
      <w:r w:rsidR="003C7232">
        <w:t>пост</w:t>
      </w:r>
      <w:r w:rsidR="00956EDC">
        <w:t>а</w:t>
      </w:r>
      <w:r w:rsidR="003C7232">
        <w:t xml:space="preserve"> </w:t>
      </w:r>
      <w:r w:rsidR="00956EDC">
        <w:t>данным минимальным перечнем документации</w:t>
      </w:r>
      <w:r w:rsidR="003C7232">
        <w:t>.</w:t>
      </w:r>
      <w:r w:rsidR="00956EDC">
        <w:t xml:space="preserve"> ОГ может включить дополнительную документацию, специфичную для региона ведения буровых работ.</w:t>
      </w:r>
      <w:r w:rsidR="003C7232">
        <w:t xml:space="preserve"> Ответственность за содержание и ведение документации поста возлагается на </w:t>
      </w:r>
      <w:r w:rsidR="00407DDF">
        <w:t xml:space="preserve">бурового </w:t>
      </w:r>
      <w:r w:rsidR="003C7232">
        <w:t xml:space="preserve">супервайзера. </w:t>
      </w:r>
    </w:p>
    <w:p w:rsidR="00F6339B" w:rsidRPr="007A279F" w:rsidRDefault="00F6339B" w:rsidP="00F6339B">
      <w:pPr>
        <w:pStyle w:val="aff"/>
        <w:ind w:left="0"/>
        <w:jc w:val="both"/>
      </w:pPr>
    </w:p>
    <w:p w:rsidR="00F6339B" w:rsidRDefault="008A55A0" w:rsidP="002826C3">
      <w:pPr>
        <w:pStyle w:val="aff"/>
        <w:numPr>
          <w:ilvl w:val="2"/>
          <w:numId w:val="9"/>
        </w:numPr>
        <w:ind w:left="0" w:firstLine="0"/>
        <w:jc w:val="both"/>
      </w:pPr>
      <w:r>
        <w:t>Перечень документации</w:t>
      </w:r>
      <w:r w:rsidR="004C65ED">
        <w:t xml:space="preserve"> супервайзерской службы</w:t>
      </w:r>
      <w:r>
        <w:t xml:space="preserve"> должен содержать указание вида (т.е. на бумажном носителе или в электронном виде) и срока хранения документов.</w:t>
      </w:r>
    </w:p>
    <w:p w:rsidR="00381286" w:rsidRPr="007A279F" w:rsidRDefault="00381286" w:rsidP="00F6339B">
      <w:pPr>
        <w:pStyle w:val="aff"/>
        <w:ind w:left="0"/>
        <w:jc w:val="both"/>
      </w:pPr>
    </w:p>
    <w:p w:rsidR="008A55A0" w:rsidRDefault="008A55A0" w:rsidP="002826C3">
      <w:pPr>
        <w:pStyle w:val="aff"/>
        <w:numPr>
          <w:ilvl w:val="2"/>
          <w:numId w:val="9"/>
        </w:numPr>
        <w:ind w:left="0" w:firstLine="0"/>
        <w:jc w:val="both"/>
      </w:pPr>
      <w:r>
        <w:t>Документация супервайзерского поста подразделяется на</w:t>
      </w:r>
      <w:r w:rsidR="0042685B">
        <w:t xml:space="preserve"> следующие группы</w:t>
      </w:r>
      <w:r>
        <w:t>:</w:t>
      </w:r>
    </w:p>
    <w:p w:rsidR="00E36201" w:rsidRDefault="00D02A78" w:rsidP="004627B4">
      <w:pPr>
        <w:pStyle w:val="aff"/>
        <w:widowControl w:val="0"/>
        <w:numPr>
          <w:ilvl w:val="0"/>
          <w:numId w:val="25"/>
        </w:numPr>
        <w:tabs>
          <w:tab w:val="left" w:pos="539"/>
        </w:tabs>
        <w:spacing w:before="120"/>
        <w:ind w:left="538" w:hanging="357"/>
        <w:jc w:val="both"/>
      </w:pPr>
      <w:r w:rsidRPr="00F6339B">
        <w:rPr>
          <w:i/>
        </w:rPr>
        <w:t>П</w:t>
      </w:r>
      <w:r w:rsidR="00BF7A23" w:rsidRPr="00F6339B">
        <w:rPr>
          <w:i/>
        </w:rPr>
        <w:t>роектная и технологическая документация на скважину</w:t>
      </w:r>
      <w:r w:rsidR="0042685B">
        <w:t>,</w:t>
      </w:r>
      <w:r w:rsidR="006D4D29">
        <w:t xml:space="preserve"> </w:t>
      </w:r>
      <w:r w:rsidR="00BF7A23">
        <w:t>содержащая</w:t>
      </w:r>
      <w:r>
        <w:t xml:space="preserve"> единую Программу на бурение скважины,</w:t>
      </w:r>
      <w:r w:rsidR="00BF7A23">
        <w:t xml:space="preserve"> </w:t>
      </w:r>
      <w:r w:rsidR="006D4D29">
        <w:t>программы работ</w:t>
      </w:r>
      <w:r>
        <w:t xml:space="preserve"> бурового и сервисных подрядчиков</w:t>
      </w:r>
      <w:r w:rsidR="006D4D29">
        <w:t>,</w:t>
      </w:r>
      <w:r w:rsidR="00E36201">
        <w:t xml:space="preserve"> групповой</w:t>
      </w:r>
      <w:r w:rsidR="006D4D29">
        <w:t xml:space="preserve"> рабочий проект, ГТН, график «глубина-день», </w:t>
      </w:r>
      <w:r w:rsidR="00E36201">
        <w:t>сетевые графики</w:t>
      </w:r>
      <w:r>
        <w:t>, график «глубина-стоимость», планы на отдельные виды работ (например, план на подготовку ствола скважины к спуску обсадной колонны, план на спуск и крепление обсадной колонны, план на ликвидацию аварии и т.п.)</w:t>
      </w:r>
      <w:r w:rsidR="003F6810">
        <w:t>.</w:t>
      </w:r>
    </w:p>
    <w:p w:rsidR="00343560" w:rsidRDefault="00DB7F58" w:rsidP="004627B4">
      <w:pPr>
        <w:pStyle w:val="aff"/>
        <w:widowControl w:val="0"/>
        <w:numPr>
          <w:ilvl w:val="0"/>
          <w:numId w:val="25"/>
        </w:numPr>
        <w:tabs>
          <w:tab w:val="left" w:pos="539"/>
        </w:tabs>
        <w:spacing w:before="120"/>
        <w:ind w:left="538" w:hanging="357"/>
        <w:jc w:val="both"/>
      </w:pPr>
      <w:r w:rsidRPr="00F6339B">
        <w:rPr>
          <w:i/>
        </w:rPr>
        <w:t>О</w:t>
      </w:r>
      <w:r w:rsidR="0000499E" w:rsidRPr="00F6339B">
        <w:rPr>
          <w:i/>
        </w:rPr>
        <w:t>тчетность по скважине</w:t>
      </w:r>
      <w:r w:rsidR="0000499E">
        <w:t>,</w:t>
      </w:r>
      <w:r w:rsidR="00E36201">
        <w:t xml:space="preserve"> </w:t>
      </w:r>
      <w:r w:rsidR="0000499E">
        <w:t>содержащая</w:t>
      </w:r>
      <w:r>
        <w:t xml:space="preserve"> финальный отчет по скважине бурового супервайзера,</w:t>
      </w:r>
      <w:r w:rsidR="0000499E">
        <w:t xml:space="preserve"> </w:t>
      </w:r>
      <w:r w:rsidR="00E36201">
        <w:t>акты</w:t>
      </w:r>
      <w:r w:rsidR="00EC7E3F">
        <w:t xml:space="preserve">, </w:t>
      </w:r>
      <w:r w:rsidR="00343560">
        <w:t>суточные рапорты, отчеты</w:t>
      </w:r>
      <w:r>
        <w:t xml:space="preserve"> бурового и сервисных подрядчиков</w:t>
      </w:r>
      <w:r w:rsidR="00343560">
        <w:t xml:space="preserve">, </w:t>
      </w:r>
      <w:r>
        <w:t xml:space="preserve">заполненные </w:t>
      </w:r>
      <w:r w:rsidR="00343560">
        <w:t>чек-листы</w:t>
      </w:r>
      <w:r w:rsidR="00FE3A78">
        <w:t xml:space="preserve"> и прочее, входящее в перечень отчетности </w:t>
      </w:r>
      <w:r w:rsidR="00407DDF">
        <w:t xml:space="preserve">бурового </w:t>
      </w:r>
      <w:r w:rsidR="00FE3A78">
        <w:t>супервайзера</w:t>
      </w:r>
      <w:r w:rsidR="003F6810">
        <w:t>.</w:t>
      </w:r>
    </w:p>
    <w:p w:rsidR="00343560" w:rsidRDefault="00C2286A" w:rsidP="004627B4">
      <w:pPr>
        <w:pStyle w:val="aff"/>
        <w:widowControl w:val="0"/>
        <w:numPr>
          <w:ilvl w:val="0"/>
          <w:numId w:val="25"/>
        </w:numPr>
        <w:tabs>
          <w:tab w:val="left" w:pos="539"/>
        </w:tabs>
        <w:spacing w:before="120"/>
        <w:ind w:left="538" w:hanging="357"/>
        <w:jc w:val="both"/>
      </w:pPr>
      <w:r w:rsidRPr="00F6339B">
        <w:rPr>
          <w:i/>
        </w:rPr>
        <w:t>О</w:t>
      </w:r>
      <w:r w:rsidR="0000499E" w:rsidRPr="00F6339B">
        <w:rPr>
          <w:i/>
        </w:rPr>
        <w:t>рганизационная документация</w:t>
      </w:r>
      <w:r w:rsidR="0042685B">
        <w:t>,</w:t>
      </w:r>
      <w:r w:rsidR="00343560">
        <w:t xml:space="preserve"> </w:t>
      </w:r>
      <w:r w:rsidR="0000499E">
        <w:t xml:space="preserve">содержащая </w:t>
      </w:r>
      <w:r w:rsidR="006F265E">
        <w:t>договоры с подрядчиками,</w:t>
      </w:r>
      <w:r w:rsidR="00AA5C32">
        <w:t xml:space="preserve"> Положение Компании </w:t>
      </w:r>
      <w:r w:rsidR="008339A1">
        <w:t>№</w:t>
      </w:r>
      <w:r w:rsidR="008339A1" w:rsidRPr="00024C8D">
        <w:t xml:space="preserve"> П2-10 Р-0122</w:t>
      </w:r>
      <w:r w:rsidR="008339A1" w:rsidRPr="008617CD">
        <w:t xml:space="preserve"> </w:t>
      </w:r>
      <w:r w:rsidR="00AA5C32" w:rsidRPr="008617CD">
        <w:t>«Супервайзинг строительства скважин и зарезки боковых стволов на суше»</w:t>
      </w:r>
      <w:r w:rsidR="00AA5C32">
        <w:t>, настоящ</w:t>
      </w:r>
      <w:r w:rsidR="00DF7D31">
        <w:t>ие</w:t>
      </w:r>
      <w:r w:rsidR="00AA5C32">
        <w:t xml:space="preserve"> </w:t>
      </w:r>
      <w:r w:rsidR="00DF7D31">
        <w:t>Типовые требования</w:t>
      </w:r>
      <w:r w:rsidR="00AA5C32">
        <w:t>,</w:t>
      </w:r>
      <w:r w:rsidR="00AA5C32" w:rsidRPr="008617CD">
        <w:t xml:space="preserve"> </w:t>
      </w:r>
      <w:r w:rsidR="00E63267">
        <w:t>П</w:t>
      </w:r>
      <w:r w:rsidR="00343560">
        <w:t xml:space="preserve">оложения о </w:t>
      </w:r>
      <w:r w:rsidR="009834C4">
        <w:t xml:space="preserve">супервайзерской </w:t>
      </w:r>
      <w:r w:rsidR="00343560">
        <w:t>службе</w:t>
      </w:r>
      <w:r>
        <w:t xml:space="preserve"> </w:t>
      </w:r>
      <w:r w:rsidR="00AA5C32">
        <w:t>ОГ</w:t>
      </w:r>
      <w:r w:rsidR="008339A1">
        <w:t xml:space="preserve">, </w:t>
      </w:r>
      <w:r w:rsidR="00E63267">
        <w:t>д</w:t>
      </w:r>
      <w:r w:rsidR="002E033F">
        <w:t xml:space="preserve">олжностные инструкции, </w:t>
      </w:r>
      <w:r w:rsidR="00E63267">
        <w:t>п</w:t>
      </w:r>
      <w:r w:rsidR="00343560" w:rsidRPr="00401193">
        <w:t>равила</w:t>
      </w:r>
      <w:r w:rsidR="002E033F">
        <w:t xml:space="preserve">, </w:t>
      </w:r>
      <w:r w:rsidR="00E63267">
        <w:t>с</w:t>
      </w:r>
      <w:r w:rsidR="0042685B" w:rsidRPr="00401193">
        <w:t>тандарты</w:t>
      </w:r>
      <w:r w:rsidR="00432FF7" w:rsidRPr="00401193">
        <w:t xml:space="preserve">, </w:t>
      </w:r>
      <w:r w:rsidR="003F6810">
        <w:t>и т.п.</w:t>
      </w:r>
    </w:p>
    <w:p w:rsidR="0042685B" w:rsidRDefault="00020F50" w:rsidP="004627B4">
      <w:pPr>
        <w:pStyle w:val="aff"/>
        <w:widowControl w:val="0"/>
        <w:numPr>
          <w:ilvl w:val="0"/>
          <w:numId w:val="25"/>
        </w:numPr>
        <w:tabs>
          <w:tab w:val="left" w:pos="539"/>
        </w:tabs>
        <w:spacing w:before="120"/>
        <w:ind w:left="538" w:hanging="357"/>
        <w:jc w:val="both"/>
      </w:pPr>
      <w:r w:rsidRPr="00F6339B">
        <w:rPr>
          <w:i/>
        </w:rPr>
        <w:t>Р</w:t>
      </w:r>
      <w:r w:rsidR="0000499E" w:rsidRPr="00F6339B">
        <w:rPr>
          <w:i/>
        </w:rPr>
        <w:t>аспорядительная документация</w:t>
      </w:r>
      <w:r w:rsidR="0042685B">
        <w:t>,</w:t>
      </w:r>
      <w:r w:rsidR="00343560">
        <w:t xml:space="preserve"> </w:t>
      </w:r>
      <w:r w:rsidR="0000499E">
        <w:t xml:space="preserve">содержащая </w:t>
      </w:r>
      <w:r w:rsidR="00343560">
        <w:t>приказы,</w:t>
      </w:r>
      <w:r w:rsidR="0042685B">
        <w:t xml:space="preserve"> указания, распоряжения, протоколы, решения и т.п.;</w:t>
      </w:r>
    </w:p>
    <w:p w:rsidR="00432FF7" w:rsidRDefault="00020F50" w:rsidP="004627B4">
      <w:pPr>
        <w:pStyle w:val="aff"/>
        <w:widowControl w:val="0"/>
        <w:numPr>
          <w:ilvl w:val="0"/>
          <w:numId w:val="25"/>
        </w:numPr>
        <w:tabs>
          <w:tab w:val="left" w:pos="539"/>
        </w:tabs>
        <w:spacing w:before="120"/>
        <w:ind w:left="538" w:hanging="357"/>
        <w:jc w:val="both"/>
      </w:pPr>
      <w:r w:rsidRPr="00F6339B">
        <w:rPr>
          <w:i/>
        </w:rPr>
        <w:t>Д</w:t>
      </w:r>
      <w:r w:rsidR="0000499E" w:rsidRPr="00F6339B">
        <w:rPr>
          <w:i/>
        </w:rPr>
        <w:t xml:space="preserve">окументация по </w:t>
      </w:r>
      <w:r w:rsidR="009809C4" w:rsidRPr="00F6339B">
        <w:rPr>
          <w:i/>
        </w:rPr>
        <w:t>ПБ</w:t>
      </w:r>
      <w:r w:rsidR="00432FF7" w:rsidRPr="00F6339B">
        <w:rPr>
          <w:i/>
        </w:rPr>
        <w:t>ОТОС</w:t>
      </w:r>
      <w:r w:rsidR="00432FF7">
        <w:t xml:space="preserve">, </w:t>
      </w:r>
      <w:r w:rsidR="0000499E">
        <w:t xml:space="preserve">содержащая </w:t>
      </w:r>
      <w:r w:rsidR="00432FF7">
        <w:t>соответствующие правила и</w:t>
      </w:r>
      <w:r w:rsidR="00401193">
        <w:t xml:space="preserve"> ЛНД</w:t>
      </w:r>
      <w:r w:rsidR="00432FF7">
        <w:t xml:space="preserve"> </w:t>
      </w:r>
      <w:r w:rsidR="00401193">
        <w:t>Компании в области ПБОТОС;</w:t>
      </w:r>
    </w:p>
    <w:p w:rsidR="0042685B" w:rsidRDefault="00020F50" w:rsidP="004627B4">
      <w:pPr>
        <w:pStyle w:val="aff"/>
        <w:widowControl w:val="0"/>
        <w:numPr>
          <w:ilvl w:val="0"/>
          <w:numId w:val="25"/>
        </w:numPr>
        <w:tabs>
          <w:tab w:val="left" w:pos="539"/>
        </w:tabs>
        <w:spacing w:before="120"/>
        <w:ind w:left="538" w:hanging="357"/>
        <w:jc w:val="both"/>
      </w:pPr>
      <w:r w:rsidRPr="00F6339B">
        <w:rPr>
          <w:i/>
        </w:rPr>
        <w:t>Н</w:t>
      </w:r>
      <w:r w:rsidR="0000499E" w:rsidRPr="00F6339B">
        <w:rPr>
          <w:i/>
        </w:rPr>
        <w:t>ормативная документация</w:t>
      </w:r>
      <w:r w:rsidR="0042685B" w:rsidRPr="00F6339B">
        <w:rPr>
          <w:i/>
        </w:rPr>
        <w:t xml:space="preserve">, </w:t>
      </w:r>
      <w:r w:rsidR="0000499E">
        <w:t xml:space="preserve">содержащая </w:t>
      </w:r>
      <w:r w:rsidR="0042685B">
        <w:t>ЛНД</w:t>
      </w:r>
      <w:r w:rsidR="002E033F">
        <w:t xml:space="preserve"> </w:t>
      </w:r>
      <w:r w:rsidR="00432FF7">
        <w:t>Компании (кроме относящихся к ПБОТОС)</w:t>
      </w:r>
      <w:r w:rsidR="002118D8">
        <w:t>,</w:t>
      </w:r>
      <w:r w:rsidR="00F47CEA">
        <w:t xml:space="preserve"> а также</w:t>
      </w:r>
      <w:r w:rsidR="002118D8">
        <w:t xml:space="preserve"> отраслевые нормативные документы</w:t>
      </w:r>
      <w:r w:rsidR="00F47CEA">
        <w:t xml:space="preserve"> и нормативные документы подрядчиков</w:t>
      </w:r>
      <w:r w:rsidR="00432FF7">
        <w:t>;</w:t>
      </w:r>
    </w:p>
    <w:p w:rsidR="003C00E6" w:rsidRDefault="002118D8" w:rsidP="004627B4">
      <w:pPr>
        <w:pStyle w:val="aff"/>
        <w:widowControl w:val="0"/>
        <w:numPr>
          <w:ilvl w:val="0"/>
          <w:numId w:val="25"/>
        </w:numPr>
        <w:tabs>
          <w:tab w:val="left" w:pos="539"/>
        </w:tabs>
        <w:spacing w:before="120"/>
        <w:ind w:left="538" w:hanging="357"/>
        <w:jc w:val="both"/>
      </w:pPr>
      <w:r w:rsidRPr="00F6339B">
        <w:rPr>
          <w:i/>
        </w:rPr>
        <w:t>И</w:t>
      </w:r>
      <w:r w:rsidR="0000499E" w:rsidRPr="00F6339B">
        <w:rPr>
          <w:i/>
        </w:rPr>
        <w:t>нформационн</w:t>
      </w:r>
      <w:r w:rsidRPr="00F6339B">
        <w:rPr>
          <w:i/>
        </w:rPr>
        <w:t>о-справочная документация</w:t>
      </w:r>
      <w:r w:rsidR="0000499E" w:rsidRPr="00F6339B">
        <w:rPr>
          <w:i/>
        </w:rPr>
        <w:t>,</w:t>
      </w:r>
      <w:r w:rsidR="0000499E">
        <w:t xml:space="preserve"> содержащая письма, служебные записки, молнии, памятки</w:t>
      </w:r>
      <w:r>
        <w:t>,</w:t>
      </w:r>
      <w:r w:rsidR="00184A65">
        <w:t xml:space="preserve"> контактную информацию, материалы с курсов повышения квалификации, обучающих курсов, семинаров,</w:t>
      </w:r>
      <w:r>
        <w:t xml:space="preserve"> справочники</w:t>
      </w:r>
      <w:r w:rsidR="0000499E">
        <w:t xml:space="preserve"> и т.п.;</w:t>
      </w:r>
    </w:p>
    <w:p w:rsidR="002118D8" w:rsidRDefault="00CA7AEA" w:rsidP="004627B4">
      <w:pPr>
        <w:pStyle w:val="aff"/>
        <w:widowControl w:val="0"/>
        <w:numPr>
          <w:ilvl w:val="0"/>
          <w:numId w:val="25"/>
        </w:numPr>
        <w:tabs>
          <w:tab w:val="left" w:pos="539"/>
        </w:tabs>
        <w:spacing w:before="120"/>
        <w:ind w:left="538" w:hanging="357"/>
        <w:jc w:val="both"/>
      </w:pPr>
      <w:r w:rsidRPr="00F6339B">
        <w:rPr>
          <w:i/>
        </w:rPr>
        <w:t>Учетная документация</w:t>
      </w:r>
      <w:r w:rsidR="00C334A3">
        <w:t xml:space="preserve">, </w:t>
      </w:r>
      <w:r>
        <w:t xml:space="preserve">содержащая </w:t>
      </w:r>
      <w:r w:rsidR="00C334A3">
        <w:t>сведения о приходе/расходе ТМЦ (Заказчика или компенсируемых Заказчиком), входном контроле ТМЦ, образовании и вывозе буровых отходов (в т.ч. шламов).</w:t>
      </w:r>
    </w:p>
    <w:p w:rsidR="00F6339B" w:rsidRDefault="00F6339B" w:rsidP="00F6339B">
      <w:pPr>
        <w:widowControl w:val="0"/>
        <w:tabs>
          <w:tab w:val="left" w:pos="539"/>
        </w:tabs>
        <w:jc w:val="both"/>
      </w:pPr>
    </w:p>
    <w:p w:rsidR="00EB372F" w:rsidRDefault="00EB372F" w:rsidP="002826C3">
      <w:pPr>
        <w:pStyle w:val="aff"/>
        <w:numPr>
          <w:ilvl w:val="2"/>
          <w:numId w:val="9"/>
        </w:numPr>
        <w:ind w:left="0" w:firstLine="0"/>
        <w:jc w:val="both"/>
      </w:pPr>
      <w:r>
        <w:t>Буровым супервайзером должно быть организовано упорядоченное хранение каждой группы документов. Документы н</w:t>
      </w:r>
      <w:r w:rsidR="00E979F5">
        <w:t>а бумажном носителе должны храниться в соответствующей папке, имеющей название группы</w:t>
      </w:r>
      <w:r w:rsidR="0000499E">
        <w:t xml:space="preserve"> и номер</w:t>
      </w:r>
      <w:r w:rsidR="00DF3C11">
        <w:t>, как указано в п.</w:t>
      </w:r>
      <w:r w:rsidR="003F5CF3">
        <w:t xml:space="preserve"> </w:t>
      </w:r>
      <w:r w:rsidR="00DF3C11">
        <w:t>3.</w:t>
      </w:r>
      <w:r w:rsidR="00323EE1">
        <w:t>5</w:t>
      </w:r>
      <w:r w:rsidR="00E979F5">
        <w:t xml:space="preserve">.3. </w:t>
      </w:r>
      <w:r w:rsidR="00E979F5">
        <w:lastRenderedPageBreak/>
        <w:t>Документы в электронном виде должны быть сохранены на рабочем компьютере в соответствующей</w:t>
      </w:r>
      <w:r w:rsidR="00E979F5" w:rsidRPr="00E979F5">
        <w:t xml:space="preserve"> </w:t>
      </w:r>
      <w:r w:rsidR="00E979F5">
        <w:t>папке, имеющей название</w:t>
      </w:r>
      <w:r w:rsidR="0000499E">
        <w:t xml:space="preserve"> и номер</w:t>
      </w:r>
      <w:r w:rsidR="00DF3C11">
        <w:t xml:space="preserve"> группы, как указано в п.</w:t>
      </w:r>
      <w:r w:rsidR="003F5CF3">
        <w:t xml:space="preserve"> </w:t>
      </w:r>
      <w:r w:rsidR="00DF3C11">
        <w:t>3.</w:t>
      </w:r>
      <w:r w:rsidR="00323EE1">
        <w:t>5</w:t>
      </w:r>
      <w:r w:rsidR="00E979F5">
        <w:t>.3.</w:t>
      </w:r>
    </w:p>
    <w:p w:rsidR="00F6339B" w:rsidRPr="007A279F" w:rsidRDefault="00F6339B" w:rsidP="00F6339B">
      <w:pPr>
        <w:pStyle w:val="aff"/>
        <w:ind w:left="0"/>
        <w:jc w:val="both"/>
      </w:pPr>
    </w:p>
    <w:p w:rsidR="00F6339B" w:rsidRDefault="00FE3A78" w:rsidP="002826C3">
      <w:pPr>
        <w:pStyle w:val="aff"/>
        <w:numPr>
          <w:ilvl w:val="2"/>
          <w:numId w:val="9"/>
        </w:numPr>
        <w:ind w:left="0" w:firstLine="0"/>
        <w:jc w:val="both"/>
      </w:pPr>
      <w:r>
        <w:t xml:space="preserve">Ежегодно Общество Группы </w:t>
      </w:r>
      <w:r w:rsidR="00FD7FF2">
        <w:t>должно пересматривать</w:t>
      </w:r>
      <w:r>
        <w:t xml:space="preserve"> «Перечень документации поста супервайзинга» с целью поддержания его в актуальном состоянии.</w:t>
      </w:r>
    </w:p>
    <w:p w:rsidR="00FE3A78" w:rsidRDefault="00FE3A78" w:rsidP="00F6339B">
      <w:pPr>
        <w:pStyle w:val="aff"/>
        <w:ind w:left="0"/>
        <w:jc w:val="both"/>
      </w:pPr>
    </w:p>
    <w:p w:rsidR="004A4333" w:rsidRDefault="00E91462" w:rsidP="002826C3">
      <w:pPr>
        <w:pStyle w:val="aff"/>
        <w:numPr>
          <w:ilvl w:val="2"/>
          <w:numId w:val="9"/>
        </w:numPr>
        <w:ind w:left="0" w:firstLine="0"/>
        <w:jc w:val="both"/>
      </w:pPr>
      <w:r>
        <w:t>В случае необходимости буровой супервайзер может инициировать внеплановый пересмотр «Перечня документации поста супервайзинга», подав соответствующую служебную записку своему непосредственному руководителю.</w:t>
      </w:r>
    </w:p>
    <w:p w:rsidR="00920BAE" w:rsidRDefault="00920BAE" w:rsidP="004066B6">
      <w:pPr>
        <w:pStyle w:val="aff"/>
        <w:ind w:left="0"/>
      </w:pPr>
    </w:p>
    <w:p w:rsidR="00F6339B" w:rsidRDefault="00F6339B" w:rsidP="004066B6">
      <w:pPr>
        <w:pStyle w:val="aff"/>
        <w:ind w:left="0"/>
      </w:pPr>
    </w:p>
    <w:p w:rsidR="00920BAE" w:rsidRDefault="009D7563" w:rsidP="007D4DCC">
      <w:pPr>
        <w:pStyle w:val="S20"/>
        <w:numPr>
          <w:ilvl w:val="1"/>
          <w:numId w:val="9"/>
        </w:numPr>
        <w:tabs>
          <w:tab w:val="left" w:pos="567"/>
        </w:tabs>
        <w:ind w:left="0" w:firstLine="0"/>
      </w:pPr>
      <w:bookmarkStart w:id="77" w:name="_Toc17376595"/>
      <w:r>
        <w:rPr>
          <w:caps w:val="0"/>
        </w:rPr>
        <w:t xml:space="preserve">ОТЧЕТНОСТЬ БУРОВОГО СУПЕРВАЙЗЕРА И </w:t>
      </w:r>
      <w:r w:rsidR="005E2B4E">
        <w:rPr>
          <w:caps w:val="0"/>
        </w:rPr>
        <w:t xml:space="preserve">СУПЕРВАЙЗЕРСКОЙ </w:t>
      </w:r>
      <w:r>
        <w:rPr>
          <w:caps w:val="0"/>
        </w:rPr>
        <w:t>СЛУЖБЫ. ЖУРНАЛ СУПЕРВАЙЗЕРА</w:t>
      </w:r>
      <w:bookmarkEnd w:id="77"/>
    </w:p>
    <w:p w:rsidR="00FF41E9" w:rsidRPr="00FF41E9" w:rsidRDefault="00FF41E9" w:rsidP="00FF41E9">
      <w:pPr>
        <w:pStyle w:val="S0"/>
      </w:pPr>
    </w:p>
    <w:p w:rsidR="00BC1DCD" w:rsidRDefault="00985BF5" w:rsidP="002826C3">
      <w:pPr>
        <w:pStyle w:val="aff"/>
        <w:numPr>
          <w:ilvl w:val="2"/>
          <w:numId w:val="9"/>
        </w:numPr>
        <w:ind w:left="0" w:firstLine="0"/>
        <w:jc w:val="both"/>
      </w:pPr>
      <w:r w:rsidRPr="00FF34FE">
        <w:t>В соответствии с задачей</w:t>
      </w:r>
      <w:r w:rsidR="00902A0F" w:rsidRPr="00FF34FE">
        <w:t xml:space="preserve"> </w:t>
      </w:r>
      <w:r w:rsidR="00FB52B3" w:rsidRPr="00FF34FE">
        <w:t>по своевременному и достоверному информированию</w:t>
      </w:r>
      <w:r w:rsidR="00902A0F" w:rsidRPr="00FF34FE">
        <w:t xml:space="preserve"> Зак</w:t>
      </w:r>
      <w:r w:rsidRPr="00FF34FE">
        <w:t>а</w:t>
      </w:r>
      <w:r w:rsidR="00902A0F" w:rsidRPr="00FF34FE">
        <w:t>зчика</w:t>
      </w:r>
      <w:r w:rsidRPr="00FF34FE">
        <w:t xml:space="preserve"> о ходе производственного</w:t>
      </w:r>
      <w:r w:rsidR="00FB52B3" w:rsidRPr="00FF34FE">
        <w:t xml:space="preserve"> процесса, буровой супервайзер </w:t>
      </w:r>
      <w:r w:rsidR="00401193">
        <w:t xml:space="preserve">должен </w:t>
      </w:r>
      <w:r w:rsidR="00FB52B3" w:rsidRPr="00FF34FE">
        <w:t>обеспечива</w:t>
      </w:r>
      <w:r w:rsidR="00401193">
        <w:t>ть</w:t>
      </w:r>
      <w:r w:rsidR="00FB52B3" w:rsidRPr="00FF34FE">
        <w:t xml:space="preserve"> составление и передачу большого массива отчетной информации. С целью упорядочивания данного процесса в Обществе Группы </w:t>
      </w:r>
      <w:r w:rsidR="00F7241D">
        <w:t xml:space="preserve">внедрено программное обеспечение «Удаленный </w:t>
      </w:r>
      <w:r w:rsidR="00F7241D" w:rsidRPr="00B1751A">
        <w:t xml:space="preserve">мониторинг бурения», с помощью которого осуществляется документирование всех </w:t>
      </w:r>
      <w:r w:rsidR="00F7241D" w:rsidRPr="000D0DA3">
        <w:t>оп</w:t>
      </w:r>
      <w:r w:rsidR="00E61B9E" w:rsidRPr="000D0DA3">
        <w:t>ер</w:t>
      </w:r>
      <w:r w:rsidR="00F7241D" w:rsidRPr="000D0DA3">
        <w:t>аций, выполня</w:t>
      </w:r>
      <w:r w:rsidR="000F5950" w:rsidRPr="000D0DA3">
        <w:t>емых при бурении скважин и ЗБС.</w:t>
      </w:r>
    </w:p>
    <w:p w:rsidR="00F6339B" w:rsidRPr="000D0DA3" w:rsidRDefault="00F6339B" w:rsidP="00F6339B">
      <w:pPr>
        <w:pStyle w:val="aff"/>
        <w:ind w:left="0"/>
        <w:jc w:val="both"/>
      </w:pPr>
    </w:p>
    <w:p w:rsidR="001C0860" w:rsidRDefault="003C164E" w:rsidP="00B1751A">
      <w:pPr>
        <w:pStyle w:val="aff"/>
        <w:numPr>
          <w:ilvl w:val="2"/>
          <w:numId w:val="9"/>
        </w:numPr>
        <w:ind w:left="0" w:firstLine="0"/>
        <w:jc w:val="both"/>
      </w:pPr>
      <w:r w:rsidRPr="00E26D2D">
        <w:t xml:space="preserve">Формирование суточной отчетности </w:t>
      </w:r>
      <w:r w:rsidR="00FD7FF2" w:rsidRPr="00E26D2D">
        <w:t xml:space="preserve">по скважине </w:t>
      </w:r>
      <w:r w:rsidRPr="00E26D2D">
        <w:t xml:space="preserve">ведется подрядчиками и буровым супервайзером с использованием модуля «Журнал супервайзера» в соответствии с </w:t>
      </w:r>
      <w:r w:rsidR="00C807C8" w:rsidRPr="00E26D2D">
        <w:t xml:space="preserve">требованиями Технологического регламента Компании </w:t>
      </w:r>
      <w:r w:rsidR="00BB4AA5" w:rsidRPr="000D0DA3">
        <w:t>№ П2-10 ТР-1029</w:t>
      </w:r>
      <w:r w:rsidR="00BB4AA5" w:rsidRPr="00E26D2D">
        <w:t xml:space="preserve"> </w:t>
      </w:r>
      <w:r w:rsidR="00C807C8" w:rsidRPr="00E26D2D">
        <w:t>«</w:t>
      </w:r>
      <w:r w:rsidR="00BB4AA5">
        <w:rPr>
          <w:rStyle w:val="urtxtstd"/>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rsidR="00F6339B">
        <w:t>»</w:t>
      </w:r>
      <w:r w:rsidR="00C807C8" w:rsidRPr="000D0DA3">
        <w:t>.</w:t>
      </w:r>
    </w:p>
    <w:p w:rsidR="00F6339B" w:rsidRPr="000D0DA3" w:rsidRDefault="00F6339B" w:rsidP="00F6339B">
      <w:pPr>
        <w:pStyle w:val="aff"/>
        <w:ind w:left="0"/>
        <w:jc w:val="both"/>
      </w:pPr>
    </w:p>
    <w:p w:rsidR="00EB582A" w:rsidRDefault="005B51F3" w:rsidP="002826C3">
      <w:pPr>
        <w:pStyle w:val="aff"/>
        <w:numPr>
          <w:ilvl w:val="2"/>
          <w:numId w:val="9"/>
        </w:numPr>
        <w:ind w:left="0" w:firstLine="0"/>
        <w:jc w:val="both"/>
      </w:pPr>
      <w:r>
        <w:t xml:space="preserve">В </w:t>
      </w:r>
      <w:r w:rsidR="000A4793" w:rsidRPr="000D0DA3">
        <w:t xml:space="preserve">ходе </w:t>
      </w:r>
      <w:r w:rsidR="00EB582A" w:rsidRPr="000D0DA3">
        <w:t>стр</w:t>
      </w:r>
      <w:r w:rsidR="00D874B5" w:rsidRPr="000D0DA3">
        <w:t>оительства скважины буров</w:t>
      </w:r>
      <w:r w:rsidR="000A4793" w:rsidRPr="000D0DA3">
        <w:t>ыми</w:t>
      </w:r>
      <w:r w:rsidR="00D874B5" w:rsidRPr="000D0DA3">
        <w:t xml:space="preserve"> супервайзер</w:t>
      </w:r>
      <w:r w:rsidR="000A4793" w:rsidRPr="000D0DA3">
        <w:t>ами с помощью модуля «Журнал супервайзера» формируется финальный отчет по скважине/боковому стволу. В течение трех дней с момента окончания бурения скважины</w:t>
      </w:r>
      <w:r w:rsidR="000A4793">
        <w:t>/бокового ствола буровой супервайзер</w:t>
      </w:r>
      <w:r w:rsidR="00B1751A">
        <w:t xml:space="preserve"> </w:t>
      </w:r>
      <w:r w:rsidR="00D874B5">
        <w:t xml:space="preserve">должен </w:t>
      </w:r>
      <w:r w:rsidR="004447AA">
        <w:t>предоставить в ОГ</w:t>
      </w:r>
      <w:r w:rsidR="00D874B5">
        <w:t xml:space="preserve"> </w:t>
      </w:r>
      <w:r w:rsidR="000A4793">
        <w:t xml:space="preserve">итоговую версию </w:t>
      </w:r>
      <w:r w:rsidR="00D874B5">
        <w:t>финальн</w:t>
      </w:r>
      <w:r w:rsidR="000A4793">
        <w:t>ого</w:t>
      </w:r>
      <w:r w:rsidR="00D874B5">
        <w:t xml:space="preserve"> отчет</w:t>
      </w:r>
      <w:r w:rsidR="000A4793">
        <w:t>а</w:t>
      </w:r>
      <w:r w:rsidR="00D874B5">
        <w:t xml:space="preserve"> по скважине. Ф</w:t>
      </w:r>
      <w:r w:rsidR="00FC113B">
        <w:t>инальный</w:t>
      </w:r>
      <w:r w:rsidR="00D874B5">
        <w:t xml:space="preserve"> отчет по скважине должен содержать как минимум следующую информацию:</w:t>
      </w:r>
    </w:p>
    <w:p w:rsidR="00D874B5" w:rsidRDefault="00AB3176" w:rsidP="004627B4">
      <w:pPr>
        <w:pStyle w:val="aff"/>
        <w:numPr>
          <w:ilvl w:val="0"/>
          <w:numId w:val="1"/>
        </w:numPr>
        <w:tabs>
          <w:tab w:val="clear" w:pos="786"/>
          <w:tab w:val="left" w:pos="539"/>
        </w:tabs>
        <w:spacing w:before="120"/>
        <w:ind w:left="538" w:hanging="357"/>
        <w:jc w:val="both"/>
      </w:pPr>
      <w:r>
        <w:t>общая информация по скважине (месторождение, номер, тип и назначение скважины, проектный пласт, даты начала и окончания строительства скважины, финальный забой скважины, тип буровой установки и т.п.);</w:t>
      </w:r>
    </w:p>
    <w:p w:rsidR="00AB3176" w:rsidRDefault="00C10115" w:rsidP="004627B4">
      <w:pPr>
        <w:pStyle w:val="aff"/>
        <w:numPr>
          <w:ilvl w:val="0"/>
          <w:numId w:val="1"/>
        </w:numPr>
        <w:tabs>
          <w:tab w:val="clear" w:pos="786"/>
          <w:tab w:val="left" w:pos="539"/>
        </w:tabs>
        <w:spacing w:before="120"/>
        <w:ind w:left="538" w:hanging="357"/>
        <w:jc w:val="both"/>
      </w:pPr>
      <w:r>
        <w:t>информация о буровом и сервисных</w:t>
      </w:r>
      <w:r w:rsidR="009B7AB1">
        <w:t xml:space="preserve"> подрядчиках</w:t>
      </w:r>
      <w:r>
        <w:t>;</w:t>
      </w:r>
    </w:p>
    <w:p w:rsidR="00851879" w:rsidRDefault="00851879" w:rsidP="004627B4">
      <w:pPr>
        <w:pStyle w:val="aff"/>
        <w:numPr>
          <w:ilvl w:val="0"/>
          <w:numId w:val="1"/>
        </w:numPr>
        <w:tabs>
          <w:tab w:val="clear" w:pos="786"/>
          <w:tab w:val="left" w:pos="539"/>
        </w:tabs>
        <w:spacing w:before="120"/>
        <w:ind w:left="538" w:hanging="357"/>
        <w:jc w:val="both"/>
      </w:pPr>
      <w:r>
        <w:t>финальная траектория ствола скважины;</w:t>
      </w:r>
    </w:p>
    <w:p w:rsidR="00851879" w:rsidRDefault="00851879" w:rsidP="004627B4">
      <w:pPr>
        <w:pStyle w:val="aff"/>
        <w:numPr>
          <w:ilvl w:val="0"/>
          <w:numId w:val="1"/>
        </w:numPr>
        <w:tabs>
          <w:tab w:val="clear" w:pos="786"/>
          <w:tab w:val="left" w:pos="539"/>
        </w:tabs>
        <w:spacing w:before="120"/>
        <w:ind w:left="538" w:hanging="357"/>
        <w:jc w:val="both"/>
      </w:pPr>
      <w:r>
        <w:t>финальная конструкция скважины;</w:t>
      </w:r>
    </w:p>
    <w:p w:rsidR="00851879" w:rsidRDefault="00851879" w:rsidP="004627B4">
      <w:pPr>
        <w:pStyle w:val="aff"/>
        <w:numPr>
          <w:ilvl w:val="0"/>
          <w:numId w:val="1"/>
        </w:numPr>
        <w:tabs>
          <w:tab w:val="clear" w:pos="786"/>
          <w:tab w:val="left" w:pos="539"/>
        </w:tabs>
        <w:spacing w:before="120"/>
        <w:ind w:left="538" w:hanging="357"/>
        <w:jc w:val="both"/>
      </w:pPr>
      <w:r>
        <w:t>мера</w:t>
      </w:r>
      <w:r w:rsidR="004120A9">
        <w:t xml:space="preserve"> и схема</w:t>
      </w:r>
      <w:r>
        <w:t xml:space="preserve"> эксплуатационной колонны или эксплуатационного хвостовика;</w:t>
      </w:r>
    </w:p>
    <w:p w:rsidR="00DF72A0" w:rsidRDefault="00DF72A0" w:rsidP="004627B4">
      <w:pPr>
        <w:pStyle w:val="aff"/>
        <w:numPr>
          <w:ilvl w:val="0"/>
          <w:numId w:val="1"/>
        </w:numPr>
        <w:tabs>
          <w:tab w:val="clear" w:pos="786"/>
          <w:tab w:val="left" w:pos="539"/>
        </w:tabs>
        <w:spacing w:before="120"/>
        <w:ind w:left="538" w:hanging="357"/>
        <w:jc w:val="both"/>
      </w:pPr>
      <w:r>
        <w:t>акт активации оборудования заканчивания с диаграммой;</w:t>
      </w:r>
    </w:p>
    <w:p w:rsidR="00DF72A0" w:rsidRDefault="00DF72A0" w:rsidP="004627B4">
      <w:pPr>
        <w:pStyle w:val="aff"/>
        <w:numPr>
          <w:ilvl w:val="0"/>
          <w:numId w:val="1"/>
        </w:numPr>
        <w:tabs>
          <w:tab w:val="clear" w:pos="786"/>
          <w:tab w:val="left" w:pos="539"/>
        </w:tabs>
        <w:spacing w:before="120"/>
        <w:ind w:left="538" w:hanging="357"/>
        <w:jc w:val="both"/>
      </w:pPr>
      <w:r>
        <w:t>акт цементирования с диаграммой;</w:t>
      </w:r>
    </w:p>
    <w:p w:rsidR="00851879" w:rsidRDefault="004A4CEA" w:rsidP="004627B4">
      <w:pPr>
        <w:pStyle w:val="aff"/>
        <w:numPr>
          <w:ilvl w:val="0"/>
          <w:numId w:val="1"/>
        </w:numPr>
        <w:tabs>
          <w:tab w:val="clear" w:pos="786"/>
          <w:tab w:val="left" w:pos="539"/>
        </w:tabs>
        <w:spacing w:before="120"/>
        <w:ind w:left="538" w:hanging="357"/>
        <w:jc w:val="both"/>
      </w:pPr>
      <w:r>
        <w:t>анализ затрат времени (график глубина-день, баланс времени</w:t>
      </w:r>
      <w:r w:rsidR="00FA2D49">
        <w:t xml:space="preserve"> с выделением НПВ</w:t>
      </w:r>
      <w:r>
        <w:t>);</w:t>
      </w:r>
    </w:p>
    <w:p w:rsidR="000A4793" w:rsidRDefault="003F0426" w:rsidP="004627B4">
      <w:pPr>
        <w:pStyle w:val="aff"/>
        <w:numPr>
          <w:ilvl w:val="0"/>
          <w:numId w:val="1"/>
        </w:numPr>
        <w:tabs>
          <w:tab w:val="clear" w:pos="786"/>
          <w:tab w:val="left" w:pos="539"/>
        </w:tabs>
        <w:spacing w:before="120"/>
        <w:ind w:left="538" w:hanging="357"/>
        <w:jc w:val="both"/>
      </w:pPr>
      <w:r>
        <w:t>положительные и отрицательные уроки по каждой из секций</w:t>
      </w:r>
      <w:r w:rsidR="00794080">
        <w:t>;</w:t>
      </w:r>
    </w:p>
    <w:p w:rsidR="00794080" w:rsidRDefault="00794080" w:rsidP="004627B4">
      <w:pPr>
        <w:pStyle w:val="aff"/>
        <w:numPr>
          <w:ilvl w:val="0"/>
          <w:numId w:val="1"/>
        </w:numPr>
        <w:tabs>
          <w:tab w:val="clear" w:pos="786"/>
          <w:tab w:val="left" w:pos="539"/>
        </w:tabs>
        <w:spacing w:before="120"/>
        <w:ind w:left="538" w:hanging="357"/>
        <w:jc w:val="both"/>
      </w:pPr>
      <w:r w:rsidRPr="00794080">
        <w:t>баланс буровых отходов (в объемах образования, использования, обезвреживания/утилизации, вывоза).</w:t>
      </w:r>
    </w:p>
    <w:p w:rsidR="00F6339B" w:rsidRDefault="00F6339B" w:rsidP="00F6339B">
      <w:pPr>
        <w:tabs>
          <w:tab w:val="left" w:pos="539"/>
        </w:tabs>
        <w:jc w:val="both"/>
      </w:pPr>
    </w:p>
    <w:p w:rsidR="00BA47AB" w:rsidRDefault="00BA47AB" w:rsidP="004627B4">
      <w:pPr>
        <w:pStyle w:val="aff"/>
        <w:numPr>
          <w:ilvl w:val="2"/>
          <w:numId w:val="9"/>
        </w:numPr>
        <w:ind w:left="0" w:firstLine="0"/>
        <w:jc w:val="both"/>
      </w:pPr>
      <w:r>
        <w:t>С целью</w:t>
      </w:r>
      <w:r w:rsidR="00BD22F7">
        <w:t xml:space="preserve"> учета</w:t>
      </w:r>
      <w:r>
        <w:t xml:space="preserve"> </w:t>
      </w:r>
      <w:r w:rsidR="00BD22F7">
        <w:t>численности буровых супер</w:t>
      </w:r>
      <w:r w:rsidR="008A3449">
        <w:t>вайзеров,</w:t>
      </w:r>
      <w:r w:rsidR="004E28CB">
        <w:t xml:space="preserve"> корректного закрытия объемов выполненных работ, в том числе с учетом оценки качества выполненных работ</w:t>
      </w:r>
      <w:r w:rsidR="00E61B9E">
        <w:t>, а также для контроля над сроками расследования аварий при бурении скважин</w:t>
      </w:r>
      <w:r w:rsidR="001704F4">
        <w:t xml:space="preserve"> службе супервайзинга следует подготавливать следующие отчетные документы</w:t>
      </w:r>
      <w:r w:rsidR="00F6339B">
        <w:t xml:space="preserve"> (Т</w:t>
      </w:r>
      <w:r w:rsidR="009512C7">
        <w:t>аблица 1)</w:t>
      </w:r>
      <w:r w:rsidR="001704F4">
        <w:t>:</w:t>
      </w:r>
    </w:p>
    <w:p w:rsidR="00D20E49" w:rsidRDefault="00D20E49">
      <w:pPr>
        <w:widowControl w:val="0"/>
        <w:jc w:val="both"/>
      </w:pPr>
    </w:p>
    <w:p w:rsidR="00F6339B" w:rsidRPr="00F6339B" w:rsidRDefault="00F6339B" w:rsidP="007D4DCC">
      <w:pPr>
        <w:pStyle w:val="af3"/>
        <w:keepNext/>
        <w:jc w:val="right"/>
        <w:rPr>
          <w:rFonts w:ascii="Arial" w:hAnsi="Arial" w:cs="Arial"/>
          <w:color w:val="auto"/>
        </w:rPr>
      </w:pPr>
      <w:r w:rsidRPr="00F6339B">
        <w:rPr>
          <w:rFonts w:ascii="Arial" w:hAnsi="Arial" w:cs="Arial"/>
          <w:color w:val="auto"/>
        </w:rPr>
        <w:t xml:space="preserve">Таблица </w:t>
      </w:r>
      <w:r w:rsidR="00940EE9" w:rsidRPr="00F6339B">
        <w:rPr>
          <w:rFonts w:ascii="Arial" w:hAnsi="Arial" w:cs="Arial"/>
          <w:color w:val="auto"/>
        </w:rPr>
        <w:fldChar w:fldCharType="begin"/>
      </w:r>
      <w:r w:rsidRPr="00F6339B">
        <w:rPr>
          <w:rFonts w:ascii="Arial" w:hAnsi="Arial" w:cs="Arial"/>
          <w:color w:val="auto"/>
        </w:rPr>
        <w:instrText xml:space="preserve"> SEQ Таблица \* ARABIC </w:instrText>
      </w:r>
      <w:r w:rsidR="00940EE9" w:rsidRPr="00F6339B">
        <w:rPr>
          <w:rFonts w:ascii="Arial" w:hAnsi="Arial" w:cs="Arial"/>
          <w:color w:val="auto"/>
        </w:rPr>
        <w:fldChar w:fldCharType="separate"/>
      </w:r>
      <w:r w:rsidR="00851EF0">
        <w:rPr>
          <w:rFonts w:ascii="Arial" w:hAnsi="Arial" w:cs="Arial"/>
          <w:noProof/>
          <w:color w:val="auto"/>
        </w:rPr>
        <w:t>1</w:t>
      </w:r>
      <w:r w:rsidR="00940EE9" w:rsidRPr="00F6339B">
        <w:rPr>
          <w:rFonts w:ascii="Arial" w:hAnsi="Arial" w:cs="Arial"/>
          <w:color w:val="auto"/>
        </w:rPr>
        <w:fldChar w:fldCharType="end"/>
      </w:r>
    </w:p>
    <w:p w:rsidR="001704F4" w:rsidRPr="00F6339B" w:rsidRDefault="004572FF" w:rsidP="007D4DCC">
      <w:pPr>
        <w:pStyle w:val="af3"/>
        <w:keepNext/>
        <w:spacing w:after="60"/>
        <w:jc w:val="right"/>
        <w:rPr>
          <w:rFonts w:ascii="Arial" w:hAnsi="Arial" w:cs="Arial"/>
          <w:color w:val="auto"/>
        </w:rPr>
      </w:pPr>
      <w:r w:rsidRPr="00F6339B">
        <w:rPr>
          <w:rFonts w:ascii="Arial" w:hAnsi="Arial" w:cs="Arial"/>
          <w:color w:val="auto"/>
        </w:rPr>
        <w:t xml:space="preserve">Список отчетных документов </w:t>
      </w:r>
      <w:r w:rsidR="00D57AFF">
        <w:rPr>
          <w:rFonts w:ascii="Arial" w:hAnsi="Arial" w:cs="Arial"/>
          <w:color w:val="auto"/>
        </w:rPr>
        <w:t xml:space="preserve">супервайзерской </w:t>
      </w:r>
      <w:r w:rsidRPr="00F6339B">
        <w:rPr>
          <w:rFonts w:ascii="Arial" w:hAnsi="Arial" w:cs="Arial"/>
          <w:color w:val="auto"/>
        </w:rPr>
        <w:t>службы</w:t>
      </w:r>
    </w:p>
    <w:tbl>
      <w:tblPr>
        <w:tblStyle w:val="af5"/>
        <w:tblW w:w="0" w:type="auto"/>
        <w:tblLook w:val="04A0" w:firstRow="1" w:lastRow="0" w:firstColumn="1" w:lastColumn="0" w:noHBand="0" w:noVBand="1"/>
      </w:tblPr>
      <w:tblGrid>
        <w:gridCol w:w="675"/>
        <w:gridCol w:w="2694"/>
        <w:gridCol w:w="4394"/>
        <w:gridCol w:w="2091"/>
      </w:tblGrid>
      <w:tr w:rsidR="00785565" w:rsidRPr="00F6339B" w:rsidTr="009D7563">
        <w:trPr>
          <w:tblHeader/>
        </w:trPr>
        <w:tc>
          <w:tcPr>
            <w:tcW w:w="675" w:type="dxa"/>
            <w:tcBorders>
              <w:top w:val="single" w:sz="12" w:space="0" w:color="auto"/>
              <w:left w:val="single" w:sz="12" w:space="0" w:color="auto"/>
              <w:bottom w:val="single" w:sz="12" w:space="0" w:color="auto"/>
              <w:right w:val="single" w:sz="6" w:space="0" w:color="auto"/>
            </w:tcBorders>
            <w:shd w:val="clear" w:color="auto" w:fill="FFD200"/>
            <w:vAlign w:val="center"/>
          </w:tcPr>
          <w:p w:rsidR="00785565" w:rsidRPr="00F6339B" w:rsidRDefault="00F6339B" w:rsidP="00A41B96">
            <w:pPr>
              <w:widowControl w:val="0"/>
              <w:jc w:val="center"/>
              <w:rPr>
                <w:rFonts w:ascii="Arial" w:hAnsi="Arial" w:cs="Arial"/>
                <w:b/>
                <w:sz w:val="16"/>
                <w:szCs w:val="16"/>
              </w:rPr>
            </w:pPr>
            <w:r w:rsidRPr="00F6339B">
              <w:rPr>
                <w:rFonts w:ascii="Arial" w:hAnsi="Arial" w:cs="Arial"/>
                <w:b/>
                <w:sz w:val="16"/>
                <w:szCs w:val="16"/>
              </w:rPr>
              <w:t>№ П/П</w:t>
            </w:r>
          </w:p>
        </w:tc>
        <w:tc>
          <w:tcPr>
            <w:tcW w:w="2694" w:type="dxa"/>
            <w:tcBorders>
              <w:top w:val="single" w:sz="12" w:space="0" w:color="auto"/>
              <w:left w:val="single" w:sz="6" w:space="0" w:color="auto"/>
              <w:bottom w:val="single" w:sz="12" w:space="0" w:color="auto"/>
              <w:right w:val="single" w:sz="6" w:space="0" w:color="auto"/>
            </w:tcBorders>
            <w:shd w:val="clear" w:color="auto" w:fill="FFD200"/>
            <w:vAlign w:val="center"/>
          </w:tcPr>
          <w:p w:rsidR="00785565" w:rsidRPr="00F6339B" w:rsidRDefault="00F6339B" w:rsidP="00A41B96">
            <w:pPr>
              <w:widowControl w:val="0"/>
              <w:jc w:val="center"/>
              <w:rPr>
                <w:rFonts w:ascii="Arial" w:hAnsi="Arial" w:cs="Arial"/>
                <w:b/>
                <w:sz w:val="16"/>
                <w:szCs w:val="16"/>
              </w:rPr>
            </w:pPr>
            <w:r w:rsidRPr="00F6339B">
              <w:rPr>
                <w:rFonts w:ascii="Arial" w:hAnsi="Arial" w:cs="Arial"/>
                <w:b/>
                <w:sz w:val="16"/>
                <w:szCs w:val="16"/>
              </w:rPr>
              <w:t>ОТЧЕТНЫЙ ДОКУМЕНТ</w:t>
            </w:r>
          </w:p>
        </w:tc>
        <w:tc>
          <w:tcPr>
            <w:tcW w:w="4394" w:type="dxa"/>
            <w:tcBorders>
              <w:top w:val="single" w:sz="12" w:space="0" w:color="auto"/>
              <w:left w:val="single" w:sz="6" w:space="0" w:color="auto"/>
              <w:bottom w:val="single" w:sz="12" w:space="0" w:color="auto"/>
              <w:right w:val="single" w:sz="6" w:space="0" w:color="auto"/>
            </w:tcBorders>
            <w:shd w:val="clear" w:color="auto" w:fill="FFD200"/>
            <w:vAlign w:val="center"/>
          </w:tcPr>
          <w:p w:rsidR="00785565" w:rsidRPr="00F6339B" w:rsidRDefault="00F6339B" w:rsidP="00A41B96">
            <w:pPr>
              <w:widowControl w:val="0"/>
              <w:jc w:val="center"/>
              <w:rPr>
                <w:rFonts w:ascii="Arial" w:hAnsi="Arial" w:cs="Arial"/>
                <w:b/>
                <w:sz w:val="16"/>
                <w:szCs w:val="16"/>
              </w:rPr>
            </w:pPr>
            <w:r w:rsidRPr="00F6339B">
              <w:rPr>
                <w:rFonts w:ascii="Arial" w:hAnsi="Arial" w:cs="Arial"/>
                <w:b/>
                <w:sz w:val="16"/>
                <w:szCs w:val="16"/>
              </w:rPr>
              <w:t>ЦЕЛЬ ДОКУМЕНТА</w:t>
            </w:r>
          </w:p>
        </w:tc>
        <w:tc>
          <w:tcPr>
            <w:tcW w:w="2091" w:type="dxa"/>
            <w:tcBorders>
              <w:top w:val="single" w:sz="12" w:space="0" w:color="auto"/>
              <w:left w:val="single" w:sz="6" w:space="0" w:color="auto"/>
              <w:bottom w:val="single" w:sz="12" w:space="0" w:color="auto"/>
              <w:right w:val="single" w:sz="12" w:space="0" w:color="auto"/>
            </w:tcBorders>
            <w:shd w:val="clear" w:color="auto" w:fill="FFD200"/>
            <w:vAlign w:val="center"/>
          </w:tcPr>
          <w:p w:rsidR="00785565" w:rsidRPr="00F6339B" w:rsidRDefault="00F6339B">
            <w:pPr>
              <w:widowControl w:val="0"/>
              <w:jc w:val="center"/>
              <w:rPr>
                <w:rFonts w:ascii="Arial" w:hAnsi="Arial" w:cs="Arial"/>
                <w:b/>
                <w:sz w:val="16"/>
                <w:szCs w:val="16"/>
              </w:rPr>
            </w:pPr>
            <w:r w:rsidRPr="00F6339B">
              <w:rPr>
                <w:rFonts w:ascii="Arial" w:hAnsi="Arial" w:cs="Arial"/>
                <w:b/>
                <w:sz w:val="16"/>
                <w:szCs w:val="16"/>
              </w:rPr>
              <w:t>ПЕРИОДИЧНОСТЬ СОСТАВЛЕНИЯ</w:t>
            </w:r>
          </w:p>
        </w:tc>
      </w:tr>
      <w:tr w:rsidR="00F6339B" w:rsidRPr="00F6339B" w:rsidTr="009D7563">
        <w:trPr>
          <w:tblHeader/>
        </w:trPr>
        <w:tc>
          <w:tcPr>
            <w:tcW w:w="675" w:type="dxa"/>
            <w:tcBorders>
              <w:top w:val="single" w:sz="12" w:space="0" w:color="auto"/>
              <w:left w:val="single" w:sz="12" w:space="0" w:color="auto"/>
              <w:bottom w:val="single" w:sz="12" w:space="0" w:color="auto"/>
              <w:right w:val="single" w:sz="6" w:space="0" w:color="auto"/>
            </w:tcBorders>
            <w:shd w:val="clear" w:color="auto" w:fill="FFD200"/>
            <w:vAlign w:val="center"/>
          </w:tcPr>
          <w:p w:rsidR="00F6339B" w:rsidRPr="00F6339B" w:rsidRDefault="00F6339B" w:rsidP="00A41B96">
            <w:pPr>
              <w:widowControl w:val="0"/>
              <w:jc w:val="center"/>
              <w:rPr>
                <w:rFonts w:ascii="Arial" w:hAnsi="Arial" w:cs="Arial"/>
                <w:b/>
                <w:sz w:val="16"/>
                <w:szCs w:val="16"/>
              </w:rPr>
            </w:pPr>
            <w:r w:rsidRPr="00F6339B">
              <w:rPr>
                <w:rFonts w:ascii="Arial" w:hAnsi="Arial" w:cs="Arial"/>
                <w:b/>
                <w:sz w:val="16"/>
                <w:szCs w:val="16"/>
              </w:rPr>
              <w:t>1</w:t>
            </w:r>
          </w:p>
        </w:tc>
        <w:tc>
          <w:tcPr>
            <w:tcW w:w="2694" w:type="dxa"/>
            <w:tcBorders>
              <w:top w:val="single" w:sz="12" w:space="0" w:color="auto"/>
              <w:left w:val="single" w:sz="6" w:space="0" w:color="auto"/>
              <w:bottom w:val="single" w:sz="12" w:space="0" w:color="auto"/>
              <w:right w:val="single" w:sz="6" w:space="0" w:color="auto"/>
            </w:tcBorders>
            <w:shd w:val="clear" w:color="auto" w:fill="FFD200"/>
            <w:vAlign w:val="center"/>
          </w:tcPr>
          <w:p w:rsidR="00F6339B" w:rsidRPr="00F6339B" w:rsidRDefault="00F6339B" w:rsidP="00A41B96">
            <w:pPr>
              <w:widowControl w:val="0"/>
              <w:jc w:val="center"/>
              <w:rPr>
                <w:rFonts w:ascii="Arial" w:hAnsi="Arial" w:cs="Arial"/>
                <w:b/>
                <w:sz w:val="16"/>
                <w:szCs w:val="16"/>
              </w:rPr>
            </w:pPr>
            <w:r w:rsidRPr="00F6339B">
              <w:rPr>
                <w:rFonts w:ascii="Arial" w:hAnsi="Arial" w:cs="Arial"/>
                <w:b/>
                <w:sz w:val="16"/>
                <w:szCs w:val="16"/>
              </w:rPr>
              <w:t>2</w:t>
            </w:r>
          </w:p>
        </w:tc>
        <w:tc>
          <w:tcPr>
            <w:tcW w:w="4394" w:type="dxa"/>
            <w:tcBorders>
              <w:top w:val="single" w:sz="12" w:space="0" w:color="auto"/>
              <w:left w:val="single" w:sz="6" w:space="0" w:color="auto"/>
              <w:bottom w:val="single" w:sz="12" w:space="0" w:color="auto"/>
              <w:right w:val="single" w:sz="6" w:space="0" w:color="auto"/>
            </w:tcBorders>
            <w:shd w:val="clear" w:color="auto" w:fill="FFD200"/>
            <w:vAlign w:val="center"/>
          </w:tcPr>
          <w:p w:rsidR="00F6339B" w:rsidRPr="00F6339B" w:rsidRDefault="00F6339B" w:rsidP="00A41B96">
            <w:pPr>
              <w:widowControl w:val="0"/>
              <w:jc w:val="center"/>
              <w:rPr>
                <w:rFonts w:ascii="Arial" w:hAnsi="Arial" w:cs="Arial"/>
                <w:b/>
                <w:sz w:val="16"/>
                <w:szCs w:val="16"/>
              </w:rPr>
            </w:pPr>
            <w:r w:rsidRPr="00F6339B">
              <w:rPr>
                <w:rFonts w:ascii="Arial" w:hAnsi="Arial" w:cs="Arial"/>
                <w:b/>
                <w:sz w:val="16"/>
                <w:szCs w:val="16"/>
              </w:rPr>
              <w:t>3</w:t>
            </w:r>
          </w:p>
        </w:tc>
        <w:tc>
          <w:tcPr>
            <w:tcW w:w="2091" w:type="dxa"/>
            <w:tcBorders>
              <w:top w:val="single" w:sz="12" w:space="0" w:color="auto"/>
              <w:left w:val="single" w:sz="6" w:space="0" w:color="auto"/>
              <w:bottom w:val="single" w:sz="12" w:space="0" w:color="auto"/>
              <w:right w:val="single" w:sz="12" w:space="0" w:color="auto"/>
            </w:tcBorders>
            <w:shd w:val="clear" w:color="auto" w:fill="FFD200"/>
            <w:vAlign w:val="center"/>
          </w:tcPr>
          <w:p w:rsidR="00F6339B" w:rsidRPr="00F6339B" w:rsidRDefault="00F6339B">
            <w:pPr>
              <w:widowControl w:val="0"/>
              <w:jc w:val="center"/>
              <w:rPr>
                <w:rFonts w:ascii="Arial" w:hAnsi="Arial" w:cs="Arial"/>
                <w:b/>
                <w:sz w:val="16"/>
                <w:szCs w:val="16"/>
              </w:rPr>
            </w:pPr>
            <w:r w:rsidRPr="00F6339B">
              <w:rPr>
                <w:rFonts w:ascii="Arial" w:hAnsi="Arial" w:cs="Arial"/>
                <w:b/>
                <w:sz w:val="16"/>
                <w:szCs w:val="16"/>
              </w:rPr>
              <w:t>4</w:t>
            </w:r>
          </w:p>
        </w:tc>
      </w:tr>
      <w:tr w:rsidR="00785565" w:rsidRPr="004627B4" w:rsidTr="00DF1661">
        <w:tc>
          <w:tcPr>
            <w:tcW w:w="675" w:type="dxa"/>
            <w:tcBorders>
              <w:top w:val="single" w:sz="12" w:space="0" w:color="auto"/>
              <w:left w:val="single" w:sz="12" w:space="0" w:color="auto"/>
              <w:bottom w:val="single" w:sz="6" w:space="0" w:color="auto"/>
              <w:right w:val="single" w:sz="6" w:space="0" w:color="auto"/>
            </w:tcBorders>
          </w:tcPr>
          <w:p w:rsidR="00785565" w:rsidRPr="004627B4" w:rsidRDefault="00785565" w:rsidP="00DF1661">
            <w:pPr>
              <w:widowControl w:val="0"/>
              <w:rPr>
                <w:sz w:val="20"/>
              </w:rPr>
            </w:pPr>
            <w:r w:rsidRPr="004627B4">
              <w:rPr>
                <w:sz w:val="20"/>
              </w:rPr>
              <w:t>1</w:t>
            </w:r>
          </w:p>
        </w:tc>
        <w:tc>
          <w:tcPr>
            <w:tcW w:w="2694" w:type="dxa"/>
            <w:tcBorders>
              <w:top w:val="single" w:sz="12" w:space="0" w:color="auto"/>
              <w:left w:val="single" w:sz="6" w:space="0" w:color="auto"/>
              <w:bottom w:val="single" w:sz="6" w:space="0" w:color="auto"/>
              <w:right w:val="single" w:sz="6" w:space="0" w:color="auto"/>
            </w:tcBorders>
          </w:tcPr>
          <w:p w:rsidR="00785565" w:rsidRPr="004627B4" w:rsidRDefault="00832B39" w:rsidP="00DF1661">
            <w:pPr>
              <w:widowControl w:val="0"/>
              <w:rPr>
                <w:sz w:val="20"/>
              </w:rPr>
            </w:pPr>
            <w:r w:rsidRPr="004627B4">
              <w:rPr>
                <w:sz w:val="20"/>
              </w:rPr>
              <w:t>Отчет о численности супервайзерской службы</w:t>
            </w:r>
          </w:p>
        </w:tc>
        <w:tc>
          <w:tcPr>
            <w:tcW w:w="4394" w:type="dxa"/>
            <w:tcBorders>
              <w:top w:val="single" w:sz="12" w:space="0" w:color="auto"/>
              <w:left w:val="single" w:sz="6" w:space="0" w:color="auto"/>
              <w:bottom w:val="single" w:sz="6" w:space="0" w:color="auto"/>
              <w:right w:val="single" w:sz="6" w:space="0" w:color="auto"/>
            </w:tcBorders>
          </w:tcPr>
          <w:p w:rsidR="00785565" w:rsidRPr="004627B4" w:rsidRDefault="00832B39" w:rsidP="008339A1">
            <w:pPr>
              <w:widowControl w:val="0"/>
              <w:rPr>
                <w:sz w:val="20"/>
              </w:rPr>
            </w:pPr>
            <w:r w:rsidRPr="004627B4">
              <w:rPr>
                <w:sz w:val="20"/>
              </w:rPr>
              <w:t xml:space="preserve">Учет численности буровых </w:t>
            </w:r>
            <w:r w:rsidR="00673C4C" w:rsidRPr="004627B4">
              <w:rPr>
                <w:sz w:val="20"/>
              </w:rPr>
              <w:t>супервайзеров для обеспечения</w:t>
            </w:r>
            <w:r w:rsidR="00EF47F5" w:rsidRPr="004627B4">
              <w:rPr>
                <w:sz w:val="20"/>
              </w:rPr>
              <w:t xml:space="preserve"> требований Положения Компании </w:t>
            </w:r>
            <w:r w:rsidR="008339A1" w:rsidRPr="004627B4">
              <w:rPr>
                <w:sz w:val="20"/>
              </w:rPr>
              <w:t xml:space="preserve">№ П2-10 Р-0122 </w:t>
            </w:r>
            <w:r w:rsidR="00B47C6B" w:rsidRPr="004627B4">
              <w:rPr>
                <w:sz w:val="20"/>
              </w:rPr>
              <w:t>«С</w:t>
            </w:r>
            <w:r w:rsidR="00EF47F5" w:rsidRPr="004627B4">
              <w:rPr>
                <w:sz w:val="20"/>
              </w:rPr>
              <w:t>упервайзинг</w:t>
            </w:r>
            <w:r w:rsidR="00B47C6B" w:rsidRPr="004627B4">
              <w:rPr>
                <w:sz w:val="20"/>
              </w:rPr>
              <w:t xml:space="preserve"> строительства скважин и зарезки боковых стволов на суше»</w:t>
            </w:r>
            <w:r w:rsidR="00CB359F" w:rsidRPr="004627B4">
              <w:rPr>
                <w:sz w:val="20"/>
              </w:rPr>
              <w:t>.</w:t>
            </w:r>
          </w:p>
        </w:tc>
        <w:tc>
          <w:tcPr>
            <w:tcW w:w="2091" w:type="dxa"/>
            <w:tcBorders>
              <w:top w:val="single" w:sz="12" w:space="0" w:color="auto"/>
              <w:left w:val="single" w:sz="6" w:space="0" w:color="auto"/>
              <w:bottom w:val="single" w:sz="6" w:space="0" w:color="auto"/>
              <w:right w:val="single" w:sz="12" w:space="0" w:color="auto"/>
            </w:tcBorders>
          </w:tcPr>
          <w:p w:rsidR="00785565" w:rsidRPr="004627B4" w:rsidRDefault="0084351D" w:rsidP="00DF1661">
            <w:pPr>
              <w:widowControl w:val="0"/>
              <w:rPr>
                <w:sz w:val="20"/>
              </w:rPr>
            </w:pPr>
            <w:r w:rsidRPr="004627B4">
              <w:rPr>
                <w:sz w:val="20"/>
              </w:rPr>
              <w:t>Ежемесячно</w:t>
            </w:r>
          </w:p>
        </w:tc>
      </w:tr>
      <w:tr w:rsidR="004E28CB" w:rsidRPr="004627B4" w:rsidTr="00DF1661">
        <w:tc>
          <w:tcPr>
            <w:tcW w:w="675" w:type="dxa"/>
            <w:tcBorders>
              <w:top w:val="single" w:sz="6" w:space="0" w:color="auto"/>
              <w:left w:val="single" w:sz="12" w:space="0" w:color="auto"/>
              <w:bottom w:val="single" w:sz="6" w:space="0" w:color="auto"/>
              <w:right w:val="single" w:sz="6" w:space="0" w:color="auto"/>
            </w:tcBorders>
          </w:tcPr>
          <w:p w:rsidR="004E28CB" w:rsidRPr="004627B4" w:rsidRDefault="004E28CB" w:rsidP="00DF1661">
            <w:pPr>
              <w:widowControl w:val="0"/>
              <w:rPr>
                <w:sz w:val="20"/>
              </w:rPr>
            </w:pPr>
            <w:r w:rsidRPr="004627B4">
              <w:rPr>
                <w:sz w:val="20"/>
              </w:rPr>
              <w:t>2</w:t>
            </w:r>
          </w:p>
        </w:tc>
        <w:tc>
          <w:tcPr>
            <w:tcW w:w="2694" w:type="dxa"/>
            <w:tcBorders>
              <w:top w:val="single" w:sz="6" w:space="0" w:color="auto"/>
              <w:left w:val="single" w:sz="6" w:space="0" w:color="auto"/>
              <w:bottom w:val="single" w:sz="6" w:space="0" w:color="auto"/>
              <w:right w:val="single" w:sz="6" w:space="0" w:color="auto"/>
            </w:tcBorders>
          </w:tcPr>
          <w:p w:rsidR="004E28CB" w:rsidRPr="004627B4" w:rsidRDefault="00060DAF" w:rsidP="00DF1661">
            <w:pPr>
              <w:widowControl w:val="0"/>
              <w:rPr>
                <w:sz w:val="20"/>
              </w:rPr>
            </w:pPr>
            <w:r w:rsidRPr="004627B4">
              <w:rPr>
                <w:sz w:val="20"/>
              </w:rPr>
              <w:t>Отчет по учету НПВ</w:t>
            </w:r>
            <w:r w:rsidR="00C01E92" w:rsidRPr="004627B4">
              <w:rPr>
                <w:sz w:val="20"/>
              </w:rPr>
              <w:t xml:space="preserve"> при бурении скважин</w:t>
            </w:r>
          </w:p>
        </w:tc>
        <w:tc>
          <w:tcPr>
            <w:tcW w:w="4394" w:type="dxa"/>
            <w:tcBorders>
              <w:top w:val="single" w:sz="6" w:space="0" w:color="auto"/>
              <w:left w:val="single" w:sz="6" w:space="0" w:color="auto"/>
              <w:bottom w:val="single" w:sz="6" w:space="0" w:color="auto"/>
              <w:right w:val="single" w:sz="6" w:space="0" w:color="auto"/>
            </w:tcBorders>
          </w:tcPr>
          <w:p w:rsidR="004E28CB" w:rsidRPr="004627B4" w:rsidRDefault="00060DAF" w:rsidP="00DF1661">
            <w:pPr>
              <w:widowControl w:val="0"/>
              <w:rPr>
                <w:sz w:val="20"/>
              </w:rPr>
            </w:pPr>
            <w:r w:rsidRPr="004627B4">
              <w:rPr>
                <w:sz w:val="20"/>
              </w:rPr>
              <w:t xml:space="preserve">Учет отклонений от требований </w:t>
            </w:r>
            <w:r w:rsidR="00CC6400" w:rsidRPr="004627B4">
              <w:rPr>
                <w:sz w:val="20"/>
              </w:rPr>
              <w:t>утвержденной проектно-рабочей документации</w:t>
            </w:r>
            <w:r w:rsidRPr="004627B4">
              <w:rPr>
                <w:sz w:val="20"/>
              </w:rPr>
              <w:t xml:space="preserve"> для корректного закрытия объемов выполненных работ.</w:t>
            </w:r>
          </w:p>
        </w:tc>
        <w:tc>
          <w:tcPr>
            <w:tcW w:w="2091" w:type="dxa"/>
            <w:tcBorders>
              <w:top w:val="single" w:sz="6" w:space="0" w:color="auto"/>
              <w:left w:val="single" w:sz="6" w:space="0" w:color="auto"/>
              <w:bottom w:val="single" w:sz="6" w:space="0" w:color="auto"/>
              <w:right w:val="single" w:sz="12" w:space="0" w:color="auto"/>
            </w:tcBorders>
          </w:tcPr>
          <w:p w:rsidR="004E28CB" w:rsidRPr="004627B4" w:rsidRDefault="00060DAF" w:rsidP="00DF1661">
            <w:pPr>
              <w:widowControl w:val="0"/>
              <w:rPr>
                <w:sz w:val="20"/>
              </w:rPr>
            </w:pPr>
            <w:r w:rsidRPr="004627B4">
              <w:rPr>
                <w:sz w:val="20"/>
              </w:rPr>
              <w:t>Ежемесячно</w:t>
            </w:r>
          </w:p>
          <w:p w:rsidR="00171D99" w:rsidRPr="004627B4" w:rsidRDefault="00171D99" w:rsidP="00DF1661">
            <w:pPr>
              <w:widowControl w:val="0"/>
              <w:rPr>
                <w:sz w:val="20"/>
              </w:rPr>
            </w:pPr>
            <w:r w:rsidRPr="004627B4">
              <w:rPr>
                <w:sz w:val="20"/>
              </w:rPr>
              <w:t>(с учетом накопления с начала отчетного года)</w:t>
            </w:r>
          </w:p>
        </w:tc>
      </w:tr>
      <w:tr w:rsidR="00060DAF" w:rsidRPr="004627B4" w:rsidTr="00DF1661">
        <w:tc>
          <w:tcPr>
            <w:tcW w:w="675" w:type="dxa"/>
            <w:tcBorders>
              <w:top w:val="single" w:sz="6" w:space="0" w:color="auto"/>
              <w:left w:val="single" w:sz="12" w:space="0" w:color="auto"/>
              <w:bottom w:val="single" w:sz="6" w:space="0" w:color="auto"/>
              <w:right w:val="single" w:sz="6" w:space="0" w:color="auto"/>
            </w:tcBorders>
          </w:tcPr>
          <w:p w:rsidR="00060DAF" w:rsidRPr="004627B4" w:rsidRDefault="00060DAF" w:rsidP="00DF1661">
            <w:pPr>
              <w:widowControl w:val="0"/>
              <w:rPr>
                <w:sz w:val="20"/>
              </w:rPr>
            </w:pPr>
            <w:r w:rsidRPr="004627B4">
              <w:rPr>
                <w:sz w:val="20"/>
              </w:rPr>
              <w:t>3</w:t>
            </w:r>
          </w:p>
        </w:tc>
        <w:tc>
          <w:tcPr>
            <w:tcW w:w="2694" w:type="dxa"/>
            <w:tcBorders>
              <w:top w:val="single" w:sz="6" w:space="0" w:color="auto"/>
              <w:left w:val="single" w:sz="6" w:space="0" w:color="auto"/>
              <w:bottom w:val="single" w:sz="6" w:space="0" w:color="auto"/>
              <w:right w:val="single" w:sz="6" w:space="0" w:color="auto"/>
            </w:tcBorders>
          </w:tcPr>
          <w:p w:rsidR="00060DAF" w:rsidRPr="004627B4" w:rsidRDefault="00060DAF" w:rsidP="00DF1661">
            <w:pPr>
              <w:widowControl w:val="0"/>
              <w:rPr>
                <w:sz w:val="20"/>
              </w:rPr>
            </w:pPr>
            <w:r w:rsidRPr="004627B4">
              <w:rPr>
                <w:sz w:val="20"/>
              </w:rPr>
              <w:t xml:space="preserve">Отчет по </w:t>
            </w:r>
            <w:r w:rsidR="00CC6400" w:rsidRPr="004627B4">
              <w:rPr>
                <w:sz w:val="20"/>
              </w:rPr>
              <w:t>мониторингу</w:t>
            </w:r>
            <w:r w:rsidR="009A7A2D" w:rsidRPr="004627B4">
              <w:rPr>
                <w:sz w:val="20"/>
              </w:rPr>
              <w:t xml:space="preserve"> штраф</w:t>
            </w:r>
            <w:r w:rsidR="00CC6400" w:rsidRPr="004627B4">
              <w:rPr>
                <w:sz w:val="20"/>
              </w:rPr>
              <w:t>ных санкций</w:t>
            </w:r>
          </w:p>
        </w:tc>
        <w:tc>
          <w:tcPr>
            <w:tcW w:w="4394" w:type="dxa"/>
            <w:tcBorders>
              <w:top w:val="single" w:sz="6" w:space="0" w:color="auto"/>
              <w:left w:val="single" w:sz="6" w:space="0" w:color="auto"/>
              <w:bottom w:val="single" w:sz="6" w:space="0" w:color="auto"/>
              <w:right w:val="single" w:sz="6" w:space="0" w:color="auto"/>
            </w:tcBorders>
          </w:tcPr>
          <w:p w:rsidR="00060DAF" w:rsidRPr="004627B4" w:rsidRDefault="00060DAF" w:rsidP="00DF1661">
            <w:pPr>
              <w:widowControl w:val="0"/>
              <w:rPr>
                <w:sz w:val="20"/>
              </w:rPr>
            </w:pPr>
            <w:r w:rsidRPr="004627B4">
              <w:rPr>
                <w:sz w:val="20"/>
              </w:rPr>
              <w:t>Учет нарушений, допущенных подрядными организациями, пр</w:t>
            </w:r>
            <w:r w:rsidR="00D20E49" w:rsidRPr="004627B4">
              <w:rPr>
                <w:sz w:val="20"/>
              </w:rPr>
              <w:t>едусмотренных условиями Договоров</w:t>
            </w:r>
            <w:r w:rsidRPr="004627B4">
              <w:rPr>
                <w:sz w:val="20"/>
              </w:rPr>
              <w:t xml:space="preserve"> (ШОК).</w:t>
            </w:r>
          </w:p>
        </w:tc>
        <w:tc>
          <w:tcPr>
            <w:tcW w:w="2091" w:type="dxa"/>
            <w:tcBorders>
              <w:top w:val="single" w:sz="6" w:space="0" w:color="auto"/>
              <w:left w:val="single" w:sz="6" w:space="0" w:color="auto"/>
              <w:bottom w:val="single" w:sz="6" w:space="0" w:color="auto"/>
              <w:right w:val="single" w:sz="12" w:space="0" w:color="auto"/>
            </w:tcBorders>
          </w:tcPr>
          <w:p w:rsidR="00060DAF" w:rsidRPr="004627B4" w:rsidRDefault="00060DAF" w:rsidP="00DF1661">
            <w:pPr>
              <w:widowControl w:val="0"/>
              <w:rPr>
                <w:sz w:val="20"/>
              </w:rPr>
            </w:pPr>
            <w:r w:rsidRPr="004627B4">
              <w:rPr>
                <w:sz w:val="20"/>
              </w:rPr>
              <w:t>Ежемесячно</w:t>
            </w:r>
          </w:p>
        </w:tc>
      </w:tr>
      <w:tr w:rsidR="0084351D" w:rsidRPr="004627B4" w:rsidTr="00DF1661">
        <w:tc>
          <w:tcPr>
            <w:tcW w:w="675" w:type="dxa"/>
            <w:tcBorders>
              <w:top w:val="single" w:sz="6" w:space="0" w:color="auto"/>
              <w:left w:val="single" w:sz="12" w:space="0" w:color="auto"/>
              <w:bottom w:val="single" w:sz="12" w:space="0" w:color="auto"/>
              <w:right w:val="single" w:sz="6" w:space="0" w:color="auto"/>
            </w:tcBorders>
          </w:tcPr>
          <w:p w:rsidR="0084351D" w:rsidRPr="004627B4" w:rsidRDefault="0084351D" w:rsidP="00DF1661">
            <w:pPr>
              <w:widowControl w:val="0"/>
              <w:rPr>
                <w:sz w:val="20"/>
              </w:rPr>
            </w:pPr>
            <w:r w:rsidRPr="004627B4">
              <w:rPr>
                <w:sz w:val="20"/>
              </w:rPr>
              <w:t>4</w:t>
            </w:r>
          </w:p>
        </w:tc>
        <w:tc>
          <w:tcPr>
            <w:tcW w:w="2694" w:type="dxa"/>
            <w:tcBorders>
              <w:top w:val="single" w:sz="6" w:space="0" w:color="auto"/>
              <w:left w:val="single" w:sz="6" w:space="0" w:color="auto"/>
              <w:bottom w:val="single" w:sz="12" w:space="0" w:color="auto"/>
              <w:right w:val="single" w:sz="6" w:space="0" w:color="auto"/>
            </w:tcBorders>
          </w:tcPr>
          <w:p w:rsidR="0084351D" w:rsidRPr="004627B4" w:rsidRDefault="0084351D" w:rsidP="00DF1661">
            <w:pPr>
              <w:widowControl w:val="0"/>
              <w:rPr>
                <w:sz w:val="20"/>
              </w:rPr>
            </w:pPr>
            <w:r w:rsidRPr="004627B4">
              <w:rPr>
                <w:sz w:val="20"/>
              </w:rPr>
              <w:t>Отчет о расследовании аварий в бурении</w:t>
            </w:r>
          </w:p>
        </w:tc>
        <w:tc>
          <w:tcPr>
            <w:tcW w:w="4394" w:type="dxa"/>
            <w:tcBorders>
              <w:top w:val="single" w:sz="6" w:space="0" w:color="auto"/>
              <w:left w:val="single" w:sz="6" w:space="0" w:color="auto"/>
              <w:bottom w:val="single" w:sz="12" w:space="0" w:color="auto"/>
              <w:right w:val="single" w:sz="6" w:space="0" w:color="auto"/>
            </w:tcBorders>
          </w:tcPr>
          <w:p w:rsidR="0084351D" w:rsidRPr="004627B4" w:rsidRDefault="0084351D" w:rsidP="008339A1">
            <w:pPr>
              <w:widowControl w:val="0"/>
              <w:rPr>
                <w:sz w:val="20"/>
              </w:rPr>
            </w:pPr>
            <w:r w:rsidRPr="004627B4">
              <w:rPr>
                <w:sz w:val="20"/>
              </w:rPr>
              <w:t xml:space="preserve">Мониторинг установленных сроков проведения расследования согласно </w:t>
            </w:r>
            <w:r w:rsidR="008339A1">
              <w:rPr>
                <w:sz w:val="20"/>
              </w:rPr>
              <w:t>Типовым требованиям</w:t>
            </w:r>
            <w:r w:rsidR="008339A1" w:rsidRPr="004627B4">
              <w:rPr>
                <w:sz w:val="20"/>
              </w:rPr>
              <w:t xml:space="preserve"> </w:t>
            </w:r>
            <w:r w:rsidRPr="004627B4">
              <w:rPr>
                <w:sz w:val="20"/>
              </w:rPr>
              <w:t xml:space="preserve">Компании </w:t>
            </w:r>
            <w:r w:rsidR="008339A1" w:rsidRPr="004627B4">
              <w:rPr>
                <w:sz w:val="20"/>
              </w:rPr>
              <w:t xml:space="preserve">№ П2-10 Р-0216 </w:t>
            </w:r>
            <w:r w:rsidRPr="004627B4">
              <w:rPr>
                <w:sz w:val="20"/>
              </w:rPr>
              <w:t>«Расследование аварий в процессе строительства скважин и зарезки боковых стволов</w:t>
            </w:r>
            <w:r w:rsidR="00033CC5" w:rsidRPr="004627B4">
              <w:rPr>
                <w:sz w:val="20"/>
              </w:rPr>
              <w:t xml:space="preserve"> на суше</w:t>
            </w:r>
            <w:r w:rsidRPr="004627B4">
              <w:rPr>
                <w:sz w:val="20"/>
              </w:rPr>
              <w:t>»</w:t>
            </w:r>
            <w:r w:rsidR="00EE7165" w:rsidRPr="004627B4">
              <w:rPr>
                <w:sz w:val="20"/>
              </w:rPr>
              <w:t>.</w:t>
            </w:r>
          </w:p>
        </w:tc>
        <w:tc>
          <w:tcPr>
            <w:tcW w:w="2091" w:type="dxa"/>
            <w:tcBorders>
              <w:top w:val="single" w:sz="6" w:space="0" w:color="auto"/>
              <w:left w:val="single" w:sz="6" w:space="0" w:color="auto"/>
              <w:bottom w:val="single" w:sz="12" w:space="0" w:color="auto"/>
              <w:right w:val="single" w:sz="12" w:space="0" w:color="auto"/>
            </w:tcBorders>
          </w:tcPr>
          <w:p w:rsidR="0084351D" w:rsidRPr="004627B4" w:rsidRDefault="0084351D" w:rsidP="00DF1661">
            <w:pPr>
              <w:widowControl w:val="0"/>
              <w:rPr>
                <w:sz w:val="20"/>
              </w:rPr>
            </w:pPr>
            <w:r w:rsidRPr="004627B4">
              <w:rPr>
                <w:sz w:val="20"/>
              </w:rPr>
              <w:t>Ежемесячно</w:t>
            </w:r>
          </w:p>
        </w:tc>
      </w:tr>
    </w:tbl>
    <w:p w:rsidR="00785565" w:rsidRPr="00785565" w:rsidRDefault="00785565">
      <w:pPr>
        <w:widowControl w:val="0"/>
        <w:jc w:val="both"/>
      </w:pPr>
    </w:p>
    <w:p w:rsidR="0099760D" w:rsidRDefault="006A5642" w:rsidP="004627B4">
      <w:pPr>
        <w:pStyle w:val="aff"/>
        <w:numPr>
          <w:ilvl w:val="2"/>
          <w:numId w:val="9"/>
        </w:numPr>
        <w:ind w:left="0" w:firstLine="0"/>
        <w:jc w:val="both"/>
      </w:pPr>
      <w:r>
        <w:t xml:space="preserve">Шаблоны отчетов </w:t>
      </w:r>
      <w:r w:rsidR="00DD7509">
        <w:t xml:space="preserve">супервайзерских </w:t>
      </w:r>
      <w:r>
        <w:t xml:space="preserve">служб приведены в </w:t>
      </w:r>
      <w:hyperlink w:anchor="_ПРИЛОЖЕНИЯ_1" w:history="1">
        <w:r w:rsidRPr="00A912BB">
          <w:rPr>
            <w:rStyle w:val="af1"/>
          </w:rPr>
          <w:t>Приложени</w:t>
        </w:r>
        <w:r w:rsidR="00DD7509" w:rsidRPr="00A912BB">
          <w:rPr>
            <w:rStyle w:val="af1"/>
          </w:rPr>
          <w:t>ях</w:t>
        </w:r>
        <w:r w:rsidR="001922BA" w:rsidRPr="00A912BB">
          <w:rPr>
            <w:rStyle w:val="af1"/>
          </w:rPr>
          <w:t xml:space="preserve"> </w:t>
        </w:r>
        <w:r w:rsidR="008B78A9" w:rsidRPr="00A912BB">
          <w:rPr>
            <w:rStyle w:val="af1"/>
          </w:rPr>
          <w:t>4</w:t>
        </w:r>
        <w:r w:rsidRPr="00A912BB">
          <w:rPr>
            <w:rStyle w:val="af1"/>
          </w:rPr>
          <w:t>.</w:t>
        </w:r>
        <w:r w:rsidR="00DD7509" w:rsidRPr="00A912BB">
          <w:rPr>
            <w:rStyle w:val="af1"/>
          </w:rPr>
          <w:t>1-4.4.</w:t>
        </w:r>
      </w:hyperlink>
    </w:p>
    <w:p w:rsidR="00123AF1" w:rsidRDefault="00123AF1" w:rsidP="00123AF1">
      <w:pPr>
        <w:widowControl w:val="0"/>
        <w:jc w:val="both"/>
      </w:pPr>
    </w:p>
    <w:p w:rsidR="003D3435" w:rsidRDefault="003D3435" w:rsidP="004627B4">
      <w:pPr>
        <w:pStyle w:val="aff"/>
        <w:numPr>
          <w:ilvl w:val="2"/>
          <w:numId w:val="9"/>
        </w:numPr>
        <w:ind w:left="0" w:firstLine="0"/>
        <w:jc w:val="both"/>
      </w:pPr>
      <w:r>
        <w:t xml:space="preserve">Отчеты, указанные в Таблице 1, ежемесячно направляются в </w:t>
      </w:r>
      <w:r w:rsidR="003D2A3D">
        <w:t xml:space="preserve">Департамент </w:t>
      </w:r>
      <w:r w:rsidR="00091650">
        <w:t>бурения</w:t>
      </w:r>
      <w:r>
        <w:t xml:space="preserve"> </w:t>
      </w:r>
      <w:r w:rsidR="00927653" w:rsidRPr="007D4DCC">
        <w:t>ПАО «НК «Роснефть»</w:t>
      </w:r>
      <w:r w:rsidR="00927653">
        <w:t xml:space="preserve"> </w:t>
      </w:r>
      <w:r>
        <w:t>в управление супервайзинга, где их консолидируют и используют в работе.</w:t>
      </w:r>
    </w:p>
    <w:p w:rsidR="004627B4" w:rsidRDefault="004627B4" w:rsidP="004627B4">
      <w:pPr>
        <w:pStyle w:val="aff"/>
        <w:widowControl w:val="0"/>
        <w:ind w:left="0"/>
      </w:pPr>
    </w:p>
    <w:p w:rsidR="002C2E9D" w:rsidRPr="00A867AD" w:rsidRDefault="002C2E9D">
      <w:pPr>
        <w:widowControl w:val="0"/>
        <w:jc w:val="both"/>
        <w:sectPr w:rsidR="002C2E9D" w:rsidRPr="00A867AD" w:rsidSect="001A125B">
          <w:headerReference w:type="default" r:id="rId26"/>
          <w:pgSz w:w="11906" w:h="16838" w:code="9"/>
          <w:pgMar w:top="510" w:right="1021" w:bottom="567" w:left="1247" w:header="737" w:footer="680" w:gutter="0"/>
          <w:cols w:space="708"/>
          <w:docGrid w:linePitch="360"/>
        </w:sectPr>
      </w:pPr>
    </w:p>
    <w:p w:rsidR="00596804" w:rsidRDefault="009D7563" w:rsidP="007D4DCC">
      <w:pPr>
        <w:pStyle w:val="S1"/>
        <w:tabs>
          <w:tab w:val="left" w:pos="567"/>
        </w:tabs>
        <w:ind w:left="0" w:firstLine="0"/>
      </w:pPr>
      <w:bookmarkStart w:id="78" w:name="_Toc17376596"/>
      <w:r>
        <w:rPr>
          <w:caps w:val="0"/>
          <w:snapToGrid w:val="0"/>
        </w:rPr>
        <w:lastRenderedPageBreak/>
        <w:t>ОРГАНИЗАЦИЯ РАБОТЫ ПОДРЯДЧИКОВ</w:t>
      </w:r>
      <w:bookmarkEnd w:id="78"/>
      <w:r w:rsidR="00EF75D7">
        <w:rPr>
          <w:caps w:val="0"/>
          <w:snapToGrid w:val="0"/>
        </w:rPr>
        <w:t xml:space="preserve"> НА ОБЪЕКТАХ ОГ БУРОВЫМ СУПЕРВАЙЗЕРОМ</w:t>
      </w:r>
    </w:p>
    <w:p w:rsidR="00E76CBD" w:rsidRDefault="00E76CBD" w:rsidP="004066B6"/>
    <w:p w:rsidR="00FD7DF1" w:rsidRDefault="00FD7DF1" w:rsidP="004066B6"/>
    <w:p w:rsidR="00C97AEE" w:rsidRPr="009D7563" w:rsidRDefault="009D7563" w:rsidP="007D4DCC">
      <w:pPr>
        <w:pStyle w:val="S20"/>
        <w:numPr>
          <w:ilvl w:val="1"/>
          <w:numId w:val="45"/>
        </w:numPr>
        <w:tabs>
          <w:tab w:val="left" w:pos="567"/>
        </w:tabs>
        <w:ind w:left="0" w:firstLine="0"/>
      </w:pPr>
      <w:bookmarkStart w:id="79" w:name="_Toc17376597"/>
      <w:r w:rsidRPr="009D7563">
        <w:t>ПЛАНИРОВАНИЕ РАБОТ</w:t>
      </w:r>
      <w:bookmarkEnd w:id="79"/>
    </w:p>
    <w:p w:rsidR="00C97AEE" w:rsidRPr="00FD7DF1" w:rsidRDefault="00C97AEE" w:rsidP="00FD7DF1"/>
    <w:p w:rsidR="00CE40B0" w:rsidRDefault="00C25172" w:rsidP="007D4DCC">
      <w:pPr>
        <w:pStyle w:val="S0"/>
        <w:numPr>
          <w:ilvl w:val="2"/>
          <w:numId w:val="45"/>
        </w:numPr>
        <w:ind w:left="0" w:firstLine="0"/>
      </w:pPr>
      <w:r>
        <w:t>Цель планировани</w:t>
      </w:r>
      <w:r w:rsidR="00227A40">
        <w:t xml:space="preserve">я работ </w:t>
      </w:r>
      <w:r w:rsidR="00213B1C">
        <w:t xml:space="preserve">буровым супервайзером </w:t>
      </w:r>
      <w:r w:rsidR="00227A40">
        <w:t xml:space="preserve">– </w:t>
      </w:r>
      <w:r w:rsidR="00213B1C">
        <w:t>обеспечение выполнения подрядчиками</w:t>
      </w:r>
      <w:r w:rsidR="00227A40">
        <w:t xml:space="preserve"> плановых производственных показателей строительства скв</w:t>
      </w:r>
      <w:r w:rsidR="00100A43">
        <w:t>ажин и зарезки боковых стволов,</w:t>
      </w:r>
      <w:r>
        <w:t xml:space="preserve"> исключив при этом риски возникновения простоев, повторных работ, осложнений и прочих непроизводительных затрат времени.</w:t>
      </w:r>
    </w:p>
    <w:p w:rsidR="00FD7DF1" w:rsidRDefault="00FD7DF1" w:rsidP="00101938">
      <w:pPr>
        <w:pStyle w:val="S0"/>
      </w:pPr>
    </w:p>
    <w:p w:rsidR="00B03A85" w:rsidRDefault="003B511B" w:rsidP="007D4DCC">
      <w:pPr>
        <w:pStyle w:val="S0"/>
        <w:numPr>
          <w:ilvl w:val="2"/>
          <w:numId w:val="45"/>
        </w:numPr>
        <w:ind w:left="0" w:firstLine="0"/>
      </w:pPr>
      <w:r>
        <w:t xml:space="preserve">Прибыв </w:t>
      </w:r>
      <w:r w:rsidR="00B03A85">
        <w:t xml:space="preserve">на объект буровых работ, буровой супервайзер должен </w:t>
      </w:r>
      <w:r w:rsidR="00363271">
        <w:t>в максимально сжатые сроки получить полную информацию п</w:t>
      </w:r>
      <w:r w:rsidR="002C340E">
        <w:t>о текущему состоянию дел и необходимым потребностям с целью обеспечения бес</w:t>
      </w:r>
      <w:r w:rsidR="008A73EA">
        <w:t>перебойного выполнения</w:t>
      </w:r>
      <w:r w:rsidR="003B6347">
        <w:t xml:space="preserve"> буровых</w:t>
      </w:r>
      <w:r w:rsidR="008A73EA">
        <w:t xml:space="preserve"> работ.</w:t>
      </w:r>
      <w:r w:rsidR="00C35610">
        <w:t xml:space="preserve"> Для этого </w:t>
      </w:r>
      <w:r w:rsidR="00B636C4">
        <w:t xml:space="preserve">сменный буровой супервайзер </w:t>
      </w:r>
      <w:r w:rsidR="00C35610">
        <w:t xml:space="preserve">должен подготовить пересменный отчет супервайзера («хендовер»). Форма пересменного отчета супервайзера приведена в </w:t>
      </w:r>
      <w:hyperlink w:anchor="_ПРИЛОЖЕНИЯ_1" w:history="1">
        <w:r w:rsidR="00C35610" w:rsidRPr="006A4DAA">
          <w:rPr>
            <w:rStyle w:val="af1"/>
          </w:rPr>
          <w:t xml:space="preserve">Приложении </w:t>
        </w:r>
        <w:r w:rsidR="008B78A9" w:rsidRPr="006A4DAA">
          <w:rPr>
            <w:rStyle w:val="af1"/>
          </w:rPr>
          <w:t>5</w:t>
        </w:r>
      </w:hyperlink>
      <w:r w:rsidR="00C35610">
        <w:t>.</w:t>
      </w:r>
      <w:r w:rsidR="008A73EA">
        <w:t xml:space="preserve"> </w:t>
      </w:r>
      <w:r w:rsidR="00C00252">
        <w:t xml:space="preserve">Памятка и чек-лист для бурового супервайзера по контролю ключевых точек при планировании и выполнении буровых работ приведены в </w:t>
      </w:r>
      <w:hyperlink w:anchor="_ПРИЛОЖЕНИЕ_6._ПАМЯТКА" w:history="1">
        <w:r w:rsidR="00C00252" w:rsidRPr="006A4DAA">
          <w:rPr>
            <w:rStyle w:val="af1"/>
          </w:rPr>
          <w:t xml:space="preserve">Приложении </w:t>
        </w:r>
        <w:r w:rsidR="008B78A9" w:rsidRPr="006A4DAA">
          <w:rPr>
            <w:rStyle w:val="af1"/>
          </w:rPr>
          <w:t>6</w:t>
        </w:r>
      </w:hyperlink>
      <w:r w:rsidR="00FA69BB">
        <w:t>.</w:t>
      </w:r>
    </w:p>
    <w:p w:rsidR="00FD7DF1" w:rsidRDefault="00FD7DF1" w:rsidP="00101938">
      <w:pPr>
        <w:pStyle w:val="S0"/>
      </w:pPr>
    </w:p>
    <w:p w:rsidR="00227A40" w:rsidRDefault="00227A40" w:rsidP="007D4DCC">
      <w:pPr>
        <w:pStyle w:val="S0"/>
        <w:numPr>
          <w:ilvl w:val="2"/>
          <w:numId w:val="45"/>
        </w:numPr>
        <w:ind w:left="0" w:firstLine="0"/>
      </w:pPr>
      <w:r>
        <w:t xml:space="preserve">Буровой супервайзер должен знать плановое задание бригады бурового </w:t>
      </w:r>
      <w:r w:rsidR="001808AA">
        <w:t>подрядчика по проходке</w:t>
      </w:r>
      <w:r w:rsidR="00711F7F">
        <w:t xml:space="preserve"> </w:t>
      </w:r>
      <w:r w:rsidR="001808AA">
        <w:t>на сутки и месяц,</w:t>
      </w:r>
      <w:r w:rsidR="00213B1C">
        <w:t xml:space="preserve"> </w:t>
      </w:r>
      <w:r w:rsidR="00711F7F">
        <w:t>сроках сдачи скважин, а также</w:t>
      </w:r>
      <w:r w:rsidR="00213B1C">
        <w:t xml:space="preserve"> </w:t>
      </w:r>
      <w:r w:rsidR="00711F7F">
        <w:t xml:space="preserve">их </w:t>
      </w:r>
      <w:r w:rsidR="00213B1C">
        <w:t>фактическое выполнение</w:t>
      </w:r>
      <w:r>
        <w:t>.</w:t>
      </w:r>
      <w:r w:rsidR="005E4B24">
        <w:t xml:space="preserve"> Данная информация должна доводиться до него </w:t>
      </w:r>
      <w:r w:rsidR="008618E8">
        <w:t xml:space="preserve">ответственным работником </w:t>
      </w:r>
      <w:r w:rsidR="00B636C4">
        <w:t>супервайзерской службой</w:t>
      </w:r>
      <w:r w:rsidR="005E4B24">
        <w:t>.</w:t>
      </w:r>
    </w:p>
    <w:p w:rsidR="00FD7DF1" w:rsidRDefault="00FD7DF1" w:rsidP="00101938">
      <w:pPr>
        <w:pStyle w:val="S0"/>
      </w:pPr>
    </w:p>
    <w:p w:rsidR="00C25172" w:rsidRDefault="00C25172" w:rsidP="007D4DCC">
      <w:pPr>
        <w:pStyle w:val="S0"/>
        <w:numPr>
          <w:ilvl w:val="2"/>
          <w:numId w:val="45"/>
        </w:numPr>
        <w:ind w:left="0" w:firstLine="0"/>
      </w:pPr>
      <w:r>
        <w:t>В процесс планирования работ должны быть вовлечены все подрядчики, оказывающие услуги. Организатором этого процесса на объекте контроля является буровой супервайзер.</w:t>
      </w:r>
    </w:p>
    <w:p w:rsidR="00FD7DF1" w:rsidRDefault="00FD7DF1" w:rsidP="00101938">
      <w:pPr>
        <w:pStyle w:val="S0"/>
      </w:pPr>
    </w:p>
    <w:p w:rsidR="00FD7DF1" w:rsidRDefault="0007265A" w:rsidP="007D4DCC">
      <w:pPr>
        <w:pStyle w:val="S0"/>
        <w:numPr>
          <w:ilvl w:val="2"/>
          <w:numId w:val="45"/>
        </w:numPr>
        <w:ind w:left="0" w:firstLine="0"/>
      </w:pPr>
      <w:r>
        <w:t>Исходя из горизонта планирования р</w:t>
      </w:r>
      <w:r w:rsidR="00B9336F" w:rsidRPr="0007265A">
        <w:t xml:space="preserve">азличают </w:t>
      </w:r>
      <w:r w:rsidR="00047E5D" w:rsidRPr="0007265A">
        <w:t>текущее</w:t>
      </w:r>
      <w:r w:rsidR="00E12900" w:rsidRPr="0007265A">
        <w:t xml:space="preserve"> </w:t>
      </w:r>
      <w:r w:rsidR="00B9336F" w:rsidRPr="0007265A">
        <w:t>краткосро</w:t>
      </w:r>
      <w:r w:rsidR="00C25172" w:rsidRPr="0007265A">
        <w:t>чное (от суток до пяти суток), среднесрочное (</w:t>
      </w:r>
      <w:r w:rsidR="004B1206" w:rsidRPr="0007265A">
        <w:t>от месяца до года</w:t>
      </w:r>
      <w:r w:rsidR="00B9336F" w:rsidRPr="0007265A">
        <w:t xml:space="preserve">) </w:t>
      </w:r>
      <w:r w:rsidR="00C25172" w:rsidRPr="0007265A">
        <w:t>и долгосрочное планирование</w:t>
      </w:r>
      <w:r w:rsidR="004B1206" w:rsidRPr="0007265A">
        <w:t xml:space="preserve"> (более</w:t>
      </w:r>
      <w:r w:rsidR="00B9336F" w:rsidRPr="0007265A">
        <w:t xml:space="preserve"> год</w:t>
      </w:r>
      <w:r w:rsidR="004B1206" w:rsidRPr="0007265A">
        <w:t>а</w:t>
      </w:r>
      <w:r w:rsidR="00B9336F" w:rsidRPr="0007265A">
        <w:t xml:space="preserve"> и т.д.)</w:t>
      </w:r>
      <w:r w:rsidR="00C25172" w:rsidRPr="0007265A">
        <w:t>.</w:t>
      </w:r>
    </w:p>
    <w:p w:rsidR="00C25172" w:rsidRDefault="00C25172" w:rsidP="00101938">
      <w:pPr>
        <w:pStyle w:val="S0"/>
      </w:pPr>
    </w:p>
    <w:p w:rsidR="00834251" w:rsidRDefault="00E74C8B" w:rsidP="007D4DCC">
      <w:pPr>
        <w:pStyle w:val="S0"/>
        <w:numPr>
          <w:ilvl w:val="2"/>
          <w:numId w:val="45"/>
        </w:numPr>
        <w:ind w:left="0" w:firstLine="0"/>
      </w:pPr>
      <w:r>
        <w:t>Основными</w:t>
      </w:r>
      <w:r w:rsidR="001A4AEB">
        <w:t xml:space="preserve"> </w:t>
      </w:r>
      <w:r w:rsidR="008617CD">
        <w:t>исходными данными для</w:t>
      </w:r>
      <w:r w:rsidR="001A4AEB">
        <w:t xml:space="preserve"> планирования буровых работ являются:</w:t>
      </w:r>
    </w:p>
    <w:p w:rsidR="001A4AEB" w:rsidRDefault="001A4AEB" w:rsidP="00FA7210">
      <w:pPr>
        <w:pStyle w:val="aff"/>
        <w:numPr>
          <w:ilvl w:val="0"/>
          <w:numId w:val="1"/>
        </w:numPr>
        <w:tabs>
          <w:tab w:val="clear" w:pos="786"/>
          <w:tab w:val="left" w:pos="539"/>
        </w:tabs>
        <w:spacing w:before="120"/>
        <w:ind w:left="538" w:hanging="357"/>
        <w:jc w:val="both"/>
      </w:pPr>
      <w:r>
        <w:t>план (программа) работ с детальным описанием очередности</w:t>
      </w:r>
      <w:r w:rsidR="00AF0FC8">
        <w:t xml:space="preserve"> выполнения</w:t>
      </w:r>
      <w:r>
        <w:t xml:space="preserve"> работ;</w:t>
      </w:r>
    </w:p>
    <w:p w:rsidR="001A4AEB" w:rsidRDefault="001A4AEB" w:rsidP="00FA7210">
      <w:pPr>
        <w:pStyle w:val="aff"/>
        <w:numPr>
          <w:ilvl w:val="0"/>
          <w:numId w:val="1"/>
        </w:numPr>
        <w:tabs>
          <w:tab w:val="clear" w:pos="786"/>
          <w:tab w:val="left" w:pos="539"/>
        </w:tabs>
        <w:spacing w:before="120"/>
        <w:ind w:left="538" w:hanging="357"/>
        <w:jc w:val="both"/>
      </w:pPr>
      <w:r>
        <w:t>график «глубина-день»;</w:t>
      </w:r>
    </w:p>
    <w:p w:rsidR="001A4AEB" w:rsidRDefault="001A4AEB" w:rsidP="00FA7210">
      <w:pPr>
        <w:pStyle w:val="aff"/>
        <w:numPr>
          <w:ilvl w:val="0"/>
          <w:numId w:val="1"/>
        </w:numPr>
        <w:tabs>
          <w:tab w:val="clear" w:pos="786"/>
          <w:tab w:val="left" w:pos="539"/>
        </w:tabs>
        <w:spacing w:before="120"/>
        <w:ind w:left="538" w:hanging="357"/>
        <w:jc w:val="both"/>
      </w:pPr>
      <w:r>
        <w:t>сетевой график строительства скважин (ЗБС);</w:t>
      </w:r>
    </w:p>
    <w:p w:rsidR="001A4AEB" w:rsidRDefault="00933C41" w:rsidP="00FA7210">
      <w:pPr>
        <w:pStyle w:val="aff"/>
        <w:numPr>
          <w:ilvl w:val="0"/>
          <w:numId w:val="1"/>
        </w:numPr>
        <w:tabs>
          <w:tab w:val="clear" w:pos="786"/>
          <w:tab w:val="left" w:pos="539"/>
        </w:tabs>
        <w:spacing w:before="120"/>
        <w:ind w:left="538" w:hanging="357"/>
        <w:jc w:val="both"/>
      </w:pPr>
      <w:r>
        <w:t>блок информации</w:t>
      </w:r>
      <w:r w:rsidR="001A4AEB">
        <w:t xml:space="preserve"> о наличии </w:t>
      </w:r>
      <w:r w:rsidR="00E12900">
        <w:t xml:space="preserve">всех необходимых </w:t>
      </w:r>
      <w:r w:rsidR="001A4AEB">
        <w:t>материально-технических</w:t>
      </w:r>
      <w:r w:rsidR="00E12900">
        <w:t xml:space="preserve"> и прочих</w:t>
      </w:r>
      <w:r w:rsidR="00E74C8B">
        <w:t xml:space="preserve"> ресурсов на объекте контроля,</w:t>
      </w:r>
      <w:r w:rsidR="001A4AEB">
        <w:t xml:space="preserve"> их</w:t>
      </w:r>
      <w:r w:rsidR="00E74C8B">
        <w:t xml:space="preserve"> годности и</w:t>
      </w:r>
      <w:r w:rsidR="001A4AEB">
        <w:t xml:space="preserve"> достаточности;</w:t>
      </w:r>
    </w:p>
    <w:p w:rsidR="001A4AEB" w:rsidRDefault="00933C41" w:rsidP="00FA7210">
      <w:pPr>
        <w:pStyle w:val="aff"/>
        <w:numPr>
          <w:ilvl w:val="0"/>
          <w:numId w:val="1"/>
        </w:numPr>
        <w:tabs>
          <w:tab w:val="clear" w:pos="786"/>
          <w:tab w:val="left" w:pos="539"/>
        </w:tabs>
        <w:spacing w:before="120"/>
        <w:ind w:left="538" w:hanging="357"/>
        <w:jc w:val="both"/>
      </w:pPr>
      <w:r>
        <w:t>блок информации</w:t>
      </w:r>
      <w:r w:rsidR="001A4AEB">
        <w:t xml:space="preserve"> о </w:t>
      </w:r>
      <w:r>
        <w:t xml:space="preserve">возможности и </w:t>
      </w:r>
      <w:r w:rsidR="001A4AEB">
        <w:t xml:space="preserve">сроках доставки материально-технических </w:t>
      </w:r>
      <w:r w:rsidR="00E12900">
        <w:t xml:space="preserve">и прочих </w:t>
      </w:r>
      <w:r w:rsidR="001A4AEB">
        <w:t>ресурсов в случае их отсутствия</w:t>
      </w:r>
      <w:r w:rsidR="00E74C8B">
        <w:t>, негодности</w:t>
      </w:r>
      <w:r w:rsidR="001A4AEB">
        <w:t xml:space="preserve"> или недостаточности;</w:t>
      </w:r>
    </w:p>
    <w:p w:rsidR="001A4AEB" w:rsidRDefault="00E12900" w:rsidP="00FA7210">
      <w:pPr>
        <w:pStyle w:val="aff"/>
        <w:numPr>
          <w:ilvl w:val="0"/>
          <w:numId w:val="1"/>
        </w:numPr>
        <w:tabs>
          <w:tab w:val="clear" w:pos="786"/>
          <w:tab w:val="left" w:pos="539"/>
        </w:tabs>
        <w:spacing w:before="120"/>
        <w:ind w:left="538" w:hanging="357"/>
        <w:jc w:val="both"/>
      </w:pPr>
      <w:r>
        <w:t>система пода</w:t>
      </w:r>
      <w:r w:rsidR="00047E5D">
        <w:t>чи и контроля исполнения заявок.</w:t>
      </w:r>
    </w:p>
    <w:p w:rsidR="00FD7DF1" w:rsidRDefault="00FD7DF1" w:rsidP="00FD7DF1">
      <w:pPr>
        <w:tabs>
          <w:tab w:val="left" w:pos="539"/>
        </w:tabs>
        <w:jc w:val="both"/>
      </w:pPr>
    </w:p>
    <w:p w:rsidR="00741A62" w:rsidRDefault="00047E5D" w:rsidP="007D4DCC">
      <w:pPr>
        <w:pStyle w:val="S0"/>
        <w:numPr>
          <w:ilvl w:val="2"/>
          <w:numId w:val="45"/>
        </w:numPr>
        <w:ind w:left="0" w:firstLine="0"/>
      </w:pPr>
      <w:r w:rsidRPr="009A184F">
        <w:rPr>
          <w:i/>
        </w:rPr>
        <w:t>Текущее суточное планирование</w:t>
      </w:r>
      <w:r>
        <w:t xml:space="preserve"> ведется буровым супервайзером непрерывно.</w:t>
      </w:r>
      <w:r w:rsidR="00741A62">
        <w:t xml:space="preserve"> При планировании супервайзер</w:t>
      </w:r>
      <w:r>
        <w:t xml:space="preserve"> обязан учесть все возможные варианты срыва запланированных работ</w:t>
      </w:r>
      <w:r w:rsidR="009E183C">
        <w:t xml:space="preserve"> и предусмотреть доступные меры для снижения риска их возникновения. </w:t>
      </w:r>
    </w:p>
    <w:p w:rsidR="00FD7DF1" w:rsidRDefault="00FD7DF1" w:rsidP="00101938">
      <w:pPr>
        <w:pStyle w:val="S0"/>
      </w:pPr>
    </w:p>
    <w:p w:rsidR="00047E5D" w:rsidRDefault="00741A62" w:rsidP="00101938">
      <w:pPr>
        <w:pStyle w:val="S0"/>
      </w:pPr>
      <w:r>
        <w:t>Б</w:t>
      </w:r>
      <w:r w:rsidR="009E183C">
        <w:t xml:space="preserve">уровой супервайзер не должен опираться </w:t>
      </w:r>
      <w:r w:rsidR="00131755">
        <w:t>только на работу по планированию</w:t>
      </w:r>
      <w:r w:rsidR="009E183C">
        <w:t xml:space="preserve">, выполняемую </w:t>
      </w:r>
      <w:r w:rsidR="009E183C">
        <w:lastRenderedPageBreak/>
        <w:t>подрядчиками и ограничиваться этим. Он должен проявлять инициативу и брать все под свой контроль.</w:t>
      </w:r>
      <w:r w:rsidR="00E74C8B">
        <w:t xml:space="preserve"> </w:t>
      </w:r>
      <w:r>
        <w:t>В свою очередь</w:t>
      </w:r>
      <w:r w:rsidR="00BC4D30">
        <w:t>,</w:t>
      </w:r>
      <w:r w:rsidR="00E74C8B">
        <w:t xml:space="preserve"> необходимо исключить возникновение ситуации, при которой все планирование будет осуществляться только буровым супервайзером. Именно параллельностью этих процессов, осуществляемых подрядчиками и супервайзером</w:t>
      </w:r>
      <w:r w:rsidR="009A184F">
        <w:t>,</w:t>
      </w:r>
      <w:r w:rsidR="00E74C8B">
        <w:t xml:space="preserve"> достигается эффективность планирования.</w:t>
      </w:r>
    </w:p>
    <w:p w:rsidR="00FD7DF1" w:rsidRDefault="00FD7DF1" w:rsidP="00101938">
      <w:pPr>
        <w:pStyle w:val="S0"/>
      </w:pPr>
    </w:p>
    <w:p w:rsidR="009A184F" w:rsidRDefault="009A184F" w:rsidP="007D4DCC">
      <w:pPr>
        <w:pStyle w:val="S0"/>
        <w:numPr>
          <w:ilvl w:val="2"/>
          <w:numId w:val="45"/>
        </w:numPr>
        <w:ind w:left="0" w:firstLine="0"/>
      </w:pPr>
      <w:r w:rsidRPr="009A184F">
        <w:rPr>
          <w:i/>
        </w:rPr>
        <w:t>Краткосрочное пятидневное планирование</w:t>
      </w:r>
      <w:r w:rsidR="00741A62">
        <w:rPr>
          <w:i/>
        </w:rPr>
        <w:t xml:space="preserve"> </w:t>
      </w:r>
      <w:r w:rsidR="00741A62" w:rsidRPr="00741A62">
        <w:t>отличается</w:t>
      </w:r>
      <w:r w:rsidR="00741A62">
        <w:t xml:space="preserve"> от текущего суточного горизонтом планирования. Этот вид планирования закладывает основы </w:t>
      </w:r>
      <w:r w:rsidR="007629D6">
        <w:t xml:space="preserve">для </w:t>
      </w:r>
      <w:r w:rsidR="00741A62">
        <w:t>непрерывного безостановочного производственного процесса.</w:t>
      </w:r>
      <w:r w:rsidR="007629D6">
        <w:t xml:space="preserve"> С целью</w:t>
      </w:r>
      <w:r w:rsidR="00741A62">
        <w:t xml:space="preserve"> обеспечения качества планирования необходимо всегда поддерживать план (программу) работ</w:t>
      </w:r>
      <w:r w:rsidR="00C87419">
        <w:t xml:space="preserve">, </w:t>
      </w:r>
      <w:r w:rsidR="00741A62">
        <w:t xml:space="preserve">график </w:t>
      </w:r>
      <w:r w:rsidR="00C87419">
        <w:t>«</w:t>
      </w:r>
      <w:r w:rsidR="00741A62">
        <w:t xml:space="preserve">глубина </w:t>
      </w:r>
      <w:r w:rsidR="00DC7F84">
        <w:t>–</w:t>
      </w:r>
      <w:r w:rsidR="00C87419">
        <w:t xml:space="preserve"> </w:t>
      </w:r>
      <w:r w:rsidR="00741A62">
        <w:t>день</w:t>
      </w:r>
      <w:r w:rsidR="00C87419">
        <w:t>»</w:t>
      </w:r>
      <w:r w:rsidR="00741A62">
        <w:t>,</w:t>
      </w:r>
      <w:r w:rsidR="00C87419">
        <w:t xml:space="preserve"> сетевой график в актуальном состоянии, своевременно внося </w:t>
      </w:r>
      <w:r w:rsidR="00325427">
        <w:t xml:space="preserve">в них </w:t>
      </w:r>
      <w:r w:rsidR="00C87419">
        <w:t>все возникшие изм</w:t>
      </w:r>
      <w:r w:rsidR="00475344">
        <w:t>енения. Корректно спланировав,</w:t>
      </w:r>
      <w:r w:rsidR="00C87419">
        <w:t xml:space="preserve"> на пять суток предстоящие работы, буровой супервайзер, наложив на них </w:t>
      </w:r>
      <w:r w:rsidR="00A867AD">
        <w:t>информацию о наличии</w:t>
      </w:r>
      <w:r w:rsidR="00C87419">
        <w:t xml:space="preserve"> и</w:t>
      </w:r>
      <w:r w:rsidR="00E10F35">
        <w:t>ли</w:t>
      </w:r>
      <w:r w:rsidR="00A867AD">
        <w:t xml:space="preserve"> потребности</w:t>
      </w:r>
      <w:r w:rsidR="00C87419">
        <w:t xml:space="preserve"> в материально-технических и прочих ресурсах, должен выявить риски срыва производственного процесса и принять меры для их </w:t>
      </w:r>
      <w:r w:rsidR="005E5750">
        <w:t>(рисков) устранения. То есть</w:t>
      </w:r>
      <w:r w:rsidR="00C87419">
        <w:t xml:space="preserve"> организовать подачу необходимых заявок, оповестить о наличии рисков всех участников процесса и свое руководство,</w:t>
      </w:r>
      <w:r w:rsidR="00325427">
        <w:t xml:space="preserve"> инициировать при необходимости корректировку плана работ и т.п.</w:t>
      </w:r>
    </w:p>
    <w:p w:rsidR="00FD7DF1" w:rsidRDefault="00FD7DF1" w:rsidP="00101938">
      <w:pPr>
        <w:pStyle w:val="S0"/>
      </w:pPr>
    </w:p>
    <w:p w:rsidR="00131755" w:rsidRDefault="00131755" w:rsidP="007D4DCC">
      <w:pPr>
        <w:pStyle w:val="S0"/>
        <w:numPr>
          <w:ilvl w:val="2"/>
          <w:numId w:val="45"/>
        </w:numPr>
        <w:ind w:left="0" w:firstLine="0"/>
      </w:pPr>
      <w:r>
        <w:t xml:space="preserve">Для эффективного планирования работ Обществу Группы рекомендуется внедрить специальное программное обеспечение, например </w:t>
      </w:r>
      <w:r>
        <w:rPr>
          <w:lang w:val="en-US"/>
        </w:rPr>
        <w:t>MS</w:t>
      </w:r>
      <w:r w:rsidRPr="00131755">
        <w:t xml:space="preserve"> </w:t>
      </w:r>
      <w:r>
        <w:rPr>
          <w:lang w:val="en-US"/>
        </w:rPr>
        <w:t>Project</w:t>
      </w:r>
      <w:r>
        <w:t>.</w:t>
      </w:r>
      <w:r w:rsidR="00CB0576">
        <w:t xml:space="preserve"> ОГ следует организовать обучение буровых супервайзеров </w:t>
      </w:r>
      <w:r w:rsidR="001F05BA">
        <w:t>принципам работы с данным специальным программным обеспечением.</w:t>
      </w:r>
    </w:p>
    <w:p w:rsidR="00FD7DF1" w:rsidRPr="00131755" w:rsidRDefault="00FD7DF1" w:rsidP="00101938">
      <w:pPr>
        <w:pStyle w:val="S0"/>
      </w:pPr>
    </w:p>
    <w:p w:rsidR="009E57C3" w:rsidRDefault="009E57C3" w:rsidP="007D4DCC">
      <w:pPr>
        <w:pStyle w:val="S0"/>
        <w:numPr>
          <w:ilvl w:val="2"/>
          <w:numId w:val="45"/>
        </w:numPr>
        <w:ind w:left="0" w:firstLine="0"/>
      </w:pPr>
      <w:r>
        <w:t>Эффективными инструментами среднесрочного планирования являются:</w:t>
      </w:r>
    </w:p>
    <w:p w:rsidR="00711E46" w:rsidRDefault="00711E46" w:rsidP="007D4DCC">
      <w:pPr>
        <w:pStyle w:val="aff"/>
        <w:numPr>
          <w:ilvl w:val="0"/>
          <w:numId w:val="1"/>
        </w:numPr>
        <w:tabs>
          <w:tab w:val="clear" w:pos="786"/>
          <w:tab w:val="left" w:pos="539"/>
        </w:tabs>
        <w:spacing w:before="120"/>
        <w:ind w:left="538" w:hanging="357"/>
        <w:jc w:val="both"/>
      </w:pPr>
      <w:r>
        <w:t>проведение совещания «Бурение на бумаге» по обсуждению проектных решений Программы бурения скважины;</w:t>
      </w:r>
    </w:p>
    <w:p w:rsidR="009E57C3" w:rsidRDefault="00711E46" w:rsidP="007D4DCC">
      <w:pPr>
        <w:pStyle w:val="aff"/>
        <w:numPr>
          <w:ilvl w:val="0"/>
          <w:numId w:val="1"/>
        </w:numPr>
        <w:tabs>
          <w:tab w:val="clear" w:pos="786"/>
          <w:tab w:val="left" w:pos="539"/>
        </w:tabs>
        <w:spacing w:before="120"/>
        <w:ind w:left="538" w:hanging="357"/>
        <w:jc w:val="both"/>
      </w:pPr>
      <w:r>
        <w:t>проведение буровым супервайзером предзабурочных совещаний со всеми представителями подрядчиков.</w:t>
      </w:r>
    </w:p>
    <w:p w:rsidR="00FD7DF1" w:rsidRDefault="00FD7DF1" w:rsidP="00FD7DF1">
      <w:pPr>
        <w:tabs>
          <w:tab w:val="left" w:pos="539"/>
        </w:tabs>
        <w:jc w:val="both"/>
      </w:pPr>
    </w:p>
    <w:p w:rsidR="00FD7DF1" w:rsidRDefault="00B838B4" w:rsidP="007D4DCC">
      <w:pPr>
        <w:pStyle w:val="S0"/>
        <w:numPr>
          <w:ilvl w:val="2"/>
          <w:numId w:val="45"/>
        </w:numPr>
        <w:ind w:left="0" w:firstLine="0"/>
      </w:pPr>
      <w:r>
        <w:t>Цель, задачи и м</w:t>
      </w:r>
      <w:r w:rsidR="00E85529">
        <w:t xml:space="preserve">етодика проведения </w:t>
      </w:r>
      <w:r>
        <w:t>совещания на «Бурение на бумаге»</w:t>
      </w:r>
      <w:r w:rsidR="00CF2ECC">
        <w:t xml:space="preserve"> </w:t>
      </w:r>
      <w:r w:rsidR="00AF287B">
        <w:t xml:space="preserve">представлены в </w:t>
      </w:r>
      <w:hyperlink w:anchor="_ПРИЛОЖЕНИЕ_7._ПАМЯТКА" w:history="1">
        <w:r w:rsidR="00AF287B" w:rsidRPr="006A4DAA">
          <w:rPr>
            <w:rStyle w:val="af1"/>
          </w:rPr>
          <w:t xml:space="preserve">Приложении </w:t>
        </w:r>
        <w:r w:rsidR="00DD3496" w:rsidRPr="006A4DAA">
          <w:rPr>
            <w:rStyle w:val="af1"/>
          </w:rPr>
          <w:t>7</w:t>
        </w:r>
      </w:hyperlink>
      <w:r w:rsidR="008F3495">
        <w:t>.</w:t>
      </w:r>
    </w:p>
    <w:p w:rsidR="00FD7DF1" w:rsidRDefault="00FD7DF1" w:rsidP="00711E46">
      <w:pPr>
        <w:jc w:val="both"/>
      </w:pPr>
    </w:p>
    <w:p w:rsidR="008F3495" w:rsidRDefault="008F3495" w:rsidP="007D4DCC">
      <w:pPr>
        <w:pStyle w:val="S0"/>
        <w:numPr>
          <w:ilvl w:val="2"/>
          <w:numId w:val="45"/>
        </w:numPr>
        <w:ind w:left="0" w:firstLine="0"/>
      </w:pPr>
      <w:r>
        <w:t>Цель, задачи и методика проведения предзабурочного совещ</w:t>
      </w:r>
      <w:r w:rsidR="00FA69BB">
        <w:t xml:space="preserve">ания представлены в </w:t>
      </w:r>
      <w:hyperlink w:anchor="_ПРИЛОЖЕНИЕ_8._ПАМЯТКА" w:history="1">
        <w:r w:rsidR="00FA69BB" w:rsidRPr="006A4DAA">
          <w:rPr>
            <w:rStyle w:val="af1"/>
          </w:rPr>
          <w:t xml:space="preserve">Приложении </w:t>
        </w:r>
        <w:r w:rsidR="008B78A9" w:rsidRPr="006A4DAA">
          <w:rPr>
            <w:rStyle w:val="af1"/>
          </w:rPr>
          <w:t>8</w:t>
        </w:r>
      </w:hyperlink>
      <w:r>
        <w:t>.</w:t>
      </w:r>
      <w:r w:rsidR="000E3A5E">
        <w:t xml:space="preserve"> В рамках предзабурочного совещания на усмотрение ОГ может быть также организовано проведение ТМП (теоретическая максимальная производительность) сессии по отдельной процедуре и с привлечением необходимых дополнительных ресурсов.</w:t>
      </w:r>
    </w:p>
    <w:p w:rsidR="00FD7DF1" w:rsidRDefault="00FD7DF1" w:rsidP="00711E46">
      <w:pPr>
        <w:jc w:val="both"/>
      </w:pPr>
    </w:p>
    <w:p w:rsidR="00E10F35" w:rsidRDefault="00FD37B0" w:rsidP="007D4DCC">
      <w:pPr>
        <w:pStyle w:val="S0"/>
        <w:numPr>
          <w:ilvl w:val="2"/>
          <w:numId w:val="45"/>
        </w:numPr>
        <w:ind w:left="0" w:firstLine="0"/>
      </w:pPr>
      <w:r>
        <w:t>Одним</w:t>
      </w:r>
      <w:r w:rsidR="00DA57AA">
        <w:t>и</w:t>
      </w:r>
      <w:r>
        <w:t xml:space="preserve"> из эффективных инструментов</w:t>
      </w:r>
      <w:r w:rsidR="0062121A">
        <w:t xml:space="preserve"> краткосрочного</w:t>
      </w:r>
      <w:r>
        <w:t xml:space="preserve"> планирования являются</w:t>
      </w:r>
      <w:r w:rsidR="00E10F35">
        <w:t>:</w:t>
      </w:r>
    </w:p>
    <w:p w:rsidR="00FD37B0" w:rsidRDefault="005E06AB" w:rsidP="007D4DCC">
      <w:pPr>
        <w:pStyle w:val="aff"/>
        <w:numPr>
          <w:ilvl w:val="0"/>
          <w:numId w:val="1"/>
        </w:numPr>
        <w:tabs>
          <w:tab w:val="clear" w:pos="786"/>
          <w:tab w:val="left" w:pos="539"/>
        </w:tabs>
        <w:spacing w:before="120"/>
        <w:ind w:left="538" w:hanging="357"/>
        <w:jc w:val="both"/>
      </w:pPr>
      <w:r>
        <w:t>производственные совещания</w:t>
      </w:r>
      <w:r w:rsidR="00D13388">
        <w:t xml:space="preserve"> (планерки)</w:t>
      </w:r>
      <w:r w:rsidR="00E10F35">
        <w:t xml:space="preserve"> с подрядчиками;</w:t>
      </w:r>
    </w:p>
    <w:p w:rsidR="00183832" w:rsidRDefault="004B1206" w:rsidP="007D4DCC">
      <w:pPr>
        <w:pStyle w:val="aff"/>
        <w:numPr>
          <w:ilvl w:val="0"/>
          <w:numId w:val="1"/>
        </w:numPr>
        <w:tabs>
          <w:tab w:val="clear" w:pos="786"/>
          <w:tab w:val="left" w:pos="539"/>
        </w:tabs>
        <w:spacing w:before="120"/>
        <w:ind w:left="538" w:hanging="357"/>
        <w:jc w:val="both"/>
      </w:pPr>
      <w:r>
        <w:t>производственные совещания</w:t>
      </w:r>
      <w:r w:rsidR="00D13388">
        <w:t xml:space="preserve"> (планерки)</w:t>
      </w:r>
      <w:r>
        <w:t xml:space="preserve"> с буровой вахтой</w:t>
      </w:r>
      <w:r w:rsidR="00183832">
        <w:t>;</w:t>
      </w:r>
    </w:p>
    <w:p w:rsidR="004B1206" w:rsidRDefault="00183832" w:rsidP="007D4DCC">
      <w:pPr>
        <w:pStyle w:val="aff"/>
        <w:numPr>
          <w:ilvl w:val="0"/>
          <w:numId w:val="1"/>
        </w:numPr>
        <w:tabs>
          <w:tab w:val="clear" w:pos="786"/>
          <w:tab w:val="left" w:pos="539"/>
        </w:tabs>
        <w:spacing w:before="120"/>
        <w:ind w:left="538" w:hanging="357"/>
        <w:jc w:val="both"/>
      </w:pPr>
      <w:r>
        <w:t>производственные совещания (селектор) с Заказчик</w:t>
      </w:r>
      <w:r w:rsidR="009547C3">
        <w:t>ом</w:t>
      </w:r>
      <w:r w:rsidR="00625AAE">
        <w:t>.</w:t>
      </w:r>
    </w:p>
    <w:p w:rsidR="00FD7DF1" w:rsidRDefault="00FD7DF1" w:rsidP="00FD7DF1">
      <w:pPr>
        <w:tabs>
          <w:tab w:val="left" w:pos="539"/>
        </w:tabs>
        <w:jc w:val="both"/>
      </w:pPr>
    </w:p>
    <w:p w:rsidR="004C4EF0" w:rsidRDefault="004C4EF0" w:rsidP="007D4DCC">
      <w:pPr>
        <w:pStyle w:val="S0"/>
        <w:numPr>
          <w:ilvl w:val="2"/>
          <w:numId w:val="45"/>
        </w:numPr>
        <w:ind w:left="0" w:firstLine="0"/>
      </w:pPr>
      <w:r w:rsidRPr="004C4EF0">
        <w:t>Основная роль планёрок и их отличие от инструктажа, состоит в том, что при проведении инструктажа, рассматриваются только два основных аспекта</w:t>
      </w:r>
      <w:r w:rsidR="007D2EE6">
        <w:t xml:space="preserve"> -</w:t>
      </w:r>
      <w:r w:rsidRPr="004C4EF0">
        <w:t xml:space="preserve"> это «КТО будет делать» и «Как делать», а в планёрках обращается внимание на все необходимые аспекты позволяющие со</w:t>
      </w:r>
      <w:r>
        <w:t>здать качественное планирование. На планерке дополнительно (КТО и КАК) ставится цель (ЧТО делать), а также выявляют, оценивают риски и намечают меры по их устранению (РИСК).</w:t>
      </w:r>
    </w:p>
    <w:p w:rsidR="00FD7DF1" w:rsidRDefault="00FD7DF1" w:rsidP="004C4EF0">
      <w:pPr>
        <w:pStyle w:val="S0"/>
      </w:pPr>
    </w:p>
    <w:p w:rsidR="004C4EF0" w:rsidRDefault="004C4EF0" w:rsidP="00091650">
      <w:pPr>
        <w:pStyle w:val="S0"/>
        <w:keepNext/>
        <w:widowControl/>
        <w:numPr>
          <w:ilvl w:val="2"/>
          <w:numId w:val="45"/>
        </w:numPr>
        <w:ind w:left="0" w:firstLine="0"/>
      </w:pPr>
      <w:r>
        <w:t>Эффективные вопросы во время планерки:</w:t>
      </w:r>
    </w:p>
    <w:p w:rsidR="004C4EF0" w:rsidRDefault="004C4EF0" w:rsidP="00091650">
      <w:pPr>
        <w:pStyle w:val="aff"/>
        <w:keepNext/>
        <w:numPr>
          <w:ilvl w:val="0"/>
          <w:numId w:val="1"/>
        </w:numPr>
        <w:tabs>
          <w:tab w:val="clear" w:pos="786"/>
          <w:tab w:val="left" w:pos="539"/>
        </w:tabs>
        <w:spacing w:before="120"/>
        <w:ind w:left="538" w:hanging="357"/>
        <w:jc w:val="both"/>
      </w:pPr>
      <w:r>
        <w:t>ч</w:t>
      </w:r>
      <w:r w:rsidRPr="004C4EF0">
        <w:t>то вы думали / что у вас получилось?</w:t>
      </w:r>
    </w:p>
    <w:p w:rsidR="004C4EF0" w:rsidRPr="004C4EF0" w:rsidRDefault="004C4EF0" w:rsidP="007D4DCC">
      <w:pPr>
        <w:pStyle w:val="aff"/>
        <w:numPr>
          <w:ilvl w:val="0"/>
          <w:numId w:val="1"/>
        </w:numPr>
        <w:tabs>
          <w:tab w:val="clear" w:pos="786"/>
          <w:tab w:val="left" w:pos="539"/>
        </w:tabs>
        <w:spacing w:before="120"/>
        <w:ind w:left="538" w:hanging="357"/>
        <w:jc w:val="both"/>
      </w:pPr>
      <w:r>
        <w:t>к</w:t>
      </w:r>
      <w:r w:rsidRPr="004C4EF0">
        <w:t>акие есть варианты / что лучше?</w:t>
      </w:r>
    </w:p>
    <w:p w:rsidR="004C4EF0" w:rsidRPr="004C4EF0" w:rsidRDefault="004C4EF0" w:rsidP="007D4DCC">
      <w:pPr>
        <w:pStyle w:val="aff"/>
        <w:numPr>
          <w:ilvl w:val="0"/>
          <w:numId w:val="1"/>
        </w:numPr>
        <w:tabs>
          <w:tab w:val="clear" w:pos="786"/>
          <w:tab w:val="left" w:pos="539"/>
        </w:tabs>
        <w:spacing w:before="120"/>
        <w:ind w:left="538" w:hanging="357"/>
        <w:jc w:val="both"/>
      </w:pPr>
      <w:r>
        <w:t>к</w:t>
      </w:r>
      <w:r w:rsidRPr="004C4EF0">
        <w:t>ак сделали прошлый раз?</w:t>
      </w:r>
    </w:p>
    <w:p w:rsidR="004C4EF0" w:rsidRPr="004C4EF0" w:rsidRDefault="004C4EF0" w:rsidP="007D4DCC">
      <w:pPr>
        <w:pStyle w:val="aff"/>
        <w:numPr>
          <w:ilvl w:val="0"/>
          <w:numId w:val="1"/>
        </w:numPr>
        <w:tabs>
          <w:tab w:val="clear" w:pos="786"/>
          <w:tab w:val="left" w:pos="539"/>
        </w:tabs>
        <w:spacing w:before="120"/>
        <w:ind w:left="538" w:hanging="357"/>
        <w:jc w:val="both"/>
      </w:pPr>
      <w:r>
        <w:t>т</w:t>
      </w:r>
      <w:r w:rsidRPr="004C4EF0">
        <w:t>ы один справишься?</w:t>
      </w:r>
    </w:p>
    <w:p w:rsidR="004C4EF0" w:rsidRPr="004C4EF0" w:rsidRDefault="004C4EF0" w:rsidP="007D4DCC">
      <w:pPr>
        <w:pStyle w:val="aff"/>
        <w:numPr>
          <w:ilvl w:val="0"/>
          <w:numId w:val="1"/>
        </w:numPr>
        <w:tabs>
          <w:tab w:val="clear" w:pos="786"/>
          <w:tab w:val="left" w:pos="539"/>
        </w:tabs>
        <w:spacing w:before="120"/>
        <w:ind w:left="538" w:hanging="357"/>
        <w:jc w:val="both"/>
      </w:pPr>
      <w:r>
        <w:t>в</w:t>
      </w:r>
      <w:r w:rsidRPr="004C4EF0">
        <w:t>се заняты? Или можно еще что-то сделать?</w:t>
      </w:r>
    </w:p>
    <w:p w:rsidR="004C4EF0" w:rsidRPr="004C4EF0" w:rsidRDefault="004C4EF0" w:rsidP="007D4DCC">
      <w:pPr>
        <w:pStyle w:val="aff"/>
        <w:numPr>
          <w:ilvl w:val="0"/>
          <w:numId w:val="1"/>
        </w:numPr>
        <w:tabs>
          <w:tab w:val="clear" w:pos="786"/>
          <w:tab w:val="left" w:pos="539"/>
        </w:tabs>
        <w:spacing w:before="120"/>
        <w:ind w:left="538" w:hanging="357"/>
        <w:jc w:val="both"/>
      </w:pPr>
      <w:r>
        <w:t xml:space="preserve">можно ли это сделать </w:t>
      </w:r>
      <w:r w:rsidRPr="004C4EF0">
        <w:t>лучше?</w:t>
      </w:r>
    </w:p>
    <w:p w:rsidR="004C4EF0" w:rsidRPr="004C4EF0" w:rsidRDefault="004C4EF0" w:rsidP="007D4DCC">
      <w:pPr>
        <w:pStyle w:val="aff"/>
        <w:numPr>
          <w:ilvl w:val="0"/>
          <w:numId w:val="1"/>
        </w:numPr>
        <w:tabs>
          <w:tab w:val="clear" w:pos="786"/>
          <w:tab w:val="left" w:pos="539"/>
        </w:tabs>
        <w:spacing w:before="120"/>
        <w:ind w:left="538" w:hanging="357"/>
        <w:jc w:val="both"/>
      </w:pPr>
      <w:r>
        <w:t xml:space="preserve">всё ли продумал? </w:t>
      </w:r>
      <w:r w:rsidRPr="004C4EF0">
        <w:t>У тебя все готово?</w:t>
      </w:r>
    </w:p>
    <w:p w:rsidR="004C4EF0" w:rsidRPr="004C4EF0" w:rsidRDefault="004C4EF0" w:rsidP="007D4DCC">
      <w:pPr>
        <w:pStyle w:val="aff"/>
        <w:numPr>
          <w:ilvl w:val="0"/>
          <w:numId w:val="1"/>
        </w:numPr>
        <w:tabs>
          <w:tab w:val="clear" w:pos="786"/>
          <w:tab w:val="left" w:pos="539"/>
        </w:tabs>
        <w:spacing w:before="120"/>
        <w:ind w:left="538" w:hanging="357"/>
        <w:jc w:val="both"/>
      </w:pPr>
      <w:r>
        <w:t>в</w:t>
      </w:r>
      <w:r w:rsidRPr="004C4EF0">
        <w:t xml:space="preserve"> чем отличие от прошлой попытки?</w:t>
      </w:r>
    </w:p>
    <w:p w:rsidR="004C4EF0" w:rsidRPr="004C4EF0" w:rsidRDefault="004C4EF0" w:rsidP="007D4DCC">
      <w:pPr>
        <w:pStyle w:val="aff"/>
        <w:numPr>
          <w:ilvl w:val="0"/>
          <w:numId w:val="1"/>
        </w:numPr>
        <w:tabs>
          <w:tab w:val="clear" w:pos="786"/>
          <w:tab w:val="left" w:pos="539"/>
        </w:tabs>
        <w:spacing w:before="120"/>
        <w:ind w:left="538" w:hanging="357"/>
        <w:jc w:val="both"/>
      </w:pPr>
      <w:r>
        <w:t>т</w:t>
      </w:r>
      <w:r w:rsidRPr="004C4EF0">
        <w:t>ебе удобно так делать?</w:t>
      </w:r>
    </w:p>
    <w:p w:rsidR="004C4EF0" w:rsidRPr="004C4EF0" w:rsidRDefault="00D13388" w:rsidP="007D4DCC">
      <w:pPr>
        <w:pStyle w:val="aff"/>
        <w:numPr>
          <w:ilvl w:val="0"/>
          <w:numId w:val="1"/>
        </w:numPr>
        <w:tabs>
          <w:tab w:val="clear" w:pos="786"/>
          <w:tab w:val="left" w:pos="539"/>
        </w:tabs>
        <w:spacing w:before="120"/>
        <w:ind w:left="538" w:hanging="357"/>
        <w:jc w:val="both"/>
      </w:pPr>
      <w:r>
        <w:t>в</w:t>
      </w:r>
      <w:r w:rsidR="004C4EF0" w:rsidRPr="004C4EF0">
        <w:t>ы объясните нам, как это сделать?</w:t>
      </w:r>
    </w:p>
    <w:p w:rsidR="004C4EF0" w:rsidRPr="004C4EF0" w:rsidRDefault="00D13388" w:rsidP="007D4DCC">
      <w:pPr>
        <w:pStyle w:val="aff"/>
        <w:numPr>
          <w:ilvl w:val="0"/>
          <w:numId w:val="1"/>
        </w:numPr>
        <w:tabs>
          <w:tab w:val="clear" w:pos="786"/>
          <w:tab w:val="left" w:pos="539"/>
        </w:tabs>
        <w:spacing w:before="120"/>
        <w:ind w:left="538" w:hanging="357"/>
        <w:jc w:val="both"/>
      </w:pPr>
      <w:r>
        <w:t>ч</w:t>
      </w:r>
      <w:r w:rsidR="004C4EF0" w:rsidRPr="004C4EF0">
        <w:t>то может пой</w:t>
      </w:r>
      <w:r>
        <w:t xml:space="preserve">ти не так, как ты спланировал? </w:t>
      </w:r>
      <w:r w:rsidR="004C4EF0" w:rsidRPr="004C4EF0">
        <w:t>Что делать в этой ситуации?</w:t>
      </w:r>
    </w:p>
    <w:p w:rsidR="004C4EF0" w:rsidRPr="004C4EF0" w:rsidRDefault="00D13388" w:rsidP="007D4DCC">
      <w:pPr>
        <w:pStyle w:val="aff"/>
        <w:numPr>
          <w:ilvl w:val="0"/>
          <w:numId w:val="1"/>
        </w:numPr>
        <w:tabs>
          <w:tab w:val="clear" w:pos="786"/>
          <w:tab w:val="left" w:pos="539"/>
        </w:tabs>
        <w:spacing w:before="120"/>
        <w:ind w:left="538" w:hanging="357"/>
        <w:jc w:val="both"/>
      </w:pPr>
      <w:r>
        <w:t>ч</w:t>
      </w:r>
      <w:r w:rsidR="004C4EF0" w:rsidRPr="004C4EF0">
        <w:t>то предусмотреть, чтобы ее избежать?</w:t>
      </w:r>
    </w:p>
    <w:p w:rsidR="004C4EF0" w:rsidRDefault="00D13388" w:rsidP="007D4DCC">
      <w:pPr>
        <w:pStyle w:val="aff"/>
        <w:numPr>
          <w:ilvl w:val="0"/>
          <w:numId w:val="1"/>
        </w:numPr>
        <w:tabs>
          <w:tab w:val="clear" w:pos="786"/>
          <w:tab w:val="left" w:pos="539"/>
        </w:tabs>
        <w:spacing w:before="120"/>
        <w:ind w:left="538" w:hanging="357"/>
        <w:jc w:val="both"/>
      </w:pPr>
      <w:r>
        <w:t>к</w:t>
      </w:r>
      <w:r w:rsidR="004C4EF0" w:rsidRPr="004C4EF0">
        <w:t>ак свести риски к минимуму?</w:t>
      </w:r>
    </w:p>
    <w:p w:rsidR="00FD7DF1" w:rsidRPr="004C4EF0" w:rsidRDefault="00FD7DF1" w:rsidP="00FD7DF1">
      <w:pPr>
        <w:tabs>
          <w:tab w:val="left" w:pos="539"/>
        </w:tabs>
        <w:jc w:val="both"/>
      </w:pPr>
    </w:p>
    <w:p w:rsidR="00D13388" w:rsidRDefault="00D13388" w:rsidP="007D4DCC">
      <w:pPr>
        <w:pStyle w:val="S0"/>
        <w:numPr>
          <w:ilvl w:val="2"/>
          <w:numId w:val="45"/>
        </w:numPr>
        <w:ind w:left="0" w:firstLine="0"/>
      </w:pPr>
      <w:r>
        <w:t>Поставленная задача (ЦЕЛЬ) должна:</w:t>
      </w:r>
    </w:p>
    <w:p w:rsidR="00D13388" w:rsidRDefault="00D13388" w:rsidP="007D4DCC">
      <w:pPr>
        <w:pStyle w:val="aff"/>
        <w:numPr>
          <w:ilvl w:val="0"/>
          <w:numId w:val="1"/>
        </w:numPr>
        <w:tabs>
          <w:tab w:val="clear" w:pos="786"/>
          <w:tab w:val="left" w:pos="539"/>
        </w:tabs>
        <w:spacing w:before="120"/>
        <w:ind w:left="538" w:hanging="357"/>
        <w:jc w:val="both"/>
      </w:pPr>
      <w:r>
        <w:t xml:space="preserve">быть максимально </w:t>
      </w:r>
      <w:r w:rsidRPr="00FD7DF1">
        <w:t>конкретной</w:t>
      </w:r>
      <w:r w:rsidR="00FA7210">
        <w:t xml:space="preserve"> и понятной исполнителю;</w:t>
      </w:r>
    </w:p>
    <w:p w:rsidR="00EE706F" w:rsidRDefault="00D13388" w:rsidP="007D4DCC">
      <w:pPr>
        <w:pStyle w:val="aff"/>
        <w:numPr>
          <w:ilvl w:val="0"/>
          <w:numId w:val="1"/>
        </w:numPr>
        <w:tabs>
          <w:tab w:val="clear" w:pos="786"/>
          <w:tab w:val="left" w:pos="539"/>
        </w:tabs>
        <w:spacing w:before="120"/>
        <w:ind w:left="538" w:hanging="357"/>
        <w:jc w:val="both"/>
      </w:pPr>
      <w:r>
        <w:t xml:space="preserve">иметь </w:t>
      </w:r>
      <w:r w:rsidRPr="00FD7DF1">
        <w:t>конечный результат</w:t>
      </w:r>
      <w:r>
        <w:t xml:space="preserve"> </w:t>
      </w:r>
      <w:r w:rsidR="00EE706F">
        <w:t>(</w:t>
      </w:r>
      <w:r>
        <w:t>по возм</w:t>
      </w:r>
      <w:r w:rsidR="00EE706F">
        <w:t xml:space="preserve">ожности он должен быть измеряемым </w:t>
      </w:r>
      <w:r>
        <w:t>в метрах проходки, в количестве поднятых/спущенных труб, м</w:t>
      </w:r>
      <w:r w:rsidRPr="00FA7210">
        <w:rPr>
          <w:vertAlign w:val="superscript"/>
        </w:rPr>
        <w:t>3</w:t>
      </w:r>
      <w:r>
        <w:t xml:space="preserve"> приготовленного раствора и т.п.)</w:t>
      </w:r>
      <w:r w:rsidR="00091650">
        <w:t>;</w:t>
      </w:r>
    </w:p>
    <w:p w:rsidR="004C4EF0" w:rsidRDefault="00D13388" w:rsidP="007D4DCC">
      <w:pPr>
        <w:pStyle w:val="aff"/>
        <w:numPr>
          <w:ilvl w:val="0"/>
          <w:numId w:val="1"/>
        </w:numPr>
        <w:tabs>
          <w:tab w:val="clear" w:pos="786"/>
          <w:tab w:val="left" w:pos="539"/>
        </w:tabs>
        <w:spacing w:before="120"/>
        <w:ind w:left="538" w:hanging="357"/>
        <w:jc w:val="both"/>
      </w:pPr>
      <w:r>
        <w:t xml:space="preserve">иметь </w:t>
      </w:r>
      <w:r w:rsidRPr="00FD7DF1">
        <w:t>конечный срок выполнения</w:t>
      </w:r>
      <w:r>
        <w:t xml:space="preserve">, т.е. ставя задачу всегда необходимо обозначить срок её исполнения. В противном случае у исполнителя теряется </w:t>
      </w:r>
      <w:r w:rsidR="00EE706F">
        <w:t>мотивация к достижению цели;</w:t>
      </w:r>
    </w:p>
    <w:p w:rsidR="006D0F5C" w:rsidRDefault="006D0F5C" w:rsidP="007D4DCC">
      <w:pPr>
        <w:pStyle w:val="aff"/>
        <w:numPr>
          <w:ilvl w:val="0"/>
          <w:numId w:val="1"/>
        </w:numPr>
        <w:tabs>
          <w:tab w:val="clear" w:pos="786"/>
          <w:tab w:val="left" w:pos="539"/>
        </w:tabs>
        <w:spacing w:before="120"/>
        <w:ind w:left="538" w:hanging="357"/>
        <w:jc w:val="both"/>
      </w:pPr>
      <w:r>
        <w:t xml:space="preserve">быть </w:t>
      </w:r>
      <w:r w:rsidR="00962D33" w:rsidRPr="00FD7DF1">
        <w:t>достижимой</w:t>
      </w:r>
      <w:r>
        <w:t>, то есть конечный исполнитель должен иметь возможность выполнить поставленную задачу в соответствии с имеющимися ресурсами</w:t>
      </w:r>
      <w:r w:rsidR="00AF0FC8">
        <w:t xml:space="preserve"> и безопасными методами</w:t>
      </w:r>
      <w:r>
        <w:t>;</w:t>
      </w:r>
    </w:p>
    <w:p w:rsidR="00EE706F" w:rsidRDefault="00EE706F" w:rsidP="007D4DCC">
      <w:pPr>
        <w:pStyle w:val="aff"/>
        <w:numPr>
          <w:ilvl w:val="0"/>
          <w:numId w:val="1"/>
        </w:numPr>
        <w:tabs>
          <w:tab w:val="clear" w:pos="786"/>
          <w:tab w:val="left" w:pos="539"/>
        </w:tabs>
        <w:spacing w:before="120"/>
        <w:ind w:left="538" w:hanging="357"/>
        <w:jc w:val="both"/>
      </w:pPr>
      <w:r w:rsidRPr="00807F18">
        <w:t xml:space="preserve">иметь </w:t>
      </w:r>
      <w:r w:rsidRPr="00FD7DF1">
        <w:t xml:space="preserve">отношение </w:t>
      </w:r>
      <w:r w:rsidRPr="00807F18">
        <w:t xml:space="preserve">к </w:t>
      </w:r>
      <w:r>
        <w:t>исполнителю, т.е.</w:t>
      </w:r>
      <w:r w:rsidRPr="00807F18">
        <w:t xml:space="preserve"> </w:t>
      </w:r>
      <w:r>
        <w:t>соответствовать его</w:t>
      </w:r>
      <w:r w:rsidRPr="00807F18">
        <w:t xml:space="preserve"> должностным инструкция</w:t>
      </w:r>
      <w:r>
        <w:t xml:space="preserve">м и функциональным обязанностям и при этом не </w:t>
      </w:r>
      <w:r w:rsidRPr="00807F18">
        <w:t>противоречить другим задачам исполнителя.</w:t>
      </w:r>
    </w:p>
    <w:p w:rsidR="00FD7DF1" w:rsidRPr="004C4EF0" w:rsidRDefault="00FD7DF1" w:rsidP="007D4DCC">
      <w:pPr>
        <w:pStyle w:val="S0"/>
      </w:pPr>
    </w:p>
    <w:p w:rsidR="0007265A" w:rsidRDefault="00EE706F" w:rsidP="007D4DCC">
      <w:pPr>
        <w:pStyle w:val="S0"/>
        <w:numPr>
          <w:ilvl w:val="2"/>
          <w:numId w:val="45"/>
        </w:numPr>
        <w:ind w:left="0" w:firstLine="0"/>
      </w:pPr>
      <w:r>
        <w:t>Качество проведенной</w:t>
      </w:r>
      <w:r w:rsidRPr="00EE706F">
        <w:t xml:space="preserve"> планёрки можно оценить </w:t>
      </w:r>
      <w:r>
        <w:t xml:space="preserve">по времени, </w:t>
      </w:r>
      <w:r w:rsidRPr="00EE706F">
        <w:t xml:space="preserve">через </w:t>
      </w:r>
      <w:r>
        <w:t xml:space="preserve">которое </w:t>
      </w:r>
      <w:r w:rsidRPr="00EE706F">
        <w:t xml:space="preserve">после планёрки, её участники пришли </w:t>
      </w:r>
      <w:r>
        <w:t xml:space="preserve">к буровому супервайзеру </w:t>
      </w:r>
      <w:r w:rsidRPr="00EE706F">
        <w:t>с вопросом «Что дальше делать?»</w:t>
      </w:r>
      <w:r w:rsidR="0007265A">
        <w:t>.</w:t>
      </w:r>
    </w:p>
    <w:p w:rsidR="0007265A" w:rsidRDefault="0007265A" w:rsidP="00920510">
      <w:pPr>
        <w:tabs>
          <w:tab w:val="left" w:pos="539"/>
        </w:tabs>
        <w:spacing w:before="120"/>
        <w:jc w:val="both"/>
      </w:pPr>
      <w:r>
        <w:t>Пришли через:</w:t>
      </w:r>
    </w:p>
    <w:p w:rsidR="0007265A" w:rsidRDefault="0007265A" w:rsidP="007D4DCC">
      <w:pPr>
        <w:pStyle w:val="aff"/>
        <w:numPr>
          <w:ilvl w:val="0"/>
          <w:numId w:val="1"/>
        </w:numPr>
        <w:tabs>
          <w:tab w:val="clear" w:pos="786"/>
          <w:tab w:val="left" w:pos="539"/>
        </w:tabs>
        <w:spacing w:before="120"/>
        <w:ind w:left="538" w:hanging="357"/>
        <w:jc w:val="both"/>
      </w:pPr>
      <w:r>
        <w:t>30 минут</w:t>
      </w:r>
      <w:r w:rsidRPr="0007265A">
        <w:t xml:space="preserve"> </w:t>
      </w:r>
      <w:r>
        <w:t>планёрка «плохая»</w:t>
      </w:r>
      <w:r w:rsidR="00920510">
        <w:t>;</w:t>
      </w:r>
    </w:p>
    <w:p w:rsidR="0007265A" w:rsidRDefault="0007265A" w:rsidP="007D4DCC">
      <w:pPr>
        <w:pStyle w:val="aff"/>
        <w:numPr>
          <w:ilvl w:val="0"/>
          <w:numId w:val="1"/>
        </w:numPr>
        <w:tabs>
          <w:tab w:val="clear" w:pos="786"/>
          <w:tab w:val="left" w:pos="539"/>
        </w:tabs>
        <w:spacing w:before="120"/>
        <w:ind w:left="538" w:hanging="357"/>
        <w:jc w:val="both"/>
      </w:pPr>
      <w:r>
        <w:t>3 часа «удовлетворительная»</w:t>
      </w:r>
      <w:r w:rsidR="00920510">
        <w:t>;</w:t>
      </w:r>
    </w:p>
    <w:p w:rsidR="0007265A" w:rsidRDefault="0007265A" w:rsidP="007D4DCC">
      <w:pPr>
        <w:pStyle w:val="aff"/>
        <w:numPr>
          <w:ilvl w:val="0"/>
          <w:numId w:val="1"/>
        </w:numPr>
        <w:tabs>
          <w:tab w:val="clear" w:pos="786"/>
          <w:tab w:val="left" w:pos="539"/>
        </w:tabs>
        <w:spacing w:before="120"/>
        <w:ind w:left="538" w:hanging="357"/>
        <w:jc w:val="both"/>
      </w:pPr>
      <w:r>
        <w:t xml:space="preserve">6 часов </w:t>
      </w:r>
      <w:r w:rsidRPr="00EE706F">
        <w:t>«хорошая»</w:t>
      </w:r>
      <w:r w:rsidR="00920510">
        <w:t>.</w:t>
      </w:r>
    </w:p>
    <w:p w:rsidR="0007265A" w:rsidRDefault="0007265A" w:rsidP="00EE706F">
      <w:pPr>
        <w:pStyle w:val="S0"/>
      </w:pPr>
    </w:p>
    <w:p w:rsidR="00625AAE" w:rsidRDefault="00920510" w:rsidP="00EE706F">
      <w:pPr>
        <w:pStyle w:val="S0"/>
      </w:pPr>
      <w:r>
        <w:t>В случае если не пришли</w:t>
      </w:r>
      <w:r w:rsidR="00EE706F" w:rsidRPr="00EE706F">
        <w:t xml:space="preserve"> – </w:t>
      </w:r>
      <w:r w:rsidR="00FC3391">
        <w:t xml:space="preserve">то </w:t>
      </w:r>
      <w:r w:rsidR="00E47545">
        <w:t xml:space="preserve">или </w:t>
      </w:r>
      <w:r w:rsidR="00EE706F" w:rsidRPr="00EE706F">
        <w:t>«очень хорошая»</w:t>
      </w:r>
      <w:r w:rsidR="00EE706F">
        <w:t xml:space="preserve"> или она (планерка) </w:t>
      </w:r>
      <w:r w:rsidR="00FC3391">
        <w:t xml:space="preserve">вообще </w:t>
      </w:r>
      <w:r w:rsidR="00EE706F">
        <w:t>не проводилась.</w:t>
      </w:r>
    </w:p>
    <w:p w:rsidR="00652701" w:rsidRDefault="00652701" w:rsidP="00EE706F">
      <w:pPr>
        <w:pStyle w:val="S0"/>
      </w:pPr>
    </w:p>
    <w:p w:rsidR="007E6419" w:rsidRDefault="007E6419" w:rsidP="007D4DCC">
      <w:pPr>
        <w:pStyle w:val="S0"/>
        <w:numPr>
          <w:ilvl w:val="2"/>
          <w:numId w:val="45"/>
        </w:numPr>
        <w:ind w:left="0" w:firstLine="0"/>
      </w:pPr>
      <w:r>
        <w:lastRenderedPageBreak/>
        <w:t xml:space="preserve">При проведении планёрок буровому супервайзеру следует использовать инструменты визуального отображения анализа выполненных и планирования последующих буровых работ. </w:t>
      </w:r>
      <w:r w:rsidR="009F46E7">
        <w:t xml:space="preserve">В качестве инструмента визуального отображения </w:t>
      </w:r>
      <w:r w:rsidR="00370A33">
        <w:t>данной информации следует использовать настенную маркерную доску. Пример содержания настенной доски при проведении планёрок с подр</w:t>
      </w:r>
      <w:r w:rsidR="00D95930">
        <w:t xml:space="preserve">ядчиками приведен в </w:t>
      </w:r>
      <w:hyperlink w:anchor="_ПРИЛОЖЕНИЕ_6._ПАМЯТКА" w:history="1">
        <w:r w:rsidR="00926E23" w:rsidRPr="006A4DAA">
          <w:rPr>
            <w:rStyle w:val="af1"/>
          </w:rPr>
          <w:t>Приложении 6</w:t>
        </w:r>
      </w:hyperlink>
      <w:r w:rsidR="00370A33">
        <w:t>.</w:t>
      </w:r>
    </w:p>
    <w:p w:rsidR="00652701" w:rsidRDefault="00652701" w:rsidP="00EE706F">
      <w:pPr>
        <w:pStyle w:val="S0"/>
      </w:pPr>
    </w:p>
    <w:p w:rsidR="00370A33" w:rsidRDefault="00370A33" w:rsidP="007D4DCC">
      <w:pPr>
        <w:pStyle w:val="S0"/>
        <w:numPr>
          <w:ilvl w:val="2"/>
          <w:numId w:val="45"/>
        </w:numPr>
        <w:ind w:left="0" w:firstLine="0"/>
      </w:pPr>
      <w:r>
        <w:t>ОГ</w:t>
      </w:r>
      <w:r w:rsidR="006F0952">
        <w:t xml:space="preserve"> </w:t>
      </w:r>
      <w:r>
        <w:t>либо подрядчику по оказанию услуг по супервайзингу следует обеспечить наличие настенных маркерных досок на каждом супервайзерском пост</w:t>
      </w:r>
      <w:r w:rsidR="005D0C6E">
        <w:t>у</w:t>
      </w:r>
      <w:r>
        <w:t>.</w:t>
      </w:r>
    </w:p>
    <w:p w:rsidR="00625AAE" w:rsidRDefault="00625AAE" w:rsidP="00EE706F">
      <w:pPr>
        <w:pStyle w:val="S0"/>
      </w:pPr>
    </w:p>
    <w:p w:rsidR="00652701" w:rsidRPr="007E6419" w:rsidRDefault="00652701" w:rsidP="00EE706F">
      <w:pPr>
        <w:pStyle w:val="S0"/>
      </w:pPr>
    </w:p>
    <w:p w:rsidR="004B1206" w:rsidRDefault="00EF75D7" w:rsidP="007D4DCC">
      <w:pPr>
        <w:pStyle w:val="S20"/>
        <w:numPr>
          <w:ilvl w:val="1"/>
          <w:numId w:val="45"/>
        </w:numPr>
        <w:tabs>
          <w:tab w:val="left" w:pos="567"/>
        </w:tabs>
        <w:ind w:left="0" w:firstLine="0"/>
      </w:pPr>
      <w:bookmarkStart w:id="80" w:name="_Toc17376598"/>
      <w:r>
        <w:t>ОРГАНИЗАЦИЯ</w:t>
      </w:r>
      <w:r w:rsidRPr="004B1206">
        <w:t xml:space="preserve"> </w:t>
      </w:r>
      <w:r w:rsidR="004B1206" w:rsidRPr="004B1206">
        <w:t>ПРОВЕДЕНИЯ ПРОИЗВОДСТВЕННЫХ СОВЕЩАНИЙ</w:t>
      </w:r>
      <w:r w:rsidR="004B1206">
        <w:t xml:space="preserve"> </w:t>
      </w:r>
      <w:r w:rsidR="00D656D0">
        <w:t xml:space="preserve">(ПЛАНЕРОК) </w:t>
      </w:r>
      <w:r w:rsidR="004B1206">
        <w:t>С ПОДРЯДЧИКАМИ</w:t>
      </w:r>
      <w:bookmarkEnd w:id="80"/>
    </w:p>
    <w:p w:rsidR="00D656D0" w:rsidRPr="00741A62" w:rsidRDefault="00D656D0" w:rsidP="00101938">
      <w:pPr>
        <w:pStyle w:val="S0"/>
      </w:pPr>
    </w:p>
    <w:p w:rsidR="00AE3374" w:rsidRDefault="00043699" w:rsidP="007D4DCC">
      <w:pPr>
        <w:pStyle w:val="S0"/>
        <w:numPr>
          <w:ilvl w:val="2"/>
          <w:numId w:val="46"/>
        </w:numPr>
        <w:ind w:left="0" w:firstLine="0"/>
      </w:pPr>
      <w:bookmarkStart w:id="81" w:name="_Toc64443392"/>
      <w:bookmarkStart w:id="82" w:name="_Ref105829417"/>
      <w:r w:rsidRPr="004C65ED">
        <w:t>В соответстви</w:t>
      </w:r>
      <w:r w:rsidR="005D0C6E" w:rsidRPr="004C65ED">
        <w:t>и</w:t>
      </w:r>
      <w:r w:rsidRPr="004C65ED">
        <w:t xml:space="preserve"> с</w:t>
      </w:r>
      <w:r w:rsidRPr="00043699">
        <w:t xml:space="preserve"> Положением Компании </w:t>
      </w:r>
      <w:r w:rsidR="008339A1">
        <w:t xml:space="preserve">№ </w:t>
      </w:r>
      <w:r w:rsidR="008339A1" w:rsidRPr="00043699">
        <w:t xml:space="preserve">П3-05 Р-0354 </w:t>
      </w:r>
      <w:r w:rsidRPr="00043699">
        <w:t>«Порядок организации безопасного производства одновременных работ на кустовых площадках скважин, эксплуатируемых Обществами Группы»</w:t>
      </w:r>
      <w:r>
        <w:t xml:space="preserve"> п</w:t>
      </w:r>
      <w:r w:rsidR="00D656D0">
        <w:t>ланерка проводится буровым супервайзером на объекте контроля с обязательным присутствием всех, участвующих в производственном процессе подрядчиков</w:t>
      </w:r>
      <w:r>
        <w:t>.</w:t>
      </w:r>
      <w:r w:rsidR="00D656D0">
        <w:t xml:space="preserve"> Периодичность устанавливается не реже одного раза в сутки, но в случае необходимости, по распоряжению руководства службы супервайзинга, совещания могут проводиться в ежесменном режиме. </w:t>
      </w:r>
      <w:r w:rsidR="00092D72">
        <w:t>Основная цель планерки – обеспечить выполнение сменного задания буровым</w:t>
      </w:r>
      <w:r w:rsidR="00242D0E">
        <w:t xml:space="preserve"> и сервисными</w:t>
      </w:r>
      <w:r w:rsidR="00092D72">
        <w:t xml:space="preserve"> подрядчик</w:t>
      </w:r>
      <w:r w:rsidR="00242D0E">
        <w:t>ами</w:t>
      </w:r>
      <w:r w:rsidR="00092D72">
        <w:t>.</w:t>
      </w:r>
    </w:p>
    <w:p w:rsidR="00652701" w:rsidRDefault="00652701" w:rsidP="00B44C72">
      <w:pPr>
        <w:jc w:val="both"/>
      </w:pPr>
    </w:p>
    <w:p w:rsidR="00CD5F45" w:rsidRDefault="00CC38BF" w:rsidP="007D4DCC">
      <w:pPr>
        <w:pStyle w:val="S0"/>
        <w:numPr>
          <w:ilvl w:val="2"/>
          <w:numId w:val="46"/>
        </w:numPr>
        <w:ind w:left="0" w:firstLine="0"/>
      </w:pPr>
      <w:r>
        <w:t xml:space="preserve">При проведении планерки с подрядчиками необходимо придерживаться следующей очередности рассмотрения </w:t>
      </w:r>
      <w:r w:rsidR="00BD576F">
        <w:t xml:space="preserve">блоков </w:t>
      </w:r>
      <w:r>
        <w:t>вопросов:</w:t>
      </w:r>
    </w:p>
    <w:p w:rsidR="00652701" w:rsidRDefault="00652701" w:rsidP="00B44C72">
      <w:pPr>
        <w:jc w:val="both"/>
        <w:rPr>
          <w:i/>
        </w:rPr>
      </w:pPr>
    </w:p>
    <w:p w:rsidR="00736891" w:rsidRPr="007D4DCC" w:rsidRDefault="00962D33" w:rsidP="007D4DCC">
      <w:pPr>
        <w:pStyle w:val="aff"/>
        <w:numPr>
          <w:ilvl w:val="3"/>
          <w:numId w:val="46"/>
        </w:numPr>
        <w:tabs>
          <w:tab w:val="left" w:pos="851"/>
        </w:tabs>
        <w:ind w:left="0" w:firstLine="0"/>
        <w:jc w:val="both"/>
        <w:rPr>
          <w:i/>
        </w:rPr>
      </w:pPr>
      <w:r w:rsidRPr="007D4DCC">
        <w:rPr>
          <w:i/>
        </w:rPr>
        <w:t>Блок ПБОТОС:</w:t>
      </w:r>
    </w:p>
    <w:p w:rsidR="00736891" w:rsidRDefault="00736891" w:rsidP="007D4DCC">
      <w:pPr>
        <w:pStyle w:val="aff"/>
        <w:numPr>
          <w:ilvl w:val="0"/>
          <w:numId w:val="1"/>
        </w:numPr>
        <w:tabs>
          <w:tab w:val="clear" w:pos="786"/>
          <w:tab w:val="left" w:pos="539"/>
        </w:tabs>
        <w:spacing w:before="120"/>
        <w:ind w:left="538" w:hanging="357"/>
        <w:jc w:val="both"/>
      </w:pPr>
      <w:r>
        <w:t>информирование персонала о количестве дней без травм;</w:t>
      </w:r>
    </w:p>
    <w:p w:rsidR="00736891" w:rsidRDefault="00736891" w:rsidP="007D4DCC">
      <w:pPr>
        <w:pStyle w:val="aff"/>
        <w:numPr>
          <w:ilvl w:val="0"/>
          <w:numId w:val="1"/>
        </w:numPr>
        <w:tabs>
          <w:tab w:val="clear" w:pos="786"/>
          <w:tab w:val="left" w:pos="539"/>
        </w:tabs>
        <w:spacing w:before="120"/>
        <w:ind w:left="538" w:hanging="357"/>
        <w:jc w:val="both"/>
      </w:pPr>
      <w:r>
        <w:t>если был случай получения травмы, то информирование персонала о данном случае (когда получена, какая травма, какие последствия);</w:t>
      </w:r>
    </w:p>
    <w:p w:rsidR="00736891" w:rsidRDefault="00736891" w:rsidP="007D4DCC">
      <w:pPr>
        <w:pStyle w:val="aff"/>
        <w:numPr>
          <w:ilvl w:val="0"/>
          <w:numId w:val="1"/>
        </w:numPr>
        <w:tabs>
          <w:tab w:val="clear" w:pos="786"/>
          <w:tab w:val="left" w:pos="539"/>
        </w:tabs>
        <w:spacing w:before="120"/>
        <w:ind w:left="538" w:hanging="357"/>
        <w:jc w:val="both"/>
      </w:pPr>
      <w:r>
        <w:t>обсуждение опасных условий и опасных действий, связанных со спецификой предстоящей работы, погодными условиями, а также мер</w:t>
      </w:r>
      <w:r w:rsidR="002C6FF1">
        <w:t xml:space="preserve"> по исключению данных рисков;</w:t>
      </w:r>
    </w:p>
    <w:p w:rsidR="00873713" w:rsidRDefault="00873713" w:rsidP="007D4DCC">
      <w:pPr>
        <w:pStyle w:val="aff"/>
        <w:numPr>
          <w:ilvl w:val="0"/>
          <w:numId w:val="1"/>
        </w:numPr>
        <w:tabs>
          <w:tab w:val="clear" w:pos="786"/>
          <w:tab w:val="left" w:pos="539"/>
        </w:tabs>
        <w:spacing w:before="120"/>
        <w:ind w:left="538" w:hanging="357"/>
        <w:jc w:val="both"/>
      </w:pPr>
      <w:r>
        <w:t xml:space="preserve">обсуждение вопросов по операциям обращения с буровыми отходами (учет объемов образования/накопления, использования жидкой фазы, своевременность вывоза/утилизации, соответствие проектным решениям); </w:t>
      </w:r>
    </w:p>
    <w:p w:rsidR="00873713" w:rsidRDefault="00873713" w:rsidP="007D4DCC">
      <w:pPr>
        <w:pStyle w:val="aff"/>
        <w:numPr>
          <w:ilvl w:val="0"/>
          <w:numId w:val="1"/>
        </w:numPr>
        <w:tabs>
          <w:tab w:val="clear" w:pos="786"/>
          <w:tab w:val="left" w:pos="539"/>
        </w:tabs>
        <w:spacing w:before="120"/>
        <w:ind w:left="538" w:hanging="357"/>
        <w:jc w:val="both"/>
      </w:pPr>
      <w:r>
        <w:t>состояние шламонакопителя (целостность, запас объема наполнения, ликвидация, и пр.);</w:t>
      </w:r>
    </w:p>
    <w:p w:rsidR="002C6FF1" w:rsidRDefault="002C6FF1" w:rsidP="007D4DCC">
      <w:pPr>
        <w:pStyle w:val="aff"/>
        <w:numPr>
          <w:ilvl w:val="0"/>
          <w:numId w:val="1"/>
        </w:numPr>
        <w:tabs>
          <w:tab w:val="clear" w:pos="786"/>
          <w:tab w:val="left" w:pos="539"/>
        </w:tabs>
        <w:spacing w:before="120"/>
        <w:ind w:left="538" w:hanging="357"/>
        <w:jc w:val="both"/>
      </w:pPr>
      <w:r>
        <w:t>отчет по исполнению полученных предписаний по устранению выявленных нарушений требований ПБ</w:t>
      </w:r>
      <w:r w:rsidR="009D73A6">
        <w:t>О</w:t>
      </w:r>
      <w:r>
        <w:t xml:space="preserve">ТОС </w:t>
      </w:r>
      <w:r w:rsidR="00DC7F84">
        <w:t>–</w:t>
      </w:r>
      <w:r>
        <w:t xml:space="preserve"> докладывает каждый подрядчик;</w:t>
      </w:r>
    </w:p>
    <w:p w:rsidR="002C6FF1" w:rsidRDefault="002C6FF1" w:rsidP="007D4DCC">
      <w:pPr>
        <w:pStyle w:val="aff"/>
        <w:numPr>
          <w:ilvl w:val="0"/>
          <w:numId w:val="1"/>
        </w:numPr>
        <w:tabs>
          <w:tab w:val="clear" w:pos="786"/>
          <w:tab w:val="left" w:pos="539"/>
        </w:tabs>
        <w:spacing w:before="120"/>
        <w:ind w:left="538" w:hanging="357"/>
        <w:jc w:val="both"/>
      </w:pPr>
      <w:r>
        <w:t xml:space="preserve">вопросы по ПБОТОС (что, из выданных замечаний, не устранено подрядчиками) </w:t>
      </w:r>
      <w:r w:rsidR="00DC7F84">
        <w:t>–</w:t>
      </w:r>
      <w:r>
        <w:t xml:space="preserve"> докладывает буровой супервайзер.</w:t>
      </w:r>
    </w:p>
    <w:p w:rsidR="00652701" w:rsidRDefault="00652701" w:rsidP="002C6FF1">
      <w:pPr>
        <w:jc w:val="both"/>
      </w:pPr>
    </w:p>
    <w:p w:rsidR="00BD576F" w:rsidRDefault="00BD576F" w:rsidP="007D4DCC">
      <w:pPr>
        <w:pStyle w:val="aff"/>
        <w:numPr>
          <w:ilvl w:val="3"/>
          <w:numId w:val="46"/>
        </w:numPr>
        <w:tabs>
          <w:tab w:val="left" w:pos="851"/>
        </w:tabs>
        <w:ind w:left="0" w:firstLine="0"/>
        <w:jc w:val="both"/>
      </w:pPr>
      <w:r w:rsidRPr="00CD5F45">
        <w:rPr>
          <w:i/>
        </w:rPr>
        <w:t>Блок анализа про</w:t>
      </w:r>
      <w:r w:rsidR="00FA7F66">
        <w:rPr>
          <w:i/>
        </w:rPr>
        <w:t>шедших суток</w:t>
      </w:r>
      <w:r>
        <w:t>:</w:t>
      </w:r>
    </w:p>
    <w:p w:rsidR="00CC38BF" w:rsidRDefault="00CC38BF" w:rsidP="007D4DCC">
      <w:pPr>
        <w:pStyle w:val="aff"/>
        <w:numPr>
          <w:ilvl w:val="0"/>
          <w:numId w:val="1"/>
        </w:numPr>
        <w:tabs>
          <w:tab w:val="clear" w:pos="786"/>
          <w:tab w:val="num" w:pos="539"/>
        </w:tabs>
        <w:spacing w:before="120"/>
        <w:ind w:left="538" w:hanging="357"/>
        <w:jc w:val="both"/>
      </w:pPr>
      <w:r w:rsidRPr="00CC38BF">
        <w:t>рассмотрени</w:t>
      </w:r>
      <w:r>
        <w:t xml:space="preserve">е графика глубина/день (какие </w:t>
      </w:r>
      <w:r w:rsidRPr="00CC38BF">
        <w:t xml:space="preserve">сутки бурения, на какой глубине находимся, идём с отставанием или </w:t>
      </w:r>
      <w:r>
        <w:t>опережением) – докладывает буровой супервайзер;</w:t>
      </w:r>
    </w:p>
    <w:p w:rsidR="00CC38BF" w:rsidRDefault="00480731" w:rsidP="007D4DCC">
      <w:pPr>
        <w:pStyle w:val="aff"/>
        <w:numPr>
          <w:ilvl w:val="0"/>
          <w:numId w:val="1"/>
        </w:numPr>
        <w:tabs>
          <w:tab w:val="clear" w:pos="786"/>
          <w:tab w:val="num" w:pos="539"/>
        </w:tabs>
        <w:spacing w:before="120"/>
        <w:ind w:left="538" w:hanging="357"/>
        <w:jc w:val="both"/>
      </w:pPr>
      <w:r>
        <w:t xml:space="preserve">общий </w:t>
      </w:r>
      <w:r w:rsidR="00CC38BF">
        <w:t>обзор прошедших</w:t>
      </w:r>
      <w:r w:rsidR="00CC38BF" w:rsidRPr="00807F18">
        <w:t xml:space="preserve"> суток (</w:t>
      </w:r>
      <w:r w:rsidR="00CC38BF">
        <w:t xml:space="preserve">состояние дел на данный момент) </w:t>
      </w:r>
      <w:r w:rsidR="00DC7F84">
        <w:t>–</w:t>
      </w:r>
      <w:r w:rsidR="00CC38BF">
        <w:t xml:space="preserve"> докладывает буровой супервайзер;</w:t>
      </w:r>
    </w:p>
    <w:p w:rsidR="00CC38BF" w:rsidRDefault="00480731" w:rsidP="007D4DCC">
      <w:pPr>
        <w:pStyle w:val="aff"/>
        <w:numPr>
          <w:ilvl w:val="0"/>
          <w:numId w:val="1"/>
        </w:numPr>
        <w:tabs>
          <w:tab w:val="clear" w:pos="786"/>
          <w:tab w:val="num" w:pos="539"/>
        </w:tabs>
        <w:spacing w:before="120"/>
        <w:ind w:left="538" w:hanging="357"/>
        <w:jc w:val="both"/>
      </w:pPr>
      <w:r>
        <w:lastRenderedPageBreak/>
        <w:t xml:space="preserve">обзор </w:t>
      </w:r>
      <w:r w:rsidR="00CC38BF">
        <w:t>прошедших</w:t>
      </w:r>
      <w:r w:rsidR="00CC38BF" w:rsidRPr="00807F18">
        <w:t xml:space="preserve"> суток, что было запланировано и чт</w:t>
      </w:r>
      <w:r w:rsidR="00CC38BF">
        <w:t xml:space="preserve">о выполнено </w:t>
      </w:r>
      <w:r w:rsidR="00DC7F84">
        <w:t>–</w:t>
      </w:r>
      <w:r w:rsidR="00CC38BF">
        <w:t xml:space="preserve"> докладывает каждый подрядчик</w:t>
      </w:r>
      <w:r w:rsidR="00CC38BF" w:rsidRPr="00807F18">
        <w:t>;</w:t>
      </w:r>
    </w:p>
    <w:p w:rsidR="00CC38BF" w:rsidRDefault="00CC38BF" w:rsidP="007D4DCC">
      <w:pPr>
        <w:pStyle w:val="aff"/>
        <w:numPr>
          <w:ilvl w:val="0"/>
          <w:numId w:val="1"/>
        </w:numPr>
        <w:tabs>
          <w:tab w:val="clear" w:pos="786"/>
          <w:tab w:val="num" w:pos="539"/>
        </w:tabs>
        <w:spacing w:before="120"/>
        <w:ind w:left="538" w:hanging="357"/>
        <w:jc w:val="both"/>
      </w:pPr>
      <w:r w:rsidRPr="00807F18">
        <w:t xml:space="preserve">анализ </w:t>
      </w:r>
      <w:r w:rsidR="003B2D57">
        <w:t xml:space="preserve">выполнения </w:t>
      </w:r>
      <w:r>
        <w:t xml:space="preserve">запланированных работ </w:t>
      </w:r>
      <w:r w:rsidRPr="00807F18">
        <w:t>и выводы</w:t>
      </w:r>
      <w:r>
        <w:t xml:space="preserve"> о причинах </w:t>
      </w:r>
      <w:r w:rsidR="008245CE">
        <w:t xml:space="preserve">неисполнения </w:t>
      </w:r>
      <w:r w:rsidR="00DC7F84">
        <w:t>–</w:t>
      </w:r>
      <w:r w:rsidR="003B2D57">
        <w:t xml:space="preserve"> </w:t>
      </w:r>
      <w:r>
        <w:t>докладывает каждый подрядчик;</w:t>
      </w:r>
    </w:p>
    <w:p w:rsidR="003B2D57" w:rsidRDefault="003B2D57" w:rsidP="007D4DCC">
      <w:pPr>
        <w:pStyle w:val="aff"/>
        <w:numPr>
          <w:ilvl w:val="0"/>
          <w:numId w:val="1"/>
        </w:numPr>
        <w:tabs>
          <w:tab w:val="clear" w:pos="786"/>
          <w:tab w:val="num" w:pos="539"/>
        </w:tabs>
        <w:spacing w:before="120"/>
        <w:ind w:left="538" w:hanging="357"/>
        <w:jc w:val="both"/>
      </w:pPr>
      <w:r w:rsidRPr="00807F18">
        <w:t>обмен извлечёнными урокам</w:t>
      </w:r>
      <w:r>
        <w:t>и (что сделали неправильно, и к чему это привело</w:t>
      </w:r>
      <w:r w:rsidR="00737459">
        <w:t>, либо какой отмечен положительный опыт, какой получен эффект</w:t>
      </w:r>
      <w:r>
        <w:t xml:space="preserve">) </w:t>
      </w:r>
      <w:r w:rsidR="00DC7F84">
        <w:t>–</w:t>
      </w:r>
      <w:r>
        <w:t xml:space="preserve"> докладывает каждый подрядчик, допустивший срыв работ;</w:t>
      </w:r>
    </w:p>
    <w:p w:rsidR="00CD5F45" w:rsidRDefault="003B2D57" w:rsidP="007D4DCC">
      <w:pPr>
        <w:pStyle w:val="aff"/>
        <w:numPr>
          <w:ilvl w:val="0"/>
          <w:numId w:val="1"/>
        </w:numPr>
        <w:tabs>
          <w:tab w:val="clear" w:pos="786"/>
          <w:tab w:val="num" w:pos="539"/>
        </w:tabs>
        <w:spacing w:before="120"/>
        <w:ind w:left="538" w:hanging="357"/>
        <w:jc w:val="both"/>
      </w:pPr>
      <w:r>
        <w:t xml:space="preserve">общий вывод по результатам анализа исполнение запланированных работ в прошедшие сутки </w:t>
      </w:r>
      <w:r w:rsidR="00DC7F84">
        <w:t>–</w:t>
      </w:r>
      <w:r>
        <w:t xml:space="preserve"> докладывает буровой супервайзер</w:t>
      </w:r>
      <w:r w:rsidR="00475344">
        <w:t>.</w:t>
      </w:r>
    </w:p>
    <w:p w:rsidR="00652701" w:rsidRDefault="00652701" w:rsidP="00CC38BF">
      <w:pPr>
        <w:jc w:val="both"/>
      </w:pPr>
    </w:p>
    <w:p w:rsidR="00BD576F" w:rsidRDefault="00CD5F45" w:rsidP="007D4DCC">
      <w:pPr>
        <w:pStyle w:val="aff"/>
        <w:numPr>
          <w:ilvl w:val="3"/>
          <w:numId w:val="46"/>
        </w:numPr>
        <w:tabs>
          <w:tab w:val="left" w:pos="851"/>
        </w:tabs>
        <w:ind w:left="0" w:firstLine="0"/>
        <w:jc w:val="both"/>
      </w:pPr>
      <w:r w:rsidRPr="00CD5F45">
        <w:rPr>
          <w:i/>
        </w:rPr>
        <w:t>Блок текущего суточного планирования</w:t>
      </w:r>
      <w:r>
        <w:t xml:space="preserve"> </w:t>
      </w:r>
      <w:r w:rsidRPr="00CD5F45">
        <w:rPr>
          <w:i/>
        </w:rPr>
        <w:t>(</w:t>
      </w:r>
      <w:r w:rsidRPr="00CD5F45">
        <w:rPr>
          <w:b/>
          <w:i/>
        </w:rPr>
        <w:t>ЧТО – КТО – КАК – РИСК</w:t>
      </w:r>
      <w:r w:rsidRPr="00CD5F45">
        <w:rPr>
          <w:i/>
        </w:rPr>
        <w:t>)</w:t>
      </w:r>
      <w:r>
        <w:t>:</w:t>
      </w:r>
    </w:p>
    <w:p w:rsidR="008245CE" w:rsidRDefault="008245CE" w:rsidP="0009217A">
      <w:pPr>
        <w:pStyle w:val="aff"/>
        <w:numPr>
          <w:ilvl w:val="0"/>
          <w:numId w:val="26"/>
        </w:numPr>
        <w:tabs>
          <w:tab w:val="left" w:pos="539"/>
        </w:tabs>
        <w:spacing w:before="120"/>
        <w:ind w:left="538" w:hanging="357"/>
        <w:jc w:val="both"/>
      </w:pPr>
      <w:r>
        <w:t xml:space="preserve">составление </w:t>
      </w:r>
      <w:r w:rsidRPr="00807F18">
        <w:t>план</w:t>
      </w:r>
      <w:r>
        <w:t>а</w:t>
      </w:r>
      <w:r w:rsidRPr="00807F18">
        <w:t xml:space="preserve"> на предстоящие сутки (</w:t>
      </w:r>
      <w:r w:rsidRPr="00652701">
        <w:rPr>
          <w:b/>
          <w:i/>
        </w:rPr>
        <w:t>ЧТО</w:t>
      </w:r>
      <w:r w:rsidRPr="00807F18">
        <w:t>)</w:t>
      </w:r>
      <w:r>
        <w:t xml:space="preserve"> </w:t>
      </w:r>
      <w:r w:rsidR="00DC7F84">
        <w:t>–</w:t>
      </w:r>
      <w:r>
        <w:t xml:space="preserve"> докладывает буровой супервайзер</w:t>
      </w:r>
      <w:r w:rsidRPr="00807F18">
        <w:t>;</w:t>
      </w:r>
    </w:p>
    <w:p w:rsidR="008245CE" w:rsidRDefault="008245CE" w:rsidP="0009217A">
      <w:pPr>
        <w:pStyle w:val="aff"/>
        <w:numPr>
          <w:ilvl w:val="0"/>
          <w:numId w:val="26"/>
        </w:numPr>
        <w:tabs>
          <w:tab w:val="left" w:pos="539"/>
        </w:tabs>
        <w:spacing w:before="120"/>
        <w:ind w:left="538" w:hanging="357"/>
        <w:jc w:val="both"/>
      </w:pPr>
      <w:r w:rsidRPr="00807F18">
        <w:t>определение ответственных за выполнение задач</w:t>
      </w:r>
      <w:r>
        <w:t xml:space="preserve"> </w:t>
      </w:r>
      <w:r w:rsidRPr="00807F18">
        <w:t>(</w:t>
      </w:r>
      <w:r w:rsidRPr="00652701">
        <w:rPr>
          <w:b/>
          <w:i/>
        </w:rPr>
        <w:t>КТО</w:t>
      </w:r>
      <w:r w:rsidRPr="00807F18">
        <w:t>)</w:t>
      </w:r>
      <w:r>
        <w:t xml:space="preserve"> </w:t>
      </w:r>
      <w:r w:rsidR="00DC7F84">
        <w:t>–</w:t>
      </w:r>
      <w:r>
        <w:t xml:space="preserve"> докладывает каждый подрядчик</w:t>
      </w:r>
      <w:r w:rsidRPr="00807F18">
        <w:t>;</w:t>
      </w:r>
    </w:p>
    <w:p w:rsidR="008245CE" w:rsidRDefault="008245CE" w:rsidP="0009217A">
      <w:pPr>
        <w:pStyle w:val="aff"/>
        <w:numPr>
          <w:ilvl w:val="0"/>
          <w:numId w:val="26"/>
        </w:numPr>
        <w:tabs>
          <w:tab w:val="left" w:pos="539"/>
        </w:tabs>
        <w:spacing w:before="120"/>
        <w:ind w:left="538" w:hanging="357"/>
        <w:jc w:val="both"/>
      </w:pPr>
      <w:r>
        <w:t>каждый подрядчик подробно проговаривает, как он будет выполнять план на сутки (</w:t>
      </w:r>
      <w:r w:rsidRPr="00652701">
        <w:rPr>
          <w:b/>
          <w:i/>
        </w:rPr>
        <w:t>КАК</w:t>
      </w:r>
      <w:r>
        <w:t>);</w:t>
      </w:r>
    </w:p>
    <w:p w:rsidR="008245CE" w:rsidRDefault="008245CE" w:rsidP="0009217A">
      <w:pPr>
        <w:pStyle w:val="aff"/>
        <w:numPr>
          <w:ilvl w:val="0"/>
          <w:numId w:val="26"/>
        </w:numPr>
        <w:tabs>
          <w:tab w:val="left" w:pos="539"/>
        </w:tabs>
        <w:spacing w:before="120"/>
        <w:ind w:left="538" w:hanging="357"/>
        <w:jc w:val="both"/>
      </w:pPr>
      <w:r>
        <w:t xml:space="preserve">выявление и </w:t>
      </w:r>
      <w:r w:rsidRPr="00807F18">
        <w:t xml:space="preserve">рассмотрение </w:t>
      </w:r>
      <w:r>
        <w:t xml:space="preserve">возможных </w:t>
      </w:r>
      <w:r w:rsidRPr="00807F18">
        <w:t>рисков</w:t>
      </w:r>
      <w:r>
        <w:t xml:space="preserve"> срыва запланированных работ</w:t>
      </w:r>
      <w:r w:rsidRPr="00807F18">
        <w:t xml:space="preserve"> </w:t>
      </w:r>
      <w:r>
        <w:t>(что может пойти не так,</w:t>
      </w:r>
      <w:r w:rsidRPr="00807F18">
        <w:t xml:space="preserve"> как это повлияет на производительность</w:t>
      </w:r>
      <w:r>
        <w:t xml:space="preserve">) </w:t>
      </w:r>
      <w:r w:rsidR="00CD5F45">
        <w:t>(</w:t>
      </w:r>
      <w:r w:rsidR="00CD5F45" w:rsidRPr="00652701">
        <w:rPr>
          <w:b/>
          <w:i/>
        </w:rPr>
        <w:t>РИСК</w:t>
      </w:r>
      <w:r w:rsidR="00CD5F45">
        <w:t xml:space="preserve">) </w:t>
      </w:r>
      <w:r w:rsidR="00DC7F84">
        <w:t>–</w:t>
      </w:r>
      <w:r>
        <w:t xml:space="preserve"> докладывает каждый подрядчик</w:t>
      </w:r>
      <w:r w:rsidRPr="00807F18">
        <w:t>;</w:t>
      </w:r>
    </w:p>
    <w:p w:rsidR="00475344" w:rsidRDefault="00BD576F" w:rsidP="0009217A">
      <w:pPr>
        <w:pStyle w:val="aff"/>
        <w:numPr>
          <w:ilvl w:val="0"/>
          <w:numId w:val="26"/>
        </w:numPr>
        <w:tabs>
          <w:tab w:val="left" w:pos="539"/>
        </w:tabs>
        <w:spacing w:before="120"/>
        <w:ind w:left="538" w:hanging="357"/>
        <w:jc w:val="both"/>
      </w:pPr>
      <w:r>
        <w:t>определение мер по снижению риска срыва запланированных работ (что можно сделать для снижения риска) и назначение ответственных за их реализацию – докладывает каждый подрядчик и буровой супервайзер</w:t>
      </w:r>
      <w:r w:rsidR="00475344">
        <w:t>.</w:t>
      </w:r>
    </w:p>
    <w:p w:rsidR="00652701" w:rsidRDefault="00652701" w:rsidP="00CC38BF">
      <w:pPr>
        <w:jc w:val="both"/>
        <w:rPr>
          <w:i/>
        </w:rPr>
      </w:pPr>
    </w:p>
    <w:p w:rsidR="00CD5F45" w:rsidRDefault="00CD5F45" w:rsidP="007D4DCC">
      <w:pPr>
        <w:pStyle w:val="aff"/>
        <w:numPr>
          <w:ilvl w:val="3"/>
          <w:numId w:val="46"/>
        </w:numPr>
        <w:tabs>
          <w:tab w:val="left" w:pos="851"/>
        </w:tabs>
        <w:ind w:left="0" w:firstLine="0"/>
        <w:jc w:val="both"/>
        <w:rPr>
          <w:i/>
        </w:rPr>
      </w:pPr>
      <w:r w:rsidRPr="00CD5F45">
        <w:rPr>
          <w:i/>
        </w:rPr>
        <w:t>Блок пятидневного планирования</w:t>
      </w:r>
      <w:r>
        <w:rPr>
          <w:i/>
        </w:rPr>
        <w:t>:</w:t>
      </w:r>
    </w:p>
    <w:p w:rsidR="00CD5F45" w:rsidRPr="00CD5F45" w:rsidRDefault="00CD5F45" w:rsidP="0009217A">
      <w:pPr>
        <w:pStyle w:val="aff"/>
        <w:numPr>
          <w:ilvl w:val="0"/>
          <w:numId w:val="1"/>
        </w:numPr>
        <w:tabs>
          <w:tab w:val="clear" w:pos="786"/>
          <w:tab w:val="left" w:pos="539"/>
          <w:tab w:val="num" w:pos="567"/>
        </w:tabs>
        <w:spacing w:before="120"/>
        <w:ind w:left="538" w:hanging="357"/>
        <w:jc w:val="both"/>
      </w:pPr>
      <w:r>
        <w:t xml:space="preserve">составление (дополнение) </w:t>
      </w:r>
      <w:r w:rsidRPr="00807F18">
        <w:t>план</w:t>
      </w:r>
      <w:r>
        <w:t>а</w:t>
      </w:r>
      <w:r w:rsidRPr="00807F18">
        <w:t xml:space="preserve"> на</w:t>
      </w:r>
      <w:r>
        <w:t xml:space="preserve"> пять дней </w:t>
      </w:r>
      <w:r w:rsidR="00DC7F84">
        <w:t>–</w:t>
      </w:r>
      <w:r>
        <w:t xml:space="preserve"> докладывает буровой супервайзер;</w:t>
      </w:r>
    </w:p>
    <w:p w:rsidR="00BD576F" w:rsidRDefault="00475344" w:rsidP="0009217A">
      <w:pPr>
        <w:pStyle w:val="aff"/>
        <w:numPr>
          <w:ilvl w:val="0"/>
          <w:numId w:val="1"/>
        </w:numPr>
        <w:tabs>
          <w:tab w:val="clear" w:pos="786"/>
          <w:tab w:val="left" w:pos="539"/>
          <w:tab w:val="num" w:pos="567"/>
        </w:tabs>
        <w:spacing w:before="120"/>
        <w:ind w:left="538" w:hanging="357"/>
        <w:jc w:val="both"/>
      </w:pPr>
      <w:r>
        <w:t>определение потребности и наличия</w:t>
      </w:r>
      <w:r w:rsidR="00CD5F45">
        <w:t xml:space="preserve"> всех необходимых </w:t>
      </w:r>
      <w:r>
        <w:t xml:space="preserve">для исполнения плана </w:t>
      </w:r>
      <w:r w:rsidR="00CD5F45">
        <w:t>материально-технических и прочих ресурсов на объекте контроля, их годности и достаточности</w:t>
      </w:r>
      <w:r>
        <w:t xml:space="preserve"> </w:t>
      </w:r>
      <w:r w:rsidR="00DC7F84">
        <w:t>–</w:t>
      </w:r>
      <w:r>
        <w:t xml:space="preserve"> докладывает каждый подрядчик</w:t>
      </w:r>
      <w:r w:rsidRPr="00807F18">
        <w:t>;</w:t>
      </w:r>
    </w:p>
    <w:p w:rsidR="00475344" w:rsidRDefault="00475344" w:rsidP="0009217A">
      <w:pPr>
        <w:pStyle w:val="aff"/>
        <w:numPr>
          <w:ilvl w:val="0"/>
          <w:numId w:val="1"/>
        </w:numPr>
        <w:tabs>
          <w:tab w:val="clear" w:pos="786"/>
          <w:tab w:val="left" w:pos="539"/>
          <w:tab w:val="num" w:pos="567"/>
        </w:tabs>
        <w:spacing w:before="120"/>
        <w:ind w:left="538" w:hanging="357"/>
        <w:jc w:val="both"/>
      </w:pPr>
      <w:r>
        <w:t xml:space="preserve">составление списка необходимых заявок и назначение ответственных за их подачу и контроль над их исполнением </w:t>
      </w:r>
      <w:r w:rsidR="00DC7F84">
        <w:t>–</w:t>
      </w:r>
      <w:r>
        <w:t xml:space="preserve"> докладывает буровой супервайзер.</w:t>
      </w:r>
    </w:p>
    <w:p w:rsidR="00652701" w:rsidRDefault="00652701" w:rsidP="00CC38BF">
      <w:pPr>
        <w:jc w:val="both"/>
        <w:rPr>
          <w:i/>
        </w:rPr>
      </w:pPr>
    </w:p>
    <w:p w:rsidR="00475344" w:rsidRPr="00FA7F66" w:rsidRDefault="00475344" w:rsidP="007D4DCC">
      <w:pPr>
        <w:pStyle w:val="aff"/>
        <w:numPr>
          <w:ilvl w:val="3"/>
          <w:numId w:val="46"/>
        </w:numPr>
        <w:tabs>
          <w:tab w:val="left" w:pos="851"/>
        </w:tabs>
        <w:ind w:left="0" w:firstLine="0"/>
        <w:jc w:val="both"/>
        <w:rPr>
          <w:i/>
        </w:rPr>
      </w:pPr>
      <w:r w:rsidRPr="00475344">
        <w:rPr>
          <w:i/>
        </w:rPr>
        <w:t>Заключительный блок:</w:t>
      </w:r>
    </w:p>
    <w:p w:rsidR="00597839" w:rsidRDefault="00597839" w:rsidP="0009217A">
      <w:pPr>
        <w:pStyle w:val="aff"/>
        <w:numPr>
          <w:ilvl w:val="0"/>
          <w:numId w:val="1"/>
        </w:numPr>
        <w:tabs>
          <w:tab w:val="clear" w:pos="786"/>
          <w:tab w:val="left" w:pos="539"/>
          <w:tab w:val="num" w:pos="567"/>
        </w:tabs>
        <w:spacing w:before="120"/>
        <w:ind w:left="538" w:hanging="357"/>
        <w:jc w:val="both"/>
      </w:pPr>
      <w:r>
        <w:t>проверка статуса поданных заявок на обеспечение МТР – буровой супервайзер;</w:t>
      </w:r>
    </w:p>
    <w:p w:rsidR="00FA7F66" w:rsidRDefault="00FA7F66" w:rsidP="0009217A">
      <w:pPr>
        <w:pStyle w:val="aff"/>
        <w:numPr>
          <w:ilvl w:val="0"/>
          <w:numId w:val="1"/>
        </w:numPr>
        <w:tabs>
          <w:tab w:val="clear" w:pos="786"/>
          <w:tab w:val="left" w:pos="539"/>
          <w:tab w:val="num" w:pos="567"/>
        </w:tabs>
        <w:spacing w:before="120"/>
        <w:ind w:left="538" w:hanging="357"/>
        <w:jc w:val="both"/>
      </w:pPr>
      <w:r>
        <w:t xml:space="preserve">общие вопросы </w:t>
      </w:r>
      <w:r w:rsidR="00DC7F84">
        <w:t>–</w:t>
      </w:r>
      <w:r>
        <w:t xml:space="preserve"> докладывает каждый подрядчик;</w:t>
      </w:r>
    </w:p>
    <w:p w:rsidR="00FA7F66" w:rsidRDefault="00FA7F66" w:rsidP="0009217A">
      <w:pPr>
        <w:pStyle w:val="aff"/>
        <w:numPr>
          <w:ilvl w:val="0"/>
          <w:numId w:val="1"/>
        </w:numPr>
        <w:tabs>
          <w:tab w:val="clear" w:pos="786"/>
          <w:tab w:val="left" w:pos="539"/>
          <w:tab w:val="num" w:pos="567"/>
        </w:tabs>
        <w:spacing w:before="120"/>
        <w:ind w:left="538" w:hanging="357"/>
        <w:jc w:val="both"/>
      </w:pPr>
      <w:r>
        <w:t xml:space="preserve">определение списка вопросов для вынесения </w:t>
      </w:r>
      <w:r w:rsidR="008B172A">
        <w:t xml:space="preserve">их </w:t>
      </w:r>
      <w:r>
        <w:t>на селектор – ответственный буровой супервайзер.</w:t>
      </w:r>
    </w:p>
    <w:p w:rsidR="00652701" w:rsidRDefault="00652701" w:rsidP="00CC38BF">
      <w:pPr>
        <w:jc w:val="both"/>
      </w:pPr>
    </w:p>
    <w:p w:rsidR="006B2676" w:rsidRDefault="00FA7F66" w:rsidP="007D4DCC">
      <w:pPr>
        <w:pStyle w:val="S0"/>
        <w:numPr>
          <w:ilvl w:val="2"/>
          <w:numId w:val="46"/>
        </w:numPr>
        <w:ind w:left="0" w:firstLine="0"/>
      </w:pPr>
      <w:r>
        <w:t>Примерная продолжительность планерки – 20 – 30 мин.</w:t>
      </w:r>
    </w:p>
    <w:p w:rsidR="00FA7F66" w:rsidRDefault="00FA7F66" w:rsidP="00CC38BF">
      <w:pPr>
        <w:jc w:val="both"/>
      </w:pPr>
    </w:p>
    <w:p w:rsidR="00652701" w:rsidRDefault="00652701" w:rsidP="00CC38BF">
      <w:pPr>
        <w:jc w:val="both"/>
      </w:pPr>
    </w:p>
    <w:p w:rsidR="00FA7F66" w:rsidRPr="009D7563" w:rsidRDefault="00EF75D7" w:rsidP="00091650">
      <w:pPr>
        <w:pStyle w:val="S20"/>
        <w:numPr>
          <w:ilvl w:val="1"/>
          <w:numId w:val="45"/>
        </w:numPr>
        <w:tabs>
          <w:tab w:val="left" w:pos="567"/>
        </w:tabs>
        <w:ind w:left="0" w:firstLine="0"/>
      </w:pPr>
      <w:bookmarkStart w:id="83" w:name="_Toc17376599"/>
      <w:r>
        <w:lastRenderedPageBreak/>
        <w:t>ОРГАНИЗАЦИЯ</w:t>
      </w:r>
      <w:r w:rsidRPr="009D7563">
        <w:t xml:space="preserve"> </w:t>
      </w:r>
      <w:r w:rsidR="00FA7F66" w:rsidRPr="009D7563">
        <w:t>ПРОВЕДЕНИЯ ПРОИЗВОДСТВЕННЫХ СОВЕЩАНИЙ (ПЛАНЕРОК) С БУРОВОЙ ВАХТОЙ</w:t>
      </w:r>
      <w:bookmarkEnd w:id="83"/>
    </w:p>
    <w:p w:rsidR="00FA7F66" w:rsidRDefault="00FA7F66" w:rsidP="00091650">
      <w:pPr>
        <w:keepNext/>
        <w:jc w:val="both"/>
      </w:pPr>
    </w:p>
    <w:p w:rsidR="00FA7F66" w:rsidRPr="007D4DCC" w:rsidRDefault="008B52B0" w:rsidP="00091650">
      <w:pPr>
        <w:pStyle w:val="aff"/>
        <w:keepNext/>
        <w:numPr>
          <w:ilvl w:val="2"/>
          <w:numId w:val="45"/>
        </w:numPr>
        <w:ind w:left="0" w:firstLine="0"/>
        <w:jc w:val="both"/>
        <w:rPr>
          <w:rFonts w:eastAsia="Calibri"/>
          <w:lang w:eastAsia="en-US"/>
        </w:rPr>
      </w:pPr>
      <w:r w:rsidRPr="007D4DCC">
        <w:rPr>
          <w:rFonts w:eastAsia="Calibri"/>
          <w:lang w:eastAsia="en-US"/>
        </w:rPr>
        <w:t>Планёрка с буровой вахтой проводится ежесменно, непосредственно перед выходом вахты на работу. Проводится буровым мастером с обязательным присутствием бурового супервайзера.</w:t>
      </w:r>
    </w:p>
    <w:p w:rsidR="00652701" w:rsidRDefault="00652701" w:rsidP="007D4DCC">
      <w:pPr>
        <w:jc w:val="both"/>
        <w:rPr>
          <w:rFonts w:eastAsia="Calibri"/>
          <w:lang w:eastAsia="en-US"/>
        </w:rPr>
      </w:pPr>
    </w:p>
    <w:p w:rsidR="008B52B0" w:rsidRPr="007D4DCC" w:rsidRDefault="008B52B0" w:rsidP="007D4DCC">
      <w:pPr>
        <w:pStyle w:val="aff"/>
        <w:numPr>
          <w:ilvl w:val="2"/>
          <w:numId w:val="45"/>
        </w:numPr>
        <w:ind w:left="0" w:firstLine="0"/>
        <w:jc w:val="both"/>
        <w:rPr>
          <w:rFonts w:eastAsia="Calibri"/>
          <w:lang w:eastAsia="en-US"/>
        </w:rPr>
      </w:pPr>
      <w:r w:rsidRPr="007D4DCC">
        <w:rPr>
          <w:rFonts w:eastAsia="Calibri"/>
          <w:lang w:eastAsia="en-US"/>
        </w:rPr>
        <w:t xml:space="preserve">Цель проведения планерки с вахтой – вовлечение персонала в процесс планирования, постановка задач на текущую смену, информирование работников о результатах их труда, установка обратной связи с рабочими, </w:t>
      </w:r>
      <w:r w:rsidR="00480731" w:rsidRPr="007D4DCC">
        <w:rPr>
          <w:rFonts w:eastAsia="Calibri"/>
          <w:lang w:eastAsia="en-US"/>
        </w:rPr>
        <w:t>их вовлечение в работу по оценке риска.</w:t>
      </w:r>
    </w:p>
    <w:p w:rsidR="00652701" w:rsidRDefault="00652701" w:rsidP="007D4DCC">
      <w:pPr>
        <w:jc w:val="both"/>
        <w:rPr>
          <w:rFonts w:eastAsia="Calibri"/>
          <w:lang w:eastAsia="en-US"/>
        </w:rPr>
      </w:pPr>
    </w:p>
    <w:p w:rsidR="008B52B0" w:rsidRDefault="008B52B0" w:rsidP="007D4DCC">
      <w:pPr>
        <w:pStyle w:val="aff"/>
        <w:numPr>
          <w:ilvl w:val="2"/>
          <w:numId w:val="45"/>
        </w:numPr>
        <w:ind w:left="0" w:firstLine="0"/>
        <w:jc w:val="both"/>
      </w:pPr>
      <w:r>
        <w:t xml:space="preserve">При проведении планерки с </w:t>
      </w:r>
      <w:r w:rsidR="005D0C6E" w:rsidRPr="007D4DCC">
        <w:rPr>
          <w:rFonts w:eastAsia="Calibri"/>
          <w:lang w:eastAsia="en-US"/>
        </w:rPr>
        <w:t xml:space="preserve">буровой вахтой </w:t>
      </w:r>
      <w:r>
        <w:t>необходимо придерживаться следующей очередности рассмотрения блоков вопросов</w:t>
      </w:r>
      <w:r w:rsidR="00480731">
        <w:t>:</w:t>
      </w:r>
    </w:p>
    <w:p w:rsidR="00652701" w:rsidRDefault="00652701" w:rsidP="00CC38BF">
      <w:pPr>
        <w:jc w:val="both"/>
      </w:pPr>
    </w:p>
    <w:p w:rsidR="002C6FF1" w:rsidRPr="0009217A" w:rsidRDefault="002C6FF1" w:rsidP="0009217A">
      <w:pPr>
        <w:pStyle w:val="aff"/>
        <w:numPr>
          <w:ilvl w:val="3"/>
          <w:numId w:val="45"/>
        </w:numPr>
        <w:tabs>
          <w:tab w:val="left" w:pos="993"/>
        </w:tabs>
        <w:ind w:left="0" w:firstLine="0"/>
        <w:jc w:val="both"/>
        <w:rPr>
          <w:i/>
        </w:rPr>
      </w:pPr>
      <w:r w:rsidRPr="0009217A">
        <w:rPr>
          <w:i/>
        </w:rPr>
        <w:t xml:space="preserve">Блок </w:t>
      </w:r>
      <w:r w:rsidR="0053592B" w:rsidRPr="0009217A">
        <w:rPr>
          <w:i/>
        </w:rPr>
        <w:t>3</w:t>
      </w:r>
      <w:r w:rsidRPr="0009217A">
        <w:rPr>
          <w:i/>
        </w:rPr>
        <w:t>:</w:t>
      </w:r>
    </w:p>
    <w:p w:rsidR="002C6FF1" w:rsidRDefault="002C6FF1" w:rsidP="00652701">
      <w:pPr>
        <w:pStyle w:val="aff"/>
        <w:numPr>
          <w:ilvl w:val="0"/>
          <w:numId w:val="1"/>
        </w:numPr>
        <w:tabs>
          <w:tab w:val="clear" w:pos="786"/>
          <w:tab w:val="left" w:pos="539"/>
          <w:tab w:val="num" w:pos="567"/>
        </w:tabs>
        <w:spacing w:before="120"/>
        <w:ind w:left="538" w:hanging="357"/>
        <w:jc w:val="both"/>
      </w:pPr>
      <w:r>
        <w:t>информирование персонала о количестве дней без травм</w:t>
      </w:r>
      <w:r w:rsidR="006F2167">
        <w:t xml:space="preserve"> на объекте контроля</w:t>
      </w:r>
      <w:r>
        <w:t>;</w:t>
      </w:r>
    </w:p>
    <w:p w:rsidR="002C6FF1" w:rsidRDefault="002C6FF1" w:rsidP="00652701">
      <w:pPr>
        <w:pStyle w:val="aff"/>
        <w:numPr>
          <w:ilvl w:val="0"/>
          <w:numId w:val="1"/>
        </w:numPr>
        <w:tabs>
          <w:tab w:val="clear" w:pos="786"/>
          <w:tab w:val="left" w:pos="539"/>
          <w:tab w:val="num" w:pos="567"/>
        </w:tabs>
        <w:spacing w:before="120"/>
        <w:ind w:left="538" w:hanging="357"/>
        <w:jc w:val="both"/>
      </w:pPr>
      <w:r>
        <w:t>если был случай получения травмы, то информирование персонала о данном случае (когда получена, какая травма, какие последствия);</w:t>
      </w:r>
    </w:p>
    <w:p w:rsidR="002C6FF1" w:rsidRDefault="002C6FF1" w:rsidP="00652701">
      <w:pPr>
        <w:pStyle w:val="aff"/>
        <w:numPr>
          <w:ilvl w:val="0"/>
          <w:numId w:val="1"/>
        </w:numPr>
        <w:tabs>
          <w:tab w:val="clear" w:pos="786"/>
          <w:tab w:val="left" w:pos="539"/>
          <w:tab w:val="num" w:pos="567"/>
        </w:tabs>
        <w:spacing w:before="120"/>
        <w:ind w:left="538" w:hanging="357"/>
        <w:jc w:val="both"/>
      </w:pPr>
      <w:r>
        <w:t xml:space="preserve">определение наиболее опасных операций при выполнении сменного задания и необходимых мер по обеспечению безопасности при их выполнении </w:t>
      </w:r>
      <w:r w:rsidR="00DC7F84">
        <w:t>–</w:t>
      </w:r>
      <w:r>
        <w:t xml:space="preserve"> буровой мастер и буровой супервайзер;</w:t>
      </w:r>
    </w:p>
    <w:p w:rsidR="002C6FF1" w:rsidRDefault="002C6FF1" w:rsidP="00652701">
      <w:pPr>
        <w:pStyle w:val="aff"/>
        <w:numPr>
          <w:ilvl w:val="0"/>
          <w:numId w:val="1"/>
        </w:numPr>
        <w:tabs>
          <w:tab w:val="clear" w:pos="786"/>
          <w:tab w:val="left" w:pos="539"/>
          <w:tab w:val="num" w:pos="567"/>
        </w:tabs>
        <w:spacing w:before="120"/>
        <w:ind w:left="538" w:hanging="357"/>
        <w:jc w:val="both"/>
      </w:pPr>
      <w:r>
        <w:t>каждый исполнитель подробно проговаривает, как он будет безопасно выполнять задание на смену, на что необходимо обратить особое внимание.</w:t>
      </w:r>
    </w:p>
    <w:p w:rsidR="00652701" w:rsidRDefault="00652701" w:rsidP="00480731">
      <w:pPr>
        <w:jc w:val="both"/>
      </w:pPr>
    </w:p>
    <w:p w:rsidR="00480731" w:rsidRDefault="00480731" w:rsidP="0009217A">
      <w:pPr>
        <w:pStyle w:val="aff"/>
        <w:numPr>
          <w:ilvl w:val="3"/>
          <w:numId w:val="45"/>
        </w:numPr>
        <w:tabs>
          <w:tab w:val="left" w:pos="993"/>
        </w:tabs>
        <w:ind w:left="0" w:firstLine="0"/>
        <w:jc w:val="both"/>
      </w:pPr>
      <w:r w:rsidRPr="00CD5F45">
        <w:rPr>
          <w:i/>
        </w:rPr>
        <w:t>Блок анализа про</w:t>
      </w:r>
      <w:r>
        <w:rPr>
          <w:i/>
        </w:rPr>
        <w:t>шедших суток</w:t>
      </w:r>
      <w:r>
        <w:t>:</w:t>
      </w:r>
    </w:p>
    <w:p w:rsidR="00480731" w:rsidRDefault="00480731" w:rsidP="00652701">
      <w:pPr>
        <w:pStyle w:val="aff"/>
        <w:numPr>
          <w:ilvl w:val="0"/>
          <w:numId w:val="1"/>
        </w:numPr>
        <w:tabs>
          <w:tab w:val="clear" w:pos="786"/>
          <w:tab w:val="left" w:pos="539"/>
          <w:tab w:val="num" w:pos="567"/>
        </w:tabs>
        <w:spacing w:before="120"/>
        <w:ind w:left="538" w:hanging="357"/>
        <w:jc w:val="both"/>
      </w:pPr>
      <w:r w:rsidRPr="00CC38BF">
        <w:t>рассмотрени</w:t>
      </w:r>
      <w:r>
        <w:t xml:space="preserve">е графика глубина/день (какие </w:t>
      </w:r>
      <w:r w:rsidRPr="00CC38BF">
        <w:t xml:space="preserve">сутки бурения, на какой глубине находимся, идём с отставанием или </w:t>
      </w:r>
      <w:r>
        <w:t>опережением) – докладывает буровой супервайзер;</w:t>
      </w:r>
    </w:p>
    <w:p w:rsidR="00480731" w:rsidRDefault="00480731" w:rsidP="00652701">
      <w:pPr>
        <w:pStyle w:val="aff"/>
        <w:numPr>
          <w:ilvl w:val="0"/>
          <w:numId w:val="1"/>
        </w:numPr>
        <w:tabs>
          <w:tab w:val="clear" w:pos="786"/>
          <w:tab w:val="left" w:pos="539"/>
          <w:tab w:val="num" w:pos="567"/>
        </w:tabs>
        <w:spacing w:before="120"/>
        <w:ind w:left="538" w:hanging="357"/>
        <w:jc w:val="both"/>
      </w:pPr>
      <w:r>
        <w:t>общий обзор прошедших</w:t>
      </w:r>
      <w:r w:rsidRPr="00807F18">
        <w:t xml:space="preserve"> суток (</w:t>
      </w:r>
      <w:r>
        <w:t xml:space="preserve">состояние дел на данный момент) </w:t>
      </w:r>
      <w:r w:rsidR="00DC7F84">
        <w:t>–</w:t>
      </w:r>
      <w:r>
        <w:t xml:space="preserve"> докладывает буровой мастер;</w:t>
      </w:r>
    </w:p>
    <w:p w:rsidR="00480731" w:rsidRDefault="00480731" w:rsidP="00652701">
      <w:pPr>
        <w:pStyle w:val="aff"/>
        <w:numPr>
          <w:ilvl w:val="0"/>
          <w:numId w:val="1"/>
        </w:numPr>
        <w:tabs>
          <w:tab w:val="clear" w:pos="786"/>
          <w:tab w:val="left" w:pos="539"/>
          <w:tab w:val="num" w:pos="567"/>
        </w:tabs>
        <w:spacing w:before="120"/>
        <w:ind w:left="538" w:hanging="357"/>
        <w:jc w:val="both"/>
      </w:pPr>
      <w:r>
        <w:t>обзор прошедшей вахты</w:t>
      </w:r>
      <w:r w:rsidRPr="00807F18">
        <w:t>, что было запланировано и чт</w:t>
      </w:r>
      <w:r>
        <w:t>о выполнено - докладывает каждый работник вахты</w:t>
      </w:r>
      <w:r w:rsidRPr="00807F18">
        <w:t>;</w:t>
      </w:r>
    </w:p>
    <w:p w:rsidR="00480731" w:rsidRDefault="00480731" w:rsidP="00652701">
      <w:pPr>
        <w:pStyle w:val="aff"/>
        <w:numPr>
          <w:ilvl w:val="0"/>
          <w:numId w:val="1"/>
        </w:numPr>
        <w:tabs>
          <w:tab w:val="clear" w:pos="786"/>
          <w:tab w:val="left" w:pos="539"/>
          <w:tab w:val="num" w:pos="567"/>
        </w:tabs>
        <w:spacing w:before="120"/>
        <w:ind w:left="538" w:hanging="357"/>
        <w:jc w:val="both"/>
      </w:pPr>
      <w:r w:rsidRPr="00807F18">
        <w:t xml:space="preserve">провести анализ </w:t>
      </w:r>
      <w:r>
        <w:t xml:space="preserve">выполнения запланированных работ </w:t>
      </w:r>
      <w:r w:rsidR="00AA476E">
        <w:t>(</w:t>
      </w:r>
      <w:r w:rsidR="00AA476E" w:rsidRPr="00807F18">
        <w:t>что получилось хорошо за прошлую вахту</w:t>
      </w:r>
      <w:r w:rsidR="00AA476E">
        <w:t>,</w:t>
      </w:r>
      <w:r w:rsidR="00AA476E" w:rsidRPr="00807F18">
        <w:t xml:space="preserve"> а что нет</w:t>
      </w:r>
      <w:r w:rsidR="00AA476E">
        <w:t>)</w:t>
      </w:r>
      <w:r w:rsidR="00AA476E" w:rsidRPr="00807F18">
        <w:t xml:space="preserve"> </w:t>
      </w:r>
      <w:r w:rsidRPr="00807F18">
        <w:t>и сделать выводы</w:t>
      </w:r>
      <w:r>
        <w:t xml:space="preserve"> о причинах неисполнения </w:t>
      </w:r>
      <w:r w:rsidR="00AA476E">
        <w:t>–</w:t>
      </w:r>
      <w:r>
        <w:t xml:space="preserve"> докладывает</w:t>
      </w:r>
      <w:r w:rsidR="00AA476E">
        <w:t xml:space="preserve"> каждый</w:t>
      </w:r>
      <w:r>
        <w:t xml:space="preserve"> работник вахты и буровой мастер;</w:t>
      </w:r>
    </w:p>
    <w:p w:rsidR="00480731" w:rsidRDefault="00480731" w:rsidP="00652701">
      <w:pPr>
        <w:pStyle w:val="aff"/>
        <w:numPr>
          <w:ilvl w:val="0"/>
          <w:numId w:val="1"/>
        </w:numPr>
        <w:tabs>
          <w:tab w:val="clear" w:pos="786"/>
          <w:tab w:val="left" w:pos="539"/>
          <w:tab w:val="num" w:pos="567"/>
        </w:tabs>
        <w:spacing w:before="120"/>
        <w:ind w:left="538" w:hanging="357"/>
        <w:jc w:val="both"/>
      </w:pPr>
      <w:r w:rsidRPr="00807F18">
        <w:t>обмен извлечёнными урокам</w:t>
      </w:r>
      <w:r>
        <w:t>и, (что сделали неправильно, и к чему это привело)</w:t>
      </w:r>
      <w:r w:rsidR="00AA476E">
        <w:t>, записать уроки в журнал планерок</w:t>
      </w:r>
      <w:r>
        <w:t xml:space="preserve"> </w:t>
      </w:r>
      <w:r w:rsidR="00DC7F84">
        <w:t>–</w:t>
      </w:r>
      <w:r>
        <w:t xml:space="preserve"> докладывает каждый работник вахты, допустивший срыв работ и буровой мастер;</w:t>
      </w:r>
    </w:p>
    <w:p w:rsidR="00480731" w:rsidRDefault="00480731" w:rsidP="00652701">
      <w:pPr>
        <w:pStyle w:val="aff"/>
        <w:numPr>
          <w:ilvl w:val="0"/>
          <w:numId w:val="1"/>
        </w:numPr>
        <w:tabs>
          <w:tab w:val="clear" w:pos="786"/>
          <w:tab w:val="left" w:pos="539"/>
          <w:tab w:val="num" w:pos="567"/>
        </w:tabs>
        <w:spacing w:before="120"/>
        <w:ind w:left="538" w:hanging="357"/>
        <w:jc w:val="both"/>
      </w:pPr>
      <w:r>
        <w:t>общий вывод по результатам анализа исполнение заплани</w:t>
      </w:r>
      <w:r w:rsidR="00AA476E">
        <w:t>рованных работ в прошедшую вахту, отметить отличившихся работников</w:t>
      </w:r>
      <w:r>
        <w:t xml:space="preserve"> </w:t>
      </w:r>
      <w:r w:rsidR="00DC7F84">
        <w:t>–</w:t>
      </w:r>
      <w:r>
        <w:t xml:space="preserve"> докладывает буровой супервайзер</w:t>
      </w:r>
      <w:r w:rsidR="00AA476E">
        <w:t>, буровой мастер</w:t>
      </w:r>
      <w:r>
        <w:t>.</w:t>
      </w:r>
    </w:p>
    <w:p w:rsidR="00652701" w:rsidRDefault="00652701" w:rsidP="00480731">
      <w:pPr>
        <w:jc w:val="both"/>
      </w:pPr>
    </w:p>
    <w:p w:rsidR="00480731" w:rsidRDefault="00480731" w:rsidP="0009217A">
      <w:pPr>
        <w:pStyle w:val="aff"/>
        <w:numPr>
          <w:ilvl w:val="3"/>
          <w:numId w:val="45"/>
        </w:numPr>
        <w:tabs>
          <w:tab w:val="left" w:pos="993"/>
        </w:tabs>
        <w:ind w:left="0" w:firstLine="0"/>
        <w:jc w:val="both"/>
      </w:pPr>
      <w:r w:rsidRPr="00CD5F45">
        <w:rPr>
          <w:i/>
        </w:rPr>
        <w:t>Блок текущего суточного планирования</w:t>
      </w:r>
      <w:r>
        <w:t xml:space="preserve"> </w:t>
      </w:r>
      <w:r w:rsidRPr="00CD5F45">
        <w:rPr>
          <w:i/>
        </w:rPr>
        <w:t>(</w:t>
      </w:r>
      <w:r w:rsidRPr="00CD5F45">
        <w:rPr>
          <w:b/>
          <w:i/>
        </w:rPr>
        <w:t>ЧТО – КТО – КАК – РИСК</w:t>
      </w:r>
      <w:r w:rsidRPr="00CD5F45">
        <w:rPr>
          <w:i/>
        </w:rPr>
        <w:t>)</w:t>
      </w:r>
      <w:r>
        <w:t>:</w:t>
      </w:r>
    </w:p>
    <w:p w:rsidR="00480731" w:rsidRDefault="00AA476E" w:rsidP="007D4DCC">
      <w:pPr>
        <w:pStyle w:val="aff"/>
        <w:numPr>
          <w:ilvl w:val="0"/>
          <w:numId w:val="27"/>
        </w:numPr>
        <w:tabs>
          <w:tab w:val="left" w:pos="539"/>
        </w:tabs>
        <w:spacing w:before="120"/>
        <w:ind w:left="538" w:hanging="357"/>
        <w:jc w:val="both"/>
      </w:pPr>
      <w:r>
        <w:t>детальная постановка задач на предстоящую смену</w:t>
      </w:r>
      <w:r w:rsidR="00480731" w:rsidRPr="00807F18">
        <w:t xml:space="preserve"> (</w:t>
      </w:r>
      <w:r w:rsidR="00480731" w:rsidRPr="00652701">
        <w:rPr>
          <w:b/>
          <w:i/>
        </w:rPr>
        <w:t>ЧТО</w:t>
      </w:r>
      <w:r w:rsidR="00480731" w:rsidRPr="00807F18">
        <w:t>)</w:t>
      </w:r>
      <w:r w:rsidR="00480731">
        <w:t xml:space="preserve"> </w:t>
      </w:r>
      <w:r w:rsidR="00DC7F84">
        <w:t>–</w:t>
      </w:r>
      <w:r w:rsidR="00480731">
        <w:t xml:space="preserve"> буровой </w:t>
      </w:r>
      <w:r>
        <w:t xml:space="preserve">мастер, буровой </w:t>
      </w:r>
      <w:r w:rsidR="00480731">
        <w:t>супервайзер</w:t>
      </w:r>
      <w:r w:rsidR="00480731" w:rsidRPr="00807F18">
        <w:t>;</w:t>
      </w:r>
    </w:p>
    <w:p w:rsidR="00480731" w:rsidRDefault="00480731" w:rsidP="007D4DCC">
      <w:pPr>
        <w:pStyle w:val="aff"/>
        <w:numPr>
          <w:ilvl w:val="0"/>
          <w:numId w:val="27"/>
        </w:numPr>
        <w:tabs>
          <w:tab w:val="left" w:pos="539"/>
        </w:tabs>
        <w:spacing w:before="120"/>
        <w:ind w:left="538" w:hanging="357"/>
        <w:jc w:val="both"/>
      </w:pPr>
      <w:r w:rsidRPr="00807F18">
        <w:t>определение ответственных за выполнение задач</w:t>
      </w:r>
      <w:r>
        <w:t xml:space="preserve"> </w:t>
      </w:r>
      <w:r w:rsidRPr="00807F18">
        <w:t>(</w:t>
      </w:r>
      <w:r w:rsidRPr="00652701">
        <w:rPr>
          <w:b/>
          <w:i/>
        </w:rPr>
        <w:t>КТО</w:t>
      </w:r>
      <w:r w:rsidRPr="00807F18">
        <w:t>)</w:t>
      </w:r>
      <w:r>
        <w:t xml:space="preserve"> </w:t>
      </w:r>
      <w:r w:rsidR="00AA476E">
        <w:t>– буровой мастер</w:t>
      </w:r>
      <w:r w:rsidRPr="00807F18">
        <w:t>;</w:t>
      </w:r>
    </w:p>
    <w:p w:rsidR="00480731" w:rsidRDefault="00AA476E" w:rsidP="007D4DCC">
      <w:pPr>
        <w:pStyle w:val="aff"/>
        <w:numPr>
          <w:ilvl w:val="0"/>
          <w:numId w:val="27"/>
        </w:numPr>
        <w:tabs>
          <w:tab w:val="left" w:pos="539"/>
        </w:tabs>
        <w:spacing w:before="120"/>
        <w:ind w:left="538" w:hanging="357"/>
        <w:jc w:val="both"/>
      </w:pPr>
      <w:r>
        <w:lastRenderedPageBreak/>
        <w:t>каждый исполнитель</w:t>
      </w:r>
      <w:r w:rsidR="00480731">
        <w:t xml:space="preserve"> подробно проговаривает</w:t>
      </w:r>
      <w:r>
        <w:t>, как он будет выполнять задание на смену, на что необходимо обратить особое внимание</w:t>
      </w:r>
      <w:r w:rsidR="00480731">
        <w:t xml:space="preserve"> (</w:t>
      </w:r>
      <w:r w:rsidR="00480731" w:rsidRPr="00652701">
        <w:rPr>
          <w:b/>
          <w:i/>
        </w:rPr>
        <w:t>КАК</w:t>
      </w:r>
      <w:r w:rsidR="00480731">
        <w:t>);</w:t>
      </w:r>
    </w:p>
    <w:p w:rsidR="00480731" w:rsidRDefault="00480731" w:rsidP="007D4DCC">
      <w:pPr>
        <w:pStyle w:val="aff"/>
        <w:numPr>
          <w:ilvl w:val="0"/>
          <w:numId w:val="27"/>
        </w:numPr>
        <w:tabs>
          <w:tab w:val="left" w:pos="539"/>
        </w:tabs>
        <w:spacing w:before="120"/>
        <w:ind w:left="538" w:hanging="357"/>
        <w:jc w:val="both"/>
      </w:pPr>
      <w:r>
        <w:t xml:space="preserve">выявление и </w:t>
      </w:r>
      <w:r w:rsidRPr="00807F18">
        <w:t xml:space="preserve">рассмотрение </w:t>
      </w:r>
      <w:r>
        <w:t xml:space="preserve">возможных </w:t>
      </w:r>
      <w:r w:rsidRPr="00807F18">
        <w:t>рисков</w:t>
      </w:r>
      <w:r w:rsidR="00AA476E">
        <w:t xml:space="preserve"> невыполнения сменного задания </w:t>
      </w:r>
      <w:r>
        <w:t>(что может пойти не так,</w:t>
      </w:r>
      <w:r w:rsidRPr="00807F18">
        <w:t xml:space="preserve"> как это</w:t>
      </w:r>
      <w:r w:rsidR="00AA476E">
        <w:t>го</w:t>
      </w:r>
      <w:r w:rsidRPr="00807F18">
        <w:t xml:space="preserve"> </w:t>
      </w:r>
      <w:r w:rsidR="00AA476E">
        <w:t>избежать</w:t>
      </w:r>
      <w:r>
        <w:t>) (</w:t>
      </w:r>
      <w:r w:rsidRPr="00652701">
        <w:rPr>
          <w:b/>
          <w:i/>
        </w:rPr>
        <w:t>РИСК</w:t>
      </w:r>
      <w:r>
        <w:t xml:space="preserve">) </w:t>
      </w:r>
      <w:r w:rsidR="00DC7F84">
        <w:t>–</w:t>
      </w:r>
      <w:r>
        <w:t xml:space="preserve"> докладывает каждый</w:t>
      </w:r>
      <w:r w:rsidR="00AA476E">
        <w:t xml:space="preserve"> работник вахты</w:t>
      </w:r>
      <w:r w:rsidRPr="00807F18">
        <w:t>;</w:t>
      </w:r>
    </w:p>
    <w:p w:rsidR="00480731" w:rsidRDefault="00480731" w:rsidP="007D4DCC">
      <w:pPr>
        <w:pStyle w:val="aff"/>
        <w:numPr>
          <w:ilvl w:val="0"/>
          <w:numId w:val="27"/>
        </w:numPr>
        <w:tabs>
          <w:tab w:val="left" w:pos="539"/>
        </w:tabs>
        <w:spacing w:before="120"/>
        <w:ind w:left="538" w:hanging="357"/>
        <w:jc w:val="both"/>
      </w:pPr>
      <w:r>
        <w:t>о</w:t>
      </w:r>
      <w:r w:rsidR="00CD768C">
        <w:t>бсуждение</w:t>
      </w:r>
      <w:r>
        <w:t xml:space="preserve"> мер по снижению риска срыва </w:t>
      </w:r>
      <w:r w:rsidR="00CD768C">
        <w:t>сменного задания</w:t>
      </w:r>
      <w:r>
        <w:t xml:space="preserve"> (что можно </w:t>
      </w:r>
      <w:r w:rsidR="00CD768C">
        <w:t xml:space="preserve">ещё </w:t>
      </w:r>
      <w:r>
        <w:t xml:space="preserve">сделать для снижения риска) и назначение ответственных за их реализацию – докладывает буровой </w:t>
      </w:r>
      <w:r w:rsidR="00CD768C">
        <w:t xml:space="preserve">мастер и буровой </w:t>
      </w:r>
      <w:r>
        <w:t>супервайзер.</w:t>
      </w:r>
    </w:p>
    <w:p w:rsidR="00652701" w:rsidRDefault="00652701" w:rsidP="00480731">
      <w:pPr>
        <w:jc w:val="both"/>
      </w:pPr>
    </w:p>
    <w:p w:rsidR="00CD768C" w:rsidRPr="00FA7F66" w:rsidRDefault="002C6FF1" w:rsidP="0009217A">
      <w:pPr>
        <w:pStyle w:val="aff"/>
        <w:numPr>
          <w:ilvl w:val="3"/>
          <w:numId w:val="45"/>
        </w:numPr>
        <w:tabs>
          <w:tab w:val="left" w:pos="993"/>
        </w:tabs>
        <w:ind w:left="0" w:firstLine="0"/>
        <w:jc w:val="both"/>
        <w:rPr>
          <w:i/>
        </w:rPr>
      </w:pPr>
      <w:r>
        <w:rPr>
          <w:i/>
        </w:rPr>
        <w:t>Заключительный блок</w:t>
      </w:r>
      <w:r w:rsidR="00CD768C" w:rsidRPr="00475344">
        <w:rPr>
          <w:i/>
        </w:rPr>
        <w:t>:</w:t>
      </w:r>
    </w:p>
    <w:p w:rsidR="00CD768C" w:rsidRDefault="00CD768C" w:rsidP="0009217A">
      <w:pPr>
        <w:pStyle w:val="aff"/>
        <w:numPr>
          <w:ilvl w:val="0"/>
          <w:numId w:val="27"/>
        </w:numPr>
        <w:tabs>
          <w:tab w:val="left" w:pos="539"/>
        </w:tabs>
        <w:spacing w:before="120"/>
        <w:ind w:left="538" w:hanging="357"/>
        <w:jc w:val="both"/>
      </w:pPr>
      <w:r>
        <w:t>общие вопросы.</w:t>
      </w:r>
    </w:p>
    <w:p w:rsidR="00652701" w:rsidRDefault="00652701" w:rsidP="00CD768C">
      <w:pPr>
        <w:jc w:val="both"/>
      </w:pPr>
    </w:p>
    <w:p w:rsidR="00303628" w:rsidRDefault="00303628" w:rsidP="0009217A">
      <w:pPr>
        <w:pStyle w:val="aff"/>
        <w:numPr>
          <w:ilvl w:val="2"/>
          <w:numId w:val="45"/>
        </w:numPr>
        <w:ind w:left="0" w:firstLine="0"/>
        <w:jc w:val="both"/>
      </w:pPr>
      <w:r>
        <w:t>Примерная продолжительность планерки</w:t>
      </w:r>
      <w:r w:rsidR="00926E23">
        <w:t xml:space="preserve"> </w:t>
      </w:r>
      <w:r>
        <w:t>– 20 – 30 мин. В случае необходимости на планерку приглашаются представители остальных подрядчиков.</w:t>
      </w:r>
    </w:p>
    <w:p w:rsidR="00652701" w:rsidRDefault="00652701" w:rsidP="00303628">
      <w:pPr>
        <w:jc w:val="both"/>
      </w:pPr>
    </w:p>
    <w:p w:rsidR="00303628" w:rsidRDefault="00303628" w:rsidP="0009217A">
      <w:pPr>
        <w:pStyle w:val="aff"/>
        <w:numPr>
          <w:ilvl w:val="2"/>
          <w:numId w:val="45"/>
        </w:numPr>
        <w:ind w:left="0" w:firstLine="0"/>
        <w:jc w:val="both"/>
      </w:pPr>
      <w:r>
        <w:t xml:space="preserve">Буровой супервайзер должен обязательно </w:t>
      </w:r>
      <w:r w:rsidR="00C50655">
        <w:t>участвовать в</w:t>
      </w:r>
      <w:r>
        <w:t xml:space="preserve"> планерках с буровой вахтой. Участие в них дает возможность супервайзеру установить обратную связь с бригадой. При этом участие не должно быть пассивным, необходимо задавать вопросы работникам с целью определения степени понимания ими поставленных задач и знания порядка их исполнения.</w:t>
      </w:r>
    </w:p>
    <w:p w:rsidR="00CD768C" w:rsidRDefault="00CD768C" w:rsidP="00480731">
      <w:pPr>
        <w:jc w:val="both"/>
      </w:pPr>
    </w:p>
    <w:p w:rsidR="00652701" w:rsidRDefault="00652701" w:rsidP="00480731">
      <w:pPr>
        <w:jc w:val="both"/>
      </w:pPr>
    </w:p>
    <w:p w:rsidR="005C3B10" w:rsidRPr="009D7563" w:rsidRDefault="005C3B10" w:rsidP="007D4DCC">
      <w:pPr>
        <w:pStyle w:val="S20"/>
        <w:numPr>
          <w:ilvl w:val="1"/>
          <w:numId w:val="45"/>
        </w:numPr>
        <w:tabs>
          <w:tab w:val="left" w:pos="567"/>
        </w:tabs>
        <w:ind w:left="0" w:firstLine="0"/>
      </w:pPr>
      <w:bookmarkStart w:id="84" w:name="_Toc17376600"/>
      <w:r w:rsidRPr="009D7563">
        <w:t>ПРОИЗВОДСТВЕННОЕ СОВЕЩАНИЕ (СЕЛЕКТОР) С ОФИСОМ ЗАКАЗЧИКА</w:t>
      </w:r>
      <w:bookmarkEnd w:id="84"/>
    </w:p>
    <w:p w:rsidR="005C3B10" w:rsidRPr="00206ECC" w:rsidRDefault="005C3B10" w:rsidP="00206ECC">
      <w:pPr>
        <w:jc w:val="both"/>
      </w:pPr>
    </w:p>
    <w:p w:rsidR="005C3B10" w:rsidRDefault="00753A68" w:rsidP="0009217A">
      <w:pPr>
        <w:pStyle w:val="S0"/>
        <w:numPr>
          <w:ilvl w:val="2"/>
          <w:numId w:val="45"/>
        </w:numPr>
        <w:ind w:left="0" w:firstLine="0"/>
        <w:rPr>
          <w:rFonts w:eastAsia="Calibri"/>
          <w:lang w:eastAsia="en-US"/>
        </w:rPr>
      </w:pPr>
      <w:r>
        <w:rPr>
          <w:rFonts w:eastAsia="Calibri"/>
          <w:lang w:eastAsia="en-US"/>
        </w:rPr>
        <w:t xml:space="preserve">Производственное совещание (селектор) между буровым супервайзером и офисом Заказчика производится с целью </w:t>
      </w:r>
      <w:r w:rsidR="003C35E6">
        <w:rPr>
          <w:rFonts w:eastAsia="Calibri"/>
          <w:lang w:eastAsia="en-US"/>
        </w:rPr>
        <w:t>обеспечения эффективного информационн</w:t>
      </w:r>
      <w:r w:rsidR="00982C30">
        <w:rPr>
          <w:rFonts w:eastAsia="Calibri"/>
          <w:lang w:eastAsia="en-US"/>
        </w:rPr>
        <w:t>ого обмена между полем и офисом, привлечения дополнительных ресурсов и переноса положительных практик между супервайзерскими постами / месторождениями.</w:t>
      </w:r>
    </w:p>
    <w:p w:rsidR="00206ECC" w:rsidRDefault="00206ECC" w:rsidP="00933C41">
      <w:pPr>
        <w:pStyle w:val="S0"/>
        <w:rPr>
          <w:rFonts w:eastAsia="Calibri"/>
          <w:lang w:eastAsia="en-US"/>
        </w:rPr>
      </w:pPr>
    </w:p>
    <w:p w:rsidR="00982C30" w:rsidRDefault="00982C30" w:rsidP="0009217A">
      <w:pPr>
        <w:pStyle w:val="S0"/>
        <w:numPr>
          <w:ilvl w:val="2"/>
          <w:numId w:val="45"/>
        </w:numPr>
        <w:ind w:left="0" w:firstLine="0"/>
        <w:rPr>
          <w:rFonts w:eastAsia="Calibri"/>
          <w:lang w:eastAsia="en-US"/>
        </w:rPr>
      </w:pPr>
      <w:r>
        <w:rPr>
          <w:rFonts w:eastAsia="Calibri"/>
          <w:lang w:eastAsia="en-US"/>
        </w:rPr>
        <w:t>ОГ должно обеспечить организацию ежесуточного селекторного совещания с буровым супервайзером. Организация селекторного совещания должна обеспечить одновременное подключение всех супервайзерских постов (либо их максимально возможное количество</w:t>
      </w:r>
      <w:r w:rsidR="00663BD6">
        <w:rPr>
          <w:rFonts w:eastAsia="Calibri"/>
          <w:lang w:eastAsia="en-US"/>
        </w:rPr>
        <w:t xml:space="preserve"> в зависимости от технических возможностей оборудования</w:t>
      </w:r>
      <w:r>
        <w:rPr>
          <w:rFonts w:eastAsia="Calibri"/>
          <w:lang w:eastAsia="en-US"/>
        </w:rPr>
        <w:t>).</w:t>
      </w:r>
    </w:p>
    <w:p w:rsidR="00206ECC" w:rsidRDefault="00206ECC" w:rsidP="00933C41">
      <w:pPr>
        <w:pStyle w:val="S0"/>
        <w:rPr>
          <w:rFonts w:eastAsia="Calibri"/>
          <w:lang w:eastAsia="en-US"/>
        </w:rPr>
      </w:pPr>
    </w:p>
    <w:p w:rsidR="00982C30" w:rsidRDefault="00117D2A" w:rsidP="0009217A">
      <w:pPr>
        <w:pStyle w:val="S0"/>
        <w:numPr>
          <w:ilvl w:val="2"/>
          <w:numId w:val="45"/>
        </w:numPr>
        <w:ind w:left="0" w:firstLine="0"/>
        <w:rPr>
          <w:rFonts w:eastAsia="Calibri"/>
          <w:lang w:eastAsia="en-US"/>
        </w:rPr>
      </w:pPr>
      <w:r>
        <w:rPr>
          <w:rFonts w:eastAsia="Calibri"/>
          <w:lang w:eastAsia="en-US"/>
        </w:rPr>
        <w:t>Минимальная периодичность селекторного совещания с буровым супервайзером – один раз в сутки. ОГ по своему усмотрению может увеличить периодичность данного совещания до двух раз в сутки (утром и вечером).</w:t>
      </w:r>
    </w:p>
    <w:p w:rsidR="00206ECC" w:rsidRDefault="00206ECC" w:rsidP="00933C41">
      <w:pPr>
        <w:pStyle w:val="S0"/>
        <w:rPr>
          <w:rFonts w:eastAsia="Calibri"/>
          <w:lang w:eastAsia="en-US"/>
        </w:rPr>
      </w:pPr>
    </w:p>
    <w:p w:rsidR="00ED3F9F" w:rsidRDefault="00ED3F9F" w:rsidP="0009217A">
      <w:pPr>
        <w:pStyle w:val="S0"/>
        <w:numPr>
          <w:ilvl w:val="2"/>
          <w:numId w:val="45"/>
        </w:numPr>
        <w:ind w:left="0" w:firstLine="0"/>
        <w:rPr>
          <w:rFonts w:eastAsia="Calibri"/>
          <w:lang w:eastAsia="en-US"/>
        </w:rPr>
      </w:pPr>
      <w:r>
        <w:rPr>
          <w:rFonts w:eastAsia="Calibri"/>
          <w:lang w:eastAsia="en-US"/>
        </w:rPr>
        <w:t xml:space="preserve">Селекторное совещание проводит начальник управления супервайзинга либо начальник отдела супервайзинга. </w:t>
      </w:r>
      <w:r w:rsidR="00A14B34">
        <w:rPr>
          <w:rFonts w:eastAsia="Calibri"/>
          <w:lang w:eastAsia="en-US"/>
        </w:rPr>
        <w:t xml:space="preserve">Со стороны офиса </w:t>
      </w:r>
      <w:r>
        <w:rPr>
          <w:rFonts w:eastAsia="Calibri"/>
          <w:lang w:eastAsia="en-US"/>
        </w:rPr>
        <w:t>Заказчика на селекторном совещании в обязательном</w:t>
      </w:r>
      <w:r w:rsidR="0009217A">
        <w:rPr>
          <w:rFonts w:eastAsia="Calibri"/>
          <w:lang w:eastAsia="en-US"/>
        </w:rPr>
        <w:t xml:space="preserve"> порядке должны присутствовать:</w:t>
      </w:r>
    </w:p>
    <w:p w:rsidR="00117D2A" w:rsidRPr="00206ECC" w:rsidRDefault="00ED3F9F" w:rsidP="0009217A">
      <w:pPr>
        <w:pStyle w:val="aff"/>
        <w:numPr>
          <w:ilvl w:val="0"/>
          <w:numId w:val="1"/>
        </w:numPr>
        <w:tabs>
          <w:tab w:val="clear" w:pos="786"/>
          <w:tab w:val="left" w:pos="539"/>
        </w:tabs>
        <w:spacing w:before="120"/>
        <w:ind w:left="538" w:hanging="357"/>
        <w:jc w:val="both"/>
      </w:pPr>
      <w:r w:rsidRPr="00206ECC">
        <w:t xml:space="preserve">начальник отдела </w:t>
      </w:r>
      <w:r w:rsidR="00E728C4" w:rsidRPr="00206ECC">
        <w:t xml:space="preserve">(группы, службы) </w:t>
      </w:r>
      <w:r w:rsidRPr="00206ECC">
        <w:t>супервайзинга;</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t>начальник отдела технологий;</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t>начальник отдела инжиниринга;</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t>специалисты отдела супервайзинга, курирующие скважины;</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t>специалисты отдела технологий, курирующие скважины;</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t>специалисты по направлениям отдела инжиниринга;</w:t>
      </w:r>
    </w:p>
    <w:p w:rsidR="00ED3F9F" w:rsidRPr="00206ECC" w:rsidRDefault="00ED3F9F" w:rsidP="0009217A">
      <w:pPr>
        <w:pStyle w:val="aff"/>
        <w:numPr>
          <w:ilvl w:val="0"/>
          <w:numId w:val="1"/>
        </w:numPr>
        <w:tabs>
          <w:tab w:val="clear" w:pos="786"/>
          <w:tab w:val="left" w:pos="539"/>
        </w:tabs>
        <w:spacing w:before="120"/>
        <w:ind w:left="538" w:hanging="357"/>
        <w:jc w:val="both"/>
      </w:pPr>
      <w:r w:rsidRPr="00206ECC">
        <w:lastRenderedPageBreak/>
        <w:t>представители подрядных организаций, принимающих участие в строительстве скважин (координаторы, региональные представители, специалисты технической поддержки).</w:t>
      </w:r>
    </w:p>
    <w:p w:rsidR="00206ECC" w:rsidRDefault="00206ECC" w:rsidP="00933C41">
      <w:pPr>
        <w:pStyle w:val="S0"/>
        <w:rPr>
          <w:rFonts w:eastAsia="Calibri"/>
          <w:lang w:eastAsia="en-US"/>
        </w:rPr>
      </w:pPr>
    </w:p>
    <w:p w:rsidR="00ED3F9F" w:rsidRDefault="00ED3F9F" w:rsidP="0009217A">
      <w:pPr>
        <w:pStyle w:val="S0"/>
        <w:numPr>
          <w:ilvl w:val="2"/>
          <w:numId w:val="45"/>
        </w:numPr>
        <w:ind w:left="0" w:firstLine="0"/>
        <w:rPr>
          <w:rFonts w:eastAsia="Calibri"/>
          <w:lang w:eastAsia="en-US"/>
        </w:rPr>
      </w:pPr>
      <w:r>
        <w:rPr>
          <w:rFonts w:eastAsia="Calibri"/>
          <w:lang w:eastAsia="en-US"/>
        </w:rPr>
        <w:t>Буровой супервайзер при необходимости может приглашать на селекторное совещание старших представителей подрядных организаций, находящихся на объекте работ.</w:t>
      </w:r>
    </w:p>
    <w:p w:rsidR="00206ECC" w:rsidRDefault="00206ECC" w:rsidP="00933C41">
      <w:pPr>
        <w:pStyle w:val="S0"/>
        <w:rPr>
          <w:rFonts w:eastAsia="Calibri"/>
          <w:lang w:eastAsia="en-US"/>
        </w:rPr>
      </w:pPr>
    </w:p>
    <w:p w:rsidR="00ED3F9F" w:rsidRPr="001052E7" w:rsidRDefault="00E54B72" w:rsidP="0009217A">
      <w:pPr>
        <w:pStyle w:val="S0"/>
        <w:numPr>
          <w:ilvl w:val="2"/>
          <w:numId w:val="45"/>
        </w:numPr>
        <w:ind w:left="0" w:firstLine="0"/>
        <w:rPr>
          <w:rFonts w:eastAsia="Calibri"/>
          <w:lang w:eastAsia="en-US"/>
        </w:rPr>
      </w:pPr>
      <w:r>
        <w:rPr>
          <w:rFonts w:eastAsia="Calibri"/>
          <w:lang w:eastAsia="en-US"/>
        </w:rPr>
        <w:t xml:space="preserve">Доклад бурового супервайзера должен быть кратким и четким </w:t>
      </w:r>
      <w:r w:rsidR="00DC7F84">
        <w:rPr>
          <w:rFonts w:eastAsia="Calibri"/>
          <w:lang w:eastAsia="en-US"/>
        </w:rPr>
        <w:t>–</w:t>
      </w:r>
      <w:r>
        <w:rPr>
          <w:rFonts w:eastAsia="Calibri"/>
          <w:lang w:eastAsia="en-US"/>
        </w:rPr>
        <w:t xml:space="preserve"> не более 3 минут при штатном выполнении работ и 5-7 минут в случае</w:t>
      </w:r>
      <w:r w:rsidR="00F55FD5">
        <w:rPr>
          <w:rFonts w:eastAsia="Calibri"/>
          <w:lang w:eastAsia="en-US"/>
        </w:rPr>
        <w:t xml:space="preserve"> выполнения</w:t>
      </w:r>
      <w:r>
        <w:rPr>
          <w:rFonts w:eastAsia="Calibri"/>
          <w:lang w:eastAsia="en-US"/>
        </w:rPr>
        <w:t xml:space="preserve"> нештатных работ.</w:t>
      </w:r>
      <w:r w:rsidR="00846B1E">
        <w:rPr>
          <w:rFonts w:eastAsia="Calibri"/>
          <w:lang w:eastAsia="en-US"/>
        </w:rPr>
        <w:t xml:space="preserve"> </w:t>
      </w:r>
      <w:r w:rsidR="00076C8F">
        <w:rPr>
          <w:rFonts w:eastAsia="Calibri"/>
          <w:lang w:eastAsia="en-US"/>
        </w:rPr>
        <w:t xml:space="preserve">В </w:t>
      </w:r>
      <w:hyperlink w:anchor="_ПРИЛОЖЕНИЕ_9._ПАМЯТКА" w:history="1">
        <w:r w:rsidR="00076C8F" w:rsidRPr="006A4DAA">
          <w:rPr>
            <w:rStyle w:val="af1"/>
            <w:rFonts w:eastAsia="Calibri"/>
            <w:lang w:eastAsia="en-US"/>
          </w:rPr>
          <w:t xml:space="preserve">Приложении </w:t>
        </w:r>
        <w:r w:rsidR="00A056F4" w:rsidRPr="006A4DAA">
          <w:rPr>
            <w:rStyle w:val="af1"/>
            <w:rFonts w:eastAsia="Calibri"/>
            <w:lang w:eastAsia="en-US"/>
          </w:rPr>
          <w:t>9</w:t>
        </w:r>
      </w:hyperlink>
      <w:r w:rsidR="00704C40">
        <w:rPr>
          <w:rFonts w:eastAsia="Calibri"/>
          <w:lang w:eastAsia="en-US"/>
        </w:rPr>
        <w:t xml:space="preserve"> </w:t>
      </w:r>
      <w:r w:rsidR="00076C8F">
        <w:rPr>
          <w:rFonts w:eastAsia="Calibri"/>
          <w:lang w:eastAsia="en-US"/>
        </w:rPr>
        <w:t>представлена Памятка для бурового супервайзера по минимальным требованиям к форме и содержанию сводки бурового супервайзера на селекторе.</w:t>
      </w:r>
    </w:p>
    <w:p w:rsidR="005C3B10" w:rsidRDefault="005C3B10" w:rsidP="00933C41">
      <w:pPr>
        <w:pStyle w:val="S0"/>
        <w:rPr>
          <w:rFonts w:eastAsia="Calibri"/>
          <w:lang w:eastAsia="en-US"/>
        </w:rPr>
      </w:pPr>
    </w:p>
    <w:p w:rsidR="00206ECC" w:rsidRDefault="00206ECC" w:rsidP="00933C41">
      <w:pPr>
        <w:pStyle w:val="S0"/>
        <w:rPr>
          <w:rFonts w:eastAsia="Calibri"/>
          <w:lang w:eastAsia="en-US"/>
        </w:rPr>
      </w:pPr>
    </w:p>
    <w:p w:rsidR="00933C41" w:rsidRPr="009D7563" w:rsidRDefault="00933C41" w:rsidP="007D4DCC">
      <w:pPr>
        <w:pStyle w:val="S20"/>
        <w:numPr>
          <w:ilvl w:val="1"/>
          <w:numId w:val="45"/>
        </w:numPr>
        <w:tabs>
          <w:tab w:val="left" w:pos="567"/>
        </w:tabs>
        <w:ind w:left="0" w:firstLine="0"/>
      </w:pPr>
      <w:bookmarkStart w:id="85" w:name="_Toc17376601"/>
      <w:r w:rsidRPr="009D7563">
        <w:t>КОНТРОЛЬ НАД МТР</w:t>
      </w:r>
      <w:bookmarkEnd w:id="85"/>
    </w:p>
    <w:p w:rsidR="00933C41" w:rsidRPr="00206ECC" w:rsidRDefault="00933C41" w:rsidP="00933C41">
      <w:pPr>
        <w:pStyle w:val="S0"/>
        <w:rPr>
          <w:rFonts w:eastAsia="Calibri"/>
          <w:lang w:eastAsia="en-US"/>
        </w:rPr>
      </w:pPr>
    </w:p>
    <w:p w:rsidR="00480731" w:rsidRPr="0009217A" w:rsidRDefault="00933C41" w:rsidP="0009217A">
      <w:pPr>
        <w:pStyle w:val="aff"/>
        <w:numPr>
          <w:ilvl w:val="2"/>
          <w:numId w:val="45"/>
        </w:numPr>
        <w:ind w:left="0" w:firstLine="0"/>
        <w:jc w:val="both"/>
        <w:rPr>
          <w:rFonts w:eastAsia="Calibri"/>
          <w:lang w:eastAsia="en-US"/>
        </w:rPr>
      </w:pPr>
      <w:r w:rsidRPr="0009217A">
        <w:rPr>
          <w:rFonts w:eastAsia="Calibri"/>
          <w:lang w:eastAsia="en-US"/>
        </w:rPr>
        <w:t>Для эффективного планирования работ и обеспечения непрерывности производственного процесса буровой супервайзер должен установить контроль над материально-техническими ресурсами на объекте, для чего необходимо:</w:t>
      </w:r>
    </w:p>
    <w:p w:rsidR="00933C41" w:rsidRPr="002208C3" w:rsidRDefault="00933C41" w:rsidP="002208C3">
      <w:pPr>
        <w:pStyle w:val="aff"/>
        <w:numPr>
          <w:ilvl w:val="0"/>
          <w:numId w:val="1"/>
        </w:numPr>
        <w:tabs>
          <w:tab w:val="clear" w:pos="786"/>
          <w:tab w:val="left" w:pos="539"/>
          <w:tab w:val="num" w:pos="567"/>
        </w:tabs>
        <w:spacing w:before="120"/>
        <w:ind w:left="538" w:hanging="357"/>
        <w:jc w:val="both"/>
      </w:pPr>
      <w:r w:rsidRPr="002208C3">
        <w:t>располагать информацией о наличии МТР и их движении (приход-расход)</w:t>
      </w:r>
      <w:r w:rsidR="0004417F" w:rsidRPr="002208C3">
        <w:t>;</w:t>
      </w:r>
    </w:p>
    <w:p w:rsidR="0004417F" w:rsidRPr="002208C3" w:rsidRDefault="0004417F" w:rsidP="002208C3">
      <w:pPr>
        <w:pStyle w:val="aff"/>
        <w:numPr>
          <w:ilvl w:val="0"/>
          <w:numId w:val="1"/>
        </w:numPr>
        <w:tabs>
          <w:tab w:val="clear" w:pos="786"/>
          <w:tab w:val="left" w:pos="539"/>
          <w:tab w:val="num" w:pos="567"/>
        </w:tabs>
        <w:spacing w:before="120"/>
        <w:ind w:left="538" w:hanging="357"/>
        <w:jc w:val="both"/>
      </w:pPr>
      <w:r w:rsidRPr="002208C3">
        <w:t>обеспечить входной контроль</w:t>
      </w:r>
      <w:r w:rsidR="008E2AE0" w:rsidRPr="002208C3">
        <w:t xml:space="preserve"> и пересчет</w:t>
      </w:r>
      <w:r w:rsidRPr="002208C3">
        <w:t xml:space="preserve"> поступивших МТР;</w:t>
      </w:r>
    </w:p>
    <w:p w:rsidR="0004417F" w:rsidRPr="002208C3" w:rsidRDefault="0004417F" w:rsidP="002208C3">
      <w:pPr>
        <w:pStyle w:val="aff"/>
        <w:numPr>
          <w:ilvl w:val="0"/>
          <w:numId w:val="1"/>
        </w:numPr>
        <w:tabs>
          <w:tab w:val="clear" w:pos="786"/>
          <w:tab w:val="left" w:pos="539"/>
          <w:tab w:val="num" w:pos="567"/>
        </w:tabs>
        <w:spacing w:before="120"/>
        <w:ind w:left="538" w:hanging="357"/>
        <w:jc w:val="both"/>
      </w:pPr>
      <w:r w:rsidRPr="002208C3">
        <w:t>осуществлять проверку правильности хранения и расхода МТР;</w:t>
      </w:r>
    </w:p>
    <w:p w:rsidR="0004417F" w:rsidRPr="002208C3" w:rsidRDefault="0004417F" w:rsidP="002208C3">
      <w:pPr>
        <w:pStyle w:val="aff"/>
        <w:numPr>
          <w:ilvl w:val="0"/>
          <w:numId w:val="1"/>
        </w:numPr>
        <w:tabs>
          <w:tab w:val="clear" w:pos="786"/>
          <w:tab w:val="left" w:pos="539"/>
          <w:tab w:val="num" w:pos="567"/>
        </w:tabs>
        <w:spacing w:before="120"/>
        <w:ind w:left="538" w:hanging="357"/>
        <w:jc w:val="both"/>
      </w:pPr>
      <w:r w:rsidRPr="002208C3">
        <w:t>располагать информацией о реальных сроках доставки МТР в случае возникновения потребности;</w:t>
      </w:r>
    </w:p>
    <w:p w:rsidR="0004417F" w:rsidRDefault="0004417F" w:rsidP="002208C3">
      <w:pPr>
        <w:pStyle w:val="aff"/>
        <w:numPr>
          <w:ilvl w:val="0"/>
          <w:numId w:val="1"/>
        </w:numPr>
        <w:tabs>
          <w:tab w:val="clear" w:pos="786"/>
          <w:tab w:val="left" w:pos="539"/>
          <w:tab w:val="num" w:pos="567"/>
        </w:tabs>
        <w:spacing w:before="120"/>
        <w:ind w:left="538" w:hanging="357"/>
        <w:jc w:val="both"/>
      </w:pPr>
      <w:r w:rsidRPr="002208C3">
        <w:t>осуществлять контроль над подачей и исполнением заявок.</w:t>
      </w:r>
    </w:p>
    <w:p w:rsidR="002208C3" w:rsidRPr="002208C3" w:rsidRDefault="002208C3" w:rsidP="002208C3">
      <w:pPr>
        <w:tabs>
          <w:tab w:val="left" w:pos="539"/>
        </w:tabs>
        <w:jc w:val="both"/>
      </w:pPr>
    </w:p>
    <w:p w:rsidR="0004417F" w:rsidRDefault="0004417F" w:rsidP="0009217A">
      <w:pPr>
        <w:pStyle w:val="aff"/>
        <w:numPr>
          <w:ilvl w:val="2"/>
          <w:numId w:val="45"/>
        </w:numPr>
        <w:ind w:left="0" w:firstLine="0"/>
        <w:jc w:val="both"/>
      </w:pPr>
      <w:r>
        <w:rPr>
          <w:rFonts w:eastAsia="Calibri"/>
          <w:lang w:eastAsia="en-US"/>
        </w:rPr>
        <w:t xml:space="preserve">В рамках </w:t>
      </w:r>
      <w:r>
        <w:t>м</w:t>
      </w:r>
      <w:r w:rsidRPr="003C164E">
        <w:t xml:space="preserve">одуля </w:t>
      </w:r>
      <w:r>
        <w:t>«Ж</w:t>
      </w:r>
      <w:r w:rsidRPr="003C164E">
        <w:t>урнал супервайзера»</w:t>
      </w:r>
      <w:r>
        <w:t xml:space="preserve"> предусмотрена возможность</w:t>
      </w:r>
      <w:r w:rsidR="006A1C75">
        <w:t xml:space="preserve"> внесения данных о наличии и движении всех МТР</w:t>
      </w:r>
      <w:r w:rsidR="006B07A8">
        <w:t xml:space="preserve"> на объекте контроля</w:t>
      </w:r>
      <w:r w:rsidR="006A1C75">
        <w:t>.</w:t>
      </w:r>
      <w:r w:rsidR="00A17AE9">
        <w:t xml:space="preserve"> Буровой супервайзер должен обеспечить своевременное занесение подрядчиками данной информации. В противном случае качество планирования буровых работ будет неудовлетворительным.</w:t>
      </w:r>
    </w:p>
    <w:p w:rsidR="002208C3" w:rsidRDefault="002208C3" w:rsidP="00CC38BF">
      <w:pPr>
        <w:jc w:val="both"/>
      </w:pPr>
    </w:p>
    <w:p w:rsidR="0027412F" w:rsidRDefault="006B07A8" w:rsidP="0009217A">
      <w:pPr>
        <w:pStyle w:val="aff"/>
        <w:numPr>
          <w:ilvl w:val="2"/>
          <w:numId w:val="45"/>
        </w:numPr>
        <w:ind w:left="0" w:firstLine="0"/>
        <w:jc w:val="both"/>
      </w:pPr>
      <w:r>
        <w:t xml:space="preserve">Все поступающие на объект контроля МТР должны подвергаться </w:t>
      </w:r>
      <w:r w:rsidR="00A17AE9">
        <w:t xml:space="preserve">своевременному </w:t>
      </w:r>
      <w:r>
        <w:t>входному конт</w:t>
      </w:r>
      <w:r w:rsidR="00A17AE9">
        <w:t xml:space="preserve">ролю, целью которого является определение количества и качества полученных ресурсов, а также </w:t>
      </w:r>
      <w:r w:rsidR="0049126F">
        <w:t xml:space="preserve">проверка </w:t>
      </w:r>
      <w:r w:rsidR="00A17AE9">
        <w:t xml:space="preserve">соответствия их характеристик требуемым. Не выполнение данного требования приводит к срыву работ и возникновению непроизводительного времени. Ответственным за организацию </w:t>
      </w:r>
      <w:r w:rsidR="0049126F">
        <w:t xml:space="preserve">и проведение </w:t>
      </w:r>
      <w:r w:rsidR="00A17AE9">
        <w:t xml:space="preserve">входного контроля </w:t>
      </w:r>
      <w:r w:rsidR="0049126F">
        <w:t xml:space="preserve">МТР </w:t>
      </w:r>
      <w:r w:rsidR="00A17AE9">
        <w:t>является буровой супервайзер.</w:t>
      </w:r>
      <w:r w:rsidR="0049126F">
        <w:t xml:space="preserve"> </w:t>
      </w:r>
    </w:p>
    <w:p w:rsidR="002208C3" w:rsidRDefault="002208C3" w:rsidP="00CC38BF">
      <w:pPr>
        <w:jc w:val="both"/>
      </w:pPr>
    </w:p>
    <w:p w:rsidR="006A1C75" w:rsidRDefault="00A75C1C" w:rsidP="0009217A">
      <w:pPr>
        <w:pStyle w:val="aff"/>
        <w:numPr>
          <w:ilvl w:val="2"/>
          <w:numId w:val="45"/>
        </w:numPr>
        <w:ind w:left="0" w:firstLine="0"/>
        <w:jc w:val="both"/>
      </w:pPr>
      <w:r w:rsidRPr="008D509F">
        <w:t>Проведение буровым супервайзером входного контроля каждого вида МТР,</w:t>
      </w:r>
      <w:r w:rsidR="002C2E9D">
        <w:t xml:space="preserve"> поступающего на подконтрольный объект</w:t>
      </w:r>
      <w:r w:rsidRPr="008D509F">
        <w:t>, их учет и контроль расхода осуществляется по разработанной методике и явля</w:t>
      </w:r>
      <w:r w:rsidR="00155A80">
        <w:t>е</w:t>
      </w:r>
      <w:r w:rsidRPr="008D509F">
        <w:t xml:space="preserve">тся приложением к </w:t>
      </w:r>
      <w:r w:rsidR="00926E23">
        <w:t>настоящ</w:t>
      </w:r>
      <w:r w:rsidR="00DF7D31">
        <w:t>им</w:t>
      </w:r>
      <w:r w:rsidRPr="008D509F">
        <w:t xml:space="preserve"> </w:t>
      </w:r>
      <w:r w:rsidR="00DF7D31">
        <w:t>Типовым требованиям</w:t>
      </w:r>
      <w:r w:rsidR="00DF7D31" w:rsidRPr="008D509F">
        <w:t xml:space="preserve"> </w:t>
      </w:r>
      <w:hyperlink w:anchor="_ПРИЛОЖЕНИЕ_10._ПОРЯДОК" w:history="1">
        <w:r w:rsidR="00C50655" w:rsidRPr="006A4DAA">
          <w:rPr>
            <w:rStyle w:val="af1"/>
          </w:rPr>
          <w:t xml:space="preserve">Приложение </w:t>
        </w:r>
        <w:r w:rsidR="00885DC6" w:rsidRPr="006A4DAA">
          <w:rPr>
            <w:rStyle w:val="af1"/>
          </w:rPr>
          <w:t>1</w:t>
        </w:r>
        <w:r w:rsidR="00A056F4" w:rsidRPr="006A4DAA">
          <w:rPr>
            <w:rStyle w:val="af1"/>
          </w:rPr>
          <w:t>0</w:t>
        </w:r>
      </w:hyperlink>
      <w:r w:rsidR="00B03C23" w:rsidRPr="00A75C1C">
        <w:t>.</w:t>
      </w:r>
    </w:p>
    <w:p w:rsidR="002208C3" w:rsidRDefault="002208C3" w:rsidP="00CC38BF">
      <w:pPr>
        <w:jc w:val="both"/>
      </w:pPr>
    </w:p>
    <w:p w:rsidR="00A17AE9" w:rsidRDefault="00A17AE9" w:rsidP="0009217A">
      <w:pPr>
        <w:pStyle w:val="aff"/>
        <w:numPr>
          <w:ilvl w:val="2"/>
          <w:numId w:val="45"/>
        </w:numPr>
        <w:ind w:left="0" w:firstLine="0"/>
        <w:jc w:val="both"/>
      </w:pPr>
      <w:r>
        <w:t>Хранение МТР должно осуществляться в соответствии с требованиями инструкций по их эксплуатации. Общими требованиями к правильной организации хранения являются:</w:t>
      </w:r>
    </w:p>
    <w:p w:rsidR="00A17AE9" w:rsidRDefault="00A17AE9" w:rsidP="0009217A">
      <w:pPr>
        <w:pStyle w:val="aff"/>
        <w:numPr>
          <w:ilvl w:val="0"/>
          <w:numId w:val="1"/>
        </w:numPr>
        <w:tabs>
          <w:tab w:val="clear" w:pos="786"/>
          <w:tab w:val="left" w:pos="539"/>
        </w:tabs>
        <w:spacing w:before="120"/>
        <w:ind w:left="538" w:hanging="357"/>
        <w:jc w:val="both"/>
      </w:pPr>
      <w:r>
        <w:t>защита от механических повреждений</w:t>
      </w:r>
      <w:r w:rsidR="00047636">
        <w:t xml:space="preserve"> и коррозии</w:t>
      </w:r>
      <w:r>
        <w:t>;</w:t>
      </w:r>
    </w:p>
    <w:p w:rsidR="00A17AE9" w:rsidRDefault="00A17AE9" w:rsidP="0009217A">
      <w:pPr>
        <w:pStyle w:val="aff"/>
        <w:numPr>
          <w:ilvl w:val="0"/>
          <w:numId w:val="1"/>
        </w:numPr>
        <w:tabs>
          <w:tab w:val="clear" w:pos="786"/>
          <w:tab w:val="left" w:pos="539"/>
        </w:tabs>
        <w:spacing w:before="120"/>
        <w:ind w:left="538" w:hanging="357"/>
        <w:jc w:val="both"/>
      </w:pPr>
      <w:r>
        <w:t>защита от атмосферных осадков при необходимости;</w:t>
      </w:r>
    </w:p>
    <w:p w:rsidR="00A17AE9" w:rsidRDefault="00A17AE9" w:rsidP="0009217A">
      <w:pPr>
        <w:pStyle w:val="aff"/>
        <w:numPr>
          <w:ilvl w:val="0"/>
          <w:numId w:val="1"/>
        </w:numPr>
        <w:tabs>
          <w:tab w:val="clear" w:pos="786"/>
          <w:tab w:val="left" w:pos="539"/>
        </w:tabs>
        <w:spacing w:before="120"/>
        <w:ind w:left="538" w:hanging="357"/>
        <w:jc w:val="both"/>
      </w:pPr>
      <w:r>
        <w:t>предотвращение загрязнения окружающей среды;</w:t>
      </w:r>
    </w:p>
    <w:p w:rsidR="00A17AE9" w:rsidRDefault="00A17AE9" w:rsidP="0009217A">
      <w:pPr>
        <w:pStyle w:val="aff"/>
        <w:numPr>
          <w:ilvl w:val="0"/>
          <w:numId w:val="1"/>
        </w:numPr>
        <w:tabs>
          <w:tab w:val="clear" w:pos="786"/>
          <w:tab w:val="left" w:pos="539"/>
        </w:tabs>
        <w:spacing w:before="120"/>
        <w:ind w:left="538" w:hanging="357"/>
        <w:jc w:val="both"/>
      </w:pPr>
      <w:r>
        <w:lastRenderedPageBreak/>
        <w:t>обеспечение необходимых противопожарных разрывов;</w:t>
      </w:r>
    </w:p>
    <w:p w:rsidR="00A17AE9" w:rsidRDefault="00A17AE9" w:rsidP="0009217A">
      <w:pPr>
        <w:pStyle w:val="aff"/>
        <w:numPr>
          <w:ilvl w:val="0"/>
          <w:numId w:val="1"/>
        </w:numPr>
        <w:tabs>
          <w:tab w:val="clear" w:pos="786"/>
          <w:tab w:val="left" w:pos="539"/>
        </w:tabs>
        <w:spacing w:before="120"/>
        <w:ind w:left="538" w:hanging="357"/>
        <w:jc w:val="both"/>
      </w:pPr>
      <w:r>
        <w:t>обеспечение имеющихся ограничений по массе и габаритам при складировании;</w:t>
      </w:r>
    </w:p>
    <w:p w:rsidR="00047636" w:rsidRDefault="00047636" w:rsidP="0009217A">
      <w:pPr>
        <w:pStyle w:val="aff"/>
        <w:numPr>
          <w:ilvl w:val="0"/>
          <w:numId w:val="1"/>
        </w:numPr>
        <w:tabs>
          <w:tab w:val="clear" w:pos="786"/>
          <w:tab w:val="left" w:pos="539"/>
        </w:tabs>
        <w:spacing w:before="120"/>
        <w:ind w:left="538" w:hanging="357"/>
        <w:jc w:val="both"/>
      </w:pPr>
      <w:r>
        <w:t>обеспечение необходимыми информационными знак</w:t>
      </w:r>
      <w:r w:rsidR="008F706C">
        <w:t>ами.</w:t>
      </w:r>
    </w:p>
    <w:p w:rsidR="002208C3" w:rsidRDefault="002208C3" w:rsidP="00CC38BF">
      <w:pPr>
        <w:jc w:val="both"/>
      </w:pPr>
    </w:p>
    <w:p w:rsidR="008F706C" w:rsidRDefault="008F706C" w:rsidP="00CC38BF">
      <w:pPr>
        <w:jc w:val="both"/>
      </w:pPr>
      <w:r>
        <w:t>Буровой супервайзер обязан проверять правильность хранения МТР на объекте контроля. В случае выявления при этом нарушений, он обязан выдать предпис</w:t>
      </w:r>
      <w:r w:rsidR="006F267A">
        <w:t>ание для их устранения, а также</w:t>
      </w:r>
      <w:r>
        <w:t xml:space="preserve"> </w:t>
      </w:r>
      <w:r w:rsidR="006F267A">
        <w:t>по истечении назначенного срока</w:t>
      </w:r>
      <w:r>
        <w:t xml:space="preserve"> проверить его выполнение.</w:t>
      </w:r>
    </w:p>
    <w:p w:rsidR="002208C3" w:rsidRDefault="002208C3" w:rsidP="00CC38BF">
      <w:pPr>
        <w:jc w:val="both"/>
      </w:pPr>
    </w:p>
    <w:p w:rsidR="00047636" w:rsidRDefault="00B75BC7" w:rsidP="00222607">
      <w:pPr>
        <w:pStyle w:val="aff"/>
        <w:numPr>
          <w:ilvl w:val="2"/>
          <w:numId w:val="45"/>
        </w:numPr>
        <w:ind w:left="0" w:firstLine="0"/>
        <w:jc w:val="both"/>
      </w:pPr>
      <w:r w:rsidRPr="00B75BC7">
        <w:t xml:space="preserve">Расход МТР, предоставляемых или компенсируемых Заказчиком, должен осуществляться под контролем бурового супервайзера. Важным элементом системы является процедура инвентаризации подобных МТР, порядок и периодичность которой устанавливается Обществом Группы. Буровой супервайзер обязан ежесменно фиксировать в специальном журнале данные о приходе, расходе и остатке подобных МТР и сопоставлять эти данные с нормой их расхода. А в рамках процедуры инвентаризации буровой супервайзер должен сверять остатки данных МТР, полученные расчетным путем, с фактическими остатками, полученными на основании физического пересчета. Результаты сверки необходимо зафиксировать в Акте инвентаризации (Форма Акта приведена в </w:t>
      </w:r>
      <w:hyperlink w:anchor="_ПРИЛОЖЕНИЕ_11._ФОРМА_1" w:history="1">
        <w:r w:rsidRPr="00A912BB">
          <w:rPr>
            <w:rStyle w:val="af1"/>
          </w:rPr>
          <w:t>Приложении 11</w:t>
        </w:r>
      </w:hyperlink>
      <w:r w:rsidRPr="00B75BC7">
        <w:t>). В случае выявления отклонений ему необходимо немедленно доложить об этом своему руководителю.</w:t>
      </w:r>
    </w:p>
    <w:p w:rsidR="002208C3" w:rsidRDefault="002208C3" w:rsidP="00CC38BF">
      <w:pPr>
        <w:jc w:val="both"/>
      </w:pPr>
    </w:p>
    <w:p w:rsidR="00BF7B45" w:rsidRDefault="008F706C" w:rsidP="00222607">
      <w:pPr>
        <w:pStyle w:val="aff"/>
        <w:numPr>
          <w:ilvl w:val="2"/>
          <w:numId w:val="45"/>
        </w:numPr>
        <w:ind w:left="0" w:firstLine="0"/>
        <w:jc w:val="both"/>
        <w:rPr>
          <w:rFonts w:eastAsia="Calibri"/>
          <w:lang w:eastAsia="en-US"/>
        </w:rPr>
      </w:pPr>
      <w:r>
        <w:t xml:space="preserve">При планировании работы буровой супервайзер должен обладать информацией о реальных сроках </w:t>
      </w:r>
      <w:r>
        <w:rPr>
          <w:rFonts w:eastAsia="Calibri"/>
          <w:lang w:eastAsia="en-US"/>
        </w:rPr>
        <w:t>доставки МТР в случае возникновения их потребности. Это позволит своевременно дать заявку на завоз и избежать возникновения простоя. При этом необходимо учитывать схему логистики</w:t>
      </w:r>
      <w:r w:rsidR="00597839">
        <w:rPr>
          <w:rFonts w:eastAsia="Calibri"/>
          <w:lang w:eastAsia="en-US"/>
        </w:rPr>
        <w:t>, время года</w:t>
      </w:r>
      <w:r>
        <w:rPr>
          <w:rFonts w:eastAsia="Calibri"/>
          <w:lang w:eastAsia="en-US"/>
        </w:rPr>
        <w:t xml:space="preserve"> и состояние дорог</w:t>
      </w:r>
      <w:r w:rsidR="00597839">
        <w:rPr>
          <w:rFonts w:eastAsia="Calibri"/>
          <w:lang w:eastAsia="en-US"/>
        </w:rPr>
        <w:t>.</w:t>
      </w:r>
    </w:p>
    <w:p w:rsidR="00052F33" w:rsidRDefault="00052F33" w:rsidP="00CC38BF">
      <w:pPr>
        <w:jc w:val="both"/>
        <w:rPr>
          <w:rFonts w:eastAsia="Calibri"/>
          <w:lang w:eastAsia="en-US"/>
        </w:rPr>
      </w:pPr>
    </w:p>
    <w:p w:rsidR="00597839" w:rsidRDefault="00597839" w:rsidP="00222607">
      <w:pPr>
        <w:pStyle w:val="aff"/>
        <w:numPr>
          <w:ilvl w:val="2"/>
          <w:numId w:val="45"/>
        </w:numPr>
        <w:ind w:left="0" w:firstLine="0"/>
        <w:jc w:val="both"/>
        <w:rPr>
          <w:rFonts w:eastAsia="Calibri"/>
          <w:lang w:eastAsia="en-US"/>
        </w:rPr>
      </w:pPr>
      <w:r>
        <w:rPr>
          <w:rFonts w:eastAsia="Calibri"/>
          <w:lang w:eastAsia="en-US"/>
        </w:rPr>
        <w:t>Буровой супервайзер осуществляет контроль над подачей и исполнением заявок на обеспечение объекта контроля МТР, для чего им проверятся факт подачи заявки, её статус</w:t>
      </w:r>
      <w:r w:rsidR="00073F81">
        <w:rPr>
          <w:rFonts w:eastAsia="Calibri"/>
          <w:lang w:eastAsia="en-US"/>
        </w:rPr>
        <w:t xml:space="preserve"> и в случае риска её неисполнения, прин</w:t>
      </w:r>
      <w:r w:rsidR="009E0EAA">
        <w:rPr>
          <w:rFonts w:eastAsia="Calibri"/>
          <w:lang w:eastAsia="en-US"/>
        </w:rPr>
        <w:t>имаются меры по его устранению.</w:t>
      </w:r>
    </w:p>
    <w:p w:rsidR="006F267A" w:rsidRDefault="006F267A" w:rsidP="00CC38BF">
      <w:pPr>
        <w:jc w:val="both"/>
        <w:rPr>
          <w:rFonts w:eastAsia="Calibri"/>
          <w:lang w:eastAsia="en-US"/>
        </w:rPr>
      </w:pPr>
    </w:p>
    <w:p w:rsidR="00052F33" w:rsidRDefault="00052F33" w:rsidP="00CC38BF">
      <w:pPr>
        <w:jc w:val="both"/>
        <w:rPr>
          <w:rFonts w:eastAsia="Calibri"/>
          <w:lang w:eastAsia="en-US"/>
        </w:rPr>
      </w:pPr>
    </w:p>
    <w:p w:rsidR="00073F81" w:rsidRPr="009D7563" w:rsidRDefault="00073F81" w:rsidP="007D4DCC">
      <w:pPr>
        <w:pStyle w:val="S20"/>
        <w:numPr>
          <w:ilvl w:val="1"/>
          <w:numId w:val="45"/>
        </w:numPr>
        <w:tabs>
          <w:tab w:val="left" w:pos="567"/>
        </w:tabs>
        <w:ind w:left="0" w:firstLine="0"/>
      </w:pPr>
      <w:bookmarkStart w:id="86" w:name="_Toc17376602"/>
      <w:r w:rsidRPr="009D7563">
        <w:t>КОНТРОЛЬ НАД ТЕХНИЧЕСКИМ ОБСЛУЖИВАНИЕМ</w:t>
      </w:r>
      <w:bookmarkEnd w:id="86"/>
      <w:r w:rsidR="00901FD6">
        <w:t xml:space="preserve"> ОБОРУДОВАНИЯ</w:t>
      </w:r>
    </w:p>
    <w:p w:rsidR="00073F81" w:rsidRDefault="00073F81" w:rsidP="00CC38BF">
      <w:pPr>
        <w:jc w:val="both"/>
        <w:rPr>
          <w:rFonts w:eastAsia="Calibri"/>
          <w:lang w:eastAsia="en-US"/>
        </w:rPr>
      </w:pPr>
    </w:p>
    <w:p w:rsidR="00073F81" w:rsidRPr="00222607" w:rsidRDefault="00FC3391" w:rsidP="00222607">
      <w:pPr>
        <w:pStyle w:val="aff"/>
        <w:numPr>
          <w:ilvl w:val="2"/>
          <w:numId w:val="45"/>
        </w:numPr>
        <w:ind w:left="0" w:firstLine="0"/>
        <w:jc w:val="both"/>
        <w:rPr>
          <w:rFonts w:eastAsia="Calibri"/>
          <w:lang w:eastAsia="en-US"/>
        </w:rPr>
      </w:pPr>
      <w:r w:rsidRPr="00222607">
        <w:rPr>
          <w:rFonts w:eastAsia="Calibri"/>
          <w:lang w:eastAsia="en-US"/>
        </w:rPr>
        <w:t>Важным элементом борьбы с непроизводительным временем при строительстве скважин и ЗБС является контроль над техническим обслуживанием инструмента и оборудования</w:t>
      </w:r>
      <w:r w:rsidR="00753750" w:rsidRPr="00222607">
        <w:rPr>
          <w:rFonts w:eastAsia="Calibri"/>
          <w:lang w:eastAsia="en-US"/>
        </w:rPr>
        <w:t xml:space="preserve"> подрядчиков</w:t>
      </w:r>
      <w:r w:rsidRPr="00222607">
        <w:rPr>
          <w:rFonts w:eastAsia="Calibri"/>
          <w:lang w:eastAsia="en-US"/>
        </w:rPr>
        <w:t>. Буровой супервайзер в своей повседневной работе должен уделять этому вопросу часть своего рабочего времени.</w:t>
      </w:r>
    </w:p>
    <w:p w:rsidR="00052F33" w:rsidRDefault="00052F33" w:rsidP="00CC38BF">
      <w:pPr>
        <w:jc w:val="both"/>
        <w:rPr>
          <w:rFonts w:eastAsia="Calibri"/>
          <w:lang w:eastAsia="en-US"/>
        </w:rPr>
      </w:pPr>
    </w:p>
    <w:p w:rsidR="00FC3391" w:rsidRDefault="00FC3391" w:rsidP="00222607">
      <w:pPr>
        <w:pStyle w:val="aff"/>
        <w:numPr>
          <w:ilvl w:val="2"/>
          <w:numId w:val="45"/>
        </w:numPr>
        <w:ind w:left="0" w:firstLine="0"/>
        <w:jc w:val="both"/>
        <w:rPr>
          <w:rFonts w:eastAsia="Calibri"/>
          <w:lang w:eastAsia="en-US"/>
        </w:rPr>
      </w:pPr>
      <w:r>
        <w:rPr>
          <w:rFonts w:eastAsia="Calibri"/>
          <w:lang w:eastAsia="en-US"/>
        </w:rPr>
        <w:t xml:space="preserve">Подрядчики должны иметь функционирующую систему ППР, сущность которой состоит в том, </w:t>
      </w:r>
      <w:r w:rsidR="000B0468">
        <w:rPr>
          <w:rFonts w:eastAsia="Calibri"/>
          <w:lang w:eastAsia="en-US"/>
        </w:rPr>
        <w:t>что после отработки оборудованием установленного отрезка времени проводятся его профилактические осмотры, а также различные плановые обслуживания и ремонты. Данная система позволяет максимально снизить вероят</w:t>
      </w:r>
      <w:r w:rsidR="00F1052A">
        <w:rPr>
          <w:rFonts w:eastAsia="Calibri"/>
          <w:lang w:eastAsia="en-US"/>
        </w:rPr>
        <w:t>ность непланового отказа машин, оборудования и инструмента</w:t>
      </w:r>
      <w:r w:rsidR="00435132">
        <w:rPr>
          <w:rFonts w:eastAsia="Calibri"/>
          <w:lang w:eastAsia="en-US"/>
        </w:rPr>
        <w:t>,</w:t>
      </w:r>
      <w:r w:rsidR="000B0468">
        <w:rPr>
          <w:rFonts w:eastAsia="Calibri"/>
          <w:lang w:eastAsia="en-US"/>
        </w:rPr>
        <w:t xml:space="preserve"> что в условиях буровых работ снижает риск получения аварий</w:t>
      </w:r>
      <w:r w:rsidR="00F1052A">
        <w:rPr>
          <w:rFonts w:eastAsia="Calibri"/>
          <w:lang w:eastAsia="en-US"/>
        </w:rPr>
        <w:t xml:space="preserve"> и простоев</w:t>
      </w:r>
      <w:r w:rsidR="00753750">
        <w:rPr>
          <w:rFonts w:eastAsia="Calibri"/>
          <w:lang w:eastAsia="en-US"/>
        </w:rPr>
        <w:t>, связанных с внезапным выходом из строя бурового оборудования</w:t>
      </w:r>
      <w:r w:rsidR="00F1052A">
        <w:rPr>
          <w:rFonts w:eastAsia="Calibri"/>
          <w:lang w:eastAsia="en-US"/>
        </w:rPr>
        <w:t xml:space="preserve"> и инструмента</w:t>
      </w:r>
      <w:r w:rsidR="000B0468">
        <w:rPr>
          <w:rFonts w:eastAsia="Calibri"/>
          <w:lang w:eastAsia="en-US"/>
        </w:rPr>
        <w:t>.</w:t>
      </w:r>
    </w:p>
    <w:p w:rsidR="00052F33" w:rsidRDefault="00052F33" w:rsidP="00CC38BF">
      <w:pPr>
        <w:jc w:val="both"/>
        <w:rPr>
          <w:rFonts w:eastAsia="Calibri"/>
          <w:lang w:eastAsia="en-US"/>
        </w:rPr>
      </w:pPr>
    </w:p>
    <w:p w:rsidR="00052F33" w:rsidRDefault="000B0468" w:rsidP="00222607">
      <w:pPr>
        <w:pStyle w:val="aff"/>
        <w:numPr>
          <w:ilvl w:val="2"/>
          <w:numId w:val="45"/>
        </w:numPr>
        <w:ind w:left="0" w:firstLine="0"/>
        <w:jc w:val="both"/>
        <w:rPr>
          <w:rFonts w:eastAsia="Calibri"/>
          <w:lang w:eastAsia="en-US"/>
        </w:rPr>
      </w:pPr>
      <w:r>
        <w:rPr>
          <w:rFonts w:eastAsia="Calibri"/>
          <w:lang w:eastAsia="en-US"/>
        </w:rPr>
        <w:t>На каждый вид оборудования и инструмента механической службой подрядчика составляется график проведения ППР и перечни с</w:t>
      </w:r>
      <w:r w:rsidR="00820CE0">
        <w:rPr>
          <w:rFonts w:eastAsia="Calibri"/>
          <w:lang w:eastAsia="en-US"/>
        </w:rPr>
        <w:t xml:space="preserve"> объемом регламентных работ при </w:t>
      </w:r>
      <w:r>
        <w:rPr>
          <w:rFonts w:eastAsia="Calibri"/>
          <w:lang w:eastAsia="en-US"/>
        </w:rPr>
        <w:t>том, или ином виде ППР. После проведения планового обслуживания или ремонта в графике должна делаться соответствующая отметка и составляться акт о выполненной работе.</w:t>
      </w:r>
    </w:p>
    <w:p w:rsidR="000B0468" w:rsidRDefault="000B0468" w:rsidP="00CC38BF">
      <w:pPr>
        <w:jc w:val="both"/>
        <w:rPr>
          <w:rFonts w:eastAsia="Calibri"/>
          <w:lang w:eastAsia="en-US"/>
        </w:rPr>
      </w:pPr>
    </w:p>
    <w:p w:rsidR="000B0468" w:rsidRDefault="000B0468" w:rsidP="00222607">
      <w:pPr>
        <w:pStyle w:val="aff"/>
        <w:numPr>
          <w:ilvl w:val="2"/>
          <w:numId w:val="45"/>
        </w:numPr>
        <w:ind w:left="0" w:firstLine="0"/>
        <w:jc w:val="both"/>
        <w:rPr>
          <w:rFonts w:eastAsia="Calibri"/>
          <w:lang w:eastAsia="en-US"/>
        </w:rPr>
      </w:pPr>
      <w:r>
        <w:rPr>
          <w:rFonts w:eastAsia="Calibri"/>
          <w:lang w:eastAsia="en-US"/>
        </w:rPr>
        <w:lastRenderedPageBreak/>
        <w:t xml:space="preserve">Задача бурового супервайзера </w:t>
      </w:r>
      <w:r w:rsidR="00DC7F84">
        <w:rPr>
          <w:rFonts w:eastAsia="Calibri"/>
          <w:lang w:eastAsia="en-US"/>
        </w:rPr>
        <w:t>–</w:t>
      </w:r>
      <w:r>
        <w:rPr>
          <w:rFonts w:eastAsia="Calibri"/>
          <w:lang w:eastAsia="en-US"/>
        </w:rPr>
        <w:t xml:space="preserve"> отслеживать своевременность проведения ППР оборудования</w:t>
      </w:r>
      <w:r w:rsidR="00F1052A">
        <w:rPr>
          <w:rFonts w:eastAsia="Calibri"/>
          <w:lang w:eastAsia="en-US"/>
        </w:rPr>
        <w:t xml:space="preserve"> и инструмента</w:t>
      </w:r>
      <w:r>
        <w:rPr>
          <w:rFonts w:eastAsia="Calibri"/>
          <w:lang w:eastAsia="en-US"/>
        </w:rPr>
        <w:t xml:space="preserve"> подрядчиков</w:t>
      </w:r>
      <w:r w:rsidR="00F1052A">
        <w:rPr>
          <w:rFonts w:eastAsia="Calibri"/>
          <w:lang w:eastAsia="en-US"/>
        </w:rPr>
        <w:t xml:space="preserve">, а также </w:t>
      </w:r>
      <w:r>
        <w:rPr>
          <w:rFonts w:eastAsia="Calibri"/>
          <w:lang w:eastAsia="en-US"/>
        </w:rPr>
        <w:t>его полноту</w:t>
      </w:r>
      <w:r w:rsidR="00753750">
        <w:rPr>
          <w:rFonts w:eastAsia="Calibri"/>
          <w:lang w:eastAsia="en-US"/>
        </w:rPr>
        <w:t xml:space="preserve">, т.е. </w:t>
      </w:r>
      <w:r w:rsidR="00F1052A">
        <w:rPr>
          <w:rFonts w:eastAsia="Calibri"/>
          <w:lang w:eastAsia="en-US"/>
        </w:rPr>
        <w:t xml:space="preserve">контролировать </w:t>
      </w:r>
      <w:r w:rsidR="00753750">
        <w:rPr>
          <w:rFonts w:eastAsia="Calibri"/>
          <w:lang w:eastAsia="en-US"/>
        </w:rPr>
        <w:t>вы</w:t>
      </w:r>
      <w:r w:rsidR="00435132">
        <w:rPr>
          <w:rFonts w:eastAsia="Calibri"/>
          <w:lang w:eastAsia="en-US"/>
        </w:rPr>
        <w:t>полнение графика ППР и запланированного</w:t>
      </w:r>
      <w:r w:rsidR="00753750">
        <w:rPr>
          <w:rFonts w:eastAsia="Calibri"/>
          <w:lang w:eastAsia="en-US"/>
        </w:rPr>
        <w:t xml:space="preserve"> объема работ.</w:t>
      </w:r>
    </w:p>
    <w:p w:rsidR="00052F33" w:rsidRDefault="00052F33" w:rsidP="00CC38BF">
      <w:pPr>
        <w:jc w:val="both"/>
        <w:rPr>
          <w:rFonts w:eastAsia="Calibri"/>
          <w:lang w:eastAsia="en-US"/>
        </w:rPr>
      </w:pPr>
    </w:p>
    <w:p w:rsidR="003A1227" w:rsidRDefault="003A1227" w:rsidP="00222607">
      <w:pPr>
        <w:pStyle w:val="aff"/>
        <w:numPr>
          <w:ilvl w:val="2"/>
          <w:numId w:val="45"/>
        </w:numPr>
        <w:ind w:left="0" w:firstLine="0"/>
        <w:jc w:val="both"/>
        <w:rPr>
          <w:rFonts w:eastAsia="Calibri"/>
          <w:lang w:eastAsia="en-US"/>
        </w:rPr>
      </w:pPr>
      <w:r>
        <w:rPr>
          <w:rFonts w:eastAsia="Calibri"/>
          <w:lang w:eastAsia="en-US"/>
        </w:rPr>
        <w:t>Перед спуском обсадных колонн буровой супервайзер должен заблаговременно потребовать от бурового подрядчика проведения внепланового технического осмотра всего оборудования буровой установки, задействованного при данной операции с целью исключения риска его отказа.</w:t>
      </w:r>
    </w:p>
    <w:p w:rsidR="00052F33" w:rsidRDefault="00052F33" w:rsidP="00CC38BF">
      <w:pPr>
        <w:jc w:val="both"/>
        <w:rPr>
          <w:rFonts w:eastAsia="Calibri"/>
          <w:lang w:eastAsia="en-US"/>
        </w:rPr>
      </w:pPr>
    </w:p>
    <w:p w:rsidR="00820CE0" w:rsidRDefault="00820CE0" w:rsidP="00222607">
      <w:pPr>
        <w:pStyle w:val="aff"/>
        <w:numPr>
          <w:ilvl w:val="2"/>
          <w:numId w:val="45"/>
        </w:numPr>
        <w:ind w:left="0" w:firstLine="0"/>
        <w:jc w:val="both"/>
        <w:rPr>
          <w:rFonts w:eastAsia="Calibri"/>
          <w:lang w:eastAsia="en-US"/>
        </w:rPr>
      </w:pPr>
      <w:r>
        <w:rPr>
          <w:rFonts w:eastAsia="Calibri"/>
          <w:lang w:eastAsia="en-US"/>
        </w:rPr>
        <w:t>В случае выявления несоблюдения подрядчиками графика ППР или невыполнения объема регламентных работ при ТО и ремонте оборудования, буровой супервайзер должен зафиксировать данное нарушение, выдать предписание для его устранения и проверить исполнение. В случае неисполнения</w:t>
      </w:r>
      <w:r w:rsidR="006D3B43">
        <w:rPr>
          <w:rFonts w:eastAsia="Calibri"/>
          <w:lang w:eastAsia="en-US"/>
        </w:rPr>
        <w:t xml:space="preserve"> предписания </w:t>
      </w:r>
      <w:r w:rsidR="00F81DF4">
        <w:rPr>
          <w:rFonts w:eastAsia="Calibri"/>
          <w:lang w:eastAsia="en-US"/>
        </w:rPr>
        <w:t xml:space="preserve">он обязан </w:t>
      </w:r>
      <w:r w:rsidR="006D3B43">
        <w:rPr>
          <w:rFonts w:eastAsia="Calibri"/>
          <w:lang w:eastAsia="en-US"/>
        </w:rPr>
        <w:t>сообщить о данном факте своему непосредственному руководителю.</w:t>
      </w:r>
    </w:p>
    <w:p w:rsidR="006F267A" w:rsidRDefault="006F267A" w:rsidP="00CC38BF">
      <w:pPr>
        <w:jc w:val="both"/>
        <w:rPr>
          <w:rFonts w:eastAsia="Calibri"/>
          <w:lang w:eastAsia="en-US"/>
        </w:rPr>
      </w:pPr>
    </w:p>
    <w:p w:rsidR="00052F33" w:rsidRDefault="00052F33" w:rsidP="00CC38BF">
      <w:pPr>
        <w:jc w:val="both"/>
        <w:rPr>
          <w:rFonts w:eastAsia="Calibri"/>
          <w:lang w:eastAsia="en-US"/>
        </w:rPr>
      </w:pPr>
    </w:p>
    <w:p w:rsidR="00446195" w:rsidRPr="009D7563" w:rsidRDefault="00446195" w:rsidP="007D4DCC">
      <w:pPr>
        <w:pStyle w:val="S20"/>
        <w:numPr>
          <w:ilvl w:val="1"/>
          <w:numId w:val="45"/>
        </w:numPr>
        <w:tabs>
          <w:tab w:val="left" w:pos="567"/>
        </w:tabs>
        <w:ind w:left="0" w:firstLine="0"/>
      </w:pPr>
      <w:bookmarkStart w:id="87" w:name="_Toc17376603"/>
      <w:r w:rsidRPr="009D7563">
        <w:t>УЧЕТ НЕПРОИЗВОДИТЕЛЬНОГО ВРЕМЕНИ</w:t>
      </w:r>
      <w:bookmarkEnd w:id="87"/>
    </w:p>
    <w:p w:rsidR="00446195" w:rsidRDefault="00446195" w:rsidP="00CC38BF">
      <w:pPr>
        <w:jc w:val="both"/>
        <w:rPr>
          <w:rFonts w:eastAsia="Calibri"/>
          <w:lang w:eastAsia="en-US"/>
        </w:rPr>
      </w:pPr>
    </w:p>
    <w:p w:rsidR="00446195" w:rsidRPr="00222607" w:rsidRDefault="00446195" w:rsidP="00222607">
      <w:pPr>
        <w:pStyle w:val="aff"/>
        <w:numPr>
          <w:ilvl w:val="2"/>
          <w:numId w:val="45"/>
        </w:numPr>
        <w:ind w:left="0" w:firstLine="0"/>
        <w:jc w:val="both"/>
        <w:rPr>
          <w:rFonts w:eastAsia="Calibri"/>
          <w:lang w:eastAsia="en-US"/>
        </w:rPr>
      </w:pPr>
      <w:r w:rsidRPr="00222607">
        <w:rPr>
          <w:rFonts w:eastAsia="Calibri"/>
          <w:lang w:eastAsia="en-US"/>
        </w:rPr>
        <w:t xml:space="preserve">К </w:t>
      </w:r>
      <w:r w:rsidR="00017E2F" w:rsidRPr="00222607">
        <w:rPr>
          <w:rFonts w:eastAsia="Calibri"/>
          <w:lang w:eastAsia="en-US"/>
        </w:rPr>
        <w:t>НПВ</w:t>
      </w:r>
      <w:r w:rsidRPr="00222607">
        <w:rPr>
          <w:rFonts w:eastAsia="Calibri"/>
          <w:lang w:eastAsia="en-US"/>
        </w:rPr>
        <w:t xml:space="preserve"> </w:t>
      </w:r>
      <w:r w:rsidR="00C26801" w:rsidRPr="00222607">
        <w:rPr>
          <w:rFonts w:eastAsia="Calibri"/>
          <w:lang w:eastAsia="en-US"/>
        </w:rPr>
        <w:t xml:space="preserve">в процессе строительства скважин и боковых стволов </w:t>
      </w:r>
      <w:r w:rsidRPr="00222607">
        <w:rPr>
          <w:rFonts w:eastAsia="Calibri"/>
          <w:lang w:eastAsia="en-US"/>
        </w:rPr>
        <w:t>относят:</w:t>
      </w:r>
    </w:p>
    <w:p w:rsidR="00446195" w:rsidRPr="00052F33" w:rsidRDefault="00446195" w:rsidP="00052F33">
      <w:pPr>
        <w:pStyle w:val="aff"/>
        <w:numPr>
          <w:ilvl w:val="0"/>
          <w:numId w:val="1"/>
        </w:numPr>
        <w:tabs>
          <w:tab w:val="clear" w:pos="786"/>
          <w:tab w:val="left" w:pos="539"/>
          <w:tab w:val="num" w:pos="567"/>
        </w:tabs>
        <w:spacing w:before="120"/>
        <w:ind w:left="538" w:hanging="357"/>
        <w:jc w:val="both"/>
      </w:pPr>
      <w:r w:rsidRPr="00052F33">
        <w:t>ремонтные работы</w:t>
      </w:r>
      <w:r w:rsidR="00C26801" w:rsidRPr="00052F33">
        <w:t>,</w:t>
      </w:r>
      <w:r w:rsidR="0093047E" w:rsidRPr="00052F33">
        <w:t xml:space="preserve"> (за исключением </w:t>
      </w:r>
      <w:r w:rsidR="00C26801" w:rsidRPr="00052F33">
        <w:t>ремонта или обслуживания в рамках ППР</w:t>
      </w:r>
      <w:r w:rsidR="00561E70" w:rsidRPr="00052F33">
        <w:t>, проводящегося без остановки работ по строительству скважины, бокового ствола</w:t>
      </w:r>
      <w:r w:rsidR="0093047E" w:rsidRPr="00052F33">
        <w:t>)</w:t>
      </w:r>
      <w:r w:rsidRPr="00052F33">
        <w:t>;</w:t>
      </w:r>
    </w:p>
    <w:p w:rsidR="00446195" w:rsidRPr="00052F33" w:rsidRDefault="00446195" w:rsidP="00052F33">
      <w:pPr>
        <w:pStyle w:val="aff"/>
        <w:numPr>
          <w:ilvl w:val="0"/>
          <w:numId w:val="1"/>
        </w:numPr>
        <w:tabs>
          <w:tab w:val="clear" w:pos="786"/>
          <w:tab w:val="left" w:pos="539"/>
          <w:tab w:val="num" w:pos="567"/>
        </w:tabs>
        <w:spacing w:before="120"/>
        <w:ind w:left="538" w:hanging="357"/>
        <w:jc w:val="both"/>
      </w:pPr>
      <w:r w:rsidRPr="00052F33">
        <w:t xml:space="preserve">простои </w:t>
      </w:r>
      <w:r w:rsidR="00C26801" w:rsidRPr="00052F33">
        <w:t xml:space="preserve">бурового подрядчика </w:t>
      </w:r>
      <w:r w:rsidRPr="00052F33">
        <w:t>(по любой причине);</w:t>
      </w:r>
    </w:p>
    <w:p w:rsidR="00446195" w:rsidRPr="00052F33" w:rsidRDefault="00446195" w:rsidP="00052F33">
      <w:pPr>
        <w:pStyle w:val="aff"/>
        <w:numPr>
          <w:ilvl w:val="0"/>
          <w:numId w:val="1"/>
        </w:numPr>
        <w:tabs>
          <w:tab w:val="clear" w:pos="786"/>
          <w:tab w:val="left" w:pos="539"/>
          <w:tab w:val="num" w:pos="567"/>
        </w:tabs>
        <w:spacing w:before="120"/>
        <w:ind w:left="538" w:hanging="357"/>
        <w:jc w:val="both"/>
      </w:pPr>
      <w:r w:rsidRPr="00052F33">
        <w:t>время ликвидации аварий, осложнений и брака;</w:t>
      </w:r>
    </w:p>
    <w:p w:rsidR="00C26801" w:rsidRPr="00052F33" w:rsidRDefault="00C26801" w:rsidP="00052F33">
      <w:pPr>
        <w:pStyle w:val="aff"/>
        <w:numPr>
          <w:ilvl w:val="0"/>
          <w:numId w:val="1"/>
        </w:numPr>
        <w:tabs>
          <w:tab w:val="clear" w:pos="786"/>
          <w:tab w:val="left" w:pos="539"/>
          <w:tab w:val="num" w:pos="567"/>
        </w:tabs>
        <w:spacing w:before="120"/>
        <w:ind w:left="538" w:hanging="357"/>
        <w:jc w:val="both"/>
      </w:pPr>
      <w:r w:rsidRPr="00052F33">
        <w:t>превышение установленных норм времени выполнения нормированных операций;</w:t>
      </w:r>
    </w:p>
    <w:p w:rsidR="00446195" w:rsidRDefault="00446195" w:rsidP="00052F33">
      <w:pPr>
        <w:pStyle w:val="aff"/>
        <w:numPr>
          <w:ilvl w:val="0"/>
          <w:numId w:val="1"/>
        </w:numPr>
        <w:tabs>
          <w:tab w:val="clear" w:pos="786"/>
          <w:tab w:val="left" w:pos="539"/>
          <w:tab w:val="num" w:pos="567"/>
        </w:tabs>
        <w:spacing w:before="120"/>
        <w:ind w:left="538" w:hanging="357"/>
        <w:jc w:val="both"/>
      </w:pPr>
      <w:r w:rsidRPr="00052F33">
        <w:t>повторные работы, в т.ч. «холостые» рейсы.</w:t>
      </w:r>
    </w:p>
    <w:p w:rsidR="00052F33" w:rsidRPr="00052F33" w:rsidRDefault="00052F33" w:rsidP="00052F33">
      <w:pPr>
        <w:tabs>
          <w:tab w:val="left" w:pos="539"/>
        </w:tabs>
        <w:jc w:val="both"/>
      </w:pPr>
    </w:p>
    <w:p w:rsidR="00446195" w:rsidRPr="00222607" w:rsidRDefault="00446195" w:rsidP="00222607">
      <w:pPr>
        <w:pStyle w:val="aff"/>
        <w:numPr>
          <w:ilvl w:val="2"/>
          <w:numId w:val="45"/>
        </w:numPr>
        <w:ind w:left="0" w:firstLine="0"/>
        <w:jc w:val="both"/>
        <w:rPr>
          <w:rFonts w:eastAsia="Calibri"/>
          <w:lang w:eastAsia="en-US"/>
        </w:rPr>
      </w:pPr>
      <w:r>
        <w:rPr>
          <w:rFonts w:eastAsia="Calibri"/>
          <w:lang w:eastAsia="en-US"/>
        </w:rPr>
        <w:t>При составлении суточного баланса времени, отработанного бригадой необходимо руководствоваться</w:t>
      </w:r>
      <w:r w:rsidR="00017E2F">
        <w:rPr>
          <w:rFonts w:eastAsia="Calibri"/>
          <w:lang w:eastAsia="en-US"/>
        </w:rPr>
        <w:t xml:space="preserve"> </w:t>
      </w:r>
      <w:r w:rsidR="00017E2F" w:rsidRPr="00222607">
        <w:rPr>
          <w:rFonts w:eastAsia="Calibri"/>
          <w:lang w:eastAsia="en-US"/>
        </w:rPr>
        <w:t xml:space="preserve">требованиями Технологического регламента Компании </w:t>
      </w:r>
      <w:r w:rsidR="00BB4AA5" w:rsidRPr="00222607">
        <w:rPr>
          <w:rFonts w:eastAsia="Calibri"/>
          <w:lang w:eastAsia="en-US"/>
        </w:rPr>
        <w:t xml:space="preserve">№ П2-10 ТР-1029 </w:t>
      </w:r>
      <w:r w:rsidR="00017E2F" w:rsidRPr="00222607">
        <w:rPr>
          <w:rFonts w:eastAsia="Calibri"/>
          <w:lang w:eastAsia="en-US"/>
        </w:rPr>
        <w:t>«</w:t>
      </w:r>
      <w:r w:rsidR="00BB4AA5">
        <w:rPr>
          <w:rStyle w:val="urtxtstd"/>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rsidR="003E41FF" w:rsidRPr="00222607">
        <w:rPr>
          <w:rFonts w:eastAsia="Calibri"/>
          <w:lang w:eastAsia="en-US"/>
        </w:rPr>
        <w:t>».</w:t>
      </w:r>
    </w:p>
    <w:p w:rsidR="00681A06" w:rsidRDefault="00681A06" w:rsidP="00CC38BF">
      <w:pPr>
        <w:jc w:val="both"/>
      </w:pPr>
    </w:p>
    <w:p w:rsidR="00017E2F" w:rsidRPr="00222607" w:rsidRDefault="00017E2F" w:rsidP="00222607">
      <w:pPr>
        <w:pStyle w:val="aff"/>
        <w:numPr>
          <w:ilvl w:val="2"/>
          <w:numId w:val="45"/>
        </w:numPr>
        <w:ind w:left="0" w:firstLine="0"/>
        <w:jc w:val="both"/>
        <w:rPr>
          <w:rFonts w:eastAsia="Calibri"/>
          <w:lang w:eastAsia="en-US"/>
        </w:rPr>
      </w:pPr>
      <w:r w:rsidRPr="00222607">
        <w:rPr>
          <w:rFonts w:eastAsia="Calibri"/>
          <w:lang w:eastAsia="en-US"/>
        </w:rPr>
        <w:t>Буровой супервайзер обязан фиксировать и учитывать все случаи НПВ, независимо от формы контрактования подрядчиков, как при генеральном подряде, так и при раздельном сервисе. По каждому факту возникновения НПВ буровой супервайзер составляет соответствующий акт, в котором в обязательном порядке должно быть указано:</w:t>
      </w:r>
    </w:p>
    <w:p w:rsidR="00017E2F" w:rsidRDefault="00017E2F" w:rsidP="00222607">
      <w:pPr>
        <w:pStyle w:val="aff"/>
        <w:numPr>
          <w:ilvl w:val="0"/>
          <w:numId w:val="1"/>
        </w:numPr>
        <w:tabs>
          <w:tab w:val="clear" w:pos="786"/>
          <w:tab w:val="left" w:pos="539"/>
        </w:tabs>
        <w:spacing w:before="120"/>
        <w:ind w:left="538" w:hanging="357"/>
        <w:jc w:val="both"/>
      </w:pPr>
      <w:r>
        <w:t>наименование объекта контроля;</w:t>
      </w:r>
    </w:p>
    <w:p w:rsidR="00804C49" w:rsidRDefault="00804C49" w:rsidP="00222607">
      <w:pPr>
        <w:pStyle w:val="aff"/>
        <w:numPr>
          <w:ilvl w:val="0"/>
          <w:numId w:val="1"/>
        </w:numPr>
        <w:tabs>
          <w:tab w:val="clear" w:pos="786"/>
          <w:tab w:val="left" w:pos="539"/>
        </w:tabs>
        <w:spacing w:before="120"/>
        <w:ind w:left="538" w:hanging="357"/>
        <w:jc w:val="both"/>
      </w:pPr>
      <w:r>
        <w:t>вид НПВ;</w:t>
      </w:r>
    </w:p>
    <w:p w:rsidR="00804C49" w:rsidRDefault="00804C49" w:rsidP="00222607">
      <w:pPr>
        <w:pStyle w:val="aff"/>
        <w:numPr>
          <w:ilvl w:val="0"/>
          <w:numId w:val="1"/>
        </w:numPr>
        <w:tabs>
          <w:tab w:val="clear" w:pos="786"/>
          <w:tab w:val="left" w:pos="539"/>
        </w:tabs>
        <w:spacing w:before="120"/>
        <w:ind w:left="538" w:hanging="357"/>
        <w:jc w:val="both"/>
      </w:pPr>
      <w:r>
        <w:t>необходимые геолого-технические данные;</w:t>
      </w:r>
    </w:p>
    <w:p w:rsidR="00017E2F" w:rsidRDefault="00017E2F" w:rsidP="00222607">
      <w:pPr>
        <w:pStyle w:val="aff"/>
        <w:numPr>
          <w:ilvl w:val="0"/>
          <w:numId w:val="1"/>
        </w:numPr>
        <w:tabs>
          <w:tab w:val="clear" w:pos="786"/>
          <w:tab w:val="left" w:pos="539"/>
        </w:tabs>
        <w:spacing w:before="120"/>
        <w:ind w:left="538" w:hanging="357"/>
        <w:jc w:val="both"/>
      </w:pPr>
      <w:r>
        <w:t>данные о подрядчиках;</w:t>
      </w:r>
    </w:p>
    <w:p w:rsidR="00017E2F" w:rsidRDefault="00017E2F" w:rsidP="00222607">
      <w:pPr>
        <w:pStyle w:val="aff"/>
        <w:numPr>
          <w:ilvl w:val="0"/>
          <w:numId w:val="1"/>
        </w:numPr>
        <w:tabs>
          <w:tab w:val="clear" w:pos="786"/>
          <w:tab w:val="left" w:pos="539"/>
        </w:tabs>
        <w:spacing w:before="120"/>
        <w:ind w:left="538" w:hanging="357"/>
        <w:jc w:val="both"/>
      </w:pPr>
      <w:r>
        <w:t>дата, время начала и окончания НПВ;</w:t>
      </w:r>
    </w:p>
    <w:p w:rsidR="00017E2F" w:rsidRDefault="00017E2F" w:rsidP="00222607">
      <w:pPr>
        <w:pStyle w:val="aff"/>
        <w:numPr>
          <w:ilvl w:val="0"/>
          <w:numId w:val="1"/>
        </w:numPr>
        <w:tabs>
          <w:tab w:val="clear" w:pos="786"/>
          <w:tab w:val="left" w:pos="539"/>
        </w:tabs>
        <w:spacing w:before="120"/>
        <w:ind w:left="538" w:hanging="357"/>
        <w:jc w:val="both"/>
      </w:pPr>
      <w:r>
        <w:t xml:space="preserve">описание обстоятельств возникновения </w:t>
      </w:r>
      <w:r w:rsidR="00804C49">
        <w:t>и ликвидации НПВ;</w:t>
      </w:r>
    </w:p>
    <w:p w:rsidR="00804C49" w:rsidRDefault="00804C49" w:rsidP="00222607">
      <w:pPr>
        <w:pStyle w:val="aff"/>
        <w:numPr>
          <w:ilvl w:val="0"/>
          <w:numId w:val="1"/>
        </w:numPr>
        <w:tabs>
          <w:tab w:val="clear" w:pos="786"/>
          <w:tab w:val="left" w:pos="539"/>
        </w:tabs>
        <w:spacing w:before="120"/>
        <w:ind w:left="538" w:hanging="357"/>
        <w:jc w:val="both"/>
      </w:pPr>
      <w:r>
        <w:t>причина НПВ;</w:t>
      </w:r>
    </w:p>
    <w:p w:rsidR="00804C49" w:rsidRDefault="00804C49" w:rsidP="00222607">
      <w:pPr>
        <w:pStyle w:val="aff"/>
        <w:numPr>
          <w:ilvl w:val="0"/>
          <w:numId w:val="1"/>
        </w:numPr>
        <w:tabs>
          <w:tab w:val="clear" w:pos="786"/>
          <w:tab w:val="left" w:pos="539"/>
        </w:tabs>
        <w:spacing w:before="120"/>
        <w:ind w:left="538" w:hanging="357"/>
        <w:jc w:val="both"/>
      </w:pPr>
      <w:r>
        <w:t>затраченное время привлеченных сервисов;</w:t>
      </w:r>
    </w:p>
    <w:p w:rsidR="00804C49" w:rsidRDefault="00804C49" w:rsidP="00222607">
      <w:pPr>
        <w:pStyle w:val="aff"/>
        <w:numPr>
          <w:ilvl w:val="0"/>
          <w:numId w:val="1"/>
        </w:numPr>
        <w:tabs>
          <w:tab w:val="clear" w:pos="786"/>
          <w:tab w:val="left" w:pos="539"/>
        </w:tabs>
        <w:spacing w:before="120"/>
        <w:ind w:left="538" w:hanging="357"/>
        <w:jc w:val="both"/>
      </w:pPr>
      <w:r>
        <w:t>затраченные МТР;</w:t>
      </w:r>
    </w:p>
    <w:p w:rsidR="00804C49" w:rsidRPr="00681A06" w:rsidRDefault="00804C49" w:rsidP="00222607">
      <w:pPr>
        <w:pStyle w:val="aff"/>
        <w:numPr>
          <w:ilvl w:val="0"/>
          <w:numId w:val="1"/>
        </w:numPr>
        <w:tabs>
          <w:tab w:val="clear" w:pos="786"/>
          <w:tab w:val="left" w:pos="539"/>
        </w:tabs>
        <w:spacing w:before="120"/>
        <w:ind w:left="538" w:hanging="357"/>
        <w:jc w:val="both"/>
      </w:pPr>
      <w:r w:rsidRPr="00681A06">
        <w:lastRenderedPageBreak/>
        <w:t>виновная сторона (если вина очевидна и не требуется проведения расследования).</w:t>
      </w:r>
    </w:p>
    <w:p w:rsidR="00681A06" w:rsidRDefault="00681A06" w:rsidP="00CC38BF">
      <w:pPr>
        <w:jc w:val="both"/>
        <w:rPr>
          <w:rFonts w:eastAsia="Calibri"/>
          <w:lang w:eastAsia="en-US"/>
        </w:rPr>
      </w:pPr>
    </w:p>
    <w:p w:rsidR="009C624E" w:rsidRDefault="009C624E" w:rsidP="00222607">
      <w:pPr>
        <w:pStyle w:val="aff"/>
        <w:numPr>
          <w:ilvl w:val="2"/>
          <w:numId w:val="45"/>
        </w:numPr>
        <w:ind w:left="0" w:firstLine="0"/>
        <w:jc w:val="both"/>
        <w:rPr>
          <w:rFonts w:eastAsia="Calibri"/>
          <w:lang w:eastAsia="en-US"/>
        </w:rPr>
      </w:pPr>
      <w:r>
        <w:rPr>
          <w:rFonts w:eastAsia="Calibri"/>
          <w:lang w:eastAsia="en-US"/>
        </w:rPr>
        <w:t>Акт об НПВ составляется как на момент начала, так и на момент его окончания. Исправления в актах не допускаются. В случае ошибки необходимо зачеркнуть неправильную запись и заново её внести, сделав соответствующую пометку «исправлено» и заверив её своей подписью.</w:t>
      </w:r>
    </w:p>
    <w:p w:rsidR="00681A06" w:rsidRDefault="00681A06" w:rsidP="00CC38BF">
      <w:pPr>
        <w:jc w:val="both"/>
        <w:rPr>
          <w:rFonts w:eastAsia="Calibri"/>
          <w:lang w:eastAsia="en-US"/>
        </w:rPr>
      </w:pPr>
    </w:p>
    <w:p w:rsidR="009C624E" w:rsidRDefault="009C624E" w:rsidP="00222607">
      <w:pPr>
        <w:pStyle w:val="aff"/>
        <w:numPr>
          <w:ilvl w:val="2"/>
          <w:numId w:val="45"/>
        </w:numPr>
        <w:ind w:left="0" w:firstLine="0"/>
        <w:jc w:val="both"/>
        <w:rPr>
          <w:rFonts w:eastAsia="Calibri"/>
          <w:lang w:eastAsia="en-US"/>
        </w:rPr>
      </w:pPr>
      <w:r>
        <w:rPr>
          <w:rFonts w:eastAsia="Calibri"/>
          <w:lang w:eastAsia="en-US"/>
        </w:rPr>
        <w:t>Акт должен быть подписан всеми членами комиссии</w:t>
      </w:r>
      <w:r w:rsidR="00B524D0">
        <w:rPr>
          <w:rFonts w:eastAsia="Calibri"/>
          <w:lang w:eastAsia="en-US"/>
        </w:rPr>
        <w:t>,</w:t>
      </w:r>
      <w:r>
        <w:rPr>
          <w:rFonts w:eastAsia="Calibri"/>
          <w:lang w:eastAsia="en-US"/>
        </w:rPr>
        <w:t xml:space="preserve"> в т.ч. виновником. В случае его отказа от подписи, буровой супервайзер составляет соответствующий акт.</w:t>
      </w:r>
    </w:p>
    <w:p w:rsidR="00681A06" w:rsidRDefault="00681A06" w:rsidP="00CC38BF">
      <w:pPr>
        <w:jc w:val="both"/>
        <w:rPr>
          <w:rFonts w:eastAsia="Calibri"/>
          <w:lang w:eastAsia="en-US"/>
        </w:rPr>
      </w:pPr>
    </w:p>
    <w:p w:rsidR="009C624E" w:rsidRDefault="009C624E" w:rsidP="00222607">
      <w:pPr>
        <w:pStyle w:val="aff"/>
        <w:numPr>
          <w:ilvl w:val="2"/>
          <w:numId w:val="45"/>
        </w:numPr>
        <w:ind w:left="0" w:firstLine="0"/>
        <w:jc w:val="both"/>
        <w:rPr>
          <w:rFonts w:eastAsia="Calibri"/>
          <w:lang w:eastAsia="en-US"/>
        </w:rPr>
      </w:pPr>
      <w:r w:rsidRPr="00FF34FE">
        <w:rPr>
          <w:rFonts w:eastAsia="Calibri"/>
          <w:lang w:eastAsia="en-US"/>
        </w:rPr>
        <w:t xml:space="preserve">Общество Группы должно </w:t>
      </w:r>
      <w:r w:rsidR="001C10B6" w:rsidRPr="00FF34FE">
        <w:rPr>
          <w:rFonts w:eastAsia="Calibri"/>
          <w:lang w:eastAsia="en-US"/>
        </w:rPr>
        <w:t xml:space="preserve">разработать и приложить к данной инструкции </w:t>
      </w:r>
      <w:r w:rsidRPr="00FF34FE">
        <w:rPr>
          <w:rFonts w:eastAsia="Calibri"/>
          <w:lang w:eastAsia="en-US"/>
        </w:rPr>
        <w:t>формы всех</w:t>
      </w:r>
      <w:r w:rsidR="001808AA" w:rsidRPr="001808AA">
        <w:rPr>
          <w:rFonts w:eastAsia="Calibri"/>
          <w:lang w:eastAsia="en-US"/>
        </w:rPr>
        <w:t xml:space="preserve"> </w:t>
      </w:r>
      <w:r w:rsidR="001808AA" w:rsidRPr="00FF34FE">
        <w:rPr>
          <w:rFonts w:eastAsia="Calibri"/>
          <w:lang w:eastAsia="en-US"/>
        </w:rPr>
        <w:t>актов</w:t>
      </w:r>
      <w:r w:rsidR="001808AA">
        <w:rPr>
          <w:rFonts w:eastAsia="Calibri"/>
          <w:lang w:eastAsia="en-US"/>
        </w:rPr>
        <w:t>,</w:t>
      </w:r>
      <w:r w:rsidRPr="00FF34FE">
        <w:rPr>
          <w:rFonts w:eastAsia="Calibri"/>
          <w:lang w:eastAsia="en-US"/>
        </w:rPr>
        <w:t xml:space="preserve"> необходимых для учета НПВ</w:t>
      </w:r>
      <w:r w:rsidR="00EB5875" w:rsidRPr="00FF34FE">
        <w:rPr>
          <w:rFonts w:eastAsia="Calibri"/>
          <w:lang w:eastAsia="en-US"/>
        </w:rPr>
        <w:t>,</w:t>
      </w:r>
      <w:r w:rsidRPr="00FF34FE">
        <w:rPr>
          <w:rFonts w:eastAsia="Calibri"/>
          <w:lang w:eastAsia="en-US"/>
        </w:rPr>
        <w:t xml:space="preserve"> и определить </w:t>
      </w:r>
      <w:r w:rsidR="00EB5875" w:rsidRPr="00FF34FE">
        <w:rPr>
          <w:rFonts w:eastAsia="Calibri"/>
          <w:lang w:eastAsia="en-US"/>
        </w:rPr>
        <w:t>лиц, имеющих право подписывать данные акты. Кроме того</w:t>
      </w:r>
      <w:r w:rsidR="00926E23">
        <w:rPr>
          <w:rFonts w:eastAsia="Calibri"/>
          <w:lang w:eastAsia="en-US"/>
        </w:rPr>
        <w:t>,</w:t>
      </w:r>
      <w:r w:rsidR="00EB5875" w:rsidRPr="00FF34FE">
        <w:rPr>
          <w:rFonts w:eastAsia="Calibri"/>
          <w:lang w:eastAsia="en-US"/>
        </w:rPr>
        <w:t xml:space="preserve"> буровому супервайзеру должны быть указаны сроки, в течени</w:t>
      </w:r>
      <w:r w:rsidR="006B1B82">
        <w:rPr>
          <w:rFonts w:eastAsia="Calibri"/>
          <w:lang w:eastAsia="en-US"/>
        </w:rPr>
        <w:t>е</w:t>
      </w:r>
      <w:r w:rsidR="00EB5875" w:rsidRPr="00FF34FE">
        <w:rPr>
          <w:rFonts w:eastAsia="Calibri"/>
          <w:lang w:eastAsia="en-US"/>
        </w:rPr>
        <w:t xml:space="preserve"> которых акты должны быть оформлены и переданы в офис Заказчика.</w:t>
      </w:r>
    </w:p>
    <w:p w:rsidR="00681A06" w:rsidRDefault="00681A06" w:rsidP="00CC38BF">
      <w:pPr>
        <w:jc w:val="both"/>
        <w:rPr>
          <w:rFonts w:eastAsia="Calibri"/>
          <w:lang w:eastAsia="en-US"/>
        </w:rPr>
      </w:pPr>
    </w:p>
    <w:p w:rsidR="00EB5875" w:rsidRDefault="00EB5875" w:rsidP="00222607">
      <w:pPr>
        <w:pStyle w:val="aff"/>
        <w:numPr>
          <w:ilvl w:val="2"/>
          <w:numId w:val="45"/>
        </w:numPr>
        <w:ind w:left="0" w:firstLine="0"/>
        <w:jc w:val="both"/>
        <w:rPr>
          <w:rFonts w:eastAsia="Calibri"/>
          <w:lang w:eastAsia="en-US"/>
        </w:rPr>
      </w:pPr>
      <w:r>
        <w:rPr>
          <w:rFonts w:eastAsia="Calibri"/>
          <w:lang w:eastAsia="en-US"/>
        </w:rPr>
        <w:t>Для объективного расследования причин возникновения НПВ</w:t>
      </w:r>
      <w:r w:rsidR="00AE7357">
        <w:rPr>
          <w:rFonts w:eastAsia="Calibri"/>
          <w:lang w:eastAsia="en-US"/>
        </w:rPr>
        <w:t>, в случае отказа от подписи в акте НПВ</w:t>
      </w:r>
      <w:r w:rsidR="005021EF">
        <w:rPr>
          <w:rFonts w:eastAsia="Calibri"/>
          <w:lang w:eastAsia="en-US"/>
        </w:rPr>
        <w:t xml:space="preserve"> одной из заинтересованных сторон</w:t>
      </w:r>
      <w:r w:rsidR="00AE7357">
        <w:rPr>
          <w:rFonts w:eastAsia="Calibri"/>
          <w:lang w:eastAsia="en-US"/>
        </w:rPr>
        <w:t xml:space="preserve"> </w:t>
      </w:r>
      <w:r w:rsidR="005021EF">
        <w:rPr>
          <w:rFonts w:eastAsia="Calibri"/>
          <w:lang w:eastAsia="en-US"/>
        </w:rPr>
        <w:t>и/</w:t>
      </w:r>
      <w:r w:rsidR="00AE7357">
        <w:rPr>
          <w:rFonts w:eastAsia="Calibri"/>
          <w:lang w:eastAsia="en-US"/>
        </w:rPr>
        <w:t>или по требованию службы супервайзинга,</w:t>
      </w:r>
      <w:r>
        <w:rPr>
          <w:rFonts w:eastAsia="Calibri"/>
          <w:lang w:eastAsia="en-US"/>
        </w:rPr>
        <w:t xml:space="preserve"> буровой супервайзер должен собрать первичные материалы, в которые входят:</w:t>
      </w:r>
    </w:p>
    <w:p w:rsidR="00EB5875" w:rsidRPr="00681A06" w:rsidRDefault="00EB5875" w:rsidP="00222607">
      <w:pPr>
        <w:pStyle w:val="aff"/>
        <w:numPr>
          <w:ilvl w:val="0"/>
          <w:numId w:val="1"/>
        </w:numPr>
        <w:tabs>
          <w:tab w:val="clear" w:pos="786"/>
          <w:tab w:val="left" w:pos="539"/>
        </w:tabs>
        <w:spacing w:before="120"/>
        <w:ind w:left="538" w:hanging="357"/>
        <w:jc w:val="both"/>
      </w:pPr>
      <w:r w:rsidRPr="00681A06">
        <w:t>объяснительные записки всех подрядчиков, в т.ч. бурового супервайзера;</w:t>
      </w:r>
    </w:p>
    <w:p w:rsidR="00EB5875" w:rsidRPr="00681A06" w:rsidRDefault="00EB5875" w:rsidP="00222607">
      <w:pPr>
        <w:pStyle w:val="aff"/>
        <w:numPr>
          <w:ilvl w:val="0"/>
          <w:numId w:val="1"/>
        </w:numPr>
        <w:tabs>
          <w:tab w:val="clear" w:pos="786"/>
          <w:tab w:val="left" w:pos="539"/>
        </w:tabs>
        <w:spacing w:before="120"/>
        <w:ind w:left="538" w:hanging="357"/>
        <w:jc w:val="both"/>
      </w:pPr>
      <w:r w:rsidRPr="00681A06">
        <w:t>диаграммы станции ГТИ;</w:t>
      </w:r>
    </w:p>
    <w:p w:rsidR="00EB5875" w:rsidRPr="00681A06" w:rsidRDefault="00EB5875" w:rsidP="00222607">
      <w:pPr>
        <w:pStyle w:val="aff"/>
        <w:numPr>
          <w:ilvl w:val="0"/>
          <w:numId w:val="1"/>
        </w:numPr>
        <w:tabs>
          <w:tab w:val="clear" w:pos="786"/>
          <w:tab w:val="left" w:pos="539"/>
        </w:tabs>
        <w:spacing w:before="120"/>
        <w:ind w:left="538" w:hanging="357"/>
        <w:jc w:val="both"/>
      </w:pPr>
      <w:r w:rsidRPr="00681A06">
        <w:t>фото и видео материалы;</w:t>
      </w:r>
    </w:p>
    <w:p w:rsidR="00EB5875" w:rsidRPr="00681A06" w:rsidRDefault="00EB5875" w:rsidP="00222607">
      <w:pPr>
        <w:pStyle w:val="aff"/>
        <w:numPr>
          <w:ilvl w:val="0"/>
          <w:numId w:val="1"/>
        </w:numPr>
        <w:tabs>
          <w:tab w:val="clear" w:pos="786"/>
          <w:tab w:val="left" w:pos="539"/>
        </w:tabs>
        <w:spacing w:before="120"/>
        <w:ind w:left="538" w:hanging="357"/>
        <w:jc w:val="both"/>
      </w:pPr>
      <w:r w:rsidRPr="00681A06">
        <w:t>копии необходимых паспортов, актов и т.п.</w:t>
      </w:r>
    </w:p>
    <w:p w:rsidR="006F267A" w:rsidRDefault="006F267A" w:rsidP="00CC38BF">
      <w:pPr>
        <w:jc w:val="both"/>
        <w:rPr>
          <w:rFonts w:eastAsia="Calibri"/>
          <w:lang w:eastAsia="en-US"/>
        </w:rPr>
      </w:pPr>
    </w:p>
    <w:p w:rsidR="00681A06" w:rsidRDefault="00681A06" w:rsidP="00CC38BF">
      <w:pPr>
        <w:jc w:val="both"/>
        <w:rPr>
          <w:rFonts w:eastAsia="Calibri"/>
          <w:lang w:eastAsia="en-US"/>
        </w:rPr>
      </w:pPr>
    </w:p>
    <w:p w:rsidR="00B524D0" w:rsidRPr="009D7563" w:rsidRDefault="00B524D0" w:rsidP="007D4DCC">
      <w:pPr>
        <w:pStyle w:val="S20"/>
        <w:numPr>
          <w:ilvl w:val="1"/>
          <w:numId w:val="45"/>
        </w:numPr>
        <w:tabs>
          <w:tab w:val="left" w:pos="567"/>
        </w:tabs>
        <w:ind w:left="0" w:firstLine="0"/>
      </w:pPr>
      <w:bookmarkStart w:id="88" w:name="_Toc17376604"/>
      <w:r w:rsidRPr="009D7563">
        <w:t>ПОДТВЕРЖДЕНИЕ ВЫПОЛНЕННЫХ ПОДРЯДЧИКАМИ ОБЪЕМОВ РАБОТ</w:t>
      </w:r>
      <w:bookmarkEnd w:id="88"/>
    </w:p>
    <w:p w:rsidR="00B524D0" w:rsidRPr="00681A06" w:rsidRDefault="00B524D0" w:rsidP="00681A06">
      <w:pPr>
        <w:jc w:val="both"/>
        <w:rPr>
          <w:rFonts w:eastAsia="Calibri"/>
          <w:lang w:eastAsia="en-US"/>
        </w:rPr>
      </w:pPr>
    </w:p>
    <w:p w:rsidR="00B524D0" w:rsidRPr="00222607" w:rsidRDefault="00766DEE" w:rsidP="00222607">
      <w:pPr>
        <w:pStyle w:val="aff"/>
        <w:numPr>
          <w:ilvl w:val="2"/>
          <w:numId w:val="45"/>
        </w:numPr>
        <w:ind w:left="0" w:firstLine="0"/>
        <w:jc w:val="both"/>
        <w:rPr>
          <w:rFonts w:eastAsia="Calibri"/>
          <w:lang w:eastAsia="en-US"/>
        </w:rPr>
      </w:pPr>
      <w:r w:rsidRPr="00222607">
        <w:rPr>
          <w:rFonts w:eastAsia="Calibri"/>
          <w:lang w:eastAsia="en-US"/>
        </w:rPr>
        <w:t>Буровой супервайзер, являясь полномочным представителем Заказчика на объекте контроля, подтверждает объемы работ, выполненные подрядчиками в рамка</w:t>
      </w:r>
      <w:r w:rsidR="00EE57E0" w:rsidRPr="00222607">
        <w:rPr>
          <w:rFonts w:eastAsia="Calibri"/>
          <w:lang w:eastAsia="en-US"/>
        </w:rPr>
        <w:t>х своих договорных обязательств</w:t>
      </w:r>
      <w:r w:rsidR="00837F9B" w:rsidRPr="00222607">
        <w:rPr>
          <w:rFonts w:eastAsia="Calibri"/>
          <w:lang w:eastAsia="en-US"/>
        </w:rPr>
        <w:t xml:space="preserve"> и требований Программы на бурение скважины</w:t>
      </w:r>
      <w:r w:rsidR="00EE57E0" w:rsidRPr="00222607">
        <w:rPr>
          <w:rFonts w:eastAsia="Calibri"/>
          <w:lang w:eastAsia="en-US"/>
        </w:rPr>
        <w:t>. При этом он должен опираться на условия договора с подрядчиками.</w:t>
      </w:r>
      <w:r w:rsidRPr="00222607">
        <w:rPr>
          <w:rFonts w:eastAsia="Calibri"/>
          <w:lang w:eastAsia="en-US"/>
        </w:rPr>
        <w:t xml:space="preserve"> </w:t>
      </w:r>
      <w:r w:rsidR="006D1385" w:rsidRPr="00222607">
        <w:rPr>
          <w:rFonts w:eastAsia="Calibri"/>
          <w:lang w:eastAsia="en-US"/>
        </w:rPr>
        <w:t xml:space="preserve">Процедура подтверждения заключается в </w:t>
      </w:r>
      <w:r w:rsidR="002555DB" w:rsidRPr="00222607">
        <w:rPr>
          <w:rFonts w:eastAsia="Calibri"/>
          <w:lang w:eastAsia="en-US"/>
        </w:rPr>
        <w:t xml:space="preserve">проверке и </w:t>
      </w:r>
      <w:r w:rsidR="006D1385" w:rsidRPr="00222607">
        <w:rPr>
          <w:rFonts w:eastAsia="Calibri"/>
          <w:lang w:eastAsia="en-US"/>
        </w:rPr>
        <w:t>подписи первичных документов, таких как:</w:t>
      </w:r>
    </w:p>
    <w:p w:rsidR="006D1385" w:rsidRPr="00681A06" w:rsidRDefault="006D1385" w:rsidP="00222607">
      <w:pPr>
        <w:pStyle w:val="aff"/>
        <w:numPr>
          <w:ilvl w:val="0"/>
          <w:numId w:val="1"/>
        </w:numPr>
        <w:tabs>
          <w:tab w:val="clear" w:pos="786"/>
          <w:tab w:val="left" w:pos="539"/>
        </w:tabs>
        <w:spacing w:before="120"/>
        <w:ind w:left="538" w:hanging="357"/>
        <w:jc w:val="both"/>
      </w:pPr>
      <w:r w:rsidRPr="00681A06">
        <w:t>суточные рапорты подрядчиков;</w:t>
      </w:r>
    </w:p>
    <w:p w:rsidR="006D1385" w:rsidRPr="00681A06" w:rsidRDefault="006D1385" w:rsidP="00222607">
      <w:pPr>
        <w:pStyle w:val="aff"/>
        <w:numPr>
          <w:ilvl w:val="0"/>
          <w:numId w:val="1"/>
        </w:numPr>
        <w:tabs>
          <w:tab w:val="clear" w:pos="786"/>
          <w:tab w:val="left" w:pos="539"/>
        </w:tabs>
        <w:spacing w:before="120"/>
        <w:ind w:left="538" w:hanging="357"/>
        <w:jc w:val="both"/>
      </w:pPr>
      <w:r w:rsidRPr="00681A06">
        <w:t xml:space="preserve">акты </w:t>
      </w:r>
      <w:r w:rsidR="002555DB" w:rsidRPr="00681A06">
        <w:t xml:space="preserve">по </w:t>
      </w:r>
      <w:r w:rsidRPr="00681A06">
        <w:t>НПВ;</w:t>
      </w:r>
    </w:p>
    <w:p w:rsidR="006D1385" w:rsidRPr="00681A06" w:rsidRDefault="006D1385" w:rsidP="00222607">
      <w:pPr>
        <w:pStyle w:val="aff"/>
        <w:numPr>
          <w:ilvl w:val="0"/>
          <w:numId w:val="1"/>
        </w:numPr>
        <w:tabs>
          <w:tab w:val="clear" w:pos="786"/>
          <w:tab w:val="left" w:pos="539"/>
        </w:tabs>
        <w:spacing w:before="120"/>
        <w:ind w:left="538" w:hanging="357"/>
        <w:jc w:val="both"/>
      </w:pPr>
      <w:r w:rsidRPr="00681A06">
        <w:t>акты расхода/перерасхода МТР;</w:t>
      </w:r>
    </w:p>
    <w:p w:rsidR="006D1385" w:rsidRPr="00681A06" w:rsidRDefault="006D1385" w:rsidP="00222607">
      <w:pPr>
        <w:pStyle w:val="aff"/>
        <w:numPr>
          <w:ilvl w:val="0"/>
          <w:numId w:val="1"/>
        </w:numPr>
        <w:tabs>
          <w:tab w:val="clear" w:pos="786"/>
          <w:tab w:val="left" w:pos="539"/>
        </w:tabs>
        <w:spacing w:before="120"/>
        <w:ind w:left="538" w:hanging="357"/>
        <w:jc w:val="both"/>
      </w:pPr>
      <w:r w:rsidRPr="00681A06">
        <w:t>акты выполненных подрядчиками работ</w:t>
      </w:r>
      <w:r w:rsidR="00FB7D8F" w:rsidRPr="00681A06">
        <w:t xml:space="preserve"> и т.п</w:t>
      </w:r>
      <w:r w:rsidRPr="00681A06">
        <w:t>.</w:t>
      </w:r>
    </w:p>
    <w:p w:rsidR="00681A06" w:rsidRDefault="00681A06" w:rsidP="00CC38BF">
      <w:pPr>
        <w:jc w:val="both"/>
        <w:rPr>
          <w:rFonts w:eastAsia="Calibri"/>
          <w:lang w:eastAsia="en-US"/>
        </w:rPr>
      </w:pPr>
    </w:p>
    <w:p w:rsidR="006D1385" w:rsidRDefault="006D1385" w:rsidP="00222607">
      <w:pPr>
        <w:pStyle w:val="aff"/>
        <w:numPr>
          <w:ilvl w:val="2"/>
          <w:numId w:val="45"/>
        </w:numPr>
        <w:ind w:left="0" w:firstLine="0"/>
        <w:jc w:val="both"/>
        <w:rPr>
          <w:rFonts w:eastAsia="Calibri"/>
          <w:lang w:eastAsia="en-US"/>
        </w:rPr>
      </w:pPr>
      <w:r w:rsidRPr="00FF34FE">
        <w:rPr>
          <w:rFonts w:eastAsia="Calibri"/>
          <w:lang w:eastAsia="en-US"/>
        </w:rPr>
        <w:t>Общество Группы должно обеспечить бурового супервайзера необходимыми формами первичных документов.</w:t>
      </w:r>
      <w:r>
        <w:rPr>
          <w:rFonts w:eastAsia="Calibri"/>
          <w:lang w:eastAsia="en-US"/>
        </w:rPr>
        <w:t xml:space="preserve"> При их оформлении не допускаются любые исправления. В случае ошибки </w:t>
      </w:r>
      <w:r w:rsidRPr="00222607">
        <w:rPr>
          <w:rFonts w:eastAsia="Calibri"/>
          <w:lang w:eastAsia="en-US"/>
        </w:rPr>
        <w:t>при возможности</w:t>
      </w:r>
      <w:r>
        <w:rPr>
          <w:rFonts w:eastAsia="Calibri"/>
          <w:lang w:eastAsia="en-US"/>
        </w:rPr>
        <w:t xml:space="preserve"> необходимо зачеркнуть неправильную запись и заново её внести, сделав соответствующую пометку «исправлено» и заверив её своей подписью. В противном случае необходимо оформить первичный документ заново.</w:t>
      </w:r>
    </w:p>
    <w:p w:rsidR="00681A06" w:rsidRDefault="00681A06" w:rsidP="00CC38BF">
      <w:pPr>
        <w:jc w:val="both"/>
        <w:rPr>
          <w:rFonts w:eastAsia="Calibri"/>
          <w:lang w:eastAsia="en-US"/>
        </w:rPr>
      </w:pPr>
    </w:p>
    <w:p w:rsidR="005633E4" w:rsidRDefault="006D1385" w:rsidP="009B2019">
      <w:pPr>
        <w:pStyle w:val="aff"/>
        <w:keepNext/>
        <w:numPr>
          <w:ilvl w:val="2"/>
          <w:numId w:val="45"/>
        </w:numPr>
        <w:ind w:left="0" w:firstLine="0"/>
        <w:jc w:val="both"/>
        <w:rPr>
          <w:rFonts w:eastAsia="Calibri"/>
          <w:lang w:eastAsia="en-US"/>
        </w:rPr>
      </w:pPr>
      <w:r>
        <w:rPr>
          <w:rFonts w:eastAsia="Calibri"/>
          <w:lang w:eastAsia="en-US"/>
        </w:rPr>
        <w:lastRenderedPageBreak/>
        <w:t xml:space="preserve">При подтверждении </w:t>
      </w:r>
      <w:r w:rsidR="00615ACD">
        <w:rPr>
          <w:rFonts w:eastAsia="Calibri"/>
          <w:lang w:eastAsia="en-US"/>
        </w:rPr>
        <w:t>объемов работ</w:t>
      </w:r>
      <w:r>
        <w:rPr>
          <w:rFonts w:eastAsia="Calibri"/>
          <w:lang w:eastAsia="en-US"/>
        </w:rPr>
        <w:t xml:space="preserve"> </w:t>
      </w:r>
      <w:r w:rsidR="005633E4">
        <w:rPr>
          <w:rFonts w:eastAsia="Calibri"/>
          <w:lang w:eastAsia="en-US"/>
        </w:rPr>
        <w:t xml:space="preserve">и расхода МТР </w:t>
      </w:r>
      <w:r>
        <w:rPr>
          <w:rFonts w:eastAsia="Calibri"/>
          <w:lang w:eastAsia="en-US"/>
        </w:rPr>
        <w:t>буровой супервайзер должен</w:t>
      </w:r>
      <w:r w:rsidR="005633E4">
        <w:rPr>
          <w:rFonts w:eastAsia="Calibri"/>
          <w:lang w:eastAsia="en-US"/>
        </w:rPr>
        <w:t>:</w:t>
      </w:r>
    </w:p>
    <w:p w:rsidR="005633E4" w:rsidRPr="00222607" w:rsidRDefault="005633E4" w:rsidP="009B2019">
      <w:pPr>
        <w:pStyle w:val="aff"/>
        <w:keepNext/>
        <w:numPr>
          <w:ilvl w:val="0"/>
          <w:numId w:val="47"/>
        </w:numPr>
        <w:tabs>
          <w:tab w:val="left" w:pos="539"/>
        </w:tabs>
        <w:spacing w:before="120"/>
        <w:ind w:left="538" w:hanging="357"/>
        <w:jc w:val="both"/>
        <w:rPr>
          <w:rFonts w:eastAsia="Calibri"/>
          <w:lang w:eastAsia="en-US"/>
        </w:rPr>
      </w:pPr>
      <w:r w:rsidRPr="00222607">
        <w:rPr>
          <w:rFonts w:eastAsia="Calibri"/>
          <w:lang w:eastAsia="en-US"/>
        </w:rPr>
        <w:t xml:space="preserve">при сверке времени </w:t>
      </w:r>
      <w:r w:rsidR="00615ACD" w:rsidRPr="00222607">
        <w:rPr>
          <w:rFonts w:eastAsia="Calibri"/>
          <w:lang w:eastAsia="en-US"/>
        </w:rPr>
        <w:t xml:space="preserve">руководствоваться диаграммами записи </w:t>
      </w:r>
      <w:r w:rsidR="006D1385" w:rsidRPr="00222607">
        <w:rPr>
          <w:rFonts w:eastAsia="Calibri"/>
          <w:lang w:eastAsia="en-US"/>
        </w:rPr>
        <w:t>регистрирующих приборов станции ГТИ или подобных</w:t>
      </w:r>
      <w:r w:rsidR="00615ACD" w:rsidRPr="00222607">
        <w:rPr>
          <w:rFonts w:eastAsia="Calibri"/>
          <w:lang w:eastAsia="en-US"/>
        </w:rPr>
        <w:t xml:space="preserve"> им</w:t>
      </w:r>
      <w:r w:rsidRPr="00222607">
        <w:rPr>
          <w:rFonts w:eastAsia="Calibri"/>
          <w:lang w:eastAsia="en-US"/>
        </w:rPr>
        <w:t>;</w:t>
      </w:r>
    </w:p>
    <w:p w:rsidR="005633E4" w:rsidRPr="00222607" w:rsidRDefault="005633E4" w:rsidP="008B7BC6">
      <w:pPr>
        <w:pStyle w:val="aff"/>
        <w:numPr>
          <w:ilvl w:val="0"/>
          <w:numId w:val="47"/>
        </w:numPr>
        <w:tabs>
          <w:tab w:val="left" w:pos="539"/>
        </w:tabs>
        <w:spacing w:before="120"/>
        <w:ind w:left="538" w:hanging="357"/>
        <w:jc w:val="both"/>
        <w:rPr>
          <w:rFonts w:eastAsia="Calibri"/>
          <w:lang w:eastAsia="en-US"/>
        </w:rPr>
      </w:pPr>
      <w:r w:rsidRPr="00222607">
        <w:rPr>
          <w:rFonts w:eastAsia="Calibri"/>
          <w:lang w:eastAsia="en-US"/>
        </w:rPr>
        <w:t xml:space="preserve">отметить </w:t>
      </w:r>
      <w:r w:rsidR="00615ACD" w:rsidRPr="00222607">
        <w:rPr>
          <w:rFonts w:eastAsia="Calibri"/>
          <w:lang w:eastAsia="en-US"/>
        </w:rPr>
        <w:t>все случаи НПВ</w:t>
      </w:r>
      <w:r w:rsidRPr="00222607">
        <w:rPr>
          <w:rFonts w:eastAsia="Calibri"/>
          <w:lang w:eastAsia="en-US"/>
        </w:rPr>
        <w:t xml:space="preserve"> за отчетный период и указать их продолжительность;</w:t>
      </w:r>
    </w:p>
    <w:p w:rsidR="00615ACD" w:rsidRPr="00222607" w:rsidRDefault="005633E4" w:rsidP="008B7BC6">
      <w:pPr>
        <w:pStyle w:val="aff"/>
        <w:numPr>
          <w:ilvl w:val="0"/>
          <w:numId w:val="47"/>
        </w:numPr>
        <w:tabs>
          <w:tab w:val="left" w:pos="539"/>
        </w:tabs>
        <w:spacing w:before="120"/>
        <w:ind w:left="538" w:hanging="357"/>
        <w:jc w:val="both"/>
        <w:rPr>
          <w:rFonts w:eastAsia="Calibri"/>
          <w:lang w:eastAsia="en-US"/>
        </w:rPr>
      </w:pPr>
      <w:r w:rsidRPr="00222607">
        <w:rPr>
          <w:rFonts w:eastAsia="Calibri"/>
          <w:lang w:eastAsia="en-US"/>
        </w:rPr>
        <w:t>производить сверку со своими данными по учету расхода МТР</w:t>
      </w:r>
      <w:r w:rsidR="002555DB" w:rsidRPr="00222607">
        <w:rPr>
          <w:rFonts w:eastAsia="Calibri"/>
          <w:lang w:eastAsia="en-US"/>
        </w:rPr>
        <w:t>, в т.ч. по образованию бурового шлама и жидких отходов</w:t>
      </w:r>
      <w:r w:rsidRPr="00222607">
        <w:rPr>
          <w:rFonts w:eastAsia="Calibri"/>
          <w:lang w:eastAsia="en-US"/>
        </w:rPr>
        <w:t>;</w:t>
      </w:r>
    </w:p>
    <w:p w:rsidR="005633E4" w:rsidRPr="00222607" w:rsidRDefault="005633E4" w:rsidP="008B7BC6">
      <w:pPr>
        <w:pStyle w:val="aff"/>
        <w:numPr>
          <w:ilvl w:val="0"/>
          <w:numId w:val="47"/>
        </w:numPr>
        <w:tabs>
          <w:tab w:val="left" w:pos="539"/>
        </w:tabs>
        <w:spacing w:before="120"/>
        <w:ind w:left="538" w:hanging="357"/>
        <w:jc w:val="both"/>
        <w:rPr>
          <w:rFonts w:eastAsia="Calibri"/>
          <w:lang w:eastAsia="en-US"/>
        </w:rPr>
      </w:pPr>
      <w:r w:rsidRPr="00222607">
        <w:rPr>
          <w:rFonts w:eastAsia="Calibri"/>
          <w:lang w:eastAsia="en-US"/>
        </w:rPr>
        <w:t>проверить правильность заполнения отчетного документа;</w:t>
      </w:r>
    </w:p>
    <w:p w:rsidR="005633E4" w:rsidRPr="00222607" w:rsidRDefault="005633E4" w:rsidP="008B7BC6">
      <w:pPr>
        <w:pStyle w:val="aff"/>
        <w:numPr>
          <w:ilvl w:val="0"/>
          <w:numId w:val="47"/>
        </w:numPr>
        <w:tabs>
          <w:tab w:val="left" w:pos="539"/>
        </w:tabs>
        <w:spacing w:before="120"/>
        <w:ind w:left="538" w:hanging="357"/>
        <w:jc w:val="both"/>
        <w:rPr>
          <w:rFonts w:eastAsia="Calibri"/>
          <w:lang w:eastAsia="en-US"/>
        </w:rPr>
      </w:pPr>
      <w:r w:rsidRPr="00222607">
        <w:rPr>
          <w:rFonts w:eastAsia="Calibri"/>
          <w:lang w:eastAsia="en-US"/>
        </w:rPr>
        <w:t>обеспечить расшифровку всех подписей на первичном документе</w:t>
      </w:r>
      <w:r w:rsidR="002555DB" w:rsidRPr="00222607">
        <w:rPr>
          <w:rFonts w:eastAsia="Calibri"/>
          <w:lang w:eastAsia="en-US"/>
        </w:rPr>
        <w:t>.</w:t>
      </w:r>
    </w:p>
    <w:p w:rsidR="00681A06" w:rsidRDefault="00681A06" w:rsidP="00CC38BF">
      <w:pPr>
        <w:jc w:val="both"/>
        <w:rPr>
          <w:rFonts w:eastAsia="Calibri"/>
          <w:lang w:eastAsia="en-US"/>
        </w:rPr>
      </w:pPr>
    </w:p>
    <w:p w:rsidR="002555DB" w:rsidRPr="008B52B0" w:rsidRDefault="002555DB" w:rsidP="00222607">
      <w:pPr>
        <w:pStyle w:val="aff"/>
        <w:numPr>
          <w:ilvl w:val="2"/>
          <w:numId w:val="45"/>
        </w:numPr>
        <w:ind w:left="0" w:firstLine="0"/>
        <w:jc w:val="both"/>
        <w:rPr>
          <w:rFonts w:eastAsia="Calibri"/>
          <w:lang w:eastAsia="en-US"/>
        </w:rPr>
      </w:pPr>
      <w:r>
        <w:rPr>
          <w:rFonts w:eastAsia="Calibri"/>
          <w:lang w:eastAsia="en-US"/>
        </w:rPr>
        <w:t xml:space="preserve">Буровой супервайзер </w:t>
      </w:r>
      <w:r w:rsidR="00D5455B">
        <w:rPr>
          <w:rFonts w:eastAsia="Calibri"/>
          <w:lang w:eastAsia="en-US"/>
        </w:rPr>
        <w:t>при визировани</w:t>
      </w:r>
      <w:r w:rsidR="00CD0C75">
        <w:rPr>
          <w:rFonts w:eastAsia="Calibri"/>
          <w:lang w:eastAsia="en-US"/>
        </w:rPr>
        <w:t>и</w:t>
      </w:r>
      <w:r w:rsidR="00D5455B">
        <w:rPr>
          <w:rFonts w:eastAsia="Calibri"/>
          <w:lang w:eastAsia="en-US"/>
        </w:rPr>
        <w:t xml:space="preserve"> </w:t>
      </w:r>
      <w:r w:rsidR="00CD0C75">
        <w:rPr>
          <w:rFonts w:eastAsia="Calibri"/>
          <w:lang w:eastAsia="en-US"/>
        </w:rPr>
        <w:t>первичных</w:t>
      </w:r>
      <w:r>
        <w:rPr>
          <w:rFonts w:eastAsia="Calibri"/>
          <w:lang w:eastAsia="en-US"/>
        </w:rPr>
        <w:t xml:space="preserve"> документ</w:t>
      </w:r>
      <w:r w:rsidR="00CD0C75">
        <w:rPr>
          <w:rFonts w:eastAsia="Calibri"/>
          <w:lang w:eastAsia="en-US"/>
        </w:rPr>
        <w:t>ов</w:t>
      </w:r>
      <w:r>
        <w:rPr>
          <w:rFonts w:eastAsia="Calibri"/>
          <w:lang w:eastAsia="en-US"/>
        </w:rPr>
        <w:t>, являющи</w:t>
      </w:r>
      <w:r w:rsidR="00A20AA8">
        <w:rPr>
          <w:rFonts w:eastAsia="Calibri"/>
          <w:lang w:eastAsia="en-US"/>
        </w:rPr>
        <w:t>х</w:t>
      </w:r>
      <w:r>
        <w:rPr>
          <w:rFonts w:eastAsia="Calibri"/>
          <w:lang w:eastAsia="en-US"/>
        </w:rPr>
        <w:t xml:space="preserve">ся основанием для оплаты труда подрядчиков, </w:t>
      </w:r>
      <w:r w:rsidR="00A20AA8">
        <w:rPr>
          <w:rFonts w:eastAsia="Calibri"/>
          <w:lang w:eastAsia="en-US"/>
        </w:rPr>
        <w:t>несет</w:t>
      </w:r>
      <w:r>
        <w:rPr>
          <w:rFonts w:eastAsia="Calibri"/>
          <w:lang w:eastAsia="en-US"/>
        </w:rPr>
        <w:t xml:space="preserve"> ответственность за достоверность указанных в нем данных</w:t>
      </w:r>
      <w:r w:rsidR="00160E65">
        <w:rPr>
          <w:rFonts w:eastAsia="Calibri"/>
          <w:lang w:eastAsia="en-US"/>
        </w:rPr>
        <w:t>, в соответствии с законодательством</w:t>
      </w:r>
      <w:r w:rsidR="00926E23">
        <w:rPr>
          <w:rFonts w:eastAsia="Calibri"/>
          <w:lang w:eastAsia="en-US"/>
        </w:rPr>
        <w:t xml:space="preserve"> Российской Федерации</w:t>
      </w:r>
      <w:r>
        <w:rPr>
          <w:rFonts w:eastAsia="Calibri"/>
          <w:lang w:eastAsia="en-US"/>
        </w:rPr>
        <w:t>.</w:t>
      </w:r>
    </w:p>
    <w:p w:rsidR="00CC38BF" w:rsidRDefault="00CC38BF" w:rsidP="00B44C72">
      <w:pPr>
        <w:jc w:val="both"/>
      </w:pPr>
    </w:p>
    <w:p w:rsidR="00681A06" w:rsidRDefault="00681A06" w:rsidP="00B44C72">
      <w:pPr>
        <w:jc w:val="both"/>
      </w:pPr>
    </w:p>
    <w:p w:rsidR="000C0BC4" w:rsidRPr="009D7563" w:rsidRDefault="000C0BC4" w:rsidP="007D4DCC">
      <w:pPr>
        <w:pStyle w:val="S20"/>
        <w:numPr>
          <w:ilvl w:val="1"/>
          <w:numId w:val="45"/>
        </w:numPr>
        <w:tabs>
          <w:tab w:val="left" w:pos="567"/>
        </w:tabs>
        <w:ind w:left="0" w:firstLine="0"/>
      </w:pPr>
      <w:bookmarkStart w:id="89" w:name="_Toc17376605"/>
      <w:r w:rsidRPr="009D7563">
        <w:t>ИТОГОВОЕ СОВЕЩАНИЕ С ПОДРЯДЧИКАМИ</w:t>
      </w:r>
      <w:bookmarkEnd w:id="89"/>
    </w:p>
    <w:p w:rsidR="000C0BC4" w:rsidRDefault="000C0BC4" w:rsidP="00B44C72">
      <w:pPr>
        <w:jc w:val="both"/>
      </w:pPr>
    </w:p>
    <w:p w:rsidR="00A0356E" w:rsidRDefault="00182B62" w:rsidP="00222607">
      <w:pPr>
        <w:pStyle w:val="aff"/>
        <w:numPr>
          <w:ilvl w:val="2"/>
          <w:numId w:val="45"/>
        </w:numPr>
        <w:ind w:left="0" w:firstLine="0"/>
        <w:jc w:val="both"/>
      </w:pPr>
      <w:r>
        <w:t xml:space="preserve">Итоговое совещание – это собрание </w:t>
      </w:r>
      <w:r w:rsidR="00690004">
        <w:t>представителей Заказчика и Подрядчиков на объекте буровых работ после окончания строительства скважины.</w:t>
      </w:r>
    </w:p>
    <w:p w:rsidR="00681A06" w:rsidRDefault="00681A06" w:rsidP="00690004">
      <w:pPr>
        <w:jc w:val="both"/>
      </w:pPr>
    </w:p>
    <w:p w:rsidR="00690004" w:rsidRDefault="00690004" w:rsidP="00222607">
      <w:pPr>
        <w:pStyle w:val="aff"/>
        <w:numPr>
          <w:ilvl w:val="2"/>
          <w:numId w:val="45"/>
        </w:numPr>
        <w:ind w:left="0" w:firstLine="0"/>
        <w:jc w:val="both"/>
      </w:pPr>
      <w:r>
        <w:t xml:space="preserve">Цель итогового совещания </w:t>
      </w:r>
      <w:r w:rsidR="00DC7F84">
        <w:t>–</w:t>
      </w:r>
      <w:r>
        <w:t xml:space="preserve"> обсудить результаты выполненных работ по строительству скважины, выявить возможности для улучшения программы производства работ, зафиксировать извлеченные уроки с целью их учета при планировании будущих скважин.</w:t>
      </w:r>
    </w:p>
    <w:p w:rsidR="00681A06" w:rsidRDefault="00681A06" w:rsidP="00690004">
      <w:pPr>
        <w:jc w:val="both"/>
      </w:pPr>
    </w:p>
    <w:p w:rsidR="00690004" w:rsidRDefault="00690004" w:rsidP="00222607">
      <w:pPr>
        <w:pStyle w:val="aff"/>
        <w:numPr>
          <w:ilvl w:val="2"/>
          <w:numId w:val="45"/>
        </w:numPr>
        <w:ind w:left="0" w:firstLine="0"/>
        <w:jc w:val="both"/>
      </w:pPr>
      <w:r>
        <w:t>Буровой супервайзер по окончанию строительства скважины назначает дату и организовывает совещание со старшими представителями подрядчиков, находящихся на объекте.</w:t>
      </w:r>
    </w:p>
    <w:p w:rsidR="00681A06" w:rsidRDefault="00681A06" w:rsidP="00690004">
      <w:pPr>
        <w:jc w:val="both"/>
      </w:pPr>
    </w:p>
    <w:p w:rsidR="00690004" w:rsidRDefault="00690004" w:rsidP="00222607">
      <w:pPr>
        <w:pStyle w:val="aff"/>
        <w:numPr>
          <w:ilvl w:val="2"/>
          <w:numId w:val="45"/>
        </w:numPr>
        <w:ind w:left="0" w:firstLine="0"/>
        <w:jc w:val="both"/>
      </w:pPr>
      <w:r>
        <w:t>В рамках итогового совещания рассматриваются следующие вопросы:</w:t>
      </w:r>
    </w:p>
    <w:p w:rsidR="00CD4CBE" w:rsidRDefault="00901FD6" w:rsidP="00222607">
      <w:pPr>
        <w:pStyle w:val="aff"/>
        <w:numPr>
          <w:ilvl w:val="0"/>
          <w:numId w:val="31"/>
        </w:numPr>
        <w:spacing w:before="120"/>
        <w:ind w:left="538" w:hanging="357"/>
        <w:jc w:val="both"/>
      </w:pPr>
      <w:r>
        <w:t>в полном ли объеме реализованы цели, задачи и требования Программы на бурение скважины (параметры режима бурения, параметры бурового раствора, траектория ствола скважины, износ буровых долот, выполнение отдельных технологических операций и т.п.);</w:t>
      </w:r>
    </w:p>
    <w:p w:rsidR="00CD4CBE" w:rsidRDefault="00CD4CBE" w:rsidP="00222607">
      <w:pPr>
        <w:pStyle w:val="aff"/>
        <w:numPr>
          <w:ilvl w:val="0"/>
          <w:numId w:val="1"/>
        </w:numPr>
        <w:tabs>
          <w:tab w:val="clear" w:pos="786"/>
          <w:tab w:val="left" w:pos="539"/>
          <w:tab w:val="num" w:pos="567"/>
        </w:tabs>
        <w:spacing w:before="120"/>
        <w:ind w:left="538" w:hanging="357"/>
        <w:jc w:val="both"/>
      </w:pPr>
      <w:r>
        <w:t>отставание/опережение графика «глубина-день», причины ускорения/отставания, НПВ, предложения по недопущению НПВ на следующих скважинах;</w:t>
      </w:r>
    </w:p>
    <w:p w:rsidR="00CD4CBE" w:rsidRDefault="001B40B4" w:rsidP="00222607">
      <w:pPr>
        <w:pStyle w:val="aff"/>
        <w:numPr>
          <w:ilvl w:val="0"/>
          <w:numId w:val="1"/>
        </w:numPr>
        <w:tabs>
          <w:tab w:val="clear" w:pos="786"/>
          <w:tab w:val="left" w:pos="539"/>
          <w:tab w:val="num" w:pos="567"/>
        </w:tabs>
        <w:spacing w:before="120"/>
        <w:ind w:left="538" w:hanging="357"/>
        <w:jc w:val="both"/>
      </w:pPr>
      <w:r>
        <w:t>причины возникших осложнений, инцидентов и аварий, предложения по их недопущению на следующих скважинах;</w:t>
      </w:r>
    </w:p>
    <w:p w:rsidR="001B40B4" w:rsidRDefault="001B40B4" w:rsidP="00222607">
      <w:pPr>
        <w:pStyle w:val="aff"/>
        <w:numPr>
          <w:ilvl w:val="0"/>
          <w:numId w:val="1"/>
        </w:numPr>
        <w:tabs>
          <w:tab w:val="clear" w:pos="786"/>
          <w:tab w:val="left" w:pos="539"/>
          <w:tab w:val="num" w:pos="567"/>
        </w:tabs>
        <w:spacing w:before="120"/>
        <w:ind w:left="538" w:hanging="357"/>
        <w:jc w:val="both"/>
      </w:pPr>
      <w:r>
        <w:t>замечания / поощрения к работе специалистов подрядных организаций;</w:t>
      </w:r>
    </w:p>
    <w:p w:rsidR="001B40B4" w:rsidRDefault="001B40B4" w:rsidP="00222607">
      <w:pPr>
        <w:pStyle w:val="aff"/>
        <w:numPr>
          <w:ilvl w:val="0"/>
          <w:numId w:val="1"/>
        </w:numPr>
        <w:tabs>
          <w:tab w:val="clear" w:pos="786"/>
          <w:tab w:val="left" w:pos="539"/>
          <w:tab w:val="num" w:pos="567"/>
        </w:tabs>
        <w:spacing w:before="120"/>
        <w:ind w:left="538" w:hanging="357"/>
        <w:jc w:val="both"/>
      </w:pPr>
      <w:r>
        <w:t>замечания к работе оборудования буровой установки, составление дефектной ведомости (при необходимости);</w:t>
      </w:r>
    </w:p>
    <w:p w:rsidR="001B40B4" w:rsidRDefault="001B40B4" w:rsidP="00222607">
      <w:pPr>
        <w:pStyle w:val="aff"/>
        <w:numPr>
          <w:ilvl w:val="0"/>
          <w:numId w:val="1"/>
        </w:numPr>
        <w:tabs>
          <w:tab w:val="clear" w:pos="786"/>
          <w:tab w:val="left" w:pos="539"/>
          <w:tab w:val="num" w:pos="567"/>
        </w:tabs>
        <w:spacing w:before="120"/>
        <w:ind w:left="538" w:hanging="357"/>
        <w:jc w:val="both"/>
      </w:pPr>
      <w:r>
        <w:t>положительные и отрицательные извлеченные уроки, предложения по улучшению работ по строительству следующих скважин и оптимизации Программы на бурение.</w:t>
      </w:r>
    </w:p>
    <w:p w:rsidR="00681A06" w:rsidRDefault="00681A06" w:rsidP="00690004">
      <w:pPr>
        <w:jc w:val="both"/>
      </w:pPr>
    </w:p>
    <w:p w:rsidR="001B40B4" w:rsidRPr="00DC49D1" w:rsidRDefault="001B40B4" w:rsidP="00222607">
      <w:pPr>
        <w:pStyle w:val="aff"/>
        <w:numPr>
          <w:ilvl w:val="2"/>
          <w:numId w:val="45"/>
        </w:numPr>
        <w:ind w:left="0" w:firstLine="0"/>
        <w:jc w:val="both"/>
      </w:pPr>
      <w:r>
        <w:t xml:space="preserve">Результаты итогового совещания (с обязательным указанием выделенных положительных/отрицательных извлеченных уроков и предложений по улучшению работ по строительству следующих скважин и оптимизации Программы на бурение) фиксируются в </w:t>
      </w:r>
      <w:r>
        <w:lastRenderedPageBreak/>
        <w:t>Протоколе п</w:t>
      </w:r>
      <w:r w:rsidR="00D7033B">
        <w:t>роведения совещания и финальном отчете по скважине</w:t>
      </w:r>
      <w:r w:rsidR="00DC49D1">
        <w:t>, которые затем отправляются инженерам отделов (служб) супервайзинга и инжиниринга, курирующим данный об</w:t>
      </w:r>
      <w:r w:rsidR="00222607">
        <w:t>ъект буровых работ.</w:t>
      </w:r>
    </w:p>
    <w:p w:rsidR="00BE1B24" w:rsidRDefault="00BE1B24" w:rsidP="00690004">
      <w:pPr>
        <w:jc w:val="both"/>
      </w:pPr>
    </w:p>
    <w:p w:rsidR="00681A06" w:rsidRDefault="00681A06" w:rsidP="00690004">
      <w:pPr>
        <w:jc w:val="both"/>
      </w:pPr>
    </w:p>
    <w:p w:rsidR="00BE1B24" w:rsidRPr="009D7563" w:rsidRDefault="003E41FF" w:rsidP="00222607">
      <w:pPr>
        <w:pStyle w:val="S20"/>
        <w:numPr>
          <w:ilvl w:val="1"/>
          <w:numId w:val="45"/>
        </w:numPr>
        <w:tabs>
          <w:tab w:val="left" w:pos="709"/>
        </w:tabs>
        <w:ind w:left="0" w:firstLine="0"/>
      </w:pPr>
      <w:bookmarkStart w:id="90" w:name="_Toc17376606"/>
      <w:r w:rsidRPr="009D7563">
        <w:t>ЕЖЕКВАРТАЛЬНЫЕ ОБЗОРЫ ЭФФЕКТИВНОСТИ РАБОТЫ ПОДРЯДЧИКОВ</w:t>
      </w:r>
      <w:bookmarkEnd w:id="90"/>
    </w:p>
    <w:p w:rsidR="00BE1B24" w:rsidRDefault="00BE1B24" w:rsidP="00690004">
      <w:pPr>
        <w:jc w:val="both"/>
      </w:pPr>
    </w:p>
    <w:p w:rsidR="00BE1B24" w:rsidRDefault="00D96500" w:rsidP="00222607">
      <w:pPr>
        <w:pStyle w:val="aff"/>
        <w:numPr>
          <w:ilvl w:val="2"/>
          <w:numId w:val="45"/>
        </w:numPr>
        <w:tabs>
          <w:tab w:val="left" w:pos="851"/>
        </w:tabs>
        <w:ind w:left="0" w:firstLine="0"/>
        <w:jc w:val="both"/>
      </w:pPr>
      <w:r>
        <w:t>В ОГ должно</w:t>
      </w:r>
      <w:r w:rsidR="00254BA1">
        <w:t xml:space="preserve"> быть организовано проведение совещаний по обзору эффективности работы бурового и сервисных подрядчиков по результатам их работы на объектах Заказчика.</w:t>
      </w:r>
    </w:p>
    <w:p w:rsidR="00681A06" w:rsidRDefault="00681A06" w:rsidP="00690004">
      <w:pPr>
        <w:jc w:val="both"/>
      </w:pPr>
    </w:p>
    <w:p w:rsidR="00254BA1" w:rsidRDefault="00254BA1" w:rsidP="00222607">
      <w:pPr>
        <w:pStyle w:val="aff"/>
        <w:numPr>
          <w:ilvl w:val="2"/>
          <w:numId w:val="45"/>
        </w:numPr>
        <w:tabs>
          <w:tab w:val="left" w:pos="851"/>
        </w:tabs>
        <w:ind w:left="0" w:firstLine="0"/>
        <w:jc w:val="both"/>
      </w:pPr>
      <w:r>
        <w:t>Периодичность проведения данных обзоров – каждый квартал.</w:t>
      </w:r>
    </w:p>
    <w:p w:rsidR="00681A06" w:rsidRDefault="00681A06" w:rsidP="00690004">
      <w:pPr>
        <w:jc w:val="both"/>
      </w:pPr>
    </w:p>
    <w:p w:rsidR="00506A7E" w:rsidRDefault="00254BA1" w:rsidP="00222607">
      <w:pPr>
        <w:pStyle w:val="aff"/>
        <w:numPr>
          <w:ilvl w:val="2"/>
          <w:numId w:val="45"/>
        </w:numPr>
        <w:tabs>
          <w:tab w:val="left" w:pos="851"/>
        </w:tabs>
        <w:ind w:left="0" w:firstLine="0"/>
        <w:jc w:val="both"/>
      </w:pPr>
      <w:r>
        <w:t>Для рассмотрения на совещании буровой и сервисные подрядчики должны подготовить материалы с аналитической информацией о результатах их работы за рассматриваемый период (количество выполненных работ, анализ ключевых показателей эффективности, анализ НПВ, предложения по улучшению производственных процессов и качества сервиса).</w:t>
      </w:r>
    </w:p>
    <w:p w:rsidR="00B93BC8" w:rsidRDefault="00B93BC8" w:rsidP="00690004">
      <w:pPr>
        <w:jc w:val="both"/>
      </w:pPr>
    </w:p>
    <w:p w:rsidR="00222607" w:rsidRDefault="00222607" w:rsidP="00690004">
      <w:pPr>
        <w:jc w:val="both"/>
        <w:sectPr w:rsidR="00222607" w:rsidSect="006E4A81">
          <w:headerReference w:type="even" r:id="rId27"/>
          <w:headerReference w:type="default" r:id="rId28"/>
          <w:headerReference w:type="first" r:id="rId29"/>
          <w:type w:val="nextColumn"/>
          <w:pgSz w:w="11906" w:h="16838" w:code="9"/>
          <w:pgMar w:top="510" w:right="1021" w:bottom="567" w:left="1247" w:header="737" w:footer="680" w:gutter="0"/>
          <w:cols w:space="708"/>
          <w:docGrid w:linePitch="360"/>
        </w:sectPr>
      </w:pPr>
    </w:p>
    <w:p w:rsidR="00B12944" w:rsidRDefault="006D3B43" w:rsidP="006D3B43">
      <w:pPr>
        <w:pStyle w:val="S1"/>
        <w:ind w:left="0" w:firstLine="0"/>
        <w:rPr>
          <w:snapToGrid w:val="0"/>
        </w:rPr>
      </w:pPr>
      <w:bookmarkStart w:id="91" w:name="_Toc17376607"/>
      <w:r>
        <w:rPr>
          <w:snapToGrid w:val="0"/>
        </w:rPr>
        <w:lastRenderedPageBreak/>
        <w:t>ОБЕСПЕЧЕНИЕ БЕЗОПАСНОСТИ И КАЧЕСТВА РАБОТ</w:t>
      </w:r>
      <w:bookmarkEnd w:id="91"/>
    </w:p>
    <w:p w:rsidR="006F267A" w:rsidRDefault="006F267A" w:rsidP="006D3B43">
      <w:pPr>
        <w:pStyle w:val="S0"/>
      </w:pPr>
    </w:p>
    <w:p w:rsidR="00681A06" w:rsidRDefault="00681A06" w:rsidP="006D3B43">
      <w:pPr>
        <w:pStyle w:val="S0"/>
      </w:pPr>
    </w:p>
    <w:p w:rsidR="006D3B43" w:rsidRDefault="00D54685" w:rsidP="008B7BC6">
      <w:pPr>
        <w:pStyle w:val="S20"/>
        <w:numPr>
          <w:ilvl w:val="1"/>
          <w:numId w:val="48"/>
        </w:numPr>
        <w:tabs>
          <w:tab w:val="left" w:pos="567"/>
        </w:tabs>
        <w:ind w:left="0" w:firstLine="0"/>
      </w:pPr>
      <w:bookmarkStart w:id="92" w:name="_Toc17376608"/>
      <w:r>
        <w:t>ПОЛИТИКА КОМПАНИИ</w:t>
      </w:r>
      <w:bookmarkEnd w:id="92"/>
    </w:p>
    <w:p w:rsidR="00F32C03" w:rsidRPr="00681A06" w:rsidRDefault="00F32C03" w:rsidP="006D3B43">
      <w:pPr>
        <w:pStyle w:val="S0"/>
      </w:pPr>
    </w:p>
    <w:p w:rsidR="006D3B43" w:rsidRDefault="006948E3" w:rsidP="008B7BC6">
      <w:pPr>
        <w:pStyle w:val="S0"/>
        <w:numPr>
          <w:ilvl w:val="2"/>
          <w:numId w:val="48"/>
        </w:numPr>
        <w:ind w:left="0" w:firstLine="0"/>
      </w:pPr>
      <w:r w:rsidRPr="006948E3">
        <w:t xml:space="preserve">Буровой супервайзер в своей работе по обеспечению безопасности на объекте контроля должен руководствоваться Политикой Компании </w:t>
      </w:r>
      <w:r w:rsidR="0041756A" w:rsidRPr="006948E3">
        <w:t>№ П3-05 П-11</w:t>
      </w:r>
      <w:r w:rsidR="0041756A">
        <w:t xml:space="preserve"> </w:t>
      </w:r>
      <w:r w:rsidR="00FF07AF">
        <w:t>«В</w:t>
      </w:r>
      <w:r w:rsidRPr="006948E3">
        <w:t xml:space="preserve"> области промышленной безопасности, охраны труда и окружающей среды</w:t>
      </w:r>
      <w:r w:rsidR="00FF07AF">
        <w:t>»</w:t>
      </w:r>
      <w:r w:rsidRPr="006948E3">
        <w:t>.</w:t>
      </w:r>
    </w:p>
    <w:p w:rsidR="00681A06" w:rsidRDefault="00681A06" w:rsidP="006D3B43">
      <w:pPr>
        <w:pStyle w:val="S0"/>
      </w:pPr>
    </w:p>
    <w:p w:rsidR="0087470E" w:rsidRPr="00AF4C45" w:rsidRDefault="0087470E" w:rsidP="008B7BC6">
      <w:pPr>
        <w:pStyle w:val="S0"/>
        <w:numPr>
          <w:ilvl w:val="2"/>
          <w:numId w:val="48"/>
        </w:numPr>
        <w:ind w:left="0" w:firstLine="0"/>
      </w:pPr>
      <w:r>
        <w:t xml:space="preserve">Политика Компании </w:t>
      </w:r>
      <w:r w:rsidR="0041756A" w:rsidRPr="006948E3">
        <w:t>№ П3-05 П-11</w:t>
      </w:r>
      <w:r w:rsidR="0041756A">
        <w:t xml:space="preserve"> </w:t>
      </w:r>
      <w:r w:rsidR="00FF07AF">
        <w:t>«В</w:t>
      </w:r>
      <w:r w:rsidR="0060255E" w:rsidRPr="006948E3">
        <w:t xml:space="preserve"> области промышленной безопасности, охраны труда и окружающей среды</w:t>
      </w:r>
      <w:r w:rsidR="00FF07AF">
        <w:t>»</w:t>
      </w:r>
      <w:r w:rsidR="0060255E" w:rsidRPr="006948E3">
        <w:t xml:space="preserve"> </w:t>
      </w:r>
      <w:r>
        <w:t>должна быть вывешена на объекте контроля в доступном для всего персонала месте.</w:t>
      </w:r>
    </w:p>
    <w:p w:rsidR="006F267A" w:rsidRDefault="006F267A" w:rsidP="006D3B43">
      <w:pPr>
        <w:pStyle w:val="S0"/>
      </w:pPr>
    </w:p>
    <w:p w:rsidR="00681A06" w:rsidRDefault="00681A06" w:rsidP="006D3B43">
      <w:pPr>
        <w:pStyle w:val="S0"/>
      </w:pPr>
    </w:p>
    <w:p w:rsidR="00D54685" w:rsidRPr="00681A06" w:rsidRDefault="003B2003" w:rsidP="008B7BC6">
      <w:pPr>
        <w:pStyle w:val="S20"/>
        <w:numPr>
          <w:ilvl w:val="1"/>
          <w:numId w:val="48"/>
        </w:numPr>
        <w:tabs>
          <w:tab w:val="left" w:pos="567"/>
        </w:tabs>
        <w:ind w:left="0" w:firstLine="0"/>
      </w:pPr>
      <w:bookmarkStart w:id="93" w:name="_Toc17376609"/>
      <w:r w:rsidRPr="00681A06">
        <w:t>ОЦЕНКА РИСКА. УПРА</w:t>
      </w:r>
      <w:r w:rsidR="00A311FA" w:rsidRPr="00681A06">
        <w:t>В</w:t>
      </w:r>
      <w:r w:rsidRPr="00681A06">
        <w:t>ЛЕНИЕ РИСКАМИ</w:t>
      </w:r>
      <w:bookmarkEnd w:id="93"/>
    </w:p>
    <w:p w:rsidR="00BE4BC3" w:rsidRDefault="00BE4BC3" w:rsidP="007F0DD3">
      <w:pPr>
        <w:pStyle w:val="S0"/>
      </w:pPr>
    </w:p>
    <w:p w:rsidR="007F0DD3" w:rsidRDefault="007F0DD3" w:rsidP="008B7BC6">
      <w:pPr>
        <w:pStyle w:val="S0"/>
        <w:numPr>
          <w:ilvl w:val="2"/>
          <w:numId w:val="48"/>
        </w:numPr>
        <w:ind w:left="0" w:firstLine="0"/>
      </w:pPr>
      <w:r>
        <w:t>Супервайзер в повседневной деятельности выявляет проблемные ситуации, решение которых не предусмотрено проектом и планами работ, связанные с высоким риском для персонала, оборудования, эксплуатационно</w:t>
      </w:r>
      <w:r w:rsidR="00BE4BC3">
        <w:t>го качества скважины, экологии.</w:t>
      </w:r>
    </w:p>
    <w:p w:rsidR="00BE4BC3" w:rsidRDefault="00BE4BC3" w:rsidP="007F0DD3">
      <w:pPr>
        <w:pStyle w:val="S0"/>
      </w:pPr>
    </w:p>
    <w:p w:rsidR="007F0DD3" w:rsidRDefault="007F0DD3" w:rsidP="008B7BC6">
      <w:pPr>
        <w:pStyle w:val="S0"/>
        <w:numPr>
          <w:ilvl w:val="2"/>
          <w:numId w:val="48"/>
        </w:numPr>
        <w:ind w:left="0" w:firstLine="0"/>
      </w:pPr>
      <w:r>
        <w:t>Выявив опасности (нарушения), возникающие в процессе осуществления трудовых действий персоналом подрядчиков при бурении скважин и боковых стволов, супервайзер должен принять меры по организации устранения их причин с целью снижения риска причинения вреда здоровью работников, для чего необходимо:</w:t>
      </w:r>
    </w:p>
    <w:p w:rsidR="007F0DD3" w:rsidRDefault="007F0DD3" w:rsidP="00AD2D81">
      <w:pPr>
        <w:pStyle w:val="aff"/>
        <w:numPr>
          <w:ilvl w:val="0"/>
          <w:numId w:val="28"/>
        </w:numPr>
        <w:tabs>
          <w:tab w:val="left" w:pos="539"/>
        </w:tabs>
        <w:spacing w:before="120"/>
        <w:ind w:left="538" w:hanging="357"/>
        <w:jc w:val="both"/>
      </w:pPr>
      <w:r>
        <w:t>указать подрядчику на нарушение и принять меры по его немедленному устранению;</w:t>
      </w:r>
    </w:p>
    <w:p w:rsidR="007F0DD3" w:rsidRDefault="007F0DD3" w:rsidP="00AD2D81">
      <w:pPr>
        <w:pStyle w:val="aff"/>
        <w:numPr>
          <w:ilvl w:val="0"/>
          <w:numId w:val="28"/>
        </w:numPr>
        <w:tabs>
          <w:tab w:val="left" w:pos="539"/>
        </w:tabs>
        <w:spacing w:before="120"/>
        <w:ind w:left="538" w:hanging="357"/>
        <w:jc w:val="both"/>
      </w:pPr>
      <w:r>
        <w:t>зафиксировать нарушение (если его невозможно устранить незамедлительно) в журнале проверки состояния условий труда подрядчика;</w:t>
      </w:r>
    </w:p>
    <w:p w:rsidR="007F0DD3" w:rsidRDefault="007F0DD3" w:rsidP="00AD2D81">
      <w:pPr>
        <w:pStyle w:val="aff"/>
        <w:numPr>
          <w:ilvl w:val="0"/>
          <w:numId w:val="28"/>
        </w:numPr>
        <w:tabs>
          <w:tab w:val="left" w:pos="539"/>
        </w:tabs>
        <w:spacing w:before="120"/>
        <w:ind w:left="538" w:hanging="357"/>
        <w:jc w:val="both"/>
      </w:pPr>
      <w:r>
        <w:t>назначить ответственного за устранение нарушения;</w:t>
      </w:r>
    </w:p>
    <w:p w:rsidR="007F0DD3" w:rsidRDefault="007F0DD3" w:rsidP="00AD2D81">
      <w:pPr>
        <w:pStyle w:val="aff"/>
        <w:numPr>
          <w:ilvl w:val="0"/>
          <w:numId w:val="28"/>
        </w:numPr>
        <w:tabs>
          <w:tab w:val="left" w:pos="539"/>
        </w:tabs>
        <w:spacing w:before="120"/>
        <w:ind w:left="538" w:hanging="357"/>
        <w:jc w:val="both"/>
      </w:pPr>
      <w:r>
        <w:t>установить срок устранения;</w:t>
      </w:r>
    </w:p>
    <w:p w:rsidR="007F0DD3" w:rsidRDefault="007F0DD3" w:rsidP="00AD2D81">
      <w:pPr>
        <w:pStyle w:val="aff"/>
        <w:numPr>
          <w:ilvl w:val="0"/>
          <w:numId w:val="28"/>
        </w:numPr>
        <w:tabs>
          <w:tab w:val="left" w:pos="539"/>
        </w:tabs>
        <w:spacing w:before="120"/>
        <w:ind w:left="538" w:hanging="357"/>
        <w:jc w:val="both"/>
      </w:pPr>
      <w:r>
        <w:t>по истечению срока проверить исполнение предписания;</w:t>
      </w:r>
    </w:p>
    <w:p w:rsidR="007F0DD3" w:rsidRDefault="007F0DD3" w:rsidP="00AD2D81">
      <w:pPr>
        <w:pStyle w:val="aff"/>
        <w:numPr>
          <w:ilvl w:val="0"/>
          <w:numId w:val="28"/>
        </w:numPr>
        <w:tabs>
          <w:tab w:val="left" w:pos="539"/>
        </w:tabs>
        <w:spacing w:before="120"/>
        <w:ind w:left="538" w:hanging="357"/>
        <w:jc w:val="both"/>
      </w:pPr>
      <w:r>
        <w:t>в случае неисполнения, повторно выдать предписание, а также составить акт, для последующего применения его при оценке качества работ по шкале;</w:t>
      </w:r>
    </w:p>
    <w:p w:rsidR="007F0DD3" w:rsidRDefault="007F0DD3" w:rsidP="00AD2D81">
      <w:pPr>
        <w:pStyle w:val="aff"/>
        <w:numPr>
          <w:ilvl w:val="0"/>
          <w:numId w:val="28"/>
        </w:numPr>
        <w:tabs>
          <w:tab w:val="left" w:pos="539"/>
        </w:tabs>
        <w:spacing w:before="120"/>
        <w:ind w:left="538" w:hanging="357"/>
        <w:jc w:val="both"/>
      </w:pPr>
      <w:r>
        <w:t>информировать о неисполнении предписаний подрядчиком своего руководителя, а также озвучивать данную информацию на ежедневном селекторе.</w:t>
      </w:r>
    </w:p>
    <w:p w:rsidR="00BE4BC3" w:rsidRDefault="00BE4BC3" w:rsidP="00B529D3">
      <w:pPr>
        <w:pStyle w:val="aff"/>
        <w:tabs>
          <w:tab w:val="left" w:pos="851"/>
        </w:tabs>
        <w:ind w:left="0"/>
        <w:jc w:val="both"/>
      </w:pPr>
    </w:p>
    <w:p w:rsidR="001556A1" w:rsidRDefault="007F0DD3" w:rsidP="008B7BC6">
      <w:pPr>
        <w:pStyle w:val="S0"/>
        <w:numPr>
          <w:ilvl w:val="2"/>
          <w:numId w:val="48"/>
        </w:numPr>
        <w:ind w:left="0" w:firstLine="0"/>
      </w:pPr>
      <w:r>
        <w:t>Каждое выданное предписание по устранению выявленных нарушений в итоге должно быть выполнено</w:t>
      </w:r>
      <w:r w:rsidR="00BE4BC3">
        <w:t>,</w:t>
      </w:r>
      <w:r>
        <w:t xml:space="preserve"> и задача бурового супервайзера</w:t>
      </w:r>
      <w:r w:rsidR="00BE4BC3">
        <w:t xml:space="preserve"> -</w:t>
      </w:r>
      <w:r>
        <w:t xml:space="preserve"> добиться этого.</w:t>
      </w:r>
    </w:p>
    <w:p w:rsidR="00681A06" w:rsidRDefault="00681A06" w:rsidP="006D3B43">
      <w:pPr>
        <w:pStyle w:val="S0"/>
      </w:pPr>
    </w:p>
    <w:p w:rsidR="00681A06" w:rsidRDefault="00681A06" w:rsidP="006D3B43">
      <w:pPr>
        <w:pStyle w:val="S0"/>
      </w:pPr>
    </w:p>
    <w:p w:rsidR="0087470E" w:rsidRPr="00681A06" w:rsidRDefault="0087470E" w:rsidP="008B7BC6">
      <w:pPr>
        <w:pStyle w:val="S20"/>
        <w:numPr>
          <w:ilvl w:val="1"/>
          <w:numId w:val="48"/>
        </w:numPr>
        <w:tabs>
          <w:tab w:val="left" w:pos="567"/>
        </w:tabs>
        <w:ind w:left="0" w:firstLine="0"/>
      </w:pPr>
      <w:bookmarkStart w:id="94" w:name="_Toc17376610"/>
      <w:r w:rsidRPr="00681A06">
        <w:t>СИСТЕМА ЧЕК-ЛИСТОВ</w:t>
      </w:r>
      <w:bookmarkEnd w:id="94"/>
      <w:r w:rsidRPr="00681A06">
        <w:t xml:space="preserve"> </w:t>
      </w:r>
    </w:p>
    <w:p w:rsidR="00F32C03" w:rsidRPr="00681A06" w:rsidRDefault="00F32C03" w:rsidP="0087470E">
      <w:pPr>
        <w:pStyle w:val="S0"/>
      </w:pPr>
    </w:p>
    <w:p w:rsidR="00DC69BF" w:rsidRDefault="00DC69BF" w:rsidP="008B7BC6">
      <w:pPr>
        <w:pStyle w:val="aff"/>
        <w:numPr>
          <w:ilvl w:val="2"/>
          <w:numId w:val="48"/>
        </w:numPr>
        <w:tabs>
          <w:tab w:val="left" w:pos="378"/>
        </w:tabs>
        <w:ind w:left="0" w:firstLine="0"/>
        <w:jc w:val="both"/>
      </w:pPr>
      <w:r>
        <w:t>Проводя проверку по пунктам</w:t>
      </w:r>
      <w:r w:rsidR="00F32C03">
        <w:t xml:space="preserve"> списка, буровой супервайзер</w:t>
      </w:r>
      <w:r w:rsidR="00175300">
        <w:t xml:space="preserve"> может узнать о </w:t>
      </w:r>
      <w:r>
        <w:t xml:space="preserve">степени </w:t>
      </w:r>
      <w:r w:rsidR="00175300">
        <w:t>безопасности</w:t>
      </w:r>
      <w:r w:rsidR="00175300" w:rsidRPr="00C52FDB">
        <w:t xml:space="preserve"> </w:t>
      </w:r>
      <w:r w:rsidR="00D44329" w:rsidRPr="00C52FDB">
        <w:t>этой работы</w:t>
      </w:r>
      <w:r w:rsidR="00F32C03">
        <w:t xml:space="preserve"> или оборудования, а также может судить</w:t>
      </w:r>
      <w:r w:rsidR="00D44329">
        <w:t xml:space="preserve"> </w:t>
      </w:r>
      <w:r w:rsidR="00F32C03">
        <w:t>об их влиянии на</w:t>
      </w:r>
      <w:r w:rsidR="00D44329">
        <w:t xml:space="preserve"> </w:t>
      </w:r>
      <w:r w:rsidR="00F32C03">
        <w:t>качество конечного продукта</w:t>
      </w:r>
      <w:r w:rsidR="00175300" w:rsidRPr="00C52FDB">
        <w:t>.</w:t>
      </w:r>
      <w:r w:rsidR="00175300">
        <w:t xml:space="preserve"> </w:t>
      </w:r>
      <w:r w:rsidR="00D44329">
        <w:t>Соответственно чек-лист должен включать в себя как вопросы обеспечения ПБОТОС, так и соблюдения проектных требований.</w:t>
      </w:r>
    </w:p>
    <w:p w:rsidR="00681A06" w:rsidRDefault="00681A06" w:rsidP="00175300">
      <w:pPr>
        <w:tabs>
          <w:tab w:val="left" w:pos="378"/>
        </w:tabs>
        <w:jc w:val="both"/>
      </w:pPr>
    </w:p>
    <w:p w:rsidR="00D44329" w:rsidRDefault="00D44329" w:rsidP="008B7BC6">
      <w:pPr>
        <w:pStyle w:val="aff"/>
        <w:numPr>
          <w:ilvl w:val="2"/>
          <w:numId w:val="48"/>
        </w:numPr>
        <w:tabs>
          <w:tab w:val="left" w:pos="378"/>
        </w:tabs>
        <w:ind w:left="0" w:firstLine="0"/>
        <w:jc w:val="both"/>
      </w:pPr>
      <w:r>
        <w:lastRenderedPageBreak/>
        <w:t>Использование чек-листа позволяет буровому супервайзеру провести оценку наиболее полно</w:t>
      </w:r>
      <w:r w:rsidR="0041473C">
        <w:t xml:space="preserve"> и качественно</w:t>
      </w:r>
      <w:r>
        <w:t xml:space="preserve">, т.к. полагаясь только на свою память, он </w:t>
      </w:r>
      <w:r w:rsidR="0041473C">
        <w:t>может</w:t>
      </w:r>
      <w:r>
        <w:t xml:space="preserve"> что-то упустит</w:t>
      </w:r>
      <w:r w:rsidR="0041473C">
        <w:t>ь или забыть</w:t>
      </w:r>
      <w:r>
        <w:t>.</w:t>
      </w:r>
    </w:p>
    <w:p w:rsidR="00681A06" w:rsidRDefault="00681A06" w:rsidP="00175300">
      <w:pPr>
        <w:tabs>
          <w:tab w:val="left" w:pos="378"/>
        </w:tabs>
        <w:jc w:val="both"/>
      </w:pPr>
    </w:p>
    <w:p w:rsidR="00175300" w:rsidRDefault="00175300" w:rsidP="008B7BC6">
      <w:pPr>
        <w:pStyle w:val="aff"/>
        <w:numPr>
          <w:ilvl w:val="2"/>
          <w:numId w:val="48"/>
        </w:numPr>
        <w:tabs>
          <w:tab w:val="left" w:pos="378"/>
        </w:tabs>
        <w:ind w:left="0" w:firstLine="0"/>
        <w:jc w:val="both"/>
      </w:pPr>
      <w:r>
        <w:t xml:space="preserve">Система чек листов дает возможность произвести </w:t>
      </w:r>
      <w:r w:rsidR="00DC69BF">
        <w:t xml:space="preserve">комплексную </w:t>
      </w:r>
      <w:r>
        <w:t xml:space="preserve">проверку </w:t>
      </w:r>
      <w:r w:rsidR="00221B6F">
        <w:t>объекта, результаты которой</w:t>
      </w:r>
      <w:r>
        <w:t xml:space="preserve"> </w:t>
      </w:r>
      <w:r w:rsidR="00221B6F">
        <w:t xml:space="preserve">позволяют </w:t>
      </w:r>
      <w:r>
        <w:t>анализ</w:t>
      </w:r>
      <w:r w:rsidR="00221B6F">
        <w:t>ировать состояние ПБОТОС для выявления</w:t>
      </w:r>
      <w:r>
        <w:t xml:space="preserve"> систематических</w:t>
      </w:r>
      <w:r w:rsidR="00221B6F">
        <w:t>, повторяющихся</w:t>
      </w:r>
      <w:r>
        <w:t xml:space="preserve"> нарушений и </w:t>
      </w:r>
      <w:r w:rsidR="00F32C03">
        <w:t>разраба</w:t>
      </w:r>
      <w:r w:rsidR="00221B6F">
        <w:t>т</w:t>
      </w:r>
      <w:r w:rsidR="00F32C03">
        <w:t>ыв</w:t>
      </w:r>
      <w:r w:rsidR="00221B6F">
        <w:t xml:space="preserve">ать корректные адресные мероприятия по их недопущению. </w:t>
      </w:r>
      <w:r w:rsidR="0093047E" w:rsidRPr="0093047E">
        <w:t>Также она дает возможность оценить применимость оборудования, адекватность его параметров и характеристик условиям предстоящей операции или проц</w:t>
      </w:r>
      <w:r w:rsidR="00B30432">
        <w:t>ессу.</w:t>
      </w:r>
    </w:p>
    <w:p w:rsidR="00681A06" w:rsidRDefault="00681A06" w:rsidP="00175300">
      <w:pPr>
        <w:tabs>
          <w:tab w:val="left" w:pos="378"/>
        </w:tabs>
        <w:jc w:val="both"/>
      </w:pPr>
    </w:p>
    <w:p w:rsidR="00D44329" w:rsidRDefault="00D44329" w:rsidP="008B7BC6">
      <w:pPr>
        <w:pStyle w:val="aff"/>
        <w:numPr>
          <w:ilvl w:val="2"/>
          <w:numId w:val="48"/>
        </w:numPr>
        <w:tabs>
          <w:tab w:val="left" w:pos="378"/>
        </w:tabs>
        <w:ind w:left="0" w:firstLine="0"/>
        <w:jc w:val="both"/>
      </w:pPr>
      <w:r w:rsidRPr="00FF34FE">
        <w:t xml:space="preserve">ОГ должно разработать перечень операций </w:t>
      </w:r>
      <w:r w:rsidR="00DE4BA3" w:rsidRPr="00FF34FE">
        <w:t xml:space="preserve">и действий </w:t>
      </w:r>
      <w:r w:rsidRPr="00FF34FE">
        <w:t>при строительстве скважин и ЗБС, оценк</w:t>
      </w:r>
      <w:r w:rsidR="00DE4BA3" w:rsidRPr="00FF34FE">
        <w:t>у которых буровой супервайзер должен проводить на основании чек-листов</w:t>
      </w:r>
      <w:r w:rsidR="00F32C03" w:rsidRPr="00FF34FE">
        <w:t xml:space="preserve"> с указанием её периодичности</w:t>
      </w:r>
      <w:r w:rsidR="00DE4BA3" w:rsidRPr="00FF34FE">
        <w:t>.</w:t>
      </w:r>
      <w:r w:rsidR="00DE4BA3">
        <w:t xml:space="preserve"> К ним должны относиться:</w:t>
      </w:r>
    </w:p>
    <w:p w:rsidR="00311B29" w:rsidRPr="00A3395D" w:rsidRDefault="00311B29" w:rsidP="00B529D3">
      <w:pPr>
        <w:pStyle w:val="aff"/>
        <w:numPr>
          <w:ilvl w:val="0"/>
          <w:numId w:val="28"/>
        </w:numPr>
        <w:tabs>
          <w:tab w:val="left" w:pos="539"/>
        </w:tabs>
        <w:spacing w:before="120"/>
        <w:ind w:left="538" w:hanging="357"/>
        <w:jc w:val="both"/>
      </w:pPr>
      <w:r w:rsidRPr="00A3395D">
        <w:t xml:space="preserve">допуск персонала к работе </w:t>
      </w:r>
      <w:r w:rsidR="00DC7F84" w:rsidRPr="00A3395D">
        <w:t>–</w:t>
      </w:r>
      <w:r w:rsidRPr="00A3395D">
        <w:t xml:space="preserve"> периодичность по указанию ОГ (безопасность);</w:t>
      </w:r>
    </w:p>
    <w:p w:rsidR="00DE4BA3" w:rsidRPr="00A3395D" w:rsidRDefault="00DE4BA3" w:rsidP="00B529D3">
      <w:pPr>
        <w:pStyle w:val="aff"/>
        <w:numPr>
          <w:ilvl w:val="0"/>
          <w:numId w:val="28"/>
        </w:numPr>
        <w:tabs>
          <w:tab w:val="left" w:pos="539"/>
        </w:tabs>
        <w:spacing w:before="120"/>
        <w:ind w:left="538" w:hanging="357"/>
        <w:jc w:val="both"/>
      </w:pPr>
      <w:r w:rsidRPr="00A3395D">
        <w:t xml:space="preserve">обход буровой установки </w:t>
      </w:r>
      <w:r w:rsidR="00311B29" w:rsidRPr="00A3395D">
        <w:t>–</w:t>
      </w:r>
      <w:r w:rsidRPr="00A3395D">
        <w:t xml:space="preserve"> ежесменно</w:t>
      </w:r>
      <w:r w:rsidR="00311B29" w:rsidRPr="00A3395D">
        <w:t xml:space="preserve"> (безопасность)</w:t>
      </w:r>
      <w:r w:rsidRPr="00A3395D">
        <w:t>;</w:t>
      </w:r>
    </w:p>
    <w:p w:rsidR="00DE4BA3" w:rsidRPr="00A3395D" w:rsidRDefault="00DE4BA3" w:rsidP="00B529D3">
      <w:pPr>
        <w:pStyle w:val="aff"/>
        <w:numPr>
          <w:ilvl w:val="0"/>
          <w:numId w:val="28"/>
        </w:numPr>
        <w:tabs>
          <w:tab w:val="left" w:pos="539"/>
        </w:tabs>
        <w:spacing w:before="120"/>
        <w:ind w:left="538" w:hanging="357"/>
        <w:jc w:val="both"/>
      </w:pPr>
      <w:r w:rsidRPr="00A3395D">
        <w:t xml:space="preserve">проверка состояния фонтанной безопасности – </w:t>
      </w:r>
      <w:r w:rsidR="00311B29" w:rsidRPr="00A3395D">
        <w:t>периодичность по указанию ОГ (безопасность);</w:t>
      </w:r>
    </w:p>
    <w:p w:rsidR="00DE4BA3" w:rsidRDefault="00DE4BA3" w:rsidP="00B529D3">
      <w:pPr>
        <w:pStyle w:val="aff"/>
        <w:numPr>
          <w:ilvl w:val="0"/>
          <w:numId w:val="28"/>
        </w:numPr>
        <w:tabs>
          <w:tab w:val="left" w:pos="539"/>
        </w:tabs>
        <w:spacing w:before="120"/>
        <w:ind w:left="538" w:hanging="357"/>
        <w:jc w:val="both"/>
      </w:pPr>
      <w:r w:rsidRPr="00A3395D">
        <w:t xml:space="preserve">проверка состояния пожарной безопасности – </w:t>
      </w:r>
      <w:r w:rsidR="00311B29" w:rsidRPr="00A3395D">
        <w:t>периодичность по указанию ОГ (безопасность);</w:t>
      </w:r>
    </w:p>
    <w:p w:rsidR="00873713" w:rsidRPr="00A3395D" w:rsidRDefault="00873713" w:rsidP="00B529D3">
      <w:pPr>
        <w:pStyle w:val="aff"/>
        <w:numPr>
          <w:ilvl w:val="0"/>
          <w:numId w:val="28"/>
        </w:numPr>
        <w:tabs>
          <w:tab w:val="left" w:pos="539"/>
        </w:tabs>
        <w:spacing w:before="120"/>
        <w:ind w:left="538" w:hanging="357"/>
        <w:jc w:val="both"/>
      </w:pPr>
      <w:r w:rsidRPr="00A3395D">
        <w:t xml:space="preserve">проверка состояния </w:t>
      </w:r>
      <w:r>
        <w:t>экологической</w:t>
      </w:r>
      <w:r w:rsidRPr="00A3395D">
        <w:t xml:space="preserve"> безопасности – периодичность по указанию ОГ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 xml:space="preserve">талевый канат, элементы талевой системы, штропа и элеваторы </w:t>
      </w:r>
      <w:r w:rsidR="00DC7F84" w:rsidRPr="00A3395D">
        <w:t>–</w:t>
      </w:r>
      <w:r w:rsidRPr="00A3395D">
        <w:t xml:space="preserve"> периодичность по указанию ОГ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сосуды</w:t>
      </w:r>
      <w:r w:rsidR="00FF07AF">
        <w:t>,</w:t>
      </w:r>
      <w:r w:rsidRPr="00A3395D">
        <w:t xml:space="preserve"> работающие под давлением </w:t>
      </w:r>
      <w:r w:rsidR="00DC7F84" w:rsidRPr="00A3395D">
        <w:t>–</w:t>
      </w:r>
      <w:r w:rsidRPr="00A3395D">
        <w:t xml:space="preserve"> периодичность по указанию ОГ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 xml:space="preserve">электробезопасность </w:t>
      </w:r>
      <w:r w:rsidR="00DC7F84" w:rsidRPr="00A3395D">
        <w:t>–</w:t>
      </w:r>
      <w:r w:rsidRPr="00A3395D">
        <w:t xml:space="preserve"> периодичность по указанию ОГ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 xml:space="preserve">грузозахватные приспособления и тара </w:t>
      </w:r>
      <w:r w:rsidR="00DC7F84" w:rsidRPr="00A3395D">
        <w:t>–</w:t>
      </w:r>
      <w:r w:rsidRPr="00A3395D">
        <w:t xml:space="preserve"> периодичность по указанию ОГ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 xml:space="preserve">аварийная сигнализация и блокировки </w:t>
      </w:r>
      <w:r w:rsidR="00DC7F84" w:rsidRPr="00A3395D">
        <w:t>–</w:t>
      </w:r>
      <w:r w:rsidRPr="00A3395D">
        <w:t xml:space="preserve"> периодичность по указанию ОГ (безопасность);</w:t>
      </w:r>
    </w:p>
    <w:p w:rsidR="00311B29" w:rsidRPr="00A3395D" w:rsidRDefault="0093350D" w:rsidP="00B529D3">
      <w:pPr>
        <w:pStyle w:val="aff"/>
        <w:numPr>
          <w:ilvl w:val="0"/>
          <w:numId w:val="28"/>
        </w:numPr>
        <w:tabs>
          <w:tab w:val="left" w:pos="539"/>
        </w:tabs>
        <w:spacing w:before="120"/>
        <w:ind w:left="538" w:hanging="357"/>
        <w:jc w:val="both"/>
      </w:pPr>
      <w:r>
        <w:t xml:space="preserve">ВМР </w:t>
      </w:r>
      <w:r w:rsidR="00311B29" w:rsidRPr="00A3395D">
        <w:t xml:space="preserve">– </w:t>
      </w:r>
      <w:r w:rsidR="007F0DD3" w:rsidRPr="007F0DD3">
        <w:t>при осущ</w:t>
      </w:r>
      <w:r w:rsidR="007F0DD3">
        <w:t xml:space="preserve">ествлении </w:t>
      </w:r>
      <w:r>
        <w:t>ВМР</w:t>
      </w:r>
      <w:r w:rsidR="007F0DD3">
        <w:t xml:space="preserve"> </w:t>
      </w:r>
      <w:r w:rsidR="007F0DD3" w:rsidRPr="007F0DD3">
        <w:t>(безопасность)</w:t>
      </w:r>
      <w:r w:rsidR="00311B29" w:rsidRPr="00A3395D">
        <w:t>;</w:t>
      </w:r>
    </w:p>
    <w:p w:rsidR="00311B29" w:rsidRPr="00A3395D" w:rsidRDefault="00311B29" w:rsidP="00B529D3">
      <w:pPr>
        <w:pStyle w:val="aff"/>
        <w:numPr>
          <w:ilvl w:val="0"/>
          <w:numId w:val="28"/>
        </w:numPr>
        <w:tabs>
          <w:tab w:val="left" w:pos="539"/>
        </w:tabs>
        <w:spacing w:before="120"/>
        <w:ind w:left="538" w:hanging="357"/>
        <w:jc w:val="both"/>
      </w:pPr>
      <w:r w:rsidRPr="00A3395D">
        <w:t xml:space="preserve">монтаж / демонтаж </w:t>
      </w:r>
      <w:r w:rsidRPr="00FF07AF">
        <w:t>МБУ</w:t>
      </w:r>
      <w:r w:rsidRPr="00A3395D">
        <w:t xml:space="preserve"> </w:t>
      </w:r>
      <w:r w:rsidR="00DC7F84" w:rsidRPr="00A3395D">
        <w:t>–</w:t>
      </w:r>
      <w:r w:rsidRPr="00A3395D">
        <w:t xml:space="preserve"> перед операцией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монтаж ПВО – до и после операции</w:t>
      </w:r>
      <w:r w:rsidR="002358B9" w:rsidRPr="00A3395D">
        <w:t xml:space="preserve"> </w:t>
      </w:r>
      <w:r w:rsidRPr="00A3395D">
        <w:t>(безопасность);</w:t>
      </w:r>
    </w:p>
    <w:p w:rsidR="00311B29" w:rsidRPr="00A3395D" w:rsidRDefault="002A5EB7" w:rsidP="00B529D3">
      <w:pPr>
        <w:pStyle w:val="aff"/>
        <w:numPr>
          <w:ilvl w:val="0"/>
          <w:numId w:val="28"/>
        </w:numPr>
        <w:tabs>
          <w:tab w:val="left" w:pos="539"/>
        </w:tabs>
        <w:spacing w:before="120"/>
        <w:ind w:left="538" w:hanging="357"/>
        <w:jc w:val="both"/>
      </w:pPr>
      <w:r>
        <w:t>погрузочно-разгрузочные работы – непосредственно перед операцией (безопасность</w:t>
      </w:r>
      <w:r w:rsidR="00311B29" w:rsidRPr="00A3395D">
        <w:t>);</w:t>
      </w:r>
      <w:r>
        <w:t xml:space="preserve"> </w:t>
      </w:r>
    </w:p>
    <w:p w:rsidR="00DE4BA3" w:rsidRPr="00A3395D" w:rsidRDefault="00311B29" w:rsidP="00B529D3">
      <w:pPr>
        <w:pStyle w:val="aff"/>
        <w:numPr>
          <w:ilvl w:val="0"/>
          <w:numId w:val="28"/>
        </w:numPr>
        <w:tabs>
          <w:tab w:val="left" w:pos="539"/>
        </w:tabs>
        <w:spacing w:before="120"/>
        <w:ind w:left="538" w:hanging="357"/>
        <w:jc w:val="both"/>
      </w:pPr>
      <w:r w:rsidRPr="00A3395D">
        <w:t xml:space="preserve">огневые работы </w:t>
      </w:r>
      <w:r w:rsidR="00DC7F84" w:rsidRPr="00A3395D">
        <w:t>–</w:t>
      </w:r>
      <w:r w:rsidRPr="00A3395D">
        <w:t xml:space="preserve"> перед операцией (безопасность);</w:t>
      </w:r>
    </w:p>
    <w:p w:rsidR="0087470E" w:rsidRPr="00A3395D" w:rsidRDefault="00311B29" w:rsidP="00B529D3">
      <w:pPr>
        <w:pStyle w:val="aff"/>
        <w:numPr>
          <w:ilvl w:val="0"/>
          <w:numId w:val="28"/>
        </w:numPr>
        <w:tabs>
          <w:tab w:val="left" w:pos="539"/>
        </w:tabs>
        <w:spacing w:before="120"/>
        <w:ind w:left="538" w:hanging="357"/>
        <w:jc w:val="both"/>
      </w:pPr>
      <w:r w:rsidRPr="00A3395D">
        <w:t xml:space="preserve">сборка КНБК </w:t>
      </w:r>
      <w:r w:rsidR="00DC7F84" w:rsidRPr="00A3395D">
        <w:t>–</w:t>
      </w:r>
      <w:r w:rsidRPr="00A3395D">
        <w:t xml:space="preserve"> при проведении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t xml:space="preserve">СПО </w:t>
      </w:r>
      <w:r w:rsidR="00DC7F84" w:rsidRPr="00A3395D">
        <w:t>–</w:t>
      </w:r>
      <w:r w:rsidRPr="00A3395D">
        <w:t xml:space="preserve"> перед операцией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t>долив скважины – в процессе подъема труб из скважины (безопасность);</w:t>
      </w:r>
    </w:p>
    <w:p w:rsidR="00311B29" w:rsidRPr="00A3395D" w:rsidRDefault="00311B29" w:rsidP="00B529D3">
      <w:pPr>
        <w:pStyle w:val="aff"/>
        <w:numPr>
          <w:ilvl w:val="0"/>
          <w:numId w:val="28"/>
        </w:numPr>
        <w:tabs>
          <w:tab w:val="left" w:pos="539"/>
        </w:tabs>
        <w:spacing w:before="120"/>
        <w:ind w:left="538" w:hanging="357"/>
        <w:jc w:val="both"/>
      </w:pPr>
      <w:r w:rsidRPr="00A3395D">
        <w:t>ПР и спуск обсадной колонны</w:t>
      </w:r>
      <w:r w:rsidR="00023582" w:rsidRPr="00A3395D">
        <w:t>/хвостовика</w:t>
      </w:r>
      <w:r w:rsidRPr="00A3395D">
        <w:t xml:space="preserve"> </w:t>
      </w:r>
      <w:r w:rsidR="00DC7F84" w:rsidRPr="00A3395D">
        <w:t>–</w:t>
      </w:r>
      <w:r w:rsidRPr="00A3395D">
        <w:t xml:space="preserve"> перед операцией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t>ПР и крепление обсадной колонны</w:t>
      </w:r>
      <w:r w:rsidR="00023582" w:rsidRPr="00A3395D">
        <w:t>/хвостовика</w:t>
      </w:r>
      <w:r w:rsidRPr="00A3395D">
        <w:t xml:space="preserve"> </w:t>
      </w:r>
      <w:r w:rsidR="00DC7F84" w:rsidRPr="00A3395D">
        <w:t>–</w:t>
      </w:r>
      <w:r w:rsidRPr="00A3395D">
        <w:t xml:space="preserve"> перед операцией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lastRenderedPageBreak/>
        <w:t xml:space="preserve">буровые растворы и система очистки </w:t>
      </w:r>
      <w:r w:rsidR="00DC7F84" w:rsidRPr="00A3395D">
        <w:t>–</w:t>
      </w:r>
      <w:r w:rsidRPr="00A3395D">
        <w:t xml:space="preserve"> периодичность по указанию ОГ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t xml:space="preserve">геофизические работы </w:t>
      </w:r>
      <w:r w:rsidR="00DC7F84" w:rsidRPr="00A3395D">
        <w:t>–</w:t>
      </w:r>
      <w:r w:rsidRPr="00A3395D">
        <w:t xml:space="preserve"> перед операцией (безопасность и качество);</w:t>
      </w:r>
    </w:p>
    <w:p w:rsidR="00311B29" w:rsidRPr="00A3395D" w:rsidRDefault="00311B29" w:rsidP="00B529D3">
      <w:pPr>
        <w:pStyle w:val="aff"/>
        <w:numPr>
          <w:ilvl w:val="0"/>
          <w:numId w:val="28"/>
        </w:numPr>
        <w:tabs>
          <w:tab w:val="left" w:pos="539"/>
        </w:tabs>
        <w:spacing w:before="120"/>
        <w:ind w:left="538" w:hanging="357"/>
        <w:jc w:val="both"/>
      </w:pPr>
      <w:r w:rsidRPr="00A3395D">
        <w:t>ловильные работы</w:t>
      </w:r>
      <w:r w:rsidR="00F32C03" w:rsidRPr="00A3395D">
        <w:t>, связанные с повышенными нагрузками на талевую систему</w:t>
      </w:r>
      <w:r w:rsidRPr="00A3395D">
        <w:t xml:space="preserve"> </w:t>
      </w:r>
      <w:r w:rsidR="00DC7F84" w:rsidRPr="00A3395D">
        <w:t>–</w:t>
      </w:r>
      <w:r w:rsidRPr="00A3395D">
        <w:t xml:space="preserve"> перед операцией (безопасность);</w:t>
      </w:r>
    </w:p>
    <w:p w:rsidR="0041473C" w:rsidRPr="00A3395D" w:rsidRDefault="00311B29" w:rsidP="00B529D3">
      <w:pPr>
        <w:pStyle w:val="aff"/>
        <w:numPr>
          <w:ilvl w:val="0"/>
          <w:numId w:val="28"/>
        </w:numPr>
        <w:tabs>
          <w:tab w:val="left" w:pos="539"/>
        </w:tabs>
        <w:spacing w:before="120"/>
        <w:ind w:left="538" w:hanging="357"/>
        <w:jc w:val="both"/>
      </w:pPr>
      <w:r w:rsidRPr="00A3395D">
        <w:t xml:space="preserve">установка углеводородных и кислотных ванн </w:t>
      </w:r>
      <w:r w:rsidR="00DC7F84" w:rsidRPr="00A3395D">
        <w:t>–</w:t>
      </w:r>
      <w:r w:rsidR="0041473C" w:rsidRPr="00A3395D">
        <w:t xml:space="preserve"> перед операцией (безопасность).</w:t>
      </w:r>
    </w:p>
    <w:p w:rsidR="00A3395D" w:rsidRDefault="00A3395D" w:rsidP="0041473C">
      <w:pPr>
        <w:tabs>
          <w:tab w:val="left" w:pos="378"/>
        </w:tabs>
        <w:jc w:val="both"/>
      </w:pPr>
    </w:p>
    <w:p w:rsidR="00311B29" w:rsidRDefault="0041473C" w:rsidP="008B7BC6">
      <w:pPr>
        <w:pStyle w:val="aff"/>
        <w:numPr>
          <w:ilvl w:val="2"/>
          <w:numId w:val="48"/>
        </w:numPr>
        <w:tabs>
          <w:tab w:val="left" w:pos="378"/>
        </w:tabs>
        <w:ind w:left="0" w:firstLine="0"/>
        <w:jc w:val="both"/>
      </w:pPr>
      <w:r w:rsidRPr="00FF34FE">
        <w:t xml:space="preserve">При разработке чек-листов необходимо не ограничиваться только вышеуказанным перечнем. Формы </w:t>
      </w:r>
      <w:r w:rsidR="006F265E" w:rsidRPr="00FF34FE">
        <w:t xml:space="preserve">всех необходимых </w:t>
      </w:r>
      <w:r w:rsidRPr="00FF34FE">
        <w:t xml:space="preserve">чек-листов должны быть </w:t>
      </w:r>
      <w:r w:rsidR="00834D39" w:rsidRPr="00FF34FE">
        <w:t xml:space="preserve">разработаны и </w:t>
      </w:r>
      <w:r w:rsidR="002A5EB7">
        <w:t xml:space="preserve">введены в действие в установленном </w:t>
      </w:r>
      <w:r w:rsidR="00DA1004">
        <w:t xml:space="preserve">в </w:t>
      </w:r>
      <w:r w:rsidR="00DA1004" w:rsidRPr="00FF34FE">
        <w:t>ОГ</w:t>
      </w:r>
      <w:r w:rsidR="00DA1004">
        <w:t xml:space="preserve"> </w:t>
      </w:r>
      <w:r w:rsidR="002A5EB7">
        <w:t>порядке</w:t>
      </w:r>
      <w:r w:rsidRPr="00FF34FE">
        <w:t>.</w:t>
      </w:r>
    </w:p>
    <w:p w:rsidR="00A3395D" w:rsidRDefault="00A3395D" w:rsidP="0041473C">
      <w:pPr>
        <w:tabs>
          <w:tab w:val="left" w:pos="378"/>
        </w:tabs>
        <w:jc w:val="both"/>
      </w:pPr>
    </w:p>
    <w:p w:rsidR="0041473C" w:rsidRDefault="002A5EB7" w:rsidP="008B7BC6">
      <w:pPr>
        <w:pStyle w:val="aff"/>
        <w:numPr>
          <w:ilvl w:val="2"/>
          <w:numId w:val="48"/>
        </w:numPr>
        <w:tabs>
          <w:tab w:val="left" w:pos="378"/>
        </w:tabs>
        <w:ind w:left="0" w:firstLine="0"/>
        <w:jc w:val="both"/>
      </w:pPr>
      <w:r w:rsidRPr="002A5EB7">
        <w:t>Выявленные в процессе оценки нарушения и несоответствия буровой супервайзер обязан внести в журнал проверки состояния условий труда объекта контроля, назначить ответственных и установить сроки устранения</w:t>
      </w:r>
      <w:r>
        <w:t xml:space="preserve"> выявленных несоответствий.</w:t>
      </w:r>
    </w:p>
    <w:p w:rsidR="006F267A" w:rsidRDefault="006F267A" w:rsidP="0041473C">
      <w:pPr>
        <w:tabs>
          <w:tab w:val="left" w:pos="378"/>
        </w:tabs>
        <w:jc w:val="both"/>
      </w:pPr>
    </w:p>
    <w:p w:rsidR="00A3395D" w:rsidRDefault="00A3395D" w:rsidP="0041473C">
      <w:pPr>
        <w:tabs>
          <w:tab w:val="left" w:pos="378"/>
        </w:tabs>
        <w:jc w:val="both"/>
      </w:pPr>
    </w:p>
    <w:p w:rsidR="00F279A4" w:rsidRPr="00681A06" w:rsidRDefault="00F279A4" w:rsidP="008B7BC6">
      <w:pPr>
        <w:pStyle w:val="S20"/>
        <w:numPr>
          <w:ilvl w:val="1"/>
          <w:numId w:val="48"/>
        </w:numPr>
        <w:tabs>
          <w:tab w:val="left" w:pos="567"/>
        </w:tabs>
        <w:ind w:left="0" w:firstLine="0"/>
      </w:pPr>
      <w:bookmarkStart w:id="95" w:name="_Toc17376611"/>
      <w:r w:rsidRPr="00681A06">
        <w:t>ЗАПРЕЩЕНИЕ (ОСТАНОВКА) РАБОТ</w:t>
      </w:r>
      <w:bookmarkEnd w:id="95"/>
    </w:p>
    <w:p w:rsidR="006F267A" w:rsidRPr="00A3395D" w:rsidRDefault="006F267A" w:rsidP="00A3395D">
      <w:pPr>
        <w:tabs>
          <w:tab w:val="left" w:pos="378"/>
        </w:tabs>
        <w:jc w:val="both"/>
      </w:pPr>
    </w:p>
    <w:p w:rsidR="00E2065F" w:rsidRDefault="00B54E0A" w:rsidP="008B7BC6">
      <w:pPr>
        <w:pStyle w:val="aff"/>
        <w:numPr>
          <w:ilvl w:val="2"/>
          <w:numId w:val="48"/>
        </w:numPr>
        <w:tabs>
          <w:tab w:val="left" w:pos="378"/>
        </w:tabs>
        <w:ind w:left="0" w:firstLine="0"/>
        <w:jc w:val="both"/>
      </w:pPr>
      <w:r>
        <w:t>Запрещение (остановка) работ по строительству скважины или ЗБС может быть произведено буровым супервайзером в случаях</w:t>
      </w:r>
      <w:r w:rsidR="00E2065F">
        <w:t>:</w:t>
      </w:r>
    </w:p>
    <w:p w:rsidR="00E2065F" w:rsidRDefault="00B54E0A" w:rsidP="00B529D3">
      <w:pPr>
        <w:pStyle w:val="aff"/>
        <w:numPr>
          <w:ilvl w:val="0"/>
          <w:numId w:val="28"/>
        </w:numPr>
        <w:tabs>
          <w:tab w:val="left" w:pos="539"/>
        </w:tabs>
        <w:spacing w:before="120"/>
        <w:ind w:left="538" w:hanging="357"/>
        <w:jc w:val="both"/>
      </w:pPr>
      <w:r>
        <w:t>угрозы жизни и здоровью работников</w:t>
      </w:r>
      <w:r w:rsidR="00E2065F">
        <w:t>;</w:t>
      </w:r>
    </w:p>
    <w:p w:rsidR="00E2065F" w:rsidRDefault="00B54E0A" w:rsidP="00B529D3">
      <w:pPr>
        <w:pStyle w:val="aff"/>
        <w:numPr>
          <w:ilvl w:val="0"/>
          <w:numId w:val="28"/>
        </w:numPr>
        <w:tabs>
          <w:tab w:val="left" w:pos="539"/>
        </w:tabs>
        <w:spacing w:before="120"/>
        <w:ind w:left="538" w:hanging="357"/>
        <w:jc w:val="both"/>
      </w:pPr>
      <w:r>
        <w:t>опасности выхода из строя или разрушения инструмента и оборудования</w:t>
      </w:r>
      <w:r w:rsidR="00E2065F">
        <w:t>;</w:t>
      </w:r>
    </w:p>
    <w:p w:rsidR="00F279A4" w:rsidRDefault="00E2065F" w:rsidP="00B529D3">
      <w:pPr>
        <w:pStyle w:val="aff"/>
        <w:numPr>
          <w:ilvl w:val="0"/>
          <w:numId w:val="28"/>
        </w:numPr>
        <w:tabs>
          <w:tab w:val="left" w:pos="539"/>
        </w:tabs>
        <w:spacing w:before="120"/>
        <w:ind w:left="538" w:hanging="357"/>
        <w:jc w:val="both"/>
      </w:pPr>
      <w:r>
        <w:t>риска</w:t>
      </w:r>
      <w:r w:rsidR="0083796E">
        <w:t xml:space="preserve"> нанесения </w:t>
      </w:r>
      <w:r>
        <w:t>вреда окружающей среде;</w:t>
      </w:r>
    </w:p>
    <w:p w:rsidR="00E2065F" w:rsidRDefault="00E2065F" w:rsidP="00B529D3">
      <w:pPr>
        <w:pStyle w:val="aff"/>
        <w:numPr>
          <w:ilvl w:val="0"/>
          <w:numId w:val="28"/>
        </w:numPr>
        <w:tabs>
          <w:tab w:val="left" w:pos="539"/>
        </w:tabs>
        <w:spacing w:before="120"/>
        <w:ind w:left="538" w:hanging="357"/>
        <w:jc w:val="both"/>
      </w:pPr>
      <w:r>
        <w:t>несоблюдения проектных решений, требований программ, планов работ.</w:t>
      </w:r>
    </w:p>
    <w:p w:rsidR="00A3395D" w:rsidRDefault="00A3395D" w:rsidP="0041473C">
      <w:pPr>
        <w:tabs>
          <w:tab w:val="left" w:pos="378"/>
        </w:tabs>
        <w:jc w:val="both"/>
      </w:pPr>
    </w:p>
    <w:p w:rsidR="00A3395D" w:rsidRDefault="00E2065F" w:rsidP="008B7BC6">
      <w:pPr>
        <w:pStyle w:val="aff"/>
        <w:numPr>
          <w:ilvl w:val="2"/>
          <w:numId w:val="48"/>
        </w:numPr>
        <w:tabs>
          <w:tab w:val="left" w:pos="378"/>
        </w:tabs>
        <w:ind w:left="0" w:firstLine="0"/>
        <w:jc w:val="both"/>
      </w:pPr>
      <w:r w:rsidRPr="00FF34FE">
        <w:t>ОГ должно разработать перечень нарушений, при выявлении которых буровой супервайзер</w:t>
      </w:r>
      <w:r w:rsidR="00FF07AF">
        <w:t xml:space="preserve"> </w:t>
      </w:r>
      <w:r w:rsidRPr="00FF34FE">
        <w:t>обязан запретить производство работ на объекте контроля.</w:t>
      </w:r>
    </w:p>
    <w:p w:rsidR="0083796E" w:rsidRDefault="0083796E" w:rsidP="0041473C">
      <w:pPr>
        <w:tabs>
          <w:tab w:val="left" w:pos="378"/>
        </w:tabs>
        <w:jc w:val="both"/>
      </w:pPr>
    </w:p>
    <w:p w:rsidR="00606AD6" w:rsidRDefault="00606AD6" w:rsidP="008B7BC6">
      <w:pPr>
        <w:pStyle w:val="aff"/>
        <w:numPr>
          <w:ilvl w:val="2"/>
          <w:numId w:val="48"/>
        </w:numPr>
        <w:tabs>
          <w:tab w:val="left" w:pos="378"/>
        </w:tabs>
        <w:ind w:left="0" w:firstLine="0"/>
        <w:jc w:val="both"/>
      </w:pPr>
      <w:r>
        <w:t>В случае выявления буровым супервайзером нарушения, относящегося к данному перечню, он должен:</w:t>
      </w:r>
    </w:p>
    <w:p w:rsidR="00606AD6" w:rsidRDefault="00606AD6" w:rsidP="00B529D3">
      <w:pPr>
        <w:pStyle w:val="aff"/>
        <w:numPr>
          <w:ilvl w:val="0"/>
          <w:numId w:val="28"/>
        </w:numPr>
        <w:tabs>
          <w:tab w:val="left" w:pos="539"/>
        </w:tabs>
        <w:spacing w:before="120"/>
        <w:ind w:left="538" w:hanging="357"/>
        <w:jc w:val="both"/>
      </w:pPr>
      <w:r>
        <w:t>предупредить об этом факте ответственного руководителя работ подрядчика;</w:t>
      </w:r>
    </w:p>
    <w:p w:rsidR="00606AD6" w:rsidRDefault="00606AD6" w:rsidP="00B529D3">
      <w:pPr>
        <w:pStyle w:val="aff"/>
        <w:numPr>
          <w:ilvl w:val="0"/>
          <w:numId w:val="28"/>
        </w:numPr>
        <w:tabs>
          <w:tab w:val="left" w:pos="539"/>
        </w:tabs>
        <w:spacing w:before="120"/>
        <w:ind w:left="538" w:hanging="357"/>
        <w:jc w:val="both"/>
      </w:pPr>
      <w:r>
        <w:t>сделать запись об остановке работ и её причине в вахтовом журнале бригады</w:t>
      </w:r>
      <w:r w:rsidR="00E736DD">
        <w:t xml:space="preserve"> и журнале проверки состояния условий труда</w:t>
      </w:r>
      <w:r>
        <w:t>;</w:t>
      </w:r>
    </w:p>
    <w:p w:rsidR="00606AD6" w:rsidRDefault="00606AD6" w:rsidP="00B529D3">
      <w:pPr>
        <w:pStyle w:val="aff"/>
        <w:numPr>
          <w:ilvl w:val="0"/>
          <w:numId w:val="28"/>
        </w:numPr>
        <w:tabs>
          <w:tab w:val="left" w:pos="539"/>
        </w:tabs>
        <w:spacing w:before="120"/>
        <w:ind w:left="538" w:hanging="357"/>
        <w:jc w:val="both"/>
      </w:pPr>
      <w:r>
        <w:t>сообщить о факте остановки и её причинах своему руководителю;</w:t>
      </w:r>
    </w:p>
    <w:p w:rsidR="00606AD6" w:rsidRDefault="00606AD6" w:rsidP="00B529D3">
      <w:pPr>
        <w:pStyle w:val="aff"/>
        <w:numPr>
          <w:ilvl w:val="0"/>
          <w:numId w:val="28"/>
        </w:numPr>
        <w:tabs>
          <w:tab w:val="left" w:pos="539"/>
        </w:tabs>
        <w:spacing w:before="120"/>
        <w:ind w:left="538" w:hanging="357"/>
        <w:jc w:val="both"/>
      </w:pPr>
      <w:r>
        <w:t xml:space="preserve">составить акт </w:t>
      </w:r>
      <w:r w:rsidR="00E736DD">
        <w:t>об остановке работ по установленной в ОГ форме</w:t>
      </w:r>
      <w:r>
        <w:t>;</w:t>
      </w:r>
    </w:p>
    <w:p w:rsidR="00606AD6" w:rsidRDefault="00606AD6" w:rsidP="00B529D3">
      <w:pPr>
        <w:pStyle w:val="aff"/>
        <w:numPr>
          <w:ilvl w:val="0"/>
          <w:numId w:val="28"/>
        </w:numPr>
        <w:tabs>
          <w:tab w:val="left" w:pos="539"/>
        </w:tabs>
        <w:spacing w:before="120"/>
        <w:ind w:left="538" w:hanging="357"/>
        <w:jc w:val="both"/>
      </w:pPr>
      <w:r>
        <w:t>предпринять все доступные и законные средства для фактической остановки работ, при этом обязательно оценить риски усугубления опасности в случае немедленного прекращения работ.</w:t>
      </w:r>
    </w:p>
    <w:p w:rsidR="00A3395D" w:rsidRDefault="00A3395D" w:rsidP="0041473C">
      <w:pPr>
        <w:tabs>
          <w:tab w:val="left" w:pos="378"/>
        </w:tabs>
        <w:jc w:val="both"/>
      </w:pPr>
    </w:p>
    <w:p w:rsidR="000C7F26" w:rsidRDefault="00606AD6" w:rsidP="008B7BC6">
      <w:pPr>
        <w:pStyle w:val="aff"/>
        <w:numPr>
          <w:ilvl w:val="2"/>
          <w:numId w:val="48"/>
        </w:numPr>
        <w:tabs>
          <w:tab w:val="left" w:pos="378"/>
        </w:tabs>
        <w:ind w:left="0" w:firstLine="0"/>
        <w:jc w:val="both"/>
      </w:pPr>
      <w:r>
        <w:t>В случае самовольного возобновления работ подрядчиком супервайзер обязан:</w:t>
      </w:r>
    </w:p>
    <w:p w:rsidR="00F30C24" w:rsidRDefault="00F30C24" w:rsidP="007D4DCC">
      <w:pPr>
        <w:pStyle w:val="aff"/>
        <w:numPr>
          <w:ilvl w:val="0"/>
          <w:numId w:val="28"/>
        </w:numPr>
        <w:tabs>
          <w:tab w:val="left" w:pos="539"/>
        </w:tabs>
        <w:spacing w:before="120"/>
        <w:ind w:left="538" w:hanging="357"/>
        <w:jc w:val="both"/>
      </w:pPr>
      <w:r>
        <w:t>предупредить об этом факте ответственного руководителя работ подрядчика;</w:t>
      </w:r>
    </w:p>
    <w:p w:rsidR="00F30C24" w:rsidRDefault="00F30C24" w:rsidP="007D4DCC">
      <w:pPr>
        <w:pStyle w:val="aff"/>
        <w:numPr>
          <w:ilvl w:val="0"/>
          <w:numId w:val="28"/>
        </w:numPr>
        <w:tabs>
          <w:tab w:val="left" w:pos="539"/>
        </w:tabs>
        <w:spacing w:before="120"/>
        <w:ind w:left="538" w:hanging="357"/>
        <w:jc w:val="both"/>
      </w:pPr>
      <w:r>
        <w:t>сделать запись о самовольном возобновлении работ в вахтовом журнале бригады</w:t>
      </w:r>
      <w:r w:rsidR="00E736DD" w:rsidRPr="00E736DD">
        <w:t xml:space="preserve"> </w:t>
      </w:r>
      <w:r w:rsidR="00E736DD">
        <w:t>и журнале проверки состояния условий труда</w:t>
      </w:r>
      <w:r>
        <w:t>;</w:t>
      </w:r>
    </w:p>
    <w:p w:rsidR="00F30C24" w:rsidRDefault="00F30C24" w:rsidP="007D4DCC">
      <w:pPr>
        <w:pStyle w:val="aff"/>
        <w:numPr>
          <w:ilvl w:val="0"/>
          <w:numId w:val="28"/>
        </w:numPr>
        <w:tabs>
          <w:tab w:val="left" w:pos="539"/>
        </w:tabs>
        <w:spacing w:before="120"/>
        <w:ind w:left="538" w:hanging="357"/>
        <w:jc w:val="both"/>
      </w:pPr>
      <w:r>
        <w:t>сообщить о факте самовольного возобновления работ своему руководителю;</w:t>
      </w:r>
    </w:p>
    <w:p w:rsidR="00E736DD" w:rsidRDefault="00E736DD" w:rsidP="007D4DCC">
      <w:pPr>
        <w:pStyle w:val="aff"/>
        <w:numPr>
          <w:ilvl w:val="0"/>
          <w:numId w:val="28"/>
        </w:numPr>
        <w:tabs>
          <w:tab w:val="left" w:pos="539"/>
        </w:tabs>
        <w:spacing w:before="120"/>
        <w:ind w:left="538" w:hanging="357"/>
        <w:jc w:val="both"/>
      </w:pPr>
      <w:r>
        <w:lastRenderedPageBreak/>
        <w:t>составить акт о самовольном возобновлении работ по установленной в ОГ форме;</w:t>
      </w:r>
    </w:p>
    <w:p w:rsidR="00F30C24" w:rsidRDefault="00E736DD" w:rsidP="007D4DCC">
      <w:pPr>
        <w:pStyle w:val="aff"/>
        <w:numPr>
          <w:ilvl w:val="0"/>
          <w:numId w:val="28"/>
        </w:numPr>
        <w:tabs>
          <w:tab w:val="left" w:pos="539"/>
        </w:tabs>
        <w:spacing w:before="120"/>
        <w:ind w:left="538" w:hanging="357"/>
        <w:jc w:val="both"/>
      </w:pPr>
      <w:r>
        <w:t>предпринять все доступные и законные средства для фактической остановки работ.</w:t>
      </w:r>
    </w:p>
    <w:p w:rsidR="00A3395D" w:rsidRDefault="00A3395D" w:rsidP="00F30C24">
      <w:pPr>
        <w:tabs>
          <w:tab w:val="left" w:pos="378"/>
        </w:tabs>
        <w:jc w:val="both"/>
      </w:pPr>
    </w:p>
    <w:p w:rsidR="00E736DD" w:rsidRDefault="00E736DD" w:rsidP="008B7BC6">
      <w:pPr>
        <w:pStyle w:val="aff"/>
        <w:numPr>
          <w:ilvl w:val="2"/>
          <w:numId w:val="48"/>
        </w:numPr>
        <w:tabs>
          <w:tab w:val="left" w:pos="378"/>
        </w:tabs>
        <w:ind w:left="0" w:firstLine="0"/>
        <w:jc w:val="both"/>
      </w:pPr>
      <w:r>
        <w:t>Возобновление работ производится буровым супервайзером после устранения подрядчиком нарушений, вызвавших остановку работ, для чего он после получения соответствующей информации должен:</w:t>
      </w:r>
    </w:p>
    <w:p w:rsidR="00E736DD" w:rsidRDefault="00E736DD" w:rsidP="007D4DCC">
      <w:pPr>
        <w:pStyle w:val="aff"/>
        <w:numPr>
          <w:ilvl w:val="0"/>
          <w:numId w:val="28"/>
        </w:numPr>
        <w:tabs>
          <w:tab w:val="left" w:pos="539"/>
        </w:tabs>
        <w:spacing w:before="120"/>
        <w:ind w:left="538" w:hanging="357"/>
        <w:jc w:val="both"/>
      </w:pPr>
      <w:r>
        <w:t>проверить фактическое исполнение предписания и наличие соответствующих отметок в журнале проверки состояния условий труда;</w:t>
      </w:r>
    </w:p>
    <w:p w:rsidR="00135EE1" w:rsidRDefault="00135EE1" w:rsidP="007D4DCC">
      <w:pPr>
        <w:pStyle w:val="aff"/>
        <w:numPr>
          <w:ilvl w:val="0"/>
          <w:numId w:val="28"/>
        </w:numPr>
        <w:tabs>
          <w:tab w:val="left" w:pos="539"/>
        </w:tabs>
        <w:spacing w:before="120"/>
        <w:ind w:left="538" w:hanging="357"/>
        <w:jc w:val="both"/>
      </w:pPr>
      <w:r>
        <w:t>выдать подрядчику письменное разрешение на</w:t>
      </w:r>
      <w:r w:rsidRPr="00135EE1">
        <w:t xml:space="preserve"> </w:t>
      </w:r>
      <w:r>
        <w:t>возобновление работ установленной в ОГ формы;</w:t>
      </w:r>
    </w:p>
    <w:p w:rsidR="00135EE1" w:rsidRDefault="00E736DD" w:rsidP="007D4DCC">
      <w:pPr>
        <w:pStyle w:val="aff"/>
        <w:numPr>
          <w:ilvl w:val="0"/>
          <w:numId w:val="28"/>
        </w:numPr>
        <w:tabs>
          <w:tab w:val="left" w:pos="539"/>
        </w:tabs>
        <w:spacing w:before="120"/>
        <w:ind w:left="538" w:hanging="357"/>
        <w:jc w:val="both"/>
      </w:pPr>
      <w:r>
        <w:t>сделать запись о разрешении возобновления работ в вахтовом журнале бригады</w:t>
      </w:r>
      <w:r w:rsidRPr="00E736DD">
        <w:t xml:space="preserve"> </w:t>
      </w:r>
      <w:r>
        <w:t xml:space="preserve">и </w:t>
      </w:r>
      <w:r w:rsidR="00135EE1">
        <w:t>журнале</w:t>
      </w:r>
      <w:r>
        <w:t xml:space="preserve"> проверки состояния условий труда;</w:t>
      </w:r>
    </w:p>
    <w:p w:rsidR="00135EE1" w:rsidRDefault="00135EE1" w:rsidP="007D4DCC">
      <w:pPr>
        <w:pStyle w:val="aff"/>
        <w:numPr>
          <w:ilvl w:val="0"/>
          <w:numId w:val="28"/>
        </w:numPr>
        <w:tabs>
          <w:tab w:val="left" w:pos="539"/>
        </w:tabs>
        <w:spacing w:before="120"/>
        <w:ind w:left="538" w:hanging="357"/>
        <w:jc w:val="both"/>
      </w:pPr>
      <w:r>
        <w:t>сообщить о факте выдачи разрешения на возобновление работ своему руководителю.</w:t>
      </w:r>
    </w:p>
    <w:p w:rsidR="00A3395D" w:rsidRDefault="00A3395D" w:rsidP="00A3395D">
      <w:pPr>
        <w:widowControl w:val="0"/>
        <w:jc w:val="both"/>
      </w:pPr>
    </w:p>
    <w:p w:rsidR="00135EE1" w:rsidRDefault="00135EE1" w:rsidP="008B7BC6">
      <w:pPr>
        <w:pStyle w:val="aff"/>
        <w:numPr>
          <w:ilvl w:val="2"/>
          <w:numId w:val="48"/>
        </w:numPr>
        <w:tabs>
          <w:tab w:val="left" w:pos="378"/>
        </w:tabs>
        <w:ind w:left="0" w:firstLine="0"/>
        <w:jc w:val="both"/>
      </w:pPr>
      <w:r w:rsidRPr="00807F18">
        <w:t>Фактическое время простоя бригады, связанное с устра</w:t>
      </w:r>
      <w:r>
        <w:t xml:space="preserve">нением остановочных нарушений, </w:t>
      </w:r>
      <w:r w:rsidRPr="00807F18">
        <w:t xml:space="preserve">фиксируется </w:t>
      </w:r>
      <w:r>
        <w:t xml:space="preserve">буровым супервайзером </w:t>
      </w:r>
      <w:r w:rsidRPr="00807F18">
        <w:t>в соответствующем акте</w:t>
      </w:r>
      <w:r>
        <w:t xml:space="preserve"> о НПВ</w:t>
      </w:r>
      <w:r w:rsidRPr="00807F18">
        <w:t>.</w:t>
      </w:r>
    </w:p>
    <w:p w:rsidR="00A3395D" w:rsidRDefault="00A3395D" w:rsidP="008D1C7E">
      <w:pPr>
        <w:widowControl w:val="0"/>
        <w:jc w:val="both"/>
      </w:pPr>
    </w:p>
    <w:p w:rsidR="00135EE1" w:rsidRPr="00807F18" w:rsidRDefault="00135EE1" w:rsidP="008B7BC6">
      <w:pPr>
        <w:pStyle w:val="aff"/>
        <w:numPr>
          <w:ilvl w:val="2"/>
          <w:numId w:val="48"/>
        </w:numPr>
        <w:tabs>
          <w:tab w:val="left" w:pos="378"/>
        </w:tabs>
        <w:ind w:left="0" w:firstLine="0"/>
        <w:jc w:val="both"/>
      </w:pPr>
      <w:r w:rsidRPr="00FF34FE">
        <w:t>ОГ должно разработать формы актов на остановку работ, самовольное возобновление работ, разрешения на возобновление работ, которые будут являться</w:t>
      </w:r>
      <w:r w:rsidR="00B95451">
        <w:t xml:space="preserve"> приложением к Инструкции</w:t>
      </w:r>
      <w:r w:rsidRPr="00FF34FE">
        <w:t>.</w:t>
      </w:r>
    </w:p>
    <w:p w:rsidR="006F267A" w:rsidRDefault="006F267A" w:rsidP="0041473C">
      <w:pPr>
        <w:tabs>
          <w:tab w:val="left" w:pos="378"/>
        </w:tabs>
        <w:jc w:val="both"/>
      </w:pPr>
    </w:p>
    <w:p w:rsidR="00A3395D" w:rsidRDefault="00A3395D" w:rsidP="0041473C">
      <w:pPr>
        <w:tabs>
          <w:tab w:val="left" w:pos="378"/>
        </w:tabs>
        <w:jc w:val="both"/>
      </w:pPr>
    </w:p>
    <w:p w:rsidR="00EE5F5F" w:rsidRPr="00681A06" w:rsidRDefault="00EE5F5F" w:rsidP="008B7BC6">
      <w:pPr>
        <w:pStyle w:val="S20"/>
        <w:numPr>
          <w:ilvl w:val="1"/>
          <w:numId w:val="48"/>
        </w:numPr>
        <w:tabs>
          <w:tab w:val="left" w:pos="567"/>
        </w:tabs>
        <w:ind w:left="0" w:firstLine="0"/>
      </w:pPr>
      <w:bookmarkStart w:id="96" w:name="_Toc17376612"/>
      <w:r w:rsidRPr="00681A06">
        <w:t>ДОВЕДЕНИЕ ИЗВЛЕЧЕННЫХ УРОКОВ</w:t>
      </w:r>
      <w:bookmarkEnd w:id="96"/>
    </w:p>
    <w:p w:rsidR="006F267A" w:rsidRPr="00A3395D" w:rsidRDefault="006F267A" w:rsidP="0041473C">
      <w:pPr>
        <w:tabs>
          <w:tab w:val="left" w:pos="378"/>
        </w:tabs>
        <w:jc w:val="both"/>
      </w:pPr>
    </w:p>
    <w:p w:rsidR="00EE5F5F" w:rsidRDefault="00EE5F5F" w:rsidP="008B7BC6">
      <w:pPr>
        <w:pStyle w:val="aff"/>
        <w:numPr>
          <w:ilvl w:val="2"/>
          <w:numId w:val="48"/>
        </w:numPr>
        <w:tabs>
          <w:tab w:val="left" w:pos="378"/>
        </w:tabs>
        <w:ind w:left="0" w:firstLine="0"/>
        <w:jc w:val="both"/>
      </w:pPr>
      <w:r>
        <w:t>Важной частью работы по обеспечению безопасности и качества является изучение извлеченных уроков, т.е. причин, приведших к возникновению происшествий.</w:t>
      </w:r>
    </w:p>
    <w:p w:rsidR="00A3395D" w:rsidRDefault="00A3395D" w:rsidP="0041473C">
      <w:pPr>
        <w:tabs>
          <w:tab w:val="left" w:pos="378"/>
        </w:tabs>
        <w:jc w:val="both"/>
      </w:pPr>
    </w:p>
    <w:p w:rsidR="00224754" w:rsidRPr="00224754" w:rsidRDefault="002A5EB7" w:rsidP="008B7BC6">
      <w:pPr>
        <w:pStyle w:val="aff"/>
        <w:numPr>
          <w:ilvl w:val="2"/>
          <w:numId w:val="48"/>
        </w:numPr>
        <w:tabs>
          <w:tab w:val="left" w:pos="378"/>
        </w:tabs>
        <w:ind w:left="0" w:firstLine="0"/>
        <w:jc w:val="both"/>
      </w:pPr>
      <w:r w:rsidRPr="002A5EB7">
        <w:rPr>
          <w:bCs/>
        </w:rPr>
        <w:t xml:space="preserve">Для организации эффективного процесса изучения извлеченных уроков ОГ супервайзеру необходимо контролировать распространение по всем бригадам подрядчика извлеченных уроков по итогам расследований аварий, инцидентов и осложнений, информационных писем, молний и лучших производственных практик и мероприятий по предупреждению и минимизации рисков, с обязательным информированием Департамента </w:t>
      </w:r>
      <w:r w:rsidR="00091650">
        <w:rPr>
          <w:bCs/>
        </w:rPr>
        <w:t>бурения</w:t>
      </w:r>
      <w:r w:rsidRPr="002A5EB7">
        <w:rPr>
          <w:bCs/>
        </w:rPr>
        <w:t xml:space="preserve"> ПАО «НК «Роснефть».</w:t>
      </w:r>
      <w:r>
        <w:rPr>
          <w:bCs/>
        </w:rPr>
        <w:t xml:space="preserve"> </w:t>
      </w:r>
      <w:r w:rsidR="00224754" w:rsidRPr="00224754">
        <w:rPr>
          <w:bCs/>
          <w:iCs/>
        </w:rPr>
        <w:t>Задачами рабочей группы определить</w:t>
      </w:r>
      <w:r w:rsidR="00224754" w:rsidRPr="00224754">
        <w:rPr>
          <w:bCs/>
        </w:rPr>
        <w:t>:</w:t>
      </w:r>
    </w:p>
    <w:p w:rsidR="00224754" w:rsidRPr="00A3395D" w:rsidRDefault="00224754" w:rsidP="006B6CF0">
      <w:pPr>
        <w:pStyle w:val="aff"/>
        <w:numPr>
          <w:ilvl w:val="0"/>
          <w:numId w:val="28"/>
        </w:numPr>
        <w:tabs>
          <w:tab w:val="left" w:pos="539"/>
        </w:tabs>
        <w:spacing w:before="120"/>
        <w:ind w:left="538" w:hanging="357"/>
        <w:jc w:val="both"/>
      </w:pPr>
      <w:r w:rsidRPr="00A3395D">
        <w:t>при получении информационного сообщения об аварии, происшествии, несчастном случае и прочих инцидентах подготовить план проведения в буровых бригадах и бригадах ЗБС «СТОП-ЧАСА», контрольные вопросы для проверки качества усвоения информации персоналом, а также программу исполнения корректирующих мероприятий;</w:t>
      </w:r>
    </w:p>
    <w:p w:rsidR="00224754" w:rsidRPr="00A3395D" w:rsidRDefault="00224754" w:rsidP="006B6CF0">
      <w:pPr>
        <w:pStyle w:val="aff"/>
        <w:numPr>
          <w:ilvl w:val="0"/>
          <w:numId w:val="28"/>
        </w:numPr>
        <w:tabs>
          <w:tab w:val="left" w:pos="539"/>
        </w:tabs>
        <w:spacing w:before="120"/>
        <w:ind w:left="538" w:hanging="357"/>
        <w:jc w:val="both"/>
      </w:pPr>
      <w:r w:rsidRPr="00A3395D">
        <w:t>обеспечить все буровые бригады средствами видеозаписи для видеофиксации, проводимого буровым супервайзером и мастером бригады «СТОП-ЧАСА»;</w:t>
      </w:r>
    </w:p>
    <w:p w:rsidR="00224754" w:rsidRPr="00A3395D" w:rsidRDefault="00224754" w:rsidP="006B6CF0">
      <w:pPr>
        <w:pStyle w:val="aff"/>
        <w:numPr>
          <w:ilvl w:val="0"/>
          <w:numId w:val="28"/>
        </w:numPr>
        <w:tabs>
          <w:tab w:val="left" w:pos="539"/>
        </w:tabs>
        <w:spacing w:before="120"/>
        <w:ind w:left="538" w:hanging="357"/>
        <w:jc w:val="both"/>
      </w:pPr>
      <w:r w:rsidRPr="00A3395D">
        <w:t>проведение выборочных контрольных опросов персонала буровых бригад и бригад ЗБС для определения степени знания обстоятельств и причин происшествий, аварий и пр.;</w:t>
      </w:r>
    </w:p>
    <w:p w:rsidR="00224754" w:rsidRPr="00A3395D" w:rsidRDefault="00224754" w:rsidP="006B6CF0">
      <w:pPr>
        <w:pStyle w:val="aff"/>
        <w:numPr>
          <w:ilvl w:val="0"/>
          <w:numId w:val="28"/>
        </w:numPr>
        <w:tabs>
          <w:tab w:val="left" w:pos="539"/>
        </w:tabs>
        <w:spacing w:before="120"/>
        <w:ind w:left="538" w:hanging="357"/>
        <w:jc w:val="both"/>
      </w:pPr>
      <w:r w:rsidRPr="00A3395D">
        <w:t>проведение проверок исполнения ответственными лицами корректирующих мероприятий, разработанных на основании извлеченных уроков по каждому инциденту;</w:t>
      </w:r>
    </w:p>
    <w:p w:rsidR="00224754" w:rsidRPr="00A3395D" w:rsidRDefault="00224754" w:rsidP="006B6CF0">
      <w:pPr>
        <w:pStyle w:val="aff"/>
        <w:numPr>
          <w:ilvl w:val="0"/>
          <w:numId w:val="28"/>
        </w:numPr>
        <w:tabs>
          <w:tab w:val="left" w:pos="539"/>
        </w:tabs>
        <w:spacing w:before="120"/>
        <w:ind w:left="538" w:hanging="357"/>
        <w:jc w:val="both"/>
      </w:pPr>
      <w:r w:rsidRPr="00A3395D">
        <w:t xml:space="preserve">вносить предложения руководству ОГ о наказании/поощрении ответственных лиц по итогам проведенной </w:t>
      </w:r>
      <w:r w:rsidR="00B14E92">
        <w:t>работы по каждому инциденту.</w:t>
      </w:r>
    </w:p>
    <w:p w:rsidR="00A3395D" w:rsidRDefault="00A3395D" w:rsidP="0041473C">
      <w:pPr>
        <w:tabs>
          <w:tab w:val="left" w:pos="378"/>
        </w:tabs>
        <w:jc w:val="both"/>
      </w:pPr>
    </w:p>
    <w:p w:rsidR="00EE5F5F" w:rsidRDefault="003F28C6" w:rsidP="00091650">
      <w:pPr>
        <w:pStyle w:val="aff"/>
        <w:keepNext/>
        <w:numPr>
          <w:ilvl w:val="2"/>
          <w:numId w:val="48"/>
        </w:numPr>
        <w:tabs>
          <w:tab w:val="left" w:pos="378"/>
        </w:tabs>
        <w:ind w:left="0" w:firstLine="0"/>
        <w:jc w:val="both"/>
      </w:pPr>
      <w:r>
        <w:t>В соответствии с вышеизложенными задачами буровой супервайзер при проведении «СТОП-ЧАСА» обязан:</w:t>
      </w:r>
    </w:p>
    <w:p w:rsidR="003F28C6" w:rsidRDefault="003F28C6" w:rsidP="00091650">
      <w:pPr>
        <w:pStyle w:val="aff"/>
        <w:keepNext/>
        <w:numPr>
          <w:ilvl w:val="0"/>
          <w:numId w:val="28"/>
        </w:numPr>
        <w:tabs>
          <w:tab w:val="left" w:pos="539"/>
        </w:tabs>
        <w:spacing w:before="120"/>
        <w:ind w:left="538" w:hanging="357"/>
        <w:jc w:val="both"/>
      </w:pPr>
      <w:r>
        <w:t>в соответствии с планом довести до всех работников бригады обстоятельства и причины происшествия;</w:t>
      </w:r>
    </w:p>
    <w:p w:rsidR="003F28C6" w:rsidRPr="00A3395D" w:rsidRDefault="003F28C6" w:rsidP="006B6CF0">
      <w:pPr>
        <w:pStyle w:val="aff"/>
        <w:numPr>
          <w:ilvl w:val="0"/>
          <w:numId w:val="28"/>
        </w:numPr>
        <w:tabs>
          <w:tab w:val="left" w:pos="539"/>
        </w:tabs>
        <w:spacing w:before="120"/>
        <w:ind w:left="538" w:hanging="357"/>
        <w:jc w:val="both"/>
      </w:pPr>
      <w:r>
        <w:t>задать контрольные вопросы д</w:t>
      </w:r>
      <w:r w:rsidRPr="00A3395D">
        <w:t>ля проверки качества усвоения информации персоналом;</w:t>
      </w:r>
    </w:p>
    <w:p w:rsidR="003F28C6" w:rsidRPr="00A3395D" w:rsidRDefault="003F28C6" w:rsidP="006B6CF0">
      <w:pPr>
        <w:pStyle w:val="aff"/>
        <w:numPr>
          <w:ilvl w:val="0"/>
          <w:numId w:val="28"/>
        </w:numPr>
        <w:tabs>
          <w:tab w:val="left" w:pos="539"/>
        </w:tabs>
        <w:spacing w:before="120"/>
        <w:ind w:left="538" w:hanging="357"/>
        <w:jc w:val="both"/>
      </w:pPr>
      <w:r w:rsidRPr="00A3395D">
        <w:t>разобрать корректирующие мероприятия с обязательным назначением ответственных за их исполнение и установлением сроков;</w:t>
      </w:r>
    </w:p>
    <w:p w:rsidR="003F28C6" w:rsidRPr="00A3395D" w:rsidRDefault="003F28C6" w:rsidP="006B6CF0">
      <w:pPr>
        <w:pStyle w:val="aff"/>
        <w:numPr>
          <w:ilvl w:val="0"/>
          <w:numId w:val="28"/>
        </w:numPr>
        <w:tabs>
          <w:tab w:val="left" w:pos="539"/>
        </w:tabs>
        <w:spacing w:before="120"/>
        <w:ind w:left="538" w:hanging="357"/>
        <w:jc w:val="both"/>
      </w:pPr>
      <w:r w:rsidRPr="00A3395D">
        <w:t>по результатам изучения извлеченных уроков в случае необходимости дать предложения св</w:t>
      </w:r>
      <w:r w:rsidR="00F458A2" w:rsidRPr="00A3395D">
        <w:t>о</w:t>
      </w:r>
      <w:r w:rsidRPr="00A3395D">
        <w:t>ему руководству</w:t>
      </w:r>
      <w:r w:rsidR="00F458A2" w:rsidRPr="00A3395D">
        <w:t xml:space="preserve"> о внесении изменений или дополнений в чек-листы.</w:t>
      </w:r>
    </w:p>
    <w:p w:rsidR="006F267A" w:rsidRDefault="006F267A" w:rsidP="0041473C">
      <w:pPr>
        <w:tabs>
          <w:tab w:val="left" w:pos="378"/>
        </w:tabs>
        <w:jc w:val="both"/>
      </w:pPr>
    </w:p>
    <w:p w:rsidR="00A3395D" w:rsidRDefault="00A3395D" w:rsidP="0041473C">
      <w:pPr>
        <w:tabs>
          <w:tab w:val="left" w:pos="378"/>
        </w:tabs>
        <w:jc w:val="both"/>
      </w:pPr>
    </w:p>
    <w:p w:rsidR="00336E31" w:rsidRPr="00681A06" w:rsidRDefault="00336E31" w:rsidP="008B7BC6">
      <w:pPr>
        <w:pStyle w:val="S20"/>
        <w:numPr>
          <w:ilvl w:val="1"/>
          <w:numId w:val="48"/>
        </w:numPr>
        <w:tabs>
          <w:tab w:val="left" w:pos="567"/>
        </w:tabs>
        <w:ind w:left="0" w:firstLine="0"/>
      </w:pPr>
      <w:bookmarkStart w:id="97" w:name="_Toc17376613"/>
      <w:r w:rsidRPr="00681A06">
        <w:t>КРИТИЧЕСКИЕ ОПЕРАЦИИ. УПРАВЛЕНИЕ КРИТИЧЕСКИМИ ОПЕРАЦИЯМИ.</w:t>
      </w:r>
      <w:bookmarkEnd w:id="97"/>
    </w:p>
    <w:p w:rsidR="006F267A" w:rsidRPr="00A3395D" w:rsidRDefault="006F267A" w:rsidP="00336E31">
      <w:pPr>
        <w:tabs>
          <w:tab w:val="left" w:pos="378"/>
        </w:tabs>
        <w:jc w:val="both"/>
      </w:pPr>
    </w:p>
    <w:p w:rsidR="00336E31" w:rsidRDefault="00336E31" w:rsidP="008B7BC6">
      <w:pPr>
        <w:pStyle w:val="aff"/>
        <w:numPr>
          <w:ilvl w:val="2"/>
          <w:numId w:val="48"/>
        </w:numPr>
        <w:tabs>
          <w:tab w:val="left" w:pos="378"/>
        </w:tabs>
        <w:ind w:left="0" w:firstLine="0"/>
        <w:jc w:val="both"/>
      </w:pPr>
      <w:r>
        <w:t xml:space="preserve">Из перечня операций при строительстве скважин и зарезки боковых стволов необходимо выделить ряд критических операций, т.е. связанных с повышенными рисками </w:t>
      </w:r>
      <w:r w:rsidR="00534C9C">
        <w:t xml:space="preserve">возникновения опасностей </w:t>
      </w:r>
      <w:r>
        <w:t>при обеспечении безопасности персонала, охраны окружающей среды и качества конечной продукции (скважины, бокового ствола). Задача бурового супервайзера обеспечить управление критическими операциями с целью минимизации указанных рисков.</w:t>
      </w:r>
    </w:p>
    <w:p w:rsidR="00A3395D" w:rsidRDefault="00A3395D" w:rsidP="00336E31">
      <w:pPr>
        <w:tabs>
          <w:tab w:val="left" w:pos="378"/>
        </w:tabs>
        <w:jc w:val="both"/>
      </w:pPr>
    </w:p>
    <w:p w:rsidR="00336E31" w:rsidRDefault="00336E31" w:rsidP="008B7BC6">
      <w:pPr>
        <w:pStyle w:val="aff"/>
        <w:numPr>
          <w:ilvl w:val="2"/>
          <w:numId w:val="48"/>
        </w:numPr>
        <w:tabs>
          <w:tab w:val="left" w:pos="378"/>
        </w:tabs>
        <w:ind w:left="0" w:firstLine="0"/>
        <w:jc w:val="both"/>
      </w:pPr>
      <w:r w:rsidRPr="00FF34FE">
        <w:t>ОГ должно разработать перечень подобных критических операций, управление которыми обязательно для бурового супервайзера. Данный перечень будет являться приложением к Инструкции.</w:t>
      </w:r>
      <w:r w:rsidR="00A717EA">
        <w:t xml:space="preserve"> План (программа) выполнения подобных работ в обязательном порядке должен содержать раздел с описанием действий персонала в случае возникновения нештатных ситуаций и указанием ответственных</w:t>
      </w:r>
      <w:r w:rsidR="00873895">
        <w:t xml:space="preserve"> за их осуществление.</w:t>
      </w:r>
    </w:p>
    <w:p w:rsidR="00A3395D" w:rsidRDefault="00A3395D" w:rsidP="00336E31">
      <w:pPr>
        <w:tabs>
          <w:tab w:val="left" w:pos="378"/>
        </w:tabs>
        <w:jc w:val="both"/>
      </w:pPr>
    </w:p>
    <w:p w:rsidR="00336E31" w:rsidRDefault="00336E31" w:rsidP="008B7BC6">
      <w:pPr>
        <w:pStyle w:val="aff"/>
        <w:numPr>
          <w:ilvl w:val="2"/>
          <w:numId w:val="48"/>
        </w:numPr>
        <w:tabs>
          <w:tab w:val="left" w:pos="378"/>
        </w:tabs>
        <w:ind w:left="0" w:firstLine="0"/>
        <w:jc w:val="both"/>
      </w:pPr>
      <w:r>
        <w:t xml:space="preserve">В </w:t>
      </w:r>
      <w:r w:rsidR="00D551D1">
        <w:t>общем</w:t>
      </w:r>
      <w:r>
        <w:t xml:space="preserve"> случае в перечень должны включаться, но не ограничиваться ими, следующие операции:</w:t>
      </w:r>
    </w:p>
    <w:p w:rsidR="00534C9C" w:rsidRDefault="00534C9C" w:rsidP="006B6CF0">
      <w:pPr>
        <w:pStyle w:val="aff"/>
        <w:numPr>
          <w:ilvl w:val="0"/>
          <w:numId w:val="28"/>
        </w:numPr>
        <w:tabs>
          <w:tab w:val="left" w:pos="539"/>
        </w:tabs>
        <w:spacing w:before="120"/>
        <w:ind w:left="538" w:hanging="357"/>
        <w:jc w:val="both"/>
      </w:pPr>
      <w:r>
        <w:t>вскрытие продуктивных пластов;</w:t>
      </w:r>
    </w:p>
    <w:p w:rsidR="00534C9C" w:rsidRDefault="00534C9C" w:rsidP="006B6CF0">
      <w:pPr>
        <w:pStyle w:val="aff"/>
        <w:numPr>
          <w:ilvl w:val="0"/>
          <w:numId w:val="28"/>
        </w:numPr>
        <w:tabs>
          <w:tab w:val="left" w:pos="539"/>
        </w:tabs>
        <w:spacing w:before="120"/>
        <w:ind w:left="538" w:hanging="357"/>
        <w:jc w:val="both"/>
      </w:pPr>
      <w:r>
        <w:t>прохождение зон АВПД, АНПД;</w:t>
      </w:r>
    </w:p>
    <w:p w:rsidR="00336E31" w:rsidRDefault="00336E31" w:rsidP="006B6CF0">
      <w:pPr>
        <w:pStyle w:val="aff"/>
        <w:numPr>
          <w:ilvl w:val="0"/>
          <w:numId w:val="28"/>
        </w:numPr>
        <w:tabs>
          <w:tab w:val="left" w:pos="539"/>
        </w:tabs>
        <w:spacing w:before="120"/>
        <w:ind w:left="538" w:hanging="357"/>
        <w:jc w:val="both"/>
      </w:pPr>
      <w:r>
        <w:t>глушение скважин при ГНВП;</w:t>
      </w:r>
    </w:p>
    <w:p w:rsidR="00336E31" w:rsidRDefault="00D551D1" w:rsidP="006B6CF0">
      <w:pPr>
        <w:pStyle w:val="aff"/>
        <w:numPr>
          <w:ilvl w:val="0"/>
          <w:numId w:val="28"/>
        </w:numPr>
        <w:tabs>
          <w:tab w:val="left" w:pos="539"/>
        </w:tabs>
        <w:spacing w:before="120"/>
        <w:ind w:left="538" w:hanging="357"/>
        <w:jc w:val="both"/>
      </w:pPr>
      <w:r>
        <w:t>ликвидация прихватов колонн;</w:t>
      </w:r>
    </w:p>
    <w:p w:rsidR="00D551D1" w:rsidRDefault="00D551D1" w:rsidP="006B6CF0">
      <w:pPr>
        <w:pStyle w:val="aff"/>
        <w:numPr>
          <w:ilvl w:val="0"/>
          <w:numId w:val="28"/>
        </w:numPr>
        <w:tabs>
          <w:tab w:val="left" w:pos="539"/>
        </w:tabs>
        <w:spacing w:before="120"/>
        <w:ind w:left="538" w:hanging="357"/>
        <w:jc w:val="both"/>
      </w:pPr>
      <w:r>
        <w:t>спуск и крепление обсадных колонн;</w:t>
      </w:r>
    </w:p>
    <w:p w:rsidR="00D551D1" w:rsidRDefault="00D551D1" w:rsidP="006B6CF0">
      <w:pPr>
        <w:pStyle w:val="aff"/>
        <w:numPr>
          <w:ilvl w:val="0"/>
          <w:numId w:val="28"/>
        </w:numPr>
        <w:tabs>
          <w:tab w:val="left" w:pos="539"/>
        </w:tabs>
        <w:spacing w:before="120"/>
        <w:ind w:left="538" w:hanging="357"/>
        <w:jc w:val="both"/>
      </w:pPr>
      <w:r>
        <w:t>монтаж/демонтаж мобильной буровой установки.</w:t>
      </w:r>
    </w:p>
    <w:p w:rsidR="00A3395D" w:rsidRDefault="00A3395D" w:rsidP="00336E31">
      <w:pPr>
        <w:tabs>
          <w:tab w:val="left" w:pos="378"/>
        </w:tabs>
        <w:jc w:val="both"/>
      </w:pPr>
    </w:p>
    <w:p w:rsidR="00D551D1" w:rsidRDefault="00D551D1" w:rsidP="008B7BC6">
      <w:pPr>
        <w:pStyle w:val="aff"/>
        <w:numPr>
          <w:ilvl w:val="2"/>
          <w:numId w:val="48"/>
        </w:numPr>
        <w:tabs>
          <w:tab w:val="left" w:pos="378"/>
        </w:tabs>
        <w:ind w:left="0" w:firstLine="0"/>
        <w:jc w:val="both"/>
      </w:pPr>
      <w:r w:rsidRPr="00D551D1">
        <w:t>Управление критическими операциями буровым супервайзером предполагает нижеприведенную последовательность действий</w:t>
      </w:r>
      <w:r w:rsidR="004C24E1">
        <w:t xml:space="preserve"> (</w:t>
      </w:r>
      <w:r w:rsidR="00CE4B8F">
        <w:t xml:space="preserve">формат рабочего листа </w:t>
      </w:r>
      <w:r w:rsidR="00DC7F84">
        <w:t>–</w:t>
      </w:r>
      <w:r w:rsidR="00CE4B8F">
        <w:t xml:space="preserve"> </w:t>
      </w:r>
      <w:hyperlink w:anchor="_ПРИЛОЖЕНИЕ_12._ФОРМА" w:history="1">
        <w:r w:rsidR="004C24E1" w:rsidRPr="006A4DAA">
          <w:rPr>
            <w:rStyle w:val="af1"/>
          </w:rPr>
          <w:t>Приложе</w:t>
        </w:r>
        <w:r w:rsidR="00BF2BC9" w:rsidRPr="006A4DAA">
          <w:rPr>
            <w:rStyle w:val="af1"/>
          </w:rPr>
          <w:t xml:space="preserve">ние </w:t>
        </w:r>
        <w:r w:rsidR="00A219C5" w:rsidRPr="006A4DAA">
          <w:rPr>
            <w:rStyle w:val="af1"/>
          </w:rPr>
          <w:t>1</w:t>
        </w:r>
        <w:r w:rsidR="00885DC6" w:rsidRPr="006A4DAA">
          <w:rPr>
            <w:rStyle w:val="af1"/>
          </w:rPr>
          <w:t>2</w:t>
        </w:r>
      </w:hyperlink>
      <w:r w:rsidR="004C24E1">
        <w:t>)</w:t>
      </w:r>
      <w:r w:rsidRPr="00D551D1">
        <w:t>:</w:t>
      </w:r>
    </w:p>
    <w:p w:rsidR="00A3395D" w:rsidRDefault="00A3395D" w:rsidP="0052722B">
      <w:pPr>
        <w:jc w:val="both"/>
      </w:pPr>
    </w:p>
    <w:p w:rsidR="00D551D1" w:rsidRDefault="00D551D1" w:rsidP="008B7BC6">
      <w:pPr>
        <w:pStyle w:val="aff"/>
        <w:numPr>
          <w:ilvl w:val="3"/>
          <w:numId w:val="48"/>
        </w:numPr>
        <w:tabs>
          <w:tab w:val="left" w:pos="851"/>
        </w:tabs>
        <w:ind w:left="0" w:firstLine="0"/>
        <w:jc w:val="both"/>
      </w:pPr>
      <w:r>
        <w:t>П</w:t>
      </w:r>
      <w:r w:rsidRPr="00D551D1">
        <w:t>ланирование операции (желательно с составлен</w:t>
      </w:r>
      <w:r>
        <w:t>ием полной блок-схемы процесса) и о</w:t>
      </w:r>
      <w:r w:rsidRPr="00D551D1">
        <w:t xml:space="preserve">пределение критериев и параметров качества, которые должны </w:t>
      </w:r>
      <w:r>
        <w:t>быть гарантированы и достигнуты</w:t>
      </w:r>
      <w:r w:rsidR="004C24E1">
        <w:t>.</w:t>
      </w:r>
    </w:p>
    <w:p w:rsidR="00A3395D" w:rsidRDefault="00A3395D" w:rsidP="003B57E7">
      <w:pPr>
        <w:tabs>
          <w:tab w:val="left" w:pos="378"/>
        </w:tabs>
        <w:jc w:val="both"/>
      </w:pPr>
    </w:p>
    <w:p w:rsidR="00D551D1" w:rsidRDefault="002A5EB7" w:rsidP="008B7BC6">
      <w:pPr>
        <w:pStyle w:val="aff"/>
        <w:numPr>
          <w:ilvl w:val="3"/>
          <w:numId w:val="48"/>
        </w:numPr>
        <w:tabs>
          <w:tab w:val="left" w:pos="851"/>
        </w:tabs>
        <w:ind w:left="0" w:firstLine="0"/>
        <w:jc w:val="both"/>
      </w:pPr>
      <w:r w:rsidRPr="002A5EB7">
        <w:t>Определение возможных опасностей до начала выполнения операции по заранее составленным чек-листам</w:t>
      </w:r>
      <w:r>
        <w:t xml:space="preserve">. </w:t>
      </w:r>
      <w:r w:rsidR="003B2003">
        <w:t xml:space="preserve">Цель </w:t>
      </w:r>
      <w:r w:rsidR="00DC7F84">
        <w:t>–</w:t>
      </w:r>
      <w:r w:rsidR="003B2003">
        <w:t xml:space="preserve"> проверка </w:t>
      </w:r>
      <w:r w:rsidR="004C24E1" w:rsidRPr="00D551D1">
        <w:t>з</w:t>
      </w:r>
      <w:r w:rsidR="004C24E1">
        <w:t>адействованного в операции</w:t>
      </w:r>
      <w:r w:rsidR="004C24E1" w:rsidRPr="00D551D1">
        <w:t xml:space="preserve"> </w:t>
      </w:r>
      <w:r w:rsidR="004C24E1">
        <w:t>персонала</w:t>
      </w:r>
      <w:r w:rsidR="004C24E1" w:rsidRPr="00D551D1">
        <w:t xml:space="preserve"> </w:t>
      </w:r>
      <w:r w:rsidR="004C24E1">
        <w:t>(</w:t>
      </w:r>
      <w:r w:rsidR="004C24E1" w:rsidRPr="00D551D1">
        <w:t>физическое и психологическое состояние, обученность, опы</w:t>
      </w:r>
      <w:r w:rsidR="004C24E1">
        <w:t xml:space="preserve">т, СИЗ и СКЗ и др.), </w:t>
      </w:r>
      <w:r w:rsidR="00D551D1" w:rsidRPr="00D551D1">
        <w:t xml:space="preserve">бурового и </w:t>
      </w:r>
      <w:r w:rsidR="00D551D1" w:rsidRPr="00D551D1">
        <w:lastRenderedPageBreak/>
        <w:t>вспомогательного оборудования,</w:t>
      </w:r>
      <w:r w:rsidR="004C24E1">
        <w:t xml:space="preserve"> МТР</w:t>
      </w:r>
      <w:r w:rsidR="00D551D1" w:rsidRPr="00D551D1">
        <w:t>; состояния площадки проведения опе</w:t>
      </w:r>
      <w:r w:rsidR="004C24E1">
        <w:t>рации</w:t>
      </w:r>
      <w:r w:rsidR="003B2003">
        <w:t xml:space="preserve"> и т.п.</w:t>
      </w:r>
      <w:r w:rsidR="00D551D1" w:rsidRPr="00D551D1">
        <w:t xml:space="preserve"> Определение точки сбора в случае ЧС</w:t>
      </w:r>
      <w:r w:rsidR="004C24E1">
        <w:t>,</w:t>
      </w:r>
      <w:r w:rsidR="00D551D1" w:rsidRPr="00D551D1">
        <w:t xml:space="preserve"> в зависимо</w:t>
      </w:r>
      <w:r w:rsidR="00D551D1">
        <w:t>сти от направления ветра и места</w:t>
      </w:r>
      <w:r w:rsidR="00D551D1" w:rsidRPr="00D551D1">
        <w:t xml:space="preserve"> выполнения операции.</w:t>
      </w:r>
    </w:p>
    <w:p w:rsidR="00A3395D" w:rsidRDefault="00A3395D" w:rsidP="003B57E7">
      <w:pPr>
        <w:tabs>
          <w:tab w:val="left" w:pos="378"/>
        </w:tabs>
        <w:jc w:val="both"/>
      </w:pPr>
    </w:p>
    <w:p w:rsidR="004C24E1" w:rsidRPr="00D551D1" w:rsidRDefault="004C24E1" w:rsidP="008B7BC6">
      <w:pPr>
        <w:pStyle w:val="aff"/>
        <w:numPr>
          <w:ilvl w:val="3"/>
          <w:numId w:val="48"/>
        </w:numPr>
        <w:tabs>
          <w:tab w:val="left" w:pos="851"/>
        </w:tabs>
        <w:ind w:left="0" w:firstLine="0"/>
        <w:jc w:val="both"/>
      </w:pPr>
      <w:r w:rsidRPr="004C24E1">
        <w:t>Устранение всех выявленных опасностей до начала работ</w:t>
      </w:r>
      <w:r>
        <w:t>.</w:t>
      </w:r>
    </w:p>
    <w:p w:rsidR="00A3395D" w:rsidRDefault="00A3395D" w:rsidP="003B57E7">
      <w:pPr>
        <w:tabs>
          <w:tab w:val="left" w:pos="378"/>
        </w:tabs>
        <w:jc w:val="both"/>
      </w:pPr>
    </w:p>
    <w:p w:rsidR="004C24E1" w:rsidRPr="003B57E7" w:rsidRDefault="004C24E1" w:rsidP="008B7BC6">
      <w:pPr>
        <w:pStyle w:val="aff"/>
        <w:numPr>
          <w:ilvl w:val="3"/>
          <w:numId w:val="48"/>
        </w:numPr>
        <w:tabs>
          <w:tab w:val="left" w:pos="851"/>
        </w:tabs>
        <w:ind w:left="0" w:firstLine="0"/>
        <w:jc w:val="both"/>
      </w:pPr>
      <w:r w:rsidRPr="004C24E1">
        <w:t xml:space="preserve">Подготовка и проведение собрания с персоналом, участвующим в критической операции. Обсуждение возможных рисков, взаимодействия, коммуникации, </w:t>
      </w:r>
      <w:r w:rsidR="00F26781">
        <w:t xml:space="preserve">порядка </w:t>
      </w:r>
      <w:r w:rsidRPr="004C24E1">
        <w:t>действий при откл</w:t>
      </w:r>
      <w:r>
        <w:t xml:space="preserve">онении процесса от планируемого </w:t>
      </w:r>
      <w:r w:rsidR="003B57E7">
        <w:t>(</w:t>
      </w:r>
      <w:hyperlink w:anchor="_ПРИЛОЖЕНИЕ_13._ПЛАН" w:history="1">
        <w:r w:rsidRPr="006A4DAA">
          <w:rPr>
            <w:rStyle w:val="af1"/>
          </w:rPr>
          <w:t>Приложение</w:t>
        </w:r>
        <w:r w:rsidR="00BF2BC9" w:rsidRPr="006A4DAA">
          <w:rPr>
            <w:rStyle w:val="af1"/>
          </w:rPr>
          <w:t xml:space="preserve"> </w:t>
        </w:r>
        <w:r w:rsidR="00A219C5" w:rsidRPr="006A4DAA">
          <w:rPr>
            <w:rStyle w:val="af1"/>
          </w:rPr>
          <w:t>13</w:t>
        </w:r>
      </w:hyperlink>
      <w:r w:rsidR="003B57E7">
        <w:t>)</w:t>
      </w:r>
      <w:r w:rsidR="00B14E92">
        <w:t>.</w:t>
      </w:r>
    </w:p>
    <w:p w:rsidR="00A3395D" w:rsidRDefault="00A3395D" w:rsidP="003B57E7">
      <w:pPr>
        <w:jc w:val="both"/>
      </w:pPr>
    </w:p>
    <w:p w:rsidR="00D551D1" w:rsidRDefault="003B2003" w:rsidP="008B7BC6">
      <w:pPr>
        <w:pStyle w:val="aff"/>
        <w:numPr>
          <w:ilvl w:val="3"/>
          <w:numId w:val="48"/>
        </w:numPr>
        <w:tabs>
          <w:tab w:val="left" w:pos="851"/>
        </w:tabs>
        <w:ind w:left="0" w:firstLine="0"/>
        <w:jc w:val="both"/>
      </w:pPr>
      <w:r>
        <w:t>Определение ключевых моментов операции, когда</w:t>
      </w:r>
      <w:r w:rsidR="003B57E7" w:rsidRPr="003B57E7">
        <w:t xml:space="preserve"> требуется личное присутствие супервайзера. Делегирование полномочий и ответственности</w:t>
      </w:r>
      <w:r w:rsidR="0002681F">
        <w:t xml:space="preserve"> только квалифицированным специалистам</w:t>
      </w:r>
      <w:r w:rsidR="003B57E7">
        <w:t>.</w:t>
      </w:r>
    </w:p>
    <w:p w:rsidR="00A3395D" w:rsidRDefault="00A3395D" w:rsidP="003B57E7">
      <w:pPr>
        <w:jc w:val="both"/>
      </w:pPr>
    </w:p>
    <w:p w:rsidR="003B57E7" w:rsidRPr="00D551D1" w:rsidRDefault="003B57E7" w:rsidP="008B7BC6">
      <w:pPr>
        <w:pStyle w:val="aff"/>
        <w:numPr>
          <w:ilvl w:val="3"/>
          <w:numId w:val="48"/>
        </w:numPr>
        <w:tabs>
          <w:tab w:val="left" w:pos="851"/>
        </w:tabs>
        <w:ind w:left="0" w:firstLine="0"/>
        <w:jc w:val="both"/>
      </w:pPr>
      <w:r w:rsidRPr="003B57E7">
        <w:t>М</w:t>
      </w:r>
      <w:r>
        <w:t>ониторинг проведения операции (</w:t>
      </w:r>
      <w:r w:rsidRPr="003B57E7">
        <w:t>в т.ч. по</w:t>
      </w:r>
      <w:r>
        <w:t xml:space="preserve"> ключевым точкам). Своевременное</w:t>
      </w:r>
      <w:r w:rsidRPr="003B57E7">
        <w:t xml:space="preserve"> вмешательство при необходимости, реагирование при отклонениях на ранней стадии.</w:t>
      </w:r>
    </w:p>
    <w:p w:rsidR="00A3395D" w:rsidRDefault="00A3395D" w:rsidP="00336E31">
      <w:pPr>
        <w:tabs>
          <w:tab w:val="left" w:pos="378"/>
        </w:tabs>
        <w:jc w:val="both"/>
      </w:pPr>
    </w:p>
    <w:p w:rsidR="00D551D1" w:rsidRPr="00D551D1" w:rsidRDefault="003B57E7" w:rsidP="008B7BC6">
      <w:pPr>
        <w:pStyle w:val="aff"/>
        <w:numPr>
          <w:ilvl w:val="3"/>
          <w:numId w:val="48"/>
        </w:numPr>
        <w:tabs>
          <w:tab w:val="left" w:pos="851"/>
        </w:tabs>
        <w:ind w:left="0" w:firstLine="0"/>
        <w:jc w:val="both"/>
      </w:pPr>
      <w:r w:rsidRPr="003B57E7">
        <w:t xml:space="preserve">Фиксирование достигнутых </w:t>
      </w:r>
      <w:r>
        <w:t>значений параметров качества</w:t>
      </w:r>
      <w:r w:rsidRPr="003B57E7">
        <w:t>, сравнение</w:t>
      </w:r>
      <w:r>
        <w:t xml:space="preserve"> их</w:t>
      </w:r>
      <w:r w:rsidRPr="003B57E7">
        <w:t xml:space="preserve"> с</w:t>
      </w:r>
      <w:r>
        <w:t xml:space="preserve"> целевыми параметрами</w:t>
      </w:r>
      <w:r w:rsidRPr="003B57E7">
        <w:t>, анализ, изучение полученных уроков.</w:t>
      </w:r>
    </w:p>
    <w:p w:rsidR="00A3395D" w:rsidRDefault="00A3395D" w:rsidP="003B57E7">
      <w:pPr>
        <w:tabs>
          <w:tab w:val="left" w:pos="378"/>
        </w:tabs>
        <w:jc w:val="both"/>
      </w:pPr>
    </w:p>
    <w:p w:rsidR="003B57E7" w:rsidRPr="003B57E7" w:rsidRDefault="003B57E7" w:rsidP="008B7BC6">
      <w:pPr>
        <w:pStyle w:val="aff"/>
        <w:numPr>
          <w:ilvl w:val="3"/>
          <w:numId w:val="48"/>
        </w:numPr>
        <w:tabs>
          <w:tab w:val="left" w:pos="851"/>
        </w:tabs>
        <w:ind w:left="0" w:firstLine="0"/>
        <w:jc w:val="both"/>
      </w:pPr>
      <w:r w:rsidRPr="003B57E7">
        <w:t xml:space="preserve">Проведение </w:t>
      </w:r>
      <w:r>
        <w:t xml:space="preserve">краткого </w:t>
      </w:r>
      <w:r w:rsidRPr="003B57E7">
        <w:t xml:space="preserve">собрания по окончанию операции с ИТР подрядчиков, обсуждение результатов. Выработка и обсуждение предложений по </w:t>
      </w:r>
      <w:r>
        <w:t xml:space="preserve">их </w:t>
      </w:r>
      <w:r w:rsidRPr="003B57E7">
        <w:t>улучшению.</w:t>
      </w:r>
    </w:p>
    <w:p w:rsidR="00A3395D" w:rsidRDefault="00A3395D" w:rsidP="003B57E7">
      <w:pPr>
        <w:tabs>
          <w:tab w:val="left" w:pos="378"/>
        </w:tabs>
        <w:jc w:val="both"/>
      </w:pPr>
    </w:p>
    <w:p w:rsidR="003B57E7" w:rsidRPr="003B57E7" w:rsidRDefault="003B57E7" w:rsidP="008B7BC6">
      <w:pPr>
        <w:pStyle w:val="aff"/>
        <w:numPr>
          <w:ilvl w:val="3"/>
          <w:numId w:val="48"/>
        </w:numPr>
        <w:tabs>
          <w:tab w:val="left" w:pos="851"/>
        </w:tabs>
        <w:ind w:left="0" w:firstLine="0"/>
        <w:jc w:val="both"/>
      </w:pPr>
      <w:r w:rsidRPr="003B57E7">
        <w:t>Документирование и передача данных, фактически достигну</w:t>
      </w:r>
      <w:r>
        <w:t>тых во время операции. Выдача</w:t>
      </w:r>
      <w:r w:rsidRPr="003B57E7">
        <w:t xml:space="preserve"> предложений по улучшению (дизайна или процедуры) операции </w:t>
      </w:r>
      <w:r w:rsidR="00DC7F84">
        <w:t>–</w:t>
      </w:r>
      <w:r w:rsidRPr="003B57E7">
        <w:t xml:space="preserve"> для совещания «</w:t>
      </w:r>
      <w:r w:rsidR="00E74C5D">
        <w:t>Бурение</w:t>
      </w:r>
      <w:r w:rsidRPr="003B57E7">
        <w:t xml:space="preserve"> на бумаге»</w:t>
      </w:r>
      <w:r w:rsidR="00B14E92">
        <w:t xml:space="preserve"> до бурения следующей скважины.</w:t>
      </w:r>
    </w:p>
    <w:p w:rsidR="00A3395D" w:rsidRDefault="00A3395D" w:rsidP="00336E31">
      <w:pPr>
        <w:tabs>
          <w:tab w:val="left" w:pos="378"/>
        </w:tabs>
        <w:jc w:val="both"/>
      </w:pPr>
    </w:p>
    <w:p w:rsidR="006F267A" w:rsidRPr="003B57E7" w:rsidRDefault="00534C9C" w:rsidP="008B7BC6">
      <w:pPr>
        <w:pStyle w:val="aff"/>
        <w:numPr>
          <w:ilvl w:val="2"/>
          <w:numId w:val="48"/>
        </w:numPr>
        <w:tabs>
          <w:tab w:val="left" w:pos="378"/>
        </w:tabs>
        <w:ind w:left="0" w:firstLine="0"/>
        <w:jc w:val="both"/>
      </w:pPr>
      <w:r>
        <w:t>Выполнение критических операций под управлением бурового супервайзера, не снимает ответственности с подрядчиков за обеспечение требований</w:t>
      </w:r>
      <w:r w:rsidR="00F26781">
        <w:t xml:space="preserve"> технологии проведения работ,</w:t>
      </w:r>
      <w:r>
        <w:t xml:space="preserve"> ПБ</w:t>
      </w:r>
      <w:r w:rsidR="00016F9B">
        <w:t>ОТОС и по качеству продукции (</w:t>
      </w:r>
      <w:r>
        <w:t>построенной скважины или бокового ствола).</w:t>
      </w:r>
    </w:p>
    <w:p w:rsidR="00EE5F5F" w:rsidRDefault="00EE5F5F" w:rsidP="0041473C">
      <w:pPr>
        <w:tabs>
          <w:tab w:val="left" w:pos="378"/>
        </w:tabs>
        <w:jc w:val="both"/>
      </w:pPr>
    </w:p>
    <w:p w:rsidR="00A3395D" w:rsidRDefault="00A3395D" w:rsidP="0041473C">
      <w:pPr>
        <w:tabs>
          <w:tab w:val="left" w:pos="378"/>
        </w:tabs>
        <w:jc w:val="both"/>
      </w:pPr>
    </w:p>
    <w:p w:rsidR="000C7F26" w:rsidRPr="00681A06" w:rsidRDefault="006F7FBD" w:rsidP="008B7BC6">
      <w:pPr>
        <w:pStyle w:val="S20"/>
        <w:numPr>
          <w:ilvl w:val="1"/>
          <w:numId w:val="48"/>
        </w:numPr>
        <w:tabs>
          <w:tab w:val="left" w:pos="567"/>
        </w:tabs>
        <w:ind w:left="0" w:firstLine="0"/>
      </w:pPr>
      <w:bookmarkStart w:id="98" w:name="_Toc17376614"/>
      <w:r w:rsidRPr="00681A06">
        <w:t xml:space="preserve">КЛЮЧЕВЫЕ </w:t>
      </w:r>
      <w:r w:rsidR="004406FA" w:rsidRPr="00681A06">
        <w:t>МОМЕНТЫ ОПЕРАЦИЙ</w:t>
      </w:r>
      <w:r w:rsidR="009A0F05" w:rsidRPr="00681A06">
        <w:t xml:space="preserve">, НА КОТОРЫХ ОБЯЗАТЕЛЬНО ЛИЧНОЕ ПРИСУТСТВИЕ </w:t>
      </w:r>
      <w:r w:rsidR="005A5777" w:rsidRPr="00681A06">
        <w:t>БУРОВОГО СУПЕРВАЙЗЕРА</w:t>
      </w:r>
      <w:bookmarkEnd w:id="98"/>
    </w:p>
    <w:p w:rsidR="006F267A" w:rsidRPr="00A3395D" w:rsidRDefault="006F267A" w:rsidP="00A3395D">
      <w:pPr>
        <w:tabs>
          <w:tab w:val="left" w:pos="378"/>
        </w:tabs>
        <w:jc w:val="both"/>
      </w:pPr>
    </w:p>
    <w:p w:rsidR="000C7F26" w:rsidRDefault="009A0F05" w:rsidP="008B7BC6">
      <w:pPr>
        <w:pStyle w:val="aff"/>
        <w:numPr>
          <w:ilvl w:val="2"/>
          <w:numId w:val="48"/>
        </w:numPr>
        <w:tabs>
          <w:tab w:val="left" w:pos="378"/>
        </w:tabs>
        <w:ind w:left="0" w:firstLine="0"/>
        <w:jc w:val="both"/>
      </w:pPr>
      <w:r>
        <w:t xml:space="preserve">В соответствии со своими основными задачами, буровой супервайзер обеспечивает качество работ, выполняемых подрядчиками. При строительстве скважин и ЗБС существуют </w:t>
      </w:r>
      <w:r w:rsidR="005A5777">
        <w:t xml:space="preserve">ключевые </w:t>
      </w:r>
      <w:r w:rsidR="00CE4B8F">
        <w:t>моменты при осуществлении производственных и технологических операций</w:t>
      </w:r>
      <w:r>
        <w:t>, порядок и правильность вып</w:t>
      </w:r>
      <w:r w:rsidR="002A1F0B">
        <w:t>олнения которых непосредственно</w:t>
      </w:r>
      <w:r>
        <w:t xml:space="preserve"> влияет</w:t>
      </w:r>
      <w:r w:rsidR="0011181A">
        <w:t xml:space="preserve"> на </w:t>
      </w:r>
      <w:r w:rsidR="004406FA">
        <w:t xml:space="preserve">безопасность персонала, </w:t>
      </w:r>
      <w:r w:rsidR="0011181A">
        <w:t>качество конечной продукции</w:t>
      </w:r>
      <w:r>
        <w:t xml:space="preserve"> </w:t>
      </w:r>
      <w:r w:rsidR="0011181A">
        <w:t>(</w:t>
      </w:r>
      <w:r>
        <w:t>построенной скважины или бокового ствола</w:t>
      </w:r>
      <w:r w:rsidR="0011181A">
        <w:t>) и сроки выполнения работ</w:t>
      </w:r>
      <w:r>
        <w:t>.</w:t>
      </w:r>
    </w:p>
    <w:p w:rsidR="00A3395D" w:rsidRDefault="00A3395D" w:rsidP="0041473C">
      <w:pPr>
        <w:tabs>
          <w:tab w:val="left" w:pos="378"/>
        </w:tabs>
        <w:jc w:val="both"/>
      </w:pPr>
    </w:p>
    <w:p w:rsidR="009A0F05" w:rsidRDefault="009A0F05" w:rsidP="008B7BC6">
      <w:pPr>
        <w:pStyle w:val="aff"/>
        <w:numPr>
          <w:ilvl w:val="2"/>
          <w:numId w:val="48"/>
        </w:numPr>
        <w:tabs>
          <w:tab w:val="left" w:pos="378"/>
        </w:tabs>
        <w:ind w:left="0" w:firstLine="0"/>
        <w:jc w:val="both"/>
      </w:pPr>
      <w:r w:rsidRPr="00FF34FE">
        <w:t xml:space="preserve">ОГ должно разработать перечень </w:t>
      </w:r>
      <w:r w:rsidR="005A5777" w:rsidRPr="00FF34FE">
        <w:t xml:space="preserve">подобных </w:t>
      </w:r>
      <w:r w:rsidR="006F7FBD" w:rsidRPr="00FF34FE">
        <w:t xml:space="preserve">ключевых </w:t>
      </w:r>
      <w:r w:rsidR="003B2003" w:rsidRPr="00FF34FE">
        <w:t xml:space="preserve">моментов </w:t>
      </w:r>
      <w:r w:rsidRPr="00FF34FE">
        <w:t>операций, присутствие на которых обязательно для бурового супервайзера</w:t>
      </w:r>
      <w:r w:rsidR="00A27254" w:rsidRPr="00FF34FE">
        <w:t>, с указанием необходимости актирования</w:t>
      </w:r>
      <w:r w:rsidR="00CE4B8F" w:rsidRPr="00FF34FE">
        <w:t xml:space="preserve"> их результатов</w:t>
      </w:r>
      <w:r w:rsidRPr="00FF34FE">
        <w:t xml:space="preserve">. Данный перечень </w:t>
      </w:r>
      <w:r w:rsidR="006F265E" w:rsidRPr="00FF34FE">
        <w:t>и формы необходимых актов буду</w:t>
      </w:r>
      <w:r w:rsidRPr="00FF34FE">
        <w:t>т являться приложением к Инструкции</w:t>
      </w:r>
      <w:r w:rsidR="006931E0">
        <w:t>.</w:t>
      </w:r>
    </w:p>
    <w:p w:rsidR="00A3395D" w:rsidRDefault="00A3395D" w:rsidP="0041473C">
      <w:pPr>
        <w:tabs>
          <w:tab w:val="left" w:pos="378"/>
        </w:tabs>
        <w:jc w:val="both"/>
      </w:pPr>
    </w:p>
    <w:p w:rsidR="005A5777" w:rsidRDefault="005A5777" w:rsidP="008B7BC6">
      <w:pPr>
        <w:pStyle w:val="aff"/>
        <w:numPr>
          <w:ilvl w:val="2"/>
          <w:numId w:val="48"/>
        </w:numPr>
        <w:tabs>
          <w:tab w:val="left" w:pos="378"/>
        </w:tabs>
        <w:ind w:left="0" w:firstLine="0"/>
        <w:jc w:val="both"/>
      </w:pPr>
      <w:r>
        <w:t xml:space="preserve">В перечень </w:t>
      </w:r>
      <w:r w:rsidR="00585CF0">
        <w:t xml:space="preserve">ключевых </w:t>
      </w:r>
      <w:r>
        <w:t>должны включаться</w:t>
      </w:r>
      <w:r w:rsidR="0052722B">
        <w:t xml:space="preserve"> </w:t>
      </w:r>
      <w:r>
        <w:t>следующие операции:</w:t>
      </w:r>
    </w:p>
    <w:p w:rsidR="005A5777" w:rsidRDefault="0011181A" w:rsidP="00087414">
      <w:pPr>
        <w:pStyle w:val="aff"/>
        <w:numPr>
          <w:ilvl w:val="0"/>
          <w:numId w:val="28"/>
        </w:numPr>
        <w:tabs>
          <w:tab w:val="left" w:pos="539"/>
        </w:tabs>
        <w:spacing w:before="120"/>
        <w:ind w:left="538" w:hanging="357"/>
        <w:jc w:val="both"/>
      </w:pPr>
      <w:r>
        <w:t>работа пусковой комиссии (конференции);</w:t>
      </w:r>
    </w:p>
    <w:p w:rsidR="0011181A" w:rsidRDefault="0011181A" w:rsidP="00087414">
      <w:pPr>
        <w:pStyle w:val="aff"/>
        <w:numPr>
          <w:ilvl w:val="0"/>
          <w:numId w:val="28"/>
        </w:numPr>
        <w:tabs>
          <w:tab w:val="left" w:pos="539"/>
        </w:tabs>
        <w:spacing w:before="120"/>
        <w:ind w:left="538" w:hanging="357"/>
        <w:jc w:val="both"/>
      </w:pPr>
      <w:r>
        <w:t xml:space="preserve">проведение УТЗ </w:t>
      </w:r>
      <w:r w:rsidR="004775B1">
        <w:t>согласно ПЛА</w:t>
      </w:r>
      <w:r>
        <w:t>;</w:t>
      </w:r>
    </w:p>
    <w:p w:rsidR="0011181A" w:rsidRDefault="0011181A" w:rsidP="00087414">
      <w:pPr>
        <w:pStyle w:val="aff"/>
        <w:numPr>
          <w:ilvl w:val="0"/>
          <w:numId w:val="28"/>
        </w:numPr>
        <w:tabs>
          <w:tab w:val="left" w:pos="539"/>
        </w:tabs>
        <w:spacing w:before="120"/>
        <w:ind w:left="538" w:hanging="357"/>
        <w:jc w:val="both"/>
      </w:pPr>
      <w:r>
        <w:lastRenderedPageBreak/>
        <w:t>монтаж-демонтаж</w:t>
      </w:r>
      <w:r w:rsidRPr="0011181A">
        <w:t xml:space="preserve"> стволовой части ПВО, колонной головки и </w:t>
      </w:r>
      <w:r>
        <w:t>фонтанной арматуры;</w:t>
      </w:r>
    </w:p>
    <w:p w:rsidR="00264AFA" w:rsidRDefault="00264AFA" w:rsidP="00087414">
      <w:pPr>
        <w:pStyle w:val="aff"/>
        <w:numPr>
          <w:ilvl w:val="0"/>
          <w:numId w:val="28"/>
        </w:numPr>
        <w:tabs>
          <w:tab w:val="left" w:pos="539"/>
        </w:tabs>
        <w:spacing w:before="120"/>
        <w:ind w:left="538" w:hanging="357"/>
        <w:jc w:val="both"/>
      </w:pPr>
      <w:r>
        <w:t>опрессовка</w:t>
      </w:r>
      <w:r w:rsidRPr="00264AFA">
        <w:t xml:space="preserve"> ПВО, фонтанной арматуры и межколонного пространства; манифол</w:t>
      </w:r>
      <w:r>
        <w:t>ьда, обсадной колонны</w:t>
      </w:r>
      <w:r w:rsidRPr="00264AFA">
        <w:t xml:space="preserve">, хвостовиков; цементного камня, </w:t>
      </w:r>
      <w:r w:rsidR="00D3790F">
        <w:t xml:space="preserve">цементных мостов, </w:t>
      </w:r>
      <w:r w:rsidRPr="00264AFA">
        <w:t>бурильного инструмента перед спуском хвостовика</w:t>
      </w:r>
      <w:r>
        <w:t>;</w:t>
      </w:r>
    </w:p>
    <w:p w:rsidR="00435ECC" w:rsidRDefault="00435ECC" w:rsidP="00087414">
      <w:pPr>
        <w:pStyle w:val="aff"/>
        <w:numPr>
          <w:ilvl w:val="0"/>
          <w:numId w:val="28"/>
        </w:numPr>
        <w:tabs>
          <w:tab w:val="left" w:pos="539"/>
        </w:tabs>
        <w:spacing w:before="120"/>
        <w:ind w:left="538" w:hanging="357"/>
        <w:jc w:val="both"/>
      </w:pPr>
      <w:r w:rsidRPr="00435ECC">
        <w:t>начало</w:t>
      </w:r>
      <w:r w:rsidR="00D3790F">
        <w:t xml:space="preserve"> сборки-разборки КНБК</w:t>
      </w:r>
      <w:r w:rsidRPr="00435ECC">
        <w:t>;</w:t>
      </w:r>
    </w:p>
    <w:p w:rsidR="00D3790F" w:rsidRDefault="00D3790F" w:rsidP="00087414">
      <w:pPr>
        <w:pStyle w:val="aff"/>
        <w:numPr>
          <w:ilvl w:val="0"/>
          <w:numId w:val="28"/>
        </w:numPr>
        <w:tabs>
          <w:tab w:val="left" w:pos="539"/>
        </w:tabs>
        <w:spacing w:before="120"/>
        <w:ind w:left="538" w:hanging="357"/>
        <w:jc w:val="both"/>
      </w:pPr>
      <w:r w:rsidRPr="00D3790F">
        <w:t>пробный запуск на устье забойного двигателя;</w:t>
      </w:r>
    </w:p>
    <w:p w:rsidR="00D3790F" w:rsidRDefault="00D3790F" w:rsidP="00087414">
      <w:pPr>
        <w:pStyle w:val="aff"/>
        <w:numPr>
          <w:ilvl w:val="0"/>
          <w:numId w:val="28"/>
        </w:numPr>
        <w:tabs>
          <w:tab w:val="left" w:pos="539"/>
        </w:tabs>
        <w:spacing w:before="120"/>
        <w:ind w:left="538" w:hanging="357"/>
        <w:jc w:val="both"/>
      </w:pPr>
      <w:r w:rsidRPr="00D3790F">
        <w:t>заме</w:t>
      </w:r>
      <w:r>
        <w:t>р</w:t>
      </w:r>
      <w:r w:rsidRPr="00D3790F">
        <w:t xml:space="preserve"> наружно</w:t>
      </w:r>
      <w:r>
        <w:t>го диаметра долот, фрезов, калибраторов</w:t>
      </w:r>
      <w:r w:rsidRPr="00D3790F">
        <w:t xml:space="preserve"> </w:t>
      </w:r>
      <w:r>
        <w:t>и прочих элементов КНБК</w:t>
      </w:r>
      <w:r w:rsidRPr="00D3790F">
        <w:t xml:space="preserve"> перед спуском </w:t>
      </w:r>
      <w:r>
        <w:t>в скважину</w:t>
      </w:r>
      <w:r w:rsidRPr="00D3790F">
        <w:t xml:space="preserve"> и после </w:t>
      </w:r>
      <w:r>
        <w:t xml:space="preserve">их </w:t>
      </w:r>
      <w:r w:rsidRPr="00D3790F">
        <w:t>подъема</w:t>
      </w:r>
      <w:r>
        <w:t>;</w:t>
      </w:r>
    </w:p>
    <w:p w:rsidR="00435ECC" w:rsidRPr="00A3395D" w:rsidRDefault="00435ECC" w:rsidP="00087414">
      <w:pPr>
        <w:pStyle w:val="aff"/>
        <w:numPr>
          <w:ilvl w:val="0"/>
          <w:numId w:val="28"/>
        </w:numPr>
        <w:tabs>
          <w:tab w:val="left" w:pos="539"/>
        </w:tabs>
        <w:spacing w:before="120"/>
        <w:ind w:left="538" w:hanging="357"/>
        <w:jc w:val="both"/>
      </w:pPr>
      <w:r w:rsidRPr="00435ECC">
        <w:t>спуск последних пяти свечей в скважину;</w:t>
      </w:r>
      <w:r w:rsidRPr="00A3395D">
        <w:t xml:space="preserve"> </w:t>
      </w:r>
    </w:p>
    <w:p w:rsidR="00435ECC" w:rsidRDefault="00435ECC" w:rsidP="00087414">
      <w:pPr>
        <w:pStyle w:val="aff"/>
        <w:numPr>
          <w:ilvl w:val="0"/>
          <w:numId w:val="28"/>
        </w:numPr>
        <w:tabs>
          <w:tab w:val="left" w:pos="539"/>
        </w:tabs>
        <w:spacing w:before="120"/>
        <w:ind w:left="538" w:hanging="357"/>
        <w:jc w:val="both"/>
      </w:pPr>
      <w:r w:rsidRPr="00435ECC">
        <w:t>приработка долота на забое до подбора оптимального режима бурения;</w:t>
      </w:r>
    </w:p>
    <w:p w:rsidR="00435ECC" w:rsidRPr="00435ECC" w:rsidRDefault="00435ECC" w:rsidP="00087414">
      <w:pPr>
        <w:pStyle w:val="aff"/>
        <w:numPr>
          <w:ilvl w:val="0"/>
          <w:numId w:val="28"/>
        </w:numPr>
        <w:tabs>
          <w:tab w:val="left" w:pos="539"/>
        </w:tabs>
        <w:spacing w:before="120"/>
        <w:ind w:left="538" w:hanging="357"/>
        <w:jc w:val="both"/>
      </w:pPr>
      <w:r w:rsidRPr="00435ECC">
        <w:t>подъем первых десяти свеч с контролем порядка организации режима долива скважины;</w:t>
      </w:r>
    </w:p>
    <w:p w:rsidR="00435ECC" w:rsidRDefault="00435ECC" w:rsidP="00087414">
      <w:pPr>
        <w:pStyle w:val="aff"/>
        <w:numPr>
          <w:ilvl w:val="0"/>
          <w:numId w:val="28"/>
        </w:numPr>
        <w:tabs>
          <w:tab w:val="left" w:pos="539"/>
        </w:tabs>
        <w:spacing w:before="120"/>
        <w:ind w:left="538" w:hanging="357"/>
        <w:jc w:val="both"/>
      </w:pPr>
      <w:r>
        <w:t xml:space="preserve">спуск </w:t>
      </w:r>
      <w:r w:rsidR="003432F8">
        <w:t>/</w:t>
      </w:r>
      <w:r>
        <w:t xml:space="preserve"> подъем бурильной (обсадной) в </w:t>
      </w:r>
      <w:r w:rsidR="004406FA">
        <w:t xml:space="preserve">интервале </w:t>
      </w:r>
      <w:r>
        <w:t>осложнений (затяжек, посадок);</w:t>
      </w:r>
    </w:p>
    <w:p w:rsidR="005811A4" w:rsidRDefault="005811A4" w:rsidP="00087414">
      <w:pPr>
        <w:pStyle w:val="aff"/>
        <w:numPr>
          <w:ilvl w:val="0"/>
          <w:numId w:val="28"/>
        </w:numPr>
        <w:tabs>
          <w:tab w:val="left" w:pos="539"/>
        </w:tabs>
        <w:spacing w:before="120"/>
        <w:ind w:left="538" w:hanging="357"/>
        <w:jc w:val="both"/>
      </w:pPr>
      <w:r>
        <w:t>сборка клина-отклонителя</w:t>
      </w:r>
      <w:r w:rsidR="00CA6339">
        <w:t>,</w:t>
      </w:r>
      <w:r w:rsidR="00CA6339" w:rsidRPr="00CA6339">
        <w:t xml:space="preserve"> </w:t>
      </w:r>
      <w:r w:rsidR="00CA6339">
        <w:t>спуск первых пяти свечей с контролем скорости спуска</w:t>
      </w:r>
      <w:r>
        <w:t>;</w:t>
      </w:r>
    </w:p>
    <w:p w:rsidR="005811A4" w:rsidRDefault="005811A4" w:rsidP="00087414">
      <w:pPr>
        <w:pStyle w:val="aff"/>
        <w:numPr>
          <w:ilvl w:val="0"/>
          <w:numId w:val="28"/>
        </w:numPr>
        <w:tabs>
          <w:tab w:val="left" w:pos="539"/>
        </w:tabs>
        <w:spacing w:before="120"/>
        <w:ind w:left="538" w:hanging="357"/>
        <w:jc w:val="both"/>
      </w:pPr>
      <w:r>
        <w:t>ориентирование клина-отклонителя;</w:t>
      </w:r>
    </w:p>
    <w:p w:rsidR="005811A4" w:rsidRDefault="005811A4" w:rsidP="00087414">
      <w:pPr>
        <w:pStyle w:val="aff"/>
        <w:numPr>
          <w:ilvl w:val="0"/>
          <w:numId w:val="28"/>
        </w:numPr>
        <w:tabs>
          <w:tab w:val="left" w:pos="539"/>
        </w:tabs>
        <w:spacing w:before="120"/>
        <w:ind w:left="538" w:hanging="357"/>
        <w:jc w:val="both"/>
      </w:pPr>
      <w:r>
        <w:t>начало фрезерования «окна» в обсадной колонне до момента подбора оптимального режима;</w:t>
      </w:r>
    </w:p>
    <w:p w:rsidR="00435ECC" w:rsidRDefault="00435ECC" w:rsidP="00087414">
      <w:pPr>
        <w:pStyle w:val="aff"/>
        <w:numPr>
          <w:ilvl w:val="0"/>
          <w:numId w:val="28"/>
        </w:numPr>
        <w:tabs>
          <w:tab w:val="left" w:pos="539"/>
        </w:tabs>
        <w:spacing w:before="120"/>
        <w:ind w:left="538" w:hanging="357"/>
        <w:jc w:val="both"/>
      </w:pPr>
      <w:r>
        <w:t>проработка открытого ствола для устранения осложнений (затяжек, посадок), выявленных при СПО</w:t>
      </w:r>
      <w:r w:rsidR="00D3790F">
        <w:t>, шаблонировке</w:t>
      </w:r>
      <w:r>
        <w:t xml:space="preserve"> или бурении</w:t>
      </w:r>
      <w:r w:rsidR="00D3790F">
        <w:t>;</w:t>
      </w:r>
    </w:p>
    <w:p w:rsidR="00D3790F" w:rsidRDefault="00CA6339" w:rsidP="00087414">
      <w:pPr>
        <w:pStyle w:val="aff"/>
        <w:numPr>
          <w:ilvl w:val="0"/>
          <w:numId w:val="28"/>
        </w:numPr>
        <w:tabs>
          <w:tab w:val="left" w:pos="539"/>
        </w:tabs>
        <w:spacing w:before="120"/>
        <w:ind w:left="538" w:hanging="357"/>
        <w:jc w:val="both"/>
      </w:pPr>
      <w:r>
        <w:t>закачка вязко</w:t>
      </w:r>
      <w:r w:rsidR="00D3790F">
        <w:t xml:space="preserve">упругих, кольматационных </w:t>
      </w:r>
      <w:r w:rsidR="003432F8">
        <w:t xml:space="preserve">и тампонирующих </w:t>
      </w:r>
      <w:r w:rsidR="00D3790F">
        <w:t>пачек;</w:t>
      </w:r>
    </w:p>
    <w:p w:rsidR="00D3790F" w:rsidRDefault="00D3790F" w:rsidP="00087414">
      <w:pPr>
        <w:pStyle w:val="aff"/>
        <w:numPr>
          <w:ilvl w:val="0"/>
          <w:numId w:val="28"/>
        </w:numPr>
        <w:tabs>
          <w:tab w:val="left" w:pos="539"/>
        </w:tabs>
        <w:spacing w:before="120"/>
        <w:ind w:left="538" w:hanging="357"/>
        <w:jc w:val="both"/>
      </w:pPr>
      <w:r>
        <w:t>замер параметров бурового раствора при вскрытии продуктивных горизонтов;</w:t>
      </w:r>
    </w:p>
    <w:p w:rsidR="00D3790F" w:rsidRPr="00435ECC" w:rsidRDefault="003432F8" w:rsidP="00087414">
      <w:pPr>
        <w:pStyle w:val="aff"/>
        <w:numPr>
          <w:ilvl w:val="0"/>
          <w:numId w:val="28"/>
        </w:numPr>
        <w:tabs>
          <w:tab w:val="left" w:pos="539"/>
        </w:tabs>
        <w:spacing w:before="120"/>
        <w:ind w:left="538" w:hanging="357"/>
        <w:jc w:val="both"/>
      </w:pPr>
      <w:r w:rsidRPr="003432F8">
        <w:t>сборка</w:t>
      </w:r>
      <w:r>
        <w:t xml:space="preserve"> </w:t>
      </w:r>
      <w:r w:rsidRPr="003432F8">
        <w:t>/</w:t>
      </w:r>
      <w:r>
        <w:t xml:space="preserve"> </w:t>
      </w:r>
      <w:r w:rsidRPr="003432F8">
        <w:t xml:space="preserve">разборка снаряда для отбора керна, </w:t>
      </w:r>
      <w:r>
        <w:t>замер его габаритов,</w:t>
      </w:r>
      <w:r w:rsidRPr="003432F8">
        <w:t xml:space="preserve"> </w:t>
      </w:r>
      <w:r>
        <w:t xml:space="preserve">спуск последних десяти свечей, бурения с отбором керна, </w:t>
      </w:r>
      <w:r w:rsidRPr="003432F8">
        <w:t xml:space="preserve">«подрезка» керна и подъём первых </w:t>
      </w:r>
      <w:r>
        <w:t xml:space="preserve">пяти </w:t>
      </w:r>
      <w:r w:rsidRPr="003432F8">
        <w:t>свечей</w:t>
      </w:r>
      <w:r>
        <w:t>;</w:t>
      </w:r>
    </w:p>
    <w:p w:rsidR="00435ECC" w:rsidRDefault="003432F8" w:rsidP="00087414">
      <w:pPr>
        <w:pStyle w:val="aff"/>
        <w:numPr>
          <w:ilvl w:val="0"/>
          <w:numId w:val="28"/>
        </w:numPr>
        <w:tabs>
          <w:tab w:val="left" w:pos="539"/>
        </w:tabs>
        <w:spacing w:before="120"/>
        <w:ind w:left="538" w:hanging="357"/>
        <w:jc w:val="both"/>
      </w:pPr>
      <w:r>
        <w:t>испытание нового оборудования, инструмента или технологии;</w:t>
      </w:r>
    </w:p>
    <w:p w:rsidR="003432F8" w:rsidRDefault="003432F8" w:rsidP="00087414">
      <w:pPr>
        <w:pStyle w:val="aff"/>
        <w:numPr>
          <w:ilvl w:val="0"/>
          <w:numId w:val="28"/>
        </w:numPr>
        <w:tabs>
          <w:tab w:val="left" w:pos="539"/>
        </w:tabs>
        <w:spacing w:before="120"/>
        <w:ind w:left="538" w:hanging="357"/>
        <w:jc w:val="both"/>
      </w:pPr>
      <w:r>
        <w:t>глушение скважины при ликвидации ГНВП, замер избыточного давления при тех.отстое и разрядке давления;</w:t>
      </w:r>
    </w:p>
    <w:p w:rsidR="003432F8" w:rsidRDefault="003432F8" w:rsidP="00087414">
      <w:pPr>
        <w:pStyle w:val="aff"/>
        <w:numPr>
          <w:ilvl w:val="0"/>
          <w:numId w:val="28"/>
        </w:numPr>
        <w:tabs>
          <w:tab w:val="left" w:pos="539"/>
        </w:tabs>
        <w:spacing w:before="120"/>
        <w:ind w:left="538" w:hanging="357"/>
        <w:jc w:val="both"/>
      </w:pPr>
      <w:r w:rsidRPr="003432F8">
        <w:t xml:space="preserve">сборка первых пяти </w:t>
      </w:r>
      <w:r>
        <w:t xml:space="preserve">(или другое) </w:t>
      </w:r>
      <w:r w:rsidRPr="003432F8">
        <w:t>обсадных труб совместно с оснасткой обсадной колонны</w:t>
      </w:r>
      <w:r>
        <w:t xml:space="preserve">, </w:t>
      </w:r>
      <w:r w:rsidR="005811A4">
        <w:t xml:space="preserve">установка устройств для ступенчатого цементирования, заколонных пакеров, </w:t>
      </w:r>
      <w:r>
        <w:t>промежуточные промывки</w:t>
      </w:r>
      <w:r w:rsidR="005811A4">
        <w:t>, спуск последних пяти (или другое) обсадных труб;</w:t>
      </w:r>
    </w:p>
    <w:p w:rsidR="005811A4" w:rsidRDefault="005811A4" w:rsidP="00087414">
      <w:pPr>
        <w:pStyle w:val="aff"/>
        <w:numPr>
          <w:ilvl w:val="0"/>
          <w:numId w:val="28"/>
        </w:numPr>
        <w:tabs>
          <w:tab w:val="left" w:pos="539"/>
        </w:tabs>
        <w:spacing w:before="120"/>
        <w:ind w:left="538" w:hanging="357"/>
        <w:jc w:val="both"/>
      </w:pPr>
      <w:r w:rsidRPr="005811A4">
        <w:t xml:space="preserve">сборка </w:t>
      </w:r>
      <w:r>
        <w:t xml:space="preserve">оснастки и </w:t>
      </w:r>
      <w:r w:rsidRPr="005811A4">
        <w:t>всего хвостовика (обсадная колонна 102 и 114 мм), промывке после его спуска до выхода из колонны, допуск пяти последних свечей до проектной глубины</w:t>
      </w:r>
      <w:r>
        <w:t xml:space="preserve"> спуска;</w:t>
      </w:r>
    </w:p>
    <w:p w:rsidR="00CA6339" w:rsidRDefault="005811A4" w:rsidP="00087414">
      <w:pPr>
        <w:pStyle w:val="aff"/>
        <w:numPr>
          <w:ilvl w:val="0"/>
          <w:numId w:val="28"/>
        </w:numPr>
        <w:tabs>
          <w:tab w:val="left" w:pos="539"/>
        </w:tabs>
        <w:spacing w:before="120"/>
        <w:ind w:left="538" w:hanging="357"/>
        <w:jc w:val="both"/>
      </w:pPr>
      <w:r>
        <w:t>активация оснастки хвостовика;</w:t>
      </w:r>
    </w:p>
    <w:p w:rsidR="005811A4" w:rsidRDefault="00CA6339" w:rsidP="00087414">
      <w:pPr>
        <w:pStyle w:val="aff"/>
        <w:numPr>
          <w:ilvl w:val="0"/>
          <w:numId w:val="28"/>
        </w:numPr>
        <w:tabs>
          <w:tab w:val="left" w:pos="539"/>
        </w:tabs>
        <w:spacing w:before="120"/>
        <w:ind w:left="538" w:hanging="357"/>
        <w:jc w:val="both"/>
      </w:pPr>
      <w:r w:rsidRPr="00A3395D">
        <w:t>установка п</w:t>
      </w:r>
      <w:r w:rsidRPr="00CA6339">
        <w:t>родавочной пробки в цементировочную головку перед началом цементирования</w:t>
      </w:r>
      <w:r>
        <w:t xml:space="preserve">, </w:t>
      </w:r>
      <w:r w:rsidR="005811A4">
        <w:t>цеме</w:t>
      </w:r>
      <w:r w:rsidR="007073B2">
        <w:t>нтирование обсадных колонн (в том числе</w:t>
      </w:r>
      <w:r w:rsidR="005811A4">
        <w:t xml:space="preserve"> хвостовиков);</w:t>
      </w:r>
    </w:p>
    <w:p w:rsidR="005811A4" w:rsidRDefault="005811A4" w:rsidP="00087414">
      <w:pPr>
        <w:pStyle w:val="aff"/>
        <w:numPr>
          <w:ilvl w:val="0"/>
          <w:numId w:val="28"/>
        </w:numPr>
        <w:tabs>
          <w:tab w:val="left" w:pos="539"/>
        </w:tabs>
        <w:spacing w:before="120"/>
        <w:ind w:left="538" w:hanging="357"/>
        <w:jc w:val="both"/>
      </w:pPr>
      <w:r>
        <w:t xml:space="preserve">отсоединение спускного инструмента от спущенного </w:t>
      </w:r>
      <w:r w:rsidR="00CA6339">
        <w:t>хвостовика;</w:t>
      </w:r>
    </w:p>
    <w:p w:rsidR="00CA6339" w:rsidRDefault="00CA6339" w:rsidP="00087414">
      <w:pPr>
        <w:pStyle w:val="aff"/>
        <w:numPr>
          <w:ilvl w:val="0"/>
          <w:numId w:val="28"/>
        </w:numPr>
        <w:tabs>
          <w:tab w:val="left" w:pos="539"/>
        </w:tabs>
        <w:spacing w:before="120"/>
        <w:ind w:left="538" w:hanging="357"/>
        <w:jc w:val="both"/>
      </w:pPr>
      <w:r>
        <w:t>сборка мостовой пробки (пакера), спуск первых пяти (или другое) свечей с контролем скорости спуска, её активация после спуска, отсоединение установочного инструмента, опрессовка;</w:t>
      </w:r>
    </w:p>
    <w:p w:rsidR="005811A4" w:rsidRDefault="00CA6339" w:rsidP="00087414">
      <w:pPr>
        <w:pStyle w:val="aff"/>
        <w:numPr>
          <w:ilvl w:val="0"/>
          <w:numId w:val="28"/>
        </w:numPr>
        <w:tabs>
          <w:tab w:val="left" w:pos="539"/>
        </w:tabs>
        <w:spacing w:before="120"/>
        <w:ind w:left="538" w:hanging="357"/>
        <w:jc w:val="both"/>
      </w:pPr>
      <w:r>
        <w:lastRenderedPageBreak/>
        <w:t xml:space="preserve">работы по </w:t>
      </w:r>
      <w:r w:rsidR="001808AA">
        <w:t xml:space="preserve">отвороту </w:t>
      </w:r>
      <w:r>
        <w:t>бурильных (обсадных) колонн</w:t>
      </w:r>
      <w:r w:rsidR="000D083C">
        <w:t xml:space="preserve"> при прихвате</w:t>
      </w:r>
      <w:r w:rsidR="001808AA">
        <w:t>, их</w:t>
      </w:r>
      <w:r w:rsidR="007568DB">
        <w:t xml:space="preserve"> резки или отстрелу</w:t>
      </w:r>
      <w:r>
        <w:t>;</w:t>
      </w:r>
    </w:p>
    <w:p w:rsidR="007568DB" w:rsidRDefault="000D083C" w:rsidP="00087414">
      <w:pPr>
        <w:pStyle w:val="aff"/>
        <w:numPr>
          <w:ilvl w:val="0"/>
          <w:numId w:val="28"/>
        </w:numPr>
        <w:tabs>
          <w:tab w:val="left" w:pos="539"/>
        </w:tabs>
        <w:spacing w:before="120"/>
        <w:ind w:left="538" w:hanging="357"/>
        <w:jc w:val="both"/>
      </w:pPr>
      <w:r>
        <w:t>работы по расхаживанию геофизического кабеля при прихвате;</w:t>
      </w:r>
    </w:p>
    <w:p w:rsidR="000D083C" w:rsidRDefault="000D083C" w:rsidP="00087414">
      <w:pPr>
        <w:pStyle w:val="aff"/>
        <w:numPr>
          <w:ilvl w:val="0"/>
          <w:numId w:val="28"/>
        </w:numPr>
        <w:tabs>
          <w:tab w:val="left" w:pos="539"/>
        </w:tabs>
        <w:spacing w:before="120"/>
        <w:ind w:left="538" w:hanging="357"/>
        <w:jc w:val="both"/>
      </w:pPr>
      <w:r>
        <w:t>ловильные работы;</w:t>
      </w:r>
    </w:p>
    <w:p w:rsidR="00A27254" w:rsidRDefault="00A27254" w:rsidP="00087414">
      <w:pPr>
        <w:pStyle w:val="aff"/>
        <w:numPr>
          <w:ilvl w:val="0"/>
          <w:numId w:val="28"/>
        </w:numPr>
        <w:tabs>
          <w:tab w:val="left" w:pos="539"/>
        </w:tabs>
        <w:spacing w:before="120"/>
        <w:ind w:left="538" w:hanging="357"/>
        <w:jc w:val="both"/>
      </w:pPr>
      <w:r>
        <w:t>монтаж/демонтаж вышки и подроторного основания МБУ.</w:t>
      </w:r>
    </w:p>
    <w:p w:rsidR="00EA2880" w:rsidRDefault="00EA2880" w:rsidP="0041473C">
      <w:pPr>
        <w:tabs>
          <w:tab w:val="left" w:pos="378"/>
        </w:tabs>
        <w:jc w:val="both"/>
      </w:pPr>
    </w:p>
    <w:p w:rsidR="000D083C" w:rsidRDefault="000D083C" w:rsidP="008B7BC6">
      <w:pPr>
        <w:pStyle w:val="aff"/>
        <w:numPr>
          <w:ilvl w:val="2"/>
          <w:numId w:val="48"/>
        </w:numPr>
        <w:tabs>
          <w:tab w:val="left" w:pos="378"/>
        </w:tabs>
        <w:ind w:left="0" w:firstLine="0"/>
        <w:jc w:val="both"/>
      </w:pPr>
      <w:r>
        <w:t>При планировании своей работы</w:t>
      </w:r>
      <w:r w:rsidRPr="000D083C">
        <w:t xml:space="preserve"> </w:t>
      </w:r>
      <w:r>
        <w:t>буровой супервайзер должен учитывать данный перечень и заблаговременно предупреждать бурового мастера и персонал станции ГТИ о необходимости его опов</w:t>
      </w:r>
      <w:r w:rsidR="00A27254">
        <w:t>ещения для прибытия на буровую.</w:t>
      </w:r>
    </w:p>
    <w:p w:rsidR="00EA2880" w:rsidRDefault="00EA2880" w:rsidP="0041473C">
      <w:pPr>
        <w:tabs>
          <w:tab w:val="left" w:pos="378"/>
        </w:tabs>
        <w:jc w:val="both"/>
      </w:pPr>
    </w:p>
    <w:p w:rsidR="006F265E" w:rsidRDefault="00A27254" w:rsidP="008B7BC6">
      <w:pPr>
        <w:pStyle w:val="aff"/>
        <w:numPr>
          <w:ilvl w:val="2"/>
          <w:numId w:val="48"/>
        </w:numPr>
        <w:tabs>
          <w:tab w:val="left" w:pos="378"/>
        </w:tabs>
        <w:ind w:left="0" w:firstLine="0"/>
        <w:jc w:val="both"/>
      </w:pPr>
      <w:r>
        <w:t xml:space="preserve">Личное присутствие супервайзера </w:t>
      </w:r>
      <w:r w:rsidR="003B2003">
        <w:t>на</w:t>
      </w:r>
      <w:r>
        <w:t xml:space="preserve"> </w:t>
      </w:r>
      <w:r w:rsidR="006F7FBD">
        <w:t xml:space="preserve">ключевых </w:t>
      </w:r>
      <w:r w:rsidR="003B2003">
        <w:t xml:space="preserve">моментах </w:t>
      </w:r>
      <w:r>
        <w:t>операций означает повышенный контроль над их осуществлением и предполагает недопущение каких-либо нарушений со стороны подрядчиков при их осуществлении, в цели обеспечения безопасности и качества.</w:t>
      </w:r>
    </w:p>
    <w:p w:rsidR="005264D1" w:rsidRDefault="005264D1" w:rsidP="0041473C">
      <w:pPr>
        <w:tabs>
          <w:tab w:val="left" w:pos="378"/>
        </w:tabs>
        <w:jc w:val="both"/>
      </w:pPr>
    </w:p>
    <w:p w:rsidR="00EA2880" w:rsidRDefault="00EA2880" w:rsidP="0041473C">
      <w:pPr>
        <w:tabs>
          <w:tab w:val="left" w:pos="378"/>
        </w:tabs>
        <w:jc w:val="both"/>
      </w:pPr>
    </w:p>
    <w:p w:rsidR="006F265E" w:rsidRPr="00681A06" w:rsidRDefault="006F265E" w:rsidP="008B7BC6">
      <w:pPr>
        <w:pStyle w:val="S20"/>
        <w:numPr>
          <w:ilvl w:val="1"/>
          <w:numId w:val="48"/>
        </w:numPr>
        <w:tabs>
          <w:tab w:val="left" w:pos="567"/>
        </w:tabs>
        <w:ind w:left="0" w:firstLine="0"/>
      </w:pPr>
      <w:bookmarkStart w:id="99" w:name="_Toc17376615"/>
      <w:r w:rsidRPr="00681A06">
        <w:t>ШКАЛА ОЦЕНКИ КАЧЕСТВА</w:t>
      </w:r>
      <w:bookmarkEnd w:id="99"/>
    </w:p>
    <w:p w:rsidR="006F267A" w:rsidRPr="00EA2880" w:rsidRDefault="006F267A" w:rsidP="0041473C">
      <w:pPr>
        <w:tabs>
          <w:tab w:val="left" w:pos="378"/>
        </w:tabs>
        <w:jc w:val="both"/>
      </w:pPr>
    </w:p>
    <w:p w:rsidR="006F265E" w:rsidRDefault="006F265E" w:rsidP="008B7BC6">
      <w:pPr>
        <w:pStyle w:val="aff"/>
        <w:numPr>
          <w:ilvl w:val="2"/>
          <w:numId w:val="48"/>
        </w:numPr>
        <w:tabs>
          <w:tab w:val="left" w:pos="378"/>
        </w:tabs>
        <w:ind w:left="0" w:firstLine="0"/>
        <w:jc w:val="both"/>
      </w:pPr>
      <w:r>
        <w:t xml:space="preserve">Для оценки качества работы подрядчиков при строительстве скважин и ЗБС используется ШОК, являющаяся приложением к договору подряда. </w:t>
      </w:r>
    </w:p>
    <w:p w:rsidR="00EA2880" w:rsidRDefault="00EA2880" w:rsidP="0041473C">
      <w:pPr>
        <w:tabs>
          <w:tab w:val="left" w:pos="378"/>
        </w:tabs>
        <w:jc w:val="both"/>
      </w:pPr>
    </w:p>
    <w:p w:rsidR="00EE57E0" w:rsidRDefault="00EE57E0" w:rsidP="008B7BC6">
      <w:pPr>
        <w:pStyle w:val="aff"/>
        <w:numPr>
          <w:ilvl w:val="2"/>
          <w:numId w:val="48"/>
        </w:numPr>
        <w:tabs>
          <w:tab w:val="left" w:pos="378"/>
        </w:tabs>
        <w:ind w:left="0" w:firstLine="0"/>
        <w:jc w:val="both"/>
      </w:pPr>
      <w:r w:rsidRPr="00FF34FE">
        <w:t>ОГ должно определить порядок применения ШОК, назначить ответственных за оформление</w:t>
      </w:r>
      <w:r w:rsidR="00A8527D" w:rsidRPr="00FF34FE">
        <w:t xml:space="preserve"> и согласование</w:t>
      </w:r>
      <w:r w:rsidRPr="00FF34FE">
        <w:t xml:space="preserve"> необходимых документов</w:t>
      </w:r>
      <w:r w:rsidR="00A8527D" w:rsidRPr="00FF34FE">
        <w:t>. Данный порядок и формы необходимых документов должны являться приложением к Инструкции.</w:t>
      </w:r>
    </w:p>
    <w:p w:rsidR="00EA2880" w:rsidRDefault="00EA2880" w:rsidP="0041473C">
      <w:pPr>
        <w:tabs>
          <w:tab w:val="left" w:pos="378"/>
        </w:tabs>
        <w:jc w:val="both"/>
      </w:pPr>
    </w:p>
    <w:p w:rsidR="00A8527D" w:rsidRDefault="00A8527D" w:rsidP="008B7BC6">
      <w:pPr>
        <w:pStyle w:val="aff"/>
        <w:numPr>
          <w:ilvl w:val="2"/>
          <w:numId w:val="48"/>
        </w:numPr>
        <w:tabs>
          <w:tab w:val="left" w:pos="378"/>
        </w:tabs>
        <w:ind w:left="0" w:firstLine="0"/>
        <w:jc w:val="both"/>
      </w:pPr>
      <w:r>
        <w:t>В случае выявления нарушения, попадающего под действие ШОК, буровой супервайзер обязан предупредить об этом представителя подрядчика, допустившего данное нарушение и составить соответствующий акт.</w:t>
      </w:r>
      <w:r w:rsidR="009A524E">
        <w:t xml:space="preserve"> При этом необходимо, при технической возможности, </w:t>
      </w:r>
      <w:r w:rsidR="009A524E" w:rsidRPr="009A524E">
        <w:rPr>
          <w:bCs/>
        </w:rPr>
        <w:t xml:space="preserve">обязательно </w:t>
      </w:r>
      <w:r w:rsidR="009A524E">
        <w:t>зафиксировать данное нарушение фото, видеоаппаратурой или другим доступным способом.</w:t>
      </w:r>
    </w:p>
    <w:p w:rsidR="00EA2880" w:rsidRDefault="00EA2880" w:rsidP="0041473C">
      <w:pPr>
        <w:tabs>
          <w:tab w:val="left" w:pos="378"/>
        </w:tabs>
        <w:jc w:val="both"/>
      </w:pPr>
    </w:p>
    <w:p w:rsidR="00A8527D" w:rsidRDefault="00A8527D" w:rsidP="008B7BC6">
      <w:pPr>
        <w:pStyle w:val="aff"/>
        <w:numPr>
          <w:ilvl w:val="2"/>
          <w:numId w:val="48"/>
        </w:numPr>
        <w:tabs>
          <w:tab w:val="left" w:pos="378"/>
        </w:tabs>
        <w:ind w:left="0" w:firstLine="0"/>
        <w:jc w:val="both"/>
      </w:pPr>
      <w:r>
        <w:t>Буровой супервайзер должен предпринять все имеющиеся у него возможности для устранения подобного нарушения (если это возможно)</w:t>
      </w:r>
      <w:r w:rsidR="009A524E">
        <w:t xml:space="preserve"> как можно быстрей.</w:t>
      </w:r>
    </w:p>
    <w:p w:rsidR="00EA2880" w:rsidRDefault="00EA2880" w:rsidP="0041473C">
      <w:pPr>
        <w:tabs>
          <w:tab w:val="left" w:pos="378"/>
        </w:tabs>
        <w:jc w:val="both"/>
      </w:pPr>
    </w:p>
    <w:p w:rsidR="009A524E" w:rsidRDefault="009A524E" w:rsidP="008B7BC6">
      <w:pPr>
        <w:pStyle w:val="aff"/>
        <w:numPr>
          <w:ilvl w:val="2"/>
          <w:numId w:val="48"/>
        </w:numPr>
        <w:tabs>
          <w:tab w:val="left" w:pos="378"/>
        </w:tabs>
        <w:ind w:left="0" w:firstLine="0"/>
        <w:jc w:val="both"/>
      </w:pPr>
      <w:r>
        <w:t>Применение ШОК должно быть неотвратимым в любом случае. Следует избегать выборочного применения ШОК</w:t>
      </w:r>
      <w:r w:rsidR="002B40E6">
        <w:t>,</w:t>
      </w:r>
      <w:r>
        <w:t xml:space="preserve"> или использовать её для каких – либо </w:t>
      </w:r>
      <w:r w:rsidR="00873895">
        <w:t>угроз подрядчикам, «торгов» с подрядчиками или их</w:t>
      </w:r>
      <w:r w:rsidR="002B40E6">
        <w:t xml:space="preserve"> «шантажа»</w:t>
      </w:r>
      <w:r>
        <w:t xml:space="preserve">. Буровой супервайзер должен помнить, что вступая в сговор с подрядчиком, он тем самым подрывает не только свой авторитет, но и </w:t>
      </w:r>
      <w:r w:rsidR="002B40E6">
        <w:t xml:space="preserve">имидж </w:t>
      </w:r>
      <w:r w:rsidR="00FC1481">
        <w:t>Заказчика</w:t>
      </w:r>
      <w:r w:rsidR="002B40E6">
        <w:t>, представителем которой он является.</w:t>
      </w:r>
    </w:p>
    <w:p w:rsidR="00A249EB" w:rsidRDefault="00A249EB" w:rsidP="00A249EB">
      <w:pPr>
        <w:pStyle w:val="aff"/>
        <w:tabs>
          <w:tab w:val="left" w:pos="378"/>
        </w:tabs>
        <w:ind w:left="0"/>
        <w:jc w:val="both"/>
      </w:pPr>
    </w:p>
    <w:p w:rsidR="000B01B2" w:rsidRDefault="000B01B2">
      <w:pPr>
        <w:sectPr w:rsidR="000B01B2" w:rsidSect="006E4A81">
          <w:headerReference w:type="even" r:id="rId30"/>
          <w:headerReference w:type="default" r:id="rId31"/>
          <w:headerReference w:type="first" r:id="rId32"/>
          <w:type w:val="nextColumn"/>
          <w:pgSz w:w="11906" w:h="16838" w:code="9"/>
          <w:pgMar w:top="510" w:right="1021" w:bottom="567" w:left="1247" w:header="737" w:footer="680" w:gutter="0"/>
          <w:cols w:space="708"/>
          <w:docGrid w:linePitch="360"/>
        </w:sectPr>
      </w:pPr>
    </w:p>
    <w:p w:rsidR="006D3B43" w:rsidRDefault="0059147E" w:rsidP="00EA2880">
      <w:pPr>
        <w:pStyle w:val="S1"/>
        <w:ind w:left="0" w:firstLine="0"/>
      </w:pPr>
      <w:bookmarkStart w:id="100" w:name="_Toc17376616"/>
      <w:r>
        <w:rPr>
          <w:caps w:val="0"/>
        </w:rPr>
        <w:lastRenderedPageBreak/>
        <w:t>ДЕЙСТВИЯ БУРОВОГО СУПЕРВАЙЗЕРА</w:t>
      </w:r>
      <w:bookmarkEnd w:id="100"/>
      <w:r w:rsidR="00F22C6A">
        <w:rPr>
          <w:caps w:val="0"/>
        </w:rPr>
        <w:t xml:space="preserve"> ПРИ АВАРИЙНЫХ СИТУАЦИЯХ</w:t>
      </w:r>
    </w:p>
    <w:p w:rsidR="006F267A" w:rsidRDefault="006F267A" w:rsidP="002B40E6">
      <w:pPr>
        <w:pStyle w:val="S0"/>
      </w:pPr>
    </w:p>
    <w:p w:rsidR="00A249EB" w:rsidRDefault="00A249EB" w:rsidP="002B40E6">
      <w:pPr>
        <w:pStyle w:val="S0"/>
      </w:pPr>
    </w:p>
    <w:p w:rsidR="00EA2880" w:rsidRPr="001F3876" w:rsidRDefault="001F3876" w:rsidP="008B7BC6">
      <w:pPr>
        <w:pStyle w:val="S0"/>
        <w:numPr>
          <w:ilvl w:val="1"/>
          <w:numId w:val="49"/>
        </w:numPr>
        <w:tabs>
          <w:tab w:val="left" w:pos="567"/>
        </w:tabs>
        <w:ind w:left="0" w:firstLine="0"/>
        <w:rPr>
          <w:b/>
        </w:rPr>
      </w:pPr>
      <w:r w:rsidRPr="005A1D43">
        <w:rPr>
          <w:rFonts w:ascii="Arial" w:hAnsi="Arial"/>
          <w:b/>
          <w:caps/>
        </w:rPr>
        <w:t>ГНВП и ОФ, ПОЖАРЫ, ВЗРЫВЫ, ПОРЫВЫ ТЕХНОЛОГИЧЕСКИХ ТРУБОПРОВОДОВ И ЛИНИЙ МАНИФОЛЬДА, РАЗЛИВЫ НЕФТЕПРОДУКТОВ, АВАРИИ С БУРОВЫМИ ВЫШКАМИ И ТАЛЕВОЙ СИСТЕМОЙ</w:t>
      </w:r>
    </w:p>
    <w:p w:rsidR="00A249EB" w:rsidRDefault="00A249EB" w:rsidP="002B40E6">
      <w:pPr>
        <w:pStyle w:val="S0"/>
      </w:pPr>
    </w:p>
    <w:p w:rsidR="00D62569" w:rsidRDefault="00D82797" w:rsidP="008B7BC6">
      <w:pPr>
        <w:pStyle w:val="S0"/>
        <w:numPr>
          <w:ilvl w:val="2"/>
          <w:numId w:val="49"/>
        </w:numPr>
        <w:ind w:left="0" w:firstLine="0"/>
      </w:pPr>
      <w:r w:rsidRPr="00FA63B4">
        <w:t>Порядок действия</w:t>
      </w:r>
      <w:r w:rsidR="00D65A1E" w:rsidRPr="00FA63B4">
        <w:t xml:space="preserve"> </w:t>
      </w:r>
      <w:r w:rsidRPr="00FA63B4">
        <w:t xml:space="preserve">персонала </w:t>
      </w:r>
      <w:r w:rsidR="00731677" w:rsidRPr="00FA63B4">
        <w:t>всех подрядчиков</w:t>
      </w:r>
      <w:r w:rsidRPr="00FA63B4">
        <w:t>, находящихся на ОПО</w:t>
      </w:r>
      <w:r w:rsidR="00731677" w:rsidRPr="00FA63B4">
        <w:t xml:space="preserve"> </w:t>
      </w:r>
      <w:r w:rsidR="00D65A1E" w:rsidRPr="00FA63B4">
        <w:t xml:space="preserve">при возникновении </w:t>
      </w:r>
      <w:r w:rsidR="007200AA" w:rsidRPr="00FA63B4">
        <w:t xml:space="preserve">ГНВП и ОФ, пожаров, </w:t>
      </w:r>
      <w:r w:rsidR="00AF38AA" w:rsidRPr="00AF38AA">
        <w:t>случаев травмирования, отравления и заболевания работников</w:t>
      </w:r>
      <w:r w:rsidR="00AF38AA">
        <w:t xml:space="preserve">, </w:t>
      </w:r>
      <w:r w:rsidR="007200AA" w:rsidRPr="00FA63B4">
        <w:t xml:space="preserve">порывов технологических трубопроводов и линий манифольда, </w:t>
      </w:r>
      <w:r w:rsidR="00731677" w:rsidRPr="00FA63B4">
        <w:t xml:space="preserve">розливов нефтепродуктов, аварий с буровыми вышками и талевой системой </w:t>
      </w:r>
      <w:r w:rsidRPr="00FA63B4">
        <w:t>определен</w:t>
      </w:r>
      <w:r w:rsidR="009A3E13" w:rsidRPr="00FA63B4">
        <w:t xml:space="preserve"> </w:t>
      </w:r>
      <w:r w:rsidR="00D65A1E" w:rsidRPr="00FA63B4">
        <w:t>ПЛА</w:t>
      </w:r>
      <w:r w:rsidR="00873895" w:rsidRPr="00FA63B4">
        <w:t xml:space="preserve">, </w:t>
      </w:r>
      <w:r w:rsidR="00FA63B4" w:rsidRPr="00FA63B4">
        <w:t xml:space="preserve">Стандартом Компании </w:t>
      </w:r>
      <w:r w:rsidR="0041756A">
        <w:t>№ П3-11.04 С-0013</w:t>
      </w:r>
      <w:r w:rsidR="0041756A" w:rsidRPr="00FA63B4">
        <w:t xml:space="preserve"> </w:t>
      </w:r>
      <w:r w:rsidR="00FA63B4" w:rsidRPr="00FA63B4">
        <w:t>«Критерии чрезвычайных ситуаций, происшествий. Регламент представления оперативной информации о чрезвычайных ситуациях (угрозе возникновения), п</w:t>
      </w:r>
      <w:r w:rsidR="0083796E">
        <w:t xml:space="preserve">роисшествиях» </w:t>
      </w:r>
      <w:r w:rsidR="00873895" w:rsidRPr="00FA63B4">
        <w:t>и др. нормативными документами.</w:t>
      </w:r>
      <w:r w:rsidR="00E476A2" w:rsidRPr="00FA63B4">
        <w:t xml:space="preserve"> </w:t>
      </w:r>
      <w:r w:rsidR="00873895" w:rsidRPr="00FA63B4">
        <w:t xml:space="preserve">Данными документами </w:t>
      </w:r>
      <w:r w:rsidR="009A3E13" w:rsidRPr="00FA63B4">
        <w:t xml:space="preserve">должны быть регламентированы действия всех работников, </w:t>
      </w:r>
      <w:r w:rsidR="00AD1CEF" w:rsidRPr="00FA63B4">
        <w:t xml:space="preserve">в том числе бурового супервайзера, </w:t>
      </w:r>
      <w:r w:rsidR="009A3E13" w:rsidRPr="00FA63B4">
        <w:t xml:space="preserve">находящихся на объекте контроля. </w:t>
      </w:r>
      <w:r w:rsidR="00D62569" w:rsidRPr="00FA63B4">
        <w:t xml:space="preserve">Буровой супервайзер до начала работ на объекте контроля </w:t>
      </w:r>
      <w:r w:rsidR="009A3E13" w:rsidRPr="00FA63B4">
        <w:t>обязан</w:t>
      </w:r>
      <w:r w:rsidR="00D62569" w:rsidRPr="00FA63B4">
        <w:t xml:space="preserve"> </w:t>
      </w:r>
      <w:r w:rsidR="00873895" w:rsidRPr="00FA63B4">
        <w:t xml:space="preserve">их </w:t>
      </w:r>
      <w:r w:rsidR="00D62569" w:rsidRPr="00FA63B4">
        <w:t xml:space="preserve">изучить </w:t>
      </w:r>
      <w:r w:rsidR="00873895" w:rsidRPr="00FA63B4">
        <w:t>и подготовиться к их</w:t>
      </w:r>
      <w:r w:rsidR="00D62569" w:rsidRPr="00FA63B4">
        <w:t xml:space="preserve"> исполнению в случае возникновения аварии или инцидента.</w:t>
      </w:r>
    </w:p>
    <w:p w:rsidR="00EA2880" w:rsidRDefault="00EA2880" w:rsidP="002B40E6">
      <w:pPr>
        <w:pStyle w:val="S0"/>
      </w:pPr>
    </w:p>
    <w:p w:rsidR="00262ED3" w:rsidRDefault="00D62569" w:rsidP="008B7BC6">
      <w:pPr>
        <w:pStyle w:val="S0"/>
        <w:numPr>
          <w:ilvl w:val="2"/>
          <w:numId w:val="49"/>
        </w:numPr>
        <w:ind w:left="0" w:firstLine="0"/>
      </w:pPr>
      <w:r>
        <w:t xml:space="preserve">При работе буровой супервайзер должен убедиться, что </w:t>
      </w:r>
      <w:r w:rsidR="009A3E13">
        <w:t xml:space="preserve">весь </w:t>
      </w:r>
      <w:r>
        <w:t>персонал</w:t>
      </w:r>
      <w:r w:rsidR="00932D10">
        <w:t>, находящий</w:t>
      </w:r>
      <w:r>
        <w:t>ся на объекте контроля знает свои действия при возникновении аварии или инцидента</w:t>
      </w:r>
      <w:r w:rsidR="00932D10">
        <w:t xml:space="preserve">. </w:t>
      </w:r>
      <w:r w:rsidR="009A3E13">
        <w:t>Самым эффективным способом проверки</w:t>
      </w:r>
      <w:r w:rsidR="00D82797">
        <w:t>, помимо опроса,</w:t>
      </w:r>
      <w:r w:rsidR="009A3E13">
        <w:t xml:space="preserve"> является проведение </w:t>
      </w:r>
      <w:r w:rsidR="007813BC">
        <w:t>УТЗ</w:t>
      </w:r>
      <w:r w:rsidR="009A3E13">
        <w:t>, при которых</w:t>
      </w:r>
      <w:r w:rsidR="00873895">
        <w:t xml:space="preserve"> имитируются возможные аварийные ситуации</w:t>
      </w:r>
      <w:r w:rsidR="009A3E13">
        <w:t xml:space="preserve">. </w:t>
      </w:r>
    </w:p>
    <w:p w:rsidR="00EA2880" w:rsidRDefault="00EA2880" w:rsidP="002B40E6">
      <w:pPr>
        <w:pStyle w:val="S0"/>
      </w:pPr>
    </w:p>
    <w:p w:rsidR="00262ED3" w:rsidRDefault="00262ED3" w:rsidP="008B7BC6">
      <w:pPr>
        <w:pStyle w:val="S0"/>
        <w:numPr>
          <w:ilvl w:val="2"/>
          <w:numId w:val="49"/>
        </w:numPr>
        <w:ind w:left="0" w:firstLine="0"/>
      </w:pPr>
      <w:r>
        <w:t>До начала проведения УТЗ буровой супервайзер должен быть оповещен буровым подрядчиком о времени его проведения и теме занятия.</w:t>
      </w:r>
    </w:p>
    <w:p w:rsidR="00EA2880" w:rsidRDefault="00EA2880" w:rsidP="002B40E6">
      <w:pPr>
        <w:pStyle w:val="S0"/>
      </w:pPr>
    </w:p>
    <w:p w:rsidR="00262ED3" w:rsidRDefault="00262ED3" w:rsidP="008B7BC6">
      <w:pPr>
        <w:pStyle w:val="S0"/>
        <w:numPr>
          <w:ilvl w:val="2"/>
          <w:numId w:val="49"/>
        </w:numPr>
        <w:ind w:left="0" w:firstLine="0"/>
      </w:pPr>
      <w:r>
        <w:t>Перед проведением УТЗ буровой супервайзер должен убедиться в том, что при его выполнении исключен риск получения прихвата бурильной или обсадной колонны или иной аварии в бурении.</w:t>
      </w:r>
    </w:p>
    <w:p w:rsidR="00EA2880" w:rsidRDefault="00EA2880" w:rsidP="002B40E6">
      <w:pPr>
        <w:pStyle w:val="S0"/>
      </w:pPr>
    </w:p>
    <w:p w:rsidR="009A3E13" w:rsidRDefault="009A3E13" w:rsidP="008B7BC6">
      <w:pPr>
        <w:pStyle w:val="S0"/>
        <w:numPr>
          <w:ilvl w:val="2"/>
          <w:numId w:val="49"/>
        </w:numPr>
        <w:ind w:left="0" w:firstLine="0"/>
      </w:pPr>
      <w:r>
        <w:t>В процессе выполнения полученно</w:t>
      </w:r>
      <w:r w:rsidR="007813BC">
        <w:t>го</w:t>
      </w:r>
      <w:r>
        <w:t xml:space="preserve"> вводно</w:t>
      </w:r>
      <w:r w:rsidR="007813BC">
        <w:t>го</w:t>
      </w:r>
      <w:r>
        <w:t xml:space="preserve"> зада</w:t>
      </w:r>
      <w:r w:rsidR="007813BC">
        <w:t>ния</w:t>
      </w:r>
      <w:r>
        <w:t xml:space="preserve">, исполнители должны озвучивать </w:t>
      </w:r>
      <w:r w:rsidR="007813BC">
        <w:t xml:space="preserve">свои предпринимаемые </w:t>
      </w:r>
      <w:r>
        <w:t>дей</w:t>
      </w:r>
      <w:r w:rsidR="007813BC">
        <w:t>ствия</w:t>
      </w:r>
      <w:r>
        <w:t xml:space="preserve">, </w:t>
      </w:r>
      <w:r w:rsidR="007813BC">
        <w:t xml:space="preserve">тем самым позволяя руководителю занятия </w:t>
      </w:r>
      <w:r w:rsidR="00991C37">
        <w:t xml:space="preserve">объективно </w:t>
      </w:r>
      <w:r w:rsidR="007813BC">
        <w:t xml:space="preserve">оценить уровень их подготовки. Для объективной оценки результатов УТЗ необходимо </w:t>
      </w:r>
      <w:r w:rsidR="00991C37">
        <w:t xml:space="preserve">по возможности </w:t>
      </w:r>
      <w:r w:rsidR="007813BC">
        <w:t>организовать видео</w:t>
      </w:r>
      <w:r w:rsidR="00991C37">
        <w:t xml:space="preserve"> (фото) </w:t>
      </w:r>
      <w:r w:rsidR="007813BC">
        <w:t xml:space="preserve">съемку действий максимально возможного количества </w:t>
      </w:r>
      <w:r w:rsidR="00262ED3">
        <w:t>работников</w:t>
      </w:r>
      <w:r w:rsidR="007813BC">
        <w:t>.</w:t>
      </w:r>
    </w:p>
    <w:p w:rsidR="00EA2880" w:rsidRDefault="00EA2880" w:rsidP="002B40E6">
      <w:pPr>
        <w:pStyle w:val="S0"/>
      </w:pPr>
    </w:p>
    <w:p w:rsidR="0066661D" w:rsidRDefault="0066661D" w:rsidP="008B7BC6">
      <w:pPr>
        <w:pStyle w:val="S0"/>
        <w:numPr>
          <w:ilvl w:val="2"/>
          <w:numId w:val="49"/>
        </w:numPr>
        <w:ind w:left="0" w:firstLine="0"/>
      </w:pPr>
      <w:r>
        <w:t>В случае если руководитель УТЗ – представитель бурового подрядчика, то буровой супервайзер обязан лично присутствовать на месте проведения УТЗ.</w:t>
      </w:r>
    </w:p>
    <w:p w:rsidR="00EA2880" w:rsidRDefault="00EA2880" w:rsidP="002B40E6">
      <w:pPr>
        <w:pStyle w:val="S0"/>
      </w:pPr>
    </w:p>
    <w:p w:rsidR="0041792A" w:rsidRDefault="007813BC" w:rsidP="008B7BC6">
      <w:pPr>
        <w:pStyle w:val="S0"/>
        <w:numPr>
          <w:ilvl w:val="2"/>
          <w:numId w:val="49"/>
        </w:numPr>
        <w:ind w:left="0" w:firstLine="0"/>
      </w:pPr>
      <w:r>
        <w:t xml:space="preserve">После проведения УТЗ должен быть проведен разбор действий каждого работника, находящегося на объекте контроля и дана оценка </w:t>
      </w:r>
      <w:r w:rsidR="0066661D">
        <w:t>их выполнения. Результаты должны быть занесены в журнал учета проведенных УТЗ по ПЛА. Выявленные нарушения</w:t>
      </w:r>
      <w:r w:rsidR="0041792A">
        <w:t xml:space="preserve"> при УТЗ обязательно заносятся в журнал проверки состояния условий труда буровой бригады</w:t>
      </w:r>
      <w:r w:rsidR="0066661D">
        <w:t xml:space="preserve"> и </w:t>
      </w:r>
      <w:r w:rsidR="0041792A">
        <w:t>учитываются</w:t>
      </w:r>
      <w:r w:rsidR="0066661D">
        <w:t xml:space="preserve"> </w:t>
      </w:r>
      <w:r w:rsidR="0041792A">
        <w:t>буровым подрядчиком</w:t>
      </w:r>
      <w:r w:rsidR="0066661D">
        <w:t xml:space="preserve"> при разработке корректирующих мероприятий.</w:t>
      </w:r>
      <w:r w:rsidR="0041792A">
        <w:t xml:space="preserve"> При проведении последующих УТЗ буровому супервайзеру необходимо проверять их исполнение.</w:t>
      </w:r>
    </w:p>
    <w:p w:rsidR="00EA2880" w:rsidRDefault="00EA2880" w:rsidP="002B40E6">
      <w:pPr>
        <w:pStyle w:val="S0"/>
      </w:pPr>
    </w:p>
    <w:p w:rsidR="00932D10" w:rsidRDefault="00932D10" w:rsidP="008B7BC6">
      <w:pPr>
        <w:pStyle w:val="S0"/>
        <w:numPr>
          <w:ilvl w:val="2"/>
          <w:numId w:val="49"/>
        </w:numPr>
        <w:ind w:left="0" w:firstLine="0"/>
      </w:pPr>
      <w:r>
        <w:t>В случае отсутствия в ПЛА</w:t>
      </w:r>
      <w:r w:rsidR="00D604C6">
        <w:t>, инструкциях</w:t>
      </w:r>
      <w:r>
        <w:t xml:space="preserve"> описания </w:t>
      </w:r>
      <w:r w:rsidR="0041792A">
        <w:t xml:space="preserve">порядка </w:t>
      </w:r>
      <w:r>
        <w:t xml:space="preserve">действий любого </w:t>
      </w:r>
      <w:r>
        <w:lastRenderedPageBreak/>
        <w:t xml:space="preserve">работника любой подрядной организации, </w:t>
      </w:r>
      <w:r w:rsidR="00731677">
        <w:t>находящейся</w:t>
      </w:r>
      <w:r>
        <w:t xml:space="preserve"> в процессе исполнения своих обязанностей на объекте контроля, буровой супервайзер обязан доложить об этом факте своему руководителю в письменной форме. До внесения </w:t>
      </w:r>
      <w:r w:rsidR="00D604C6">
        <w:t>необходимых дополнений</w:t>
      </w:r>
      <w:r>
        <w:t xml:space="preserve"> в ПЛА</w:t>
      </w:r>
      <w:r w:rsidR="00D604C6">
        <w:t>, инструкции,</w:t>
      </w:r>
      <w:r>
        <w:t xml:space="preserve"> действия такого работника в случае возникновения аварии или инцидента должны быть определены руководством организации, в чьем ведении находится ОПО и доведены </w:t>
      </w:r>
      <w:r w:rsidR="001F4A47">
        <w:t xml:space="preserve">письменно </w:t>
      </w:r>
      <w:r>
        <w:t xml:space="preserve">до </w:t>
      </w:r>
      <w:r w:rsidR="001F4A47">
        <w:t xml:space="preserve">бурового мастера и </w:t>
      </w:r>
      <w:r>
        <w:t>бурового супервайзера.</w:t>
      </w:r>
    </w:p>
    <w:p w:rsidR="00EA2880" w:rsidRDefault="00EA2880" w:rsidP="002B40E6">
      <w:pPr>
        <w:pStyle w:val="S0"/>
      </w:pPr>
    </w:p>
    <w:p w:rsidR="001F4A47" w:rsidRDefault="001F4A47" w:rsidP="008B7BC6">
      <w:pPr>
        <w:pStyle w:val="S0"/>
        <w:numPr>
          <w:ilvl w:val="2"/>
          <w:numId w:val="49"/>
        </w:numPr>
        <w:ind w:left="0" w:firstLine="0"/>
      </w:pPr>
      <w:r>
        <w:t xml:space="preserve">В случае выявления на ОПО возможности возникновения аварийной ситуации, </w:t>
      </w:r>
      <w:r w:rsidR="00262ED3">
        <w:t xml:space="preserve">порядок </w:t>
      </w:r>
      <w:r>
        <w:t>дей</w:t>
      </w:r>
      <w:r w:rsidR="00262ED3">
        <w:t>ствий</w:t>
      </w:r>
      <w:r>
        <w:t xml:space="preserve"> по </w:t>
      </w:r>
      <w:r w:rsidR="00262ED3">
        <w:t>ликвидации которой не определен</w:t>
      </w:r>
      <w:r>
        <w:t xml:space="preserve"> в ПЛА, </w:t>
      </w:r>
      <w:r w:rsidR="00D604C6">
        <w:t xml:space="preserve">инструкциях, </w:t>
      </w:r>
      <w:r>
        <w:t>буровой супервайзер обязан доложить об этом факте своему руководителю в письменной форме. До внесения дополн</w:t>
      </w:r>
      <w:r w:rsidR="00015296">
        <w:t>ения в ПЛА действия персонала</w:t>
      </w:r>
      <w:r>
        <w:t xml:space="preserve"> в случае возникновения </w:t>
      </w:r>
      <w:r w:rsidR="00015296">
        <w:t xml:space="preserve">подобной </w:t>
      </w:r>
      <w:r>
        <w:t xml:space="preserve">аварии или инцидента должны быть определены руководством организации, в чьем ведении находится ОПО и доведены до бурового </w:t>
      </w:r>
      <w:r w:rsidR="00015296">
        <w:t xml:space="preserve">мастера и бурового </w:t>
      </w:r>
      <w:r>
        <w:t>супервайзера.</w:t>
      </w:r>
    </w:p>
    <w:p w:rsidR="00EA2880" w:rsidRDefault="00EA2880" w:rsidP="002B40E6">
      <w:pPr>
        <w:pStyle w:val="S0"/>
      </w:pPr>
    </w:p>
    <w:p w:rsidR="00EA2880" w:rsidRDefault="00EA2880" w:rsidP="0059147E">
      <w:pPr>
        <w:pStyle w:val="S0"/>
      </w:pPr>
    </w:p>
    <w:p w:rsidR="002B40E6" w:rsidRPr="00A249EB" w:rsidRDefault="00F46A77" w:rsidP="008B7BC6">
      <w:pPr>
        <w:pStyle w:val="S0"/>
        <w:numPr>
          <w:ilvl w:val="1"/>
          <w:numId w:val="49"/>
        </w:numPr>
        <w:tabs>
          <w:tab w:val="left" w:pos="567"/>
        </w:tabs>
        <w:ind w:left="0" w:firstLine="0"/>
        <w:rPr>
          <w:rFonts w:ascii="Arial" w:hAnsi="Arial"/>
          <w:b/>
          <w:caps/>
        </w:rPr>
      </w:pPr>
      <w:bookmarkStart w:id="101" w:name="_Toc17376617"/>
      <w:r w:rsidRPr="00A249EB">
        <w:rPr>
          <w:rFonts w:ascii="Arial" w:hAnsi="Arial"/>
          <w:b/>
          <w:caps/>
        </w:rPr>
        <w:t xml:space="preserve">ДЕЙСТВИЯ БУРОВОГО СУПЕРВАЙЗЕРА </w:t>
      </w:r>
      <w:r w:rsidR="00884818" w:rsidRPr="00A249EB">
        <w:rPr>
          <w:rFonts w:ascii="Arial" w:hAnsi="Arial"/>
          <w:b/>
          <w:caps/>
        </w:rPr>
        <w:t>ПО</w:t>
      </w:r>
      <w:r w:rsidRPr="00A249EB">
        <w:rPr>
          <w:rFonts w:ascii="Arial" w:hAnsi="Arial"/>
          <w:b/>
          <w:caps/>
        </w:rPr>
        <w:t xml:space="preserve"> ПРОФИЛАКТИКЕ И ЛИКВИДАЦИИ </w:t>
      </w:r>
      <w:r w:rsidR="003E4BBF" w:rsidRPr="00A249EB">
        <w:rPr>
          <w:rFonts w:ascii="Arial" w:hAnsi="Arial"/>
          <w:b/>
          <w:caps/>
        </w:rPr>
        <w:t>АВАРИИ</w:t>
      </w:r>
      <w:r w:rsidRPr="00A249EB">
        <w:rPr>
          <w:rFonts w:ascii="Arial" w:hAnsi="Arial"/>
          <w:b/>
          <w:caps/>
        </w:rPr>
        <w:t xml:space="preserve">, ОСЛОЖНЕНИЙ </w:t>
      </w:r>
      <w:r w:rsidR="00FA24AC" w:rsidRPr="00A249EB">
        <w:rPr>
          <w:rFonts w:ascii="Arial" w:hAnsi="Arial"/>
          <w:b/>
          <w:caps/>
        </w:rPr>
        <w:t>И БРАК</w:t>
      </w:r>
      <w:r w:rsidRPr="00A249EB">
        <w:rPr>
          <w:rFonts w:ascii="Arial" w:hAnsi="Arial"/>
          <w:b/>
          <w:caps/>
        </w:rPr>
        <w:t>А В БУРЕНИИ</w:t>
      </w:r>
      <w:bookmarkEnd w:id="101"/>
    </w:p>
    <w:p w:rsidR="00173C2F" w:rsidRPr="00EA2880" w:rsidRDefault="00173C2F" w:rsidP="00EA2880">
      <w:pPr>
        <w:pStyle w:val="S0"/>
      </w:pPr>
    </w:p>
    <w:p w:rsidR="00173C2F" w:rsidRDefault="00D56E0F" w:rsidP="008B7BC6">
      <w:pPr>
        <w:pStyle w:val="S0"/>
        <w:numPr>
          <w:ilvl w:val="2"/>
          <w:numId w:val="49"/>
        </w:numPr>
        <w:ind w:left="0" w:firstLine="0"/>
      </w:pPr>
      <w:r w:rsidRPr="00FF34FE">
        <w:t>В каждом ОГ должен быть разработан</w:t>
      </w:r>
      <w:r w:rsidR="006F7FBD" w:rsidRPr="00FF34FE">
        <w:t xml:space="preserve"> </w:t>
      </w:r>
      <w:r w:rsidR="00173C2F" w:rsidRPr="00FF34FE">
        <w:t xml:space="preserve">регламент </w:t>
      </w:r>
      <w:r w:rsidR="006F7FBD" w:rsidRPr="00FF34FE">
        <w:t>(</w:t>
      </w:r>
      <w:r w:rsidR="0052450A">
        <w:t>инструкция</w:t>
      </w:r>
      <w:r w:rsidR="006F7FBD" w:rsidRPr="00FF34FE">
        <w:t>, положение, мероприятия и т.п.), определяющий порядок безаварийного ведения работ по строительству скважин и зарезки боковых стволов, учитывающий горно-геологические условия региона деятельности.</w:t>
      </w:r>
      <w:r w:rsidR="006F7FBD">
        <w:t xml:space="preserve"> </w:t>
      </w:r>
      <w:r w:rsidR="006E0272">
        <w:t>Кроме того</w:t>
      </w:r>
      <w:r w:rsidR="0083796E">
        <w:t>,</w:t>
      </w:r>
      <w:r w:rsidR="006E0272">
        <w:t xml:space="preserve"> в регламенте обязательно </w:t>
      </w:r>
      <w:r w:rsidR="00364C2B">
        <w:t>должны указываться</w:t>
      </w:r>
      <w:r w:rsidR="006E0272">
        <w:t xml:space="preserve"> действия персонала </w:t>
      </w:r>
      <w:r w:rsidR="00364C2B">
        <w:t xml:space="preserve">бурового подрядчика </w:t>
      </w:r>
      <w:r w:rsidR="006E0272">
        <w:t xml:space="preserve">в случае </w:t>
      </w:r>
      <w:r w:rsidR="00364C2B">
        <w:t xml:space="preserve">обнаружения первичных признаков </w:t>
      </w:r>
      <w:r w:rsidR="006E0272">
        <w:t>аварии в бурении</w:t>
      </w:r>
      <w:r w:rsidR="00FA24AC">
        <w:t xml:space="preserve"> или осложнения</w:t>
      </w:r>
      <w:r w:rsidR="006E0272">
        <w:t xml:space="preserve">. </w:t>
      </w:r>
      <w:r w:rsidR="006F7FBD">
        <w:t xml:space="preserve">Данный документ </w:t>
      </w:r>
      <w:r w:rsidR="00173C2F">
        <w:t>включается в дого</w:t>
      </w:r>
      <w:r w:rsidR="00AF6167">
        <w:t>вор</w:t>
      </w:r>
      <w:r w:rsidR="00173C2F">
        <w:t xml:space="preserve"> с подрядчиками в качестве обязательного приложения.</w:t>
      </w:r>
    </w:p>
    <w:p w:rsidR="00EA2880" w:rsidRDefault="00EA2880" w:rsidP="002B40E6">
      <w:pPr>
        <w:pStyle w:val="S0"/>
      </w:pPr>
    </w:p>
    <w:p w:rsidR="00173C2F" w:rsidRDefault="00173C2F" w:rsidP="008B7BC6">
      <w:pPr>
        <w:pStyle w:val="S0"/>
        <w:numPr>
          <w:ilvl w:val="2"/>
          <w:numId w:val="49"/>
        </w:numPr>
        <w:ind w:left="0" w:firstLine="0"/>
      </w:pPr>
      <w:r>
        <w:t>Буровой супервайзер</w:t>
      </w:r>
      <w:r w:rsidR="006E0272">
        <w:t>,</w:t>
      </w:r>
      <w:r>
        <w:t xml:space="preserve"> приступив к работе на объекте</w:t>
      </w:r>
      <w:r w:rsidR="00AF6167">
        <w:t>,</w:t>
      </w:r>
      <w:r>
        <w:t xml:space="preserve"> обязан изучить данный регламент</w:t>
      </w:r>
      <w:r w:rsidR="00B01AE0">
        <w:t xml:space="preserve"> и требовать его исполнения от всех подрядчиков.</w:t>
      </w:r>
      <w:r>
        <w:t xml:space="preserve"> </w:t>
      </w:r>
      <w:r w:rsidR="003E204E">
        <w:t>В случае выявления факта несоблюдения подрядчиком требований регламента по безаварийной работе, буровой супервайзер обязан предупредить виновника, принять меры по устранению отклонения и сообщить о случившемся своему непосредственному руководителю.</w:t>
      </w:r>
    </w:p>
    <w:p w:rsidR="00EA2880" w:rsidRDefault="00EA2880" w:rsidP="002B40E6">
      <w:pPr>
        <w:pStyle w:val="S0"/>
      </w:pPr>
    </w:p>
    <w:p w:rsidR="002B40E6" w:rsidRDefault="00AF6167" w:rsidP="008B7BC6">
      <w:pPr>
        <w:pStyle w:val="S0"/>
        <w:numPr>
          <w:ilvl w:val="2"/>
          <w:numId w:val="49"/>
        </w:numPr>
        <w:ind w:left="0" w:firstLine="0"/>
      </w:pPr>
      <w:r>
        <w:t>Важным элементом системы профилактики аварийности в бурении является изучение персоналом подрядчиков первичных признаков осложнений и аварий в бурении</w:t>
      </w:r>
      <w:r w:rsidR="004A3749">
        <w:t xml:space="preserve">, а также порядка первичных действий при их обнаружении. Задача бурового супервайзера организовать этот процесс для чего необходимо </w:t>
      </w:r>
      <w:r w:rsidR="00B01AE0">
        <w:t xml:space="preserve">перед каждой рабочей сменой </w:t>
      </w:r>
      <w:r w:rsidR="004A3749">
        <w:t xml:space="preserve">проводить </w:t>
      </w:r>
      <w:r w:rsidR="00686626">
        <w:t xml:space="preserve">краткий </w:t>
      </w:r>
      <w:r w:rsidR="00B01AE0">
        <w:t xml:space="preserve">инструктаж и </w:t>
      </w:r>
      <w:r w:rsidR="004A3749">
        <w:t>опрос персонал</w:t>
      </w:r>
      <w:r w:rsidR="00B01AE0">
        <w:t xml:space="preserve">а </w:t>
      </w:r>
      <w:r w:rsidR="004A3749">
        <w:t xml:space="preserve">по </w:t>
      </w:r>
      <w:r w:rsidR="00B01AE0">
        <w:t>вопросам предупреждения</w:t>
      </w:r>
      <w:r w:rsidR="004A3749">
        <w:t xml:space="preserve"> аварийности</w:t>
      </w:r>
      <w:r w:rsidR="0052450A">
        <w:t>, в зависимости от предстоящей операции</w:t>
      </w:r>
      <w:r w:rsidR="004A3749">
        <w:t xml:space="preserve">. Для закрепления знаний и получения практических навыков </w:t>
      </w:r>
      <w:r w:rsidR="00B21512">
        <w:t xml:space="preserve">первичных действий </w:t>
      </w:r>
      <w:r w:rsidR="004A3749">
        <w:t>необходимо проводить УТЗ. Вводными заданиями для проведения УТЗ могут быть:</w:t>
      </w:r>
    </w:p>
    <w:p w:rsidR="004A3749" w:rsidRDefault="004A3749" w:rsidP="00A249EB">
      <w:pPr>
        <w:pStyle w:val="aff"/>
        <w:numPr>
          <w:ilvl w:val="0"/>
          <w:numId w:val="28"/>
        </w:numPr>
        <w:tabs>
          <w:tab w:val="left" w:pos="539"/>
        </w:tabs>
        <w:spacing w:before="120"/>
        <w:ind w:left="538" w:hanging="357"/>
      </w:pPr>
      <w:r>
        <w:t>«прихват после наращивания»;</w:t>
      </w:r>
    </w:p>
    <w:p w:rsidR="004A3749" w:rsidRDefault="004A3749" w:rsidP="00A249EB">
      <w:pPr>
        <w:pStyle w:val="aff"/>
        <w:numPr>
          <w:ilvl w:val="0"/>
          <w:numId w:val="28"/>
        </w:numPr>
        <w:tabs>
          <w:tab w:val="left" w:pos="539"/>
        </w:tabs>
        <w:spacing w:before="120"/>
        <w:ind w:left="538" w:hanging="357"/>
        <w:jc w:val="both"/>
      </w:pPr>
      <w:r>
        <w:t>«резкий рост крутящего момента при проработке»;</w:t>
      </w:r>
    </w:p>
    <w:p w:rsidR="004A3749" w:rsidRDefault="004A3749" w:rsidP="00A249EB">
      <w:pPr>
        <w:pStyle w:val="aff"/>
        <w:numPr>
          <w:ilvl w:val="0"/>
          <w:numId w:val="28"/>
        </w:numPr>
        <w:tabs>
          <w:tab w:val="left" w:pos="539"/>
        </w:tabs>
        <w:spacing w:before="120"/>
        <w:ind w:left="538" w:hanging="357"/>
        <w:jc w:val="both"/>
      </w:pPr>
      <w:r>
        <w:t>«падение давления при бурении»;</w:t>
      </w:r>
    </w:p>
    <w:p w:rsidR="00C44715" w:rsidRDefault="00C44715" w:rsidP="00A249EB">
      <w:pPr>
        <w:pStyle w:val="aff"/>
        <w:numPr>
          <w:ilvl w:val="0"/>
          <w:numId w:val="28"/>
        </w:numPr>
        <w:tabs>
          <w:tab w:val="left" w:pos="539"/>
        </w:tabs>
        <w:spacing w:before="120"/>
        <w:ind w:left="538" w:hanging="357"/>
        <w:jc w:val="both"/>
      </w:pPr>
      <w:r>
        <w:t>«рост давления при бурении, затяжки при отрыве от забоя»;</w:t>
      </w:r>
    </w:p>
    <w:p w:rsidR="00C44715" w:rsidRDefault="00C44715" w:rsidP="00A249EB">
      <w:pPr>
        <w:pStyle w:val="aff"/>
        <w:numPr>
          <w:ilvl w:val="0"/>
          <w:numId w:val="28"/>
        </w:numPr>
        <w:tabs>
          <w:tab w:val="left" w:pos="539"/>
        </w:tabs>
        <w:spacing w:before="120"/>
        <w:ind w:left="538" w:hanging="357"/>
        <w:jc w:val="both"/>
      </w:pPr>
      <w:r>
        <w:t>«отключение электроэнергии, переход на ДЭС»;</w:t>
      </w:r>
    </w:p>
    <w:p w:rsidR="00C44715" w:rsidRDefault="00C44715" w:rsidP="00A249EB">
      <w:pPr>
        <w:pStyle w:val="aff"/>
        <w:numPr>
          <w:ilvl w:val="0"/>
          <w:numId w:val="28"/>
        </w:numPr>
        <w:tabs>
          <w:tab w:val="left" w:pos="539"/>
        </w:tabs>
        <w:spacing w:before="120"/>
        <w:ind w:left="538" w:hanging="357"/>
        <w:jc w:val="both"/>
      </w:pPr>
      <w:r>
        <w:t>«отказ привода лебедки, переход на аварийный пр</w:t>
      </w:r>
      <w:r w:rsidR="003C3C6E">
        <w:t>ивод» и т.п.</w:t>
      </w:r>
    </w:p>
    <w:p w:rsidR="00EA2880" w:rsidRDefault="00EA2880" w:rsidP="002B40E6">
      <w:pPr>
        <w:pStyle w:val="S0"/>
      </w:pPr>
    </w:p>
    <w:p w:rsidR="00C44715" w:rsidRDefault="00C44715" w:rsidP="008B7BC6">
      <w:pPr>
        <w:pStyle w:val="S0"/>
        <w:numPr>
          <w:ilvl w:val="2"/>
          <w:numId w:val="49"/>
        </w:numPr>
        <w:ind w:left="0" w:firstLine="0"/>
      </w:pPr>
      <w:r w:rsidRPr="00FF34FE">
        <w:t xml:space="preserve">ОГ </w:t>
      </w:r>
      <w:r w:rsidR="00686626" w:rsidRPr="00FF34FE">
        <w:t xml:space="preserve">обязано </w:t>
      </w:r>
      <w:r w:rsidRPr="00FF34FE">
        <w:t xml:space="preserve">разработать перечень вводных заданий для проведения буровым </w:t>
      </w:r>
      <w:r w:rsidRPr="00FF34FE">
        <w:lastRenderedPageBreak/>
        <w:t>супервайзером УТЗ по предупреждению аварий в бурении, с указанием их периодичности</w:t>
      </w:r>
      <w:r w:rsidR="00686626" w:rsidRPr="00FF34FE">
        <w:t>. Данный перечень</w:t>
      </w:r>
      <w:r w:rsidRPr="00FF34FE">
        <w:t xml:space="preserve"> </w:t>
      </w:r>
      <w:r w:rsidR="00686626" w:rsidRPr="00FF34FE">
        <w:t>должен прилагаться</w:t>
      </w:r>
      <w:r w:rsidRPr="00FF34FE">
        <w:t xml:space="preserve"> к настоящ</w:t>
      </w:r>
      <w:r w:rsidR="00DF7D31">
        <w:t>им</w:t>
      </w:r>
      <w:r w:rsidRPr="00FF34FE">
        <w:t xml:space="preserve"> </w:t>
      </w:r>
      <w:r w:rsidR="00DF7D31">
        <w:t>Типовым требованиям</w:t>
      </w:r>
      <w:r w:rsidRPr="00FF34FE">
        <w:t>.</w:t>
      </w:r>
    </w:p>
    <w:p w:rsidR="00EA2880" w:rsidRDefault="00EA2880" w:rsidP="002B40E6">
      <w:pPr>
        <w:pStyle w:val="S0"/>
      </w:pPr>
    </w:p>
    <w:p w:rsidR="00952585" w:rsidRDefault="00952585" w:rsidP="008B7BC6">
      <w:pPr>
        <w:pStyle w:val="S0"/>
        <w:numPr>
          <w:ilvl w:val="2"/>
          <w:numId w:val="49"/>
        </w:numPr>
        <w:ind w:left="0" w:firstLine="0"/>
      </w:pPr>
      <w:r>
        <w:t xml:space="preserve">Более </w:t>
      </w:r>
      <w:r w:rsidR="00C173B2">
        <w:t>70% от общего числа аварий при строительстве скважин и зарезке</w:t>
      </w:r>
      <w:r w:rsidR="00627E62">
        <w:t xml:space="preserve"> боковых стволов приходится на следующие виды</w:t>
      </w:r>
      <w:r w:rsidR="00C173B2">
        <w:t>: прихват обсадных колонн и компоновок заканчивания (хвостовик),</w:t>
      </w:r>
      <w:r w:rsidR="0022786A">
        <w:t xml:space="preserve"> а также</w:t>
      </w:r>
      <w:r w:rsidR="00C173B2">
        <w:t xml:space="preserve"> прихват</w:t>
      </w:r>
      <w:r w:rsidR="00627E62">
        <w:t xml:space="preserve"> и сломы элементов</w:t>
      </w:r>
      <w:r w:rsidR="00C173B2">
        <w:t xml:space="preserve"> КНБК и бурильного инструмента.</w:t>
      </w:r>
      <w:r w:rsidR="00D320A5">
        <w:t xml:space="preserve"> </w:t>
      </w:r>
      <w:r w:rsidR="00627E62">
        <w:t>В связи с этим буровому супервайзеру следует уделять особенное внимание выполнению работ по профилактике данных видов аварий.</w:t>
      </w:r>
    </w:p>
    <w:p w:rsidR="00EA2880" w:rsidRDefault="00EA2880" w:rsidP="002B40E6">
      <w:pPr>
        <w:pStyle w:val="S0"/>
      </w:pPr>
    </w:p>
    <w:p w:rsidR="00D320A5" w:rsidRDefault="00A17ABC" w:rsidP="008B7BC6">
      <w:pPr>
        <w:pStyle w:val="S0"/>
        <w:numPr>
          <w:ilvl w:val="3"/>
          <w:numId w:val="49"/>
        </w:numPr>
        <w:tabs>
          <w:tab w:val="left" w:pos="851"/>
        </w:tabs>
        <w:ind w:left="0" w:firstLine="0"/>
      </w:pPr>
      <w:r>
        <w:t xml:space="preserve">В отношении </w:t>
      </w:r>
      <w:r w:rsidR="00962D33" w:rsidRPr="00A41FBA">
        <w:rPr>
          <w:b/>
          <w:i/>
        </w:rPr>
        <w:t>профилактики аварийных ситуаций, связанных с потерей целостности (сломом) бурильного инструмента и элементов КНБК</w:t>
      </w:r>
      <w:r>
        <w:t>, буровой супервайзер должен:</w:t>
      </w:r>
    </w:p>
    <w:p w:rsidR="00A17ABC" w:rsidRDefault="00B92D82" w:rsidP="00187566">
      <w:pPr>
        <w:pStyle w:val="aff"/>
        <w:numPr>
          <w:ilvl w:val="0"/>
          <w:numId w:val="28"/>
        </w:numPr>
        <w:tabs>
          <w:tab w:val="left" w:pos="539"/>
        </w:tabs>
        <w:spacing w:before="120"/>
        <w:ind w:left="538" w:hanging="357"/>
        <w:jc w:val="both"/>
      </w:pPr>
      <w:r>
        <w:t>убедиться в соответствии</w:t>
      </w:r>
      <w:r w:rsidR="00EA0C23">
        <w:t xml:space="preserve"> типоразмера и</w:t>
      </w:r>
      <w:r>
        <w:t xml:space="preserve"> эксплуатационных характеристик элементов бурильной колонны и КНБК требованиям Договоров с Подрядчиками и требованиям Программы на бурение</w:t>
      </w:r>
      <w:r w:rsidR="00EA0C23">
        <w:t xml:space="preserve"> скважины</w:t>
      </w:r>
      <w:r>
        <w:t>;</w:t>
      </w:r>
    </w:p>
    <w:p w:rsidR="00B92D82" w:rsidRDefault="00B92D82" w:rsidP="00187566">
      <w:pPr>
        <w:pStyle w:val="aff"/>
        <w:numPr>
          <w:ilvl w:val="0"/>
          <w:numId w:val="28"/>
        </w:numPr>
        <w:tabs>
          <w:tab w:val="left" w:pos="539"/>
        </w:tabs>
        <w:spacing w:before="120"/>
        <w:ind w:left="538" w:hanging="357"/>
        <w:jc w:val="both"/>
      </w:pPr>
      <w:r>
        <w:t>убедиться в наличии на объекте ведения буровых работ запаса элементов бурильной колонны и КНБК</w:t>
      </w:r>
      <w:r w:rsidR="00F67F08">
        <w:t xml:space="preserve"> в соответствии с требованиями Договоров</w:t>
      </w:r>
      <w:r>
        <w:t xml:space="preserve"> (на случай, если потребуется замена по результатам опрессовок или инспекции);</w:t>
      </w:r>
    </w:p>
    <w:p w:rsidR="00B92D82" w:rsidRDefault="004501E6" w:rsidP="00187566">
      <w:pPr>
        <w:pStyle w:val="aff"/>
        <w:numPr>
          <w:ilvl w:val="0"/>
          <w:numId w:val="28"/>
        </w:numPr>
        <w:tabs>
          <w:tab w:val="left" w:pos="539"/>
        </w:tabs>
        <w:spacing w:before="120"/>
        <w:ind w:left="538" w:hanging="357"/>
        <w:jc w:val="both"/>
      </w:pPr>
      <w:r>
        <w:t>убедиться в наличии информации по проведенной инспекции (инструментальный замер, дефектоскопия) с не истекшим сроком действия всех элементов бурильной колонны и КНБК;</w:t>
      </w:r>
    </w:p>
    <w:p w:rsidR="001C1321" w:rsidRDefault="001C1321" w:rsidP="00187566">
      <w:pPr>
        <w:pStyle w:val="aff"/>
        <w:numPr>
          <w:ilvl w:val="0"/>
          <w:numId w:val="28"/>
        </w:numPr>
        <w:tabs>
          <w:tab w:val="left" w:pos="539"/>
        </w:tabs>
        <w:spacing w:before="120"/>
        <w:ind w:left="538" w:hanging="357"/>
        <w:jc w:val="both"/>
      </w:pPr>
      <w:r>
        <w:t>проверить текущую наработку (до спуска в скважину) на элементы бурильной колонны и КНБК и дать заключение о возможности/невозможности использования данных элементов с точки зрения не превышения значений предельной наработки до следующей инспекции;</w:t>
      </w:r>
    </w:p>
    <w:p w:rsidR="003E405E" w:rsidRDefault="002E3365" w:rsidP="00187566">
      <w:pPr>
        <w:pStyle w:val="aff"/>
        <w:numPr>
          <w:ilvl w:val="0"/>
          <w:numId w:val="28"/>
        </w:numPr>
        <w:tabs>
          <w:tab w:val="left" w:pos="539"/>
        </w:tabs>
        <w:spacing w:before="120"/>
        <w:ind w:left="538" w:hanging="357"/>
        <w:jc w:val="both"/>
      </w:pPr>
      <w:r>
        <w:t>произвести сверку элементов КНБК по заводским номерам;</w:t>
      </w:r>
    </w:p>
    <w:p w:rsidR="00A732AD" w:rsidRDefault="00A732AD" w:rsidP="00187566">
      <w:pPr>
        <w:pStyle w:val="aff"/>
        <w:numPr>
          <w:ilvl w:val="0"/>
          <w:numId w:val="28"/>
        </w:numPr>
        <w:tabs>
          <w:tab w:val="left" w:pos="539"/>
        </w:tabs>
        <w:spacing w:before="120"/>
        <w:ind w:left="538" w:hanging="357"/>
        <w:jc w:val="both"/>
      </w:pPr>
      <w:r>
        <w:t xml:space="preserve">произвести инструментальный замер размеров (наружный диаметр по телу, по стабилизирующим элементам, длина, наружный и внутренний диаметры замковых соединений) всех элементов КНБК и </w:t>
      </w:r>
      <w:r w:rsidR="004B26E6">
        <w:t>убедиться в их соответствии требованиям Программы на бурение скважины</w:t>
      </w:r>
      <w:r>
        <w:t>;</w:t>
      </w:r>
    </w:p>
    <w:p w:rsidR="0027158F" w:rsidRDefault="0027158F" w:rsidP="00187566">
      <w:pPr>
        <w:pStyle w:val="aff"/>
        <w:numPr>
          <w:ilvl w:val="0"/>
          <w:numId w:val="28"/>
        </w:numPr>
        <w:tabs>
          <w:tab w:val="left" w:pos="539"/>
        </w:tabs>
        <w:spacing w:before="120"/>
        <w:ind w:left="538" w:hanging="357"/>
        <w:jc w:val="both"/>
      </w:pPr>
      <w:r>
        <w:t>убедиться в наличии в паспортах на элементы бурильной колонны отметок о проведении контрольных замеров</w:t>
      </w:r>
      <w:r w:rsidR="00FF4252">
        <w:t xml:space="preserve"> </w:t>
      </w:r>
      <w:r w:rsidR="006C03D5">
        <w:t xml:space="preserve">геометрических характеристик замковых соединений (муфты, </w:t>
      </w:r>
      <w:r w:rsidR="00074F42">
        <w:t>ниппели</w:t>
      </w:r>
      <w:r w:rsidR="006C03D5">
        <w:t>), смены рабочих/нерабочих соединений;</w:t>
      </w:r>
    </w:p>
    <w:p w:rsidR="00121266" w:rsidRDefault="00FE30BA" w:rsidP="00187566">
      <w:pPr>
        <w:pStyle w:val="aff"/>
        <w:numPr>
          <w:ilvl w:val="0"/>
          <w:numId w:val="28"/>
        </w:numPr>
        <w:tabs>
          <w:tab w:val="left" w:pos="539"/>
        </w:tabs>
        <w:spacing w:before="120"/>
        <w:ind w:left="538" w:hanging="357"/>
        <w:jc w:val="both"/>
      </w:pPr>
      <w:r>
        <w:t>убедиться в том, что персонал Подрядчиков ознакомлен с условиями эксплуатации элементов бурильной колонны и КНБК;</w:t>
      </w:r>
    </w:p>
    <w:p w:rsidR="00A732AD" w:rsidRDefault="00A732AD" w:rsidP="00187566">
      <w:pPr>
        <w:pStyle w:val="aff"/>
        <w:numPr>
          <w:ilvl w:val="0"/>
          <w:numId w:val="28"/>
        </w:numPr>
        <w:tabs>
          <w:tab w:val="left" w:pos="539"/>
        </w:tabs>
        <w:spacing w:before="120"/>
        <w:ind w:left="538" w:hanging="357"/>
        <w:jc w:val="both"/>
      </w:pPr>
      <w:r>
        <w:t>убедиться в соответствии фактической сборки элементов бурильной колонны и КНБК требованиям Программы на бурение скважины;</w:t>
      </w:r>
    </w:p>
    <w:p w:rsidR="001C1321" w:rsidRDefault="001C1321" w:rsidP="00187566">
      <w:pPr>
        <w:pStyle w:val="aff"/>
        <w:numPr>
          <w:ilvl w:val="0"/>
          <w:numId w:val="28"/>
        </w:numPr>
        <w:tabs>
          <w:tab w:val="left" w:pos="539"/>
        </w:tabs>
        <w:spacing w:before="120"/>
        <w:ind w:left="538" w:hanging="357"/>
        <w:jc w:val="both"/>
      </w:pPr>
      <w:r>
        <w:t>организовать мониторинг фактической наработки в процессе бурения скважины;</w:t>
      </w:r>
    </w:p>
    <w:p w:rsidR="00DE4BDF" w:rsidRDefault="00F64342" w:rsidP="00187566">
      <w:pPr>
        <w:pStyle w:val="aff"/>
        <w:numPr>
          <w:ilvl w:val="0"/>
          <w:numId w:val="28"/>
        </w:numPr>
        <w:tabs>
          <w:tab w:val="left" w:pos="539"/>
        </w:tabs>
        <w:spacing w:before="120"/>
        <w:ind w:left="538" w:hanging="357"/>
        <w:jc w:val="both"/>
      </w:pPr>
      <w:r>
        <w:t>обеспечить эксплуатацию элементов бурильной колонны и КНБК (режимы бурения, проработки, СПО) в соответствии с их эксплуатационными характеристиками</w:t>
      </w:r>
      <w:r w:rsidR="004B26E6">
        <w:t>;</w:t>
      </w:r>
    </w:p>
    <w:p w:rsidR="004B26E6" w:rsidRDefault="004B26E6" w:rsidP="00187566">
      <w:pPr>
        <w:pStyle w:val="aff"/>
        <w:numPr>
          <w:ilvl w:val="0"/>
          <w:numId w:val="28"/>
        </w:numPr>
        <w:tabs>
          <w:tab w:val="left" w:pos="539"/>
        </w:tabs>
        <w:spacing w:before="120"/>
        <w:ind w:left="538" w:hanging="357"/>
        <w:jc w:val="both"/>
      </w:pPr>
      <w:r>
        <w:t>информировать ОГ (инженера отдела технологий</w:t>
      </w:r>
      <w:r w:rsidR="00E30A52">
        <w:t>, курирующего скважину, и начальника отдела супервайзинга</w:t>
      </w:r>
      <w:r>
        <w:t>)</w:t>
      </w:r>
      <w:r w:rsidR="00E30A52">
        <w:t xml:space="preserve"> о приближении к предельным значениям по наработке и эксплуатационным характеристикам элементов бурильной колонны и КНБК.</w:t>
      </w:r>
    </w:p>
    <w:p w:rsidR="00EA2880" w:rsidRDefault="00EA2880" w:rsidP="00E36AFD">
      <w:pPr>
        <w:tabs>
          <w:tab w:val="left" w:pos="539"/>
        </w:tabs>
      </w:pPr>
    </w:p>
    <w:p w:rsidR="00717405" w:rsidRDefault="00B050D8" w:rsidP="008B7BC6">
      <w:pPr>
        <w:pStyle w:val="S0"/>
        <w:numPr>
          <w:ilvl w:val="3"/>
          <w:numId w:val="49"/>
        </w:numPr>
        <w:tabs>
          <w:tab w:val="left" w:pos="851"/>
        </w:tabs>
        <w:ind w:left="0" w:firstLine="0"/>
      </w:pPr>
      <w:r>
        <w:lastRenderedPageBreak/>
        <w:t xml:space="preserve">Форма </w:t>
      </w:r>
      <w:r w:rsidR="00717405">
        <w:t>Чек-лист</w:t>
      </w:r>
      <w:r>
        <w:t>а</w:t>
      </w:r>
      <w:r w:rsidR="00717405">
        <w:t xml:space="preserve"> для бурового супервайзера по проверке состояния и условий эксплуатации бурильного инструмента и элементов КНБК представлен в </w:t>
      </w:r>
      <w:hyperlink w:anchor="_ПРИЛОЖЕНИЕ_14._ЧЕК-ЛИСТ" w:history="1">
        <w:r w:rsidR="00717405" w:rsidRPr="006A4DAA">
          <w:rPr>
            <w:rStyle w:val="af1"/>
          </w:rPr>
          <w:t xml:space="preserve">Приложении </w:t>
        </w:r>
        <w:r w:rsidR="006931E0" w:rsidRPr="006A4DAA">
          <w:rPr>
            <w:rStyle w:val="af1"/>
          </w:rPr>
          <w:t>1</w:t>
        </w:r>
        <w:r w:rsidR="00A219C5" w:rsidRPr="006A4DAA">
          <w:rPr>
            <w:rStyle w:val="af1"/>
          </w:rPr>
          <w:t>4</w:t>
        </w:r>
      </w:hyperlink>
      <w:r w:rsidR="00717405">
        <w:t>.</w:t>
      </w:r>
    </w:p>
    <w:p w:rsidR="00E36AFD" w:rsidRDefault="00E36AFD" w:rsidP="002B40E6">
      <w:pPr>
        <w:pStyle w:val="S0"/>
      </w:pPr>
    </w:p>
    <w:p w:rsidR="00D91D7B" w:rsidRDefault="00D91D7B" w:rsidP="008B7BC6">
      <w:pPr>
        <w:pStyle w:val="S0"/>
        <w:numPr>
          <w:ilvl w:val="3"/>
          <w:numId w:val="49"/>
        </w:numPr>
        <w:tabs>
          <w:tab w:val="left" w:pos="851"/>
        </w:tabs>
        <w:ind w:left="0" w:firstLine="0"/>
      </w:pPr>
      <w:r>
        <w:t xml:space="preserve">В отношении </w:t>
      </w:r>
      <w:r w:rsidRPr="00A41FBA">
        <w:rPr>
          <w:b/>
          <w:i/>
        </w:rPr>
        <w:t>профилактики аварийных ситуаций, связанных</w:t>
      </w:r>
      <w:r w:rsidRPr="00A41FBA">
        <w:rPr>
          <w:b/>
        </w:rPr>
        <w:t xml:space="preserve"> с </w:t>
      </w:r>
      <w:r w:rsidR="00962D33" w:rsidRPr="00A41FBA">
        <w:rPr>
          <w:b/>
          <w:i/>
        </w:rPr>
        <w:t>потерей подвижности (прихватами) обсадных колонн и компоновок заканчивания (хвостовиков)</w:t>
      </w:r>
      <w:r w:rsidRPr="00A41FBA">
        <w:rPr>
          <w:b/>
        </w:rPr>
        <w:t>,</w:t>
      </w:r>
      <w:r>
        <w:t xml:space="preserve"> буровой супервайзер должен:</w:t>
      </w:r>
    </w:p>
    <w:p w:rsidR="00D91D7B" w:rsidRDefault="00167BB5" w:rsidP="00187566">
      <w:pPr>
        <w:pStyle w:val="aff"/>
        <w:numPr>
          <w:ilvl w:val="0"/>
          <w:numId w:val="28"/>
        </w:numPr>
        <w:tabs>
          <w:tab w:val="left" w:pos="539"/>
        </w:tabs>
        <w:spacing w:before="120"/>
        <w:ind w:left="538" w:hanging="357"/>
        <w:jc w:val="both"/>
      </w:pPr>
      <w:r>
        <w:t>убедиться в готовности ствола скважины к спуску обсадной колонны или компоновки заканчивания (хвостовика);</w:t>
      </w:r>
    </w:p>
    <w:p w:rsidR="00167BB5" w:rsidRDefault="00167BB5" w:rsidP="00187566">
      <w:pPr>
        <w:pStyle w:val="aff"/>
        <w:numPr>
          <w:ilvl w:val="0"/>
          <w:numId w:val="28"/>
        </w:numPr>
        <w:tabs>
          <w:tab w:val="left" w:pos="539"/>
        </w:tabs>
        <w:spacing w:before="120"/>
        <w:ind w:left="538" w:hanging="357"/>
        <w:jc w:val="both"/>
      </w:pPr>
      <w:r>
        <w:t>убедиться в готовности оборудования буровой установки к спуску обсадной колонны или компоновки заканчивания (хвостовика);</w:t>
      </w:r>
    </w:p>
    <w:p w:rsidR="00AE16E4" w:rsidRDefault="00AE16E4" w:rsidP="00187566">
      <w:pPr>
        <w:pStyle w:val="aff"/>
        <w:numPr>
          <w:ilvl w:val="0"/>
          <w:numId w:val="28"/>
        </w:numPr>
        <w:tabs>
          <w:tab w:val="left" w:pos="539"/>
        </w:tabs>
        <w:spacing w:before="120"/>
        <w:ind w:left="538" w:hanging="357"/>
        <w:jc w:val="both"/>
      </w:pPr>
      <w:r>
        <w:t>убедиться в наличии</w:t>
      </w:r>
      <w:r w:rsidR="005A6A5E">
        <w:t xml:space="preserve"> Плана работ на спуск обсадной колонны</w:t>
      </w:r>
      <w:r w:rsidR="005A6A5E" w:rsidRPr="005A6A5E">
        <w:t xml:space="preserve"> </w:t>
      </w:r>
      <w:r w:rsidR="005A6A5E">
        <w:t>или компоновки заканчивания (хвостовика);</w:t>
      </w:r>
    </w:p>
    <w:p w:rsidR="00AE16E4" w:rsidRDefault="000D6C03" w:rsidP="00187566">
      <w:pPr>
        <w:pStyle w:val="aff"/>
        <w:numPr>
          <w:ilvl w:val="0"/>
          <w:numId w:val="28"/>
        </w:numPr>
        <w:tabs>
          <w:tab w:val="left" w:pos="539"/>
        </w:tabs>
        <w:spacing w:before="120"/>
        <w:ind w:left="538" w:hanging="357"/>
        <w:jc w:val="both"/>
      </w:pPr>
      <w:r>
        <w:t>обеспечить наличие М</w:t>
      </w:r>
      <w:r w:rsidR="00AE16E4">
        <w:t>еры обсадной колонны или компоновки заканчивания (хвостовика) и её соответствия Плану работ;</w:t>
      </w:r>
    </w:p>
    <w:p w:rsidR="005A6A5E" w:rsidRDefault="005A6A5E" w:rsidP="00187566">
      <w:pPr>
        <w:pStyle w:val="aff"/>
        <w:numPr>
          <w:ilvl w:val="0"/>
          <w:numId w:val="28"/>
        </w:numPr>
        <w:tabs>
          <w:tab w:val="left" w:pos="539"/>
        </w:tabs>
        <w:spacing w:before="120"/>
        <w:ind w:left="538" w:hanging="357"/>
        <w:jc w:val="both"/>
      </w:pPr>
      <w:r>
        <w:t>провести совещание с персоналом, который будет задействован в выполнении работ по спуску обсадной колонны или компоновки заканчивания (хвостовика) с целью рассмотрения последовательности действий, определения ответственных лиц, выявления возможных рисков и разработки плана действий по минимизации рисков  и действий в случае реализации рисков;</w:t>
      </w:r>
    </w:p>
    <w:p w:rsidR="005A6A5E" w:rsidRDefault="00C123FC" w:rsidP="00187566">
      <w:pPr>
        <w:pStyle w:val="aff"/>
        <w:numPr>
          <w:ilvl w:val="0"/>
          <w:numId w:val="28"/>
        </w:numPr>
        <w:tabs>
          <w:tab w:val="left" w:pos="539"/>
        </w:tabs>
        <w:spacing w:before="120"/>
        <w:ind w:left="538" w:hanging="357"/>
        <w:jc w:val="both"/>
      </w:pPr>
      <w:r>
        <w:t>убедиться в наличии промывочного переводника, его соответствию типоразмеру спускаемой обсадной колонны;</w:t>
      </w:r>
    </w:p>
    <w:p w:rsidR="00C123FC" w:rsidRDefault="00494E7B" w:rsidP="00187566">
      <w:pPr>
        <w:pStyle w:val="aff"/>
        <w:numPr>
          <w:ilvl w:val="0"/>
          <w:numId w:val="28"/>
        </w:numPr>
        <w:tabs>
          <w:tab w:val="left" w:pos="539"/>
        </w:tabs>
        <w:spacing w:before="120"/>
        <w:ind w:left="538" w:hanging="357"/>
        <w:jc w:val="both"/>
      </w:pPr>
      <w:r>
        <w:t>осуществлять контроль сборки оснастки обсадной колонны, центраторов, подвески хвостовика и элементов компоновки заканчивания</w:t>
      </w:r>
      <w:r w:rsidR="00B15470">
        <w:t>;</w:t>
      </w:r>
    </w:p>
    <w:p w:rsidR="00B15470" w:rsidRDefault="00B15470" w:rsidP="00187566">
      <w:pPr>
        <w:pStyle w:val="aff"/>
        <w:numPr>
          <w:ilvl w:val="0"/>
          <w:numId w:val="28"/>
        </w:numPr>
        <w:tabs>
          <w:tab w:val="left" w:pos="539"/>
        </w:tabs>
        <w:spacing w:before="120"/>
        <w:ind w:left="538" w:hanging="357"/>
        <w:jc w:val="both"/>
      </w:pPr>
      <w:r>
        <w:t>организовать работу по контролю</w:t>
      </w:r>
      <w:r w:rsidR="00EB1A55">
        <w:t xml:space="preserve"> веса обсадной колонны посредством</w:t>
      </w:r>
      <w:r>
        <w:t xml:space="preserve"> заполнения и анализа карты спуска обсадной колонны или хвостовика;</w:t>
      </w:r>
    </w:p>
    <w:p w:rsidR="00B15470" w:rsidRDefault="00B15470" w:rsidP="00187566">
      <w:pPr>
        <w:pStyle w:val="aff"/>
        <w:numPr>
          <w:ilvl w:val="0"/>
          <w:numId w:val="28"/>
        </w:numPr>
        <w:tabs>
          <w:tab w:val="left" w:pos="539"/>
        </w:tabs>
        <w:spacing w:before="120"/>
        <w:ind w:left="538" w:hanging="357"/>
        <w:jc w:val="both"/>
      </w:pPr>
      <w:r>
        <w:t xml:space="preserve">в случае необходимости принимать решение о </w:t>
      </w:r>
      <w:r w:rsidR="00EB1A55">
        <w:t>проведении дополнительных промывок;</w:t>
      </w:r>
    </w:p>
    <w:p w:rsidR="00190677" w:rsidRDefault="00190677" w:rsidP="00187566">
      <w:pPr>
        <w:pStyle w:val="aff"/>
        <w:numPr>
          <w:ilvl w:val="0"/>
          <w:numId w:val="28"/>
        </w:numPr>
        <w:tabs>
          <w:tab w:val="left" w:pos="539"/>
        </w:tabs>
        <w:spacing w:before="120"/>
        <w:ind w:left="538" w:hanging="357"/>
        <w:jc w:val="both"/>
      </w:pPr>
      <w:r>
        <w:t>информировать ОГ (инженера отдела технологий, курирующего скважину, и начальника отдела супервайзинга) о высоких рисках продолжения спуска обсадной колонны или хвостовика и необходимости</w:t>
      </w:r>
      <w:r w:rsidR="00082548">
        <w:t xml:space="preserve"> выполнения работ по переподготовке</w:t>
      </w:r>
      <w:r>
        <w:t xml:space="preserve"> ствола скважины.</w:t>
      </w:r>
    </w:p>
    <w:p w:rsidR="00E36AFD" w:rsidRDefault="00E36AFD" w:rsidP="002B40E6">
      <w:pPr>
        <w:pStyle w:val="S0"/>
      </w:pPr>
    </w:p>
    <w:p w:rsidR="00011D7C" w:rsidRDefault="00B936A9" w:rsidP="008B7BC6">
      <w:pPr>
        <w:pStyle w:val="S0"/>
        <w:numPr>
          <w:ilvl w:val="3"/>
          <w:numId w:val="49"/>
        </w:numPr>
        <w:tabs>
          <w:tab w:val="left" w:pos="851"/>
        </w:tabs>
        <w:ind w:left="0" w:firstLine="0"/>
      </w:pPr>
      <w:r>
        <w:t xml:space="preserve">Форма </w:t>
      </w:r>
      <w:r w:rsidR="00190677">
        <w:t>Чек-лист</w:t>
      </w:r>
      <w:r>
        <w:t>а</w:t>
      </w:r>
      <w:r w:rsidR="00190677">
        <w:t xml:space="preserve"> для бурового супервайзера по проверке готовности к спуску обсадной колонны или хвостовика представлен в </w:t>
      </w:r>
      <w:hyperlink w:anchor="_ПРИЛОЖЕНИЕ_15._ЧЕК-ЛИСТ" w:history="1">
        <w:r w:rsidR="00190677" w:rsidRPr="006A4DAA">
          <w:rPr>
            <w:rStyle w:val="af1"/>
          </w:rPr>
          <w:t xml:space="preserve">Приложении </w:t>
        </w:r>
        <w:r w:rsidR="00A219C5" w:rsidRPr="006A4DAA">
          <w:rPr>
            <w:rStyle w:val="af1"/>
          </w:rPr>
          <w:t>15</w:t>
        </w:r>
        <w:r w:rsidR="00190677" w:rsidRPr="006A4DAA">
          <w:rPr>
            <w:rStyle w:val="af1"/>
          </w:rPr>
          <w:t>.</w:t>
        </w:r>
      </w:hyperlink>
    </w:p>
    <w:p w:rsidR="00E36AFD" w:rsidRDefault="00E36AFD" w:rsidP="002B40E6">
      <w:pPr>
        <w:pStyle w:val="S0"/>
      </w:pPr>
    </w:p>
    <w:p w:rsidR="00904314" w:rsidRDefault="00904314" w:rsidP="008B7BC6">
      <w:pPr>
        <w:pStyle w:val="S0"/>
        <w:numPr>
          <w:ilvl w:val="3"/>
          <w:numId w:val="49"/>
        </w:numPr>
        <w:tabs>
          <w:tab w:val="left" w:pos="851"/>
        </w:tabs>
        <w:ind w:left="0" w:firstLine="0"/>
      </w:pPr>
      <w:r>
        <w:t xml:space="preserve">В отношении </w:t>
      </w:r>
      <w:r w:rsidRPr="00A41FBA">
        <w:rPr>
          <w:b/>
          <w:i/>
        </w:rPr>
        <w:t>профилактики аварийных ситуаций, связанных</w:t>
      </w:r>
      <w:r w:rsidRPr="00A41FBA">
        <w:rPr>
          <w:b/>
        </w:rPr>
        <w:t xml:space="preserve"> с </w:t>
      </w:r>
      <w:r w:rsidR="00962D33" w:rsidRPr="00A41FBA">
        <w:rPr>
          <w:b/>
          <w:i/>
        </w:rPr>
        <w:t>потерей подвижности (прихватом) элементов бурильной колонны и КНБК</w:t>
      </w:r>
      <w:r>
        <w:t xml:space="preserve"> буровой супер</w:t>
      </w:r>
      <w:r w:rsidR="006D127D">
        <w:t>в</w:t>
      </w:r>
      <w:r>
        <w:t>айзер должен:</w:t>
      </w:r>
    </w:p>
    <w:p w:rsidR="0077047A" w:rsidRDefault="0077047A" w:rsidP="00187566">
      <w:pPr>
        <w:pStyle w:val="aff"/>
        <w:numPr>
          <w:ilvl w:val="0"/>
          <w:numId w:val="28"/>
        </w:numPr>
        <w:tabs>
          <w:tab w:val="left" w:pos="539"/>
        </w:tabs>
        <w:spacing w:before="120"/>
        <w:ind w:left="538" w:hanging="357"/>
        <w:jc w:val="both"/>
      </w:pPr>
      <w:r>
        <w:t>обеспечить выполнение требований Программы на бурение скважины и Мероприятий по безаварийному бурению в части предотвращения рисков потери подвижности элементов бурильной колонны и КНБК;</w:t>
      </w:r>
    </w:p>
    <w:p w:rsidR="00904314" w:rsidRDefault="0077047A" w:rsidP="00187566">
      <w:pPr>
        <w:pStyle w:val="aff"/>
        <w:numPr>
          <w:ilvl w:val="0"/>
          <w:numId w:val="28"/>
        </w:numPr>
        <w:tabs>
          <w:tab w:val="left" w:pos="539"/>
        </w:tabs>
        <w:spacing w:before="120"/>
        <w:ind w:left="538" w:hanging="357"/>
        <w:jc w:val="both"/>
      </w:pPr>
      <w:r>
        <w:t xml:space="preserve">убедиться в том, что персонал, задействованный в выполнении буровых работ (буровая бригада, инженер по наклонно-направленному бурению, инженер по буровым растворам, инженер станции ГТИ), </w:t>
      </w:r>
      <w:r w:rsidR="0033718D">
        <w:t>понимают свои действия и зону ответственности в случае появления признаков наступления риска потери подвижности бурильной колонны;</w:t>
      </w:r>
    </w:p>
    <w:p w:rsidR="0033718D" w:rsidRDefault="00AF5FC7" w:rsidP="00187566">
      <w:pPr>
        <w:pStyle w:val="aff"/>
        <w:numPr>
          <w:ilvl w:val="0"/>
          <w:numId w:val="28"/>
        </w:numPr>
        <w:tabs>
          <w:tab w:val="left" w:pos="539"/>
        </w:tabs>
        <w:spacing w:before="120"/>
        <w:ind w:left="538" w:hanging="357"/>
        <w:jc w:val="both"/>
      </w:pPr>
      <w:r>
        <w:lastRenderedPageBreak/>
        <w:t xml:space="preserve">к таким признакам относятся: появление затяжек / посадок во время СПО, тенденция роста страгивающих нагрузок; тенденция увеличения коэффициента трения, </w:t>
      </w:r>
      <w:r w:rsidR="000B0311">
        <w:t>появление случаев резкого увеличения крутящего момента и рабочего давления, появление обвальной горной породы на виброситах</w:t>
      </w:r>
      <w:r w:rsidR="00E7267E">
        <w:t xml:space="preserve">, резкое увеличение </w:t>
      </w:r>
      <w:r w:rsidR="00745C8A">
        <w:t>МСП</w:t>
      </w:r>
      <w:r w:rsidR="000B0311">
        <w:t>;</w:t>
      </w:r>
    </w:p>
    <w:p w:rsidR="000B0311" w:rsidRDefault="00F17211" w:rsidP="00187566">
      <w:pPr>
        <w:pStyle w:val="aff"/>
        <w:numPr>
          <w:ilvl w:val="0"/>
          <w:numId w:val="28"/>
        </w:numPr>
        <w:tabs>
          <w:tab w:val="left" w:pos="539"/>
        </w:tabs>
        <w:spacing w:before="120"/>
        <w:ind w:left="538" w:hanging="357"/>
        <w:jc w:val="both"/>
      </w:pPr>
      <w:r>
        <w:t>организовать систему оповещения на объекте буровых работ, предусматривающую незамедлительную связь с буровым супервайзером, в случае выявления признаков тенденций прихватоопасной ситуации;</w:t>
      </w:r>
    </w:p>
    <w:p w:rsidR="00DF7213" w:rsidRDefault="00DF7213" w:rsidP="00187566">
      <w:pPr>
        <w:pStyle w:val="aff"/>
        <w:numPr>
          <w:ilvl w:val="0"/>
          <w:numId w:val="28"/>
        </w:numPr>
        <w:tabs>
          <w:tab w:val="left" w:pos="539"/>
        </w:tabs>
        <w:spacing w:before="120"/>
        <w:ind w:left="538" w:hanging="357"/>
        <w:jc w:val="both"/>
      </w:pPr>
      <w:r>
        <w:t>убедиться в готовности подрядчиков к проведению мероприятий по</w:t>
      </w:r>
      <w:r w:rsidR="00A83CB1">
        <w:t xml:space="preserve"> устранению негативных признаков прихватоопасной ситуации (наличие очищающих пачек, смазывающих добавок, химических материалов для обработки бурового раствора, и т.п.);</w:t>
      </w:r>
    </w:p>
    <w:p w:rsidR="00A6130D" w:rsidRPr="0077047A" w:rsidRDefault="00A83CB1" w:rsidP="00187566">
      <w:pPr>
        <w:pStyle w:val="aff"/>
        <w:numPr>
          <w:ilvl w:val="0"/>
          <w:numId w:val="28"/>
        </w:numPr>
        <w:tabs>
          <w:tab w:val="left" w:pos="539"/>
        </w:tabs>
        <w:spacing w:before="120"/>
        <w:ind w:left="538" w:hanging="357"/>
        <w:jc w:val="both"/>
      </w:pPr>
      <w:r>
        <w:t>принимать</w:t>
      </w:r>
      <w:r w:rsidR="00491B24">
        <w:t xml:space="preserve"> решения </w:t>
      </w:r>
      <w:r w:rsidR="00DF7213">
        <w:t>о</w:t>
      </w:r>
      <w:r>
        <w:t xml:space="preserve"> проведении мероприятий по устранению негативных признаков прихватоопасной ситуации (прокачка очищающих пачек, обработка бурового раствора, увеличение времени промывок и числа расхаживаний, </w:t>
      </w:r>
      <w:r w:rsidR="00A6130D">
        <w:t>проведение шаблонировок и т.п.</w:t>
      </w:r>
      <w:r>
        <w:t>)</w:t>
      </w:r>
      <w:r w:rsidR="00A6130D">
        <w:t>, данные решения следует предварительно согласовать с инженером отдела технологий, курирующим скважину, и начальником отдела супервайзинга.</w:t>
      </w:r>
    </w:p>
    <w:p w:rsidR="00E36AFD" w:rsidRDefault="00E36AFD" w:rsidP="002B40E6">
      <w:pPr>
        <w:pStyle w:val="S0"/>
      </w:pPr>
    </w:p>
    <w:p w:rsidR="006B7F40" w:rsidRDefault="006B7F40" w:rsidP="008B7BC6">
      <w:pPr>
        <w:pStyle w:val="S0"/>
        <w:numPr>
          <w:ilvl w:val="2"/>
          <w:numId w:val="49"/>
        </w:numPr>
        <w:ind w:left="0" w:firstLine="0"/>
      </w:pPr>
      <w:r>
        <w:t>В случае возникновения на объекте аварии</w:t>
      </w:r>
      <w:r w:rsidR="0014765B">
        <w:t xml:space="preserve"> при бурении</w:t>
      </w:r>
      <w:r>
        <w:t xml:space="preserve"> </w:t>
      </w:r>
      <w:r w:rsidR="00FA24AC">
        <w:t>(осложнения, брака)</w:t>
      </w:r>
      <w:r w:rsidR="0014765B">
        <w:t>,</w:t>
      </w:r>
      <w:r w:rsidR="00FA24AC">
        <w:t xml:space="preserve"> </w:t>
      </w:r>
      <w:r>
        <w:t xml:space="preserve">буровой супервайзер обязан: </w:t>
      </w:r>
    </w:p>
    <w:p w:rsidR="00B01AE0" w:rsidRDefault="006B7F40" w:rsidP="00187566">
      <w:pPr>
        <w:pStyle w:val="aff"/>
        <w:numPr>
          <w:ilvl w:val="0"/>
          <w:numId w:val="28"/>
        </w:numPr>
        <w:tabs>
          <w:tab w:val="left" w:pos="539"/>
        </w:tabs>
        <w:spacing w:before="120"/>
        <w:ind w:left="538" w:hanging="357"/>
        <w:jc w:val="both"/>
      </w:pPr>
      <w:r>
        <w:t>передать</w:t>
      </w:r>
      <w:r w:rsidR="00D64223">
        <w:t xml:space="preserve"> </w:t>
      </w:r>
      <w:r w:rsidR="00D64223" w:rsidRPr="00D64223">
        <w:t xml:space="preserve">информацию об этом согласно </w:t>
      </w:r>
      <w:r w:rsidR="00BB4AA5">
        <w:t>Типовым требованиям</w:t>
      </w:r>
      <w:r w:rsidR="00BB4AA5" w:rsidRPr="00D64223">
        <w:t xml:space="preserve"> </w:t>
      </w:r>
      <w:r w:rsidR="00CE0687">
        <w:t xml:space="preserve">Компании </w:t>
      </w:r>
      <w:r w:rsidR="00BB4AA5">
        <w:br/>
        <w:t xml:space="preserve">№ </w:t>
      </w:r>
      <w:r w:rsidR="00BB4AA5" w:rsidRPr="00033CC5">
        <w:t>П2-10 Р-0216</w:t>
      </w:r>
      <w:r w:rsidR="00BB4AA5">
        <w:t xml:space="preserve"> </w:t>
      </w:r>
      <w:r w:rsidR="0060255E">
        <w:t>«Р</w:t>
      </w:r>
      <w:r w:rsidR="00D64223" w:rsidRPr="00D64223">
        <w:t>асследовани</w:t>
      </w:r>
      <w:r w:rsidR="0060255E">
        <w:t>е</w:t>
      </w:r>
      <w:r w:rsidR="00D64223" w:rsidRPr="00D64223">
        <w:t xml:space="preserve"> аварий в процессе строительства скважин и зарезки боковых стволов на суше</w:t>
      </w:r>
      <w:r w:rsidR="0060255E">
        <w:t>»</w:t>
      </w:r>
      <w:r>
        <w:t>;</w:t>
      </w:r>
    </w:p>
    <w:p w:rsidR="006B7F40" w:rsidRDefault="006B7F40" w:rsidP="00187566">
      <w:pPr>
        <w:pStyle w:val="aff"/>
        <w:numPr>
          <w:ilvl w:val="0"/>
          <w:numId w:val="28"/>
        </w:numPr>
        <w:tabs>
          <w:tab w:val="left" w:pos="539"/>
        </w:tabs>
        <w:spacing w:before="120"/>
        <w:ind w:left="538" w:hanging="357"/>
        <w:jc w:val="both"/>
      </w:pPr>
      <w:r>
        <w:t xml:space="preserve">обеспечить исполнение подрядчиками порядка первичных действий при возникновении аварии в бурении </w:t>
      </w:r>
      <w:r w:rsidR="0014765B">
        <w:t xml:space="preserve">(осложнения, брака) </w:t>
      </w:r>
      <w:r>
        <w:t>согласно требованиям регламента ОГ по безаварийной работе;</w:t>
      </w:r>
      <w:r w:rsidR="00D64223">
        <w:t xml:space="preserve"> </w:t>
      </w:r>
    </w:p>
    <w:p w:rsidR="006B7F40" w:rsidRDefault="006B7F40" w:rsidP="00187566">
      <w:pPr>
        <w:pStyle w:val="aff"/>
        <w:numPr>
          <w:ilvl w:val="0"/>
          <w:numId w:val="28"/>
        </w:numPr>
        <w:tabs>
          <w:tab w:val="left" w:pos="539"/>
        </w:tabs>
        <w:spacing w:before="120"/>
        <w:ind w:left="538" w:hanging="357"/>
        <w:jc w:val="both"/>
      </w:pPr>
      <w:r>
        <w:t>составить схему текущего состояния скважины;</w:t>
      </w:r>
    </w:p>
    <w:p w:rsidR="006B7F40" w:rsidRDefault="006B7F40" w:rsidP="00187566">
      <w:pPr>
        <w:pStyle w:val="aff"/>
        <w:numPr>
          <w:ilvl w:val="0"/>
          <w:numId w:val="28"/>
        </w:numPr>
        <w:tabs>
          <w:tab w:val="left" w:pos="539"/>
        </w:tabs>
        <w:spacing w:before="120"/>
        <w:ind w:left="538" w:hanging="357"/>
        <w:jc w:val="both"/>
      </w:pPr>
      <w:r>
        <w:t xml:space="preserve">провести сбор необходимых для расследования </w:t>
      </w:r>
      <w:r w:rsidR="0014765B">
        <w:t xml:space="preserve">причин </w:t>
      </w:r>
      <w:r>
        <w:t xml:space="preserve">материалов (фото, видеоматериалы, </w:t>
      </w:r>
      <w:r w:rsidR="00AC7DC5">
        <w:t xml:space="preserve">планы работ, </w:t>
      </w:r>
      <w:r>
        <w:t>объяснительные, запись станций контроля технологических параметров и др.);</w:t>
      </w:r>
    </w:p>
    <w:p w:rsidR="006B7F40" w:rsidRDefault="006B7F40" w:rsidP="00187566">
      <w:pPr>
        <w:pStyle w:val="aff"/>
        <w:numPr>
          <w:ilvl w:val="0"/>
          <w:numId w:val="28"/>
        </w:numPr>
        <w:tabs>
          <w:tab w:val="left" w:pos="539"/>
        </w:tabs>
        <w:spacing w:before="120"/>
        <w:ind w:left="538" w:hanging="357"/>
        <w:jc w:val="both"/>
      </w:pPr>
      <w:r>
        <w:t xml:space="preserve">организовать </w:t>
      </w:r>
      <w:r w:rsidR="00AC7DC5">
        <w:t xml:space="preserve">разработку и </w:t>
      </w:r>
      <w:r>
        <w:t xml:space="preserve">исполнение плана </w:t>
      </w:r>
      <w:r w:rsidR="003E204E">
        <w:t>РпЛА</w:t>
      </w:r>
      <w:r w:rsidR="0014765B">
        <w:t xml:space="preserve"> (ликвидации осложнения, брака)</w:t>
      </w:r>
      <w:r w:rsidR="00AC7DC5">
        <w:t>;</w:t>
      </w:r>
    </w:p>
    <w:p w:rsidR="00AC7DC5" w:rsidRDefault="00AC7DC5" w:rsidP="00187566">
      <w:pPr>
        <w:pStyle w:val="aff"/>
        <w:numPr>
          <w:ilvl w:val="0"/>
          <w:numId w:val="28"/>
        </w:numPr>
        <w:tabs>
          <w:tab w:val="left" w:pos="539"/>
        </w:tabs>
        <w:spacing w:before="120"/>
        <w:ind w:left="538" w:hanging="357"/>
        <w:jc w:val="both"/>
      </w:pPr>
      <w:r>
        <w:t>обеспечить информир</w:t>
      </w:r>
      <w:r w:rsidR="00686626">
        <w:t xml:space="preserve">ование Заказчика </w:t>
      </w:r>
      <w:r w:rsidR="003E204E">
        <w:t>о ходе выполнения плана РпЛА</w:t>
      </w:r>
      <w:r w:rsidR="0014765B">
        <w:t xml:space="preserve"> (ликвидации осложнения, брака)</w:t>
      </w:r>
      <w:r>
        <w:t>;</w:t>
      </w:r>
    </w:p>
    <w:p w:rsidR="00AC7DC5" w:rsidRDefault="00AC7DC5" w:rsidP="00187566">
      <w:pPr>
        <w:pStyle w:val="aff"/>
        <w:numPr>
          <w:ilvl w:val="0"/>
          <w:numId w:val="28"/>
        </w:numPr>
        <w:tabs>
          <w:tab w:val="left" w:pos="539"/>
        </w:tabs>
        <w:spacing w:before="120"/>
        <w:ind w:left="538" w:hanging="357"/>
        <w:jc w:val="both"/>
      </w:pPr>
      <w:r>
        <w:t xml:space="preserve">в случае отклонения от утвержденного плана </w:t>
      </w:r>
      <w:r w:rsidR="003E204E">
        <w:t>РпЛА</w:t>
      </w:r>
      <w:r>
        <w:t xml:space="preserve"> </w:t>
      </w:r>
      <w:r w:rsidR="0014765B">
        <w:t xml:space="preserve">(ликвидации осложнения, брака) </w:t>
      </w:r>
      <w:r>
        <w:t>принять меры по его исполнению или, в случае необход</w:t>
      </w:r>
      <w:r w:rsidR="00303972">
        <w:t>имости, пересмотру и дополнению;</w:t>
      </w:r>
    </w:p>
    <w:p w:rsidR="00303972" w:rsidRDefault="00303972" w:rsidP="00187566">
      <w:pPr>
        <w:pStyle w:val="aff"/>
        <w:numPr>
          <w:ilvl w:val="0"/>
          <w:numId w:val="28"/>
        </w:numPr>
        <w:tabs>
          <w:tab w:val="left" w:pos="539"/>
        </w:tabs>
        <w:spacing w:before="120"/>
        <w:ind w:left="538" w:hanging="357"/>
        <w:jc w:val="both"/>
      </w:pPr>
      <w:r>
        <w:t>контролировать установленную максимальную продолжительность ведения РпЛА</w:t>
      </w:r>
      <w:r w:rsidR="00CF24C7">
        <w:t>.</w:t>
      </w:r>
    </w:p>
    <w:p w:rsidR="00E36AFD" w:rsidRDefault="00E36AFD" w:rsidP="002B40E6">
      <w:pPr>
        <w:pStyle w:val="S0"/>
      </w:pPr>
    </w:p>
    <w:p w:rsidR="00303972" w:rsidRDefault="00303972" w:rsidP="008B7BC6">
      <w:pPr>
        <w:pStyle w:val="S0"/>
        <w:numPr>
          <w:ilvl w:val="2"/>
          <w:numId w:val="49"/>
        </w:numPr>
        <w:ind w:left="0" w:firstLine="0"/>
      </w:pPr>
      <w:r>
        <w:t>Буровой с</w:t>
      </w:r>
      <w:r w:rsidRPr="00CE4B8F">
        <w:t>упервайзер не должен дублировать или замещать аварийного мастера</w:t>
      </w:r>
      <w:r>
        <w:t xml:space="preserve"> (мастера по сложным работам)</w:t>
      </w:r>
      <w:r w:rsidRPr="00CE4B8F">
        <w:t xml:space="preserve">. </w:t>
      </w:r>
    </w:p>
    <w:p w:rsidR="00E36AFD" w:rsidRDefault="00E36AFD" w:rsidP="002B40E6">
      <w:pPr>
        <w:pStyle w:val="S0"/>
      </w:pPr>
    </w:p>
    <w:p w:rsidR="00C44715" w:rsidRDefault="003E204E" w:rsidP="008B7BC6">
      <w:pPr>
        <w:pStyle w:val="S0"/>
        <w:numPr>
          <w:ilvl w:val="2"/>
          <w:numId w:val="49"/>
        </w:numPr>
        <w:ind w:left="0" w:firstLine="0"/>
      </w:pPr>
      <w:r>
        <w:t>При ведении РпЛА очень важно фиксировать все действия, предпринимаемые подрядчиками и соотносить их с планом. Для этого буровой супервайзер д</w:t>
      </w:r>
      <w:r w:rsidR="003E0C11">
        <w:t>олжен лично контролировать ключевые этапы РпЛА, такие как:</w:t>
      </w:r>
    </w:p>
    <w:p w:rsidR="003E0C11" w:rsidRDefault="003E0C11" w:rsidP="00187566">
      <w:pPr>
        <w:pStyle w:val="aff"/>
        <w:numPr>
          <w:ilvl w:val="0"/>
          <w:numId w:val="28"/>
        </w:numPr>
        <w:tabs>
          <w:tab w:val="left" w:pos="539"/>
        </w:tabs>
        <w:spacing w:before="120"/>
        <w:ind w:left="538" w:hanging="357"/>
        <w:jc w:val="both"/>
      </w:pPr>
      <w:r>
        <w:t>сборка</w:t>
      </w:r>
      <w:r w:rsidRPr="003E0C11">
        <w:t xml:space="preserve"> </w:t>
      </w:r>
      <w:r>
        <w:t>КНБК для РпЛА, замер и фотосъемка элементов;</w:t>
      </w:r>
    </w:p>
    <w:p w:rsidR="003E0C11" w:rsidRDefault="003E0C11" w:rsidP="00187566">
      <w:pPr>
        <w:pStyle w:val="aff"/>
        <w:numPr>
          <w:ilvl w:val="0"/>
          <w:numId w:val="28"/>
        </w:numPr>
        <w:tabs>
          <w:tab w:val="left" w:pos="539"/>
        </w:tabs>
        <w:spacing w:before="120"/>
        <w:ind w:left="538" w:hanging="357"/>
        <w:jc w:val="both"/>
      </w:pPr>
      <w:r>
        <w:lastRenderedPageBreak/>
        <w:t>проведение ловильных работ, работ по отвороту, отстрелу или отрезанию бурильных (обсадных) колонн;</w:t>
      </w:r>
    </w:p>
    <w:p w:rsidR="003E0C11" w:rsidRDefault="003E0C11" w:rsidP="00187566">
      <w:pPr>
        <w:pStyle w:val="aff"/>
        <w:numPr>
          <w:ilvl w:val="0"/>
          <w:numId w:val="28"/>
        </w:numPr>
        <w:tabs>
          <w:tab w:val="left" w:pos="539"/>
        </w:tabs>
        <w:spacing w:before="120"/>
        <w:ind w:left="538" w:hanging="357"/>
        <w:jc w:val="both"/>
      </w:pPr>
      <w:r>
        <w:t>установка противоприхватных ванн;</w:t>
      </w:r>
    </w:p>
    <w:p w:rsidR="003E0C11" w:rsidRDefault="003E0C11" w:rsidP="00187566">
      <w:pPr>
        <w:pStyle w:val="aff"/>
        <w:numPr>
          <w:ilvl w:val="0"/>
          <w:numId w:val="28"/>
        </w:numPr>
        <w:tabs>
          <w:tab w:val="left" w:pos="539"/>
        </w:tabs>
        <w:spacing w:before="120"/>
        <w:ind w:left="538" w:hanging="357"/>
        <w:jc w:val="both"/>
      </w:pPr>
      <w:r>
        <w:t>разборка КНБК для РпЛА, извлечение и разборка извлеченного аварийного оборудования или инструмента, их замер и фотосъемка.</w:t>
      </w:r>
    </w:p>
    <w:p w:rsidR="00E36AFD" w:rsidRDefault="00E36AFD" w:rsidP="002B40E6">
      <w:pPr>
        <w:pStyle w:val="S0"/>
      </w:pPr>
    </w:p>
    <w:p w:rsidR="00FA24AC" w:rsidRDefault="00B21512" w:rsidP="008B7BC6">
      <w:pPr>
        <w:pStyle w:val="S0"/>
        <w:numPr>
          <w:ilvl w:val="2"/>
          <w:numId w:val="49"/>
        </w:numPr>
        <w:ind w:left="0" w:firstLine="0"/>
      </w:pPr>
      <w:r>
        <w:t>В случае выявления несоответствия положений регламента по безаварийной работе фактическим условиям ведения работ, буровой супервайзер обязан доложить об этом своему руководителю</w:t>
      </w:r>
      <w:r w:rsidR="0052450A">
        <w:t xml:space="preserve"> и дать предложения по его устранению</w:t>
      </w:r>
      <w:r>
        <w:t>.</w:t>
      </w:r>
    </w:p>
    <w:p w:rsidR="00E36AFD" w:rsidRDefault="00E36AFD" w:rsidP="00CE4B8F">
      <w:pPr>
        <w:pStyle w:val="S0"/>
      </w:pPr>
    </w:p>
    <w:p w:rsidR="00CE4B8F" w:rsidRPr="00CE4B8F" w:rsidRDefault="0052450A" w:rsidP="008B7BC6">
      <w:pPr>
        <w:pStyle w:val="S0"/>
        <w:numPr>
          <w:ilvl w:val="2"/>
          <w:numId w:val="49"/>
        </w:numPr>
        <w:ind w:left="0" w:firstLine="0"/>
      </w:pPr>
      <w:r>
        <w:t>Буровой супервайзер в своей повседневной работе должен руководствоваться принципом, что аварию в бурении легче предупредить, чем ликвидировать. Но если она произошла, то необходимо её ликвидировать максимально быстро</w:t>
      </w:r>
      <w:r w:rsidR="007D4E1E">
        <w:t>, с минимальными затратами</w:t>
      </w:r>
      <w:r>
        <w:t>.</w:t>
      </w:r>
    </w:p>
    <w:p w:rsidR="00FF34FE" w:rsidRDefault="00FF34FE" w:rsidP="00564FA4">
      <w:pPr>
        <w:tabs>
          <w:tab w:val="left" w:pos="567"/>
        </w:tabs>
        <w:jc w:val="both"/>
      </w:pPr>
    </w:p>
    <w:p w:rsidR="00457E41" w:rsidRDefault="00457E41" w:rsidP="00564FA4">
      <w:pPr>
        <w:tabs>
          <w:tab w:val="left" w:pos="567"/>
        </w:tabs>
        <w:jc w:val="both"/>
        <w:sectPr w:rsidR="00457E41" w:rsidSect="006E4A81">
          <w:headerReference w:type="even" r:id="rId33"/>
          <w:headerReference w:type="default" r:id="rId34"/>
          <w:footerReference w:type="default" r:id="rId35"/>
          <w:headerReference w:type="first" r:id="rId36"/>
          <w:type w:val="nextColumn"/>
          <w:pgSz w:w="11907" w:h="16840" w:code="9"/>
          <w:pgMar w:top="510" w:right="1021" w:bottom="567" w:left="1247" w:header="737" w:footer="680" w:gutter="0"/>
          <w:cols w:space="708"/>
          <w:docGrid w:linePitch="360"/>
        </w:sectPr>
      </w:pPr>
    </w:p>
    <w:p w:rsidR="00712537" w:rsidRPr="00DA21C8" w:rsidRDefault="00712537" w:rsidP="0059147E">
      <w:pPr>
        <w:pStyle w:val="S1"/>
        <w:ind w:left="0" w:firstLine="0"/>
      </w:pPr>
      <w:bookmarkStart w:id="102" w:name="_ПРИЛОЖЕНИя"/>
      <w:bookmarkStart w:id="103" w:name="_Toc409778925"/>
      <w:bookmarkStart w:id="104" w:name="_Toc410047123"/>
      <w:bookmarkStart w:id="105" w:name="_Toc433635178"/>
      <w:bookmarkStart w:id="106" w:name="_Toc16586728"/>
      <w:bookmarkStart w:id="107" w:name="_Toc17376618"/>
      <w:bookmarkStart w:id="108" w:name="_Toc433635179"/>
      <w:bookmarkStart w:id="109" w:name="_Toc16586729"/>
      <w:bookmarkEnd w:id="81"/>
      <w:bookmarkEnd w:id="82"/>
      <w:bookmarkEnd w:id="102"/>
      <w:r w:rsidRPr="00DA21C8">
        <w:lastRenderedPageBreak/>
        <w:t>ССЫЛКИ</w:t>
      </w:r>
      <w:bookmarkEnd w:id="103"/>
      <w:bookmarkEnd w:id="104"/>
      <w:bookmarkEnd w:id="105"/>
      <w:bookmarkEnd w:id="106"/>
      <w:bookmarkEnd w:id="107"/>
    </w:p>
    <w:p w:rsidR="00712537" w:rsidRPr="006F2E4F" w:rsidRDefault="00712537" w:rsidP="00712537"/>
    <w:p w:rsidR="00712537" w:rsidRPr="006F2E4F" w:rsidRDefault="00712537" w:rsidP="00712537"/>
    <w:p w:rsidR="0083796E" w:rsidRDefault="00A4255E" w:rsidP="00187566">
      <w:pPr>
        <w:pStyle w:val="a"/>
        <w:spacing w:after="0"/>
        <w:ind w:left="567" w:hanging="567"/>
      </w:pPr>
      <w:r>
        <w:t xml:space="preserve">ГОСТ 632-80 </w:t>
      </w:r>
      <w:r w:rsidR="0046696C" w:rsidRPr="0046696C">
        <w:t>Трубы обсадные и муфты к ним. Технические условия.</w:t>
      </w:r>
    </w:p>
    <w:p w:rsidR="00187566" w:rsidRDefault="00187566" w:rsidP="00187566">
      <w:pPr>
        <w:pStyle w:val="a"/>
        <w:numPr>
          <w:ilvl w:val="0"/>
          <w:numId w:val="0"/>
        </w:numPr>
        <w:spacing w:after="0"/>
      </w:pPr>
    </w:p>
    <w:p w:rsidR="0046696C" w:rsidRDefault="0046696C" w:rsidP="00187566">
      <w:pPr>
        <w:pStyle w:val="a"/>
        <w:spacing w:after="0"/>
        <w:ind w:left="567" w:hanging="567"/>
        <w:rPr>
          <w:rStyle w:val="urtxtstd"/>
        </w:rPr>
      </w:pPr>
      <w:r>
        <w:t>Кодекс деловой и корпоративной этики НК «Роснефть» № П3-01.06 П-01</w:t>
      </w:r>
      <w:r w:rsidRPr="00890B7F">
        <w:t>.</w:t>
      </w:r>
    </w:p>
    <w:p w:rsidR="0046696C" w:rsidRDefault="0046696C" w:rsidP="00A4255E">
      <w:pPr>
        <w:rPr>
          <w:rStyle w:val="urtxtstd"/>
        </w:rPr>
      </w:pPr>
    </w:p>
    <w:p w:rsidR="0083796E" w:rsidRDefault="0083796E" w:rsidP="00187566">
      <w:pPr>
        <w:pStyle w:val="a"/>
        <w:spacing w:after="0"/>
        <w:ind w:left="567" w:hanging="567"/>
        <w:rPr>
          <w:rStyle w:val="urtxtstd"/>
        </w:rPr>
      </w:pPr>
      <w:r>
        <w:rPr>
          <w:rStyle w:val="urtxtstd"/>
        </w:rPr>
        <w:t xml:space="preserve">Политика Компании </w:t>
      </w:r>
      <w:r w:rsidR="0041756A">
        <w:rPr>
          <w:rStyle w:val="urtxtstd"/>
        </w:rPr>
        <w:t>№ П3-05 П-11 «В</w:t>
      </w:r>
      <w:r w:rsidR="00B30432">
        <w:rPr>
          <w:rStyle w:val="urtxtstd"/>
        </w:rPr>
        <w:t xml:space="preserve"> </w:t>
      </w:r>
      <w:r>
        <w:rPr>
          <w:rStyle w:val="urtxtstd"/>
        </w:rPr>
        <w:t xml:space="preserve">области промышленной безопасности, </w:t>
      </w:r>
      <w:r w:rsidR="00B30432">
        <w:rPr>
          <w:rStyle w:val="urtxtstd"/>
        </w:rPr>
        <w:t>охраны труда и окружающей среды</w:t>
      </w:r>
      <w:r w:rsidR="0041756A">
        <w:rPr>
          <w:rStyle w:val="urtxtstd"/>
        </w:rPr>
        <w:t>»</w:t>
      </w:r>
      <w:r>
        <w:rPr>
          <w:rStyle w:val="urtxtstd"/>
        </w:rPr>
        <w:t>.</w:t>
      </w:r>
    </w:p>
    <w:p w:rsidR="00187566" w:rsidRDefault="00187566" w:rsidP="00187566">
      <w:pPr>
        <w:pStyle w:val="a"/>
        <w:numPr>
          <w:ilvl w:val="0"/>
          <w:numId w:val="0"/>
        </w:numPr>
        <w:spacing w:after="0"/>
        <w:rPr>
          <w:rStyle w:val="urtxtstd"/>
        </w:rPr>
      </w:pPr>
    </w:p>
    <w:p w:rsidR="0083796E" w:rsidRDefault="0083796E" w:rsidP="00187566">
      <w:pPr>
        <w:pStyle w:val="a"/>
        <w:spacing w:after="0"/>
        <w:ind w:left="567" w:hanging="567"/>
      </w:pPr>
      <w:r>
        <w:t xml:space="preserve">Стандарт Компании </w:t>
      </w:r>
      <w:r w:rsidR="0041756A">
        <w:t xml:space="preserve">№ П3-11.04 С-0013 </w:t>
      </w:r>
      <w:r>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rsidR="006D0B35" w:rsidRDefault="006D0B35" w:rsidP="00A4255E"/>
    <w:p w:rsidR="006D0B35" w:rsidRDefault="006D0B35" w:rsidP="00F126EF">
      <w:pPr>
        <w:pStyle w:val="a"/>
        <w:spacing w:after="0"/>
        <w:ind w:left="567" w:hanging="567"/>
      </w:pPr>
      <w:r w:rsidRPr="005F59A9">
        <w:t xml:space="preserve">Стандарт Компании </w:t>
      </w:r>
      <w:r w:rsidR="00363EE2" w:rsidRPr="005F59A9">
        <w:t xml:space="preserve">№ П3-05 С-0009 </w:t>
      </w:r>
      <w:r w:rsidRPr="005F59A9">
        <w:t>«Интегрированная система управления промышленной безопасностью, охраной труда и окружающей среды»</w:t>
      </w:r>
      <w:r>
        <w:t>.</w:t>
      </w:r>
    </w:p>
    <w:p w:rsidR="00187566" w:rsidRDefault="00187566" w:rsidP="00187566">
      <w:pPr>
        <w:pStyle w:val="a"/>
        <w:numPr>
          <w:ilvl w:val="0"/>
          <w:numId w:val="0"/>
        </w:numPr>
        <w:spacing w:after="0"/>
      </w:pPr>
    </w:p>
    <w:p w:rsidR="0083796E" w:rsidRDefault="0083796E" w:rsidP="00187566">
      <w:pPr>
        <w:pStyle w:val="a"/>
        <w:spacing w:after="0"/>
        <w:ind w:left="567" w:hanging="567"/>
      </w:pPr>
      <w:r w:rsidRPr="00501E97">
        <w:t>Положени</w:t>
      </w:r>
      <w:r>
        <w:t>е</w:t>
      </w:r>
      <w:r w:rsidRPr="00501E97">
        <w:t xml:space="preserve"> Компании </w:t>
      </w:r>
      <w:r w:rsidR="008339A1" w:rsidRPr="00501E97">
        <w:t xml:space="preserve">№ П2-10 Р-0122 </w:t>
      </w:r>
      <w:r w:rsidRPr="00501E97">
        <w:t>«Супервайзинг строительства скважин и зарезки боковых стволов на суше»</w:t>
      </w:r>
      <w:r>
        <w:t>.</w:t>
      </w:r>
    </w:p>
    <w:p w:rsidR="00187566" w:rsidRDefault="00187566" w:rsidP="00187566">
      <w:pPr>
        <w:pStyle w:val="a"/>
        <w:numPr>
          <w:ilvl w:val="0"/>
          <w:numId w:val="0"/>
        </w:numPr>
        <w:spacing w:after="0"/>
      </w:pPr>
    </w:p>
    <w:p w:rsidR="0083796E" w:rsidRDefault="0083796E" w:rsidP="00187566">
      <w:pPr>
        <w:pStyle w:val="a"/>
        <w:spacing w:after="0"/>
        <w:ind w:left="567" w:hanging="567"/>
      </w:pPr>
      <w:r w:rsidRPr="00043699">
        <w:t>П</w:t>
      </w:r>
      <w:r>
        <w:t>оложение</w:t>
      </w:r>
      <w:r w:rsidRPr="00043699">
        <w:t xml:space="preserve"> Компании </w:t>
      </w:r>
      <w:r w:rsidR="008339A1">
        <w:t xml:space="preserve">№ </w:t>
      </w:r>
      <w:r w:rsidR="008339A1" w:rsidRPr="00043699">
        <w:t xml:space="preserve">П3-05 Р-0354 </w:t>
      </w:r>
      <w:r w:rsidRPr="00043699">
        <w:t>«Порядок организации безопасного производства одновременных работ на кустовых площадках скважин, эксплуатируемых Обществами Группы»</w:t>
      </w:r>
      <w:r>
        <w:t>.</w:t>
      </w:r>
    </w:p>
    <w:p w:rsidR="00187566" w:rsidRDefault="00187566" w:rsidP="00187566">
      <w:pPr>
        <w:pStyle w:val="a"/>
        <w:numPr>
          <w:ilvl w:val="0"/>
          <w:numId w:val="0"/>
        </w:numPr>
        <w:spacing w:after="0"/>
      </w:pPr>
    </w:p>
    <w:p w:rsidR="0083796E" w:rsidRDefault="008339A1" w:rsidP="00187566">
      <w:pPr>
        <w:pStyle w:val="a"/>
        <w:spacing w:after="0"/>
        <w:ind w:left="567" w:hanging="567"/>
      </w:pPr>
      <w:r>
        <w:t xml:space="preserve">Типовые требования </w:t>
      </w:r>
      <w:r w:rsidR="0083796E">
        <w:t xml:space="preserve">Компании </w:t>
      </w:r>
      <w:r>
        <w:t xml:space="preserve">№ </w:t>
      </w:r>
      <w:r w:rsidRPr="00033CC5">
        <w:t>П2-10 Р-0216</w:t>
      </w:r>
      <w:r>
        <w:t xml:space="preserve"> </w:t>
      </w:r>
      <w:r w:rsidR="0083796E">
        <w:t>«Расследование аварий в процессе строительства скважин и зарезки боковых стволов на суше».</w:t>
      </w:r>
    </w:p>
    <w:p w:rsidR="00187566" w:rsidRPr="00F00351" w:rsidRDefault="00187566" w:rsidP="00187566">
      <w:pPr>
        <w:pStyle w:val="a"/>
        <w:numPr>
          <w:ilvl w:val="0"/>
          <w:numId w:val="0"/>
        </w:numPr>
        <w:spacing w:after="0"/>
      </w:pPr>
    </w:p>
    <w:p w:rsidR="0083796E" w:rsidRDefault="0083796E" w:rsidP="00187566">
      <w:pPr>
        <w:pStyle w:val="a"/>
        <w:spacing w:after="0"/>
        <w:ind w:left="567" w:hanging="567"/>
      </w:pPr>
      <w:r>
        <w:t xml:space="preserve">Технологический регламент Компании </w:t>
      </w:r>
      <w:r w:rsidR="00BB4AA5" w:rsidRPr="000D0DA3">
        <w:t>№ П2-10 ТР-1029</w:t>
      </w:r>
      <w:r w:rsidR="00BB4AA5">
        <w:t xml:space="preserve"> </w:t>
      </w:r>
      <w:r w:rsidR="00840B9C">
        <w:t>«</w:t>
      </w:r>
      <w:r w:rsidR="00BB4AA5">
        <w:rPr>
          <w:rStyle w:val="urtxtstd"/>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t>».</w:t>
      </w:r>
    </w:p>
    <w:p w:rsidR="00501E97" w:rsidRPr="00D57E4F" w:rsidRDefault="00501E97" w:rsidP="00D57E4F">
      <w:pPr>
        <w:pStyle w:val="a"/>
        <w:numPr>
          <w:ilvl w:val="0"/>
          <w:numId w:val="0"/>
        </w:numPr>
        <w:spacing w:after="0"/>
        <w:sectPr w:rsidR="00501E97" w:rsidRPr="00D57E4F" w:rsidSect="006E4A81">
          <w:headerReference w:type="even" r:id="rId37"/>
          <w:headerReference w:type="default" r:id="rId38"/>
          <w:headerReference w:type="first" r:id="rId39"/>
          <w:type w:val="nextColumn"/>
          <w:pgSz w:w="11907" w:h="16840" w:code="9"/>
          <w:pgMar w:top="510" w:right="1021" w:bottom="567" w:left="1247" w:header="737" w:footer="680" w:gutter="0"/>
          <w:cols w:space="708"/>
          <w:docGrid w:linePitch="360"/>
        </w:sectPr>
      </w:pPr>
    </w:p>
    <w:p w:rsidR="00457E41" w:rsidRPr="00457E41" w:rsidRDefault="00457E41" w:rsidP="00457E41">
      <w:pPr>
        <w:pStyle w:val="1"/>
        <w:keepNext w:val="0"/>
        <w:jc w:val="both"/>
        <w:rPr>
          <w:rFonts w:ascii="Arial" w:eastAsia="Calibri" w:hAnsi="Arial" w:cs="Arial"/>
          <w:caps/>
          <w:color w:val="auto"/>
          <w:sz w:val="32"/>
          <w:szCs w:val="32"/>
          <w:lang w:eastAsia="en-US"/>
        </w:rPr>
      </w:pPr>
      <w:bookmarkStart w:id="110" w:name="_ПРИЛОЖЕНИЯ_1"/>
      <w:bookmarkStart w:id="111" w:name="_Toc17376619"/>
      <w:bookmarkEnd w:id="110"/>
      <w:r w:rsidRPr="00457E41">
        <w:rPr>
          <w:rFonts w:ascii="Arial" w:eastAsia="Calibri" w:hAnsi="Arial" w:cs="Arial"/>
          <w:caps/>
          <w:color w:val="auto"/>
          <w:sz w:val="32"/>
          <w:szCs w:val="32"/>
          <w:lang w:eastAsia="en-US"/>
        </w:rPr>
        <w:lastRenderedPageBreak/>
        <w:t>ПРИЛОЖЕНИЯ</w:t>
      </w:r>
      <w:bookmarkEnd w:id="108"/>
      <w:bookmarkEnd w:id="109"/>
      <w:bookmarkEnd w:id="111"/>
    </w:p>
    <w:p w:rsidR="00457E41" w:rsidRDefault="00457E41" w:rsidP="00457E41">
      <w:pPr>
        <w:pStyle w:val="S0"/>
      </w:pPr>
    </w:p>
    <w:p w:rsidR="0059147E" w:rsidRPr="006F2E4F" w:rsidRDefault="0059147E" w:rsidP="00457E41">
      <w:pPr>
        <w:pStyle w:val="S0"/>
      </w:pPr>
    </w:p>
    <w:p w:rsidR="0059147E" w:rsidRDefault="0059147E" w:rsidP="0059147E">
      <w:pPr>
        <w:pStyle w:val="afff"/>
        <w:spacing w:after="0"/>
      </w:pPr>
      <w:r>
        <w:t xml:space="preserve">Таблица </w:t>
      </w:r>
      <w:r w:rsidR="00940EE9">
        <w:fldChar w:fldCharType="begin"/>
      </w:r>
      <w:r w:rsidR="00EE1B9B">
        <w:instrText xml:space="preserve"> SEQ Таблица \* ARABIC </w:instrText>
      </w:r>
      <w:r w:rsidR="00940EE9">
        <w:fldChar w:fldCharType="separate"/>
      </w:r>
      <w:r w:rsidR="00851EF0">
        <w:rPr>
          <w:noProof/>
        </w:rPr>
        <w:t>2</w:t>
      </w:r>
      <w:r w:rsidR="00940EE9">
        <w:rPr>
          <w:noProof/>
        </w:rPr>
        <w:fldChar w:fldCharType="end"/>
      </w:r>
    </w:p>
    <w:p w:rsidR="00457E41" w:rsidRPr="006F2E4F" w:rsidRDefault="00457E41" w:rsidP="00457E41">
      <w:pPr>
        <w:pStyle w:val="afff"/>
      </w:pPr>
      <w:r w:rsidRPr="006F2E4F">
        <w:t xml:space="preserve">Перечень Приложений к </w:t>
      </w:r>
      <w:r w:rsidR="00DF7D31">
        <w:t>Типовым требованиям</w:t>
      </w:r>
      <w:r w:rsidR="00DF7D31" w:rsidRPr="006F2E4F">
        <w:t xml:space="preserve"> </w:t>
      </w:r>
      <w:r w:rsidRPr="006F2E4F">
        <w:t>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29"/>
        <w:gridCol w:w="5625"/>
        <w:gridCol w:w="2801"/>
      </w:tblGrid>
      <w:tr w:rsidR="00BD2603" w:rsidRPr="00B72D75" w:rsidTr="0034711B">
        <w:trPr>
          <w:tblHeader/>
        </w:trPr>
        <w:tc>
          <w:tcPr>
            <w:tcW w:w="725" w:type="pct"/>
            <w:tcBorders>
              <w:top w:val="single" w:sz="12" w:space="0" w:color="auto"/>
              <w:bottom w:val="single" w:sz="12" w:space="0" w:color="auto"/>
            </w:tcBorders>
            <w:shd w:val="clear" w:color="auto" w:fill="FFD200"/>
            <w:vAlign w:val="center"/>
          </w:tcPr>
          <w:p w:rsidR="00BD2603" w:rsidRPr="00BD2603" w:rsidRDefault="00BD2603" w:rsidP="00BD2603">
            <w:pPr>
              <w:pStyle w:val="18"/>
            </w:pPr>
            <w:r w:rsidRPr="00BD2603">
              <w:t>НОМЕР ПРИЛОЖЕНИЯ</w:t>
            </w:r>
          </w:p>
        </w:tc>
        <w:tc>
          <w:tcPr>
            <w:tcW w:w="2854" w:type="pct"/>
            <w:tcBorders>
              <w:top w:val="single" w:sz="12" w:space="0" w:color="auto"/>
              <w:bottom w:val="single" w:sz="12" w:space="0" w:color="auto"/>
            </w:tcBorders>
            <w:shd w:val="clear" w:color="auto" w:fill="FFD200"/>
            <w:vAlign w:val="center"/>
          </w:tcPr>
          <w:p w:rsidR="00BD2603" w:rsidRPr="00BD2603" w:rsidRDefault="00BD2603" w:rsidP="00BD2603">
            <w:pPr>
              <w:pStyle w:val="18"/>
            </w:pPr>
            <w:r w:rsidRPr="00BD2603">
              <w:t>НАИМЕНОВАНИЕ ПРИЛОЖЕНИЯ</w:t>
            </w:r>
          </w:p>
        </w:tc>
        <w:tc>
          <w:tcPr>
            <w:tcW w:w="1421" w:type="pct"/>
            <w:tcBorders>
              <w:top w:val="single" w:sz="12" w:space="0" w:color="auto"/>
              <w:bottom w:val="single" w:sz="12" w:space="0" w:color="auto"/>
              <w:right w:val="single" w:sz="12" w:space="0" w:color="auto"/>
            </w:tcBorders>
            <w:shd w:val="clear" w:color="auto" w:fill="FFD200"/>
            <w:vAlign w:val="center"/>
          </w:tcPr>
          <w:p w:rsidR="00BD2603" w:rsidRPr="00BD2603" w:rsidRDefault="00BD2603" w:rsidP="00BD2603">
            <w:pPr>
              <w:pStyle w:val="18"/>
            </w:pPr>
            <w:r w:rsidRPr="00BD2603">
              <w:t>ПРИМЕЧАНИЕ</w:t>
            </w:r>
          </w:p>
        </w:tc>
      </w:tr>
      <w:tr w:rsidR="00BD2603" w:rsidRPr="00B72D75" w:rsidTr="0034711B">
        <w:trPr>
          <w:tblHeader/>
        </w:trPr>
        <w:tc>
          <w:tcPr>
            <w:tcW w:w="725" w:type="pct"/>
            <w:tcBorders>
              <w:top w:val="single" w:sz="12" w:space="0" w:color="auto"/>
              <w:bottom w:val="single" w:sz="12" w:space="0" w:color="auto"/>
            </w:tcBorders>
            <w:shd w:val="clear" w:color="auto" w:fill="FFD200"/>
            <w:vAlign w:val="center"/>
          </w:tcPr>
          <w:p w:rsidR="00BD2603" w:rsidRPr="00BD2603" w:rsidRDefault="00BD2603" w:rsidP="00BD2603">
            <w:pPr>
              <w:pStyle w:val="18"/>
            </w:pPr>
            <w:r w:rsidRPr="00BD2603">
              <w:t>1</w:t>
            </w:r>
          </w:p>
        </w:tc>
        <w:tc>
          <w:tcPr>
            <w:tcW w:w="2854" w:type="pct"/>
            <w:tcBorders>
              <w:top w:val="single" w:sz="12" w:space="0" w:color="auto"/>
              <w:bottom w:val="single" w:sz="12" w:space="0" w:color="auto"/>
            </w:tcBorders>
            <w:shd w:val="clear" w:color="auto" w:fill="FFD200"/>
            <w:vAlign w:val="center"/>
          </w:tcPr>
          <w:p w:rsidR="00BD2603" w:rsidRPr="00BD2603" w:rsidRDefault="00BD2603" w:rsidP="00BD2603">
            <w:pPr>
              <w:pStyle w:val="18"/>
            </w:pPr>
            <w:r w:rsidRPr="00BD2603">
              <w:t>2</w:t>
            </w:r>
          </w:p>
        </w:tc>
        <w:tc>
          <w:tcPr>
            <w:tcW w:w="1421" w:type="pct"/>
            <w:tcBorders>
              <w:top w:val="single" w:sz="12" w:space="0" w:color="auto"/>
              <w:bottom w:val="single" w:sz="12" w:space="0" w:color="auto"/>
              <w:right w:val="single" w:sz="12" w:space="0" w:color="auto"/>
            </w:tcBorders>
            <w:shd w:val="clear" w:color="auto" w:fill="FFD200"/>
            <w:vAlign w:val="center"/>
          </w:tcPr>
          <w:p w:rsidR="00BD2603" w:rsidRPr="00BD2603" w:rsidRDefault="00BD2603" w:rsidP="00BD2603">
            <w:pPr>
              <w:pStyle w:val="18"/>
            </w:pPr>
            <w:r w:rsidRPr="00BD2603">
              <w:t>3</w:t>
            </w:r>
          </w:p>
        </w:tc>
      </w:tr>
      <w:tr w:rsidR="00D5200B" w:rsidRPr="00B72D75" w:rsidTr="0059147E">
        <w:tc>
          <w:tcPr>
            <w:tcW w:w="725" w:type="pct"/>
            <w:tcBorders>
              <w:top w:val="single" w:sz="12" w:space="0" w:color="auto"/>
              <w:bottom w:val="single" w:sz="6" w:space="0" w:color="auto"/>
              <w:right w:val="single" w:sz="6" w:space="0" w:color="auto"/>
            </w:tcBorders>
          </w:tcPr>
          <w:p w:rsidR="00D5200B" w:rsidRPr="008E0469" w:rsidRDefault="00D5200B" w:rsidP="0059147E">
            <w:r>
              <w:t>1</w:t>
            </w:r>
          </w:p>
        </w:tc>
        <w:tc>
          <w:tcPr>
            <w:tcW w:w="2854" w:type="pct"/>
            <w:tcBorders>
              <w:top w:val="single" w:sz="12" w:space="0" w:color="auto"/>
              <w:left w:val="single" w:sz="6" w:space="0" w:color="auto"/>
              <w:bottom w:val="single" w:sz="6" w:space="0" w:color="auto"/>
              <w:right w:val="single" w:sz="6" w:space="0" w:color="auto"/>
            </w:tcBorders>
          </w:tcPr>
          <w:p w:rsidR="00D5200B" w:rsidRPr="007E35F9" w:rsidRDefault="00D5200B" w:rsidP="0059147E">
            <w:r>
              <w:t>Шаблон листа стажировки бурового супервайзера.</w:t>
            </w:r>
          </w:p>
        </w:tc>
        <w:tc>
          <w:tcPr>
            <w:tcW w:w="1421" w:type="pct"/>
            <w:tcBorders>
              <w:top w:val="single" w:sz="12" w:space="0" w:color="auto"/>
              <w:left w:val="single" w:sz="6" w:space="0" w:color="auto"/>
              <w:bottom w:val="single" w:sz="6" w:space="0" w:color="auto"/>
              <w:right w:val="single" w:sz="12" w:space="0" w:color="auto"/>
            </w:tcBorders>
          </w:tcPr>
          <w:p w:rsidR="00D5200B" w:rsidRPr="008E0469" w:rsidRDefault="00B401C1" w:rsidP="0059147E">
            <w:pPr>
              <w:rPr>
                <w:bCs/>
              </w:rPr>
            </w:pPr>
            <w:r>
              <w:rPr>
                <w:bCs/>
              </w:rPr>
              <w:t>Включено в настоящий документ</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2</w:t>
            </w:r>
          </w:p>
        </w:tc>
        <w:tc>
          <w:tcPr>
            <w:tcW w:w="2854" w:type="pct"/>
            <w:tcBorders>
              <w:top w:val="single" w:sz="6" w:space="0" w:color="auto"/>
              <w:left w:val="single" w:sz="6" w:space="0" w:color="auto"/>
              <w:bottom w:val="single" w:sz="6" w:space="0" w:color="auto"/>
              <w:right w:val="single" w:sz="6" w:space="0" w:color="auto"/>
            </w:tcBorders>
          </w:tcPr>
          <w:p w:rsidR="00D5200B" w:rsidRPr="007E35F9" w:rsidRDefault="00E35701" w:rsidP="00F22C6A">
            <w:r>
              <w:t xml:space="preserve">Форма </w:t>
            </w:r>
            <w:r w:rsidR="00D5200B" w:rsidRPr="003E6EB6">
              <w:t>Чек-лист</w:t>
            </w:r>
            <w:r>
              <w:t>а</w:t>
            </w:r>
            <w:r w:rsidR="00F22C6A">
              <w:t xml:space="preserve"> </w:t>
            </w:r>
            <w:r w:rsidR="00D5200B" w:rsidRPr="003E6EB6">
              <w:t>проверк</w:t>
            </w:r>
            <w:r w:rsidR="00F22C6A">
              <w:t>и</w:t>
            </w:r>
            <w:r w:rsidR="00D5200B" w:rsidRPr="003E6EB6">
              <w:t xml:space="preserve"> полноты исполнения буровым супервайзером своих функциональных обязанностей.</w:t>
            </w:r>
          </w:p>
        </w:tc>
        <w:tc>
          <w:tcPr>
            <w:tcW w:w="1421" w:type="pct"/>
            <w:tcBorders>
              <w:top w:val="single" w:sz="6" w:space="0" w:color="auto"/>
              <w:left w:val="single" w:sz="6" w:space="0" w:color="auto"/>
              <w:bottom w:val="single" w:sz="6" w:space="0" w:color="auto"/>
              <w:right w:val="single" w:sz="12" w:space="0" w:color="auto"/>
            </w:tcBorders>
          </w:tcPr>
          <w:p w:rsidR="00D5200B" w:rsidRPr="00E549F2" w:rsidRDefault="00D5200B" w:rsidP="0059147E">
            <w:pPr>
              <w:rPr>
                <w:bCs/>
              </w:rPr>
            </w:pPr>
            <w:r>
              <w:rPr>
                <w:bCs/>
              </w:rPr>
              <w:t xml:space="preserve">Приложено отдельным файлом в формате </w:t>
            </w:r>
            <w:r w:rsidR="0037338E" w:rsidRPr="0037338E">
              <w:rPr>
                <w:bCs/>
                <w:lang w:val="en-US"/>
              </w:rPr>
              <w:t>Excel</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3</w:t>
            </w:r>
          </w:p>
        </w:tc>
        <w:tc>
          <w:tcPr>
            <w:tcW w:w="2854" w:type="pct"/>
            <w:tcBorders>
              <w:top w:val="single" w:sz="6" w:space="0" w:color="auto"/>
              <w:left w:val="single" w:sz="6" w:space="0" w:color="auto"/>
              <w:bottom w:val="single" w:sz="6" w:space="0" w:color="auto"/>
              <w:right w:val="single" w:sz="6" w:space="0" w:color="auto"/>
            </w:tcBorders>
          </w:tcPr>
          <w:p w:rsidR="00D5200B" w:rsidRPr="00A00028" w:rsidRDefault="00D5200B" w:rsidP="0059147E">
            <w:r w:rsidRPr="00632DBB">
              <w:t>Форма списка персонала, находящегося на объекте буровых работ.</w:t>
            </w:r>
          </w:p>
        </w:tc>
        <w:tc>
          <w:tcPr>
            <w:tcW w:w="1421" w:type="pct"/>
            <w:tcBorders>
              <w:top w:val="single" w:sz="6" w:space="0" w:color="auto"/>
              <w:left w:val="single" w:sz="6" w:space="0" w:color="auto"/>
              <w:bottom w:val="single" w:sz="6" w:space="0" w:color="auto"/>
              <w:right w:val="single" w:sz="12" w:space="0" w:color="auto"/>
            </w:tcBorders>
          </w:tcPr>
          <w:p w:rsidR="00D5200B" w:rsidRPr="008E0469" w:rsidRDefault="00B401C1" w:rsidP="0059147E">
            <w:pPr>
              <w:rPr>
                <w:bCs/>
              </w:rPr>
            </w:pPr>
            <w:r>
              <w:rPr>
                <w:bCs/>
              </w:rPr>
              <w:t>Включено в настоящий документ</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4.1</w:t>
            </w:r>
          </w:p>
        </w:tc>
        <w:tc>
          <w:tcPr>
            <w:tcW w:w="2854" w:type="pct"/>
            <w:tcBorders>
              <w:top w:val="single" w:sz="6" w:space="0" w:color="auto"/>
              <w:left w:val="single" w:sz="6" w:space="0" w:color="auto"/>
              <w:bottom w:val="single" w:sz="6" w:space="0" w:color="auto"/>
              <w:right w:val="single" w:sz="6" w:space="0" w:color="auto"/>
            </w:tcBorders>
          </w:tcPr>
          <w:p w:rsidR="00D5200B" w:rsidRPr="00CF24C7" w:rsidRDefault="00E35701" w:rsidP="0059147E">
            <w:r>
              <w:t xml:space="preserve">Форма </w:t>
            </w:r>
            <w:r w:rsidRPr="00E35701">
              <w:t>Отчет</w:t>
            </w:r>
            <w:r w:rsidR="007A09AF">
              <w:t>а</w:t>
            </w:r>
            <w:r w:rsidRPr="00E35701">
              <w:t xml:space="preserve"> о численности управления (отдела) супервайзинга бурения и охват на объектах строительства скважин и ЗБС</w:t>
            </w:r>
            <w:r w:rsidR="00ED7E84">
              <w:t>.</w:t>
            </w:r>
          </w:p>
        </w:tc>
        <w:tc>
          <w:tcPr>
            <w:tcW w:w="1421" w:type="pct"/>
            <w:tcBorders>
              <w:top w:val="single" w:sz="6" w:space="0" w:color="auto"/>
              <w:left w:val="single" w:sz="6" w:space="0" w:color="auto"/>
              <w:bottom w:val="single" w:sz="6" w:space="0" w:color="auto"/>
              <w:right w:val="single" w:sz="12" w:space="0" w:color="auto"/>
            </w:tcBorders>
          </w:tcPr>
          <w:p w:rsidR="00D5200B" w:rsidRPr="008E0469" w:rsidRDefault="00D5200B" w:rsidP="0059147E">
            <w:pPr>
              <w:rPr>
                <w:bCs/>
              </w:rPr>
            </w:pPr>
            <w:r>
              <w:rPr>
                <w:bCs/>
              </w:rPr>
              <w:t xml:space="preserve">Приложено отдельным файлом в формате </w:t>
            </w:r>
            <w:r>
              <w:rPr>
                <w:bCs/>
                <w:lang w:val="en-US"/>
              </w:rPr>
              <w:t>Excel</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4.2</w:t>
            </w:r>
          </w:p>
        </w:tc>
        <w:tc>
          <w:tcPr>
            <w:tcW w:w="2854" w:type="pct"/>
            <w:tcBorders>
              <w:top w:val="single" w:sz="6" w:space="0" w:color="auto"/>
              <w:left w:val="single" w:sz="6" w:space="0" w:color="auto"/>
              <w:bottom w:val="single" w:sz="6" w:space="0" w:color="auto"/>
              <w:right w:val="single" w:sz="6" w:space="0" w:color="auto"/>
            </w:tcBorders>
          </w:tcPr>
          <w:p w:rsidR="00D5200B" w:rsidRPr="00CF24C7" w:rsidRDefault="00ED7E84" w:rsidP="0059147E">
            <w:r>
              <w:t>Форма</w:t>
            </w:r>
            <w:r w:rsidRPr="00ED7E84">
              <w:t xml:space="preserve"> Учё</w:t>
            </w:r>
            <w:r>
              <w:t xml:space="preserve">та </w:t>
            </w:r>
            <w:r w:rsidRPr="00ED7E84">
              <w:t>непроизводительного времени при бурении скважин и мониторингу компенсации убытков Компании за ... месяцев 20</w:t>
            </w:r>
            <w:r>
              <w:t>..</w:t>
            </w:r>
            <w:r w:rsidRPr="00ED7E84">
              <w:t xml:space="preserve"> года.</w:t>
            </w:r>
          </w:p>
        </w:tc>
        <w:tc>
          <w:tcPr>
            <w:tcW w:w="1421" w:type="pct"/>
            <w:tcBorders>
              <w:top w:val="single" w:sz="6" w:space="0" w:color="auto"/>
              <w:left w:val="single" w:sz="6" w:space="0" w:color="auto"/>
              <w:bottom w:val="single" w:sz="6" w:space="0" w:color="auto"/>
              <w:right w:val="single" w:sz="12" w:space="0" w:color="auto"/>
            </w:tcBorders>
          </w:tcPr>
          <w:p w:rsidR="00D5200B" w:rsidRPr="008E0469" w:rsidRDefault="00D5200B" w:rsidP="0059147E">
            <w:pPr>
              <w:rPr>
                <w:bCs/>
              </w:rPr>
            </w:pPr>
            <w:r>
              <w:rPr>
                <w:bCs/>
              </w:rPr>
              <w:t xml:space="preserve">Приложено отдельным файлом в формате </w:t>
            </w:r>
            <w:r>
              <w:rPr>
                <w:bCs/>
                <w:lang w:val="en-US"/>
              </w:rPr>
              <w:t>Excel</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4.3</w:t>
            </w:r>
          </w:p>
        </w:tc>
        <w:tc>
          <w:tcPr>
            <w:tcW w:w="2854" w:type="pct"/>
            <w:tcBorders>
              <w:top w:val="single" w:sz="6" w:space="0" w:color="auto"/>
              <w:left w:val="single" w:sz="6" w:space="0" w:color="auto"/>
              <w:bottom w:val="single" w:sz="6" w:space="0" w:color="auto"/>
              <w:right w:val="single" w:sz="6" w:space="0" w:color="auto"/>
            </w:tcBorders>
          </w:tcPr>
          <w:p w:rsidR="00D5200B" w:rsidRPr="00CF24C7" w:rsidRDefault="007A09AF" w:rsidP="0059147E">
            <w:r>
              <w:t xml:space="preserve">Форма </w:t>
            </w:r>
            <w:r w:rsidR="005F5F73" w:rsidRPr="005F5F73">
              <w:t xml:space="preserve">Сведения о применённых  санкциях к Подрядным организациям за допущенные нарушения, брак, аварии при выполнении Договорных </w:t>
            </w:r>
            <w:r w:rsidR="009208BC">
              <w:t xml:space="preserve">обязательств при строительстве </w:t>
            </w:r>
            <w:r w:rsidR="005F5F73" w:rsidRPr="005F5F73">
              <w:t>скважин и зарезке боковых стволов</w:t>
            </w:r>
            <w:r w:rsidR="005F5F73">
              <w:t>.</w:t>
            </w:r>
          </w:p>
        </w:tc>
        <w:tc>
          <w:tcPr>
            <w:tcW w:w="1421" w:type="pct"/>
            <w:tcBorders>
              <w:top w:val="single" w:sz="6" w:space="0" w:color="auto"/>
              <w:left w:val="single" w:sz="6" w:space="0" w:color="auto"/>
              <w:bottom w:val="single" w:sz="6" w:space="0" w:color="auto"/>
              <w:right w:val="single" w:sz="12" w:space="0" w:color="auto"/>
            </w:tcBorders>
          </w:tcPr>
          <w:p w:rsidR="00D5200B" w:rsidRPr="008E0469" w:rsidRDefault="00D5200B" w:rsidP="0059147E">
            <w:pPr>
              <w:rPr>
                <w:bCs/>
              </w:rPr>
            </w:pPr>
            <w:r>
              <w:rPr>
                <w:bCs/>
              </w:rPr>
              <w:t xml:space="preserve">Приложено отдельным файлом в формате </w:t>
            </w:r>
            <w:r>
              <w:rPr>
                <w:bCs/>
                <w:lang w:val="en-US"/>
              </w:rPr>
              <w:t>Excel</w:t>
            </w:r>
          </w:p>
        </w:tc>
      </w:tr>
      <w:tr w:rsidR="00D5200B" w:rsidRPr="00B72D75" w:rsidTr="0059147E">
        <w:tc>
          <w:tcPr>
            <w:tcW w:w="725" w:type="pct"/>
            <w:tcBorders>
              <w:top w:val="single" w:sz="6" w:space="0" w:color="auto"/>
              <w:bottom w:val="single" w:sz="6" w:space="0" w:color="auto"/>
              <w:right w:val="single" w:sz="6" w:space="0" w:color="auto"/>
            </w:tcBorders>
          </w:tcPr>
          <w:p w:rsidR="00D5200B" w:rsidRDefault="00D5200B" w:rsidP="0059147E">
            <w:r>
              <w:t>4.4</w:t>
            </w:r>
          </w:p>
        </w:tc>
        <w:tc>
          <w:tcPr>
            <w:tcW w:w="2854" w:type="pct"/>
            <w:tcBorders>
              <w:top w:val="single" w:sz="6" w:space="0" w:color="auto"/>
              <w:left w:val="single" w:sz="6" w:space="0" w:color="auto"/>
              <w:bottom w:val="single" w:sz="6" w:space="0" w:color="auto"/>
              <w:right w:val="single" w:sz="6" w:space="0" w:color="auto"/>
            </w:tcBorders>
          </w:tcPr>
          <w:p w:rsidR="00D5200B" w:rsidRPr="00CF24C7" w:rsidRDefault="007A09AF" w:rsidP="0059147E">
            <w:r>
              <w:t>Форма О</w:t>
            </w:r>
            <w:r w:rsidR="00D5200B" w:rsidRPr="00577E81">
              <w:t>тчет</w:t>
            </w:r>
            <w:r>
              <w:t>а</w:t>
            </w:r>
            <w:r w:rsidR="00D5200B" w:rsidRPr="00577E81">
              <w:t xml:space="preserve"> о расследовании аварий в процессе строительства и реконструкции скважин</w:t>
            </w:r>
            <w:r w:rsidR="00D5200B">
              <w:t>.</w:t>
            </w:r>
          </w:p>
        </w:tc>
        <w:tc>
          <w:tcPr>
            <w:tcW w:w="1421" w:type="pct"/>
            <w:tcBorders>
              <w:top w:val="single" w:sz="6" w:space="0" w:color="auto"/>
              <w:left w:val="single" w:sz="6" w:space="0" w:color="auto"/>
              <w:bottom w:val="single" w:sz="6" w:space="0" w:color="auto"/>
              <w:right w:val="single" w:sz="12" w:space="0" w:color="auto"/>
            </w:tcBorders>
          </w:tcPr>
          <w:p w:rsidR="00D5200B" w:rsidRPr="008E0469" w:rsidRDefault="00D5200B" w:rsidP="0059147E">
            <w:pPr>
              <w:rPr>
                <w:bCs/>
              </w:rPr>
            </w:pPr>
            <w:r>
              <w:rPr>
                <w:bCs/>
              </w:rPr>
              <w:t xml:space="preserve">Приложено отдельным файлом в формате </w:t>
            </w:r>
            <w:r>
              <w:rPr>
                <w:bCs/>
                <w:lang w:val="en-US"/>
              </w:rPr>
              <w:t>Excel</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4.5</w:t>
            </w:r>
          </w:p>
        </w:tc>
        <w:tc>
          <w:tcPr>
            <w:tcW w:w="2854" w:type="pct"/>
            <w:tcBorders>
              <w:top w:val="single" w:sz="6" w:space="0" w:color="auto"/>
              <w:left w:val="single" w:sz="6" w:space="0" w:color="auto"/>
              <w:bottom w:val="single" w:sz="6" w:space="0" w:color="auto"/>
              <w:right w:val="single" w:sz="6" w:space="0" w:color="auto"/>
            </w:tcBorders>
          </w:tcPr>
          <w:p w:rsidR="003D6AE1" w:rsidRPr="00577E81" w:rsidRDefault="003D6AE1" w:rsidP="0059147E">
            <w:r w:rsidRPr="001433F2">
              <w:t>Формы документов разрабатываемых самостоятельно в ОГ</w:t>
            </w:r>
            <w:r>
              <w:t>.</w:t>
            </w:r>
          </w:p>
        </w:tc>
        <w:tc>
          <w:tcPr>
            <w:tcW w:w="1421" w:type="pct"/>
            <w:tcBorders>
              <w:top w:val="single" w:sz="6" w:space="0" w:color="auto"/>
              <w:left w:val="single" w:sz="6" w:space="0" w:color="auto"/>
              <w:bottom w:val="single" w:sz="6" w:space="0" w:color="auto"/>
              <w:right w:val="single" w:sz="12" w:space="0" w:color="auto"/>
            </w:tcBorders>
          </w:tcPr>
          <w:p w:rsidR="003D6AE1"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5</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9A5821">
              <w:t>Форма пересменного отчета супервайзера («хендовер»).</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3D6AE1" w:rsidP="0059147E">
            <w:pPr>
              <w:rPr>
                <w:bCs/>
              </w:rPr>
            </w:pPr>
            <w:r>
              <w:rPr>
                <w:bCs/>
              </w:rPr>
              <w:t xml:space="preserve">Приложено отдельным файлом в формате </w:t>
            </w:r>
            <w:r>
              <w:rPr>
                <w:bCs/>
                <w:lang w:val="en-US"/>
              </w:rPr>
              <w:t>Excel</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6</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9A5821">
              <w:t>Памятка для бурового супервайзера по контролю ключевых точек при планировании и выполнении буровых работ.</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7</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A00028">
              <w:t>Памятка по проведению совещания «Бурение на бумаге».</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8</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7E35F9">
              <w:t>Памятка по проведению предзабурочного совещания</w:t>
            </w:r>
            <w:r>
              <w:t>.</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9</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7E35F9">
              <w:t>Памятка для бурового супервайзера по минимальным требованиям к форме и содержанию сводки бурового супервайзера на селекторном совещании.</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10</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7E35F9">
              <w:t>Порядок проведения буровым супервайзером входного контроля МТР, учета и контроля расхода.</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DD7625" w:rsidRPr="00B72D75" w:rsidTr="0059147E">
        <w:tc>
          <w:tcPr>
            <w:tcW w:w="725" w:type="pct"/>
            <w:tcBorders>
              <w:top w:val="single" w:sz="6" w:space="0" w:color="auto"/>
              <w:bottom w:val="single" w:sz="6" w:space="0" w:color="auto"/>
              <w:right w:val="single" w:sz="6" w:space="0" w:color="auto"/>
            </w:tcBorders>
          </w:tcPr>
          <w:p w:rsidR="00DD7625" w:rsidRDefault="00DD7625" w:rsidP="0059147E">
            <w:r>
              <w:t>10.1</w:t>
            </w:r>
          </w:p>
        </w:tc>
        <w:tc>
          <w:tcPr>
            <w:tcW w:w="2854" w:type="pct"/>
            <w:tcBorders>
              <w:top w:val="single" w:sz="6" w:space="0" w:color="auto"/>
              <w:left w:val="single" w:sz="6" w:space="0" w:color="auto"/>
              <w:bottom w:val="single" w:sz="6" w:space="0" w:color="auto"/>
              <w:right w:val="single" w:sz="6" w:space="0" w:color="auto"/>
            </w:tcBorders>
          </w:tcPr>
          <w:p w:rsidR="00DD7625" w:rsidRPr="007E35F9" w:rsidRDefault="00DD7625" w:rsidP="0059147E">
            <w:r>
              <w:t>Форма чек-листа входного контроля МТР</w:t>
            </w:r>
          </w:p>
        </w:tc>
        <w:tc>
          <w:tcPr>
            <w:tcW w:w="1421" w:type="pct"/>
            <w:tcBorders>
              <w:top w:val="single" w:sz="6" w:space="0" w:color="auto"/>
              <w:left w:val="single" w:sz="6" w:space="0" w:color="auto"/>
              <w:bottom w:val="single" w:sz="6" w:space="0" w:color="auto"/>
              <w:right w:val="single" w:sz="12" w:space="0" w:color="auto"/>
            </w:tcBorders>
          </w:tcPr>
          <w:p w:rsidR="00DD7625" w:rsidRDefault="00DD7625"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11</w:t>
            </w:r>
          </w:p>
        </w:tc>
        <w:tc>
          <w:tcPr>
            <w:tcW w:w="2854" w:type="pct"/>
            <w:tcBorders>
              <w:top w:val="single" w:sz="6" w:space="0" w:color="auto"/>
              <w:left w:val="single" w:sz="6" w:space="0" w:color="auto"/>
              <w:bottom w:val="single" w:sz="6" w:space="0" w:color="auto"/>
              <w:right w:val="single" w:sz="6" w:space="0" w:color="auto"/>
            </w:tcBorders>
          </w:tcPr>
          <w:p w:rsidR="003D6AE1" w:rsidRPr="00632DBB" w:rsidRDefault="003D6AE1" w:rsidP="0059147E">
            <w:r w:rsidRPr="00632DBB">
              <w:t>Форма Акта инвентаризации МТР</w:t>
            </w:r>
            <w:r>
              <w:t>.</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12</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7E35F9">
              <w:t xml:space="preserve">Форма рабочего листа управления критической </w:t>
            </w:r>
            <w:r w:rsidRPr="007E35F9">
              <w:lastRenderedPageBreak/>
              <w:t>операцией.</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lastRenderedPageBreak/>
              <w:t xml:space="preserve">Включено в настоящий </w:t>
            </w:r>
            <w:r>
              <w:rPr>
                <w:bCs/>
              </w:rPr>
              <w:lastRenderedPageBreak/>
              <w:t>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lastRenderedPageBreak/>
              <w:t>13</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3D6AE1" w:rsidP="0059147E">
            <w:r w:rsidRPr="007E35F9">
              <w:t>План проведения совещания с подрядчиками перед выполнением критической операции</w:t>
            </w:r>
            <w:r>
              <w:t>.</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3D6AE1" w:rsidRPr="00B72D75" w:rsidTr="0059147E">
        <w:tc>
          <w:tcPr>
            <w:tcW w:w="725" w:type="pct"/>
            <w:tcBorders>
              <w:top w:val="single" w:sz="6" w:space="0" w:color="auto"/>
              <w:bottom w:val="single" w:sz="6" w:space="0" w:color="auto"/>
              <w:right w:val="single" w:sz="6" w:space="0" w:color="auto"/>
            </w:tcBorders>
          </w:tcPr>
          <w:p w:rsidR="003D6AE1" w:rsidRDefault="003D6AE1" w:rsidP="0059147E">
            <w:r>
              <w:t>14</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1A6A7B" w:rsidP="0083796E">
            <w:r>
              <w:t xml:space="preserve">Форма </w:t>
            </w:r>
            <w:r w:rsidR="003D6AE1" w:rsidRPr="00216A80">
              <w:t>Чек-лист</w:t>
            </w:r>
            <w:r>
              <w:t>а</w:t>
            </w:r>
            <w:r w:rsidR="003D6AE1" w:rsidRPr="00216A80">
              <w:t xml:space="preserve"> проверк</w:t>
            </w:r>
            <w:r w:rsidR="0083796E">
              <w:t>и</w:t>
            </w:r>
            <w:r w:rsidR="003D6AE1" w:rsidRPr="00216A80">
              <w:t xml:space="preserve"> состояния и условий эксплуатации бурильного инструмента и элементов КНБК.</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FB7597" w:rsidRPr="00B72D75" w:rsidTr="0059147E">
        <w:tc>
          <w:tcPr>
            <w:tcW w:w="725" w:type="pct"/>
            <w:tcBorders>
              <w:top w:val="single" w:sz="6" w:space="0" w:color="auto"/>
              <w:bottom w:val="single" w:sz="6" w:space="0" w:color="auto"/>
              <w:right w:val="single" w:sz="6" w:space="0" w:color="auto"/>
            </w:tcBorders>
          </w:tcPr>
          <w:p w:rsidR="00FB7597" w:rsidRDefault="00FB7597" w:rsidP="0059147E">
            <w:r>
              <w:t>14.1</w:t>
            </w:r>
          </w:p>
        </w:tc>
        <w:tc>
          <w:tcPr>
            <w:tcW w:w="2854" w:type="pct"/>
            <w:tcBorders>
              <w:top w:val="single" w:sz="6" w:space="0" w:color="auto"/>
              <w:left w:val="single" w:sz="6" w:space="0" w:color="auto"/>
              <w:bottom w:val="single" w:sz="6" w:space="0" w:color="auto"/>
              <w:right w:val="single" w:sz="6" w:space="0" w:color="auto"/>
            </w:tcBorders>
          </w:tcPr>
          <w:p w:rsidR="00FB7597" w:rsidRDefault="00FB7597" w:rsidP="00FB7597">
            <w:r>
              <w:t>Пример паспорта на комплект бурильных труб</w:t>
            </w:r>
          </w:p>
        </w:tc>
        <w:tc>
          <w:tcPr>
            <w:tcW w:w="1421" w:type="pct"/>
            <w:tcBorders>
              <w:top w:val="single" w:sz="6" w:space="0" w:color="auto"/>
              <w:left w:val="single" w:sz="6" w:space="0" w:color="auto"/>
              <w:bottom w:val="single" w:sz="6" w:space="0" w:color="auto"/>
              <w:right w:val="single" w:sz="12" w:space="0" w:color="auto"/>
            </w:tcBorders>
          </w:tcPr>
          <w:p w:rsidR="00FB7597" w:rsidRDefault="00FB7597" w:rsidP="0059147E">
            <w:pPr>
              <w:rPr>
                <w:bCs/>
              </w:rPr>
            </w:pPr>
            <w:r>
              <w:rPr>
                <w:bCs/>
              </w:rPr>
              <w:t>Включено в настоящий документ</w:t>
            </w:r>
          </w:p>
        </w:tc>
      </w:tr>
      <w:tr w:rsidR="003D6AE1" w:rsidRPr="00B72D75" w:rsidTr="00FB7597">
        <w:tc>
          <w:tcPr>
            <w:tcW w:w="725" w:type="pct"/>
            <w:tcBorders>
              <w:top w:val="single" w:sz="6" w:space="0" w:color="auto"/>
              <w:bottom w:val="single" w:sz="6" w:space="0" w:color="auto"/>
              <w:right w:val="single" w:sz="6" w:space="0" w:color="auto"/>
            </w:tcBorders>
          </w:tcPr>
          <w:p w:rsidR="003D6AE1" w:rsidRDefault="003D6AE1" w:rsidP="0059147E">
            <w:r>
              <w:t>15</w:t>
            </w:r>
          </w:p>
        </w:tc>
        <w:tc>
          <w:tcPr>
            <w:tcW w:w="2854" w:type="pct"/>
            <w:tcBorders>
              <w:top w:val="single" w:sz="6" w:space="0" w:color="auto"/>
              <w:left w:val="single" w:sz="6" w:space="0" w:color="auto"/>
              <w:bottom w:val="single" w:sz="6" w:space="0" w:color="auto"/>
              <w:right w:val="single" w:sz="6" w:space="0" w:color="auto"/>
            </w:tcBorders>
          </w:tcPr>
          <w:p w:rsidR="003D6AE1" w:rsidRPr="00A00028" w:rsidRDefault="001A6A7B" w:rsidP="0059147E">
            <w:r>
              <w:t xml:space="preserve">Форма </w:t>
            </w:r>
            <w:r w:rsidR="003D6AE1" w:rsidRPr="00216A80">
              <w:t>Чек-лист</w:t>
            </w:r>
            <w:r>
              <w:t>а</w:t>
            </w:r>
            <w:r w:rsidR="003D6AE1" w:rsidRPr="00216A80">
              <w:t xml:space="preserve"> проверки готовности к спуску обсадной колонны или хвостовика</w:t>
            </w:r>
            <w:r w:rsidR="003D6AE1">
              <w:t>.</w:t>
            </w:r>
          </w:p>
        </w:tc>
        <w:tc>
          <w:tcPr>
            <w:tcW w:w="1421" w:type="pct"/>
            <w:tcBorders>
              <w:top w:val="single" w:sz="6" w:space="0" w:color="auto"/>
              <w:left w:val="single" w:sz="6" w:space="0" w:color="auto"/>
              <w:bottom w:val="single" w:sz="6" w:space="0" w:color="auto"/>
              <w:right w:val="single" w:sz="12" w:space="0" w:color="auto"/>
            </w:tcBorders>
          </w:tcPr>
          <w:p w:rsidR="003D6AE1" w:rsidRPr="008E0469" w:rsidRDefault="00B401C1" w:rsidP="0059147E">
            <w:pPr>
              <w:rPr>
                <w:bCs/>
              </w:rPr>
            </w:pPr>
            <w:r>
              <w:rPr>
                <w:bCs/>
              </w:rPr>
              <w:t>Включено в настоящий документ</w:t>
            </w:r>
          </w:p>
        </w:tc>
      </w:tr>
      <w:tr w:rsidR="00FB7597" w:rsidRPr="00B72D75" w:rsidTr="00FB7597">
        <w:tc>
          <w:tcPr>
            <w:tcW w:w="725" w:type="pct"/>
            <w:tcBorders>
              <w:top w:val="single" w:sz="6" w:space="0" w:color="auto"/>
              <w:bottom w:val="single" w:sz="6" w:space="0" w:color="auto"/>
              <w:right w:val="single" w:sz="6" w:space="0" w:color="auto"/>
            </w:tcBorders>
          </w:tcPr>
          <w:p w:rsidR="00FB7597" w:rsidRDefault="00FB7597" w:rsidP="0059147E">
            <w:r>
              <w:t>15.1</w:t>
            </w:r>
          </w:p>
        </w:tc>
        <w:tc>
          <w:tcPr>
            <w:tcW w:w="2854" w:type="pct"/>
            <w:tcBorders>
              <w:top w:val="single" w:sz="6" w:space="0" w:color="auto"/>
              <w:left w:val="single" w:sz="6" w:space="0" w:color="auto"/>
              <w:bottom w:val="single" w:sz="6" w:space="0" w:color="auto"/>
              <w:right w:val="single" w:sz="6" w:space="0" w:color="auto"/>
            </w:tcBorders>
          </w:tcPr>
          <w:p w:rsidR="00FB7597" w:rsidRDefault="00FB7597" w:rsidP="0059147E">
            <w:r>
              <w:t>Памятка проверки веса.</w:t>
            </w:r>
          </w:p>
        </w:tc>
        <w:tc>
          <w:tcPr>
            <w:tcW w:w="1421" w:type="pct"/>
            <w:tcBorders>
              <w:top w:val="single" w:sz="6" w:space="0" w:color="auto"/>
              <w:left w:val="single" w:sz="6" w:space="0" w:color="auto"/>
              <w:bottom w:val="single" w:sz="6" w:space="0" w:color="auto"/>
              <w:right w:val="single" w:sz="12" w:space="0" w:color="auto"/>
            </w:tcBorders>
          </w:tcPr>
          <w:p w:rsidR="00FB7597" w:rsidRDefault="00FB7597" w:rsidP="0059147E">
            <w:pPr>
              <w:rPr>
                <w:bCs/>
              </w:rPr>
            </w:pPr>
            <w:r>
              <w:rPr>
                <w:bCs/>
              </w:rPr>
              <w:t>Включено в настоящий документ</w:t>
            </w:r>
          </w:p>
        </w:tc>
      </w:tr>
      <w:tr w:rsidR="00FB7597" w:rsidRPr="00B72D75" w:rsidTr="00FB7597">
        <w:tc>
          <w:tcPr>
            <w:tcW w:w="725" w:type="pct"/>
            <w:tcBorders>
              <w:top w:val="single" w:sz="6" w:space="0" w:color="auto"/>
              <w:bottom w:val="single" w:sz="6" w:space="0" w:color="auto"/>
              <w:right w:val="single" w:sz="6" w:space="0" w:color="auto"/>
            </w:tcBorders>
          </w:tcPr>
          <w:p w:rsidR="00FB7597" w:rsidRDefault="00FB7597" w:rsidP="0059147E">
            <w:r>
              <w:t>15.2</w:t>
            </w:r>
          </w:p>
        </w:tc>
        <w:tc>
          <w:tcPr>
            <w:tcW w:w="2854" w:type="pct"/>
            <w:tcBorders>
              <w:top w:val="single" w:sz="6" w:space="0" w:color="auto"/>
              <w:left w:val="single" w:sz="6" w:space="0" w:color="auto"/>
              <w:bottom w:val="single" w:sz="6" w:space="0" w:color="auto"/>
              <w:right w:val="single" w:sz="6" w:space="0" w:color="auto"/>
            </w:tcBorders>
          </w:tcPr>
          <w:p w:rsidR="00FB7597" w:rsidRDefault="00FB7597" w:rsidP="0059147E">
            <w:r w:rsidRPr="00FB7597">
              <w:t>Требования к паспортам на технологическую оснастку обсадной колонны/хвостовика</w:t>
            </w:r>
            <w:r>
              <w:t>.</w:t>
            </w:r>
          </w:p>
        </w:tc>
        <w:tc>
          <w:tcPr>
            <w:tcW w:w="1421" w:type="pct"/>
            <w:tcBorders>
              <w:top w:val="single" w:sz="6" w:space="0" w:color="auto"/>
              <w:left w:val="single" w:sz="6" w:space="0" w:color="auto"/>
              <w:bottom w:val="single" w:sz="6" w:space="0" w:color="auto"/>
              <w:right w:val="single" w:sz="12" w:space="0" w:color="auto"/>
            </w:tcBorders>
          </w:tcPr>
          <w:p w:rsidR="00FB7597" w:rsidRDefault="00FB7597" w:rsidP="0059147E">
            <w:pPr>
              <w:rPr>
                <w:bCs/>
              </w:rPr>
            </w:pPr>
            <w:r>
              <w:rPr>
                <w:bCs/>
              </w:rPr>
              <w:t>Включено в настоящий документ</w:t>
            </w:r>
          </w:p>
        </w:tc>
      </w:tr>
      <w:tr w:rsidR="00FB7597" w:rsidRPr="00B72D75" w:rsidTr="00FB7597">
        <w:tc>
          <w:tcPr>
            <w:tcW w:w="725" w:type="pct"/>
            <w:tcBorders>
              <w:top w:val="single" w:sz="6" w:space="0" w:color="auto"/>
              <w:bottom w:val="single" w:sz="6" w:space="0" w:color="auto"/>
              <w:right w:val="single" w:sz="6" w:space="0" w:color="auto"/>
            </w:tcBorders>
          </w:tcPr>
          <w:p w:rsidR="00FB7597" w:rsidRDefault="00FB7597" w:rsidP="0059147E">
            <w:r>
              <w:t>15.3</w:t>
            </w:r>
          </w:p>
        </w:tc>
        <w:tc>
          <w:tcPr>
            <w:tcW w:w="2854" w:type="pct"/>
            <w:tcBorders>
              <w:top w:val="single" w:sz="6" w:space="0" w:color="auto"/>
              <w:left w:val="single" w:sz="6" w:space="0" w:color="auto"/>
              <w:bottom w:val="single" w:sz="6" w:space="0" w:color="auto"/>
              <w:right w:val="single" w:sz="6" w:space="0" w:color="auto"/>
            </w:tcBorders>
          </w:tcPr>
          <w:p w:rsidR="00FB7597" w:rsidRPr="00FB7597" w:rsidRDefault="00FB7597" w:rsidP="0059147E">
            <w:r w:rsidRPr="00FB7597">
              <w:t xml:space="preserve">Пример маркировки обсадных труб по </w:t>
            </w:r>
            <w:r w:rsidR="009E0EAA">
              <w:br/>
            </w:r>
            <w:r w:rsidRPr="00FB7597">
              <w:t>ГОСТ 632-80</w:t>
            </w:r>
            <w:r>
              <w:t>.</w:t>
            </w:r>
          </w:p>
        </w:tc>
        <w:tc>
          <w:tcPr>
            <w:tcW w:w="1421" w:type="pct"/>
            <w:tcBorders>
              <w:top w:val="single" w:sz="6" w:space="0" w:color="auto"/>
              <w:left w:val="single" w:sz="6" w:space="0" w:color="auto"/>
              <w:bottom w:val="single" w:sz="6" w:space="0" w:color="auto"/>
              <w:right w:val="single" w:sz="12" w:space="0" w:color="auto"/>
            </w:tcBorders>
          </w:tcPr>
          <w:p w:rsidR="00FB7597" w:rsidRDefault="00FB7597" w:rsidP="0059147E">
            <w:pPr>
              <w:rPr>
                <w:bCs/>
              </w:rPr>
            </w:pPr>
            <w:r>
              <w:rPr>
                <w:bCs/>
              </w:rPr>
              <w:t>Включено в настоящий документ</w:t>
            </w:r>
          </w:p>
        </w:tc>
      </w:tr>
      <w:tr w:rsidR="00FB7597" w:rsidRPr="00B72D75" w:rsidTr="0059147E">
        <w:tc>
          <w:tcPr>
            <w:tcW w:w="725" w:type="pct"/>
            <w:tcBorders>
              <w:top w:val="single" w:sz="6" w:space="0" w:color="auto"/>
              <w:bottom w:val="single" w:sz="12" w:space="0" w:color="auto"/>
              <w:right w:val="single" w:sz="6" w:space="0" w:color="auto"/>
            </w:tcBorders>
          </w:tcPr>
          <w:p w:rsidR="00FB7597" w:rsidRDefault="00FB7597" w:rsidP="0059147E">
            <w:r>
              <w:t>15.4</w:t>
            </w:r>
          </w:p>
        </w:tc>
        <w:tc>
          <w:tcPr>
            <w:tcW w:w="2854" w:type="pct"/>
            <w:tcBorders>
              <w:top w:val="single" w:sz="6" w:space="0" w:color="auto"/>
              <w:left w:val="single" w:sz="6" w:space="0" w:color="auto"/>
              <w:bottom w:val="single" w:sz="12" w:space="0" w:color="auto"/>
              <w:right w:val="single" w:sz="6" w:space="0" w:color="auto"/>
            </w:tcBorders>
          </w:tcPr>
          <w:p w:rsidR="00FB7597" w:rsidRPr="00FB7597" w:rsidRDefault="00FB7597" w:rsidP="0059147E">
            <w:r w:rsidRPr="00FB7597">
              <w:t>Пример сертификата качества на обсадную трубу</w:t>
            </w:r>
            <w:r>
              <w:t>.</w:t>
            </w:r>
          </w:p>
        </w:tc>
        <w:tc>
          <w:tcPr>
            <w:tcW w:w="1421" w:type="pct"/>
            <w:tcBorders>
              <w:top w:val="single" w:sz="6" w:space="0" w:color="auto"/>
              <w:left w:val="single" w:sz="6" w:space="0" w:color="auto"/>
              <w:bottom w:val="single" w:sz="12" w:space="0" w:color="auto"/>
              <w:right w:val="single" w:sz="12" w:space="0" w:color="auto"/>
            </w:tcBorders>
          </w:tcPr>
          <w:p w:rsidR="00FB7597" w:rsidRDefault="00FB7597" w:rsidP="0059147E">
            <w:pPr>
              <w:rPr>
                <w:bCs/>
              </w:rPr>
            </w:pPr>
            <w:r>
              <w:rPr>
                <w:bCs/>
              </w:rPr>
              <w:t>Включено в настоящий документ</w:t>
            </w:r>
          </w:p>
        </w:tc>
      </w:tr>
    </w:tbl>
    <w:p w:rsidR="006666A1" w:rsidRDefault="006666A1" w:rsidP="00484357">
      <w:pPr>
        <w:tabs>
          <w:tab w:val="left" w:pos="567"/>
        </w:tabs>
        <w:jc w:val="both"/>
      </w:pPr>
    </w:p>
    <w:p w:rsidR="0059147E" w:rsidRDefault="0059147E" w:rsidP="00484357">
      <w:pPr>
        <w:tabs>
          <w:tab w:val="left" w:pos="567"/>
        </w:tabs>
        <w:jc w:val="both"/>
        <w:sectPr w:rsidR="0059147E" w:rsidSect="006E4A81">
          <w:headerReference w:type="even" r:id="rId40"/>
          <w:headerReference w:type="default" r:id="rId41"/>
          <w:headerReference w:type="first" r:id="rId42"/>
          <w:footerReference w:type="first" r:id="rId43"/>
          <w:type w:val="nextColumn"/>
          <w:pgSz w:w="11907" w:h="16840" w:code="9"/>
          <w:pgMar w:top="510" w:right="1021" w:bottom="567" w:left="1247" w:header="737" w:footer="680" w:gutter="0"/>
          <w:cols w:space="708"/>
          <w:docGrid w:linePitch="360"/>
        </w:sectPr>
      </w:pPr>
    </w:p>
    <w:p w:rsidR="006666A1" w:rsidRPr="0059147E" w:rsidRDefault="005E052C" w:rsidP="0059147E">
      <w:pPr>
        <w:pStyle w:val="2"/>
        <w:keepNext w:val="0"/>
        <w:spacing w:before="0" w:after="0"/>
        <w:jc w:val="both"/>
        <w:rPr>
          <w:rFonts w:eastAsia="Calibri" w:cs="Times New Roman"/>
          <w:i w:val="0"/>
          <w:sz w:val="24"/>
        </w:rPr>
      </w:pPr>
      <w:bookmarkStart w:id="112" w:name="_ПРИЛОЖЕНИЕ_1._ШАБЛОН"/>
      <w:bookmarkStart w:id="113" w:name="_Toc17362399"/>
      <w:bookmarkStart w:id="114" w:name="_Toc17376620"/>
      <w:bookmarkEnd w:id="112"/>
      <w:r>
        <w:rPr>
          <w:rFonts w:eastAsia="Calibri" w:cs="Times New Roman"/>
          <w:i w:val="0"/>
          <w:sz w:val="24"/>
        </w:rPr>
        <w:lastRenderedPageBreak/>
        <w:t xml:space="preserve">ПРИЛОЖЕНИЕ 1. </w:t>
      </w:r>
      <w:r w:rsidR="0059147E" w:rsidRPr="0059147E">
        <w:rPr>
          <w:rFonts w:eastAsia="Calibri" w:cs="Times New Roman"/>
          <w:i w:val="0"/>
          <w:sz w:val="24"/>
        </w:rPr>
        <w:t>ШАБЛОН ЛИСТА С</w:t>
      </w:r>
      <w:r w:rsidR="0059147E">
        <w:rPr>
          <w:rFonts w:eastAsia="Calibri" w:cs="Times New Roman"/>
          <w:i w:val="0"/>
          <w:sz w:val="24"/>
        </w:rPr>
        <w:t>ТАЖИРОВКИ БУРОВОГО СУПЕРВАЙЗЕРА</w:t>
      </w:r>
      <w:bookmarkEnd w:id="113"/>
      <w:bookmarkEnd w:id="114"/>
    </w:p>
    <w:p w:rsidR="006666A1" w:rsidRDefault="006666A1" w:rsidP="006666A1"/>
    <w:p w:rsidR="001964E4" w:rsidRDefault="001964E4" w:rsidP="006666A1"/>
    <w:p w:rsidR="006666A1" w:rsidRPr="002F3901" w:rsidRDefault="006666A1" w:rsidP="006666A1">
      <w:pPr>
        <w:pBdr>
          <w:top w:val="nil"/>
          <w:left w:val="nil"/>
          <w:bottom w:val="nil"/>
          <w:right w:val="nil"/>
          <w:between w:val="nil"/>
        </w:pBdr>
        <w:shd w:val="clear" w:color="auto" w:fill="FFFFFF"/>
        <w:spacing w:after="240"/>
        <w:rPr>
          <w:rFonts w:eastAsia="Arial"/>
          <w:color w:val="000000"/>
          <w:sz w:val="22"/>
          <w:szCs w:val="21"/>
        </w:rPr>
      </w:pPr>
      <w:r w:rsidRPr="002F3901">
        <w:rPr>
          <w:rFonts w:eastAsia="Arial"/>
          <w:color w:val="000000"/>
          <w:sz w:val="22"/>
          <w:szCs w:val="21"/>
        </w:rPr>
        <w:t>СТАЖИРОВОЧНЫЙ ЛИСТ</w:t>
      </w:r>
    </w:p>
    <w:p w:rsidR="006666A1" w:rsidRPr="002F3901" w:rsidRDefault="00395162" w:rsidP="006666A1">
      <w:pPr>
        <w:pBdr>
          <w:top w:val="nil"/>
          <w:left w:val="nil"/>
          <w:bottom w:val="nil"/>
          <w:right w:val="nil"/>
          <w:between w:val="nil"/>
        </w:pBdr>
        <w:shd w:val="clear" w:color="auto" w:fill="FFFFFF"/>
        <w:spacing w:before="375" w:after="240"/>
        <w:rPr>
          <w:rFonts w:ascii="Arial" w:eastAsia="Arial" w:hAnsi="Arial" w:cs="Arial"/>
          <w:color w:val="000000"/>
          <w:sz w:val="21"/>
          <w:szCs w:val="21"/>
        </w:rPr>
      </w:pPr>
      <w:r>
        <w:rPr>
          <w:rFonts w:eastAsia="Arial"/>
          <w:color w:val="000000"/>
          <w:sz w:val="22"/>
          <w:szCs w:val="21"/>
        </w:rPr>
        <w:t>СП ОГ</w:t>
      </w:r>
      <w:r w:rsidR="006666A1" w:rsidRPr="002F3901">
        <w:rPr>
          <w:rFonts w:eastAsia="Arial"/>
          <w:color w:val="000000"/>
          <w:sz w:val="22"/>
          <w:szCs w:val="21"/>
        </w:rPr>
        <w:t>:</w:t>
      </w:r>
      <w:r w:rsidR="006666A1" w:rsidRPr="002F3901">
        <w:rPr>
          <w:rFonts w:ascii="Arial" w:eastAsia="Arial" w:hAnsi="Arial" w:cs="Arial"/>
          <w:color w:val="000000"/>
          <w:sz w:val="21"/>
          <w:szCs w:val="21"/>
        </w:rPr>
        <w:t xml:space="preserve"> _______________________________________________________________</w:t>
      </w:r>
    </w:p>
    <w:p w:rsidR="006666A1" w:rsidRPr="002F3901" w:rsidRDefault="006666A1" w:rsidP="00471178">
      <w:pPr>
        <w:pBdr>
          <w:top w:val="nil"/>
          <w:left w:val="nil"/>
          <w:bottom w:val="nil"/>
          <w:right w:val="nil"/>
          <w:between w:val="nil"/>
        </w:pBdr>
        <w:shd w:val="clear" w:color="auto" w:fill="FFFFFF"/>
        <w:spacing w:before="375" w:after="240"/>
        <w:rPr>
          <w:rFonts w:ascii="Arial" w:eastAsia="Arial" w:hAnsi="Arial" w:cs="Arial"/>
          <w:color w:val="000000"/>
          <w:sz w:val="21"/>
          <w:szCs w:val="21"/>
          <w:u w:val="single"/>
        </w:rPr>
      </w:pPr>
      <w:r w:rsidRPr="002F3901">
        <w:rPr>
          <w:rFonts w:eastAsia="Arial"/>
          <w:color w:val="000000"/>
          <w:sz w:val="22"/>
          <w:szCs w:val="21"/>
        </w:rPr>
        <w:t xml:space="preserve">Руководитель </w:t>
      </w:r>
      <w:r w:rsidR="00395162">
        <w:rPr>
          <w:rFonts w:eastAsia="Arial"/>
          <w:color w:val="000000"/>
          <w:sz w:val="22"/>
          <w:szCs w:val="21"/>
        </w:rPr>
        <w:t>СП ОГ</w:t>
      </w:r>
      <w:r w:rsidRPr="002F3901">
        <w:rPr>
          <w:rFonts w:eastAsia="Arial"/>
          <w:color w:val="000000"/>
          <w:sz w:val="22"/>
          <w:szCs w:val="21"/>
        </w:rPr>
        <w:t>:</w:t>
      </w:r>
      <w:r w:rsidRPr="002F3901">
        <w:rPr>
          <w:rFonts w:ascii="Arial" w:eastAsia="Arial" w:hAnsi="Arial" w:cs="Arial"/>
          <w:color w:val="000000"/>
          <w:sz w:val="22"/>
          <w:szCs w:val="21"/>
        </w:rPr>
        <w:t xml:space="preserve"> </w:t>
      </w:r>
      <w:r w:rsidRPr="002F3901">
        <w:rPr>
          <w:rFonts w:ascii="Arial" w:eastAsia="Arial" w:hAnsi="Arial" w:cs="Arial"/>
          <w:color w:val="000000"/>
          <w:sz w:val="21"/>
          <w:szCs w:val="21"/>
        </w:rPr>
        <w:t>______________________________________________</w:t>
      </w:r>
      <w:r w:rsidR="00471178">
        <w:rPr>
          <w:rFonts w:ascii="Arial" w:eastAsia="Arial" w:hAnsi="Arial" w:cs="Arial"/>
          <w:color w:val="000000"/>
          <w:sz w:val="21"/>
          <w:szCs w:val="21"/>
        </w:rPr>
        <w:t>________________________</w:t>
      </w:r>
      <w:r w:rsidR="00471178">
        <w:rPr>
          <w:rFonts w:ascii="Arial" w:eastAsia="Arial" w:hAnsi="Arial" w:cs="Arial"/>
          <w:color w:val="000000"/>
          <w:sz w:val="21"/>
          <w:szCs w:val="21"/>
        </w:rPr>
        <w:br/>
      </w:r>
      <w:r w:rsidR="00471178" w:rsidRPr="00471178">
        <w:rPr>
          <w:rFonts w:ascii="Arial" w:eastAsia="Arial" w:hAnsi="Arial" w:cs="Arial"/>
          <w:color w:val="000000"/>
          <w:sz w:val="21"/>
          <w:szCs w:val="21"/>
        </w:rPr>
        <w:t xml:space="preserve">                                                   </w:t>
      </w:r>
      <w:r w:rsidR="00471178">
        <w:rPr>
          <w:rFonts w:ascii="Arial" w:eastAsia="Arial" w:hAnsi="Arial" w:cs="Arial"/>
          <w:color w:val="000000"/>
          <w:sz w:val="21"/>
          <w:szCs w:val="21"/>
        </w:rPr>
        <w:t xml:space="preserve">   </w:t>
      </w:r>
      <w:r w:rsidRPr="002F3901">
        <w:rPr>
          <w:rFonts w:ascii="Arial" w:eastAsia="Arial" w:hAnsi="Arial" w:cs="Arial"/>
          <w:color w:val="000000"/>
          <w:sz w:val="21"/>
          <w:szCs w:val="21"/>
        </w:rPr>
        <w:t xml:space="preserve"> </w:t>
      </w:r>
      <w:r w:rsidRPr="00047D51">
        <w:rPr>
          <w:rFonts w:eastAsia="Arial"/>
          <w:color w:val="000000"/>
          <w:sz w:val="22"/>
          <w:szCs w:val="21"/>
        </w:rPr>
        <w:t>(ФИО, должность, подпись)</w:t>
      </w:r>
    </w:p>
    <w:p w:rsidR="006666A1" w:rsidRPr="00047D51" w:rsidRDefault="006666A1" w:rsidP="006666A1">
      <w:pPr>
        <w:pBdr>
          <w:top w:val="nil"/>
          <w:left w:val="nil"/>
          <w:bottom w:val="nil"/>
          <w:right w:val="nil"/>
          <w:between w:val="nil"/>
        </w:pBdr>
        <w:shd w:val="clear" w:color="auto" w:fill="FFFFFF"/>
        <w:spacing w:before="375" w:after="240"/>
        <w:rPr>
          <w:rFonts w:eastAsia="Arial"/>
          <w:color w:val="000000"/>
          <w:sz w:val="22"/>
          <w:szCs w:val="21"/>
        </w:rPr>
      </w:pPr>
      <w:r w:rsidRPr="00047D51">
        <w:rPr>
          <w:rFonts w:eastAsia="Arial"/>
          <w:color w:val="000000"/>
          <w:sz w:val="22"/>
          <w:szCs w:val="21"/>
        </w:rPr>
        <w:t xml:space="preserve">Выдал: « _______ » _____________20____ г. </w:t>
      </w:r>
    </w:p>
    <w:p w:rsidR="006666A1" w:rsidRPr="00047D51" w:rsidRDefault="006666A1" w:rsidP="006666A1">
      <w:pPr>
        <w:pBdr>
          <w:top w:val="nil"/>
          <w:left w:val="nil"/>
          <w:bottom w:val="nil"/>
          <w:right w:val="nil"/>
          <w:between w:val="nil"/>
        </w:pBdr>
        <w:shd w:val="clear" w:color="auto" w:fill="FFFFFF"/>
        <w:spacing w:before="375" w:after="240"/>
        <w:rPr>
          <w:rFonts w:eastAsia="Arial"/>
          <w:color w:val="000000"/>
          <w:sz w:val="22"/>
          <w:szCs w:val="21"/>
        </w:rPr>
      </w:pPr>
      <w:r w:rsidRPr="00047D51">
        <w:rPr>
          <w:rFonts w:eastAsia="Arial"/>
          <w:color w:val="000000"/>
          <w:sz w:val="22"/>
          <w:szCs w:val="21"/>
        </w:rPr>
        <w:t>Получил: «____ » ________________20____ г.</w:t>
      </w:r>
    </w:p>
    <w:p w:rsidR="006666A1" w:rsidRPr="002F3901" w:rsidRDefault="006666A1" w:rsidP="00187566">
      <w:pPr>
        <w:pBdr>
          <w:top w:val="nil"/>
          <w:left w:val="nil"/>
          <w:bottom w:val="nil"/>
          <w:right w:val="nil"/>
          <w:between w:val="nil"/>
        </w:pBdr>
        <w:shd w:val="clear" w:color="auto" w:fill="FFFFFF"/>
        <w:spacing w:before="375" w:after="240"/>
        <w:rPr>
          <w:rFonts w:ascii="Arial" w:eastAsia="Arial" w:hAnsi="Arial" w:cs="Arial"/>
          <w:i/>
          <w:color w:val="000000"/>
          <w:sz w:val="21"/>
          <w:szCs w:val="21"/>
          <w:u w:val="single"/>
        </w:rPr>
      </w:pPr>
      <w:r w:rsidRPr="00047D51">
        <w:rPr>
          <w:rFonts w:eastAsia="Arial"/>
          <w:color w:val="000000"/>
          <w:sz w:val="22"/>
          <w:szCs w:val="21"/>
        </w:rPr>
        <w:t>Работник проходящий стажировку:</w:t>
      </w:r>
      <w:r w:rsidRPr="00047D51">
        <w:rPr>
          <w:rFonts w:ascii="Arial" w:eastAsia="Arial" w:hAnsi="Arial" w:cs="Arial"/>
          <w:color w:val="000000"/>
          <w:sz w:val="22"/>
          <w:szCs w:val="21"/>
        </w:rPr>
        <w:t xml:space="preserve"> </w:t>
      </w:r>
      <w:r w:rsidRPr="002F3901">
        <w:rPr>
          <w:rFonts w:ascii="Arial" w:eastAsia="Arial" w:hAnsi="Arial" w:cs="Arial"/>
          <w:color w:val="000000"/>
          <w:sz w:val="21"/>
          <w:szCs w:val="21"/>
        </w:rPr>
        <w:t>_________________________________________________</w:t>
      </w:r>
      <w:r w:rsidR="00471178">
        <w:rPr>
          <w:rFonts w:ascii="Arial" w:eastAsia="Arial" w:hAnsi="Arial" w:cs="Arial"/>
          <w:color w:val="000000"/>
          <w:sz w:val="21"/>
          <w:szCs w:val="21"/>
        </w:rPr>
        <w:t>_______________________</w:t>
      </w:r>
      <w:r w:rsidRPr="002F3901">
        <w:rPr>
          <w:rFonts w:ascii="Arial" w:eastAsia="Arial" w:hAnsi="Arial" w:cs="Arial"/>
          <w:color w:val="000000"/>
          <w:sz w:val="21"/>
          <w:szCs w:val="21"/>
        </w:rPr>
        <w:t xml:space="preserve">__ </w:t>
      </w:r>
      <w:r w:rsidR="00187566">
        <w:rPr>
          <w:rFonts w:ascii="Arial" w:eastAsia="Arial" w:hAnsi="Arial" w:cs="Arial"/>
          <w:color w:val="000000"/>
          <w:sz w:val="21"/>
          <w:szCs w:val="21"/>
        </w:rPr>
        <w:br/>
      </w:r>
      <w:r w:rsidR="00187566" w:rsidRPr="00187566">
        <w:rPr>
          <w:rFonts w:ascii="Arial" w:eastAsia="Arial" w:hAnsi="Arial" w:cs="Arial"/>
          <w:color w:val="000000"/>
          <w:sz w:val="21"/>
          <w:szCs w:val="21"/>
        </w:rPr>
        <w:t xml:space="preserve">                                                        </w:t>
      </w:r>
      <w:r w:rsidRPr="00047D51">
        <w:rPr>
          <w:rFonts w:eastAsia="Arial"/>
          <w:color w:val="000000"/>
          <w:sz w:val="22"/>
          <w:szCs w:val="21"/>
        </w:rPr>
        <w:t>(ФИО, должность, подпись)</w:t>
      </w:r>
    </w:p>
    <w:p w:rsidR="006666A1" w:rsidRPr="00047D51" w:rsidRDefault="006666A1" w:rsidP="006666A1">
      <w:pPr>
        <w:pBdr>
          <w:top w:val="nil"/>
          <w:left w:val="nil"/>
          <w:bottom w:val="nil"/>
          <w:right w:val="nil"/>
          <w:between w:val="nil"/>
        </w:pBdr>
        <w:shd w:val="clear" w:color="auto" w:fill="FFFFFF"/>
        <w:spacing w:before="375" w:after="240"/>
        <w:rPr>
          <w:rFonts w:eastAsia="Arial"/>
          <w:color w:val="000000"/>
          <w:sz w:val="22"/>
          <w:szCs w:val="21"/>
        </w:rPr>
      </w:pPr>
      <w:r w:rsidRPr="00047D51">
        <w:rPr>
          <w:rFonts w:eastAsia="Arial"/>
          <w:color w:val="000000"/>
          <w:sz w:val="22"/>
          <w:szCs w:val="21"/>
        </w:rPr>
        <w:t>Срок стажировки с «</w:t>
      </w:r>
      <w:r w:rsidRPr="00047D51">
        <w:rPr>
          <w:rFonts w:eastAsia="Arial"/>
          <w:b/>
          <w:color w:val="000000"/>
          <w:sz w:val="22"/>
          <w:szCs w:val="21"/>
        </w:rPr>
        <w:t xml:space="preserve"> _</w:t>
      </w:r>
      <w:r w:rsidRPr="00047D51">
        <w:rPr>
          <w:rFonts w:eastAsia="Arial"/>
          <w:b/>
          <w:i/>
          <w:color w:val="000000"/>
          <w:sz w:val="22"/>
          <w:szCs w:val="21"/>
        </w:rPr>
        <w:t xml:space="preserve">__ </w:t>
      </w:r>
      <w:r w:rsidRPr="00047D51">
        <w:rPr>
          <w:rFonts w:eastAsia="Arial"/>
          <w:color w:val="000000"/>
          <w:sz w:val="22"/>
          <w:szCs w:val="21"/>
        </w:rPr>
        <w:t xml:space="preserve">» по « </w:t>
      </w:r>
      <w:r w:rsidRPr="00047D51">
        <w:rPr>
          <w:rFonts w:eastAsia="Arial"/>
          <w:b/>
          <w:i/>
          <w:color w:val="000000"/>
          <w:sz w:val="22"/>
          <w:szCs w:val="21"/>
        </w:rPr>
        <w:t>____</w:t>
      </w:r>
      <w:r w:rsidRPr="00047D51">
        <w:rPr>
          <w:rFonts w:eastAsia="Arial"/>
          <w:color w:val="000000"/>
          <w:sz w:val="22"/>
          <w:szCs w:val="21"/>
        </w:rPr>
        <w:t>» 20</w:t>
      </w:r>
      <w:r w:rsidRPr="00047D51">
        <w:rPr>
          <w:rFonts w:eastAsia="Arial"/>
          <w:b/>
          <w:color w:val="000000"/>
          <w:sz w:val="22"/>
          <w:szCs w:val="21"/>
        </w:rPr>
        <w:t>_____</w:t>
      </w:r>
      <w:r w:rsidRPr="00047D51">
        <w:rPr>
          <w:rFonts w:eastAsia="Arial"/>
          <w:color w:val="000000"/>
          <w:sz w:val="22"/>
          <w:szCs w:val="21"/>
        </w:rPr>
        <w:t xml:space="preserve"> г.</w:t>
      </w:r>
    </w:p>
    <w:p w:rsidR="006666A1" w:rsidRPr="00047D51" w:rsidRDefault="006666A1" w:rsidP="006666A1">
      <w:pPr>
        <w:pBdr>
          <w:top w:val="nil"/>
          <w:left w:val="nil"/>
          <w:bottom w:val="nil"/>
          <w:right w:val="nil"/>
          <w:between w:val="nil"/>
        </w:pBdr>
        <w:shd w:val="clear" w:color="auto" w:fill="FFFFFF"/>
        <w:spacing w:before="375" w:after="240"/>
        <w:rPr>
          <w:rFonts w:eastAsia="Arial"/>
          <w:i/>
          <w:color w:val="000000"/>
          <w:sz w:val="22"/>
          <w:szCs w:val="21"/>
          <w:u w:val="single"/>
        </w:rPr>
      </w:pPr>
      <w:r w:rsidRPr="00047D51">
        <w:rPr>
          <w:rFonts w:eastAsia="Arial"/>
          <w:color w:val="000000"/>
          <w:sz w:val="22"/>
          <w:szCs w:val="21"/>
        </w:rPr>
        <w:t>Закреплен инструктор (наставник): ________________________________________________________________________________</w:t>
      </w:r>
      <w:r w:rsidR="00187566">
        <w:rPr>
          <w:rFonts w:eastAsia="Arial"/>
          <w:color w:val="000000"/>
          <w:sz w:val="22"/>
          <w:szCs w:val="21"/>
        </w:rPr>
        <w:br/>
      </w:r>
      <w:r w:rsidRPr="00047D51">
        <w:rPr>
          <w:rFonts w:eastAsia="Arial"/>
          <w:color w:val="000000"/>
          <w:sz w:val="22"/>
          <w:szCs w:val="21"/>
        </w:rPr>
        <w:t xml:space="preserve">                         </w:t>
      </w:r>
      <w:r w:rsidR="00471178">
        <w:rPr>
          <w:rFonts w:eastAsia="Arial"/>
          <w:color w:val="000000"/>
          <w:sz w:val="22"/>
          <w:szCs w:val="21"/>
        </w:rPr>
        <w:t xml:space="preserve">                        </w:t>
      </w:r>
      <w:r w:rsidRPr="00047D51">
        <w:rPr>
          <w:rFonts w:eastAsia="Arial"/>
          <w:color w:val="000000"/>
          <w:sz w:val="22"/>
          <w:szCs w:val="21"/>
        </w:rPr>
        <w:t xml:space="preserve">            (ФИО, должность, подпись)</w:t>
      </w:r>
    </w:p>
    <w:p w:rsidR="006666A1" w:rsidRPr="00047D51" w:rsidRDefault="006666A1" w:rsidP="006666A1">
      <w:pPr>
        <w:pBdr>
          <w:top w:val="nil"/>
          <w:left w:val="nil"/>
          <w:bottom w:val="nil"/>
          <w:right w:val="nil"/>
          <w:between w:val="nil"/>
        </w:pBdr>
        <w:shd w:val="clear" w:color="auto" w:fill="FFFFFF"/>
        <w:spacing w:before="375" w:after="240"/>
        <w:rPr>
          <w:rFonts w:eastAsia="Arial"/>
          <w:color w:val="000000"/>
          <w:sz w:val="22"/>
          <w:szCs w:val="21"/>
        </w:rPr>
      </w:pPr>
      <w:r w:rsidRPr="00047D51">
        <w:rPr>
          <w:rFonts w:eastAsia="Arial"/>
          <w:color w:val="000000"/>
          <w:sz w:val="22"/>
          <w:szCs w:val="21"/>
        </w:rPr>
        <w:t>ПРОГРАММА СТАЖИРОВКИ:</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12"/>
        <w:gridCol w:w="1276"/>
        <w:gridCol w:w="1418"/>
      </w:tblGrid>
      <w:tr w:rsidR="006666A1" w:rsidRPr="002F3901" w:rsidTr="00044602">
        <w:trPr>
          <w:trHeight w:val="920"/>
        </w:trPr>
        <w:tc>
          <w:tcPr>
            <w:tcW w:w="6912" w:type="dxa"/>
            <w:vAlign w:val="center"/>
          </w:tcPr>
          <w:p w:rsidR="006666A1" w:rsidRPr="00047D51" w:rsidRDefault="006666A1" w:rsidP="00044602">
            <w:pPr>
              <w:pBdr>
                <w:top w:val="nil"/>
                <w:left w:val="nil"/>
                <w:bottom w:val="nil"/>
                <w:right w:val="nil"/>
                <w:between w:val="nil"/>
              </w:pBdr>
              <w:jc w:val="center"/>
              <w:rPr>
                <w:rFonts w:eastAsia="Arial"/>
                <w:color w:val="000000"/>
                <w:sz w:val="20"/>
                <w:szCs w:val="20"/>
              </w:rPr>
            </w:pPr>
            <w:r w:rsidRPr="00047D51">
              <w:rPr>
                <w:rFonts w:eastAsia="Arial"/>
                <w:color w:val="000000"/>
                <w:sz w:val="22"/>
                <w:szCs w:val="20"/>
              </w:rPr>
              <w:t>ТЕМА СТАЖИРОВКИ</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8"/>
                <w:szCs w:val="16"/>
              </w:rPr>
            </w:pPr>
            <w:r w:rsidRPr="00047D51">
              <w:rPr>
                <w:rFonts w:eastAsia="Arial"/>
                <w:color w:val="000000"/>
                <w:sz w:val="18"/>
                <w:szCs w:val="17"/>
              </w:rPr>
              <w:t>Роспись инструктора (наставника)</w:t>
            </w: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8"/>
                <w:szCs w:val="16"/>
              </w:rPr>
            </w:pPr>
            <w:r w:rsidRPr="00047D51">
              <w:rPr>
                <w:rFonts w:eastAsia="Arial"/>
                <w:color w:val="000000"/>
                <w:sz w:val="18"/>
                <w:szCs w:val="17"/>
              </w:rPr>
              <w:t>Роспись работника</w:t>
            </w:r>
            <w:r w:rsidR="00B70349">
              <w:rPr>
                <w:rFonts w:eastAsia="Arial"/>
                <w:color w:val="000000"/>
                <w:sz w:val="18"/>
                <w:szCs w:val="17"/>
              </w:rPr>
              <w:t>,</w:t>
            </w:r>
            <w:r w:rsidRPr="00047D51">
              <w:rPr>
                <w:rFonts w:eastAsia="Arial"/>
                <w:color w:val="000000"/>
                <w:sz w:val="18"/>
                <w:szCs w:val="17"/>
              </w:rPr>
              <w:t xml:space="preserve"> проходящего стажировку</w:t>
            </w:r>
          </w:p>
        </w:tc>
      </w:tr>
      <w:tr w:rsidR="006666A1" w:rsidRPr="002F3901" w:rsidTr="00044602">
        <w:trPr>
          <w:trHeight w:val="72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Ознакомление со структурой ОГ и подрядчиков, схемой взаимодействия при принятии решений и контактной информацией. Ознакомление с типовым распорядком рабочего дня бурового супервайзера.</w:t>
            </w:r>
          </w:p>
        </w:tc>
        <w:tc>
          <w:tcPr>
            <w:tcW w:w="1276" w:type="dxa"/>
            <w:vAlign w:val="center"/>
          </w:tcPr>
          <w:p w:rsidR="006666A1" w:rsidRPr="002F3901" w:rsidRDefault="006666A1" w:rsidP="00044602">
            <w:pPr>
              <w:pBdr>
                <w:top w:val="nil"/>
                <w:left w:val="nil"/>
                <w:bottom w:val="nil"/>
                <w:right w:val="nil"/>
                <w:between w:val="nil"/>
              </w:pBdr>
              <w:spacing w:after="450"/>
              <w:jc w:val="center"/>
              <w:rPr>
                <w:rFonts w:ascii="Arial" w:eastAsia="Arial" w:hAnsi="Arial" w:cs="Arial"/>
                <w:color w:val="000000"/>
                <w:sz w:val="16"/>
                <w:szCs w:val="16"/>
              </w:rPr>
            </w:pPr>
          </w:p>
        </w:tc>
        <w:tc>
          <w:tcPr>
            <w:tcW w:w="1418" w:type="dxa"/>
            <w:vAlign w:val="center"/>
          </w:tcPr>
          <w:p w:rsidR="006666A1" w:rsidRPr="002F3901" w:rsidRDefault="006666A1" w:rsidP="00044602">
            <w:pPr>
              <w:pBdr>
                <w:top w:val="nil"/>
                <w:left w:val="nil"/>
                <w:bottom w:val="nil"/>
                <w:right w:val="nil"/>
                <w:between w:val="nil"/>
              </w:pBdr>
              <w:spacing w:after="450"/>
              <w:jc w:val="center"/>
              <w:rPr>
                <w:rFonts w:ascii="Arial" w:eastAsia="Arial" w:hAnsi="Arial" w:cs="Arial"/>
                <w:color w:val="000000"/>
                <w:sz w:val="16"/>
                <w:szCs w:val="16"/>
              </w:rPr>
            </w:pPr>
          </w:p>
        </w:tc>
      </w:tr>
      <w:tr w:rsidR="006666A1" w:rsidRPr="002F3901" w:rsidTr="00044602">
        <w:trPr>
          <w:trHeight w:val="100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Ознакомление с оборудованием буровой установки:</w:t>
            </w:r>
          </w:p>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вышко – лебедочный блок;</w:t>
            </w:r>
          </w:p>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xml:space="preserve">- </w:t>
            </w:r>
            <w:r>
              <w:rPr>
                <w:rFonts w:eastAsia="Arial"/>
                <w:color w:val="000000"/>
                <w:sz w:val="18"/>
                <w:szCs w:val="16"/>
              </w:rPr>
              <w:t>насосно</w:t>
            </w:r>
            <w:r w:rsidRPr="00047D51">
              <w:rPr>
                <w:rFonts w:eastAsia="Arial"/>
                <w:color w:val="000000"/>
                <w:sz w:val="18"/>
                <w:szCs w:val="16"/>
              </w:rPr>
              <w:t xml:space="preserve"> – емкостной блок;</w:t>
            </w:r>
          </w:p>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блок очистки и приготовления бурового раствора;</w:t>
            </w:r>
          </w:p>
          <w:p w:rsidR="006666A1" w:rsidRPr="00047D51" w:rsidRDefault="006666A1" w:rsidP="00044602">
            <w:pPr>
              <w:pBdr>
                <w:top w:val="nil"/>
                <w:left w:val="nil"/>
                <w:bottom w:val="nil"/>
                <w:right w:val="nil"/>
                <w:between w:val="nil"/>
              </w:pBdr>
              <w:spacing w:before="120" w:after="120"/>
              <w:rPr>
                <w:rFonts w:eastAsia="Arial"/>
                <w:color w:val="000000"/>
                <w:sz w:val="18"/>
                <w:szCs w:val="16"/>
                <w:lang w:val="en-US"/>
              </w:rPr>
            </w:pPr>
            <w:r w:rsidRPr="00047D51">
              <w:rPr>
                <w:rFonts w:eastAsia="Arial"/>
                <w:color w:val="000000"/>
                <w:sz w:val="18"/>
                <w:szCs w:val="16"/>
              </w:rPr>
              <w:t>- противофонтанное оборудование.</w:t>
            </w:r>
          </w:p>
        </w:tc>
        <w:tc>
          <w:tcPr>
            <w:tcW w:w="1276" w:type="dxa"/>
            <w:vAlign w:val="center"/>
          </w:tcPr>
          <w:p w:rsidR="006666A1" w:rsidRPr="002F3901" w:rsidRDefault="006666A1" w:rsidP="00044602">
            <w:pPr>
              <w:pBdr>
                <w:top w:val="nil"/>
                <w:left w:val="nil"/>
                <w:bottom w:val="nil"/>
                <w:right w:val="nil"/>
                <w:between w:val="nil"/>
              </w:pBdr>
              <w:spacing w:after="450"/>
              <w:jc w:val="center"/>
              <w:rPr>
                <w:rFonts w:ascii="Arial" w:eastAsia="Arial" w:hAnsi="Arial" w:cs="Arial"/>
                <w:color w:val="000000"/>
                <w:sz w:val="16"/>
                <w:szCs w:val="16"/>
              </w:rPr>
            </w:pPr>
          </w:p>
        </w:tc>
        <w:tc>
          <w:tcPr>
            <w:tcW w:w="1418" w:type="dxa"/>
            <w:vAlign w:val="center"/>
          </w:tcPr>
          <w:p w:rsidR="006666A1" w:rsidRPr="002F3901" w:rsidRDefault="006666A1" w:rsidP="00044602">
            <w:pPr>
              <w:pBdr>
                <w:top w:val="nil"/>
                <w:left w:val="nil"/>
                <w:bottom w:val="nil"/>
                <w:right w:val="nil"/>
                <w:between w:val="nil"/>
              </w:pBdr>
              <w:spacing w:after="450"/>
              <w:jc w:val="center"/>
              <w:rPr>
                <w:rFonts w:ascii="Arial" w:eastAsia="Arial" w:hAnsi="Arial" w:cs="Arial"/>
                <w:color w:val="000000"/>
                <w:sz w:val="16"/>
                <w:szCs w:val="16"/>
              </w:rPr>
            </w:pPr>
          </w:p>
        </w:tc>
      </w:tr>
      <w:tr w:rsidR="006666A1" w:rsidRPr="002F3901" w:rsidTr="00044602">
        <w:trPr>
          <w:trHeight w:val="840"/>
        </w:trPr>
        <w:tc>
          <w:tcPr>
            <w:tcW w:w="6912" w:type="dxa"/>
            <w:vAlign w:val="center"/>
          </w:tcPr>
          <w:p w:rsidR="006666A1" w:rsidRPr="00047D51" w:rsidRDefault="006666A1" w:rsidP="00FC1481">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xml:space="preserve">Изучение и навыки </w:t>
            </w:r>
            <w:r w:rsidR="00B14E92">
              <w:rPr>
                <w:rFonts w:eastAsia="Arial"/>
                <w:color w:val="000000"/>
                <w:sz w:val="18"/>
                <w:szCs w:val="16"/>
              </w:rPr>
              <w:t xml:space="preserve">применения в работе Инструкции </w:t>
            </w:r>
            <w:r w:rsidRPr="00047D51">
              <w:rPr>
                <w:rFonts w:eastAsia="Arial"/>
                <w:color w:val="000000"/>
                <w:sz w:val="18"/>
                <w:szCs w:val="16"/>
              </w:rPr>
              <w:t>«Порядок организации работ бурового супервайзера при строительстве скважин и ЗБС», утвержденной в ОГ (заполнение чек-листов, проведение УТЗ, проверок в области ОТ,ПБ, ООС, проведение входного контроля МТР – их учет и контроль расхода, учет НПВ, прием выполненных работ подрядчиков и т.д.).</w:t>
            </w:r>
          </w:p>
        </w:tc>
        <w:tc>
          <w:tcPr>
            <w:tcW w:w="1276"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c>
          <w:tcPr>
            <w:tcW w:w="1418"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r>
      <w:tr w:rsidR="006666A1" w:rsidRPr="002F3901" w:rsidTr="00044602">
        <w:trPr>
          <w:trHeight w:val="580"/>
        </w:trPr>
        <w:tc>
          <w:tcPr>
            <w:tcW w:w="6912" w:type="dxa"/>
            <w:vAlign w:val="center"/>
          </w:tcPr>
          <w:p w:rsidR="006666A1" w:rsidRPr="00047D51" w:rsidRDefault="006666A1" w:rsidP="00FC1481">
            <w:pPr>
              <w:pBdr>
                <w:top w:val="nil"/>
                <w:left w:val="nil"/>
                <w:bottom w:val="nil"/>
                <w:right w:val="nil"/>
                <w:between w:val="nil"/>
              </w:pBdr>
              <w:spacing w:before="120" w:after="120"/>
              <w:rPr>
                <w:rFonts w:eastAsia="Arial"/>
                <w:color w:val="000000"/>
                <w:sz w:val="18"/>
                <w:szCs w:val="16"/>
              </w:rPr>
            </w:pPr>
            <w:bookmarkStart w:id="115" w:name="_gjdgxs" w:colFirst="0" w:colLast="0"/>
            <w:bookmarkEnd w:id="115"/>
            <w:r w:rsidRPr="00047D51">
              <w:rPr>
                <w:rFonts w:eastAsia="Arial"/>
                <w:color w:val="000000"/>
                <w:sz w:val="18"/>
                <w:szCs w:val="16"/>
              </w:rPr>
              <w:t>Изучение инструкции по безаварийному бурению, утвержденной в ОГ.</w:t>
            </w:r>
          </w:p>
        </w:tc>
        <w:tc>
          <w:tcPr>
            <w:tcW w:w="1276"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c>
          <w:tcPr>
            <w:tcW w:w="1418"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r>
      <w:tr w:rsidR="006666A1" w:rsidRPr="002F3901" w:rsidTr="00044602">
        <w:trPr>
          <w:trHeight w:val="56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Изучение и навыки формирования документации поста супервайзера, отчетности бурового супервайзера – согласно перечню.</w:t>
            </w:r>
          </w:p>
        </w:tc>
        <w:tc>
          <w:tcPr>
            <w:tcW w:w="1276"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c>
          <w:tcPr>
            <w:tcW w:w="1418" w:type="dxa"/>
            <w:vAlign w:val="center"/>
          </w:tcPr>
          <w:p w:rsidR="006666A1" w:rsidRPr="002F3901" w:rsidRDefault="006666A1" w:rsidP="00044602">
            <w:pPr>
              <w:pBdr>
                <w:top w:val="nil"/>
                <w:left w:val="nil"/>
                <w:bottom w:val="nil"/>
                <w:right w:val="nil"/>
                <w:between w:val="nil"/>
              </w:pBdr>
              <w:jc w:val="center"/>
              <w:rPr>
                <w:rFonts w:ascii="Arial" w:eastAsia="Arial" w:hAnsi="Arial" w:cs="Arial"/>
                <w:color w:val="000000"/>
                <w:sz w:val="16"/>
                <w:szCs w:val="16"/>
              </w:rPr>
            </w:pPr>
          </w:p>
        </w:tc>
      </w:tr>
      <w:tr w:rsidR="006666A1" w:rsidRPr="002F3901" w:rsidTr="00044602">
        <w:trPr>
          <w:trHeight w:val="56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lastRenderedPageBreak/>
              <w:t xml:space="preserve">Изучение договоров подрядчиков – права и обязанности, виды ставок, порядок применения ШОК.  </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r w:rsidR="006666A1" w:rsidRPr="002F3901" w:rsidTr="00044602">
        <w:trPr>
          <w:trHeight w:val="56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Проведение совещаний с подрядчиками перед выполнением критических операций (под руководством наставника).</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r w:rsidR="006666A1" w:rsidRPr="002F3901" w:rsidTr="00044602">
        <w:trPr>
          <w:trHeight w:val="54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xml:space="preserve">Проведение производственных совещаний (планерок) с ИТР подрядчиков и буровой вахтой (под руководством наставника).  </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r w:rsidR="006666A1" w:rsidRPr="002F3901" w:rsidTr="00044602">
        <w:trPr>
          <w:trHeight w:val="82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Планирование работ по строительству скважины согласно графику “глубина-день”.</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r w:rsidR="006666A1" w:rsidRPr="002F3901" w:rsidTr="00044602">
        <w:trPr>
          <w:trHeight w:val="82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xml:space="preserve">Проведение селекторных совещаний, формирование оперативной и суточной отчетности бурового супервайзера в т.ч. с применением модуля «Журнал супервайзера» (под руководством наставника).   </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r w:rsidR="006666A1" w:rsidRPr="002F3901" w:rsidTr="00044602">
        <w:trPr>
          <w:trHeight w:val="820"/>
        </w:trPr>
        <w:tc>
          <w:tcPr>
            <w:tcW w:w="6912" w:type="dxa"/>
            <w:vAlign w:val="center"/>
          </w:tcPr>
          <w:p w:rsidR="006666A1" w:rsidRPr="00047D51" w:rsidRDefault="006666A1" w:rsidP="00044602">
            <w:pPr>
              <w:pBdr>
                <w:top w:val="nil"/>
                <w:left w:val="nil"/>
                <w:bottom w:val="nil"/>
                <w:right w:val="nil"/>
                <w:between w:val="nil"/>
              </w:pBdr>
              <w:spacing w:before="120" w:after="120"/>
              <w:rPr>
                <w:rFonts w:eastAsia="Arial"/>
                <w:color w:val="000000"/>
                <w:sz w:val="18"/>
                <w:szCs w:val="16"/>
              </w:rPr>
            </w:pPr>
            <w:r w:rsidRPr="00047D51">
              <w:rPr>
                <w:rFonts w:eastAsia="Arial"/>
                <w:color w:val="000000"/>
                <w:sz w:val="18"/>
                <w:szCs w:val="16"/>
              </w:rPr>
              <w:t xml:space="preserve">Умение оценить и управлять рисками при строительстве скважины. Выявление проблемных ситуаций, решение которых не предусмотрено проектом и планами работ, связанных с высоким риском для персонала, оборудования, технологического процесса, экологии  и принятие мер по их разрешению. </w:t>
            </w:r>
          </w:p>
        </w:tc>
        <w:tc>
          <w:tcPr>
            <w:tcW w:w="1276"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c>
          <w:tcPr>
            <w:tcW w:w="1418" w:type="dxa"/>
            <w:vAlign w:val="center"/>
          </w:tcPr>
          <w:p w:rsidR="006666A1" w:rsidRPr="00047D51" w:rsidRDefault="006666A1" w:rsidP="00044602">
            <w:pPr>
              <w:pBdr>
                <w:top w:val="nil"/>
                <w:left w:val="nil"/>
                <w:bottom w:val="nil"/>
                <w:right w:val="nil"/>
                <w:between w:val="nil"/>
              </w:pBdr>
              <w:jc w:val="center"/>
              <w:rPr>
                <w:rFonts w:eastAsia="Arial"/>
                <w:color w:val="000000"/>
                <w:sz w:val="16"/>
                <w:szCs w:val="16"/>
              </w:rPr>
            </w:pPr>
          </w:p>
        </w:tc>
      </w:tr>
    </w:tbl>
    <w:p w:rsidR="006666A1" w:rsidRPr="00047D51" w:rsidRDefault="006666A1" w:rsidP="006666A1">
      <w:pPr>
        <w:pBdr>
          <w:top w:val="nil"/>
          <w:left w:val="nil"/>
          <w:bottom w:val="nil"/>
          <w:right w:val="nil"/>
          <w:between w:val="nil"/>
        </w:pBdr>
        <w:shd w:val="clear" w:color="auto" w:fill="FFFFFF"/>
        <w:spacing w:before="375" w:after="450"/>
        <w:rPr>
          <w:rFonts w:eastAsia="Arial"/>
          <w:color w:val="000000"/>
          <w:sz w:val="20"/>
          <w:szCs w:val="17"/>
        </w:rPr>
      </w:pPr>
      <w:r w:rsidRPr="00047D51">
        <w:rPr>
          <w:rFonts w:eastAsia="Arial"/>
          <w:color w:val="000000"/>
          <w:sz w:val="22"/>
          <w:szCs w:val="17"/>
          <w:u w:val="single"/>
        </w:rPr>
        <w:t>Комментарии инструктора (наставника):</w:t>
      </w:r>
      <w:r w:rsidRPr="00471178">
        <w:rPr>
          <w:rFonts w:eastAsia="Arial"/>
          <w:color w:val="000000"/>
          <w:sz w:val="22"/>
          <w:szCs w:val="17"/>
        </w:rPr>
        <w:t xml:space="preserve">___________________________________________________________ </w:t>
      </w:r>
      <w:r w:rsidRPr="00047D51">
        <w:rPr>
          <w:rFonts w:eastAsia="Arial"/>
          <w:color w:val="000000"/>
          <w:sz w:val="22"/>
          <w:szCs w:val="17"/>
        </w:rPr>
        <w:t>Сильные стороны:</w:t>
      </w:r>
    </w:p>
    <w:p w:rsidR="006666A1" w:rsidRPr="00B14E92" w:rsidRDefault="006666A1" w:rsidP="00B14E92"/>
    <w:p w:rsidR="006666A1" w:rsidRPr="00B14E92" w:rsidRDefault="006666A1" w:rsidP="00B14E92"/>
    <w:p w:rsidR="006666A1" w:rsidRPr="00047D51" w:rsidRDefault="006666A1" w:rsidP="006666A1">
      <w:pPr>
        <w:pBdr>
          <w:top w:val="nil"/>
          <w:left w:val="nil"/>
          <w:bottom w:val="nil"/>
          <w:right w:val="nil"/>
          <w:between w:val="nil"/>
        </w:pBdr>
        <w:shd w:val="clear" w:color="auto" w:fill="FFFFFF"/>
        <w:spacing w:before="375" w:after="450"/>
        <w:rPr>
          <w:rFonts w:eastAsia="Arial"/>
          <w:color w:val="000000"/>
          <w:sz w:val="22"/>
          <w:szCs w:val="17"/>
        </w:rPr>
      </w:pPr>
      <w:r w:rsidRPr="00047D51">
        <w:rPr>
          <w:rFonts w:eastAsia="Arial"/>
          <w:color w:val="000000"/>
          <w:sz w:val="22"/>
          <w:szCs w:val="17"/>
        </w:rPr>
        <w:t>Области с пот</w:t>
      </w:r>
      <w:r w:rsidR="00471178">
        <w:rPr>
          <w:rFonts w:eastAsia="Arial"/>
          <w:color w:val="000000"/>
          <w:sz w:val="22"/>
          <w:szCs w:val="17"/>
        </w:rPr>
        <w:t>енциалом развития:</w:t>
      </w:r>
    </w:p>
    <w:p w:rsidR="006666A1" w:rsidRPr="00B14E92" w:rsidRDefault="006666A1" w:rsidP="00B14E92"/>
    <w:p w:rsidR="006666A1" w:rsidRPr="00B14E92" w:rsidRDefault="006666A1" w:rsidP="00B14E92"/>
    <w:p w:rsidR="006666A1" w:rsidRPr="002F3901" w:rsidRDefault="006666A1" w:rsidP="006666A1">
      <w:pPr>
        <w:pBdr>
          <w:top w:val="nil"/>
          <w:left w:val="nil"/>
          <w:bottom w:val="nil"/>
          <w:right w:val="nil"/>
          <w:between w:val="nil"/>
        </w:pBdr>
        <w:shd w:val="clear" w:color="auto" w:fill="FFFFFF"/>
        <w:spacing w:before="375" w:after="450"/>
        <w:rPr>
          <w:rFonts w:ascii="Arial" w:eastAsia="Arial" w:hAnsi="Arial" w:cs="Arial"/>
          <w:color w:val="000000"/>
          <w:sz w:val="17"/>
          <w:szCs w:val="17"/>
        </w:rPr>
      </w:pPr>
      <w:r>
        <w:rPr>
          <w:rFonts w:ascii="Arial" w:eastAsia="Arial" w:hAnsi="Arial" w:cs="Arial"/>
          <w:color w:val="000000"/>
          <w:sz w:val="17"/>
          <w:szCs w:val="17"/>
        </w:rPr>
        <w:t>___</w:t>
      </w:r>
      <w:r w:rsidRPr="002F3901">
        <w:rPr>
          <w:rFonts w:ascii="Arial" w:eastAsia="Arial" w:hAnsi="Arial" w:cs="Arial"/>
          <w:color w:val="000000"/>
          <w:sz w:val="17"/>
          <w:szCs w:val="17"/>
        </w:rPr>
        <w:t>_____________________________________________________________</w:t>
      </w:r>
      <w:r>
        <w:rPr>
          <w:rFonts w:ascii="Arial" w:eastAsia="Arial" w:hAnsi="Arial" w:cs="Arial"/>
          <w:color w:val="000000"/>
          <w:sz w:val="17"/>
          <w:szCs w:val="17"/>
        </w:rPr>
        <w:t>_____________________________</w:t>
      </w:r>
      <w:r w:rsidRPr="002F3901">
        <w:rPr>
          <w:rFonts w:ascii="Arial" w:eastAsia="Arial" w:hAnsi="Arial" w:cs="Arial"/>
          <w:color w:val="000000"/>
          <w:sz w:val="17"/>
          <w:szCs w:val="17"/>
        </w:rPr>
        <w:t>_____</w:t>
      </w:r>
    </w:p>
    <w:p w:rsidR="006666A1" w:rsidRPr="0000499E" w:rsidRDefault="006666A1" w:rsidP="006666A1">
      <w:pPr>
        <w:pBdr>
          <w:top w:val="nil"/>
          <w:left w:val="nil"/>
          <w:bottom w:val="nil"/>
          <w:right w:val="nil"/>
          <w:between w:val="nil"/>
        </w:pBdr>
        <w:shd w:val="clear" w:color="auto" w:fill="FFFFFF"/>
        <w:spacing w:before="375" w:after="450"/>
        <w:rPr>
          <w:rFonts w:eastAsia="Arial"/>
          <w:color w:val="000000"/>
          <w:sz w:val="22"/>
          <w:szCs w:val="17"/>
        </w:rPr>
      </w:pPr>
      <w:r w:rsidRPr="00AA2C78">
        <w:rPr>
          <w:rFonts w:eastAsia="Arial"/>
          <w:color w:val="000000"/>
          <w:sz w:val="22"/>
          <w:szCs w:val="17"/>
        </w:rPr>
        <w:t>Стажировка окончена. Знания практических навыков проверены, к самостоятельной работе готов/не готов (нужное подчеркнуть)</w:t>
      </w:r>
    </w:p>
    <w:p w:rsidR="006666A1" w:rsidRPr="002F3901" w:rsidRDefault="006666A1" w:rsidP="006666A1">
      <w:pPr>
        <w:pBdr>
          <w:top w:val="nil"/>
          <w:left w:val="nil"/>
          <w:bottom w:val="nil"/>
          <w:right w:val="nil"/>
          <w:between w:val="nil"/>
        </w:pBdr>
        <w:shd w:val="clear" w:color="auto" w:fill="FFFFFF"/>
        <w:spacing w:before="375" w:after="450"/>
        <w:rPr>
          <w:rFonts w:ascii="Arial" w:eastAsia="Arial" w:hAnsi="Arial" w:cs="Arial"/>
          <w:color w:val="000000"/>
          <w:sz w:val="16"/>
          <w:szCs w:val="16"/>
        </w:rPr>
      </w:pPr>
      <w:r w:rsidRPr="00AA2C78">
        <w:rPr>
          <w:rFonts w:eastAsia="Arial"/>
          <w:color w:val="000000"/>
          <w:sz w:val="22"/>
          <w:szCs w:val="17"/>
        </w:rPr>
        <w:t>Лицо ответственное за стажировку (инструктор)</w:t>
      </w:r>
      <w:r>
        <w:rPr>
          <w:rFonts w:eastAsia="Arial"/>
          <w:color w:val="000000"/>
          <w:sz w:val="22"/>
          <w:szCs w:val="17"/>
        </w:rPr>
        <w:t>:</w:t>
      </w:r>
      <w:r w:rsidRPr="00AA2C78">
        <w:rPr>
          <w:rFonts w:eastAsia="Arial"/>
          <w:color w:val="000000"/>
          <w:sz w:val="20"/>
          <w:szCs w:val="17"/>
        </w:rPr>
        <w:t xml:space="preserve"> </w:t>
      </w:r>
      <w:r>
        <w:rPr>
          <w:rFonts w:eastAsia="Arial"/>
          <w:color w:val="000000"/>
          <w:sz w:val="20"/>
          <w:szCs w:val="17"/>
        </w:rPr>
        <w:t>_____________________________________________</w:t>
      </w:r>
      <w:r w:rsidRPr="00AA2C78">
        <w:rPr>
          <w:rFonts w:eastAsia="Arial"/>
          <w:color w:val="000000"/>
          <w:sz w:val="16"/>
          <w:szCs w:val="16"/>
        </w:rPr>
        <w:t xml:space="preserve"> </w:t>
      </w:r>
      <w:r w:rsidRPr="00AA2C78">
        <w:rPr>
          <w:rFonts w:eastAsia="Arial"/>
          <w:color w:val="000000"/>
          <w:sz w:val="20"/>
          <w:szCs w:val="16"/>
        </w:rPr>
        <w:t xml:space="preserve"> </w:t>
      </w:r>
      <w:r w:rsidR="00471178">
        <w:rPr>
          <w:rFonts w:eastAsia="Arial"/>
          <w:color w:val="000000"/>
          <w:sz w:val="20"/>
          <w:szCs w:val="16"/>
        </w:rPr>
        <w:br/>
      </w:r>
      <w:r w:rsidRPr="002F3901">
        <w:rPr>
          <w:rFonts w:ascii="Arial" w:eastAsia="Arial" w:hAnsi="Arial" w:cs="Arial"/>
          <w:color w:val="FFFFFF"/>
          <w:sz w:val="16"/>
          <w:szCs w:val="16"/>
        </w:rPr>
        <w:t>х</w:t>
      </w:r>
      <w:r w:rsidRPr="002F3901">
        <w:rPr>
          <w:rFonts w:ascii="Arial" w:eastAsia="Arial" w:hAnsi="Arial" w:cs="Arial"/>
          <w:color w:val="000000"/>
          <w:sz w:val="16"/>
          <w:szCs w:val="16"/>
        </w:rPr>
        <w:t xml:space="preserve">                                                                                                      </w:t>
      </w:r>
      <w:r w:rsidR="00471178">
        <w:rPr>
          <w:rFonts w:ascii="Arial" w:eastAsia="Arial" w:hAnsi="Arial" w:cs="Arial"/>
          <w:color w:val="000000"/>
          <w:sz w:val="16"/>
          <w:szCs w:val="16"/>
        </w:rPr>
        <w:t xml:space="preserve">                   </w:t>
      </w:r>
      <w:r w:rsidRPr="002F3901">
        <w:rPr>
          <w:rFonts w:ascii="Arial" w:eastAsia="Arial" w:hAnsi="Arial" w:cs="Arial"/>
          <w:color w:val="000000"/>
          <w:sz w:val="16"/>
          <w:szCs w:val="16"/>
        </w:rPr>
        <w:t xml:space="preserve">     (ФИО, дата, подпись)</w:t>
      </w:r>
    </w:p>
    <w:p w:rsidR="006666A1" w:rsidRPr="002F3901" w:rsidRDefault="006666A1" w:rsidP="006666A1">
      <w:pPr>
        <w:pBdr>
          <w:top w:val="nil"/>
          <w:left w:val="nil"/>
          <w:bottom w:val="nil"/>
          <w:right w:val="nil"/>
          <w:between w:val="nil"/>
        </w:pBdr>
        <w:shd w:val="clear" w:color="auto" w:fill="FFFFFF"/>
        <w:spacing w:before="375" w:after="450"/>
        <w:rPr>
          <w:rFonts w:ascii="Arial" w:eastAsia="Arial" w:hAnsi="Arial" w:cs="Arial"/>
          <w:color w:val="000000"/>
          <w:sz w:val="16"/>
          <w:szCs w:val="16"/>
        </w:rPr>
      </w:pPr>
      <w:r w:rsidRPr="00AA2C78">
        <w:rPr>
          <w:rFonts w:eastAsia="Arial"/>
          <w:color w:val="000000"/>
          <w:sz w:val="22"/>
          <w:szCs w:val="17"/>
        </w:rPr>
        <w:t xml:space="preserve">Допущен к самостоятельной работе </w:t>
      </w:r>
      <w:r>
        <w:rPr>
          <w:rFonts w:eastAsia="Arial"/>
          <w:color w:val="000000"/>
          <w:sz w:val="22"/>
          <w:szCs w:val="17"/>
        </w:rPr>
        <w:t xml:space="preserve">                                                                   </w:t>
      </w:r>
      <w:r>
        <w:rPr>
          <w:rFonts w:eastAsia="Arial"/>
          <w:color w:val="000000"/>
          <w:sz w:val="20"/>
          <w:szCs w:val="17"/>
        </w:rPr>
        <w:t xml:space="preserve">  </w:t>
      </w:r>
      <w:r w:rsidRPr="00AA2C78">
        <w:rPr>
          <w:rFonts w:eastAsia="Arial"/>
          <w:color w:val="000000"/>
          <w:sz w:val="20"/>
          <w:szCs w:val="17"/>
        </w:rPr>
        <w:t xml:space="preserve">           </w:t>
      </w:r>
      <w:r>
        <w:rPr>
          <w:rFonts w:eastAsia="Arial"/>
          <w:color w:val="000000"/>
          <w:sz w:val="20"/>
          <w:szCs w:val="17"/>
        </w:rPr>
        <w:t xml:space="preserve">             </w:t>
      </w:r>
      <w:r w:rsidRPr="00AA2C78">
        <w:rPr>
          <w:rFonts w:eastAsia="Arial"/>
          <w:color w:val="000000"/>
          <w:sz w:val="22"/>
          <w:szCs w:val="17"/>
        </w:rPr>
        <w:t xml:space="preserve">Руководитель </w:t>
      </w:r>
      <w:r w:rsidR="00274FC9">
        <w:rPr>
          <w:rFonts w:eastAsia="Arial"/>
          <w:color w:val="000000"/>
          <w:sz w:val="22"/>
          <w:szCs w:val="17"/>
        </w:rPr>
        <w:t xml:space="preserve">самостоятельного </w:t>
      </w:r>
      <w:r w:rsidRPr="00AA2C78">
        <w:rPr>
          <w:rFonts w:eastAsia="Arial"/>
          <w:color w:val="000000"/>
          <w:sz w:val="22"/>
          <w:szCs w:val="17"/>
        </w:rPr>
        <w:t>структурного подразделения</w:t>
      </w:r>
      <w:r w:rsidRPr="00AA2C78">
        <w:rPr>
          <w:rFonts w:ascii="Arial" w:eastAsia="Arial" w:hAnsi="Arial" w:cs="Arial"/>
          <w:color w:val="000000"/>
          <w:sz w:val="20"/>
          <w:szCs w:val="17"/>
        </w:rPr>
        <w:t xml:space="preserve"> </w:t>
      </w:r>
      <w:r>
        <w:rPr>
          <w:rFonts w:ascii="Arial" w:eastAsia="Arial" w:hAnsi="Arial" w:cs="Arial"/>
          <w:color w:val="000000"/>
          <w:sz w:val="16"/>
          <w:szCs w:val="16"/>
        </w:rPr>
        <w:t>______________</w:t>
      </w:r>
      <w:r w:rsidRPr="002F3901">
        <w:rPr>
          <w:rFonts w:ascii="Arial" w:eastAsia="Arial" w:hAnsi="Arial" w:cs="Arial"/>
          <w:color w:val="000000"/>
          <w:sz w:val="16"/>
          <w:szCs w:val="16"/>
        </w:rPr>
        <w:t>________________</w:t>
      </w:r>
      <w:r w:rsidR="00274FC9">
        <w:rPr>
          <w:rFonts w:ascii="Arial" w:eastAsia="Arial" w:hAnsi="Arial" w:cs="Arial"/>
          <w:color w:val="000000"/>
          <w:sz w:val="16"/>
          <w:szCs w:val="16"/>
        </w:rPr>
        <w:t>__________</w:t>
      </w:r>
      <w:r w:rsidR="00471178">
        <w:rPr>
          <w:rFonts w:ascii="Arial" w:eastAsia="Arial" w:hAnsi="Arial" w:cs="Arial"/>
          <w:color w:val="000000"/>
          <w:sz w:val="16"/>
          <w:szCs w:val="16"/>
        </w:rPr>
        <w:br/>
      </w:r>
      <w:r w:rsidRPr="002F3901">
        <w:rPr>
          <w:rFonts w:ascii="Arial" w:eastAsia="Arial" w:hAnsi="Arial" w:cs="Arial"/>
          <w:color w:val="FFFFFF"/>
          <w:sz w:val="16"/>
          <w:szCs w:val="16"/>
        </w:rPr>
        <w:t>х</w:t>
      </w:r>
      <w:r w:rsidRPr="002F3901">
        <w:rPr>
          <w:rFonts w:ascii="Arial" w:eastAsia="Arial" w:hAnsi="Arial" w:cs="Arial"/>
          <w:color w:val="000000"/>
          <w:sz w:val="16"/>
          <w:szCs w:val="16"/>
        </w:rPr>
        <w:t xml:space="preserve">                                                                                                           </w:t>
      </w:r>
      <w:r w:rsidR="00274FC9">
        <w:rPr>
          <w:rFonts w:ascii="Arial" w:eastAsia="Arial" w:hAnsi="Arial" w:cs="Arial"/>
          <w:color w:val="000000"/>
          <w:sz w:val="16"/>
          <w:szCs w:val="16"/>
        </w:rPr>
        <w:t xml:space="preserve">                                    </w:t>
      </w:r>
      <w:r w:rsidRPr="002F3901">
        <w:rPr>
          <w:rFonts w:ascii="Arial" w:eastAsia="Arial" w:hAnsi="Arial" w:cs="Arial"/>
          <w:color w:val="000000"/>
          <w:sz w:val="16"/>
          <w:szCs w:val="16"/>
        </w:rPr>
        <w:t>(ФИО, дата, подпись)</w:t>
      </w:r>
    </w:p>
    <w:p w:rsidR="006666A1" w:rsidRDefault="006666A1" w:rsidP="006666A1">
      <w:pPr>
        <w:sectPr w:rsidR="006666A1" w:rsidSect="00471178">
          <w:type w:val="nextColumn"/>
          <w:pgSz w:w="11907" w:h="16840" w:code="9"/>
          <w:pgMar w:top="510" w:right="1021" w:bottom="567" w:left="1247" w:header="737" w:footer="680" w:gutter="0"/>
          <w:cols w:space="708"/>
          <w:docGrid w:linePitch="360"/>
        </w:sectPr>
      </w:pPr>
      <w:r w:rsidRPr="00675DF2">
        <w:rPr>
          <w:rFonts w:eastAsia="Arial"/>
          <w:color w:val="000000"/>
          <w:sz w:val="16"/>
          <w:szCs w:val="14"/>
          <w:u w:val="single"/>
        </w:rPr>
        <w:t xml:space="preserve">Печатать: 1 лист 2-е страницы (двухсторонняя печать) </w:t>
      </w:r>
    </w:p>
    <w:p w:rsidR="006666A1" w:rsidRPr="0059147E" w:rsidRDefault="0059147E" w:rsidP="0059147E">
      <w:pPr>
        <w:pStyle w:val="2"/>
        <w:keepNext w:val="0"/>
        <w:spacing w:before="0" w:after="0"/>
        <w:jc w:val="both"/>
        <w:rPr>
          <w:rFonts w:eastAsia="Calibri" w:cs="Times New Roman"/>
          <w:i w:val="0"/>
          <w:sz w:val="24"/>
        </w:rPr>
      </w:pPr>
      <w:bookmarkStart w:id="116" w:name="_ПРИЛОЖЕНИЕ_3._ФОРМА"/>
      <w:bookmarkStart w:id="117" w:name="_Toc17362400"/>
      <w:bookmarkStart w:id="118" w:name="_Toc17376621"/>
      <w:bookmarkEnd w:id="116"/>
      <w:r>
        <w:rPr>
          <w:rFonts w:eastAsia="Calibri" w:cs="Times New Roman"/>
          <w:i w:val="0"/>
          <w:sz w:val="24"/>
        </w:rPr>
        <w:lastRenderedPageBreak/>
        <w:t xml:space="preserve">ПРИЛОЖЕНИЕ 3. </w:t>
      </w:r>
      <w:r w:rsidRPr="0059147E">
        <w:rPr>
          <w:rFonts w:eastAsia="Calibri" w:cs="Times New Roman"/>
          <w:i w:val="0"/>
          <w:sz w:val="24"/>
        </w:rPr>
        <w:t>ФОРМА СПИСКА ПЕРСОНАЛА, НАХОДЯ</w:t>
      </w:r>
      <w:r>
        <w:rPr>
          <w:rFonts w:eastAsia="Calibri" w:cs="Times New Roman"/>
          <w:i w:val="0"/>
          <w:sz w:val="24"/>
        </w:rPr>
        <w:t>ЩЕГОСЯ НА ОБЪЕКТЕ БУРОВЫХ РАБОТ</w:t>
      </w:r>
      <w:bookmarkEnd w:id="117"/>
      <w:bookmarkEnd w:id="118"/>
    </w:p>
    <w:p w:rsidR="006666A1" w:rsidRDefault="006666A1" w:rsidP="006666A1"/>
    <w:p w:rsidR="001964E4" w:rsidRDefault="001964E4" w:rsidP="006666A1"/>
    <w:tbl>
      <w:tblPr>
        <w:tblStyle w:val="af5"/>
        <w:tblW w:w="0" w:type="auto"/>
        <w:tblLook w:val="04A0" w:firstRow="1" w:lastRow="0" w:firstColumn="1" w:lastColumn="0" w:noHBand="0" w:noVBand="1"/>
      </w:tblPr>
      <w:tblGrid>
        <w:gridCol w:w="513"/>
        <w:gridCol w:w="1722"/>
        <w:gridCol w:w="1842"/>
        <w:gridCol w:w="1843"/>
        <w:gridCol w:w="1701"/>
        <w:gridCol w:w="1134"/>
        <w:gridCol w:w="1100"/>
      </w:tblGrid>
      <w:tr w:rsidR="006666A1" w:rsidTr="00044602">
        <w:tc>
          <w:tcPr>
            <w:tcW w:w="513" w:type="dxa"/>
            <w:vAlign w:val="center"/>
          </w:tcPr>
          <w:p w:rsidR="006666A1" w:rsidRPr="008C1F15" w:rsidRDefault="006666A1" w:rsidP="00044602">
            <w:pPr>
              <w:jc w:val="center"/>
            </w:pPr>
            <w:r>
              <w:t>№</w:t>
            </w:r>
          </w:p>
          <w:p w:rsidR="006666A1" w:rsidRPr="008C1F15" w:rsidRDefault="006666A1" w:rsidP="00044602">
            <w:pPr>
              <w:jc w:val="center"/>
            </w:pPr>
            <w:r w:rsidRPr="008C1F15">
              <w:t>пп</w:t>
            </w:r>
          </w:p>
        </w:tc>
        <w:tc>
          <w:tcPr>
            <w:tcW w:w="1722" w:type="dxa"/>
            <w:vAlign w:val="center"/>
          </w:tcPr>
          <w:p w:rsidR="006666A1" w:rsidRPr="008C1F15" w:rsidRDefault="00FC1481" w:rsidP="00044602">
            <w:pPr>
              <w:jc w:val="center"/>
            </w:pPr>
            <w:r>
              <w:t>ОГ</w:t>
            </w:r>
          </w:p>
        </w:tc>
        <w:tc>
          <w:tcPr>
            <w:tcW w:w="1842" w:type="dxa"/>
            <w:vAlign w:val="center"/>
          </w:tcPr>
          <w:p w:rsidR="006666A1" w:rsidRPr="00A95DA0" w:rsidRDefault="00A35CDE" w:rsidP="00044602">
            <w:pPr>
              <w:jc w:val="center"/>
            </w:pPr>
            <w:r>
              <w:t>Профессия</w:t>
            </w:r>
            <w:r w:rsidR="00B47F73">
              <w:t>, должность</w:t>
            </w:r>
          </w:p>
        </w:tc>
        <w:tc>
          <w:tcPr>
            <w:tcW w:w="1843" w:type="dxa"/>
            <w:vAlign w:val="center"/>
          </w:tcPr>
          <w:p w:rsidR="006666A1" w:rsidRPr="00A95DA0" w:rsidRDefault="006666A1" w:rsidP="00044602">
            <w:pPr>
              <w:jc w:val="center"/>
            </w:pPr>
            <w:r w:rsidRPr="00A95DA0">
              <w:t>Ф.И.О. работника</w:t>
            </w:r>
          </w:p>
        </w:tc>
        <w:tc>
          <w:tcPr>
            <w:tcW w:w="1701" w:type="dxa"/>
          </w:tcPr>
          <w:p w:rsidR="006666A1" w:rsidRPr="00A95DA0" w:rsidRDefault="006666A1" w:rsidP="00044602">
            <w:pPr>
              <w:jc w:val="center"/>
            </w:pPr>
            <w:r w:rsidRPr="00A95DA0">
              <w:t>Место проживания*</w:t>
            </w:r>
          </w:p>
        </w:tc>
        <w:tc>
          <w:tcPr>
            <w:tcW w:w="1134" w:type="dxa"/>
            <w:vAlign w:val="center"/>
          </w:tcPr>
          <w:p w:rsidR="006666A1" w:rsidRPr="00A95DA0" w:rsidRDefault="006666A1" w:rsidP="00044602">
            <w:pPr>
              <w:jc w:val="center"/>
            </w:pPr>
            <w:r w:rsidRPr="00A95DA0">
              <w:t>Дата заезда</w:t>
            </w:r>
          </w:p>
        </w:tc>
        <w:tc>
          <w:tcPr>
            <w:tcW w:w="1100" w:type="dxa"/>
            <w:vAlign w:val="center"/>
          </w:tcPr>
          <w:p w:rsidR="006666A1" w:rsidRPr="00A95DA0" w:rsidRDefault="006666A1" w:rsidP="00044602">
            <w:pPr>
              <w:jc w:val="center"/>
            </w:pPr>
            <w:r w:rsidRPr="00A95DA0">
              <w:t xml:space="preserve">Дата </w:t>
            </w:r>
            <w:r>
              <w:t>вы</w:t>
            </w:r>
            <w:r w:rsidRPr="00A95DA0">
              <w:t>езда</w:t>
            </w:r>
          </w:p>
        </w:tc>
      </w:tr>
      <w:tr w:rsidR="006666A1" w:rsidTr="00044602">
        <w:tc>
          <w:tcPr>
            <w:tcW w:w="513" w:type="dxa"/>
            <w:vAlign w:val="center"/>
          </w:tcPr>
          <w:p w:rsidR="006666A1" w:rsidRPr="008C1F15" w:rsidRDefault="006666A1" w:rsidP="00044602">
            <w:pPr>
              <w:jc w:val="center"/>
            </w:pPr>
            <w:r>
              <w:t>1</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A95DA0" w:rsidRDefault="006666A1" w:rsidP="00044602"/>
        </w:tc>
      </w:tr>
      <w:tr w:rsidR="006666A1" w:rsidTr="00044602">
        <w:tc>
          <w:tcPr>
            <w:tcW w:w="513" w:type="dxa"/>
            <w:vAlign w:val="center"/>
          </w:tcPr>
          <w:p w:rsidR="006666A1" w:rsidRPr="008C1F15" w:rsidRDefault="006666A1" w:rsidP="00044602">
            <w:pPr>
              <w:jc w:val="center"/>
            </w:pPr>
            <w:r>
              <w:t>2</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A95DA0" w:rsidRDefault="006666A1" w:rsidP="00044602"/>
        </w:tc>
      </w:tr>
      <w:tr w:rsidR="006666A1" w:rsidTr="00044602">
        <w:tc>
          <w:tcPr>
            <w:tcW w:w="513" w:type="dxa"/>
            <w:vAlign w:val="center"/>
          </w:tcPr>
          <w:p w:rsidR="006666A1" w:rsidRPr="008C1F15" w:rsidRDefault="006666A1" w:rsidP="00044602">
            <w:pPr>
              <w:jc w:val="center"/>
            </w:pPr>
            <w:r>
              <w:t>3</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4</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5</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6</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7</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A95DA0" w:rsidRDefault="006666A1" w:rsidP="00044602"/>
        </w:tc>
      </w:tr>
      <w:tr w:rsidR="006666A1" w:rsidTr="00044602">
        <w:tc>
          <w:tcPr>
            <w:tcW w:w="513" w:type="dxa"/>
            <w:vAlign w:val="center"/>
          </w:tcPr>
          <w:p w:rsidR="006666A1" w:rsidRPr="008C1F15" w:rsidRDefault="006666A1" w:rsidP="00044602">
            <w:pPr>
              <w:jc w:val="center"/>
            </w:pPr>
            <w:r>
              <w:t>8</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9</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10</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11</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12</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13</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14</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15</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16</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17</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18</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19</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20</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21</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22</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23</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24</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25</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26</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27</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28</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29</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30</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31</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32</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33</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34</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35</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36</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Pr="008C1F15" w:rsidRDefault="006666A1" w:rsidP="00044602">
            <w:pPr>
              <w:jc w:val="center"/>
            </w:pPr>
            <w:r>
              <w:t>37</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Default="006666A1" w:rsidP="00044602">
            <w:pPr>
              <w:jc w:val="center"/>
            </w:pPr>
            <w:r>
              <w:t>38</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Default="006666A1" w:rsidP="00044602">
            <w:pPr>
              <w:jc w:val="center"/>
            </w:pPr>
            <w:r>
              <w:t>39</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r w:rsidR="006666A1" w:rsidTr="00044602">
        <w:tc>
          <w:tcPr>
            <w:tcW w:w="513" w:type="dxa"/>
            <w:vAlign w:val="center"/>
          </w:tcPr>
          <w:p w:rsidR="006666A1" w:rsidRDefault="006666A1" w:rsidP="00044602">
            <w:pPr>
              <w:jc w:val="center"/>
            </w:pPr>
            <w:r>
              <w:t>40</w:t>
            </w:r>
          </w:p>
        </w:tc>
        <w:tc>
          <w:tcPr>
            <w:tcW w:w="1722" w:type="dxa"/>
          </w:tcPr>
          <w:p w:rsidR="006666A1" w:rsidRPr="008C1F15" w:rsidRDefault="006666A1" w:rsidP="00044602"/>
        </w:tc>
        <w:tc>
          <w:tcPr>
            <w:tcW w:w="1842" w:type="dxa"/>
          </w:tcPr>
          <w:p w:rsidR="006666A1" w:rsidRPr="008C1F15" w:rsidRDefault="006666A1" w:rsidP="00044602"/>
        </w:tc>
        <w:tc>
          <w:tcPr>
            <w:tcW w:w="1843" w:type="dxa"/>
          </w:tcPr>
          <w:p w:rsidR="006666A1" w:rsidRPr="008C1F15" w:rsidRDefault="006666A1" w:rsidP="00044602"/>
        </w:tc>
        <w:tc>
          <w:tcPr>
            <w:tcW w:w="1701" w:type="dxa"/>
          </w:tcPr>
          <w:p w:rsidR="006666A1" w:rsidRPr="008C1F15" w:rsidRDefault="006666A1" w:rsidP="00044602"/>
        </w:tc>
        <w:tc>
          <w:tcPr>
            <w:tcW w:w="1134" w:type="dxa"/>
          </w:tcPr>
          <w:p w:rsidR="006666A1" w:rsidRPr="008C1F15" w:rsidRDefault="006666A1" w:rsidP="00044602"/>
        </w:tc>
        <w:tc>
          <w:tcPr>
            <w:tcW w:w="1100" w:type="dxa"/>
          </w:tcPr>
          <w:p w:rsidR="006666A1" w:rsidRPr="008C1F15" w:rsidRDefault="006666A1" w:rsidP="00044602"/>
        </w:tc>
      </w:tr>
    </w:tbl>
    <w:p w:rsidR="006666A1" w:rsidRDefault="006666A1" w:rsidP="006666A1">
      <w:pPr>
        <w:pStyle w:val="aff"/>
        <w:ind w:left="0"/>
      </w:pPr>
      <w:r>
        <w:t>*- если применимо (№ комнаты, вагона, прочее)</w:t>
      </w:r>
    </w:p>
    <w:p w:rsidR="006666A1" w:rsidRDefault="006666A1" w:rsidP="006666A1">
      <w:pPr>
        <w:rPr>
          <w:b/>
          <w:highlight w:val="yellow"/>
        </w:rPr>
      </w:pPr>
    </w:p>
    <w:p w:rsidR="006666A1" w:rsidRPr="00222959" w:rsidRDefault="006666A1" w:rsidP="006666A1">
      <w:pPr>
        <w:pStyle w:val="aff"/>
        <w:ind w:left="0"/>
        <w:sectPr w:rsidR="006666A1" w:rsidRPr="00222959" w:rsidSect="00471178">
          <w:pgSz w:w="11907" w:h="16839"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19" w:name="_Toc17362401"/>
      <w:bookmarkStart w:id="120" w:name="_Toc17376622"/>
      <w:r w:rsidRPr="0059147E">
        <w:rPr>
          <w:rFonts w:eastAsia="Calibri" w:cs="Times New Roman"/>
          <w:i w:val="0"/>
          <w:sz w:val="24"/>
        </w:rPr>
        <w:lastRenderedPageBreak/>
        <w:t>ПРИЛОЖЕНИЕ 4.5. ФОРМЫ ДОКУМЕНТОВ</w:t>
      </w:r>
      <w:r w:rsidR="0040642F">
        <w:rPr>
          <w:rFonts w:eastAsia="Calibri" w:cs="Times New Roman"/>
          <w:i w:val="0"/>
          <w:sz w:val="24"/>
        </w:rPr>
        <w:t>,</w:t>
      </w:r>
      <w:r w:rsidRPr="0059147E">
        <w:rPr>
          <w:rFonts w:eastAsia="Calibri" w:cs="Times New Roman"/>
          <w:i w:val="0"/>
          <w:sz w:val="24"/>
        </w:rPr>
        <w:t xml:space="preserve"> РАЗР</w:t>
      </w:r>
      <w:r>
        <w:rPr>
          <w:rFonts w:eastAsia="Calibri" w:cs="Times New Roman"/>
          <w:i w:val="0"/>
          <w:sz w:val="24"/>
        </w:rPr>
        <w:t>АБАТЫВАЕМЫХ САМОСТОЯТЕЛЬНО В ОГ</w:t>
      </w:r>
      <w:bookmarkEnd w:id="119"/>
      <w:bookmarkEnd w:id="120"/>
      <w:r w:rsidR="00F22C6A">
        <w:rPr>
          <w:rFonts w:eastAsia="Calibri" w:cs="Times New Roman"/>
          <w:i w:val="0"/>
          <w:sz w:val="24"/>
        </w:rPr>
        <w:t>:</w:t>
      </w:r>
    </w:p>
    <w:p w:rsidR="006666A1" w:rsidRDefault="006666A1" w:rsidP="00B14E92">
      <w:pPr>
        <w:pStyle w:val="aff"/>
        <w:ind w:left="0"/>
      </w:pPr>
    </w:p>
    <w:p w:rsidR="001964E4" w:rsidRDefault="001964E4" w:rsidP="00B14E92">
      <w:pPr>
        <w:pStyle w:val="aff"/>
        <w:ind w:left="0"/>
      </w:pPr>
    </w:p>
    <w:p w:rsidR="006666A1" w:rsidRDefault="006666A1" w:rsidP="00B14E92">
      <w:pPr>
        <w:pStyle w:val="aff"/>
        <w:numPr>
          <w:ilvl w:val="1"/>
          <w:numId w:val="41"/>
        </w:numPr>
        <w:tabs>
          <w:tab w:val="left" w:pos="539"/>
        </w:tabs>
        <w:spacing w:before="120"/>
        <w:ind w:left="538" w:hanging="357"/>
      </w:pPr>
      <w:r>
        <w:t>Типовой распорядок дня бурового супервайзера;</w:t>
      </w:r>
    </w:p>
    <w:p w:rsidR="006666A1" w:rsidRDefault="006666A1" w:rsidP="00B14E92">
      <w:pPr>
        <w:pStyle w:val="aff"/>
        <w:numPr>
          <w:ilvl w:val="1"/>
          <w:numId w:val="41"/>
        </w:numPr>
        <w:tabs>
          <w:tab w:val="left" w:pos="539"/>
        </w:tabs>
        <w:spacing w:before="120"/>
        <w:ind w:left="538" w:hanging="357"/>
      </w:pPr>
      <w:r>
        <w:t>Перечень документации поста супервайзинга;</w:t>
      </w:r>
    </w:p>
    <w:p w:rsidR="006666A1" w:rsidRDefault="006666A1" w:rsidP="00B14E92">
      <w:pPr>
        <w:pStyle w:val="aff"/>
        <w:numPr>
          <w:ilvl w:val="1"/>
          <w:numId w:val="41"/>
        </w:numPr>
        <w:tabs>
          <w:tab w:val="left" w:pos="539"/>
        </w:tabs>
        <w:spacing w:before="120"/>
        <w:ind w:left="538" w:hanging="357"/>
      </w:pPr>
      <w:r>
        <w:t>Формы актов для учета НПВ;</w:t>
      </w:r>
    </w:p>
    <w:p w:rsidR="006666A1" w:rsidRDefault="006666A1" w:rsidP="00B14E92">
      <w:pPr>
        <w:pStyle w:val="aff"/>
        <w:numPr>
          <w:ilvl w:val="1"/>
          <w:numId w:val="41"/>
        </w:numPr>
        <w:tabs>
          <w:tab w:val="left" w:pos="539"/>
        </w:tabs>
        <w:spacing w:before="120"/>
        <w:ind w:left="538" w:hanging="357"/>
      </w:pPr>
      <w:r>
        <w:t>Формы первичных документов для приемки выполненных объемов работ;</w:t>
      </w:r>
    </w:p>
    <w:p w:rsidR="006666A1" w:rsidRDefault="006666A1" w:rsidP="00B14E92">
      <w:pPr>
        <w:pStyle w:val="aff"/>
        <w:numPr>
          <w:ilvl w:val="1"/>
          <w:numId w:val="41"/>
        </w:numPr>
        <w:tabs>
          <w:tab w:val="left" w:pos="539"/>
        </w:tabs>
        <w:spacing w:before="120"/>
        <w:ind w:left="538" w:hanging="357"/>
      </w:pPr>
      <w:r>
        <w:t>Перечень операций и действий при строительстве скважин и ЗБС, оценку которых буровой супервайзер должен проводить на основании чек-листов;</w:t>
      </w:r>
    </w:p>
    <w:p w:rsidR="006666A1" w:rsidRDefault="006666A1" w:rsidP="00B14E92">
      <w:pPr>
        <w:pStyle w:val="aff"/>
        <w:numPr>
          <w:ilvl w:val="1"/>
          <w:numId w:val="41"/>
        </w:numPr>
        <w:tabs>
          <w:tab w:val="left" w:pos="539"/>
        </w:tabs>
        <w:spacing w:before="120"/>
        <w:ind w:left="538" w:hanging="357"/>
      </w:pPr>
      <w:r>
        <w:t>Формы чек-листов;</w:t>
      </w:r>
    </w:p>
    <w:p w:rsidR="006666A1" w:rsidRDefault="006666A1" w:rsidP="00B14E92">
      <w:pPr>
        <w:pStyle w:val="aff"/>
        <w:numPr>
          <w:ilvl w:val="1"/>
          <w:numId w:val="41"/>
        </w:numPr>
        <w:tabs>
          <w:tab w:val="left" w:pos="539"/>
        </w:tabs>
        <w:spacing w:before="120"/>
        <w:ind w:left="538" w:hanging="357"/>
      </w:pPr>
      <w:r>
        <w:t>Перечень нарушений, при выявлении которых буровой супервайзер обязан запретить производство работ на объекте контроля;</w:t>
      </w:r>
    </w:p>
    <w:p w:rsidR="006666A1" w:rsidRDefault="006666A1" w:rsidP="00B14E92">
      <w:pPr>
        <w:pStyle w:val="aff"/>
        <w:numPr>
          <w:ilvl w:val="1"/>
          <w:numId w:val="41"/>
        </w:numPr>
        <w:tabs>
          <w:tab w:val="left" w:pos="539"/>
        </w:tabs>
        <w:spacing w:before="120"/>
        <w:ind w:left="538" w:hanging="357"/>
      </w:pPr>
      <w:r>
        <w:t>Формы актов на остановку работ, самовольное возобновление работ, разрешение на возобновление работ;</w:t>
      </w:r>
    </w:p>
    <w:p w:rsidR="006666A1" w:rsidRDefault="006666A1" w:rsidP="00B14E92">
      <w:pPr>
        <w:pStyle w:val="aff"/>
        <w:numPr>
          <w:ilvl w:val="1"/>
          <w:numId w:val="41"/>
        </w:numPr>
        <w:tabs>
          <w:tab w:val="left" w:pos="539"/>
        </w:tabs>
        <w:spacing w:before="120"/>
        <w:ind w:left="538" w:hanging="357"/>
      </w:pPr>
      <w:r>
        <w:t>Перечень критических операций при бурении скважин и ЗБС;</w:t>
      </w:r>
    </w:p>
    <w:p w:rsidR="006666A1" w:rsidRDefault="006666A1" w:rsidP="00B14E92">
      <w:pPr>
        <w:pStyle w:val="aff"/>
        <w:numPr>
          <w:ilvl w:val="1"/>
          <w:numId w:val="41"/>
        </w:numPr>
        <w:tabs>
          <w:tab w:val="left" w:pos="539"/>
        </w:tabs>
        <w:spacing w:before="120"/>
        <w:ind w:left="538" w:hanging="357"/>
      </w:pPr>
      <w:r>
        <w:t>Перечень ключевых моментов операций, присутствие на которых обязательно для бурового супервайзера;</w:t>
      </w:r>
    </w:p>
    <w:p w:rsidR="006666A1" w:rsidRDefault="006666A1" w:rsidP="00B14E92">
      <w:pPr>
        <w:pStyle w:val="aff"/>
        <w:numPr>
          <w:ilvl w:val="1"/>
          <w:numId w:val="41"/>
        </w:numPr>
        <w:tabs>
          <w:tab w:val="left" w:pos="539"/>
        </w:tabs>
        <w:spacing w:before="120"/>
        <w:ind w:left="538" w:hanging="357"/>
      </w:pPr>
      <w:r>
        <w:t>Порядок применения ШОК;</w:t>
      </w:r>
    </w:p>
    <w:p w:rsidR="006666A1" w:rsidRDefault="006666A1" w:rsidP="00B14E92">
      <w:pPr>
        <w:pStyle w:val="aff"/>
        <w:numPr>
          <w:ilvl w:val="1"/>
          <w:numId w:val="41"/>
        </w:numPr>
        <w:tabs>
          <w:tab w:val="left" w:pos="539"/>
        </w:tabs>
        <w:spacing w:before="120"/>
        <w:ind w:left="538" w:hanging="357"/>
      </w:pPr>
      <w:r>
        <w:t>Перечень вводных заданий для проведения буровым супервайзером УТЗ по предупреждению аварий в бурении.</w:t>
      </w:r>
    </w:p>
    <w:p w:rsidR="001964E4" w:rsidRDefault="001964E4" w:rsidP="001A6A7B">
      <w:pPr>
        <w:pStyle w:val="aff"/>
        <w:tabs>
          <w:tab w:val="left" w:pos="539"/>
          <w:tab w:val="left" w:pos="709"/>
        </w:tabs>
        <w:spacing w:before="120"/>
        <w:ind w:left="709" w:hanging="425"/>
      </w:pPr>
    </w:p>
    <w:p w:rsidR="00851EF0" w:rsidRDefault="00851EF0" w:rsidP="001A6A7B">
      <w:pPr>
        <w:pStyle w:val="aff"/>
        <w:tabs>
          <w:tab w:val="left" w:pos="539"/>
          <w:tab w:val="left" w:pos="709"/>
        </w:tabs>
        <w:spacing w:before="120"/>
        <w:ind w:left="709" w:hanging="425"/>
        <w:sectPr w:rsidR="00851EF0" w:rsidSect="006E4A81">
          <w:headerReference w:type="even" r:id="rId44"/>
          <w:headerReference w:type="default" r:id="rId45"/>
          <w:footerReference w:type="default" r:id="rId46"/>
          <w:headerReference w:type="first" r:id="rId47"/>
          <w:type w:val="nextColumn"/>
          <w:pgSz w:w="11906" w:h="16838" w:code="9"/>
          <w:pgMar w:top="510" w:right="1021" w:bottom="567" w:left="1247" w:header="737" w:footer="680" w:gutter="0"/>
          <w:cols w:space="708"/>
          <w:titlePg/>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21" w:name="_ПРИЛОЖЕНИЕ_6._ПАМЯТКА"/>
      <w:bookmarkStart w:id="122" w:name="_Toc17362402"/>
      <w:bookmarkStart w:id="123" w:name="_Toc17376623"/>
      <w:bookmarkEnd w:id="121"/>
      <w:r w:rsidRPr="0059147E">
        <w:rPr>
          <w:rFonts w:eastAsia="Calibri" w:cs="Times New Roman"/>
          <w:i w:val="0"/>
          <w:sz w:val="24"/>
        </w:rPr>
        <w:lastRenderedPageBreak/>
        <w:t>ПРИЛОЖЕНИЕ 6</w:t>
      </w:r>
      <w:r w:rsidR="001964E4">
        <w:rPr>
          <w:rFonts w:eastAsia="Calibri" w:cs="Times New Roman"/>
          <w:i w:val="0"/>
          <w:sz w:val="24"/>
        </w:rPr>
        <w:t xml:space="preserve">. </w:t>
      </w:r>
      <w:r w:rsidRPr="0059147E">
        <w:rPr>
          <w:rFonts w:eastAsia="Calibri" w:cs="Times New Roman"/>
          <w:i w:val="0"/>
          <w:sz w:val="24"/>
        </w:rPr>
        <w:t>ПАМЯТКА ДЛЯ БУРОВОГО СУПЕРВАЙЗЕРА ПО КОНТРОЛЮ КЛЮЧЕВЫХ ТОЧЕК ПРИ ПЛАНИРОВ</w:t>
      </w:r>
      <w:r>
        <w:rPr>
          <w:rFonts w:eastAsia="Calibri" w:cs="Times New Roman"/>
          <w:i w:val="0"/>
          <w:sz w:val="24"/>
        </w:rPr>
        <w:t>АНИИ И ВЫПОЛНЕНИИ БУРОВЫХ РАБОТ</w:t>
      </w:r>
      <w:bookmarkEnd w:id="122"/>
      <w:bookmarkEnd w:id="123"/>
    </w:p>
    <w:p w:rsidR="006666A1" w:rsidRDefault="006666A1" w:rsidP="006666A1">
      <w:pPr>
        <w:jc w:val="both"/>
      </w:pPr>
    </w:p>
    <w:p w:rsidR="006666A1" w:rsidRDefault="006666A1" w:rsidP="006666A1">
      <w:pPr>
        <w:jc w:val="both"/>
      </w:pPr>
    </w:p>
    <w:p w:rsidR="006666A1" w:rsidRDefault="006666A1" w:rsidP="006666A1">
      <w:pPr>
        <w:jc w:val="both"/>
      </w:pPr>
    </w:p>
    <w:p w:rsidR="006666A1" w:rsidRPr="00AF21F5" w:rsidRDefault="006666A1" w:rsidP="00AF21F5">
      <w:pPr>
        <w:jc w:val="both"/>
      </w:pPr>
      <w:r>
        <w:rPr>
          <w:noProof/>
        </w:rPr>
        <w:drawing>
          <wp:anchor distT="0" distB="0" distL="114300" distR="114300" simplePos="0" relativeHeight="251651584" behindDoc="1" locked="0" layoutInCell="1" allowOverlap="1" wp14:anchorId="4821F3CF" wp14:editId="599320B8">
            <wp:simplePos x="0" y="0"/>
            <wp:positionH relativeFrom="column">
              <wp:posOffset>3854450</wp:posOffset>
            </wp:positionH>
            <wp:positionV relativeFrom="paragraph">
              <wp:posOffset>118110</wp:posOffset>
            </wp:positionV>
            <wp:extent cx="2075815" cy="719455"/>
            <wp:effectExtent l="0" t="0" r="635" b="4445"/>
            <wp:wrapThrough wrapText="bothSides">
              <wp:wrapPolygon edited="0">
                <wp:start x="0" y="0"/>
                <wp:lineTo x="0" y="21162"/>
                <wp:lineTo x="21408" y="21162"/>
                <wp:lineTo x="21408" y="0"/>
                <wp:lineTo x="0" y="0"/>
              </wp:wrapPolygon>
            </wp:wrapThrough>
            <wp:docPr id="7"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9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075815" cy="719455"/>
                    </a:xfrm>
                    <a:prstGeom prst="rect">
                      <a:avLst/>
                    </a:prstGeom>
                    <a:noFill/>
                    <a:extLst/>
                  </pic:spPr>
                </pic:pic>
              </a:graphicData>
            </a:graphic>
          </wp:anchor>
        </w:drawing>
      </w: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Pr="00AF21F5" w:rsidRDefault="006666A1" w:rsidP="00AF21F5">
      <w:pPr>
        <w:jc w:val="both"/>
      </w:pPr>
    </w:p>
    <w:p w:rsidR="006666A1" w:rsidRDefault="006666A1" w:rsidP="006666A1">
      <w:pPr>
        <w:jc w:val="center"/>
        <w:rPr>
          <w:b/>
          <w:sz w:val="28"/>
          <w:szCs w:val="28"/>
        </w:rPr>
      </w:pPr>
      <w:r w:rsidRPr="00C0738C">
        <w:rPr>
          <w:b/>
          <w:sz w:val="28"/>
          <w:szCs w:val="28"/>
        </w:rPr>
        <w:t>Па</w:t>
      </w:r>
      <w:r>
        <w:rPr>
          <w:b/>
          <w:sz w:val="28"/>
          <w:szCs w:val="28"/>
        </w:rPr>
        <w:t>мятка</w:t>
      </w:r>
    </w:p>
    <w:p w:rsidR="006666A1" w:rsidRDefault="006666A1" w:rsidP="006666A1">
      <w:pPr>
        <w:jc w:val="center"/>
        <w:rPr>
          <w:b/>
          <w:sz w:val="28"/>
          <w:szCs w:val="28"/>
        </w:rPr>
      </w:pPr>
      <w:r>
        <w:rPr>
          <w:b/>
          <w:sz w:val="28"/>
          <w:szCs w:val="28"/>
        </w:rPr>
        <w:t xml:space="preserve"> для бурового супервайзера по контролю ключевых точек при планировании и выполнении буровых работ</w:t>
      </w:r>
      <w:r w:rsidRPr="00C0738C">
        <w:rPr>
          <w:b/>
          <w:sz w:val="28"/>
          <w:szCs w:val="28"/>
        </w:rPr>
        <w:t xml:space="preserve"> на производственных объектах  </w:t>
      </w:r>
    </w:p>
    <w:p w:rsidR="006666A1" w:rsidRPr="00C0738C" w:rsidRDefault="006666A1" w:rsidP="006666A1">
      <w:pPr>
        <w:jc w:val="center"/>
        <w:rPr>
          <w:b/>
          <w:sz w:val="28"/>
          <w:szCs w:val="28"/>
        </w:rPr>
      </w:pPr>
      <w:r w:rsidRPr="00C0738C">
        <w:rPr>
          <w:b/>
          <w:color w:val="000000"/>
          <w:sz w:val="28"/>
          <w:szCs w:val="28"/>
        </w:rPr>
        <w:t>ПАО «НК «Роснефть»</w:t>
      </w: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Default="006666A1" w:rsidP="006666A1">
      <w:pPr>
        <w:jc w:val="center"/>
        <w:rPr>
          <w:sz w:val="28"/>
          <w:szCs w:val="28"/>
        </w:rPr>
      </w:pPr>
    </w:p>
    <w:p w:rsidR="006666A1" w:rsidRDefault="006666A1" w:rsidP="006666A1">
      <w:pPr>
        <w:jc w:val="center"/>
        <w:rPr>
          <w:sz w:val="28"/>
          <w:szCs w:val="28"/>
        </w:rPr>
      </w:pPr>
    </w:p>
    <w:p w:rsidR="006666A1" w:rsidRDefault="006666A1" w:rsidP="006666A1">
      <w:pPr>
        <w:jc w:val="center"/>
        <w:rPr>
          <w:sz w:val="28"/>
          <w:szCs w:val="28"/>
        </w:rPr>
      </w:pPr>
    </w:p>
    <w:p w:rsidR="006666A1" w:rsidRDefault="006666A1" w:rsidP="006666A1">
      <w:pPr>
        <w:jc w:val="center"/>
        <w:rPr>
          <w:sz w:val="28"/>
          <w:szCs w:val="28"/>
        </w:rPr>
      </w:pPr>
    </w:p>
    <w:p w:rsidR="006666A1" w:rsidRDefault="006666A1" w:rsidP="006666A1">
      <w:pPr>
        <w:jc w:val="center"/>
        <w:rPr>
          <w:sz w:val="28"/>
          <w:szCs w:val="28"/>
        </w:rPr>
      </w:pPr>
    </w:p>
    <w:p w:rsidR="006666A1" w:rsidRDefault="006666A1" w:rsidP="00851EF0">
      <w:pPr>
        <w:jc w:val="center"/>
        <w:rPr>
          <w:sz w:val="28"/>
          <w:szCs w:val="28"/>
        </w:rPr>
      </w:pPr>
    </w:p>
    <w:p w:rsidR="006666A1" w:rsidRPr="00133637" w:rsidRDefault="006666A1" w:rsidP="006666A1">
      <w:pPr>
        <w:jc w:val="center"/>
        <w:rPr>
          <w:sz w:val="28"/>
          <w:szCs w:val="28"/>
        </w:rPr>
      </w:pPr>
    </w:p>
    <w:p w:rsidR="006666A1" w:rsidRPr="00133637" w:rsidRDefault="006666A1" w:rsidP="006666A1">
      <w:pPr>
        <w:jc w:val="center"/>
        <w:rPr>
          <w:sz w:val="28"/>
          <w:szCs w:val="28"/>
        </w:rPr>
      </w:pPr>
    </w:p>
    <w:p w:rsidR="006666A1" w:rsidRPr="00AF21F5" w:rsidRDefault="006666A1" w:rsidP="006666A1">
      <w:pPr>
        <w:jc w:val="center"/>
        <w:rPr>
          <w:b/>
          <w:szCs w:val="28"/>
          <w:lang w:val="en-US"/>
        </w:rPr>
        <w:sectPr w:rsidR="006666A1" w:rsidRPr="00AF21F5" w:rsidSect="006E4A81">
          <w:type w:val="nextColumn"/>
          <w:pgSz w:w="11906" w:h="16838" w:code="9"/>
          <w:pgMar w:top="510" w:right="1021" w:bottom="567" w:left="1247" w:header="737" w:footer="680" w:gutter="0"/>
          <w:cols w:space="708"/>
          <w:titlePg/>
          <w:docGrid w:linePitch="360"/>
        </w:sectPr>
      </w:pPr>
      <w:r w:rsidRPr="00AF21F5">
        <w:rPr>
          <w:b/>
          <w:szCs w:val="28"/>
        </w:rPr>
        <w:t>2</w:t>
      </w:r>
      <w:r w:rsidR="00395162" w:rsidRPr="00AF21F5">
        <w:rPr>
          <w:b/>
          <w:szCs w:val="28"/>
        </w:rPr>
        <w:t>019</w:t>
      </w:r>
    </w:p>
    <w:p w:rsidR="006666A1" w:rsidRPr="00401EB1" w:rsidRDefault="006666A1" w:rsidP="007D4DCC">
      <w:pPr>
        <w:pStyle w:val="aff"/>
        <w:numPr>
          <w:ilvl w:val="0"/>
          <w:numId w:val="16"/>
        </w:numPr>
        <w:spacing w:line="276" w:lineRule="auto"/>
        <w:ind w:left="567" w:hanging="567"/>
        <w:contextualSpacing/>
        <w:jc w:val="both"/>
        <w:rPr>
          <w:b/>
          <w:u w:val="single"/>
        </w:rPr>
      </w:pPr>
      <w:r w:rsidRPr="00401EB1">
        <w:rPr>
          <w:b/>
          <w:u w:val="single"/>
        </w:rPr>
        <w:lastRenderedPageBreak/>
        <w:t>Общая информация</w:t>
      </w:r>
    </w:p>
    <w:p w:rsidR="0034711B" w:rsidRDefault="0034711B" w:rsidP="006666A1">
      <w:pPr>
        <w:jc w:val="both"/>
      </w:pPr>
    </w:p>
    <w:p w:rsidR="006666A1" w:rsidRDefault="006666A1" w:rsidP="006666A1">
      <w:pPr>
        <w:jc w:val="both"/>
      </w:pPr>
      <w:r w:rsidRPr="005B56A1">
        <w:t>Перед отправкой на место выполнения работ необходимо подготовить личные документы:</w:t>
      </w:r>
    </w:p>
    <w:p w:rsidR="006666A1" w:rsidRPr="005B56A1" w:rsidRDefault="006666A1" w:rsidP="00471178">
      <w:pPr>
        <w:pStyle w:val="aff"/>
        <w:numPr>
          <w:ilvl w:val="0"/>
          <w:numId w:val="28"/>
        </w:numPr>
        <w:tabs>
          <w:tab w:val="left" w:pos="539"/>
        </w:tabs>
        <w:spacing w:before="120"/>
        <w:ind w:left="538" w:hanging="357"/>
        <w:jc w:val="both"/>
      </w:pPr>
      <w:r w:rsidRPr="005B56A1">
        <w:t>Паспорт</w:t>
      </w:r>
      <w:r w:rsidRPr="0034711B">
        <w:t>;</w:t>
      </w:r>
    </w:p>
    <w:p w:rsidR="006666A1" w:rsidRPr="005B56A1" w:rsidRDefault="006666A1" w:rsidP="00471178">
      <w:pPr>
        <w:pStyle w:val="aff"/>
        <w:numPr>
          <w:ilvl w:val="0"/>
          <w:numId w:val="28"/>
        </w:numPr>
        <w:tabs>
          <w:tab w:val="left" w:pos="539"/>
        </w:tabs>
        <w:spacing w:before="120"/>
        <w:ind w:left="538" w:hanging="357"/>
        <w:jc w:val="both"/>
      </w:pPr>
      <w:r w:rsidRPr="0034711B">
        <w:t>Пропуск на месторождение (период действия соответствует срокам пребывания)</w:t>
      </w:r>
      <w:r w:rsidRPr="005B56A1">
        <w:t>;</w:t>
      </w:r>
    </w:p>
    <w:p w:rsidR="006666A1" w:rsidRPr="0034711B" w:rsidRDefault="006666A1" w:rsidP="00471178">
      <w:pPr>
        <w:pStyle w:val="aff"/>
        <w:numPr>
          <w:ilvl w:val="0"/>
          <w:numId w:val="28"/>
        </w:numPr>
        <w:tabs>
          <w:tab w:val="left" w:pos="539"/>
        </w:tabs>
        <w:spacing w:before="120"/>
        <w:ind w:left="538" w:hanging="357"/>
        <w:jc w:val="both"/>
      </w:pPr>
      <w:r w:rsidRPr="0034711B">
        <w:t>Обученность (наличие удостоверений согласно требованиям ПБ в НГП; ОГ).</w:t>
      </w:r>
    </w:p>
    <w:p w:rsidR="006666A1" w:rsidRDefault="006666A1" w:rsidP="00851EF0">
      <w:pPr>
        <w:jc w:val="both"/>
      </w:pPr>
    </w:p>
    <w:p w:rsidR="006666A1" w:rsidRPr="00401EB1" w:rsidRDefault="006666A1" w:rsidP="007D4DCC">
      <w:pPr>
        <w:pStyle w:val="aff"/>
        <w:numPr>
          <w:ilvl w:val="0"/>
          <w:numId w:val="16"/>
        </w:numPr>
        <w:spacing w:line="276" w:lineRule="auto"/>
        <w:ind w:left="567" w:hanging="567"/>
        <w:contextualSpacing/>
        <w:jc w:val="both"/>
        <w:rPr>
          <w:b/>
          <w:u w:val="single"/>
        </w:rPr>
      </w:pPr>
      <w:r w:rsidRPr="00401EB1">
        <w:rPr>
          <w:b/>
          <w:u w:val="single"/>
        </w:rPr>
        <w:t>К</w:t>
      </w:r>
      <w:r w:rsidR="00CC6B0A">
        <w:rPr>
          <w:b/>
          <w:u w:val="single"/>
        </w:rPr>
        <w:t>лючевые</w:t>
      </w:r>
      <w:r w:rsidRPr="00401EB1">
        <w:rPr>
          <w:b/>
          <w:u w:val="single"/>
        </w:rPr>
        <w:t xml:space="preserve"> точки для эфф</w:t>
      </w:r>
      <w:r w:rsidR="009675BC">
        <w:rPr>
          <w:b/>
          <w:u w:val="single"/>
        </w:rPr>
        <w:t>ективного управления  процессом</w:t>
      </w:r>
    </w:p>
    <w:p w:rsidR="0034711B" w:rsidRDefault="0034711B" w:rsidP="006666A1">
      <w:pPr>
        <w:jc w:val="both"/>
      </w:pPr>
    </w:p>
    <w:p w:rsidR="006666A1" w:rsidRDefault="006666A1" w:rsidP="006666A1">
      <w:pPr>
        <w:jc w:val="both"/>
      </w:pPr>
      <w:r>
        <w:t>Для владения полной информацией на объекте необходимо вести учет документации, заявок, наличия оборудования.</w:t>
      </w:r>
    </w:p>
    <w:p w:rsidR="006666A1" w:rsidRPr="001C5852" w:rsidRDefault="006666A1" w:rsidP="006666A1">
      <w:pPr>
        <w:jc w:val="both"/>
      </w:pPr>
    </w:p>
    <w:p w:rsidR="006666A1" w:rsidRDefault="006666A1" w:rsidP="006666A1">
      <w:pPr>
        <w:jc w:val="both"/>
        <w:rPr>
          <w:b/>
          <w:i/>
          <w:snapToGrid w:val="0"/>
        </w:rPr>
      </w:pPr>
      <w:r w:rsidRPr="001C5852">
        <w:rPr>
          <w:b/>
          <w:i/>
          <w:snapToGrid w:val="0"/>
        </w:rPr>
        <w:t>Проверка рабочей документации</w:t>
      </w:r>
      <w:r>
        <w:rPr>
          <w:b/>
          <w:i/>
          <w:snapToGrid w:val="0"/>
        </w:rPr>
        <w:t xml:space="preserve"> и инструментов бурового супервайзера</w:t>
      </w:r>
    </w:p>
    <w:p w:rsidR="006666A1" w:rsidRPr="00851EF0" w:rsidRDefault="006666A1" w:rsidP="006666A1">
      <w:pPr>
        <w:jc w:val="both"/>
      </w:pPr>
    </w:p>
    <w:p w:rsidR="006666A1" w:rsidRDefault="006666A1" w:rsidP="006666A1">
      <w:pPr>
        <w:jc w:val="both"/>
      </w:pPr>
      <w:r>
        <w:t>При приезде на место выполнения работ необходимо проверить наличие следующей документации и инструментов:</w:t>
      </w:r>
    </w:p>
    <w:p w:rsidR="006666A1" w:rsidRPr="00526D19" w:rsidRDefault="006666A1" w:rsidP="007D4DCC">
      <w:pPr>
        <w:pStyle w:val="aff"/>
        <w:numPr>
          <w:ilvl w:val="0"/>
          <w:numId w:val="28"/>
        </w:numPr>
        <w:tabs>
          <w:tab w:val="left" w:pos="539"/>
        </w:tabs>
        <w:spacing w:before="120"/>
        <w:ind w:left="538" w:hanging="357"/>
        <w:jc w:val="both"/>
      </w:pPr>
      <w:r w:rsidRPr="0034711B">
        <w:t>Пересменный отчет супервайзера («хендовер») - информация от сменщика о выполненных работах, текущих и планируемых работах, заявках, важных задачах;</w:t>
      </w:r>
    </w:p>
    <w:p w:rsidR="006666A1" w:rsidRPr="00A60DB3" w:rsidRDefault="006666A1" w:rsidP="007D4DCC">
      <w:pPr>
        <w:pStyle w:val="aff"/>
        <w:numPr>
          <w:ilvl w:val="0"/>
          <w:numId w:val="28"/>
        </w:numPr>
        <w:tabs>
          <w:tab w:val="left" w:pos="539"/>
        </w:tabs>
        <w:spacing w:before="120"/>
        <w:ind w:left="538" w:hanging="357"/>
        <w:jc w:val="both"/>
      </w:pPr>
      <w:r w:rsidRPr="00A60DB3">
        <w:t>Согласованный ГРП или проект на бурение скважины;</w:t>
      </w:r>
    </w:p>
    <w:p w:rsidR="006666A1" w:rsidRPr="00526D19" w:rsidRDefault="006666A1" w:rsidP="007D4DCC">
      <w:pPr>
        <w:pStyle w:val="aff"/>
        <w:numPr>
          <w:ilvl w:val="0"/>
          <w:numId w:val="28"/>
        </w:numPr>
        <w:tabs>
          <w:tab w:val="left" w:pos="539"/>
        </w:tabs>
        <w:spacing w:before="120"/>
        <w:ind w:left="538" w:hanging="357"/>
        <w:jc w:val="both"/>
      </w:pPr>
      <w:r w:rsidRPr="0034711B">
        <w:t>Подписанные Договора сервисных подрядчиков, участвующих в строительстве скважины;</w:t>
      </w:r>
    </w:p>
    <w:p w:rsidR="006666A1" w:rsidRPr="00526D19" w:rsidRDefault="006666A1" w:rsidP="007D4DCC">
      <w:pPr>
        <w:pStyle w:val="aff"/>
        <w:numPr>
          <w:ilvl w:val="0"/>
          <w:numId w:val="28"/>
        </w:numPr>
        <w:tabs>
          <w:tab w:val="left" w:pos="539"/>
        </w:tabs>
        <w:spacing w:before="120"/>
        <w:ind w:left="538" w:hanging="357"/>
        <w:jc w:val="both"/>
      </w:pPr>
      <w:r>
        <w:t>Контактная информация (электронная почта</w:t>
      </w:r>
      <w:r w:rsidRPr="00526D19">
        <w:t>;</w:t>
      </w:r>
      <w:r>
        <w:t xml:space="preserve"> </w:t>
      </w:r>
      <w:r w:rsidRPr="00526D19">
        <w:t>телефон) кураторов по инжинирингу и супервайзингу;</w:t>
      </w:r>
    </w:p>
    <w:p w:rsidR="006666A1" w:rsidRPr="00526D19" w:rsidRDefault="006666A1" w:rsidP="007D4DCC">
      <w:pPr>
        <w:pStyle w:val="aff"/>
        <w:numPr>
          <w:ilvl w:val="0"/>
          <w:numId w:val="28"/>
        </w:numPr>
        <w:tabs>
          <w:tab w:val="left" w:pos="539"/>
        </w:tabs>
        <w:spacing w:before="120"/>
        <w:ind w:left="538" w:hanging="357"/>
        <w:jc w:val="both"/>
      </w:pPr>
      <w:r>
        <w:t>Контактная информация (электронная почта</w:t>
      </w:r>
      <w:r w:rsidRPr="00526D19">
        <w:t>;</w:t>
      </w:r>
      <w:r>
        <w:t xml:space="preserve"> </w:t>
      </w:r>
      <w:r w:rsidRPr="00526D19">
        <w:t>телефон) представителей подрядных организаций (координаторы; руководители проектов)</w:t>
      </w:r>
      <w:r>
        <w:t>,</w:t>
      </w:r>
      <w:r w:rsidRPr="00526D19">
        <w:t xml:space="preserve"> осуществляющих работы по строительству скважины;</w:t>
      </w:r>
    </w:p>
    <w:p w:rsidR="006666A1" w:rsidRPr="00526D19" w:rsidRDefault="006666A1" w:rsidP="007D4DCC">
      <w:pPr>
        <w:pStyle w:val="aff"/>
        <w:numPr>
          <w:ilvl w:val="0"/>
          <w:numId w:val="28"/>
        </w:numPr>
        <w:tabs>
          <w:tab w:val="left" w:pos="539"/>
        </w:tabs>
        <w:spacing w:before="120"/>
        <w:ind w:left="538" w:hanging="357"/>
        <w:jc w:val="both"/>
      </w:pPr>
      <w:r w:rsidRPr="00526D19">
        <w:t xml:space="preserve">Согласованный </w:t>
      </w:r>
      <w:r w:rsidRPr="0034711B">
        <w:t>протокол о проведении совещания «Бурение на бумаге» и предзабурочного совещания;</w:t>
      </w:r>
    </w:p>
    <w:p w:rsidR="006666A1" w:rsidRPr="00526D19" w:rsidRDefault="006666A1" w:rsidP="007D4DCC">
      <w:pPr>
        <w:pStyle w:val="aff"/>
        <w:numPr>
          <w:ilvl w:val="0"/>
          <w:numId w:val="28"/>
        </w:numPr>
        <w:tabs>
          <w:tab w:val="left" w:pos="539"/>
        </w:tabs>
        <w:spacing w:before="120"/>
        <w:ind w:left="538" w:hanging="357"/>
        <w:jc w:val="both"/>
      </w:pPr>
      <w:r w:rsidRPr="0034711B">
        <w:t>Согласованная интегрированная Программа на бурение скважины;</w:t>
      </w:r>
    </w:p>
    <w:p w:rsidR="006666A1" w:rsidRPr="0034711B" w:rsidRDefault="006666A1" w:rsidP="007D4DCC">
      <w:pPr>
        <w:pStyle w:val="aff"/>
        <w:numPr>
          <w:ilvl w:val="0"/>
          <w:numId w:val="28"/>
        </w:numPr>
        <w:tabs>
          <w:tab w:val="left" w:pos="539"/>
        </w:tabs>
        <w:spacing w:before="120"/>
        <w:ind w:left="538" w:hanging="357"/>
        <w:jc w:val="both"/>
      </w:pPr>
      <w:r w:rsidRPr="0034711B">
        <w:t>Согласованные программы работ на строительство скважины (от сервисных подрядчиков);</w:t>
      </w:r>
    </w:p>
    <w:p w:rsidR="006666A1" w:rsidRPr="0034711B" w:rsidRDefault="006666A1" w:rsidP="007D4DCC">
      <w:pPr>
        <w:pStyle w:val="aff"/>
        <w:numPr>
          <w:ilvl w:val="0"/>
          <w:numId w:val="28"/>
        </w:numPr>
        <w:tabs>
          <w:tab w:val="left" w:pos="539"/>
        </w:tabs>
        <w:spacing w:before="120"/>
        <w:ind w:left="538" w:hanging="357"/>
        <w:jc w:val="both"/>
      </w:pPr>
      <w:r w:rsidRPr="0034711B">
        <w:t>Согласованные планы работ (спуск обсадных колонн, срезка в открытом стволе, вырезка окна и т.д.);</w:t>
      </w:r>
    </w:p>
    <w:p w:rsidR="006666A1" w:rsidRPr="0034711B" w:rsidRDefault="006666A1" w:rsidP="007D4DCC">
      <w:pPr>
        <w:pStyle w:val="aff"/>
        <w:numPr>
          <w:ilvl w:val="0"/>
          <w:numId w:val="28"/>
        </w:numPr>
        <w:tabs>
          <w:tab w:val="left" w:pos="539"/>
        </w:tabs>
        <w:spacing w:before="120"/>
        <w:ind w:left="538" w:hanging="357"/>
        <w:jc w:val="both"/>
      </w:pPr>
      <w:r w:rsidRPr="0034711B">
        <w:t>Согласованные графики глубина-день и глубина-стоимость;</w:t>
      </w:r>
    </w:p>
    <w:p w:rsidR="006666A1" w:rsidRPr="0034711B" w:rsidRDefault="006666A1" w:rsidP="007D4DCC">
      <w:pPr>
        <w:pStyle w:val="aff"/>
        <w:numPr>
          <w:ilvl w:val="0"/>
          <w:numId w:val="28"/>
        </w:numPr>
        <w:tabs>
          <w:tab w:val="left" w:pos="539"/>
        </w:tabs>
        <w:spacing w:before="120"/>
        <w:ind w:left="538" w:hanging="357"/>
        <w:jc w:val="both"/>
      </w:pPr>
      <w:r w:rsidRPr="0034711B">
        <w:t>Акт готовности буровой к выполнению работ по строительству скважины;</w:t>
      </w:r>
    </w:p>
    <w:p w:rsidR="006666A1" w:rsidRPr="008E2C2E" w:rsidRDefault="006666A1" w:rsidP="007D4DCC">
      <w:pPr>
        <w:pStyle w:val="aff"/>
        <w:numPr>
          <w:ilvl w:val="0"/>
          <w:numId w:val="28"/>
        </w:numPr>
        <w:tabs>
          <w:tab w:val="left" w:pos="539"/>
        </w:tabs>
        <w:spacing w:before="120"/>
        <w:ind w:left="538" w:hanging="357"/>
        <w:jc w:val="both"/>
      </w:pPr>
      <w:r w:rsidRPr="0034711B">
        <w:t>Журнал извлеченных уроков (проверить заполнение);</w:t>
      </w:r>
    </w:p>
    <w:p w:rsidR="006666A1" w:rsidRDefault="006666A1" w:rsidP="007D4DCC">
      <w:pPr>
        <w:pStyle w:val="aff"/>
        <w:numPr>
          <w:ilvl w:val="0"/>
          <w:numId w:val="28"/>
        </w:numPr>
        <w:tabs>
          <w:tab w:val="left" w:pos="539"/>
        </w:tabs>
        <w:spacing w:before="120"/>
        <w:ind w:left="538" w:hanging="357"/>
        <w:jc w:val="both"/>
      </w:pPr>
      <w:r w:rsidRPr="0034711B">
        <w:t>Стандартизированная форма финального отчета по скважине;</w:t>
      </w:r>
    </w:p>
    <w:p w:rsidR="006666A1" w:rsidRPr="008F5E9C" w:rsidRDefault="006666A1" w:rsidP="007D4DCC">
      <w:pPr>
        <w:pStyle w:val="aff"/>
        <w:numPr>
          <w:ilvl w:val="0"/>
          <w:numId w:val="28"/>
        </w:numPr>
        <w:tabs>
          <w:tab w:val="left" w:pos="539"/>
        </w:tabs>
        <w:spacing w:before="120"/>
        <w:ind w:left="538" w:hanging="357"/>
        <w:jc w:val="both"/>
      </w:pPr>
      <w:r w:rsidRPr="0034711B">
        <w:t>Инструкция «Порядок организации работы бурового супервайзера» с разработанными инструментами контроля и управления буровыми работами (чек-листы, рабочий лист управления критической операцией, шаблон настенной доски анализа и планирования и т.п.).</w:t>
      </w:r>
    </w:p>
    <w:p w:rsidR="00401EB1" w:rsidRPr="00851EF0" w:rsidRDefault="00401EB1" w:rsidP="00851EF0">
      <w:pPr>
        <w:jc w:val="both"/>
      </w:pPr>
    </w:p>
    <w:p w:rsidR="006666A1" w:rsidRDefault="006666A1" w:rsidP="00923BCD">
      <w:pPr>
        <w:keepNext/>
        <w:autoSpaceDE w:val="0"/>
        <w:autoSpaceDN w:val="0"/>
        <w:adjustRightInd w:val="0"/>
        <w:jc w:val="both"/>
        <w:rPr>
          <w:b/>
          <w:i/>
          <w:snapToGrid w:val="0"/>
        </w:rPr>
      </w:pPr>
      <w:r w:rsidRPr="001C5852">
        <w:rPr>
          <w:b/>
          <w:i/>
          <w:snapToGrid w:val="0"/>
        </w:rPr>
        <w:lastRenderedPageBreak/>
        <w:t>Проверка заявок МТР</w:t>
      </w:r>
    </w:p>
    <w:p w:rsidR="006666A1" w:rsidRPr="00851EF0" w:rsidRDefault="006666A1" w:rsidP="00923BCD">
      <w:pPr>
        <w:keepNext/>
        <w:jc w:val="both"/>
      </w:pPr>
    </w:p>
    <w:p w:rsidR="006666A1" w:rsidRDefault="006666A1" w:rsidP="00923BCD">
      <w:pPr>
        <w:keepNext/>
        <w:jc w:val="both"/>
      </w:pPr>
      <w:r w:rsidRPr="00C0738C">
        <w:t>Проверка заявок на завоз МТР является необходимой частью при планировании работ на объекте. Ниже указан перечень заявок</w:t>
      </w:r>
      <w:r>
        <w:t>,</w:t>
      </w:r>
      <w:r w:rsidRPr="00C0738C">
        <w:t xml:space="preserve"> которые необходимо держать под контролем:</w:t>
      </w:r>
    </w:p>
    <w:p w:rsidR="006666A1" w:rsidRPr="0034711B" w:rsidRDefault="006666A1" w:rsidP="007D4DCC">
      <w:pPr>
        <w:pStyle w:val="aff"/>
        <w:numPr>
          <w:ilvl w:val="0"/>
          <w:numId w:val="28"/>
        </w:numPr>
        <w:tabs>
          <w:tab w:val="left" w:pos="539"/>
        </w:tabs>
        <w:spacing w:before="120"/>
        <w:ind w:left="538" w:hanging="357"/>
        <w:jc w:val="both"/>
      </w:pPr>
      <w:r w:rsidRPr="0034711B">
        <w:t>Обсадные трубы находятся на объекте или подана заявка на завоз;</w:t>
      </w:r>
    </w:p>
    <w:p w:rsidR="006666A1" w:rsidRPr="0034711B" w:rsidRDefault="006666A1" w:rsidP="007D4DCC">
      <w:pPr>
        <w:pStyle w:val="aff"/>
        <w:numPr>
          <w:ilvl w:val="0"/>
          <w:numId w:val="28"/>
        </w:numPr>
        <w:tabs>
          <w:tab w:val="left" w:pos="539"/>
        </w:tabs>
        <w:spacing w:before="120"/>
        <w:ind w:left="538" w:hanging="357"/>
        <w:jc w:val="both"/>
      </w:pPr>
      <w:r w:rsidRPr="0034711B">
        <w:t>Поданы заявки на завоз оборудования и материалов с учетом зоны ответственности согласно договорным обязательствам;</w:t>
      </w:r>
    </w:p>
    <w:p w:rsidR="006666A1" w:rsidRPr="0034711B" w:rsidRDefault="006666A1" w:rsidP="007D4DCC">
      <w:pPr>
        <w:pStyle w:val="aff"/>
        <w:numPr>
          <w:ilvl w:val="0"/>
          <w:numId w:val="28"/>
        </w:numPr>
        <w:tabs>
          <w:tab w:val="left" w:pos="539"/>
        </w:tabs>
        <w:spacing w:before="120"/>
        <w:ind w:left="538" w:hanging="357"/>
        <w:jc w:val="both"/>
      </w:pPr>
      <w:r w:rsidRPr="000650FA">
        <w:t>Заявка на привлечение</w:t>
      </w:r>
      <w:r>
        <w:t xml:space="preserve"> сервисных компаний и</w:t>
      </w:r>
      <w:r w:rsidRPr="000650FA">
        <w:t xml:space="preserve"> специализированного сервиса (отбор керна, вырезка окна и т.д.) подана</w:t>
      </w:r>
      <w:r>
        <w:t>/</w:t>
      </w:r>
      <w:r w:rsidRPr="000650FA">
        <w:t>перенесена в срок на основании суточного и пятидневного планирования</w:t>
      </w:r>
      <w:r>
        <w:t>.</w:t>
      </w:r>
    </w:p>
    <w:p w:rsidR="0034711B" w:rsidRPr="00851EF0" w:rsidRDefault="0034711B" w:rsidP="00851EF0">
      <w:pPr>
        <w:jc w:val="both"/>
      </w:pPr>
    </w:p>
    <w:p w:rsidR="006666A1" w:rsidRDefault="006666A1" w:rsidP="006666A1">
      <w:pPr>
        <w:autoSpaceDE w:val="0"/>
        <w:autoSpaceDN w:val="0"/>
        <w:adjustRightInd w:val="0"/>
        <w:jc w:val="both"/>
        <w:rPr>
          <w:b/>
          <w:i/>
          <w:snapToGrid w:val="0"/>
        </w:rPr>
      </w:pPr>
      <w:r w:rsidRPr="00B30B1E">
        <w:rPr>
          <w:b/>
          <w:i/>
          <w:snapToGrid w:val="0"/>
        </w:rPr>
        <w:t>Проверка наличия оборудования сервисных подрядчиков</w:t>
      </w:r>
    </w:p>
    <w:p w:rsidR="006666A1" w:rsidRPr="00851EF0" w:rsidRDefault="006666A1" w:rsidP="00851EF0">
      <w:pPr>
        <w:jc w:val="both"/>
      </w:pPr>
    </w:p>
    <w:p w:rsidR="006666A1" w:rsidRDefault="006666A1" w:rsidP="006666A1">
      <w:pPr>
        <w:jc w:val="both"/>
      </w:pPr>
      <w:r w:rsidRPr="00887EB7">
        <w:t xml:space="preserve">Качество проведения проверки </w:t>
      </w:r>
      <w:r>
        <w:t>наличия</w:t>
      </w:r>
      <w:r w:rsidRPr="00887EB7">
        <w:t xml:space="preserve"> оборудования и материалов сервисных подрядчиков </w:t>
      </w:r>
      <w:r>
        <w:t>на объекте выполнения работ имеет прямое влияние</w:t>
      </w:r>
      <w:r w:rsidRPr="00887EB7">
        <w:t xml:space="preserve"> на сроки строительства скважины</w:t>
      </w:r>
      <w:r>
        <w:t>.</w:t>
      </w:r>
    </w:p>
    <w:p w:rsidR="006666A1" w:rsidRPr="00887EB7" w:rsidRDefault="006666A1" w:rsidP="006666A1">
      <w:pPr>
        <w:jc w:val="both"/>
      </w:pPr>
    </w:p>
    <w:p w:rsidR="006666A1" w:rsidRDefault="006666A1" w:rsidP="006666A1">
      <w:pPr>
        <w:rPr>
          <w:b/>
          <w:i/>
        </w:rPr>
      </w:pPr>
      <w:r w:rsidRPr="00887EB7">
        <w:rPr>
          <w:b/>
          <w:i/>
        </w:rPr>
        <w:t>Перечень проверки оборудования сервисного подрядчика по ННБ:</w:t>
      </w:r>
    </w:p>
    <w:p w:rsidR="006666A1" w:rsidRPr="0034711B" w:rsidRDefault="006666A1" w:rsidP="00471178">
      <w:pPr>
        <w:pStyle w:val="aff"/>
        <w:numPr>
          <w:ilvl w:val="0"/>
          <w:numId w:val="28"/>
        </w:numPr>
        <w:tabs>
          <w:tab w:val="left" w:pos="539"/>
        </w:tabs>
        <w:spacing w:before="120"/>
        <w:ind w:left="538" w:hanging="357"/>
        <w:jc w:val="both"/>
      </w:pPr>
      <w:r w:rsidRPr="0034711B">
        <w:t>Укомплектованность персоналом в соответствии с условиями Договора;</w:t>
      </w:r>
    </w:p>
    <w:p w:rsidR="006666A1" w:rsidRPr="0034711B" w:rsidRDefault="006666A1" w:rsidP="00471178">
      <w:pPr>
        <w:pStyle w:val="aff"/>
        <w:numPr>
          <w:ilvl w:val="0"/>
          <w:numId w:val="28"/>
        </w:numPr>
        <w:tabs>
          <w:tab w:val="left" w:pos="539"/>
        </w:tabs>
        <w:spacing w:before="120"/>
        <w:ind w:left="538" w:hanging="357"/>
        <w:jc w:val="both"/>
      </w:pPr>
      <w:r w:rsidRPr="0034711B">
        <w:t>Сформирован перечень необходимого оборудования в соответствии с требованиями Программы по ННБ;</w:t>
      </w:r>
    </w:p>
    <w:p w:rsidR="006666A1" w:rsidRPr="0034711B" w:rsidRDefault="006666A1" w:rsidP="00471178">
      <w:pPr>
        <w:pStyle w:val="aff"/>
        <w:numPr>
          <w:ilvl w:val="0"/>
          <w:numId w:val="28"/>
        </w:numPr>
        <w:tabs>
          <w:tab w:val="left" w:pos="539"/>
        </w:tabs>
        <w:spacing w:before="120"/>
        <w:ind w:left="538" w:hanging="357"/>
        <w:jc w:val="both"/>
      </w:pPr>
      <w:r w:rsidRPr="0034711B">
        <w:t>Наличие на объекте оборудования, необходимого на бурение ближайшей секции на объекте согласно сформированному перечню;</w:t>
      </w:r>
    </w:p>
    <w:p w:rsidR="006666A1" w:rsidRPr="0034711B" w:rsidRDefault="006666A1" w:rsidP="00471178">
      <w:pPr>
        <w:pStyle w:val="aff"/>
        <w:numPr>
          <w:ilvl w:val="0"/>
          <w:numId w:val="28"/>
        </w:numPr>
        <w:tabs>
          <w:tab w:val="left" w:pos="539"/>
        </w:tabs>
        <w:spacing w:before="120"/>
        <w:ind w:left="538" w:hanging="357"/>
        <w:jc w:val="both"/>
      </w:pPr>
      <w:r w:rsidRPr="0034711B">
        <w:t>Заявка на завоз оборудования для последующих секций подана/перенесена подрядчиком по ННБ в срок на основании пятидневного планирования (горизонт планирования может быть увеличен с учетом особенностей логистики проекта);</w:t>
      </w:r>
    </w:p>
    <w:p w:rsidR="006666A1" w:rsidRPr="0034711B" w:rsidRDefault="006666A1" w:rsidP="00471178">
      <w:pPr>
        <w:pStyle w:val="aff"/>
        <w:numPr>
          <w:ilvl w:val="0"/>
          <w:numId w:val="28"/>
        </w:numPr>
        <w:tabs>
          <w:tab w:val="left" w:pos="539"/>
        </w:tabs>
        <w:spacing w:before="120"/>
        <w:ind w:left="538" w:hanging="357"/>
        <w:jc w:val="both"/>
      </w:pPr>
      <w:r w:rsidRPr="0034711B">
        <w:t>Паспорта на оборудование для всех элементов сформированного перечня;</w:t>
      </w:r>
    </w:p>
    <w:p w:rsidR="006666A1" w:rsidRPr="0034711B" w:rsidRDefault="006666A1" w:rsidP="00471178">
      <w:pPr>
        <w:pStyle w:val="aff"/>
        <w:numPr>
          <w:ilvl w:val="0"/>
          <w:numId w:val="28"/>
        </w:numPr>
        <w:tabs>
          <w:tab w:val="left" w:pos="539"/>
        </w:tabs>
        <w:spacing w:before="120"/>
        <w:ind w:left="538" w:hanging="357"/>
        <w:jc w:val="both"/>
      </w:pPr>
      <w:r w:rsidRPr="0034711B">
        <w:t>Наличие данных по фактической наработке оборудования;</w:t>
      </w:r>
    </w:p>
    <w:p w:rsidR="006666A1" w:rsidRPr="0034711B" w:rsidRDefault="006666A1" w:rsidP="00471178">
      <w:pPr>
        <w:pStyle w:val="aff"/>
        <w:numPr>
          <w:ilvl w:val="0"/>
          <w:numId w:val="28"/>
        </w:numPr>
        <w:tabs>
          <w:tab w:val="left" w:pos="539"/>
        </w:tabs>
        <w:spacing w:before="120"/>
        <w:ind w:left="538" w:hanging="357"/>
        <w:jc w:val="both"/>
      </w:pPr>
      <w:r w:rsidRPr="0034711B">
        <w:t>Исключено включение оборудования в состав КНБК с наработкой, требующей проведения дополнительного СПО для его замены;</w:t>
      </w:r>
    </w:p>
    <w:p w:rsidR="006666A1" w:rsidRPr="0034711B" w:rsidRDefault="006666A1" w:rsidP="00471178">
      <w:pPr>
        <w:pStyle w:val="aff"/>
        <w:numPr>
          <w:ilvl w:val="0"/>
          <w:numId w:val="28"/>
        </w:numPr>
        <w:tabs>
          <w:tab w:val="left" w:pos="539"/>
        </w:tabs>
        <w:spacing w:before="120"/>
        <w:ind w:left="538" w:hanging="357"/>
        <w:jc w:val="both"/>
      </w:pPr>
      <w:r w:rsidRPr="0034711B">
        <w:t>Наличие переводников на объекте для сборки КНБК;</w:t>
      </w:r>
    </w:p>
    <w:p w:rsidR="006666A1" w:rsidRPr="0034711B" w:rsidRDefault="006666A1" w:rsidP="00471178">
      <w:pPr>
        <w:pStyle w:val="aff"/>
        <w:numPr>
          <w:ilvl w:val="0"/>
          <w:numId w:val="28"/>
        </w:numPr>
        <w:tabs>
          <w:tab w:val="left" w:pos="539"/>
        </w:tabs>
        <w:spacing w:before="120"/>
        <w:ind w:left="538" w:hanging="357"/>
        <w:jc w:val="both"/>
      </w:pPr>
      <w:r w:rsidRPr="0034711B">
        <w:t>Наличие резервного оборудования на все оборудование, указанное в КНБК, в количестве согласно требованиям Договора.</w:t>
      </w:r>
    </w:p>
    <w:p w:rsidR="0034711B" w:rsidRPr="00851EF0" w:rsidRDefault="0034711B" w:rsidP="006666A1">
      <w:pPr>
        <w:jc w:val="both"/>
      </w:pPr>
    </w:p>
    <w:p w:rsidR="006666A1" w:rsidRDefault="006666A1" w:rsidP="006666A1">
      <w:pPr>
        <w:jc w:val="both"/>
        <w:rPr>
          <w:b/>
          <w:i/>
        </w:rPr>
      </w:pPr>
      <w:r w:rsidRPr="00887EB7">
        <w:rPr>
          <w:b/>
          <w:i/>
        </w:rPr>
        <w:t>Перечень проверки оборудова</w:t>
      </w:r>
      <w:r>
        <w:rPr>
          <w:b/>
          <w:i/>
        </w:rPr>
        <w:t>ния сервисного подрядчика по долотному сопровождению:</w:t>
      </w:r>
    </w:p>
    <w:p w:rsidR="006666A1" w:rsidRPr="0034711B" w:rsidRDefault="006666A1" w:rsidP="007D4DCC">
      <w:pPr>
        <w:pStyle w:val="aff"/>
        <w:numPr>
          <w:ilvl w:val="0"/>
          <w:numId w:val="28"/>
        </w:numPr>
        <w:tabs>
          <w:tab w:val="left" w:pos="539"/>
        </w:tabs>
        <w:spacing w:before="120"/>
        <w:ind w:left="538" w:hanging="357"/>
        <w:jc w:val="both"/>
      </w:pPr>
      <w:r w:rsidRPr="0034711B">
        <w:t>Комплект долот для строительства скважины с резервом на каждую секцию (или возможность оперативного завоза резерва на объект);</w:t>
      </w:r>
    </w:p>
    <w:p w:rsidR="006666A1" w:rsidRPr="0034711B" w:rsidRDefault="006666A1" w:rsidP="007D4DCC">
      <w:pPr>
        <w:pStyle w:val="aff"/>
        <w:numPr>
          <w:ilvl w:val="0"/>
          <w:numId w:val="28"/>
        </w:numPr>
        <w:tabs>
          <w:tab w:val="left" w:pos="539"/>
        </w:tabs>
        <w:spacing w:before="120"/>
        <w:ind w:left="538" w:hanging="357"/>
        <w:jc w:val="both"/>
      </w:pPr>
      <w:r w:rsidRPr="0034711B">
        <w:t>Наличие паспортов на долота;</w:t>
      </w:r>
    </w:p>
    <w:p w:rsidR="006666A1" w:rsidRPr="0034711B" w:rsidRDefault="006666A1" w:rsidP="007D4DCC">
      <w:pPr>
        <w:pStyle w:val="aff"/>
        <w:numPr>
          <w:ilvl w:val="0"/>
          <w:numId w:val="28"/>
        </w:numPr>
        <w:tabs>
          <w:tab w:val="left" w:pos="539"/>
        </w:tabs>
        <w:spacing w:before="120"/>
        <w:ind w:left="538" w:hanging="357"/>
        <w:jc w:val="both"/>
      </w:pPr>
      <w:r w:rsidRPr="0034711B">
        <w:t>Наличие переводников (при необходимости) для перехода с долота на элементы КНБК;</w:t>
      </w:r>
    </w:p>
    <w:p w:rsidR="006666A1" w:rsidRPr="0034711B" w:rsidRDefault="006666A1" w:rsidP="007D4DCC">
      <w:pPr>
        <w:pStyle w:val="aff"/>
        <w:numPr>
          <w:ilvl w:val="0"/>
          <w:numId w:val="28"/>
        </w:numPr>
        <w:tabs>
          <w:tab w:val="left" w:pos="539"/>
        </w:tabs>
        <w:spacing w:before="120"/>
        <w:ind w:left="538" w:hanging="357"/>
        <w:jc w:val="both"/>
      </w:pPr>
      <w:r w:rsidRPr="0034711B">
        <w:t>Наличие досок отворота долот для всех типоразмеров используемых долот;</w:t>
      </w:r>
    </w:p>
    <w:p w:rsidR="006666A1" w:rsidRPr="0034711B" w:rsidRDefault="006666A1" w:rsidP="007D4DCC">
      <w:pPr>
        <w:pStyle w:val="aff"/>
        <w:numPr>
          <w:ilvl w:val="0"/>
          <w:numId w:val="28"/>
        </w:numPr>
        <w:tabs>
          <w:tab w:val="left" w:pos="539"/>
        </w:tabs>
        <w:spacing w:before="120"/>
        <w:ind w:left="538" w:hanging="357"/>
        <w:jc w:val="both"/>
      </w:pPr>
      <w:r w:rsidRPr="0034711B">
        <w:t>Наличие комплекта насадок на долота в соответствии с требованиями Программы;</w:t>
      </w:r>
    </w:p>
    <w:p w:rsidR="006666A1" w:rsidRPr="0034711B" w:rsidRDefault="006666A1" w:rsidP="007D4DCC">
      <w:pPr>
        <w:pStyle w:val="aff"/>
        <w:numPr>
          <w:ilvl w:val="0"/>
          <w:numId w:val="28"/>
        </w:numPr>
        <w:tabs>
          <w:tab w:val="left" w:pos="539"/>
        </w:tabs>
        <w:spacing w:before="120"/>
        <w:ind w:left="538" w:hanging="357"/>
        <w:jc w:val="both"/>
      </w:pPr>
      <w:r w:rsidRPr="0034711B">
        <w:t>Наличие данных по фактической наработке на долото.</w:t>
      </w:r>
    </w:p>
    <w:p w:rsidR="0034711B" w:rsidRPr="00851EF0" w:rsidRDefault="0034711B" w:rsidP="006666A1">
      <w:pPr>
        <w:jc w:val="both"/>
      </w:pPr>
    </w:p>
    <w:p w:rsidR="006666A1" w:rsidRDefault="006666A1" w:rsidP="006666A1">
      <w:pPr>
        <w:jc w:val="both"/>
        <w:rPr>
          <w:b/>
          <w:i/>
        </w:rPr>
      </w:pPr>
      <w:r w:rsidRPr="00887EB7">
        <w:rPr>
          <w:b/>
          <w:i/>
        </w:rPr>
        <w:lastRenderedPageBreak/>
        <w:t>Перечень проверки оборудова</w:t>
      </w:r>
      <w:r>
        <w:rPr>
          <w:b/>
          <w:i/>
        </w:rPr>
        <w:t>ния и материалов сервисного подрядчика по буровым растворам:</w:t>
      </w:r>
    </w:p>
    <w:p w:rsidR="006666A1" w:rsidRPr="0034711B" w:rsidRDefault="006666A1" w:rsidP="00471178">
      <w:pPr>
        <w:pStyle w:val="aff"/>
        <w:numPr>
          <w:ilvl w:val="0"/>
          <w:numId w:val="28"/>
        </w:numPr>
        <w:tabs>
          <w:tab w:val="left" w:pos="539"/>
        </w:tabs>
        <w:spacing w:before="120"/>
        <w:ind w:left="538" w:hanging="357"/>
        <w:jc w:val="both"/>
      </w:pPr>
      <w:r w:rsidRPr="0034711B">
        <w:t>Укомплектованность персоналом в соответствии с условиями Договора;</w:t>
      </w:r>
    </w:p>
    <w:p w:rsidR="006666A1" w:rsidRPr="0034711B" w:rsidRDefault="006666A1" w:rsidP="00471178">
      <w:pPr>
        <w:pStyle w:val="aff"/>
        <w:numPr>
          <w:ilvl w:val="0"/>
          <w:numId w:val="28"/>
        </w:numPr>
        <w:tabs>
          <w:tab w:val="left" w:pos="539"/>
        </w:tabs>
        <w:spacing w:before="120"/>
        <w:ind w:left="538" w:hanging="357"/>
        <w:jc w:val="both"/>
      </w:pPr>
      <w:r w:rsidRPr="0034711B">
        <w:t>Наличие необходимого объема материалов, необходимого на бурение ближайшей секции с учетом запаса (в соответствии с требованиями Программы промывки);</w:t>
      </w:r>
    </w:p>
    <w:p w:rsidR="006666A1" w:rsidRPr="0034711B" w:rsidRDefault="006666A1" w:rsidP="00471178">
      <w:pPr>
        <w:pStyle w:val="aff"/>
        <w:numPr>
          <w:ilvl w:val="0"/>
          <w:numId w:val="28"/>
        </w:numPr>
        <w:tabs>
          <w:tab w:val="left" w:pos="539"/>
        </w:tabs>
        <w:spacing w:before="120"/>
        <w:ind w:left="538" w:hanging="357"/>
        <w:jc w:val="both"/>
      </w:pPr>
      <w:r w:rsidRPr="0034711B">
        <w:t>Заявка на завоз химических материалов для последующих секций подана/перенесена подрядчиком по буровым растворам в срок на основании пятидневного планирования (горизонт планирования может быть увеличен с учетом особенностей логистики проекта).</w:t>
      </w:r>
    </w:p>
    <w:p w:rsidR="006666A1" w:rsidRPr="0034711B" w:rsidRDefault="006666A1" w:rsidP="00471178">
      <w:pPr>
        <w:pStyle w:val="aff"/>
        <w:numPr>
          <w:ilvl w:val="0"/>
          <w:numId w:val="28"/>
        </w:numPr>
        <w:tabs>
          <w:tab w:val="left" w:pos="539"/>
        </w:tabs>
        <w:spacing w:before="120"/>
        <w:ind w:left="538" w:hanging="357"/>
        <w:jc w:val="both"/>
      </w:pPr>
      <w:r w:rsidRPr="0034711B">
        <w:t>Сертификаты на материалы;</w:t>
      </w:r>
    </w:p>
    <w:p w:rsidR="006666A1" w:rsidRPr="0034711B" w:rsidRDefault="006666A1" w:rsidP="00471178">
      <w:pPr>
        <w:pStyle w:val="aff"/>
        <w:numPr>
          <w:ilvl w:val="0"/>
          <w:numId w:val="28"/>
        </w:numPr>
        <w:tabs>
          <w:tab w:val="left" w:pos="539"/>
        </w:tabs>
        <w:spacing w:before="120"/>
        <w:ind w:left="538" w:hanging="357"/>
        <w:jc w:val="both"/>
      </w:pPr>
      <w:r w:rsidRPr="0034711B">
        <w:t>Комплектность лаборатории согласно требованиям Договора;</w:t>
      </w:r>
    </w:p>
    <w:p w:rsidR="006666A1" w:rsidRPr="00E85EE6" w:rsidRDefault="006666A1" w:rsidP="00471178">
      <w:pPr>
        <w:pStyle w:val="aff"/>
        <w:numPr>
          <w:ilvl w:val="0"/>
          <w:numId w:val="28"/>
        </w:numPr>
        <w:tabs>
          <w:tab w:val="left" w:pos="539"/>
        </w:tabs>
        <w:spacing w:before="120"/>
        <w:ind w:left="538" w:hanging="357"/>
        <w:jc w:val="both"/>
        <w:rPr>
          <w:color w:val="000000"/>
        </w:rPr>
      </w:pPr>
      <w:r w:rsidRPr="0034711B">
        <w:t>Наличие комплекта сеток для вибросит в соответствии с требованиями Программы</w:t>
      </w:r>
      <w:r>
        <w:rPr>
          <w:color w:val="000000"/>
        </w:rPr>
        <w:t>.</w:t>
      </w:r>
    </w:p>
    <w:p w:rsidR="006666A1" w:rsidRPr="00FD17F8" w:rsidRDefault="006666A1" w:rsidP="0034711B">
      <w:pPr>
        <w:tabs>
          <w:tab w:val="left" w:pos="567"/>
        </w:tabs>
        <w:spacing w:line="200" w:lineRule="exact"/>
      </w:pPr>
    </w:p>
    <w:p w:rsidR="006666A1" w:rsidRDefault="006666A1" w:rsidP="006666A1">
      <w:pPr>
        <w:rPr>
          <w:b/>
          <w:i/>
        </w:rPr>
      </w:pPr>
      <w:r w:rsidRPr="00FD17F8">
        <w:rPr>
          <w:b/>
          <w:i/>
        </w:rPr>
        <w:t xml:space="preserve">Перечень проверки оборудования сервисного подрядчика по </w:t>
      </w:r>
      <w:r>
        <w:rPr>
          <w:b/>
          <w:i/>
        </w:rPr>
        <w:t>ГТИ</w:t>
      </w:r>
      <w:r w:rsidRPr="00FD17F8">
        <w:rPr>
          <w:b/>
          <w:i/>
        </w:rPr>
        <w:t>:</w:t>
      </w:r>
    </w:p>
    <w:p w:rsidR="006666A1" w:rsidRPr="0034711B" w:rsidRDefault="006666A1" w:rsidP="007D4DCC">
      <w:pPr>
        <w:pStyle w:val="aff"/>
        <w:numPr>
          <w:ilvl w:val="0"/>
          <w:numId w:val="28"/>
        </w:numPr>
        <w:tabs>
          <w:tab w:val="left" w:pos="539"/>
        </w:tabs>
        <w:spacing w:before="120"/>
        <w:ind w:left="538" w:hanging="357"/>
        <w:jc w:val="both"/>
      </w:pPr>
      <w:r w:rsidRPr="0034711B">
        <w:t>Укомплектованность персоналом в соответствии с условиями Договора;</w:t>
      </w:r>
    </w:p>
    <w:p w:rsidR="006666A1" w:rsidRPr="0034711B" w:rsidRDefault="006666A1" w:rsidP="007D4DCC">
      <w:pPr>
        <w:pStyle w:val="aff"/>
        <w:numPr>
          <w:ilvl w:val="0"/>
          <w:numId w:val="28"/>
        </w:numPr>
        <w:tabs>
          <w:tab w:val="left" w:pos="539"/>
        </w:tabs>
        <w:spacing w:before="120"/>
        <w:ind w:left="538" w:hanging="357"/>
        <w:jc w:val="both"/>
      </w:pPr>
      <w:r w:rsidRPr="0034711B">
        <w:t>Комплектность оборудования в соответствии с требованиями Договора;</w:t>
      </w:r>
    </w:p>
    <w:p w:rsidR="006666A1" w:rsidRPr="0034711B" w:rsidRDefault="006666A1" w:rsidP="007D4DCC">
      <w:pPr>
        <w:pStyle w:val="aff"/>
        <w:numPr>
          <w:ilvl w:val="0"/>
          <w:numId w:val="28"/>
        </w:numPr>
        <w:tabs>
          <w:tab w:val="left" w:pos="539"/>
        </w:tabs>
        <w:spacing w:before="120"/>
        <w:ind w:left="538" w:hanging="357"/>
        <w:jc w:val="both"/>
      </w:pPr>
      <w:r w:rsidRPr="0034711B">
        <w:t>Наличие паспортов на оборудование (датчики и т.д.);</w:t>
      </w:r>
    </w:p>
    <w:p w:rsidR="006666A1" w:rsidRPr="0034711B" w:rsidRDefault="006666A1" w:rsidP="007D4DCC">
      <w:pPr>
        <w:pStyle w:val="aff"/>
        <w:numPr>
          <w:ilvl w:val="0"/>
          <w:numId w:val="28"/>
        </w:numPr>
        <w:tabs>
          <w:tab w:val="left" w:pos="539"/>
        </w:tabs>
        <w:spacing w:before="120"/>
        <w:ind w:left="538" w:hanging="357"/>
        <w:jc w:val="both"/>
      </w:pPr>
      <w:r w:rsidRPr="0034711B">
        <w:t>Своевременное проведение тарировки оборудования.</w:t>
      </w:r>
    </w:p>
    <w:p w:rsidR="0034711B" w:rsidRPr="00851EF0" w:rsidRDefault="0034711B" w:rsidP="00851EF0">
      <w:pPr>
        <w:tabs>
          <w:tab w:val="left" w:pos="567"/>
        </w:tabs>
        <w:spacing w:line="200" w:lineRule="exact"/>
      </w:pPr>
    </w:p>
    <w:p w:rsidR="006666A1" w:rsidRDefault="006666A1" w:rsidP="006666A1">
      <w:pPr>
        <w:rPr>
          <w:b/>
          <w:i/>
        </w:rPr>
      </w:pPr>
      <w:r w:rsidRPr="00FD17F8">
        <w:rPr>
          <w:b/>
          <w:i/>
        </w:rPr>
        <w:t xml:space="preserve">Перечень проверки </w:t>
      </w:r>
      <w:r>
        <w:rPr>
          <w:b/>
          <w:i/>
        </w:rPr>
        <w:t>бурового подрядчика</w:t>
      </w:r>
      <w:r w:rsidRPr="00FD17F8">
        <w:rPr>
          <w:b/>
          <w:i/>
        </w:rPr>
        <w:t>:</w:t>
      </w:r>
    </w:p>
    <w:p w:rsidR="006666A1" w:rsidRPr="0034711B" w:rsidRDefault="006666A1" w:rsidP="00471178">
      <w:pPr>
        <w:pStyle w:val="aff"/>
        <w:numPr>
          <w:ilvl w:val="0"/>
          <w:numId w:val="28"/>
        </w:numPr>
        <w:tabs>
          <w:tab w:val="left" w:pos="539"/>
        </w:tabs>
        <w:spacing w:before="120"/>
        <w:ind w:left="538" w:hanging="357"/>
        <w:jc w:val="both"/>
      </w:pPr>
      <w:r w:rsidRPr="0034711B">
        <w:t>Численный состав, укомплектованность буровой бригады квалифицированным персоналом и аттестованными специалистами;</w:t>
      </w:r>
    </w:p>
    <w:p w:rsidR="006666A1" w:rsidRPr="0034711B" w:rsidRDefault="006666A1" w:rsidP="00471178">
      <w:pPr>
        <w:pStyle w:val="aff"/>
        <w:numPr>
          <w:ilvl w:val="0"/>
          <w:numId w:val="28"/>
        </w:numPr>
        <w:tabs>
          <w:tab w:val="left" w:pos="539"/>
        </w:tabs>
        <w:spacing w:before="120"/>
        <w:ind w:left="538" w:hanging="357"/>
        <w:jc w:val="both"/>
      </w:pPr>
      <w:r w:rsidRPr="0034711B">
        <w:t>Наличие Акта готовности буровой установки к эксплуатации (с положительным решением);</w:t>
      </w:r>
    </w:p>
    <w:p w:rsidR="006666A1" w:rsidRPr="0034711B" w:rsidRDefault="006666A1" w:rsidP="00471178">
      <w:pPr>
        <w:pStyle w:val="aff"/>
        <w:numPr>
          <w:ilvl w:val="0"/>
          <w:numId w:val="28"/>
        </w:numPr>
        <w:tabs>
          <w:tab w:val="left" w:pos="539"/>
        </w:tabs>
        <w:spacing w:before="120"/>
        <w:ind w:left="538" w:hanging="357"/>
        <w:jc w:val="both"/>
      </w:pPr>
      <w:r w:rsidRPr="0034711B">
        <w:t>Комплектность бурильного инструмента в соответствии с требованиями Договора;</w:t>
      </w:r>
    </w:p>
    <w:p w:rsidR="006666A1" w:rsidRPr="0034711B" w:rsidRDefault="006666A1" w:rsidP="00471178">
      <w:pPr>
        <w:pStyle w:val="aff"/>
        <w:numPr>
          <w:ilvl w:val="0"/>
          <w:numId w:val="28"/>
        </w:numPr>
        <w:tabs>
          <w:tab w:val="left" w:pos="539"/>
        </w:tabs>
        <w:spacing w:before="120"/>
        <w:ind w:left="538" w:hanging="357"/>
        <w:jc w:val="both"/>
      </w:pPr>
      <w:r w:rsidRPr="0034711B">
        <w:t>Наличие паспортов на бурильный инструмент с указанием информации по прочностным, геометрическим и эксплуатационным характеристикам, а также их текущей наработке;</w:t>
      </w:r>
    </w:p>
    <w:p w:rsidR="006666A1" w:rsidRPr="0034711B" w:rsidRDefault="006666A1" w:rsidP="00471178">
      <w:pPr>
        <w:pStyle w:val="aff"/>
        <w:numPr>
          <w:ilvl w:val="0"/>
          <w:numId w:val="28"/>
        </w:numPr>
        <w:tabs>
          <w:tab w:val="left" w:pos="539"/>
        </w:tabs>
        <w:spacing w:before="120"/>
        <w:ind w:left="538" w:hanging="357"/>
        <w:jc w:val="both"/>
      </w:pPr>
      <w:r w:rsidRPr="0034711B">
        <w:t>Комплектность бурильного инструмента в соответствии с требованиями Договора;</w:t>
      </w:r>
    </w:p>
    <w:p w:rsidR="006666A1" w:rsidRPr="0034711B" w:rsidRDefault="006666A1" w:rsidP="00471178">
      <w:pPr>
        <w:pStyle w:val="aff"/>
        <w:numPr>
          <w:ilvl w:val="0"/>
          <w:numId w:val="28"/>
        </w:numPr>
        <w:tabs>
          <w:tab w:val="left" w:pos="539"/>
        </w:tabs>
        <w:spacing w:before="120"/>
        <w:ind w:left="538" w:hanging="357"/>
        <w:jc w:val="both"/>
      </w:pPr>
      <w:r w:rsidRPr="0034711B">
        <w:t>Наличие паспортов на буровое оборудование с указанием информации о проведенных ремонтах и замене комплектующих частей;</w:t>
      </w:r>
    </w:p>
    <w:p w:rsidR="006666A1" w:rsidRPr="0034711B" w:rsidRDefault="006666A1" w:rsidP="00471178">
      <w:pPr>
        <w:pStyle w:val="aff"/>
        <w:numPr>
          <w:ilvl w:val="0"/>
          <w:numId w:val="28"/>
        </w:numPr>
        <w:tabs>
          <w:tab w:val="left" w:pos="539"/>
        </w:tabs>
        <w:spacing w:before="120"/>
        <w:ind w:left="538" w:hanging="357"/>
        <w:jc w:val="both"/>
      </w:pPr>
      <w:r w:rsidRPr="0034711B">
        <w:t>Наличие графика ППР бурового оборудования;</w:t>
      </w:r>
    </w:p>
    <w:p w:rsidR="006666A1" w:rsidRPr="0034711B" w:rsidRDefault="006666A1" w:rsidP="00471178">
      <w:pPr>
        <w:pStyle w:val="aff"/>
        <w:numPr>
          <w:ilvl w:val="0"/>
          <w:numId w:val="28"/>
        </w:numPr>
        <w:tabs>
          <w:tab w:val="left" w:pos="539"/>
        </w:tabs>
        <w:spacing w:before="120"/>
        <w:ind w:left="538" w:hanging="357"/>
        <w:jc w:val="both"/>
      </w:pPr>
      <w:r w:rsidRPr="0034711B">
        <w:t>Соответствие типоразмера и грузоподъемности оборудования спуско-подъемного комплекса требованиям Программы бурения;</w:t>
      </w:r>
    </w:p>
    <w:p w:rsidR="006666A1" w:rsidRPr="0034711B" w:rsidRDefault="006666A1" w:rsidP="00471178">
      <w:pPr>
        <w:pStyle w:val="aff"/>
        <w:numPr>
          <w:ilvl w:val="0"/>
          <w:numId w:val="28"/>
        </w:numPr>
        <w:tabs>
          <w:tab w:val="left" w:pos="539"/>
        </w:tabs>
        <w:spacing w:before="120"/>
        <w:ind w:left="538" w:hanging="357"/>
        <w:jc w:val="both"/>
      </w:pPr>
      <w:r w:rsidRPr="0034711B">
        <w:t>Соответствие эксплуатационных характеристик оборудования вращения бурильной колонны (ротор, ВСП) требованиям Программы бурения;</w:t>
      </w:r>
    </w:p>
    <w:p w:rsidR="006666A1" w:rsidRPr="0034711B" w:rsidRDefault="006666A1" w:rsidP="00471178">
      <w:pPr>
        <w:pStyle w:val="aff"/>
        <w:numPr>
          <w:ilvl w:val="0"/>
          <w:numId w:val="28"/>
        </w:numPr>
        <w:tabs>
          <w:tab w:val="left" w:pos="539"/>
        </w:tabs>
        <w:spacing w:before="120"/>
        <w:ind w:left="538" w:hanging="357"/>
        <w:jc w:val="both"/>
      </w:pPr>
      <w:r w:rsidRPr="0034711B">
        <w:t>Наличие и работоспособность ограничителя высоты подъема талевого блока;</w:t>
      </w:r>
    </w:p>
    <w:p w:rsidR="006666A1" w:rsidRPr="0034711B" w:rsidRDefault="006666A1" w:rsidP="00471178">
      <w:pPr>
        <w:pStyle w:val="aff"/>
        <w:numPr>
          <w:ilvl w:val="0"/>
          <w:numId w:val="28"/>
        </w:numPr>
        <w:tabs>
          <w:tab w:val="left" w:pos="539"/>
        </w:tabs>
        <w:spacing w:before="120"/>
        <w:ind w:left="538" w:hanging="357"/>
        <w:jc w:val="both"/>
      </w:pPr>
      <w:r w:rsidRPr="0034711B">
        <w:t>Наличие сертификата на талевый канат, информации по текущей наработке, отсутствие повреждений каната в соответствии с требованиями п. 73 ПБ в НиГП-2013;</w:t>
      </w:r>
    </w:p>
    <w:p w:rsidR="006666A1" w:rsidRPr="0034711B" w:rsidRDefault="00295089" w:rsidP="00471178">
      <w:pPr>
        <w:pStyle w:val="aff"/>
        <w:numPr>
          <w:ilvl w:val="0"/>
          <w:numId w:val="28"/>
        </w:numPr>
        <w:tabs>
          <w:tab w:val="left" w:pos="539"/>
        </w:tabs>
        <w:spacing w:before="120"/>
        <w:ind w:left="538" w:hanging="357"/>
        <w:jc w:val="both"/>
      </w:pPr>
      <w:r>
        <w:t xml:space="preserve">Соответствие монтажа </w:t>
      </w:r>
      <w:r w:rsidR="006666A1" w:rsidRPr="0034711B">
        <w:t>ПВО утвержденной схеме;</w:t>
      </w:r>
    </w:p>
    <w:p w:rsidR="006666A1" w:rsidRPr="0034711B" w:rsidRDefault="006666A1" w:rsidP="00471178">
      <w:pPr>
        <w:pStyle w:val="aff"/>
        <w:numPr>
          <w:ilvl w:val="0"/>
          <w:numId w:val="28"/>
        </w:numPr>
        <w:tabs>
          <w:tab w:val="left" w:pos="539"/>
        </w:tabs>
        <w:spacing w:before="120"/>
        <w:ind w:left="538" w:hanging="357"/>
        <w:jc w:val="both"/>
      </w:pPr>
      <w:r w:rsidRPr="0034711B">
        <w:lastRenderedPageBreak/>
        <w:t>Наличие инструкции по предупреждению газонефтеводопроявлений и открытых фонтанов;</w:t>
      </w:r>
    </w:p>
    <w:p w:rsidR="006666A1" w:rsidRPr="0034711B" w:rsidRDefault="006666A1" w:rsidP="00471178">
      <w:pPr>
        <w:pStyle w:val="aff"/>
        <w:numPr>
          <w:ilvl w:val="0"/>
          <w:numId w:val="28"/>
        </w:numPr>
        <w:tabs>
          <w:tab w:val="left" w:pos="539"/>
        </w:tabs>
        <w:spacing w:before="120"/>
        <w:ind w:left="538" w:hanging="357"/>
        <w:jc w:val="both"/>
      </w:pPr>
      <w:r w:rsidRPr="0034711B">
        <w:t>Наличие ПЛА;</w:t>
      </w:r>
    </w:p>
    <w:p w:rsidR="006666A1" w:rsidRPr="0034711B" w:rsidRDefault="006666A1" w:rsidP="00471178">
      <w:pPr>
        <w:pStyle w:val="aff"/>
        <w:numPr>
          <w:ilvl w:val="0"/>
          <w:numId w:val="28"/>
        </w:numPr>
        <w:tabs>
          <w:tab w:val="left" w:pos="539"/>
        </w:tabs>
        <w:spacing w:before="120"/>
        <w:ind w:left="538" w:hanging="357"/>
        <w:jc w:val="both"/>
      </w:pPr>
      <w:r w:rsidRPr="0034711B">
        <w:t>Наличие и ведение листа учета долива;</w:t>
      </w:r>
    </w:p>
    <w:p w:rsidR="006666A1" w:rsidRPr="0034711B" w:rsidRDefault="006666A1" w:rsidP="00471178">
      <w:pPr>
        <w:pStyle w:val="aff"/>
        <w:numPr>
          <w:ilvl w:val="0"/>
          <w:numId w:val="28"/>
        </w:numPr>
        <w:tabs>
          <w:tab w:val="left" w:pos="539"/>
        </w:tabs>
        <w:spacing w:before="120"/>
        <w:ind w:left="538" w:hanging="357"/>
        <w:jc w:val="both"/>
      </w:pPr>
      <w:r w:rsidRPr="0034711B">
        <w:t>Наличие и ведение листа глушения;</w:t>
      </w:r>
    </w:p>
    <w:p w:rsidR="006666A1" w:rsidRPr="0034711B" w:rsidRDefault="006666A1" w:rsidP="00471178">
      <w:pPr>
        <w:pStyle w:val="aff"/>
        <w:numPr>
          <w:ilvl w:val="0"/>
          <w:numId w:val="28"/>
        </w:numPr>
        <w:tabs>
          <w:tab w:val="left" w:pos="539"/>
        </w:tabs>
        <w:spacing w:before="120"/>
        <w:ind w:left="538" w:hanging="357"/>
        <w:jc w:val="both"/>
      </w:pPr>
      <w:r w:rsidRPr="0034711B">
        <w:t>Наличие положения о порядке организации безопасного производства работ на кустовой площадке;</w:t>
      </w:r>
    </w:p>
    <w:p w:rsidR="006666A1" w:rsidRPr="0034711B" w:rsidRDefault="006666A1" w:rsidP="00471178">
      <w:pPr>
        <w:pStyle w:val="aff"/>
        <w:numPr>
          <w:ilvl w:val="0"/>
          <w:numId w:val="28"/>
        </w:numPr>
        <w:tabs>
          <w:tab w:val="left" w:pos="539"/>
        </w:tabs>
        <w:spacing w:before="120"/>
        <w:ind w:left="538" w:hanging="357"/>
        <w:jc w:val="both"/>
      </w:pPr>
      <w:r w:rsidRPr="0034711B">
        <w:t>Наличие журналов инструктажей на рабочем месте.</w:t>
      </w:r>
    </w:p>
    <w:p w:rsidR="006666A1" w:rsidRPr="00471178" w:rsidRDefault="006666A1" w:rsidP="00851EF0">
      <w:pPr>
        <w:jc w:val="both"/>
        <w:rPr>
          <w:color w:val="000000"/>
        </w:rPr>
      </w:pPr>
    </w:p>
    <w:p w:rsidR="006666A1" w:rsidRDefault="006666A1" w:rsidP="006666A1">
      <w:pPr>
        <w:rPr>
          <w:b/>
          <w:i/>
        </w:rPr>
      </w:pPr>
      <w:r w:rsidRPr="00341987">
        <w:rPr>
          <w:b/>
          <w:i/>
        </w:rPr>
        <w:t>Перечень проверки бурового подрядчика:</w:t>
      </w:r>
    </w:p>
    <w:p w:rsidR="006666A1" w:rsidRPr="00341987" w:rsidRDefault="006666A1" w:rsidP="007D4DCC">
      <w:pPr>
        <w:pStyle w:val="aff"/>
        <w:numPr>
          <w:ilvl w:val="0"/>
          <w:numId w:val="28"/>
        </w:numPr>
        <w:tabs>
          <w:tab w:val="left" w:pos="539"/>
        </w:tabs>
        <w:spacing w:before="120"/>
        <w:ind w:left="538" w:hanging="357"/>
        <w:jc w:val="both"/>
      </w:pPr>
      <w:r w:rsidRPr="00341987">
        <w:t>Укомплектованность персоналом в соответствии с условиями Договора;</w:t>
      </w:r>
    </w:p>
    <w:p w:rsidR="006666A1" w:rsidRPr="00341987" w:rsidRDefault="006666A1" w:rsidP="007D4DCC">
      <w:pPr>
        <w:pStyle w:val="aff"/>
        <w:numPr>
          <w:ilvl w:val="0"/>
          <w:numId w:val="28"/>
        </w:numPr>
        <w:tabs>
          <w:tab w:val="left" w:pos="539"/>
        </w:tabs>
        <w:spacing w:before="120"/>
        <w:ind w:left="538" w:hanging="357"/>
        <w:jc w:val="both"/>
      </w:pPr>
      <w:r w:rsidRPr="00341987">
        <w:t>Сформирован перечень необходимого оборудования в соответствии с требованиями Плана работ на спуск обсадной колонны/хвостовика;</w:t>
      </w:r>
    </w:p>
    <w:p w:rsidR="006666A1" w:rsidRPr="00341987" w:rsidRDefault="006666A1" w:rsidP="007D4DCC">
      <w:pPr>
        <w:pStyle w:val="aff"/>
        <w:numPr>
          <w:ilvl w:val="0"/>
          <w:numId w:val="28"/>
        </w:numPr>
        <w:tabs>
          <w:tab w:val="left" w:pos="539"/>
        </w:tabs>
        <w:spacing w:before="120"/>
        <w:ind w:left="538" w:hanging="357"/>
        <w:jc w:val="both"/>
      </w:pPr>
      <w:r w:rsidRPr="00341987">
        <w:t>Наличие паспортов/сертификатов качества на оборудование заканчивания для всех элементов сформированного перечня;</w:t>
      </w:r>
    </w:p>
    <w:p w:rsidR="006666A1" w:rsidRPr="00341987" w:rsidRDefault="006666A1" w:rsidP="007D4DCC">
      <w:pPr>
        <w:pStyle w:val="aff"/>
        <w:numPr>
          <w:ilvl w:val="0"/>
          <w:numId w:val="28"/>
        </w:numPr>
        <w:tabs>
          <w:tab w:val="left" w:pos="539"/>
        </w:tabs>
        <w:spacing w:before="120"/>
        <w:ind w:left="538" w:hanging="357"/>
        <w:jc w:val="both"/>
      </w:pPr>
      <w:r w:rsidRPr="00341987">
        <w:t>Наличие данных по фактической наработке и дефектоскопии посадочного инструмента;</w:t>
      </w:r>
    </w:p>
    <w:p w:rsidR="006666A1" w:rsidRPr="0034711B" w:rsidRDefault="006666A1" w:rsidP="007D4DCC">
      <w:pPr>
        <w:pStyle w:val="aff"/>
        <w:numPr>
          <w:ilvl w:val="0"/>
          <w:numId w:val="28"/>
        </w:numPr>
        <w:tabs>
          <w:tab w:val="left" w:pos="539"/>
        </w:tabs>
        <w:spacing w:before="120"/>
        <w:ind w:left="538" w:hanging="357"/>
        <w:jc w:val="both"/>
      </w:pPr>
      <w:r w:rsidRPr="00341987">
        <w:t>Геометрические размеры и присоединительные резьбы оборудования заканчивания соответствуют Плану работ на спуск обсадной колонны/хвостовика</w:t>
      </w:r>
      <w:r>
        <w:t>.</w:t>
      </w:r>
    </w:p>
    <w:p w:rsidR="006666A1" w:rsidRPr="00471178" w:rsidRDefault="006666A1" w:rsidP="00471178">
      <w:pPr>
        <w:jc w:val="both"/>
        <w:rPr>
          <w:color w:val="000000"/>
        </w:rPr>
      </w:pPr>
    </w:p>
    <w:p w:rsidR="006666A1" w:rsidRPr="00401EB1" w:rsidRDefault="006666A1" w:rsidP="007D4DCC">
      <w:pPr>
        <w:pStyle w:val="aff"/>
        <w:numPr>
          <w:ilvl w:val="0"/>
          <w:numId w:val="16"/>
        </w:numPr>
        <w:spacing w:line="276" w:lineRule="auto"/>
        <w:ind w:left="567" w:hanging="567"/>
        <w:contextualSpacing/>
        <w:jc w:val="both"/>
        <w:rPr>
          <w:b/>
          <w:u w:val="single"/>
        </w:rPr>
      </w:pPr>
      <w:r w:rsidRPr="00401EB1">
        <w:rPr>
          <w:b/>
          <w:u w:val="single"/>
        </w:rPr>
        <w:t>Ежесменные с</w:t>
      </w:r>
      <w:r w:rsidR="00B14E92">
        <w:rPr>
          <w:b/>
          <w:u w:val="single"/>
        </w:rPr>
        <w:t>овещания с ИТР и буровой вахтой</w:t>
      </w:r>
    </w:p>
    <w:p w:rsidR="0034711B" w:rsidRDefault="0034711B" w:rsidP="006666A1">
      <w:pPr>
        <w:jc w:val="both"/>
      </w:pPr>
    </w:p>
    <w:p w:rsidR="006666A1" w:rsidRDefault="006666A1" w:rsidP="006666A1">
      <w:pPr>
        <w:jc w:val="both"/>
      </w:pPr>
      <w:r w:rsidRPr="002D2D92">
        <w:t>Ежесменные совещания с ИТР и буровой вахтой</w:t>
      </w:r>
      <w:r>
        <w:t xml:space="preserve"> </w:t>
      </w:r>
      <w:r w:rsidRPr="002D2D92">
        <w:t>являются инструментом бурового супервайзера по планированию работ и выявлению рисков</w:t>
      </w:r>
      <w:r>
        <w:t>. Поэтому</w:t>
      </w:r>
      <w:r w:rsidRPr="005066CB">
        <w:t xml:space="preserve"> </w:t>
      </w:r>
      <w:r>
        <w:t>вопросам качества проведения совещания и  выбора модели проведения совещания необходимо уделять особое внимание.</w:t>
      </w:r>
    </w:p>
    <w:p w:rsidR="006666A1" w:rsidRDefault="006666A1" w:rsidP="006666A1">
      <w:pPr>
        <w:jc w:val="both"/>
      </w:pPr>
    </w:p>
    <w:p w:rsidR="006666A1" w:rsidRDefault="006666A1" w:rsidP="006666A1">
      <w:pPr>
        <w:jc w:val="both"/>
        <w:rPr>
          <w:b/>
          <w:i/>
        </w:rPr>
      </w:pPr>
      <w:r w:rsidRPr="00464F9C">
        <w:rPr>
          <w:b/>
          <w:i/>
        </w:rPr>
        <w:t>Подготовка к совещанию:</w:t>
      </w:r>
    </w:p>
    <w:p w:rsidR="006666A1" w:rsidRPr="00D97611" w:rsidRDefault="006666A1" w:rsidP="007D4DCC">
      <w:pPr>
        <w:pStyle w:val="aff"/>
        <w:numPr>
          <w:ilvl w:val="0"/>
          <w:numId w:val="28"/>
        </w:numPr>
        <w:tabs>
          <w:tab w:val="left" w:pos="539"/>
        </w:tabs>
        <w:spacing w:before="120"/>
        <w:ind w:left="538" w:hanging="357"/>
        <w:jc w:val="both"/>
      </w:pPr>
      <w:r>
        <w:t>Ознакомиться с вновь поступившими молниями, извлеченными уроками, мероприятиями. Подготовить данную информацию для ознакомления специалистов, участвующих в процессе строительства скважины</w:t>
      </w:r>
      <w:r w:rsidRPr="00D97611">
        <w:t>;</w:t>
      </w:r>
    </w:p>
    <w:p w:rsidR="006666A1" w:rsidRPr="00464F9C" w:rsidRDefault="006666A1" w:rsidP="007D4DCC">
      <w:pPr>
        <w:pStyle w:val="aff"/>
        <w:numPr>
          <w:ilvl w:val="0"/>
          <w:numId w:val="28"/>
        </w:numPr>
        <w:tabs>
          <w:tab w:val="left" w:pos="539"/>
        </w:tabs>
        <w:spacing w:before="120"/>
        <w:ind w:left="538" w:hanging="357"/>
        <w:jc w:val="both"/>
      </w:pPr>
      <w:r w:rsidRPr="00464F9C">
        <w:t xml:space="preserve">До начала утреннего совещания необходимо детально проанализировать предыдущие сутки выявить основные проблемные </w:t>
      </w:r>
      <w:r>
        <w:t xml:space="preserve">вопросы (невыполнение механической </w:t>
      </w:r>
      <w:r w:rsidRPr="00464F9C">
        <w:t xml:space="preserve">скорости, превышение времени на СПО; </w:t>
      </w:r>
      <w:r>
        <w:t>ремонтное время и т.д.)</w:t>
      </w:r>
      <w:r w:rsidRPr="00464F9C">
        <w:t>;</w:t>
      </w:r>
    </w:p>
    <w:p w:rsidR="006666A1" w:rsidRDefault="006666A1" w:rsidP="007D4DCC">
      <w:pPr>
        <w:pStyle w:val="aff"/>
        <w:numPr>
          <w:ilvl w:val="0"/>
          <w:numId w:val="28"/>
        </w:numPr>
        <w:tabs>
          <w:tab w:val="left" w:pos="539"/>
        </w:tabs>
        <w:spacing w:before="120"/>
        <w:ind w:left="538" w:hanging="357"/>
        <w:jc w:val="both"/>
      </w:pPr>
      <w:r>
        <w:t>Запланировать работы на предстоящие сутки с учетом графика глубина-день</w:t>
      </w:r>
      <w:r w:rsidRPr="00464F9C">
        <w:t>;</w:t>
      </w:r>
    </w:p>
    <w:p w:rsidR="006666A1" w:rsidRPr="00464F9C" w:rsidRDefault="006666A1" w:rsidP="007D4DCC">
      <w:pPr>
        <w:pStyle w:val="aff"/>
        <w:numPr>
          <w:ilvl w:val="0"/>
          <w:numId w:val="28"/>
        </w:numPr>
        <w:tabs>
          <w:tab w:val="left" w:pos="539"/>
        </w:tabs>
        <w:spacing w:before="120"/>
        <w:ind w:left="538" w:hanging="357"/>
        <w:jc w:val="both"/>
      </w:pPr>
      <w:r>
        <w:t>Проверить наличие документации (планов и программ работ) и детально прочитать их. При наличии вопросов и замечаний к планам и программам работ задать вопросы в соответствующие службы в офис</w:t>
      </w:r>
      <w:r w:rsidRPr="00464F9C">
        <w:t>;</w:t>
      </w:r>
    </w:p>
    <w:p w:rsidR="006666A1" w:rsidRPr="00D97611" w:rsidRDefault="006666A1" w:rsidP="007D4DCC">
      <w:pPr>
        <w:pStyle w:val="aff"/>
        <w:numPr>
          <w:ilvl w:val="0"/>
          <w:numId w:val="28"/>
        </w:numPr>
        <w:tabs>
          <w:tab w:val="left" w:pos="539"/>
        </w:tabs>
        <w:spacing w:before="120"/>
        <w:ind w:left="538" w:hanging="357"/>
        <w:jc w:val="both"/>
      </w:pPr>
      <w:r>
        <w:t>Проверить наличие заявок с учетом планирования работ на объекте</w:t>
      </w:r>
      <w:r w:rsidRPr="00D97611">
        <w:t>;</w:t>
      </w:r>
    </w:p>
    <w:p w:rsidR="006666A1" w:rsidRDefault="006666A1" w:rsidP="007D4DCC">
      <w:pPr>
        <w:pStyle w:val="aff"/>
        <w:numPr>
          <w:ilvl w:val="0"/>
          <w:numId w:val="28"/>
        </w:numPr>
        <w:tabs>
          <w:tab w:val="left" w:pos="539"/>
        </w:tabs>
        <w:spacing w:before="120"/>
        <w:ind w:left="538" w:hanging="357"/>
        <w:jc w:val="both"/>
      </w:pPr>
      <w:r>
        <w:t>Скорректировать 5-ти дневное планирование в заранее подготовленном и утвержденном в ОГ формате</w:t>
      </w:r>
      <w:r w:rsidRPr="00D97611">
        <w:t>;</w:t>
      </w:r>
    </w:p>
    <w:p w:rsidR="006666A1" w:rsidRPr="0034711B" w:rsidRDefault="006666A1" w:rsidP="007D4DCC">
      <w:pPr>
        <w:pStyle w:val="aff"/>
        <w:numPr>
          <w:ilvl w:val="0"/>
          <w:numId w:val="28"/>
        </w:numPr>
        <w:tabs>
          <w:tab w:val="left" w:pos="539"/>
        </w:tabs>
        <w:spacing w:before="120"/>
        <w:ind w:left="538" w:hanging="357"/>
        <w:jc w:val="both"/>
      </w:pPr>
      <w:r w:rsidRPr="0034711B">
        <w:t xml:space="preserve">Для визуализации и четкости понимания участниками совещания информации необходимо заранее подготовить формат проведения совещания на стационарном </w:t>
      </w:r>
      <w:r w:rsidRPr="0034711B">
        <w:lastRenderedPageBreak/>
        <w:t>информаторе (настенная доска для анализа/планирования). Пр</w:t>
      </w:r>
      <w:r w:rsidR="000C3810">
        <w:t xml:space="preserve">имер доски приведен на рисунке </w:t>
      </w:r>
      <w:r w:rsidRPr="0034711B">
        <w:t>1.</w:t>
      </w:r>
    </w:p>
    <w:p w:rsidR="0034711B" w:rsidRPr="00851EF0" w:rsidRDefault="0034711B" w:rsidP="00851EF0">
      <w:pPr>
        <w:jc w:val="both"/>
      </w:pPr>
    </w:p>
    <w:p w:rsidR="006666A1" w:rsidRDefault="006666A1" w:rsidP="006666A1">
      <w:pPr>
        <w:spacing w:after="200" w:line="276" w:lineRule="auto"/>
        <w:contextualSpacing/>
        <w:jc w:val="both"/>
      </w:pPr>
      <w:r w:rsidRPr="00340A32">
        <w:rPr>
          <w:b/>
          <w:i/>
        </w:rPr>
        <w:t xml:space="preserve">Проведение совещания: </w:t>
      </w:r>
    </w:p>
    <w:p w:rsidR="006666A1" w:rsidRPr="00D97611" w:rsidRDefault="006666A1" w:rsidP="007D4DCC">
      <w:pPr>
        <w:pStyle w:val="aff"/>
        <w:numPr>
          <w:ilvl w:val="0"/>
          <w:numId w:val="28"/>
        </w:numPr>
        <w:tabs>
          <w:tab w:val="left" w:pos="539"/>
        </w:tabs>
        <w:spacing w:before="120"/>
        <w:ind w:left="538" w:hanging="357"/>
        <w:jc w:val="both"/>
      </w:pPr>
      <w:r w:rsidRPr="00A60DB3">
        <w:t>Совещание необходимо начинать с информации об ОТ, ПБ и ООС (молнии, мероприятия, извлеченные уроки). После окончания доклада</w:t>
      </w:r>
      <w:r>
        <w:t xml:space="preserve"> необходимо в виде диалога получить обратную связь от участников совещания</w:t>
      </w:r>
      <w:r w:rsidRPr="00D97611">
        <w:t>;</w:t>
      </w:r>
    </w:p>
    <w:p w:rsidR="006666A1" w:rsidRDefault="006666A1" w:rsidP="007D4DCC">
      <w:pPr>
        <w:pStyle w:val="aff"/>
        <w:numPr>
          <w:ilvl w:val="0"/>
          <w:numId w:val="28"/>
        </w:numPr>
        <w:tabs>
          <w:tab w:val="left" w:pos="539"/>
        </w:tabs>
        <w:spacing w:before="120"/>
        <w:ind w:left="538" w:hanging="357"/>
        <w:jc w:val="both"/>
      </w:pPr>
      <w:r w:rsidRPr="0034711B">
        <w:t>C</w:t>
      </w:r>
      <w:r w:rsidRPr="00D97611">
        <w:t xml:space="preserve"> </w:t>
      </w:r>
      <w:r>
        <w:t>учетом использования настенной доски (пример на рисунке №1) приступить к началу анализа и планирования работ на объекте.</w:t>
      </w:r>
    </w:p>
    <w:p w:rsidR="006666A1" w:rsidRPr="00851EF0" w:rsidRDefault="006666A1" w:rsidP="00851EF0">
      <w:pPr>
        <w:rPr>
          <w:u w:val="single"/>
        </w:rPr>
      </w:pPr>
      <w:r>
        <w:rPr>
          <w:noProof/>
        </w:rPr>
        <w:drawing>
          <wp:anchor distT="0" distB="0" distL="114300" distR="114300" simplePos="0" relativeHeight="251655680" behindDoc="1" locked="0" layoutInCell="1" allowOverlap="1" wp14:anchorId="7C5B087C" wp14:editId="4B616E7D">
            <wp:simplePos x="0" y="0"/>
            <wp:positionH relativeFrom="column">
              <wp:posOffset>80645</wp:posOffset>
            </wp:positionH>
            <wp:positionV relativeFrom="paragraph">
              <wp:posOffset>198120</wp:posOffset>
            </wp:positionV>
            <wp:extent cx="6092190" cy="3538220"/>
            <wp:effectExtent l="19050" t="19050" r="3810" b="5080"/>
            <wp:wrapThrough wrapText="bothSides">
              <wp:wrapPolygon edited="0">
                <wp:start x="-68" y="-116"/>
                <wp:lineTo x="-68" y="21631"/>
                <wp:lineTo x="21614" y="21631"/>
                <wp:lineTo x="21614" y="-116"/>
                <wp:lineTo x="-68" y="-116"/>
              </wp:wrapPolygon>
            </wp:wrapThrough>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092190" cy="3538220"/>
                    </a:xfrm>
                    <a:prstGeom prst="rect">
                      <a:avLst/>
                    </a:prstGeom>
                    <a:noFill/>
                    <a:ln>
                      <a:solidFill>
                        <a:schemeClr val="tx1"/>
                      </a:solidFill>
                    </a:ln>
                    <a:extLst/>
                  </pic:spPr>
                </pic:pic>
              </a:graphicData>
            </a:graphic>
          </wp:anchor>
        </w:drawing>
      </w:r>
    </w:p>
    <w:p w:rsidR="006666A1" w:rsidRPr="000C3810" w:rsidRDefault="000C3810" w:rsidP="00471178">
      <w:pPr>
        <w:pStyle w:val="af3"/>
        <w:spacing w:before="60"/>
        <w:rPr>
          <w:rFonts w:ascii="Arial" w:hAnsi="Arial" w:cs="Arial"/>
          <w:color w:val="auto"/>
        </w:rPr>
      </w:pPr>
      <w:r w:rsidRPr="000C3810">
        <w:rPr>
          <w:rFonts w:ascii="Arial" w:hAnsi="Arial" w:cs="Arial"/>
          <w:color w:val="auto"/>
        </w:rPr>
        <w:t xml:space="preserve">Рис. </w:t>
      </w:r>
      <w:r w:rsidR="00940EE9" w:rsidRPr="000C3810">
        <w:rPr>
          <w:rFonts w:ascii="Arial" w:hAnsi="Arial" w:cs="Arial"/>
          <w:color w:val="auto"/>
        </w:rPr>
        <w:fldChar w:fldCharType="begin"/>
      </w:r>
      <w:r w:rsidRPr="000C3810">
        <w:rPr>
          <w:rFonts w:ascii="Arial" w:hAnsi="Arial" w:cs="Arial"/>
          <w:color w:val="auto"/>
        </w:rPr>
        <w:instrText xml:space="preserve"> SEQ Рис. \* ARABIC </w:instrText>
      </w:r>
      <w:r w:rsidR="00940EE9" w:rsidRPr="000C3810">
        <w:rPr>
          <w:rFonts w:ascii="Arial" w:hAnsi="Arial" w:cs="Arial"/>
          <w:color w:val="auto"/>
        </w:rPr>
        <w:fldChar w:fldCharType="separate"/>
      </w:r>
      <w:r w:rsidR="00851EF0">
        <w:rPr>
          <w:rFonts w:ascii="Arial" w:hAnsi="Arial" w:cs="Arial"/>
          <w:noProof/>
          <w:color w:val="auto"/>
        </w:rPr>
        <w:t>1</w:t>
      </w:r>
      <w:r w:rsidR="00940EE9" w:rsidRPr="000C3810">
        <w:rPr>
          <w:rFonts w:ascii="Arial" w:hAnsi="Arial" w:cs="Arial"/>
          <w:color w:val="auto"/>
        </w:rPr>
        <w:fldChar w:fldCharType="end"/>
      </w:r>
      <w:r w:rsidRPr="000C3810">
        <w:rPr>
          <w:rFonts w:ascii="Arial" w:hAnsi="Arial" w:cs="Arial"/>
          <w:color w:val="auto"/>
        </w:rPr>
        <w:t xml:space="preserve"> Пример настенной доски бурового супервайзера</w:t>
      </w:r>
    </w:p>
    <w:p w:rsidR="006666A1" w:rsidRPr="008F1280" w:rsidRDefault="006666A1" w:rsidP="006666A1">
      <w:pPr>
        <w:pStyle w:val="aff"/>
        <w:ind w:left="720"/>
        <w:jc w:val="both"/>
        <w:rPr>
          <w:b/>
          <w:i/>
        </w:rPr>
      </w:pPr>
    </w:p>
    <w:p w:rsidR="006666A1" w:rsidRPr="008F1280" w:rsidRDefault="006666A1" w:rsidP="007D4DCC">
      <w:pPr>
        <w:pStyle w:val="aff"/>
        <w:numPr>
          <w:ilvl w:val="0"/>
          <w:numId w:val="14"/>
        </w:numPr>
        <w:spacing w:after="200" w:line="276" w:lineRule="auto"/>
        <w:contextualSpacing/>
        <w:jc w:val="both"/>
        <w:rPr>
          <w:u w:val="single"/>
        </w:rPr>
        <w:sectPr w:rsidR="006666A1" w:rsidRPr="008F1280" w:rsidSect="006E4A81">
          <w:type w:val="nextColumn"/>
          <w:pgSz w:w="11906" w:h="16838" w:code="9"/>
          <w:pgMar w:top="510" w:right="1021" w:bottom="567" w:left="1247" w:header="737" w:footer="680" w:gutter="0"/>
          <w:cols w:space="708"/>
          <w:titlePg/>
          <w:docGrid w:linePitch="360"/>
        </w:sectPr>
      </w:pPr>
    </w:p>
    <w:p w:rsidR="006666A1" w:rsidDel="008F1280" w:rsidRDefault="006666A1" w:rsidP="006666A1">
      <w:pPr>
        <w:jc w:val="both"/>
        <w:rPr>
          <w:b/>
          <w:i/>
        </w:rPr>
      </w:pPr>
      <w:r w:rsidRPr="007A62D7" w:rsidDel="008F1280">
        <w:rPr>
          <w:b/>
          <w:i/>
        </w:rPr>
        <w:lastRenderedPageBreak/>
        <w:t>В данном примере указаны основные направления планирования работ:</w:t>
      </w:r>
    </w:p>
    <w:p w:rsidR="006666A1" w:rsidRPr="00C07244" w:rsidDel="008F1280" w:rsidRDefault="006666A1" w:rsidP="00471178">
      <w:pPr>
        <w:pStyle w:val="aff"/>
        <w:numPr>
          <w:ilvl w:val="0"/>
          <w:numId w:val="15"/>
        </w:numPr>
        <w:tabs>
          <w:tab w:val="left" w:pos="539"/>
        </w:tabs>
        <w:spacing w:before="120"/>
        <w:ind w:left="538" w:hanging="357"/>
        <w:jc w:val="both"/>
      </w:pPr>
      <w:r w:rsidDel="008F1280">
        <w:t>Обозначить планируемый и фактический срок строительства скважины с обязательным указанием опережения</w:t>
      </w:r>
      <w:r w:rsidRPr="00D67D11" w:rsidDel="008F1280">
        <w:t>/</w:t>
      </w:r>
      <w:r w:rsidDel="008F1280">
        <w:t>отставания от плана. Отметить основные причины опережения</w:t>
      </w:r>
      <w:r w:rsidRPr="00D67D11" w:rsidDel="008F1280">
        <w:t>/</w:t>
      </w:r>
      <w:r w:rsidDel="008F1280">
        <w:t>отставания и способы исключения непроизводительного времени с обязательной фиксацией положительного и отрицательного опыта в журнал извлеченных уроков.</w:t>
      </w:r>
    </w:p>
    <w:p w:rsidR="006666A1" w:rsidRPr="00C07244" w:rsidDel="008F1280" w:rsidRDefault="006666A1" w:rsidP="00471178">
      <w:pPr>
        <w:pStyle w:val="aff"/>
        <w:numPr>
          <w:ilvl w:val="0"/>
          <w:numId w:val="15"/>
        </w:numPr>
        <w:tabs>
          <w:tab w:val="left" w:pos="539"/>
        </w:tabs>
        <w:spacing w:before="120"/>
        <w:ind w:left="538" w:hanging="357"/>
        <w:jc w:val="both"/>
      </w:pPr>
      <w:r w:rsidDel="008F1280">
        <w:t>Указать выполненные работы за предыдущие сутки, обозначить проблемные вопросы которые возникли в ходе выполнения работ. Получить обратную связь о причинах и способах недопущения. Результат обсуждения зафиксировать на доске.</w:t>
      </w:r>
    </w:p>
    <w:p w:rsidR="006666A1" w:rsidRPr="00C07244" w:rsidRDefault="006666A1" w:rsidP="00471178">
      <w:pPr>
        <w:pStyle w:val="aff"/>
        <w:numPr>
          <w:ilvl w:val="0"/>
          <w:numId w:val="15"/>
        </w:numPr>
        <w:tabs>
          <w:tab w:val="left" w:pos="539"/>
        </w:tabs>
        <w:spacing w:before="120"/>
        <w:ind w:left="538" w:hanging="357"/>
        <w:jc w:val="both"/>
      </w:pPr>
      <w:r>
        <w:t>Поэтапно обсудить планируемые работы, обратить внимание на обеспечение проведения параллельных работ. Обозначить технические и технологические риски. Получить обратную связь от участников совещания о сроках выполнения и рисках.</w:t>
      </w:r>
      <w:r w:rsidRPr="00D67D11">
        <w:t xml:space="preserve"> </w:t>
      </w:r>
      <w:r>
        <w:t>Результат обсуждения зафиксировать на доске.</w:t>
      </w:r>
    </w:p>
    <w:p w:rsidR="006666A1" w:rsidRPr="00C07244" w:rsidRDefault="006666A1" w:rsidP="00471178">
      <w:pPr>
        <w:pStyle w:val="aff"/>
        <w:numPr>
          <w:ilvl w:val="0"/>
          <w:numId w:val="15"/>
        </w:numPr>
        <w:tabs>
          <w:tab w:val="left" w:pos="539"/>
        </w:tabs>
        <w:spacing w:before="120"/>
        <w:ind w:left="538" w:hanging="357"/>
        <w:jc w:val="both"/>
      </w:pPr>
      <w:r>
        <w:t>При обсуждении планируемых операций необходимо фиксир</w:t>
      </w:r>
      <w:r w:rsidR="00471178">
        <w:t xml:space="preserve">овать потребность в заявках на </w:t>
      </w:r>
      <w:r>
        <w:t>материалы, оборудование</w:t>
      </w:r>
      <w:r w:rsidRPr="00B27B55">
        <w:t xml:space="preserve">; </w:t>
      </w:r>
      <w:r>
        <w:t>специализированного сервиса.</w:t>
      </w:r>
    </w:p>
    <w:p w:rsidR="000C3810" w:rsidRPr="00851EF0" w:rsidRDefault="000C3810" w:rsidP="006666A1">
      <w:pPr>
        <w:jc w:val="both"/>
      </w:pPr>
    </w:p>
    <w:p w:rsidR="006666A1" w:rsidRPr="007A62D7" w:rsidRDefault="006666A1" w:rsidP="006666A1">
      <w:pPr>
        <w:jc w:val="both"/>
        <w:rPr>
          <w:b/>
        </w:rPr>
      </w:pPr>
      <w:r w:rsidRPr="007A62D7">
        <w:rPr>
          <w:b/>
        </w:rPr>
        <w:t>При необходимости в</w:t>
      </w:r>
      <w:r>
        <w:rPr>
          <w:b/>
        </w:rPr>
        <w:t xml:space="preserve"> шаблон формы</w:t>
      </w:r>
      <w:r w:rsidRPr="007A62D7">
        <w:rPr>
          <w:b/>
        </w:rPr>
        <w:t xml:space="preserve"> </w:t>
      </w:r>
      <w:r>
        <w:rPr>
          <w:b/>
        </w:rPr>
        <w:t>настенной доски можно добавлять дополнительную</w:t>
      </w:r>
      <w:r w:rsidRPr="007A62D7">
        <w:rPr>
          <w:b/>
        </w:rPr>
        <w:t xml:space="preserve"> информацию.</w:t>
      </w:r>
    </w:p>
    <w:p w:rsidR="006666A1" w:rsidRPr="00851EF0" w:rsidRDefault="006666A1" w:rsidP="006666A1">
      <w:pPr>
        <w:jc w:val="both"/>
      </w:pPr>
    </w:p>
    <w:p w:rsidR="006666A1" w:rsidRPr="007A62D7" w:rsidRDefault="006666A1" w:rsidP="006666A1">
      <w:pPr>
        <w:jc w:val="both"/>
        <w:rPr>
          <w:b/>
          <w:i/>
        </w:rPr>
      </w:pPr>
      <w:r w:rsidRPr="007A62D7">
        <w:rPr>
          <w:b/>
          <w:i/>
        </w:rPr>
        <w:t xml:space="preserve">После окончания совещания </w:t>
      </w:r>
    </w:p>
    <w:p w:rsidR="006666A1" w:rsidRDefault="006666A1" w:rsidP="006666A1">
      <w:pPr>
        <w:jc w:val="both"/>
      </w:pPr>
      <w:r>
        <w:t>Подвести итоги и предложить участникам совещания высказать дополнительно свои предложения и замечания.</w:t>
      </w:r>
    </w:p>
    <w:p w:rsidR="006666A1" w:rsidRPr="00851EF0" w:rsidRDefault="006666A1" w:rsidP="006666A1">
      <w:pPr>
        <w:jc w:val="both"/>
      </w:pPr>
    </w:p>
    <w:p w:rsidR="006666A1" w:rsidRDefault="006666A1" w:rsidP="006666A1">
      <w:pPr>
        <w:jc w:val="both"/>
        <w:rPr>
          <w:b/>
          <w:color w:val="000000"/>
          <w:u w:val="single"/>
        </w:rPr>
      </w:pPr>
      <w:r>
        <w:rPr>
          <w:b/>
          <w:color w:val="000000"/>
          <w:u w:val="single"/>
        </w:rPr>
        <w:t>В дополнении к П</w:t>
      </w:r>
      <w:r w:rsidRPr="007A62D7">
        <w:rPr>
          <w:b/>
          <w:color w:val="000000"/>
          <w:u w:val="single"/>
        </w:rPr>
        <w:t xml:space="preserve">амятке приложен </w:t>
      </w:r>
      <w:r w:rsidR="00646D88">
        <w:rPr>
          <w:b/>
          <w:color w:val="000000"/>
          <w:u w:val="single"/>
        </w:rPr>
        <w:t xml:space="preserve">форма </w:t>
      </w:r>
      <w:r w:rsidRPr="007A62D7">
        <w:rPr>
          <w:b/>
          <w:color w:val="000000"/>
          <w:u w:val="single"/>
        </w:rPr>
        <w:t>чек</w:t>
      </w:r>
      <w:r w:rsidR="00646D88">
        <w:rPr>
          <w:b/>
          <w:color w:val="000000"/>
          <w:u w:val="single"/>
        </w:rPr>
        <w:t>-</w:t>
      </w:r>
      <w:r w:rsidRPr="007A62D7">
        <w:rPr>
          <w:b/>
          <w:color w:val="000000"/>
          <w:u w:val="single"/>
        </w:rPr>
        <w:t>лист</w:t>
      </w:r>
      <w:r w:rsidR="00646D88">
        <w:rPr>
          <w:b/>
          <w:color w:val="000000"/>
          <w:u w:val="single"/>
        </w:rPr>
        <w:t>а</w:t>
      </w:r>
      <w:r>
        <w:rPr>
          <w:b/>
          <w:color w:val="000000"/>
          <w:u w:val="single"/>
        </w:rPr>
        <w:t xml:space="preserve"> для бурового супервайзера</w:t>
      </w:r>
      <w:r w:rsidRPr="007A62D7">
        <w:rPr>
          <w:b/>
          <w:color w:val="000000"/>
          <w:u w:val="single"/>
        </w:rPr>
        <w:t xml:space="preserve"> </w:t>
      </w:r>
      <w:r w:rsidR="00923BCD">
        <w:rPr>
          <w:b/>
          <w:color w:val="000000"/>
          <w:u w:val="single"/>
        </w:rPr>
        <w:br/>
      </w:r>
      <w:r w:rsidRPr="007A62D7">
        <w:rPr>
          <w:b/>
          <w:color w:val="000000"/>
          <w:u w:val="single"/>
        </w:rPr>
        <w:t>(</w:t>
      </w:r>
      <w:r>
        <w:rPr>
          <w:b/>
          <w:color w:val="000000"/>
          <w:u w:val="single"/>
        </w:rPr>
        <w:t>раздел 4</w:t>
      </w:r>
      <w:r w:rsidRPr="007A62D7">
        <w:rPr>
          <w:b/>
          <w:color w:val="000000"/>
          <w:u w:val="single"/>
        </w:rPr>
        <w:t>)</w:t>
      </w:r>
      <w:r>
        <w:rPr>
          <w:b/>
          <w:color w:val="000000"/>
          <w:u w:val="single"/>
        </w:rPr>
        <w:t>.</w:t>
      </w:r>
    </w:p>
    <w:p w:rsidR="006666A1" w:rsidRDefault="006666A1" w:rsidP="006666A1">
      <w:pPr>
        <w:jc w:val="both"/>
      </w:pPr>
    </w:p>
    <w:p w:rsidR="00471178" w:rsidRDefault="00471178" w:rsidP="006666A1">
      <w:pPr>
        <w:jc w:val="both"/>
        <w:sectPr w:rsidR="00471178" w:rsidSect="006E4A81">
          <w:type w:val="nextColumn"/>
          <w:pgSz w:w="11906" w:h="16838" w:code="9"/>
          <w:pgMar w:top="510" w:right="1021" w:bottom="567" w:left="1247" w:header="737" w:footer="680" w:gutter="0"/>
          <w:cols w:space="708"/>
          <w:titlePg/>
          <w:docGrid w:linePitch="360"/>
        </w:sectPr>
      </w:pPr>
    </w:p>
    <w:p w:rsidR="006666A1" w:rsidRDefault="00646D88" w:rsidP="006666A1">
      <w:pPr>
        <w:spacing w:after="200" w:line="276" w:lineRule="auto"/>
        <w:contextualSpacing/>
        <w:jc w:val="both"/>
        <w:rPr>
          <w:b/>
        </w:rPr>
      </w:pPr>
      <w:r>
        <w:rPr>
          <w:b/>
        </w:rPr>
        <w:lastRenderedPageBreak/>
        <w:t xml:space="preserve">Форма </w:t>
      </w:r>
      <w:r w:rsidR="006666A1" w:rsidRPr="003800E7">
        <w:rPr>
          <w:b/>
        </w:rPr>
        <w:t>Чек-лист</w:t>
      </w:r>
      <w:r>
        <w:rPr>
          <w:b/>
        </w:rPr>
        <w:t>а</w:t>
      </w:r>
      <w:r w:rsidR="006666A1" w:rsidRPr="003800E7">
        <w:rPr>
          <w:b/>
        </w:rPr>
        <w:t xml:space="preserve"> к «Памятке для бурового супервайзера по контролю ключевых точек при планировании и выполнении буровых работ.</w:t>
      </w:r>
    </w:p>
    <w:p w:rsidR="006666A1" w:rsidRPr="00851EF0" w:rsidRDefault="006666A1" w:rsidP="00851EF0">
      <w:pPr>
        <w:jc w:val="both"/>
      </w:pPr>
    </w:p>
    <w:p w:rsidR="006666A1" w:rsidRDefault="006666A1" w:rsidP="006666A1">
      <w:pPr>
        <w:spacing w:after="200" w:line="276" w:lineRule="auto"/>
        <w:ind w:left="360"/>
        <w:contextualSpacing/>
        <w:jc w:val="both"/>
        <w:rPr>
          <w:rFonts w:ascii="Arial" w:hAnsi="Arial" w:cs="Arial"/>
          <w:b/>
          <w:i/>
          <w:sz w:val="18"/>
          <w:szCs w:val="18"/>
          <w:lang w:eastAsia="zh-CN"/>
        </w:rPr>
      </w:pPr>
      <w:r w:rsidRPr="00242521">
        <w:rPr>
          <w:b/>
          <w:i/>
          <w:sz w:val="20"/>
          <w:szCs w:val="18"/>
          <w:lang w:eastAsia="zh-CN"/>
        </w:rPr>
        <w:t>ОГ: _______________  Месторождение: ______________   Скважина: ___________   Дата:</w:t>
      </w:r>
      <w:r w:rsidRPr="00242521">
        <w:rPr>
          <w:rFonts w:ascii="Arial" w:hAnsi="Arial" w:cs="Arial"/>
          <w:b/>
          <w:i/>
          <w:sz w:val="20"/>
          <w:szCs w:val="18"/>
          <w:lang w:eastAsia="zh-CN"/>
        </w:rPr>
        <w:t xml:space="preserve"> </w:t>
      </w:r>
      <w:r w:rsidRPr="00242521">
        <w:rPr>
          <w:rFonts w:ascii="Arial" w:hAnsi="Arial" w:cs="Arial"/>
          <w:b/>
          <w:i/>
          <w:sz w:val="18"/>
          <w:szCs w:val="18"/>
          <w:lang w:eastAsia="zh-CN"/>
        </w:rPr>
        <w:t>__________</w:t>
      </w:r>
    </w:p>
    <w:p w:rsidR="006666A1" w:rsidRPr="00851EF0" w:rsidRDefault="006666A1" w:rsidP="00851EF0">
      <w:pPr>
        <w:jc w:val="both"/>
      </w:pPr>
    </w:p>
    <w:tbl>
      <w:tblPr>
        <w:tblW w:w="0" w:type="auto"/>
        <w:tblLayout w:type="fixed"/>
        <w:tblLook w:val="04A0" w:firstRow="1" w:lastRow="0" w:firstColumn="1" w:lastColumn="0" w:noHBand="0" w:noVBand="1"/>
      </w:tblPr>
      <w:tblGrid>
        <w:gridCol w:w="556"/>
        <w:gridCol w:w="4372"/>
        <w:gridCol w:w="1417"/>
        <w:gridCol w:w="3226"/>
      </w:tblGrid>
      <w:tr w:rsidR="006666A1" w:rsidTr="00044602">
        <w:tc>
          <w:tcPr>
            <w:tcW w:w="556" w:type="dxa"/>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Pr>
                <w:b/>
              </w:rPr>
              <w:t>№</w:t>
            </w:r>
          </w:p>
        </w:tc>
        <w:tc>
          <w:tcPr>
            <w:tcW w:w="4372" w:type="dxa"/>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sidRPr="00AB2811">
              <w:rPr>
                <w:b/>
              </w:rPr>
              <w:t>Поверочный перечень</w:t>
            </w:r>
          </w:p>
        </w:tc>
        <w:tc>
          <w:tcPr>
            <w:tcW w:w="1417" w:type="dxa"/>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sidRPr="00AB2811">
              <w:rPr>
                <w:b/>
              </w:rPr>
              <w:t>Проверено</w:t>
            </w:r>
          </w:p>
        </w:tc>
        <w:tc>
          <w:tcPr>
            <w:tcW w:w="3226" w:type="dxa"/>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sidRPr="00AB2811">
              <w:rPr>
                <w:b/>
              </w:rPr>
              <w:t>Комментарии</w:t>
            </w:r>
          </w:p>
        </w:tc>
      </w:tr>
      <w:tr w:rsidR="006666A1" w:rsidTr="00044602">
        <w:tc>
          <w:tcPr>
            <w:tcW w:w="9571" w:type="dxa"/>
            <w:gridSpan w:val="4"/>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sidRPr="00AB2811">
              <w:rPr>
                <w:b/>
              </w:rPr>
              <w:t>Персональная документация</w:t>
            </w:r>
          </w:p>
        </w:tc>
      </w:tr>
      <w:tr w:rsidR="006666A1" w:rsidTr="00044602">
        <w:trPr>
          <w:trHeight w:val="455"/>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4C7AFF" w:rsidRDefault="006666A1" w:rsidP="00044602">
            <w:pPr>
              <w:rPr>
                <w:sz w:val="20"/>
              </w:rPr>
            </w:pPr>
            <w:r w:rsidRPr="004C7AFF">
              <w:rPr>
                <w:color w:val="000000"/>
                <w:sz w:val="20"/>
                <w:szCs w:val="17"/>
              </w:rPr>
              <w:t>Пропуск на месторождение (период действия соответствует срокам пребывания на объекте)</w:t>
            </w:r>
          </w:p>
        </w:tc>
        <w:tc>
          <w:tcPr>
            <w:tcW w:w="1417"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pPr>
          </w:p>
        </w:tc>
        <w:tc>
          <w:tcPr>
            <w:tcW w:w="322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pPr>
          </w:p>
        </w:tc>
      </w:tr>
      <w:tr w:rsidR="006666A1" w:rsidTr="00044602">
        <w:trPr>
          <w:trHeight w:val="41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4C7AFF" w:rsidRDefault="006666A1" w:rsidP="00044602">
            <w:r w:rsidRPr="00E20364">
              <w:rPr>
                <w:color w:val="000000"/>
                <w:sz w:val="20"/>
                <w:szCs w:val="17"/>
              </w:rPr>
              <w:t>Обученность (наличие удостоверений согласно требованиям ПБ в НГП; ОГ)</w:t>
            </w:r>
          </w:p>
        </w:tc>
        <w:tc>
          <w:tcPr>
            <w:tcW w:w="1417"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pPr>
          </w:p>
        </w:tc>
        <w:tc>
          <w:tcPr>
            <w:tcW w:w="322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pPr>
          </w:p>
        </w:tc>
      </w:tr>
      <w:tr w:rsidR="006666A1" w:rsidTr="00044602">
        <w:tc>
          <w:tcPr>
            <w:tcW w:w="9571" w:type="dxa"/>
            <w:gridSpan w:val="4"/>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Pr>
                <w:b/>
              </w:rPr>
              <w:t>Контактная информация</w:t>
            </w:r>
          </w:p>
        </w:tc>
      </w:tr>
      <w:tr w:rsidR="006666A1" w:rsidTr="00044602">
        <w:trPr>
          <w:trHeight w:val="55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Контактная информация (email; телефон) ключевого персонала ОГ (специалисты, ответственные за скважину, по направлениям инжиниринга, супервайзинга, геологии)</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95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Контактная информация (email; телефон)</w:t>
            </w:r>
          </w:p>
          <w:p w:rsidR="006666A1" w:rsidRPr="00FB390D" w:rsidRDefault="006666A1" w:rsidP="00044602">
            <w:pPr>
              <w:rPr>
                <w:color w:val="000000"/>
                <w:sz w:val="20"/>
                <w:szCs w:val="17"/>
              </w:rPr>
            </w:pPr>
            <w:r w:rsidRPr="00FB390D">
              <w:rPr>
                <w:color w:val="000000"/>
                <w:sz w:val="20"/>
                <w:szCs w:val="17"/>
              </w:rPr>
              <w:t>представителей подрядных организаций</w:t>
            </w:r>
          </w:p>
          <w:p w:rsidR="006666A1" w:rsidRPr="00FB390D" w:rsidRDefault="006666A1" w:rsidP="00044602">
            <w:pPr>
              <w:rPr>
                <w:color w:val="000000"/>
                <w:sz w:val="20"/>
                <w:szCs w:val="17"/>
              </w:rPr>
            </w:pPr>
            <w:r w:rsidRPr="00FB390D">
              <w:rPr>
                <w:color w:val="000000"/>
                <w:sz w:val="20"/>
                <w:szCs w:val="17"/>
              </w:rPr>
              <w:t>(координаторы; руководители проектов),</w:t>
            </w:r>
          </w:p>
          <w:p w:rsidR="006666A1" w:rsidRPr="00FB390D" w:rsidRDefault="006666A1" w:rsidP="00044602">
            <w:pPr>
              <w:rPr>
                <w:color w:val="000000"/>
                <w:sz w:val="20"/>
                <w:szCs w:val="17"/>
              </w:rPr>
            </w:pPr>
            <w:r w:rsidRPr="00FB390D">
              <w:rPr>
                <w:color w:val="000000"/>
                <w:sz w:val="20"/>
                <w:szCs w:val="17"/>
              </w:rPr>
              <w:t>осуществляющих работы по строительству</w:t>
            </w:r>
          </w:p>
          <w:p w:rsidR="006666A1" w:rsidRPr="00FB390D" w:rsidRDefault="006666A1" w:rsidP="00044602">
            <w:pPr>
              <w:rPr>
                <w:color w:val="000000"/>
                <w:sz w:val="20"/>
                <w:szCs w:val="17"/>
              </w:rPr>
            </w:pPr>
            <w:r w:rsidRPr="00FB390D">
              <w:rPr>
                <w:color w:val="000000"/>
                <w:sz w:val="20"/>
                <w:szCs w:val="17"/>
              </w:rPr>
              <w:t>скважины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7"/>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BA28D4" w:rsidRDefault="006666A1" w:rsidP="00044602">
            <w:pPr>
              <w:spacing w:line="200" w:lineRule="exact"/>
              <w:jc w:val="center"/>
              <w:outlineLvl w:val="0"/>
              <w:rPr>
                <w:b/>
                <w:color w:val="000000"/>
                <w:lang w:eastAsia="zh-CN"/>
              </w:rPr>
            </w:pPr>
            <w:bookmarkStart w:id="124" w:name="_Toc17362403"/>
            <w:bookmarkStart w:id="125" w:name="_Toc17376624"/>
            <w:r w:rsidRPr="00BA28D4">
              <w:rPr>
                <w:b/>
                <w:color w:val="000000"/>
                <w:lang w:eastAsia="zh-CN"/>
              </w:rPr>
              <w:t>Рабочая документация супервайзера (необходимо наличие на объекте)</w:t>
            </w:r>
            <w:bookmarkEnd w:id="124"/>
            <w:bookmarkEnd w:id="125"/>
          </w:p>
        </w:tc>
      </w:tr>
      <w:tr w:rsidR="006666A1" w:rsidTr="00044602">
        <w:trPr>
          <w:trHeight w:val="25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Pr>
                <w:color w:val="000000"/>
                <w:sz w:val="20"/>
                <w:szCs w:val="17"/>
              </w:rPr>
              <w:t>Пересменный отчет супервайзера</w:t>
            </w:r>
            <w:r w:rsidRPr="00242521">
              <w:rPr>
                <w:color w:val="000000"/>
                <w:sz w:val="20"/>
                <w:szCs w:val="17"/>
              </w:rPr>
              <w:t xml:space="preserve"> (хендовер)</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6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242521">
              <w:rPr>
                <w:color w:val="000000"/>
                <w:sz w:val="20"/>
                <w:szCs w:val="17"/>
              </w:rPr>
              <w:t>ГРП или проект на бурение скважины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0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242521">
              <w:rPr>
                <w:color w:val="000000"/>
                <w:sz w:val="20"/>
                <w:szCs w:val="17"/>
              </w:rPr>
              <w:t>Договора сервисных подрядчиков, участвующих в строительстве скважины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tc>
      </w:tr>
      <w:tr w:rsidR="006666A1" w:rsidTr="00044602">
        <w:trPr>
          <w:trHeight w:val="42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Журнал извлеченных уроков есть в наличии и ведется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5"/>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Согласованные протоколы о проведении совещания «Бурение на бумаге» и предзабурочного совещания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242521">
              <w:rPr>
                <w:color w:val="000000"/>
                <w:sz w:val="20"/>
                <w:szCs w:val="17"/>
              </w:rPr>
              <w:t>Согласованная интегрированная Программа на бурение скважины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7</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Согласованные программы работ на строительство скважины (от сервисных подрядчиков)</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0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8</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Согласованные планы работ (спуск обсадных колонн, срезка в открытом стволе, вырезка окна)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4"/>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9</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Согласованный график глубина-день</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10</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Согласованный график глубина-стоимость</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Акт готовности буровой к выполнению работ по строительству скважины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color w:val="000000"/>
                <w:sz w:val="20"/>
                <w:szCs w:val="17"/>
              </w:rPr>
            </w:pPr>
            <w:r w:rsidRPr="00FB390D">
              <w:rPr>
                <w:color w:val="000000"/>
                <w:sz w:val="20"/>
                <w:szCs w:val="17"/>
              </w:rPr>
              <w:t>Стандартизированная форма финального отчета по скважине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B390D" w:rsidRDefault="006666A1" w:rsidP="00044602">
            <w:pPr>
              <w:rPr>
                <w:b/>
                <w:color w:val="000000"/>
                <w:sz w:val="20"/>
                <w:szCs w:val="17"/>
              </w:rPr>
            </w:pPr>
            <w:r w:rsidRPr="00FB390D">
              <w:rPr>
                <w:b/>
                <w:color w:val="000000"/>
                <w:sz w:val="20"/>
                <w:szCs w:val="17"/>
              </w:rPr>
              <w:t xml:space="preserve">Инструкция «Порядок организации работы бурового супервайзера» </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87"/>
        </w:trPr>
        <w:tc>
          <w:tcPr>
            <w:tcW w:w="9571" w:type="dxa"/>
            <w:gridSpan w:val="4"/>
            <w:tcBorders>
              <w:top w:val="single" w:sz="4" w:space="0" w:color="auto"/>
              <w:left w:val="single" w:sz="4" w:space="0" w:color="auto"/>
              <w:bottom w:val="single" w:sz="4" w:space="0" w:color="auto"/>
              <w:right w:val="single" w:sz="4" w:space="0" w:color="auto"/>
            </w:tcBorders>
          </w:tcPr>
          <w:p w:rsidR="006666A1" w:rsidRPr="00AB2811" w:rsidRDefault="006666A1" w:rsidP="00044602">
            <w:pPr>
              <w:jc w:val="center"/>
              <w:rPr>
                <w:b/>
              </w:rPr>
            </w:pPr>
            <w:r w:rsidRPr="00AB2811">
              <w:rPr>
                <w:b/>
              </w:rPr>
              <w:t>Проверка заявок МТР</w:t>
            </w:r>
            <w:r>
              <w:rPr>
                <w:b/>
              </w:rPr>
              <w:t>, находящихся в зоне ответственности Заказчика</w:t>
            </w:r>
          </w:p>
        </w:tc>
      </w:tr>
      <w:tr w:rsidR="006666A1" w:rsidTr="00044602">
        <w:trPr>
          <w:trHeight w:val="41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Обсадные трубы находятся на объекте или подана заявка на их завоз</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 xml:space="preserve">Находятся на объекте или поданы заявки на завоз иного оборудования, находящегося в зоне ответственности Заказчика (колонная головка, фонтанная арматура) </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68"/>
        </w:trPr>
        <w:tc>
          <w:tcPr>
            <w:tcW w:w="9571" w:type="dxa"/>
            <w:gridSpan w:val="4"/>
            <w:tcBorders>
              <w:top w:val="single" w:sz="4" w:space="0" w:color="auto"/>
              <w:left w:val="single" w:sz="4" w:space="0" w:color="auto"/>
              <w:bottom w:val="single" w:sz="4" w:space="0" w:color="auto"/>
              <w:right w:val="single" w:sz="4" w:space="0" w:color="auto"/>
            </w:tcBorders>
          </w:tcPr>
          <w:p w:rsidR="006666A1" w:rsidRPr="00081D7A" w:rsidRDefault="006666A1" w:rsidP="00766C08">
            <w:pPr>
              <w:keepNext/>
              <w:jc w:val="center"/>
              <w:rPr>
                <w:b/>
              </w:rPr>
            </w:pPr>
            <w:r w:rsidRPr="00081D7A">
              <w:rPr>
                <w:b/>
              </w:rPr>
              <w:lastRenderedPageBreak/>
              <w:t>Проверка заявок на сервисных подрядчиков</w:t>
            </w:r>
          </w:p>
        </w:tc>
      </w:tr>
      <w:tr w:rsidR="006666A1" w:rsidTr="00044602">
        <w:trPr>
          <w:trHeight w:val="62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766C08">
            <w:pPr>
              <w:keepNext/>
              <w:rPr>
                <w:color w:val="000000"/>
                <w:sz w:val="20"/>
                <w:szCs w:val="17"/>
              </w:rPr>
            </w:pPr>
            <w:r w:rsidRPr="00242521">
              <w:rPr>
                <w:color w:val="000000"/>
                <w:sz w:val="20"/>
                <w:szCs w:val="17"/>
              </w:rPr>
              <w:t>Заявка на проведение ГФР подана/перенесена в срок на основании суточного и пятидневного планирования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56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rFonts w:ascii="Arial" w:hAnsi="Arial" w:cs="Arial"/>
                <w:sz w:val="18"/>
              </w:rPr>
            </w:pPr>
            <w:r w:rsidRPr="00242521">
              <w:rPr>
                <w:rFonts w:ascii="Arial" w:hAnsi="Arial" w:cs="Arial"/>
                <w:sz w:val="18"/>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Заявка на цементирование подана/перенесена в срок на основании суточного и пятидневного планирования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81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привлечение специализированного сервиса (отбор керна, вырезка окна и т.д.) подана/перенесена в срок на основании суточного и пятидневного планирования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97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привлечение сервиса по наклонно-направленному бурению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97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привлечение сервиса по технологическому сопровождению буровых растворов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97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привлечение сервиса по заканчиванию скважины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c>
          <w:tcPr>
            <w:tcW w:w="9571" w:type="dxa"/>
            <w:gridSpan w:val="4"/>
            <w:tcBorders>
              <w:top w:val="single" w:sz="4" w:space="0" w:color="auto"/>
              <w:left w:val="single" w:sz="4" w:space="0" w:color="auto"/>
              <w:bottom w:val="single" w:sz="4" w:space="0" w:color="auto"/>
              <w:right w:val="single" w:sz="4" w:space="0" w:color="auto"/>
            </w:tcBorders>
          </w:tcPr>
          <w:p w:rsidR="006666A1" w:rsidRPr="00376FA2" w:rsidRDefault="006666A1" w:rsidP="00044602">
            <w:pPr>
              <w:jc w:val="center"/>
              <w:rPr>
                <w:rFonts w:cs="Arial"/>
                <w:b/>
              </w:rPr>
            </w:pPr>
            <w:r w:rsidRPr="00376FA2">
              <w:rPr>
                <w:rFonts w:cs="Arial"/>
                <w:b/>
              </w:rPr>
              <w:t>Проверка сервисного подрядчика по ННБ:</w:t>
            </w:r>
          </w:p>
        </w:tc>
      </w:tr>
      <w:tr w:rsidR="006666A1" w:rsidTr="00044602">
        <w:trPr>
          <w:trHeight w:val="41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Укомплектованность персоналом в соответствии с условиями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64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Сформирован перечень необходимого оборудования в соответствии с требованиями Программы по ННБ</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55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на объекте оборудования, необходимого на бурение ближайшей секции согласно сформированному перечню</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55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завоз оборудования для последующих секций подана/перенесена подрядчиком по ННБ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5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Паспорта на оборудование для всех элементов сформированного перечня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05"/>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данных по фактической наработке оборудования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56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7</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Исключено включение оборудования в состав КНБК с наработкой, требующей проведения дополнительного СПО для его замены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385"/>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8</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переводников на объекте для сборки КНБК</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69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9</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резервного оборудования на все оборудование, указанное в КНБК, в количестве согласно требованиям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44"/>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376FA2" w:rsidRDefault="006666A1" w:rsidP="00044602">
            <w:pPr>
              <w:jc w:val="center"/>
              <w:rPr>
                <w:rFonts w:cs="Arial"/>
              </w:rPr>
            </w:pPr>
            <w:r w:rsidRPr="00376FA2">
              <w:rPr>
                <w:rFonts w:cs="Arial"/>
                <w:b/>
              </w:rPr>
              <w:t xml:space="preserve">Проверка </w:t>
            </w:r>
            <w:r w:rsidRPr="00C812E5">
              <w:rPr>
                <w:rFonts w:cs="Arial"/>
                <w:b/>
              </w:rPr>
              <w:t>сервисного подрядчика по долотному сопровождению</w:t>
            </w:r>
          </w:p>
        </w:tc>
      </w:tr>
      <w:tr w:rsidR="006666A1" w:rsidTr="00044602">
        <w:trPr>
          <w:trHeight w:val="69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на объекте комплекта долот, необходимого на бурение ближайшей секции с учетом резерва (или возможность оперативного завоза резерва на объект)</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69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lastRenderedPageBreak/>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завоз комплекта долот для последующих секций подана/перенесена подрядчиком по долотам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4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Наличие досок отворота долот для всех типоразмеров используемых долот</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0"/>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паспортов на долота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Наличие комплекта насадок на долота в соответствии с требованиями Программы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2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переводников (при необходимости) для перехода с долота на элементы КНБК</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7</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Наличие данных по фактической наработке на долото</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65"/>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376FA2" w:rsidRDefault="006666A1" w:rsidP="00044602">
            <w:pPr>
              <w:jc w:val="center"/>
              <w:rPr>
                <w:rFonts w:cs="Arial"/>
              </w:rPr>
            </w:pPr>
            <w:r w:rsidRPr="00376FA2">
              <w:rPr>
                <w:rFonts w:cs="Arial"/>
                <w:b/>
              </w:rPr>
              <w:t>Проверка сервисного подрядчика по буровым растворам</w:t>
            </w:r>
          </w:p>
        </w:tc>
      </w:tr>
      <w:tr w:rsidR="006666A1" w:rsidTr="00044602">
        <w:trPr>
          <w:trHeight w:val="45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Укомплектованность персоналом в соответствии с условиями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81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Наличие необходимого объема материалов, необходимого на бурение ближайшей секции с учетом запаса (в соответствии с требованиями Программы промывки)</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81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Заявка на завоз химических материалов для последующих секций подана/перенесена подрядчиком по буровым растворам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5"/>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sz w:val="20"/>
                <w:szCs w:val="17"/>
              </w:rPr>
            </w:pPr>
            <w:r w:rsidRPr="00242521">
              <w:rPr>
                <w:color w:val="000000"/>
                <w:sz w:val="20"/>
                <w:szCs w:val="17"/>
              </w:rPr>
              <w:t>Сертификаты качества на материалы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6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Комплектность лаборатории согласно требованиям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6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комплекта сеток для вибросит в соответствии с требованиями Программы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9"/>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376FA2" w:rsidRDefault="006666A1" w:rsidP="00044602">
            <w:pPr>
              <w:jc w:val="center"/>
              <w:rPr>
                <w:rFonts w:cs="Arial"/>
              </w:rPr>
            </w:pPr>
            <w:r w:rsidRPr="00376FA2">
              <w:rPr>
                <w:rFonts w:cs="Arial"/>
                <w:b/>
              </w:rPr>
              <w:t>Проверка сервисного подрядчика по ГТИ</w:t>
            </w:r>
          </w:p>
        </w:tc>
      </w:tr>
      <w:tr w:rsidR="006666A1" w:rsidTr="00044602">
        <w:trPr>
          <w:trHeight w:val="41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Укомплектованность персоналом в соответствии с условиями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Комплектность оборудования в соответствии с требованиями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27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rPr>
                <w:color w:val="000000"/>
                <w:sz w:val="20"/>
                <w:szCs w:val="17"/>
              </w:rPr>
            </w:pPr>
            <w:r w:rsidRPr="00242521">
              <w:rPr>
                <w:color w:val="000000"/>
                <w:sz w:val="20"/>
                <w:szCs w:val="17"/>
              </w:rPr>
              <w:t>Наличие паспортов (датчики, оборудование)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0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rPr>
            </w:pPr>
            <w:r w:rsidRPr="00242521">
              <w:rPr>
                <w:sz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242521">
              <w:rPr>
                <w:color w:val="000000"/>
                <w:sz w:val="20"/>
                <w:szCs w:val="17"/>
              </w:rPr>
              <w:t>Своевременное проведение тарировки оборудования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rPr>
            </w:pPr>
          </w:p>
        </w:tc>
      </w:tr>
      <w:tr w:rsidR="006666A1" w:rsidTr="00044602">
        <w:trPr>
          <w:trHeight w:val="415"/>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0D493F" w:rsidRDefault="006666A1" w:rsidP="00044602">
            <w:pPr>
              <w:jc w:val="center"/>
              <w:rPr>
                <w:rFonts w:ascii="Arial" w:hAnsi="Arial" w:cs="Arial"/>
                <w:b/>
              </w:rPr>
            </w:pPr>
            <w:r w:rsidRPr="00376FA2">
              <w:rPr>
                <w:rFonts w:cs="Arial"/>
                <w:b/>
              </w:rPr>
              <w:t xml:space="preserve">Проверка </w:t>
            </w:r>
            <w:r>
              <w:rPr>
                <w:rFonts w:cs="Arial"/>
                <w:b/>
              </w:rPr>
              <w:t>бурового подрядчика</w:t>
            </w: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554E95" w:rsidRDefault="006666A1" w:rsidP="00044602">
            <w:pPr>
              <w:rPr>
                <w:color w:val="000000"/>
                <w:sz w:val="20"/>
                <w:szCs w:val="17"/>
              </w:rPr>
            </w:pPr>
            <w:r w:rsidRPr="0097221B">
              <w:rPr>
                <w:color w:val="000000"/>
                <w:sz w:val="20"/>
                <w:szCs w:val="17"/>
              </w:rPr>
              <w:t>Численный состав, укомплектованность буровой бригады квалифицированным персоналом и аттестованными специалистами</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38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A35CDE" w:rsidRPr="00DA21C8" w:rsidRDefault="006666A1" w:rsidP="00A35CDE">
            <w:pPr>
              <w:rPr>
                <w:sz w:val="20"/>
                <w:szCs w:val="17"/>
              </w:rPr>
            </w:pPr>
            <w:r w:rsidRPr="00DA21C8">
              <w:rPr>
                <w:sz w:val="20"/>
                <w:szCs w:val="17"/>
              </w:rPr>
              <w:t>Наличие Акта готовности буровой установки к эксплуатации (с положительным решением)</w:t>
            </w:r>
            <w:r w:rsidR="00A35CDE" w:rsidRPr="00DA21C8">
              <w:rPr>
                <w:sz w:val="20"/>
                <w:szCs w:val="17"/>
              </w:rPr>
              <w:t xml:space="preserve"> в том числе Акт испытания нагнетательных трубопроводов и обвязок буровых насосов, Акт испытания пневмосистемы буровой установки,</w:t>
            </w:r>
          </w:p>
          <w:p w:rsidR="00A35CDE" w:rsidRPr="00DA21C8" w:rsidRDefault="00A35CDE" w:rsidP="00A35CDE">
            <w:pPr>
              <w:rPr>
                <w:sz w:val="20"/>
                <w:szCs w:val="17"/>
              </w:rPr>
            </w:pPr>
            <w:r w:rsidRPr="00DA21C8">
              <w:rPr>
                <w:sz w:val="20"/>
                <w:szCs w:val="17"/>
              </w:rPr>
              <w:t xml:space="preserve">Акт проверки технического состояния буровой вышки и привышечных сооружений после монтажа, Акт испытания грузоподъемных кранов и кран-балок после монтажа, Акт проверки электрооборудования и заземляющих устройств, Акт испытания ограничителя подъема талевого блока, Акт замера сопротивления изоляции проводов и кабелей, </w:t>
            </w:r>
          </w:p>
          <w:p w:rsidR="006666A1" w:rsidRPr="00DA21C8" w:rsidRDefault="00A35CDE" w:rsidP="00A35CDE">
            <w:pPr>
              <w:rPr>
                <w:sz w:val="20"/>
                <w:szCs w:val="17"/>
              </w:rPr>
            </w:pPr>
            <w:r w:rsidRPr="00DA21C8">
              <w:rPr>
                <w:sz w:val="20"/>
                <w:szCs w:val="17"/>
              </w:rPr>
              <w:lastRenderedPageBreak/>
              <w:t>Акт на скрытые работы, а также все необходимые документа по ПВО.</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40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DA21C8" w:rsidRDefault="006666A1" w:rsidP="00044602">
            <w:pPr>
              <w:rPr>
                <w:sz w:val="20"/>
                <w:szCs w:val="17"/>
              </w:rPr>
            </w:pPr>
            <w:r w:rsidRPr="00DA21C8">
              <w:rPr>
                <w:sz w:val="20"/>
                <w:szCs w:val="17"/>
              </w:rPr>
              <w:t>Комплектность бурильного инструмента в соответствии с требованиями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DA21C8" w:rsidRDefault="006666A1" w:rsidP="00044602">
            <w:pPr>
              <w:rPr>
                <w:sz w:val="20"/>
                <w:szCs w:val="17"/>
              </w:rPr>
            </w:pPr>
            <w:r w:rsidRPr="00DA21C8">
              <w:rPr>
                <w:sz w:val="20"/>
                <w:szCs w:val="17"/>
              </w:rPr>
              <w:t>Наличие паспортов на бурильный инструмент с указанием информации по прочностным, геометрическим и эксплуатационным характеристикам, а также их текущей наработке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46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554E95" w:rsidRDefault="006666A1" w:rsidP="00044602">
            <w:pPr>
              <w:rPr>
                <w:color w:val="000000"/>
                <w:sz w:val="20"/>
                <w:szCs w:val="17"/>
              </w:rPr>
            </w:pPr>
            <w:r w:rsidRPr="0097221B">
              <w:rPr>
                <w:color w:val="000000"/>
                <w:sz w:val="20"/>
                <w:szCs w:val="17"/>
              </w:rPr>
              <w:t>Комплектность бурового оборудования в соответствии с требованиями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паспортов на буровое оборудование с указанием информации о проведенных ремонтах и замене комплектующих частей</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58"/>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7</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графика ППР бурового оборудования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8</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Соответствие типоразмера и грузоподъемности оборудования спуско-подъемного комплекса требованиям Программы бурения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9</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Соответствие эксплуатационных характеристик оборудования вращения бурильной колонны (ротор, ВСП) требованиям Программы бурения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477"/>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10</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и работоспособность ограничителя высоты подъема талевого блока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сертификата на талевый канат, информации по текущей наработке, отсутствие повреждений каната в соответствии с требованиями п. 73 ПБ в НиГП-2013</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198"/>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Соответствие монтажа  ПВО утвержденной схеме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34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инструкции по предупреждению газонефтеводопроявлений и открытых фонтанов</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164"/>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ПЛА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309"/>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и ведение листа учета долива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71"/>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16</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и ведение листа глушения</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563"/>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17</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положения о порядке организации безопасного производства работ на кустовой площадке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sidRPr="00242521">
              <w:rPr>
                <w:sz w:val="20"/>
                <w:szCs w:val="20"/>
              </w:rPr>
              <w:t>18</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97221B" w:rsidRDefault="006666A1" w:rsidP="00044602">
            <w:pPr>
              <w:rPr>
                <w:color w:val="000000"/>
                <w:sz w:val="20"/>
                <w:szCs w:val="17"/>
              </w:rPr>
            </w:pPr>
            <w:r w:rsidRPr="0097221B">
              <w:rPr>
                <w:color w:val="000000"/>
                <w:sz w:val="20"/>
                <w:szCs w:val="17"/>
              </w:rPr>
              <w:t>Наличие журналов инструктажей на рабочем месте</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9571" w:type="dxa"/>
            <w:gridSpan w:val="4"/>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jc w:val="center"/>
              <w:rPr>
                <w:b/>
                <w:sz w:val="20"/>
                <w:szCs w:val="20"/>
              </w:rPr>
            </w:pPr>
            <w:r w:rsidRPr="00F13510">
              <w:rPr>
                <w:b/>
              </w:rPr>
              <w:t>Проверка сервисного подрядчика по заканчиванию</w:t>
            </w: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Pr="00242521" w:rsidRDefault="006666A1" w:rsidP="00044602">
            <w:pPr>
              <w:jc w:val="center"/>
              <w:rPr>
                <w:sz w:val="20"/>
                <w:szCs w:val="20"/>
              </w:rPr>
            </w:pPr>
            <w:r>
              <w:rPr>
                <w:sz w:val="20"/>
                <w:szCs w:val="20"/>
              </w:rPr>
              <w:t>1</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rPr>
                <w:color w:val="000000"/>
                <w:sz w:val="20"/>
                <w:szCs w:val="17"/>
              </w:rPr>
            </w:pPr>
            <w:r w:rsidRPr="00F13510">
              <w:rPr>
                <w:color w:val="000000"/>
                <w:sz w:val="20"/>
                <w:szCs w:val="17"/>
              </w:rPr>
              <w:t>Укомплектованность персоналом в соответствии с условиями Договора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rPr>
                <w:sz w:val="20"/>
                <w:szCs w:val="20"/>
              </w:rPr>
            </w:pPr>
            <w:r>
              <w:rPr>
                <w:sz w:val="20"/>
                <w:szCs w:val="20"/>
              </w:rPr>
              <w:t>2</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rPr>
                <w:color w:val="000000"/>
                <w:sz w:val="20"/>
                <w:szCs w:val="17"/>
              </w:rPr>
            </w:pPr>
            <w:r w:rsidRPr="00F13510">
              <w:rPr>
                <w:color w:val="000000"/>
                <w:sz w:val="20"/>
                <w:szCs w:val="17"/>
              </w:rPr>
              <w:t>Комплектность оборудования в соответствии с Планом работ на спуск обсадной колонны/хвостовика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rPr>
                <w:sz w:val="20"/>
                <w:szCs w:val="20"/>
              </w:rPr>
            </w:pPr>
            <w:r>
              <w:rPr>
                <w:sz w:val="20"/>
                <w:szCs w:val="20"/>
              </w:rPr>
              <w:t>3</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rPr>
                <w:color w:val="000000"/>
                <w:sz w:val="20"/>
                <w:szCs w:val="17"/>
              </w:rPr>
            </w:pPr>
            <w:r w:rsidRPr="00F13510">
              <w:rPr>
                <w:color w:val="000000"/>
                <w:sz w:val="20"/>
                <w:szCs w:val="17"/>
              </w:rPr>
              <w:t>Наличие паспортов/сертификатов качества на оборудование заканчивания (в том числе на центраторы)</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rPr>
                <w:sz w:val="20"/>
                <w:szCs w:val="20"/>
              </w:rPr>
            </w:pPr>
            <w:r>
              <w:rPr>
                <w:sz w:val="20"/>
                <w:szCs w:val="20"/>
              </w:rPr>
              <w:t>4</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rPr>
                <w:color w:val="000000"/>
                <w:sz w:val="20"/>
                <w:szCs w:val="17"/>
              </w:rPr>
            </w:pPr>
            <w:r w:rsidRPr="00F13510">
              <w:rPr>
                <w:color w:val="000000"/>
                <w:sz w:val="20"/>
                <w:szCs w:val="17"/>
              </w:rPr>
              <w:t>Наличие данных по фактической наработке и дефе</w:t>
            </w:r>
            <w:r>
              <w:rPr>
                <w:color w:val="000000"/>
                <w:sz w:val="20"/>
                <w:szCs w:val="17"/>
              </w:rPr>
              <w:t>к</w:t>
            </w:r>
            <w:r w:rsidRPr="00F13510">
              <w:rPr>
                <w:color w:val="000000"/>
                <w:sz w:val="20"/>
                <w:szCs w:val="17"/>
              </w:rPr>
              <w:t>тоскопии на посадочный инструмент</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r w:rsidR="006666A1" w:rsidTr="00044602">
        <w:trPr>
          <w:trHeight w:val="242"/>
        </w:trPr>
        <w:tc>
          <w:tcPr>
            <w:tcW w:w="556" w:type="dxa"/>
            <w:tcBorders>
              <w:top w:val="single" w:sz="4" w:space="0" w:color="auto"/>
              <w:left w:val="single" w:sz="4" w:space="0" w:color="auto"/>
              <w:bottom w:val="single" w:sz="4" w:space="0" w:color="auto"/>
              <w:right w:val="single" w:sz="4" w:space="0" w:color="auto"/>
            </w:tcBorders>
            <w:vAlign w:val="center"/>
          </w:tcPr>
          <w:p w:rsidR="006666A1" w:rsidRDefault="006666A1" w:rsidP="00044602">
            <w:pPr>
              <w:jc w:val="center"/>
              <w:rPr>
                <w:sz w:val="20"/>
                <w:szCs w:val="20"/>
              </w:rPr>
            </w:pPr>
            <w:r>
              <w:rPr>
                <w:sz w:val="20"/>
                <w:szCs w:val="20"/>
              </w:rPr>
              <w:t>5</w:t>
            </w:r>
          </w:p>
        </w:tc>
        <w:tc>
          <w:tcPr>
            <w:tcW w:w="4372" w:type="dxa"/>
            <w:tcBorders>
              <w:top w:val="single" w:sz="4" w:space="0" w:color="auto"/>
              <w:left w:val="single" w:sz="4" w:space="0" w:color="auto"/>
              <w:bottom w:val="single" w:sz="4" w:space="0" w:color="auto"/>
              <w:right w:val="single" w:sz="4" w:space="0" w:color="auto"/>
            </w:tcBorders>
            <w:vAlign w:val="center"/>
          </w:tcPr>
          <w:p w:rsidR="006666A1" w:rsidRPr="00F13510" w:rsidRDefault="006666A1" w:rsidP="00044602">
            <w:pPr>
              <w:rPr>
                <w:color w:val="000000"/>
                <w:sz w:val="20"/>
                <w:szCs w:val="17"/>
              </w:rPr>
            </w:pPr>
            <w:r w:rsidRPr="00F13510">
              <w:rPr>
                <w:color w:val="000000"/>
                <w:sz w:val="20"/>
              </w:rPr>
              <w:t>Геометрические размеры и присоединительные резьбы оборудования заканчивания соответствуют Плану работ на спуск обсадной колонны/хвостовика</w:t>
            </w:r>
          </w:p>
        </w:tc>
        <w:tc>
          <w:tcPr>
            <w:tcW w:w="1417"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c>
          <w:tcPr>
            <w:tcW w:w="3226" w:type="dxa"/>
            <w:tcBorders>
              <w:top w:val="single" w:sz="4" w:space="0" w:color="auto"/>
              <w:left w:val="single" w:sz="4" w:space="0" w:color="auto"/>
              <w:bottom w:val="single" w:sz="4" w:space="0" w:color="auto"/>
              <w:right w:val="single" w:sz="4" w:space="0" w:color="auto"/>
            </w:tcBorders>
          </w:tcPr>
          <w:p w:rsidR="006666A1" w:rsidRPr="00242521" w:rsidRDefault="006666A1" w:rsidP="00044602">
            <w:pPr>
              <w:rPr>
                <w:sz w:val="20"/>
                <w:szCs w:val="20"/>
              </w:rPr>
            </w:pPr>
          </w:p>
        </w:tc>
      </w:tr>
    </w:tbl>
    <w:p w:rsidR="006666A1" w:rsidRPr="0059147E" w:rsidRDefault="006666A1" w:rsidP="0059147E">
      <w:pPr>
        <w:jc w:val="both"/>
      </w:pPr>
    </w:p>
    <w:p w:rsidR="006666A1" w:rsidRDefault="006666A1" w:rsidP="006666A1">
      <w:pPr>
        <w:jc w:val="both"/>
      </w:pPr>
      <w:r w:rsidRPr="00242521">
        <w:t>Минимальные требования к периодичности проведения проверки по чек-листу:</w:t>
      </w:r>
    </w:p>
    <w:p w:rsidR="006666A1" w:rsidRPr="00242521" w:rsidRDefault="006666A1" w:rsidP="006666A1">
      <w:pPr>
        <w:jc w:val="both"/>
      </w:pPr>
    </w:p>
    <w:p w:rsidR="006666A1" w:rsidRPr="00242521" w:rsidRDefault="006666A1" w:rsidP="007D4DCC">
      <w:pPr>
        <w:pStyle w:val="aff"/>
        <w:numPr>
          <w:ilvl w:val="1"/>
          <w:numId w:val="42"/>
        </w:numPr>
        <w:ind w:left="709" w:hanging="425"/>
        <w:jc w:val="both"/>
      </w:pPr>
      <w:r w:rsidRPr="00242521">
        <w:t>При заезде бурового супервайзера на объект буровых работ.</w:t>
      </w:r>
    </w:p>
    <w:p w:rsidR="006666A1" w:rsidRPr="005B0D79" w:rsidRDefault="006666A1" w:rsidP="006666A1">
      <w:pPr>
        <w:spacing w:after="200" w:line="276" w:lineRule="auto"/>
        <w:contextualSpacing/>
        <w:jc w:val="both"/>
        <w:rPr>
          <w:b/>
          <w:sz w:val="28"/>
          <w:u w:val="single"/>
        </w:rPr>
        <w:sectPr w:rsidR="006666A1" w:rsidRPr="005B0D79" w:rsidSect="006E4A81">
          <w:type w:val="nextColumn"/>
          <w:pgSz w:w="11906" w:h="16838" w:code="9"/>
          <w:pgMar w:top="510" w:right="1021" w:bottom="567" w:left="1247" w:header="737" w:footer="680" w:gutter="0"/>
          <w:cols w:space="708"/>
          <w:titlePg/>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26" w:name="_ПРИЛОЖЕНИЕ_7._ПАМЯТКА"/>
      <w:bookmarkStart w:id="127" w:name="_Toc17362404"/>
      <w:bookmarkStart w:id="128" w:name="_Toc17376625"/>
      <w:bookmarkStart w:id="129" w:name="_Toc286668714"/>
      <w:bookmarkStart w:id="130" w:name="_Toc286668798"/>
      <w:bookmarkStart w:id="131" w:name="_Toc286679744"/>
      <w:bookmarkStart w:id="132" w:name="_Toc287611791"/>
      <w:bookmarkStart w:id="133" w:name="_Toc326669172"/>
      <w:bookmarkStart w:id="134" w:name="_Toc503775847"/>
      <w:bookmarkStart w:id="135" w:name="_Toc503951950"/>
      <w:bookmarkStart w:id="136" w:name="_Toc503952811"/>
      <w:bookmarkEnd w:id="126"/>
      <w:r w:rsidRPr="0059147E">
        <w:rPr>
          <w:rFonts w:eastAsia="Calibri" w:cs="Times New Roman"/>
          <w:i w:val="0"/>
          <w:sz w:val="24"/>
        </w:rPr>
        <w:lastRenderedPageBreak/>
        <w:t>ПРИЛОЖЕНИЕ 7</w:t>
      </w:r>
      <w:r>
        <w:rPr>
          <w:rFonts w:eastAsia="Calibri" w:cs="Times New Roman"/>
          <w:i w:val="0"/>
          <w:sz w:val="24"/>
        </w:rPr>
        <w:t xml:space="preserve">. </w:t>
      </w:r>
      <w:r w:rsidRPr="0059147E">
        <w:rPr>
          <w:rFonts w:eastAsia="Calibri" w:cs="Times New Roman"/>
          <w:i w:val="0"/>
          <w:sz w:val="24"/>
        </w:rPr>
        <w:t>ПАМЯТКА ПО ПРОВЕДЕНИ</w:t>
      </w:r>
      <w:r>
        <w:rPr>
          <w:rFonts w:eastAsia="Calibri" w:cs="Times New Roman"/>
          <w:i w:val="0"/>
          <w:sz w:val="24"/>
        </w:rPr>
        <w:t>Ю СОВЕЩАНИЯ «БУРЕНИЕ НА БУМАГЕ»</w:t>
      </w:r>
      <w:bookmarkEnd w:id="127"/>
      <w:bookmarkEnd w:id="128"/>
    </w:p>
    <w:p w:rsidR="006666A1" w:rsidRPr="0059147E" w:rsidRDefault="006666A1" w:rsidP="0059147E">
      <w:pPr>
        <w:jc w:val="both"/>
      </w:pPr>
    </w:p>
    <w:p w:rsidR="006666A1" w:rsidRPr="001A499F" w:rsidRDefault="006666A1" w:rsidP="006666A1">
      <w:pPr>
        <w:spacing w:line="360" w:lineRule="auto"/>
        <w:rPr>
          <w:rFonts w:ascii="Arial" w:eastAsia="Calibri" w:hAnsi="Arial" w:cs="Arial"/>
          <w:b/>
          <w:sz w:val="20"/>
          <w:szCs w:val="20"/>
          <w:lang w:eastAsia="en-US"/>
        </w:rPr>
      </w:pPr>
      <w:bookmarkStart w:id="137" w:name="_Toc406430002"/>
      <w:bookmarkStart w:id="138" w:name="_Toc426625145"/>
      <w:bookmarkStart w:id="139" w:name="_Toc426625449"/>
      <w:bookmarkStart w:id="140" w:name="_Toc433711195"/>
      <w:bookmarkStart w:id="141" w:name="_Toc436126223"/>
      <w:bookmarkStart w:id="142" w:name="_Toc449108839"/>
      <w:bookmarkEnd w:id="129"/>
      <w:bookmarkEnd w:id="130"/>
      <w:bookmarkEnd w:id="131"/>
      <w:bookmarkEnd w:id="132"/>
      <w:bookmarkEnd w:id="133"/>
      <w:bookmarkEnd w:id="134"/>
      <w:bookmarkEnd w:id="135"/>
      <w:bookmarkEnd w:id="136"/>
      <w:r w:rsidRPr="00554E95">
        <w:rPr>
          <w:rFonts w:ascii="Arial" w:eastAsia="Calibri" w:hAnsi="Arial" w:cs="Arial"/>
          <w:b/>
          <w:noProof/>
          <w:sz w:val="20"/>
          <w:szCs w:val="20"/>
        </w:rPr>
        <w:drawing>
          <wp:inline distT="0" distB="0" distL="0" distR="0" wp14:anchorId="73D88B8C" wp14:editId="556E6767">
            <wp:extent cx="1600200" cy="838200"/>
            <wp:effectExtent l="0" t="0" r="0" b="0"/>
            <wp:docPr id="9" name="Рисунок 9" descr="C:\Users\aasuslov\AppData\Local\Microsoft\Windows\Temporary Internet Files\Content.Outlook\HUO3HKCV\RN_logo_nk_rus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aasuslov\AppData\Local\Microsoft\Windows\Temporary Internet Files\Content.Outlook\HUO3HKCV\RN_logo_nk_rus_cmyk.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00200" cy="838200"/>
                    </a:xfrm>
                    <a:prstGeom prst="rect">
                      <a:avLst/>
                    </a:prstGeom>
                    <a:noFill/>
                    <a:ln>
                      <a:noFill/>
                    </a:ln>
                  </pic:spPr>
                </pic:pic>
              </a:graphicData>
            </a:graphic>
          </wp:inline>
        </w:drawing>
      </w:r>
      <w:bookmarkEnd w:id="137"/>
      <w:bookmarkEnd w:id="138"/>
      <w:bookmarkEnd w:id="139"/>
      <w:bookmarkEnd w:id="140"/>
      <w:bookmarkEnd w:id="141"/>
      <w:bookmarkEnd w:id="142"/>
    </w:p>
    <w:p w:rsidR="006666A1" w:rsidRDefault="006666A1" w:rsidP="006666A1">
      <w:pPr>
        <w:rPr>
          <w:rFonts w:ascii="EuropeCondensedC" w:eastAsia="Calibri" w:hAnsi="EuropeCondensedC"/>
          <w:sz w:val="20"/>
          <w:szCs w:val="20"/>
          <w:lang w:eastAsia="en-US"/>
        </w:rPr>
      </w:pPr>
    </w:p>
    <w:p w:rsidR="006666A1" w:rsidRDefault="006666A1" w:rsidP="006666A1">
      <w:pPr>
        <w:rPr>
          <w:rFonts w:ascii="EuropeCondensedC" w:eastAsia="Calibri" w:hAnsi="EuropeCondensedC"/>
          <w:sz w:val="20"/>
          <w:szCs w:val="20"/>
          <w:lang w:eastAsia="en-US"/>
        </w:rPr>
      </w:pPr>
    </w:p>
    <w:p w:rsidR="006666A1" w:rsidRDefault="006666A1" w:rsidP="006666A1">
      <w:pPr>
        <w:rPr>
          <w:rFonts w:ascii="EuropeCondensedC" w:eastAsia="Calibri" w:hAnsi="EuropeCondensedC"/>
          <w:sz w:val="20"/>
          <w:szCs w:val="20"/>
          <w:lang w:eastAsia="en-US"/>
        </w:rPr>
      </w:pPr>
    </w:p>
    <w:p w:rsidR="006666A1" w:rsidRDefault="006666A1" w:rsidP="006666A1">
      <w:pPr>
        <w:rPr>
          <w:rFonts w:ascii="EuropeCondensedC" w:eastAsia="Calibri" w:hAnsi="EuropeCondensedC"/>
          <w:sz w:val="20"/>
          <w:szCs w:val="20"/>
          <w:lang w:eastAsia="en-US"/>
        </w:rPr>
      </w:pPr>
    </w:p>
    <w:p w:rsidR="006666A1" w:rsidRPr="001A499F"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471178" w:rsidRDefault="006666A1" w:rsidP="006666A1">
      <w:pPr>
        <w:rPr>
          <w:rFonts w:ascii="EuropeCondensedC" w:eastAsia="Calibri" w:hAnsi="EuropeCondensedC"/>
          <w:sz w:val="20"/>
          <w:szCs w:val="20"/>
          <w:lang w:eastAsia="en-US"/>
        </w:rPr>
      </w:pPr>
    </w:p>
    <w:p w:rsidR="006666A1" w:rsidRPr="00D760AC" w:rsidRDefault="006666A1" w:rsidP="006666A1">
      <w:pPr>
        <w:tabs>
          <w:tab w:val="center" w:pos="4677"/>
          <w:tab w:val="right" w:pos="9355"/>
        </w:tabs>
        <w:jc w:val="right"/>
        <w:rPr>
          <w:rFonts w:eastAsia="Calibri"/>
          <w:szCs w:val="22"/>
          <w:lang w:eastAsia="en-US"/>
        </w:rPr>
      </w:pPr>
    </w:p>
    <w:tbl>
      <w:tblPr>
        <w:tblW w:w="4857" w:type="pct"/>
        <w:jc w:val="center"/>
        <w:tblBorders>
          <w:bottom w:val="single" w:sz="8" w:space="0" w:color="FFD200"/>
        </w:tblBorders>
        <w:tblLook w:val="01E0" w:firstRow="1" w:lastRow="1" w:firstColumn="1" w:lastColumn="1" w:noHBand="0" w:noVBand="0"/>
      </w:tblPr>
      <w:tblGrid>
        <w:gridCol w:w="9572"/>
      </w:tblGrid>
      <w:tr w:rsidR="006666A1" w:rsidRPr="00D760AC" w:rsidTr="00044602">
        <w:trPr>
          <w:trHeight w:val="356"/>
          <w:jc w:val="center"/>
        </w:trPr>
        <w:tc>
          <w:tcPr>
            <w:tcW w:w="5000" w:type="pct"/>
            <w:tcBorders>
              <w:bottom w:val="single" w:sz="12" w:space="0" w:color="FFD200"/>
            </w:tcBorders>
          </w:tcPr>
          <w:p w:rsidR="006666A1" w:rsidRPr="00D760AC" w:rsidRDefault="006666A1" w:rsidP="00044602">
            <w:pPr>
              <w:jc w:val="right"/>
              <w:rPr>
                <w:b/>
                <w:spacing w:val="-4"/>
                <w:sz w:val="36"/>
                <w:szCs w:val="36"/>
              </w:rPr>
            </w:pPr>
          </w:p>
          <w:p w:rsidR="006666A1" w:rsidRPr="00D760AC" w:rsidRDefault="006666A1" w:rsidP="00044602">
            <w:pPr>
              <w:jc w:val="center"/>
              <w:rPr>
                <w:rFonts w:eastAsia="Calibri"/>
                <w:b/>
                <w:spacing w:val="-4"/>
                <w:sz w:val="36"/>
                <w:szCs w:val="36"/>
                <w:lang w:eastAsia="en-US"/>
              </w:rPr>
            </w:pPr>
            <w:r w:rsidRPr="00D760AC">
              <w:rPr>
                <w:rFonts w:eastAsia="Calibri"/>
                <w:b/>
                <w:sz w:val="36"/>
                <w:szCs w:val="40"/>
                <w:lang w:eastAsia="en-US"/>
              </w:rPr>
              <w:t>ПАМЯТКА</w:t>
            </w:r>
          </w:p>
        </w:tc>
      </w:tr>
    </w:tbl>
    <w:p w:rsidR="006666A1" w:rsidRPr="00D760AC" w:rsidRDefault="006666A1" w:rsidP="006666A1">
      <w:pPr>
        <w:jc w:val="center"/>
        <w:rPr>
          <w:rFonts w:eastAsia="Calibri"/>
          <w:sz w:val="36"/>
          <w:szCs w:val="36"/>
          <w:lang w:eastAsia="en-US"/>
        </w:rPr>
      </w:pPr>
      <w:r w:rsidRPr="00D760AC">
        <w:rPr>
          <w:rFonts w:eastAsia="Calibri"/>
          <w:sz w:val="36"/>
          <w:szCs w:val="36"/>
          <w:lang w:eastAsia="en-US"/>
        </w:rPr>
        <w:t>Совещание «Бурение на Бумаге»</w:t>
      </w:r>
    </w:p>
    <w:p w:rsidR="006666A1" w:rsidRPr="00471178" w:rsidRDefault="006666A1" w:rsidP="006666A1">
      <w:pPr>
        <w:jc w:val="center"/>
        <w:rPr>
          <w:rFonts w:eastAsia="Calibri"/>
          <w:b/>
          <w:sz w:val="16"/>
          <w:szCs w:val="16"/>
          <w:lang w:eastAsia="en-US"/>
        </w:rPr>
      </w:pPr>
    </w:p>
    <w:p w:rsidR="006666A1" w:rsidRPr="00471178" w:rsidRDefault="006666A1" w:rsidP="006666A1">
      <w:pPr>
        <w:jc w:val="center"/>
        <w:rPr>
          <w:rFonts w:eastAsia="Calibri"/>
          <w:b/>
          <w:sz w:val="16"/>
          <w:szCs w:val="16"/>
          <w:lang w:eastAsia="en-US"/>
        </w:rPr>
      </w:pPr>
    </w:p>
    <w:p w:rsidR="006666A1" w:rsidRPr="00471178"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471178" w:rsidRDefault="006666A1" w:rsidP="006666A1">
      <w:pPr>
        <w:jc w:val="center"/>
        <w:rPr>
          <w:rFonts w:eastAsia="Calibri"/>
          <w:b/>
          <w:sz w:val="16"/>
          <w:szCs w:val="16"/>
          <w:lang w:eastAsia="en-US"/>
        </w:rPr>
      </w:pPr>
    </w:p>
    <w:p w:rsidR="0040642F" w:rsidRPr="00471178" w:rsidRDefault="0040642F" w:rsidP="006666A1">
      <w:pPr>
        <w:jc w:val="center"/>
        <w:rPr>
          <w:rFonts w:eastAsia="Calibri"/>
          <w:b/>
          <w:sz w:val="16"/>
          <w:szCs w:val="16"/>
          <w:lang w:eastAsia="en-US"/>
        </w:rPr>
      </w:pPr>
    </w:p>
    <w:p w:rsidR="0040642F" w:rsidRPr="00471178" w:rsidRDefault="0040642F" w:rsidP="006666A1">
      <w:pPr>
        <w:jc w:val="center"/>
        <w:rPr>
          <w:rFonts w:eastAsia="Calibri"/>
          <w:b/>
          <w:sz w:val="16"/>
          <w:szCs w:val="16"/>
          <w:lang w:eastAsia="en-US"/>
        </w:rPr>
      </w:pPr>
    </w:p>
    <w:p w:rsidR="006666A1" w:rsidRPr="00471178" w:rsidRDefault="006666A1" w:rsidP="006666A1">
      <w:pPr>
        <w:jc w:val="center"/>
        <w:rPr>
          <w:rFonts w:eastAsia="Calibri"/>
          <w:b/>
          <w:sz w:val="16"/>
          <w:szCs w:val="16"/>
          <w:lang w:eastAsia="en-US"/>
        </w:rPr>
      </w:pPr>
    </w:p>
    <w:p w:rsidR="006666A1" w:rsidRPr="00471178"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Default="006666A1" w:rsidP="006666A1">
      <w:pPr>
        <w:jc w:val="center"/>
        <w:rPr>
          <w:rFonts w:eastAsia="Calibri"/>
          <w:b/>
          <w:sz w:val="16"/>
          <w:szCs w:val="16"/>
          <w:lang w:eastAsia="en-US"/>
        </w:rPr>
      </w:pPr>
    </w:p>
    <w:p w:rsidR="00471178" w:rsidRPr="00D760AC" w:rsidRDefault="00471178"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6"/>
          <w:szCs w:val="16"/>
          <w:lang w:eastAsia="en-US"/>
        </w:rPr>
      </w:pPr>
    </w:p>
    <w:p w:rsidR="006666A1" w:rsidRPr="00D760AC" w:rsidRDefault="006666A1" w:rsidP="006666A1">
      <w:pPr>
        <w:jc w:val="center"/>
        <w:rPr>
          <w:rFonts w:eastAsia="Calibri"/>
          <w:b/>
          <w:sz w:val="18"/>
          <w:szCs w:val="18"/>
          <w:lang w:eastAsia="en-US"/>
        </w:rPr>
      </w:pPr>
      <w:r w:rsidRPr="00D760AC">
        <w:rPr>
          <w:rFonts w:eastAsia="Calibri"/>
          <w:b/>
          <w:sz w:val="18"/>
          <w:szCs w:val="18"/>
          <w:lang w:eastAsia="en-US"/>
        </w:rPr>
        <w:t>г. Тюмень</w:t>
      </w:r>
    </w:p>
    <w:p w:rsidR="006666A1" w:rsidRPr="00D760AC" w:rsidRDefault="006666A1" w:rsidP="006666A1">
      <w:pPr>
        <w:jc w:val="center"/>
        <w:rPr>
          <w:rFonts w:eastAsia="Calibri"/>
          <w:b/>
          <w:sz w:val="18"/>
          <w:szCs w:val="18"/>
          <w:lang w:eastAsia="en-US"/>
        </w:rPr>
      </w:pPr>
      <w:r w:rsidRPr="00D760AC">
        <w:rPr>
          <w:rFonts w:eastAsia="Calibri"/>
          <w:b/>
          <w:sz w:val="18"/>
          <w:szCs w:val="18"/>
          <w:lang w:eastAsia="en-US"/>
        </w:rPr>
        <w:t>201</w:t>
      </w:r>
      <w:r w:rsidR="00395162">
        <w:rPr>
          <w:rFonts w:eastAsia="Calibri"/>
          <w:b/>
          <w:sz w:val="18"/>
          <w:szCs w:val="18"/>
          <w:lang w:eastAsia="en-US"/>
        </w:rPr>
        <w:t>9</w:t>
      </w:r>
    </w:p>
    <w:p w:rsidR="006666A1" w:rsidRPr="001A499F" w:rsidRDefault="006666A1" w:rsidP="006666A1">
      <w:pPr>
        <w:spacing w:line="360" w:lineRule="auto"/>
        <w:rPr>
          <w:rFonts w:ascii="Calibri" w:eastAsia="Calibri" w:hAnsi="Calibri"/>
          <w:noProof/>
          <w:sz w:val="22"/>
          <w:szCs w:val="22"/>
        </w:rPr>
        <w:sectPr w:rsidR="006666A1" w:rsidRPr="001A499F" w:rsidSect="006E4A81">
          <w:type w:val="nextColumn"/>
          <w:pgSz w:w="11906" w:h="16838" w:code="9"/>
          <w:pgMar w:top="510" w:right="1021" w:bottom="567" w:left="1247" w:header="737" w:footer="680" w:gutter="0"/>
          <w:cols w:space="708"/>
          <w:titlePg/>
          <w:docGrid w:linePitch="360"/>
        </w:sectPr>
      </w:pPr>
    </w:p>
    <w:p w:rsidR="006666A1" w:rsidRPr="00D760AC" w:rsidRDefault="006666A1" w:rsidP="0059147E">
      <w:pPr>
        <w:pStyle w:val="S0"/>
        <w:rPr>
          <w:rFonts w:eastAsia="Calibri"/>
          <w:lang w:eastAsia="en-US"/>
        </w:rPr>
      </w:pPr>
      <w:r w:rsidRPr="00D760AC">
        <w:rPr>
          <w:rFonts w:eastAsia="Calibri"/>
          <w:lang w:eastAsia="en-US"/>
        </w:rPr>
        <w:lastRenderedPageBreak/>
        <w:t>Содержание</w:t>
      </w:r>
    </w:p>
    <w:p w:rsidR="006666A1" w:rsidRPr="00D760AC" w:rsidRDefault="006666A1" w:rsidP="0059147E">
      <w:pPr>
        <w:pStyle w:val="S0"/>
        <w:rPr>
          <w:rFonts w:eastAsia="Calibri"/>
          <w:szCs w:val="22"/>
          <w:lang w:eastAsia="en-US"/>
        </w:rPr>
      </w:pPr>
    </w:p>
    <w:p w:rsidR="006666A1" w:rsidRPr="00D760AC" w:rsidRDefault="006666A1" w:rsidP="0059147E">
      <w:pPr>
        <w:pStyle w:val="S0"/>
        <w:rPr>
          <w:rFonts w:eastAsia="Calibri"/>
          <w:szCs w:val="20"/>
          <w:lang w:eastAsia="en-US"/>
        </w:rPr>
      </w:pPr>
      <w:bookmarkStart w:id="143" w:name="_Toc326669173"/>
      <w:bookmarkStart w:id="144" w:name="_Toc503952812"/>
      <w:r w:rsidRPr="00D760AC">
        <w:rPr>
          <w:rFonts w:eastAsia="Calibri"/>
          <w:szCs w:val="20"/>
          <w:lang w:eastAsia="en-US"/>
        </w:rPr>
        <w:t>1. Цели и задачи совещания «Бурение на бумаге» (БнБ)</w:t>
      </w:r>
    </w:p>
    <w:p w:rsidR="006666A1" w:rsidRPr="00D760AC" w:rsidRDefault="006666A1" w:rsidP="0059147E">
      <w:pPr>
        <w:pStyle w:val="S0"/>
        <w:rPr>
          <w:rFonts w:eastAsia="Calibri"/>
          <w:szCs w:val="20"/>
          <w:lang w:eastAsia="en-US"/>
        </w:rPr>
      </w:pPr>
      <w:r w:rsidRPr="00D760AC">
        <w:rPr>
          <w:rFonts w:eastAsia="Calibri"/>
          <w:szCs w:val="20"/>
          <w:lang w:eastAsia="en-US"/>
        </w:rPr>
        <w:t>2. Сроки проведения БнБ</w:t>
      </w:r>
    </w:p>
    <w:p w:rsidR="006666A1" w:rsidRPr="00D760AC" w:rsidRDefault="006666A1" w:rsidP="0059147E">
      <w:pPr>
        <w:pStyle w:val="S0"/>
        <w:rPr>
          <w:rFonts w:eastAsia="Calibri"/>
          <w:szCs w:val="20"/>
          <w:lang w:eastAsia="en-US"/>
        </w:rPr>
      </w:pPr>
      <w:r w:rsidRPr="00D760AC">
        <w:rPr>
          <w:rFonts w:eastAsia="Calibri"/>
          <w:szCs w:val="20"/>
          <w:lang w:eastAsia="en-US"/>
        </w:rPr>
        <w:t>3. Состав участников</w:t>
      </w:r>
    </w:p>
    <w:p w:rsidR="006666A1" w:rsidRPr="00D760AC" w:rsidRDefault="006666A1" w:rsidP="0059147E">
      <w:pPr>
        <w:pStyle w:val="S0"/>
        <w:rPr>
          <w:rFonts w:eastAsia="Calibri"/>
          <w:szCs w:val="20"/>
          <w:lang w:eastAsia="en-US"/>
        </w:rPr>
      </w:pPr>
      <w:r w:rsidRPr="00D760AC">
        <w:rPr>
          <w:rFonts w:eastAsia="Calibri"/>
          <w:szCs w:val="20"/>
          <w:lang w:eastAsia="en-US"/>
        </w:rPr>
        <w:t>4. Подготовка к проведению БнБ</w:t>
      </w:r>
    </w:p>
    <w:p w:rsidR="006666A1" w:rsidRPr="00D760AC" w:rsidRDefault="006666A1" w:rsidP="0059147E">
      <w:pPr>
        <w:pStyle w:val="S0"/>
        <w:rPr>
          <w:rFonts w:eastAsia="Calibri"/>
          <w:szCs w:val="20"/>
          <w:lang w:eastAsia="en-US"/>
        </w:rPr>
      </w:pPr>
      <w:r>
        <w:rPr>
          <w:rFonts w:eastAsia="Calibri"/>
          <w:szCs w:val="20"/>
          <w:lang w:eastAsia="en-US"/>
        </w:rPr>
        <w:t>5</w:t>
      </w:r>
      <w:r w:rsidRPr="00D760AC">
        <w:rPr>
          <w:rFonts w:eastAsia="Calibri"/>
          <w:szCs w:val="20"/>
          <w:lang w:eastAsia="en-US"/>
        </w:rPr>
        <w:t>. Проведение БнБ</w:t>
      </w:r>
    </w:p>
    <w:p w:rsidR="006666A1" w:rsidRPr="00D760AC" w:rsidRDefault="006666A1" w:rsidP="0059147E">
      <w:pPr>
        <w:pStyle w:val="S0"/>
        <w:rPr>
          <w:rFonts w:eastAsia="Calibri"/>
          <w:szCs w:val="20"/>
          <w:lang w:eastAsia="en-US"/>
        </w:rPr>
      </w:pPr>
      <w:r>
        <w:rPr>
          <w:rFonts w:eastAsia="Calibri"/>
          <w:szCs w:val="20"/>
          <w:lang w:eastAsia="en-US"/>
        </w:rPr>
        <w:t>6</w:t>
      </w:r>
      <w:r w:rsidRPr="00D760AC">
        <w:rPr>
          <w:rFonts w:eastAsia="Calibri"/>
          <w:szCs w:val="20"/>
          <w:lang w:eastAsia="en-US"/>
        </w:rPr>
        <w:t>. Заключительный этап</w:t>
      </w:r>
    </w:p>
    <w:p w:rsidR="006666A1" w:rsidRPr="001A499F" w:rsidRDefault="006666A1" w:rsidP="0059147E">
      <w:pPr>
        <w:pStyle w:val="S0"/>
        <w:rPr>
          <w:rFonts w:ascii="Arial" w:eastAsia="Calibri" w:hAnsi="Arial" w:cs="Arial"/>
          <w:sz w:val="20"/>
          <w:szCs w:val="20"/>
          <w:lang w:eastAsia="en-US"/>
        </w:rPr>
      </w:pPr>
      <w:r>
        <w:rPr>
          <w:rFonts w:eastAsia="Calibri"/>
          <w:szCs w:val="20"/>
          <w:lang w:eastAsia="en-US"/>
        </w:rPr>
        <w:t>7</w:t>
      </w:r>
      <w:r w:rsidRPr="00D760AC">
        <w:rPr>
          <w:rFonts w:eastAsia="Calibri"/>
          <w:szCs w:val="20"/>
          <w:lang w:eastAsia="en-US"/>
        </w:rPr>
        <w:t>. Протокол по итогам проведения сессии «БнБ»</w:t>
      </w:r>
      <w:r>
        <w:rPr>
          <w:rFonts w:ascii="Arial" w:eastAsia="Calibri" w:hAnsi="Arial" w:cs="Arial"/>
          <w:sz w:val="20"/>
          <w:szCs w:val="20"/>
          <w:lang w:eastAsia="en-US"/>
        </w:rPr>
        <w:tab/>
      </w:r>
    </w:p>
    <w:p w:rsidR="006666A1" w:rsidRPr="0059147E" w:rsidRDefault="006666A1" w:rsidP="0059147E">
      <w:pPr>
        <w:pStyle w:val="S0"/>
        <w:rPr>
          <w:rFonts w:eastAsia="SimSun"/>
          <w:noProof/>
          <w:lang w:eastAsia="en-US"/>
        </w:rPr>
      </w:pPr>
    </w:p>
    <w:p w:rsidR="0059147E" w:rsidRPr="0059147E" w:rsidRDefault="0059147E" w:rsidP="0059147E">
      <w:pPr>
        <w:pStyle w:val="S0"/>
        <w:rPr>
          <w:rFonts w:eastAsia="SimSun"/>
          <w:noProof/>
          <w:lang w:eastAsia="en-US"/>
        </w:rPr>
        <w:sectPr w:rsidR="0059147E" w:rsidRPr="0059147E" w:rsidSect="006E4A81">
          <w:headerReference w:type="even" r:id="rId51"/>
          <w:headerReference w:type="default" r:id="rId52"/>
          <w:footerReference w:type="default" r:id="rId53"/>
          <w:headerReference w:type="first" r:id="rId54"/>
          <w:type w:val="nextColumn"/>
          <w:pgSz w:w="11906" w:h="16838" w:code="9"/>
          <w:pgMar w:top="510" w:right="1021" w:bottom="567" w:left="1247" w:header="737" w:footer="680" w:gutter="0"/>
          <w:cols w:space="708"/>
          <w:titlePg/>
          <w:docGrid w:linePitch="360"/>
        </w:sectPr>
      </w:pPr>
    </w:p>
    <w:p w:rsidR="006666A1" w:rsidRPr="0059147E" w:rsidRDefault="006666A1" w:rsidP="0059147E">
      <w:pPr>
        <w:pStyle w:val="S0"/>
        <w:rPr>
          <w:rFonts w:eastAsia="Calibri"/>
          <w:kern w:val="32"/>
          <w:lang w:eastAsia="en-US"/>
        </w:rPr>
      </w:pPr>
      <w:bookmarkStart w:id="145" w:name="_Toc441682700"/>
      <w:bookmarkStart w:id="146" w:name="_Toc484349811"/>
      <w:r w:rsidRPr="0059147E">
        <w:rPr>
          <w:rFonts w:eastAsia="Calibri"/>
          <w:kern w:val="32"/>
          <w:lang w:eastAsia="en-US"/>
        </w:rPr>
        <w:lastRenderedPageBreak/>
        <w:t>1. Цели и задачи совеща</w:t>
      </w:r>
      <w:r w:rsidR="00B14E92">
        <w:rPr>
          <w:rFonts w:eastAsia="Calibri"/>
          <w:kern w:val="32"/>
          <w:lang w:eastAsia="en-US"/>
        </w:rPr>
        <w:t>ния «Бурение на бумаге» (БнБ).</w:t>
      </w:r>
    </w:p>
    <w:p w:rsidR="0059147E" w:rsidRDefault="0059147E"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Сессия БнБ проводится с целью выработки оптимальных решений по бурению предстоящей скважины для сокращения сроков бурения и затрат на строительст</w:t>
      </w:r>
      <w:r w:rsidR="00B14E92">
        <w:rPr>
          <w:rFonts w:eastAsia="Calibri"/>
          <w:lang w:eastAsia="en-US"/>
        </w:rPr>
        <w:t xml:space="preserve">во скважины. </w:t>
      </w:r>
      <w:r w:rsidRPr="0059147E">
        <w:rPr>
          <w:rFonts w:eastAsia="Calibri"/>
          <w:lang w:eastAsia="en-US"/>
        </w:rPr>
        <w:t>При проведении БнБ решаются следующие задачи:</w:t>
      </w:r>
    </w:p>
    <w:p w:rsidR="006666A1" w:rsidRPr="0059147E" w:rsidRDefault="00BC4D30" w:rsidP="007D4DCC">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бор лучших предложений по бурению скважины от представителей всех подразделений Заказчика и подрядных организаций,</w:t>
      </w:r>
      <w:r w:rsidR="003259DE">
        <w:rPr>
          <w:rFonts w:eastAsia="Calibri"/>
          <w:lang w:eastAsia="en-US"/>
        </w:rPr>
        <w:t xml:space="preserve"> участвующих в данном совещании</w:t>
      </w:r>
      <w:r>
        <w:rPr>
          <w:rFonts w:eastAsia="Calibri"/>
          <w:lang w:eastAsia="en-US"/>
        </w:rPr>
        <w:t>;</w:t>
      </w:r>
    </w:p>
    <w:p w:rsidR="006666A1" w:rsidRPr="0059147E" w:rsidRDefault="00BC4D30" w:rsidP="007D4DCC">
      <w:pPr>
        <w:pStyle w:val="S0"/>
        <w:numPr>
          <w:ilvl w:val="0"/>
          <w:numId w:val="29"/>
        </w:numPr>
        <w:tabs>
          <w:tab w:val="left" w:pos="539"/>
        </w:tabs>
        <w:spacing w:before="120"/>
        <w:ind w:left="538" w:hanging="357"/>
        <w:rPr>
          <w:rFonts w:eastAsia="Calibri"/>
          <w:lang w:eastAsia="en-US"/>
        </w:rPr>
      </w:pPr>
      <w:r>
        <w:rPr>
          <w:rFonts w:eastAsia="Calibri"/>
          <w:lang w:eastAsia="en-US"/>
        </w:rPr>
        <w:t>о</w:t>
      </w:r>
      <w:r w:rsidR="006666A1" w:rsidRPr="0059147E">
        <w:rPr>
          <w:rFonts w:eastAsia="Calibri"/>
          <w:lang w:eastAsia="en-US"/>
        </w:rPr>
        <w:t>бмен опытом, лучшими пр</w:t>
      </w:r>
      <w:r w:rsidR="003259DE">
        <w:rPr>
          <w:rFonts w:eastAsia="Calibri"/>
          <w:lang w:eastAsia="en-US"/>
        </w:rPr>
        <w:t>актиками, извлеченными уроками</w:t>
      </w:r>
      <w:r>
        <w:rPr>
          <w:rFonts w:eastAsia="Calibri"/>
          <w:lang w:eastAsia="en-US"/>
        </w:rPr>
        <w:t>;</w:t>
      </w:r>
    </w:p>
    <w:p w:rsidR="006666A1" w:rsidRPr="0059147E" w:rsidRDefault="00BC4D30" w:rsidP="007D4DCC">
      <w:pPr>
        <w:pStyle w:val="S0"/>
        <w:numPr>
          <w:ilvl w:val="0"/>
          <w:numId w:val="29"/>
        </w:numPr>
        <w:tabs>
          <w:tab w:val="left" w:pos="539"/>
        </w:tabs>
        <w:spacing w:before="120"/>
        <w:ind w:left="538" w:hanging="357"/>
        <w:rPr>
          <w:rFonts w:eastAsia="Calibri"/>
          <w:lang w:eastAsia="en-US"/>
        </w:rPr>
      </w:pPr>
      <w:r>
        <w:rPr>
          <w:rFonts w:eastAsia="Calibri"/>
          <w:lang w:eastAsia="en-US"/>
        </w:rPr>
        <w:t>о</w:t>
      </w:r>
      <w:r w:rsidR="006666A1" w:rsidRPr="0059147E">
        <w:rPr>
          <w:rFonts w:eastAsia="Calibri"/>
          <w:lang w:eastAsia="en-US"/>
        </w:rPr>
        <w:t>бсуждение основных рисков при бурении скважин</w:t>
      </w:r>
      <w:r w:rsidR="003259DE">
        <w:rPr>
          <w:rFonts w:eastAsia="Calibri"/>
          <w:lang w:eastAsia="en-US"/>
        </w:rPr>
        <w:t>ы, выработка мер по их снижению</w:t>
      </w:r>
      <w:r>
        <w:rPr>
          <w:rFonts w:eastAsia="Calibri"/>
          <w:lang w:eastAsia="en-US"/>
        </w:rPr>
        <w:t>;</w:t>
      </w:r>
    </w:p>
    <w:p w:rsidR="0059147E" w:rsidRDefault="00BC4D30" w:rsidP="007D4DCC">
      <w:pPr>
        <w:pStyle w:val="S0"/>
        <w:numPr>
          <w:ilvl w:val="0"/>
          <w:numId w:val="29"/>
        </w:numPr>
        <w:tabs>
          <w:tab w:val="left" w:pos="539"/>
        </w:tabs>
        <w:spacing w:before="120"/>
        <w:ind w:left="538" w:hanging="357"/>
        <w:rPr>
          <w:rFonts w:eastAsia="Calibri"/>
          <w:lang w:eastAsia="en-US"/>
        </w:rPr>
      </w:pPr>
      <w:r>
        <w:rPr>
          <w:rFonts w:eastAsia="Calibri"/>
          <w:lang w:eastAsia="en-US"/>
        </w:rPr>
        <w:t>в</w:t>
      </w:r>
      <w:r w:rsidR="006666A1" w:rsidRPr="0059147E">
        <w:rPr>
          <w:rFonts w:eastAsia="Calibri"/>
          <w:lang w:eastAsia="en-US"/>
        </w:rPr>
        <w:t>ыработка предложений по оптимизации бурения, с указанием сроков и ответственных за их внедрение.</w:t>
      </w:r>
    </w:p>
    <w:p w:rsidR="00823D1D" w:rsidRDefault="00823D1D" w:rsidP="0059147E">
      <w:pPr>
        <w:pStyle w:val="S0"/>
        <w:rPr>
          <w:rFonts w:eastAsia="Calibri"/>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2. Сроки проведения БнБ.</w:t>
      </w:r>
    </w:p>
    <w:p w:rsidR="0059147E" w:rsidRDefault="0059147E"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БнБ проводится за 7 дней до начала строительства первой скважины на кустовой площадке (КП), сложной скважины (</w:t>
      </w:r>
      <w:r w:rsidR="00BC4D30" w:rsidRPr="00501E97">
        <w:t>Положени</w:t>
      </w:r>
      <w:r w:rsidR="00BC4D30">
        <w:t>е</w:t>
      </w:r>
      <w:r w:rsidR="00BC4D30" w:rsidRPr="00501E97">
        <w:t xml:space="preserve"> Компании </w:t>
      </w:r>
      <w:r w:rsidR="008339A1" w:rsidRPr="00501E97">
        <w:t xml:space="preserve">№ П2-10 Р-0122 </w:t>
      </w:r>
      <w:r w:rsidR="00BC4D30" w:rsidRPr="00501E97">
        <w:t>«Супервайзинг строительства скважин и зарезки боковых стволов на суше»</w:t>
      </w:r>
      <w:r w:rsidRPr="0059147E">
        <w:rPr>
          <w:rFonts w:eastAsia="Calibri"/>
          <w:lang w:eastAsia="en-US"/>
        </w:rPr>
        <w:t xml:space="preserve">), скважины с </w:t>
      </w:r>
      <w:r w:rsidR="00FC474B">
        <w:rPr>
          <w:rFonts w:eastAsia="Calibri"/>
          <w:lang w:eastAsia="en-US"/>
        </w:rPr>
        <w:t>ОПР</w:t>
      </w:r>
      <w:r w:rsidRPr="0059147E">
        <w:rPr>
          <w:rFonts w:eastAsia="Calibri"/>
          <w:lang w:eastAsia="en-US"/>
        </w:rPr>
        <w:t xml:space="preserve">, а также за </w:t>
      </w:r>
      <w:r w:rsidR="00766C08">
        <w:rPr>
          <w:rFonts w:eastAsia="Calibri"/>
          <w:lang w:eastAsia="en-US"/>
        </w:rPr>
        <w:br/>
      </w:r>
      <w:r w:rsidRPr="0059147E">
        <w:rPr>
          <w:rFonts w:eastAsia="Calibri"/>
          <w:lang w:eastAsia="en-US"/>
        </w:rPr>
        <w:t>5 суток до начала строительства последующих скважин КП.</w:t>
      </w:r>
    </w:p>
    <w:p w:rsidR="00823D1D" w:rsidRDefault="00823D1D"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3. Состав участников.</w:t>
      </w:r>
    </w:p>
    <w:p w:rsidR="006666A1" w:rsidRPr="0059147E" w:rsidRDefault="006666A1"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 xml:space="preserve">3.1. При проведении БнБ для первой скважины на КП, сложной скважины или скважины с </w:t>
      </w:r>
      <w:r w:rsidR="00FC474B">
        <w:rPr>
          <w:rFonts w:eastAsia="Calibri"/>
          <w:kern w:val="32"/>
          <w:lang w:eastAsia="en-US"/>
        </w:rPr>
        <w:t>ОПР</w:t>
      </w:r>
      <w:r w:rsidRPr="0059147E">
        <w:rPr>
          <w:rFonts w:eastAsia="Calibri"/>
          <w:kern w:val="32"/>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3259DE">
        <w:rPr>
          <w:rFonts w:eastAsia="Calibri"/>
          <w:lang w:eastAsia="en-US"/>
        </w:rPr>
        <w:t>ачальник отдела инжиниринга</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3259DE">
        <w:rPr>
          <w:rFonts w:eastAsia="Calibri"/>
          <w:lang w:eastAsia="en-US"/>
        </w:rPr>
        <w:t>ачальник отдела технологий</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3259DE">
        <w:rPr>
          <w:rFonts w:eastAsia="Calibri"/>
          <w:lang w:eastAsia="en-US"/>
        </w:rPr>
        <w:t>ачальник отдела супервайзинга</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 xml:space="preserve">пециалист отдела </w:t>
      </w:r>
      <w:r w:rsidR="003259DE">
        <w:rPr>
          <w:rFonts w:eastAsia="Calibri"/>
          <w:lang w:eastAsia="en-US"/>
        </w:rPr>
        <w:t>технологий, курирующий скважину</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пециалист службы суп</w:t>
      </w:r>
      <w:r w:rsidR="003259DE">
        <w:rPr>
          <w:rFonts w:eastAsia="Calibri"/>
          <w:lang w:eastAsia="en-US"/>
        </w:rPr>
        <w:t>ервайзинга, курирующий скважину</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пециалисты отдел</w:t>
      </w:r>
      <w:r w:rsidR="003259DE">
        <w:rPr>
          <w:rFonts w:eastAsia="Calibri"/>
          <w:lang w:eastAsia="en-US"/>
        </w:rPr>
        <w:t>а инжиниринга (по направлениям)</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тарши</w:t>
      </w:r>
      <w:r w:rsidR="003259DE">
        <w:rPr>
          <w:rFonts w:eastAsia="Calibri"/>
          <w:lang w:eastAsia="en-US"/>
        </w:rPr>
        <w:t>й супервайзер (конференц-связь)</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б</w:t>
      </w:r>
      <w:r w:rsidR="006666A1" w:rsidRPr="0059147E">
        <w:rPr>
          <w:rFonts w:eastAsia="Calibri"/>
          <w:lang w:eastAsia="en-US"/>
        </w:rPr>
        <w:t>урово</w:t>
      </w:r>
      <w:r w:rsidR="003259DE">
        <w:rPr>
          <w:rFonts w:eastAsia="Calibri"/>
          <w:lang w:eastAsia="en-US"/>
        </w:rPr>
        <w:t>й супервайзер (конференц-связь)</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п</w:t>
      </w:r>
      <w:r w:rsidR="006666A1" w:rsidRPr="0059147E">
        <w:rPr>
          <w:rFonts w:eastAsia="Calibri"/>
          <w:lang w:eastAsia="en-US"/>
        </w:rPr>
        <w:t xml:space="preserve">редставители всех подрядчиков, участвующих в строительстве скважины (при отсутствии в ОГ, </w:t>
      </w:r>
      <w:r w:rsidR="003259DE">
        <w:rPr>
          <w:rFonts w:eastAsia="Calibri"/>
          <w:lang w:eastAsia="en-US"/>
        </w:rPr>
        <w:t>подключение по конференц-связи)</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р</w:t>
      </w:r>
      <w:r w:rsidR="006666A1" w:rsidRPr="0059147E">
        <w:rPr>
          <w:rFonts w:eastAsia="Calibri"/>
          <w:lang w:eastAsia="en-US"/>
        </w:rPr>
        <w:t>егиональный представитель по супервайзингу</w:t>
      </w:r>
      <w:r w:rsidR="003259DE">
        <w:rPr>
          <w:rFonts w:eastAsia="Calibri"/>
          <w:lang w:eastAsia="en-US"/>
        </w:rPr>
        <w:t xml:space="preserve"> (для стороннего супервайзинга)</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п</w:t>
      </w:r>
      <w:r w:rsidR="006666A1" w:rsidRPr="0059147E">
        <w:rPr>
          <w:rFonts w:eastAsia="Calibri"/>
          <w:lang w:eastAsia="en-US"/>
        </w:rPr>
        <w:t>редставитель отдела геоло</w:t>
      </w:r>
      <w:r w:rsidR="003259DE">
        <w:rPr>
          <w:rFonts w:eastAsia="Calibri"/>
          <w:lang w:eastAsia="en-US"/>
        </w:rPr>
        <w:t>гического сопровождения бурения</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п</w:t>
      </w:r>
      <w:r w:rsidR="006666A1" w:rsidRPr="0059147E">
        <w:rPr>
          <w:rFonts w:eastAsia="Calibri"/>
          <w:lang w:eastAsia="en-US"/>
        </w:rPr>
        <w:t xml:space="preserve">редставитель от ООО «РН-ЦЭПиТР» (сложные скважины и скважины с </w:t>
      </w:r>
      <w:r w:rsidR="00FC474B">
        <w:rPr>
          <w:rFonts w:eastAsia="Calibri"/>
          <w:lang w:eastAsia="en-US"/>
        </w:rPr>
        <w:t>ОПР</w:t>
      </w:r>
      <w:r w:rsidR="006666A1" w:rsidRPr="0059147E">
        <w:rPr>
          <w:rFonts w:eastAsia="Calibri"/>
          <w:lang w:eastAsia="en-US"/>
        </w:rPr>
        <w:t>).</w:t>
      </w:r>
    </w:p>
    <w:p w:rsidR="00823D1D" w:rsidRDefault="00823D1D"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3.2. При проведении БнБ для последующих скважин КП:</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 xml:space="preserve">пециалист отдела </w:t>
      </w:r>
      <w:r w:rsidR="003259DE">
        <w:rPr>
          <w:rFonts w:eastAsia="Calibri"/>
          <w:lang w:eastAsia="en-US"/>
        </w:rPr>
        <w:t>технологий, курирующий скважину</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пециалисты отдел</w:t>
      </w:r>
      <w:r w:rsidR="003259DE">
        <w:rPr>
          <w:rFonts w:eastAsia="Calibri"/>
          <w:lang w:eastAsia="en-US"/>
        </w:rPr>
        <w:t>а инжиниринга (по направлениям)</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с</w:t>
      </w:r>
      <w:r w:rsidR="006666A1" w:rsidRPr="0059147E">
        <w:rPr>
          <w:rFonts w:eastAsia="Calibri"/>
          <w:lang w:eastAsia="en-US"/>
        </w:rPr>
        <w:t>пециалист службы суп</w:t>
      </w:r>
      <w:r w:rsidR="003259DE">
        <w:rPr>
          <w:rFonts w:eastAsia="Calibri"/>
          <w:lang w:eastAsia="en-US"/>
        </w:rPr>
        <w:t>ервайзинга, курирующий скважину</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lastRenderedPageBreak/>
        <w:t>с</w:t>
      </w:r>
      <w:r w:rsidR="006666A1" w:rsidRPr="0059147E">
        <w:rPr>
          <w:rFonts w:eastAsia="Calibri"/>
          <w:lang w:eastAsia="en-US"/>
        </w:rPr>
        <w:t>тарши</w:t>
      </w:r>
      <w:r w:rsidR="003259DE">
        <w:rPr>
          <w:rFonts w:eastAsia="Calibri"/>
          <w:lang w:eastAsia="en-US"/>
        </w:rPr>
        <w:t>й супервайзер (конференц-связь)</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б</w:t>
      </w:r>
      <w:r w:rsidR="006666A1" w:rsidRPr="0059147E">
        <w:rPr>
          <w:rFonts w:eastAsia="Calibri"/>
          <w:lang w:eastAsia="en-US"/>
        </w:rPr>
        <w:t>урово</w:t>
      </w:r>
      <w:r w:rsidR="003259DE">
        <w:rPr>
          <w:rFonts w:eastAsia="Calibri"/>
          <w:lang w:eastAsia="en-US"/>
        </w:rPr>
        <w:t>й супервайзер (конференц-связь)</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п</w:t>
      </w:r>
      <w:r w:rsidR="006666A1" w:rsidRPr="0059147E">
        <w:rPr>
          <w:rFonts w:eastAsia="Calibri"/>
          <w:lang w:eastAsia="en-US"/>
        </w:rPr>
        <w:t xml:space="preserve">редставители всех подрядчиков, участвующих в строительстве скважины (при отсутствии в ОГ, </w:t>
      </w:r>
      <w:r w:rsidR="003259DE">
        <w:rPr>
          <w:rFonts w:eastAsia="Calibri"/>
          <w:lang w:eastAsia="en-US"/>
        </w:rPr>
        <w:t>подключение по конференц-связи)</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р</w:t>
      </w:r>
      <w:r w:rsidR="006666A1" w:rsidRPr="0059147E">
        <w:rPr>
          <w:rFonts w:eastAsia="Calibri"/>
          <w:lang w:eastAsia="en-US"/>
        </w:rPr>
        <w:t xml:space="preserve">егиональный представитель по супервайзингу (для стороннего </w:t>
      </w:r>
      <w:r w:rsidR="003259DE">
        <w:rPr>
          <w:rFonts w:eastAsia="Calibri"/>
          <w:lang w:eastAsia="en-US"/>
        </w:rPr>
        <w:t>супервайзинга)</w:t>
      </w:r>
      <w:r>
        <w:rPr>
          <w:rFonts w:eastAsia="Calibri"/>
          <w:lang w:eastAsia="en-US"/>
        </w:rPr>
        <w:t>;</w:t>
      </w:r>
    </w:p>
    <w:p w:rsidR="006666A1" w:rsidRPr="0059147E" w:rsidRDefault="002F3E28" w:rsidP="00471178">
      <w:pPr>
        <w:pStyle w:val="S0"/>
        <w:numPr>
          <w:ilvl w:val="0"/>
          <w:numId w:val="29"/>
        </w:numPr>
        <w:tabs>
          <w:tab w:val="left" w:pos="539"/>
        </w:tabs>
        <w:spacing w:before="120"/>
        <w:ind w:left="538" w:hanging="357"/>
        <w:rPr>
          <w:rFonts w:eastAsia="Calibri"/>
          <w:lang w:eastAsia="en-US"/>
        </w:rPr>
      </w:pPr>
      <w:r>
        <w:rPr>
          <w:rFonts w:eastAsia="Calibri"/>
          <w:lang w:eastAsia="en-US"/>
        </w:rPr>
        <w:t>п</w:t>
      </w:r>
      <w:r w:rsidR="006666A1" w:rsidRPr="0059147E">
        <w:rPr>
          <w:rFonts w:eastAsia="Calibri"/>
          <w:lang w:eastAsia="en-US"/>
        </w:rPr>
        <w:t>редставитель отдела геологического со</w:t>
      </w:r>
      <w:r w:rsidR="00471178">
        <w:rPr>
          <w:rFonts w:eastAsia="Calibri"/>
          <w:lang w:eastAsia="en-US"/>
        </w:rPr>
        <w:t>провождения бурения.</w:t>
      </w:r>
    </w:p>
    <w:p w:rsidR="00823D1D" w:rsidRDefault="00823D1D"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4. Подготовка к проведению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4.1. За 5 дня до проведения БнБ специалист отдела технологий, курирующий скважину, производит рассылку с приглашением по электронной почте всем участникам БнБ. В рассылке указывается перечень документов, которые должны предоставить подрядчики по направлениям.</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4.2. Подрядчики по направлениям предоставляют запрошенные документа за 3 дня до даты проведения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4.3. Перечень документов от подрядчиков:</w:t>
      </w:r>
    </w:p>
    <w:p w:rsidR="00823D1D" w:rsidRDefault="00823D1D" w:rsidP="0059147E">
      <w:pPr>
        <w:pStyle w:val="S0"/>
        <w:rPr>
          <w:rFonts w:eastAsia="Calibri"/>
          <w:kern w:val="32"/>
          <w:lang w:eastAsia="en-US"/>
        </w:rPr>
      </w:pPr>
    </w:p>
    <w:p w:rsidR="00823D1D" w:rsidRPr="00823D1D" w:rsidRDefault="006666A1" w:rsidP="0059147E">
      <w:pPr>
        <w:pStyle w:val="S0"/>
        <w:rPr>
          <w:rFonts w:eastAsia="Calibri"/>
          <w:kern w:val="32"/>
          <w:lang w:eastAsia="en-US"/>
        </w:rPr>
      </w:pPr>
      <w:r w:rsidRPr="0059147E">
        <w:rPr>
          <w:rFonts w:eastAsia="Calibri"/>
          <w:kern w:val="32"/>
          <w:lang w:eastAsia="en-US"/>
        </w:rPr>
        <w:t>4.3.1. Буровой подрядчик:</w:t>
      </w:r>
    </w:p>
    <w:p w:rsidR="00823D1D" w:rsidRDefault="006666A1" w:rsidP="00471178">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НПВ по предыдущим скважинам, пробуренным данной БУ (основные причины).</w:t>
      </w:r>
    </w:p>
    <w:p w:rsidR="006666A1" w:rsidRPr="0059147E" w:rsidRDefault="006666A1" w:rsidP="00471178">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и извлеченные уроки по предыдущим скважинам.</w:t>
      </w:r>
    </w:p>
    <w:p w:rsidR="00823D1D" w:rsidRPr="00823D1D" w:rsidRDefault="006666A1" w:rsidP="00471178">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w:t>
      </w:r>
      <w:r w:rsidRPr="00823D1D">
        <w:rPr>
          <w:rFonts w:eastAsia="Calibri"/>
          <w:lang w:eastAsia="en-US"/>
        </w:rPr>
        <w:t>редложения по оптимизации процесса строительства скважины.</w:t>
      </w:r>
    </w:p>
    <w:p w:rsidR="00823D1D" w:rsidRDefault="006666A1" w:rsidP="00471178">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по снижению НПВ.</w:t>
      </w:r>
    </w:p>
    <w:p w:rsidR="006666A1" w:rsidRPr="00823D1D" w:rsidRDefault="006666A1" w:rsidP="00471178">
      <w:pPr>
        <w:pStyle w:val="S0"/>
        <w:numPr>
          <w:ilvl w:val="0"/>
          <w:numId w:val="29"/>
        </w:numPr>
        <w:tabs>
          <w:tab w:val="left" w:pos="539"/>
        </w:tabs>
        <w:spacing w:before="120"/>
        <w:ind w:left="538" w:hanging="357"/>
        <w:rPr>
          <w:rFonts w:eastAsia="Calibri"/>
          <w:lang w:eastAsia="en-US"/>
        </w:rPr>
      </w:pPr>
      <w:r w:rsidRPr="00823D1D">
        <w:rPr>
          <w:rFonts w:eastAsia="Calibri"/>
          <w:lang w:eastAsia="en-US"/>
        </w:rPr>
        <w:t>Статус выполнения мероприятий по предыдущей БнБ (при наличии).</w:t>
      </w:r>
    </w:p>
    <w:p w:rsidR="00823D1D" w:rsidRDefault="00823D1D" w:rsidP="0059147E">
      <w:pPr>
        <w:pStyle w:val="S0"/>
        <w:rPr>
          <w:rFonts w:eastAsia="Calibri"/>
          <w:iCs/>
          <w:lang w:eastAsia="en-US"/>
        </w:rPr>
      </w:pPr>
    </w:p>
    <w:p w:rsidR="006666A1" w:rsidRPr="0059147E" w:rsidRDefault="006666A1" w:rsidP="0059147E">
      <w:pPr>
        <w:pStyle w:val="S0"/>
        <w:rPr>
          <w:rFonts w:eastAsia="Calibri"/>
          <w:iCs/>
          <w:lang w:eastAsia="en-US"/>
        </w:rPr>
      </w:pPr>
      <w:r w:rsidRPr="0059147E">
        <w:rPr>
          <w:rFonts w:eastAsia="Calibri"/>
          <w:iCs/>
          <w:lang w:eastAsia="en-US"/>
        </w:rPr>
        <w:t>4.3.2. Подрядчик по долотам:</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Долотная программа.</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Посекционный анализ работ долот по предыдущей скважине на аналогичных скважинах.</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A60DB3">
        <w:rPr>
          <w:rFonts w:eastAsia="Calibri"/>
          <w:lang w:eastAsia="en-US"/>
        </w:rPr>
        <w:t>Рекомендации по необходимому типу ВЗД для бурения скважины.</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Рекомендации/мероприятия по оптимизации и увеличению производственных показателей.</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Гидравлические расчеты при бурении каждой секции.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Статус выполнения мероприятий предыдущей БнБ (при наличии).</w:t>
      </w:r>
    </w:p>
    <w:p w:rsidR="00823D1D" w:rsidRDefault="00823D1D" w:rsidP="0059147E">
      <w:pPr>
        <w:pStyle w:val="S0"/>
        <w:rPr>
          <w:rFonts w:eastAsia="Calibri"/>
          <w:iCs/>
          <w:lang w:eastAsia="en-US"/>
        </w:rPr>
      </w:pPr>
    </w:p>
    <w:p w:rsidR="00823D1D" w:rsidRPr="00823D1D" w:rsidRDefault="006666A1" w:rsidP="0059147E">
      <w:pPr>
        <w:pStyle w:val="S0"/>
        <w:rPr>
          <w:rFonts w:eastAsia="Calibri"/>
          <w:iCs/>
          <w:lang w:eastAsia="en-US"/>
        </w:rPr>
      </w:pPr>
      <w:r w:rsidRPr="0059147E">
        <w:rPr>
          <w:rFonts w:eastAsia="Calibri"/>
          <w:iCs/>
          <w:lang w:eastAsia="en-US"/>
        </w:rPr>
        <w:t>4.3.3. Подрядчик по ННБ:</w:t>
      </w:r>
    </w:p>
    <w:p w:rsidR="00823D1D" w:rsidRPr="00823D1D"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Профиль скважины и Программа наклонно-направленного бурения.</w:t>
      </w:r>
    </w:p>
    <w:p w:rsidR="00823D1D"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Подробный посекционный анализ собственной работы на предыдущих скважинах, в том числе соотношение ротор/слайд.</w:t>
      </w:r>
    </w:p>
    <w:p w:rsidR="00823D1D"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НПВ, мероприятия по снижению/недопущению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lastRenderedPageBreak/>
        <w:t>Извлеченные уроки.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Предложения по дизайну КНБК и параметрам режима бурения с учетом опыта ранее пробуренных скважин.</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Планируемое соотношение ротор/слайд на предстоящей скважине.</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 рекомендации по оптимизации программы ННБ.</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Эксплуатационные характеристики планируемых к применению ВЗД, телеметрических систем, яса, высокотехнологичного оборудования (РУС и т.п.), их соответствие параметрам режима бурения.</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Статус выполнения мероприятий предыдущей БнБ (при наличии).</w:t>
      </w:r>
    </w:p>
    <w:p w:rsidR="00823D1D" w:rsidRDefault="00823D1D" w:rsidP="0059147E">
      <w:pPr>
        <w:pStyle w:val="S0"/>
        <w:rPr>
          <w:rFonts w:eastAsia="Calibri"/>
          <w:iCs/>
          <w:lang w:eastAsia="en-US"/>
        </w:rPr>
      </w:pPr>
    </w:p>
    <w:p w:rsidR="006666A1" w:rsidRPr="0059147E" w:rsidRDefault="006666A1" w:rsidP="0059147E">
      <w:pPr>
        <w:pStyle w:val="S0"/>
        <w:rPr>
          <w:rFonts w:eastAsia="Calibri"/>
          <w:iCs/>
          <w:lang w:eastAsia="en-US"/>
        </w:rPr>
      </w:pPr>
      <w:r w:rsidRPr="0059147E">
        <w:rPr>
          <w:rFonts w:eastAsia="Calibri"/>
          <w:iCs/>
          <w:lang w:eastAsia="en-US"/>
        </w:rPr>
        <w:t>4.3.4. Подрядчик по буровым растворам:</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Программа по буровым растворам.</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Подробный посекционный анализ собственной работы на предыдущих скважинах.</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НПВ, мероприятия по снижению/недопущению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Извлеченные уроки.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 рекомендации по оптимизации программы промывки с целью минимизации риска возможных осложнений.</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Аудит системы очистки по предыдущим скважинам, замечания.</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Статус выполнения мероприятий предыдущей БнБ (при наличии).</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4.3.5. Подрядчик по заканчиванию:</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Подробный анализ собственной работы на предыдущих скважинах.</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НПВ, мероприятия по снижению/недопущению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Извлеченные уроки.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Предложения по дизайну заканчивания скважины с учетом опыта предыдущих скважинах.</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 рекомендации по оптимизации плана работ на спуск и крепление обсадной колонны/хвостовика с целью минимизации риска возможных осложнений.</w:t>
      </w:r>
    </w:p>
    <w:p w:rsidR="006666A1" w:rsidRPr="00823D1D"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Статус выполнения мероприятий предыдущей БнБ (при наличии).</w:t>
      </w:r>
    </w:p>
    <w:p w:rsidR="00823D1D" w:rsidRDefault="00823D1D" w:rsidP="0059147E">
      <w:pPr>
        <w:pStyle w:val="S0"/>
        <w:rPr>
          <w:rFonts w:eastAsia="Calibri"/>
          <w:iCs/>
          <w:lang w:eastAsia="en-US"/>
        </w:rPr>
      </w:pPr>
    </w:p>
    <w:p w:rsidR="006666A1" w:rsidRPr="0059147E" w:rsidRDefault="006666A1" w:rsidP="0059147E">
      <w:pPr>
        <w:pStyle w:val="S0"/>
        <w:rPr>
          <w:rFonts w:eastAsia="Calibri"/>
          <w:iCs/>
          <w:lang w:eastAsia="en-US"/>
        </w:rPr>
      </w:pPr>
      <w:r w:rsidRPr="0059147E">
        <w:rPr>
          <w:rFonts w:eastAsia="Calibri"/>
          <w:iCs/>
          <w:lang w:eastAsia="en-US"/>
        </w:rPr>
        <w:t>4.3.6. Подрядчик по супервайзингу:</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собственной работы на предыдущих скважинах, извлеченные уроки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 рекомендации по оптимизации Программы на бурение.</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Анализ НПВ (подробный, с разбивками по секциям, по подрядчикам, по видам).</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Мероприятия по снижению/недопущению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Согласованный список супервайзеров, которые будут сопровождать планируемую скважину.</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Статус выполнения мероприятий предыдущей БнБ (при наличии).</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 xml:space="preserve">4.4. Для качественного проведения БнБ специалист отдела технологий, курирующий </w:t>
      </w:r>
      <w:r w:rsidRPr="0059147E">
        <w:rPr>
          <w:rFonts w:eastAsia="Calibri"/>
          <w:lang w:eastAsia="en-US"/>
        </w:rPr>
        <w:lastRenderedPageBreak/>
        <w:t xml:space="preserve">скважину, подготавливает проект индивидуальной Программы на бурение скважины с учетом проведенного анализа извлеченных уроков по предыдущим скважинам. </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4.5. Специалисты отдела инжиниринга совместно с сервисными компаниями подготавливают проекты программ по направлениям (буровые растворы, ННБ, буровые долота, заканчивание скважины и т.п.).</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4.6. Специалисты отдела инжиниринга подготавливают анализ НПВ, связанного с работой сервисных подрядчиков.</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4.7. Перед проведением БнБ специалист отдела технологий, курирующий скважину, проверяет и обеспечивает наличие:</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Аудитории для проведения совещания БнБ;</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Ноутбука, проектора;</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Проектной документация в распечатанном виде (несколько копий): ГТН (формат А3), Программа на бурение скважины, долотная программа, профиль, программа ННБ, программа по буровым растворам, сетевой график с пооперационной разбивкой.</w:t>
      </w:r>
    </w:p>
    <w:p w:rsidR="00823D1D" w:rsidRDefault="00823D1D"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5. Проведение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 xml:space="preserve">5.1. БнБ проводится, как правило, в течение 1,5-2 часов по следующей структуре: </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5.1.1. Вступительное слово специалиста отдела технологий, курирующего скважину: обозначает цели совещания и ожидаемый результат, представляет участников совещания.</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5.1.2. Обсуждение результатов строительства предыдущей скважины:</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Участники БнБ отмечают успехи и достижения на предыдущей скважине, полезные практики.</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Обсуждение статуса выполнения мероприятий, запланированных на предыдущей БнБ. Если не выполнены – предоставляются причины невыполнения и сроки устранения.</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Представитель бурового подрядчика докладывает по срокам строительства, представляет анализ НПВ, связанного с работой бурового подрядчика, озвучивает проведённые мероприятия по устранению указанного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Специалисты отдела инжиниринга представляют анализ НПВ, связанного с работой сервисных подрядчиков, а специалист отдела технологий - анализ НПВ, связанного с геологическими осложнениями и НПВ Заказчика.</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Сервисные подрядчики озвучивают проведённые мероприятия по устранению указанного НПВ.</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5.1.3. Обсуждение новой скважины:</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Специалист отдела технологий, курирующий скважину, доводит общую информацию по планируемой скважине.</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Буровой подрядчик озвучивает готовность БУ, бурового оборудования, буровой бригады к бурению скважины, обозначает сроки начала строительства скважины. Предлагает мероприятия по оптимизации сроков строительства и по снижению НПВ.</w:t>
      </w:r>
    </w:p>
    <w:p w:rsidR="006666A1" w:rsidRPr="0059147E" w:rsidRDefault="006666A1" w:rsidP="007D4DCC">
      <w:pPr>
        <w:pStyle w:val="S0"/>
        <w:numPr>
          <w:ilvl w:val="0"/>
          <w:numId w:val="29"/>
        </w:numPr>
        <w:tabs>
          <w:tab w:val="left" w:pos="539"/>
        </w:tabs>
        <w:spacing w:before="120"/>
        <w:ind w:left="538" w:hanging="357"/>
        <w:rPr>
          <w:rFonts w:eastAsia="Calibri"/>
          <w:lang w:eastAsia="en-US"/>
        </w:rPr>
      </w:pPr>
      <w:r w:rsidRPr="0059147E">
        <w:rPr>
          <w:rFonts w:eastAsia="Calibri"/>
          <w:lang w:eastAsia="en-US"/>
        </w:rPr>
        <w:t xml:space="preserve">Сервисные подрядчики доводят информацию по своим направлениям о планируемом </w:t>
      </w:r>
      <w:r w:rsidRPr="0059147E">
        <w:rPr>
          <w:rFonts w:eastAsia="Calibri"/>
          <w:lang w:eastAsia="en-US"/>
        </w:rPr>
        <w:lastRenderedPageBreak/>
        <w:t>оборудовании и технологии для строительства скважины с поинтервальной разбивкой. Озвучивают ожидаемые риски и пути их предупреждения. При выступлении сервисного подрядчика на проекторе показывается слайд по направлению деятельности данного подрядчика.</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5.1.4. Все участники принимают активное участие в обсуждении скважины, предлагают к рассмотрению возможные риски при строительстве скважины, не озвученные сервисными подрядчиками.</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Представляется слово всем участникам БнБ, готовым выступить.</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Специалист отдела технологий, курирующий скважину, подводит итоги БнБ. Озвучивает все мероприятия, разработанные в ходе проведения БнБ.</w:t>
      </w:r>
    </w:p>
    <w:p w:rsidR="00823D1D" w:rsidRDefault="00823D1D" w:rsidP="0059147E">
      <w:pPr>
        <w:pStyle w:val="S0"/>
        <w:rPr>
          <w:rFonts w:eastAsia="Calibri"/>
          <w:kern w:val="32"/>
          <w:lang w:eastAsia="en-US"/>
        </w:rPr>
      </w:pPr>
    </w:p>
    <w:p w:rsidR="006666A1" w:rsidRPr="0059147E" w:rsidRDefault="006666A1" w:rsidP="0059147E">
      <w:pPr>
        <w:pStyle w:val="S0"/>
        <w:rPr>
          <w:rFonts w:eastAsia="Calibri"/>
          <w:kern w:val="32"/>
          <w:lang w:eastAsia="en-US"/>
        </w:rPr>
      </w:pPr>
      <w:r w:rsidRPr="0059147E">
        <w:rPr>
          <w:rFonts w:eastAsia="Calibri"/>
          <w:kern w:val="32"/>
          <w:lang w:eastAsia="en-US"/>
        </w:rPr>
        <w:t>6. Заключительный этап.</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6.1</w:t>
      </w:r>
      <w:r w:rsidR="00913232">
        <w:rPr>
          <w:rFonts w:eastAsia="Calibri"/>
          <w:lang w:eastAsia="en-US"/>
        </w:rPr>
        <w:t>.</w:t>
      </w:r>
      <w:r w:rsidRPr="0059147E">
        <w:rPr>
          <w:rFonts w:eastAsia="Calibri"/>
          <w:lang w:eastAsia="en-US"/>
        </w:rPr>
        <w:t xml:space="preserve"> Специалист отдела технологий, курирующий скважину, составляет Протокол по итогам проведения БнБ (на одной странице, пример приведен в разделе 7), который включает в себя: дату проведения, номер скважины, состав участников, мероприятия (технологические, заносимые в проектную документацию, и организационные), ответственных, сроки выполнения. Срок: в течение 1 дня после проведения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6.2. Подписанный Протокол рассылается всем участникам БнБ для внесения изменений в проектную документацию, а также буровому супервайзеру для ознакомления. Срок: в течение 2 дней после проведе</w:t>
      </w:r>
      <w:r w:rsidR="00B14E92">
        <w:rPr>
          <w:rFonts w:eastAsia="Calibri"/>
          <w:lang w:eastAsia="en-US"/>
        </w:rPr>
        <w:t>ния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6.3. Специалист отдела технологий, курирующий скважину, вносит изменения в проектную документацию (Программу на бурение) на основании разработанных мероприятий в ходе проведения совещания БнБ. Срок: в течение 2 дней после проведения БнБ.</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6.4. Согласованная проектная документация отправляется буровому супервайзеру для исполнения.</w:t>
      </w:r>
    </w:p>
    <w:p w:rsidR="00823D1D" w:rsidRDefault="00823D1D" w:rsidP="0059147E">
      <w:pPr>
        <w:pStyle w:val="S0"/>
        <w:rPr>
          <w:rFonts w:eastAsia="Calibri"/>
          <w:lang w:eastAsia="en-US"/>
        </w:rPr>
      </w:pPr>
    </w:p>
    <w:p w:rsidR="006666A1" w:rsidRPr="0059147E" w:rsidRDefault="006666A1" w:rsidP="0059147E">
      <w:pPr>
        <w:pStyle w:val="S0"/>
        <w:rPr>
          <w:rFonts w:eastAsia="Calibri"/>
          <w:lang w:eastAsia="en-US"/>
        </w:rPr>
      </w:pPr>
      <w:r w:rsidRPr="0059147E">
        <w:rPr>
          <w:rFonts w:eastAsia="Calibri"/>
          <w:lang w:eastAsia="en-US"/>
        </w:rPr>
        <w:t>6.5. В ходе строительства скважины производится оценка эффективности мероприятий, разработанных по результатам БнБ, статус выполнения и их эффективность озвучивается на следующей БнБ перед бурением новой скважины.</w:t>
      </w:r>
    </w:p>
    <w:p w:rsidR="006666A1" w:rsidRDefault="006666A1" w:rsidP="0059147E">
      <w:pPr>
        <w:pStyle w:val="S0"/>
        <w:rPr>
          <w:rFonts w:eastAsia="Calibri"/>
          <w:szCs w:val="22"/>
          <w:lang w:eastAsia="en-US"/>
        </w:rPr>
      </w:pPr>
    </w:p>
    <w:p w:rsidR="006666A1" w:rsidRDefault="006666A1" w:rsidP="0059147E">
      <w:pPr>
        <w:pStyle w:val="S0"/>
        <w:rPr>
          <w:rFonts w:ascii="Arial" w:eastAsia="Calibri" w:hAnsi="Arial" w:cs="Arial"/>
          <w:kern w:val="32"/>
          <w:lang w:eastAsia="en-US"/>
        </w:rPr>
        <w:sectPr w:rsidR="006666A1" w:rsidSect="006E4A81">
          <w:type w:val="nextColumn"/>
          <w:pgSz w:w="11906" w:h="16838" w:code="9"/>
          <w:pgMar w:top="510" w:right="1021" w:bottom="567" w:left="1247" w:header="737" w:footer="680" w:gutter="0"/>
          <w:cols w:space="708"/>
          <w:titlePg/>
          <w:docGrid w:linePitch="360"/>
        </w:sectPr>
      </w:pPr>
    </w:p>
    <w:p w:rsidR="006666A1" w:rsidRPr="003800E7" w:rsidRDefault="006666A1" w:rsidP="0059147E">
      <w:pPr>
        <w:pStyle w:val="S0"/>
        <w:rPr>
          <w:rFonts w:eastAsia="Calibri"/>
          <w:kern w:val="32"/>
          <w:lang w:eastAsia="en-US"/>
        </w:rPr>
      </w:pPr>
      <w:r w:rsidRPr="003800E7">
        <w:rPr>
          <w:rFonts w:eastAsia="Calibri"/>
          <w:kern w:val="32"/>
          <w:lang w:eastAsia="en-US"/>
        </w:rPr>
        <w:lastRenderedPageBreak/>
        <w:t>Пример Протокола совещания «Бурение на Бумаге».</w:t>
      </w:r>
    </w:p>
    <w:tbl>
      <w:tblPr>
        <w:tblW w:w="1020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951"/>
        <w:gridCol w:w="1936"/>
        <w:gridCol w:w="282"/>
        <w:gridCol w:w="1595"/>
        <w:gridCol w:w="1980"/>
        <w:gridCol w:w="178"/>
        <w:gridCol w:w="2840"/>
      </w:tblGrid>
      <w:tr w:rsidR="006666A1" w:rsidRPr="001A499F" w:rsidTr="00044602">
        <w:trPr>
          <w:trHeight w:val="770"/>
        </w:trPr>
        <w:tc>
          <w:tcPr>
            <w:tcW w:w="10207" w:type="dxa"/>
            <w:gridSpan w:val="8"/>
            <w:tcBorders>
              <w:top w:val="single" w:sz="4" w:space="0" w:color="auto"/>
              <w:left w:val="single" w:sz="4" w:space="0" w:color="auto"/>
              <w:bottom w:val="single" w:sz="4" w:space="0" w:color="auto"/>
              <w:right w:val="single" w:sz="4" w:space="0" w:color="auto"/>
            </w:tcBorders>
            <w:shd w:val="clear" w:color="auto" w:fill="D9D9D9"/>
            <w:hideMark/>
          </w:tcPr>
          <w:p w:rsidR="006666A1" w:rsidRPr="001A499F" w:rsidRDefault="006666A1" w:rsidP="0059147E">
            <w:pPr>
              <w:pStyle w:val="S0"/>
              <w:rPr>
                <w:rFonts w:eastAsia="Calibri"/>
                <w:sz w:val="28"/>
                <w:lang w:eastAsia="en-US"/>
              </w:rPr>
            </w:pPr>
            <w:r w:rsidRPr="001A499F">
              <w:rPr>
                <w:rFonts w:eastAsia="Calibri"/>
                <w:sz w:val="28"/>
                <w:lang w:eastAsia="en-US"/>
              </w:rPr>
              <w:t>Протокол</w:t>
            </w:r>
          </w:p>
          <w:p w:rsidR="006666A1" w:rsidRPr="001A499F" w:rsidRDefault="006666A1" w:rsidP="0059147E">
            <w:pPr>
              <w:pStyle w:val="S0"/>
              <w:rPr>
                <w:rFonts w:eastAsia="Calibri"/>
                <w:sz w:val="28"/>
                <w:lang w:eastAsia="en-US"/>
              </w:rPr>
            </w:pPr>
            <w:r>
              <w:rPr>
                <w:rFonts w:eastAsia="Calibri"/>
                <w:sz w:val="28"/>
                <w:lang w:eastAsia="en-US"/>
              </w:rPr>
              <w:t>Совещание</w:t>
            </w:r>
            <w:r w:rsidRPr="001A499F">
              <w:rPr>
                <w:rFonts w:eastAsia="Calibri"/>
                <w:sz w:val="28"/>
                <w:lang w:eastAsia="en-US"/>
              </w:rPr>
              <w:t xml:space="preserve"> «Бурение на Бумаге» п</w:t>
            </w:r>
            <w:r>
              <w:rPr>
                <w:rFonts w:eastAsia="Calibri"/>
                <w:sz w:val="28"/>
                <w:lang w:eastAsia="en-US"/>
              </w:rPr>
              <w:t>о скважине №… … месторождения</w:t>
            </w:r>
            <w:r w:rsidRPr="001A499F">
              <w:rPr>
                <w:rFonts w:eastAsia="Calibri"/>
                <w:sz w:val="28"/>
                <w:lang w:eastAsia="en-US"/>
              </w:rPr>
              <w:t>.</w:t>
            </w:r>
          </w:p>
        </w:tc>
      </w:tr>
      <w:tr w:rsidR="006666A1" w:rsidRPr="001A499F" w:rsidTr="00044602">
        <w:tc>
          <w:tcPr>
            <w:tcW w:w="1396" w:type="dxa"/>
            <w:gridSpan w:val="2"/>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ascii="Cambria" w:eastAsia="Calibri" w:hAnsi="Cambria"/>
                <w:sz w:val="21"/>
                <w:lang w:eastAsia="en-US"/>
              </w:rPr>
            </w:pPr>
            <w:r w:rsidRPr="001A499F">
              <w:rPr>
                <w:rFonts w:ascii="Cambria" w:eastAsia="Calibri" w:hAnsi="Cambria"/>
                <w:sz w:val="21"/>
                <w:lang w:eastAsia="en-US"/>
              </w:rPr>
              <w:t>№ скв</w:t>
            </w:r>
            <w:r>
              <w:rPr>
                <w:rFonts w:ascii="Cambria" w:eastAsia="Calibri" w:hAnsi="Cambria"/>
                <w:sz w:val="21"/>
                <w:lang w:eastAsia="en-US"/>
              </w:rPr>
              <w:t>….</w:t>
            </w:r>
          </w:p>
        </w:tc>
        <w:tc>
          <w:tcPr>
            <w:tcW w:w="1936"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ascii="Cambria" w:eastAsia="Calibri" w:hAnsi="Cambria"/>
                <w:sz w:val="21"/>
                <w:lang w:eastAsia="en-US"/>
              </w:rPr>
            </w:pPr>
            <w:r w:rsidRPr="001A499F">
              <w:rPr>
                <w:rFonts w:ascii="Cambria" w:eastAsia="Calibri" w:hAnsi="Cambria"/>
                <w:sz w:val="21"/>
                <w:lang w:eastAsia="en-US"/>
              </w:rPr>
              <w:t>Месторождение:</w:t>
            </w: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ascii="Cambria" w:eastAsia="Calibri" w:hAnsi="Cambria"/>
                <w:sz w:val="21"/>
                <w:lang w:eastAsia="en-US"/>
              </w:rPr>
            </w:pPr>
            <w:r>
              <w:rPr>
                <w:rFonts w:ascii="Cambria" w:eastAsia="Calibri" w:hAnsi="Cambria"/>
                <w:sz w:val="21"/>
                <w:lang w:eastAsia="en-US"/>
              </w:rPr>
              <w:t>…</w:t>
            </w:r>
          </w:p>
        </w:tc>
        <w:tc>
          <w:tcPr>
            <w:tcW w:w="2158" w:type="dxa"/>
            <w:gridSpan w:val="2"/>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ascii="Cambria" w:eastAsia="Calibri" w:hAnsi="Cambria"/>
                <w:sz w:val="21"/>
                <w:lang w:eastAsia="en-US"/>
              </w:rPr>
            </w:pPr>
            <w:r w:rsidRPr="001A499F">
              <w:rPr>
                <w:rFonts w:ascii="Cambria" w:eastAsia="Calibri" w:hAnsi="Cambria"/>
                <w:sz w:val="21"/>
                <w:lang w:eastAsia="en-US"/>
              </w:rPr>
              <w:t>Дата проведения:</w:t>
            </w:r>
          </w:p>
        </w:tc>
        <w:tc>
          <w:tcPr>
            <w:tcW w:w="284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ascii="Cambria" w:eastAsia="Calibri" w:hAnsi="Cambria"/>
                <w:sz w:val="21"/>
                <w:lang w:eastAsia="en-US"/>
              </w:rPr>
            </w:pPr>
            <w:r>
              <w:rPr>
                <w:rFonts w:ascii="Cambria" w:eastAsia="Calibri" w:hAnsi="Cambria"/>
                <w:sz w:val="21"/>
                <w:lang w:eastAsia="en-US"/>
              </w:rPr>
              <w:t>…</w:t>
            </w:r>
            <w:r w:rsidRPr="001A499F">
              <w:rPr>
                <w:rFonts w:ascii="Cambria" w:eastAsia="Calibri" w:hAnsi="Cambria"/>
                <w:sz w:val="21"/>
                <w:lang w:eastAsia="en-US"/>
              </w:rPr>
              <w:t xml:space="preserve"> г.</w:t>
            </w:r>
          </w:p>
        </w:tc>
      </w:tr>
      <w:tr w:rsidR="006666A1" w:rsidRPr="001A499F" w:rsidTr="00044602">
        <w:tc>
          <w:tcPr>
            <w:tcW w:w="1396" w:type="dxa"/>
            <w:gridSpan w:val="2"/>
            <w:tcBorders>
              <w:top w:val="single" w:sz="4" w:space="0" w:color="auto"/>
              <w:left w:val="single" w:sz="4" w:space="0" w:color="auto"/>
              <w:bottom w:val="single" w:sz="4" w:space="0" w:color="auto"/>
              <w:right w:val="nil"/>
            </w:tcBorders>
            <w:shd w:val="clear" w:color="auto" w:fill="A6A6A6"/>
          </w:tcPr>
          <w:p w:rsidR="006666A1" w:rsidRPr="001A499F" w:rsidRDefault="006666A1" w:rsidP="0059147E">
            <w:pPr>
              <w:pStyle w:val="S0"/>
              <w:rPr>
                <w:rFonts w:eastAsia="Calibri"/>
                <w:sz w:val="10"/>
                <w:lang w:eastAsia="en-US"/>
              </w:rPr>
            </w:pPr>
          </w:p>
        </w:tc>
        <w:tc>
          <w:tcPr>
            <w:tcW w:w="1936" w:type="dxa"/>
            <w:tcBorders>
              <w:top w:val="single" w:sz="4" w:space="0" w:color="auto"/>
              <w:left w:val="nil"/>
              <w:bottom w:val="single" w:sz="4" w:space="0" w:color="auto"/>
              <w:right w:val="nil"/>
            </w:tcBorders>
            <w:shd w:val="clear" w:color="auto" w:fill="A6A6A6"/>
          </w:tcPr>
          <w:p w:rsidR="006666A1" w:rsidRPr="001A499F" w:rsidRDefault="006666A1" w:rsidP="0059147E">
            <w:pPr>
              <w:pStyle w:val="S0"/>
              <w:rPr>
                <w:rFonts w:eastAsia="Calibri"/>
                <w:sz w:val="10"/>
                <w:lang w:eastAsia="en-US"/>
              </w:rPr>
            </w:pPr>
          </w:p>
        </w:tc>
        <w:tc>
          <w:tcPr>
            <w:tcW w:w="1877" w:type="dxa"/>
            <w:gridSpan w:val="2"/>
            <w:tcBorders>
              <w:top w:val="single" w:sz="4" w:space="0" w:color="auto"/>
              <w:left w:val="nil"/>
              <w:bottom w:val="single" w:sz="4" w:space="0" w:color="auto"/>
              <w:right w:val="nil"/>
            </w:tcBorders>
            <w:shd w:val="clear" w:color="auto" w:fill="A6A6A6"/>
          </w:tcPr>
          <w:p w:rsidR="006666A1" w:rsidRPr="001A499F" w:rsidRDefault="006666A1" w:rsidP="0059147E">
            <w:pPr>
              <w:pStyle w:val="S0"/>
              <w:rPr>
                <w:rFonts w:eastAsia="Calibri"/>
                <w:sz w:val="10"/>
                <w:lang w:eastAsia="en-US"/>
              </w:rPr>
            </w:pPr>
          </w:p>
        </w:tc>
        <w:tc>
          <w:tcPr>
            <w:tcW w:w="2158" w:type="dxa"/>
            <w:gridSpan w:val="2"/>
            <w:tcBorders>
              <w:top w:val="single" w:sz="4" w:space="0" w:color="auto"/>
              <w:left w:val="nil"/>
              <w:bottom w:val="single" w:sz="4" w:space="0" w:color="auto"/>
              <w:right w:val="nil"/>
            </w:tcBorders>
            <w:shd w:val="clear" w:color="auto" w:fill="A6A6A6"/>
          </w:tcPr>
          <w:p w:rsidR="006666A1" w:rsidRPr="001A499F" w:rsidRDefault="006666A1" w:rsidP="0059147E">
            <w:pPr>
              <w:pStyle w:val="S0"/>
              <w:rPr>
                <w:rFonts w:eastAsia="Calibri"/>
                <w:sz w:val="10"/>
                <w:lang w:eastAsia="en-US"/>
              </w:rPr>
            </w:pPr>
          </w:p>
        </w:tc>
        <w:tc>
          <w:tcPr>
            <w:tcW w:w="2840" w:type="dxa"/>
            <w:tcBorders>
              <w:top w:val="single" w:sz="4" w:space="0" w:color="auto"/>
              <w:left w:val="nil"/>
              <w:bottom w:val="single" w:sz="4" w:space="0" w:color="auto"/>
              <w:right w:val="single" w:sz="4" w:space="0" w:color="auto"/>
            </w:tcBorders>
            <w:shd w:val="clear" w:color="auto" w:fill="A6A6A6"/>
          </w:tcPr>
          <w:p w:rsidR="006666A1" w:rsidRPr="001A499F" w:rsidRDefault="006666A1" w:rsidP="0059147E">
            <w:pPr>
              <w:pStyle w:val="S0"/>
              <w:rPr>
                <w:rFonts w:eastAsia="Calibri"/>
                <w:sz w:val="10"/>
                <w:lang w:eastAsia="en-US"/>
              </w:rPr>
            </w:pPr>
          </w:p>
        </w:tc>
      </w:tr>
      <w:tr w:rsidR="006666A1" w:rsidRPr="001A499F" w:rsidTr="00044602">
        <w:tc>
          <w:tcPr>
            <w:tcW w:w="1396" w:type="dxa"/>
            <w:gridSpan w:val="2"/>
            <w:vMerge w:val="restart"/>
            <w:tcBorders>
              <w:top w:val="single" w:sz="4" w:space="0" w:color="auto"/>
              <w:left w:val="single" w:sz="4" w:space="0" w:color="auto"/>
              <w:right w:val="single" w:sz="4" w:space="0" w:color="auto"/>
            </w:tcBorders>
            <w:shd w:val="clear" w:color="auto" w:fill="auto"/>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Участники БнБ:</w:t>
            </w: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Начальник ОИ УИ</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Специалист ОИ УИ</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Руководитель службы супервайзинга</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 xml:space="preserve">Специалист Службы супервайзинга </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hideMark/>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Старший супервайзер СС</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hideMark/>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 xml:space="preserve">Супервайзер СС </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hideMark/>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 xml:space="preserve">Координатор проекта </w:t>
            </w:r>
            <w:r>
              <w:rPr>
                <w:rFonts w:eastAsia="Calibri"/>
                <w:sz w:val="22"/>
                <w:lang w:eastAsia="en-US"/>
              </w:rPr>
              <w:t>Подрядчик №1</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Руководитель проекта</w:t>
            </w:r>
            <w:r>
              <w:rPr>
                <w:rFonts w:eastAsia="Calibri"/>
                <w:sz w:val="22"/>
                <w:lang w:eastAsia="en-US"/>
              </w:rPr>
              <w:t xml:space="preserve"> Подрядчик №2</w:t>
            </w:r>
          </w:p>
        </w:tc>
      </w:tr>
      <w:tr w:rsidR="006666A1" w:rsidRPr="001A499F" w:rsidTr="00044602">
        <w:tc>
          <w:tcPr>
            <w:tcW w:w="1396" w:type="dxa"/>
            <w:gridSpan w:val="2"/>
            <w:vMerge/>
            <w:tcBorders>
              <w:left w:val="single" w:sz="4" w:space="0" w:color="auto"/>
              <w:right w:val="single" w:sz="4" w:space="0" w:color="auto"/>
            </w:tcBorders>
            <w:shd w:val="clear" w:color="auto" w:fill="auto"/>
            <w:vAlign w:val="center"/>
            <w:hideMark/>
          </w:tcPr>
          <w:p w:rsidR="006666A1" w:rsidRPr="001A499F" w:rsidRDefault="006666A1" w:rsidP="0059147E">
            <w:pPr>
              <w:pStyle w:val="S0"/>
              <w:rPr>
                <w:rFonts w:ascii="Cambria" w:eastAsia="Calibri" w:hAnsi="Cambria"/>
                <w:sz w:val="22"/>
                <w:lang w:eastAsia="en-US"/>
              </w:rPr>
            </w:pPr>
          </w:p>
        </w:tc>
        <w:tc>
          <w:tcPr>
            <w:tcW w:w="3813"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794829">
              <w:rPr>
                <w:rFonts w:eastAsia="Calibri"/>
                <w:sz w:val="22"/>
                <w:lang w:eastAsia="en-US"/>
              </w:rPr>
              <w:t>ФИО</w:t>
            </w:r>
          </w:p>
        </w:tc>
        <w:tc>
          <w:tcPr>
            <w:tcW w:w="4998"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2"/>
                <w:lang w:eastAsia="en-US"/>
              </w:rPr>
            </w:pPr>
            <w:r w:rsidRPr="001A499F">
              <w:rPr>
                <w:rFonts w:eastAsia="Calibri"/>
                <w:sz w:val="22"/>
                <w:lang w:eastAsia="en-US"/>
              </w:rPr>
              <w:t>Главный инженер</w:t>
            </w:r>
            <w:r>
              <w:rPr>
                <w:rFonts w:eastAsia="Calibri"/>
                <w:sz w:val="22"/>
                <w:lang w:eastAsia="en-US"/>
              </w:rPr>
              <w:t xml:space="preserve"> Подрядчик №3</w:t>
            </w:r>
          </w:p>
        </w:tc>
      </w:tr>
      <w:tr w:rsidR="006666A1" w:rsidRPr="001A499F" w:rsidTr="00044602">
        <w:tc>
          <w:tcPr>
            <w:tcW w:w="10207" w:type="dxa"/>
            <w:gridSpan w:val="8"/>
            <w:tcBorders>
              <w:top w:val="single" w:sz="4" w:space="0" w:color="auto"/>
              <w:left w:val="single" w:sz="4" w:space="0" w:color="auto"/>
              <w:bottom w:val="single" w:sz="4" w:space="0" w:color="auto"/>
              <w:right w:val="single" w:sz="4" w:space="0" w:color="auto"/>
            </w:tcBorders>
            <w:shd w:val="clear" w:color="auto" w:fill="A6A6A6"/>
          </w:tcPr>
          <w:p w:rsidR="006666A1" w:rsidRPr="001A499F" w:rsidRDefault="006666A1" w:rsidP="0059147E">
            <w:pPr>
              <w:pStyle w:val="S0"/>
              <w:rPr>
                <w:rFonts w:eastAsia="Calibri"/>
                <w:sz w:val="10"/>
                <w:lang w:eastAsia="en-US"/>
              </w:rPr>
            </w:pPr>
          </w:p>
        </w:tc>
      </w:tr>
      <w:tr w:rsidR="006666A1" w:rsidRPr="001A499F" w:rsidTr="00044602">
        <w:tc>
          <w:tcPr>
            <w:tcW w:w="10207" w:type="dxa"/>
            <w:gridSpan w:val="8"/>
            <w:tcBorders>
              <w:top w:val="single" w:sz="4" w:space="0" w:color="auto"/>
              <w:left w:val="single" w:sz="4" w:space="0" w:color="auto"/>
              <w:bottom w:val="single" w:sz="4" w:space="0" w:color="auto"/>
              <w:right w:val="single" w:sz="4" w:space="0" w:color="auto"/>
            </w:tcBorders>
            <w:shd w:val="clear" w:color="auto" w:fill="D9D9D9"/>
            <w:hideMark/>
          </w:tcPr>
          <w:p w:rsidR="006666A1" w:rsidRPr="001A499F" w:rsidRDefault="006666A1" w:rsidP="0059147E">
            <w:pPr>
              <w:pStyle w:val="S0"/>
              <w:rPr>
                <w:rFonts w:eastAsia="Calibri"/>
                <w:sz w:val="22"/>
                <w:lang w:eastAsia="en-US"/>
              </w:rPr>
            </w:pPr>
            <w:r w:rsidRPr="001A499F">
              <w:rPr>
                <w:rFonts w:eastAsia="Calibri"/>
                <w:sz w:val="22"/>
                <w:lang w:eastAsia="en-US"/>
              </w:rPr>
              <w:t>Решения</w:t>
            </w:r>
            <w:r>
              <w:rPr>
                <w:rFonts w:eastAsia="Calibri"/>
                <w:sz w:val="22"/>
                <w:lang w:eastAsia="en-US"/>
              </w:rPr>
              <w:t xml:space="preserve"> Рабочей группы для внесения в Программу бурения скважины № …</w:t>
            </w:r>
            <w:r w:rsidRPr="001A499F">
              <w:rPr>
                <w:rFonts w:eastAsia="Calibri"/>
                <w:sz w:val="22"/>
                <w:lang w:eastAsia="en-US"/>
              </w:rPr>
              <w:t xml:space="preserve"> и организационные вопро</w:t>
            </w:r>
            <w:r>
              <w:rPr>
                <w:rFonts w:eastAsia="Calibri"/>
                <w:sz w:val="22"/>
                <w:lang w:eastAsia="en-US"/>
              </w:rPr>
              <w:t>сы</w:t>
            </w:r>
            <w:r w:rsidRPr="001A499F">
              <w:rPr>
                <w:rFonts w:eastAsia="Calibri"/>
                <w:sz w:val="22"/>
                <w:lang w:eastAsia="en-US"/>
              </w:rPr>
              <w:t>:</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w:t>
            </w:r>
          </w:p>
        </w:tc>
        <w:tc>
          <w:tcPr>
            <w:tcW w:w="3169" w:type="dxa"/>
            <w:gridSpan w:val="3"/>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Мероприятие</w:t>
            </w:r>
          </w:p>
        </w:tc>
        <w:tc>
          <w:tcPr>
            <w:tcW w:w="1595"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Срок</w:t>
            </w:r>
          </w:p>
        </w:tc>
        <w:tc>
          <w:tcPr>
            <w:tcW w:w="1980"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Отв.</w:t>
            </w:r>
          </w:p>
        </w:tc>
        <w:tc>
          <w:tcPr>
            <w:tcW w:w="3018" w:type="dxa"/>
            <w:gridSpan w:val="2"/>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Примечание</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1.</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 xml:space="preserve">Внести изменения в долотную программу по мех. Скоростям (в зонах поглощения) </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18.03.2016</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Долотный сервис</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2.</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Внести корректировку в программу по интервалам поглощений</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18.03.2016.</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Получить подтверждение ГСБ</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3.</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 xml:space="preserve">Иметь постоянный приготовленный ВУС перед вскрытием зон поглощения согласно ГТН </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Постоянно</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 рецептуре подрядчика по растворам</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4.</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График проведения ТО и ремонта оборудования</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До 27.03.16</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5.</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Решить вопрос с завозом обсадных труб всех диаметров на время паводка</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До 27.03.16</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Супервайзинг (предоставить заявки и конт</w:t>
            </w:r>
            <w:r>
              <w:rPr>
                <w:rFonts w:eastAsia="Calibri"/>
                <w:sz w:val="21"/>
                <w:lang w:eastAsia="en-US"/>
              </w:rPr>
              <w:t>р</w:t>
            </w:r>
            <w:r w:rsidRPr="001A499F">
              <w:rPr>
                <w:rFonts w:eastAsia="Calibri"/>
                <w:sz w:val="21"/>
                <w:lang w:eastAsia="en-US"/>
              </w:rPr>
              <w:t>оль)</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6.</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r>
      <w:tr w:rsidR="006666A1" w:rsidRPr="001A499F" w:rsidTr="00044602">
        <w:tc>
          <w:tcPr>
            <w:tcW w:w="10207" w:type="dxa"/>
            <w:gridSpan w:val="8"/>
            <w:tcBorders>
              <w:top w:val="single" w:sz="4" w:space="0" w:color="auto"/>
              <w:left w:val="single" w:sz="4" w:space="0" w:color="auto"/>
              <w:bottom w:val="single" w:sz="4" w:space="0" w:color="auto"/>
              <w:right w:val="single" w:sz="4" w:space="0" w:color="auto"/>
            </w:tcBorders>
            <w:shd w:val="clear" w:color="auto" w:fill="D9D9D9"/>
            <w:hideMark/>
          </w:tcPr>
          <w:p w:rsidR="006666A1" w:rsidRPr="001A499F" w:rsidRDefault="006666A1" w:rsidP="0059147E">
            <w:pPr>
              <w:pStyle w:val="S0"/>
              <w:rPr>
                <w:rFonts w:eastAsia="Calibri"/>
                <w:sz w:val="22"/>
                <w:lang w:eastAsia="en-US"/>
              </w:rPr>
            </w:pPr>
            <w:r w:rsidRPr="001A499F">
              <w:rPr>
                <w:rFonts w:eastAsia="Calibri"/>
                <w:sz w:val="22"/>
                <w:lang w:eastAsia="en-US"/>
              </w:rPr>
              <w:t>Решения Рабочей группы - организационные:</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w:t>
            </w:r>
          </w:p>
        </w:tc>
        <w:tc>
          <w:tcPr>
            <w:tcW w:w="3169" w:type="dxa"/>
            <w:gridSpan w:val="3"/>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Мероприятие</w:t>
            </w:r>
          </w:p>
        </w:tc>
        <w:tc>
          <w:tcPr>
            <w:tcW w:w="1595"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Срок</w:t>
            </w:r>
          </w:p>
        </w:tc>
        <w:tc>
          <w:tcPr>
            <w:tcW w:w="1980" w:type="dxa"/>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Отв.</w:t>
            </w:r>
          </w:p>
        </w:tc>
        <w:tc>
          <w:tcPr>
            <w:tcW w:w="3018" w:type="dxa"/>
            <w:gridSpan w:val="2"/>
            <w:tcBorders>
              <w:top w:val="single" w:sz="4" w:space="0" w:color="auto"/>
              <w:left w:val="single" w:sz="4" w:space="0" w:color="auto"/>
              <w:bottom w:val="single" w:sz="4" w:space="0" w:color="auto"/>
              <w:right w:val="single" w:sz="4" w:space="0" w:color="auto"/>
            </w:tcBorders>
            <w:shd w:val="clear" w:color="auto" w:fill="F2F2F2"/>
            <w:hideMark/>
          </w:tcPr>
          <w:p w:rsidR="006666A1" w:rsidRPr="001A499F" w:rsidRDefault="006666A1" w:rsidP="0059147E">
            <w:pPr>
              <w:pStyle w:val="S0"/>
              <w:rPr>
                <w:rFonts w:ascii="Cambria" w:eastAsia="Calibri" w:hAnsi="Cambria"/>
                <w:sz w:val="22"/>
                <w:lang w:eastAsia="en-US"/>
              </w:rPr>
            </w:pPr>
            <w:r w:rsidRPr="001A499F">
              <w:rPr>
                <w:rFonts w:ascii="Cambria" w:eastAsia="Calibri" w:hAnsi="Cambria"/>
                <w:sz w:val="22"/>
                <w:lang w:eastAsia="en-US"/>
              </w:rPr>
              <w:t>Примечание</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1.</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Замена подрядчика по поставке «нулевых» патрубков</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Постоянно</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2.</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Иметь на буровой съемник для извлечения радиоактивного источника</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Постоянно</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722A66"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3.</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Завоз вагонов и оборудования на паводок</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Предоставить ответ</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Подрядчик по ННБ</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4.</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 xml:space="preserve">Иметь на буровой калибры для всех размеров долот </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Постоянно</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46D88" w:rsidP="0059147E">
            <w:pPr>
              <w:pStyle w:val="S0"/>
              <w:rPr>
                <w:rFonts w:eastAsia="Calibri"/>
                <w:sz w:val="21"/>
                <w:lang w:eastAsia="en-US"/>
              </w:rPr>
            </w:pPr>
            <w:r>
              <w:rPr>
                <w:rFonts w:eastAsia="Calibri"/>
                <w:sz w:val="21"/>
                <w:lang w:eastAsia="en-US"/>
              </w:rPr>
              <w:t>Фамилия</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sidRPr="001A499F">
              <w:rPr>
                <w:rFonts w:eastAsia="Calibri"/>
                <w:sz w:val="21"/>
                <w:lang w:eastAsia="en-US"/>
              </w:rPr>
              <w:t>Кроме 508мм долота</w:t>
            </w:r>
          </w:p>
        </w:tc>
      </w:tr>
      <w:tr w:rsidR="006666A1" w:rsidRPr="001A499F" w:rsidTr="00044602">
        <w:tc>
          <w:tcPr>
            <w:tcW w:w="445" w:type="dxa"/>
            <w:tcBorders>
              <w:top w:val="single" w:sz="4" w:space="0" w:color="auto"/>
              <w:left w:val="single" w:sz="4" w:space="0" w:color="auto"/>
              <w:bottom w:val="single" w:sz="4" w:space="0" w:color="auto"/>
              <w:right w:val="single" w:sz="4" w:space="0" w:color="auto"/>
            </w:tcBorders>
            <w:shd w:val="clear" w:color="auto" w:fill="auto"/>
            <w:hideMark/>
          </w:tcPr>
          <w:p w:rsidR="006666A1" w:rsidRPr="001A499F" w:rsidRDefault="006666A1" w:rsidP="0059147E">
            <w:pPr>
              <w:pStyle w:val="S0"/>
              <w:rPr>
                <w:rFonts w:eastAsia="Calibri"/>
                <w:sz w:val="21"/>
                <w:lang w:eastAsia="en-US"/>
              </w:rPr>
            </w:pPr>
            <w:r w:rsidRPr="001A499F">
              <w:rPr>
                <w:rFonts w:eastAsia="Calibri"/>
                <w:sz w:val="21"/>
                <w:lang w:eastAsia="en-US"/>
              </w:rPr>
              <w:t>5.</w:t>
            </w:r>
          </w:p>
        </w:tc>
        <w:tc>
          <w:tcPr>
            <w:tcW w:w="3169" w:type="dxa"/>
            <w:gridSpan w:val="3"/>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1595"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1980" w:type="dxa"/>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c>
          <w:tcPr>
            <w:tcW w:w="3018" w:type="dxa"/>
            <w:gridSpan w:val="2"/>
            <w:tcBorders>
              <w:top w:val="single" w:sz="4" w:space="0" w:color="auto"/>
              <w:left w:val="single" w:sz="4" w:space="0" w:color="auto"/>
              <w:bottom w:val="single" w:sz="4" w:space="0" w:color="auto"/>
              <w:right w:val="single" w:sz="4" w:space="0" w:color="auto"/>
            </w:tcBorders>
            <w:shd w:val="clear" w:color="auto" w:fill="auto"/>
          </w:tcPr>
          <w:p w:rsidR="006666A1" w:rsidRPr="001A499F" w:rsidRDefault="006666A1" w:rsidP="0059147E">
            <w:pPr>
              <w:pStyle w:val="S0"/>
              <w:rPr>
                <w:rFonts w:eastAsia="Calibri"/>
                <w:sz w:val="21"/>
                <w:lang w:eastAsia="en-US"/>
              </w:rPr>
            </w:pPr>
            <w:r>
              <w:rPr>
                <w:rFonts w:eastAsia="Calibri"/>
                <w:sz w:val="21"/>
                <w:lang w:eastAsia="en-US"/>
              </w:rPr>
              <w:t>…</w:t>
            </w:r>
          </w:p>
        </w:tc>
      </w:tr>
      <w:bookmarkEnd w:id="143"/>
      <w:bookmarkEnd w:id="144"/>
      <w:bookmarkEnd w:id="145"/>
      <w:bookmarkEnd w:id="146"/>
    </w:tbl>
    <w:p w:rsidR="0059147E" w:rsidRDefault="0059147E" w:rsidP="0059147E">
      <w:pPr>
        <w:pStyle w:val="S0"/>
        <w:rPr>
          <w:rFonts w:eastAsia="Calibri"/>
          <w:i/>
        </w:rPr>
      </w:pPr>
    </w:p>
    <w:p w:rsidR="0059147E" w:rsidRDefault="0059147E" w:rsidP="0059147E">
      <w:pPr>
        <w:pStyle w:val="2"/>
        <w:keepNext w:val="0"/>
        <w:spacing w:before="0" w:after="0"/>
        <w:jc w:val="both"/>
        <w:rPr>
          <w:rFonts w:eastAsia="Calibri" w:cs="Times New Roman"/>
          <w:i w:val="0"/>
          <w:sz w:val="24"/>
        </w:rPr>
        <w:sectPr w:rsidR="0059147E" w:rsidSect="006E4A81">
          <w:type w:val="nextColumn"/>
          <w:pgSz w:w="11906" w:h="16838" w:code="9"/>
          <w:pgMar w:top="510" w:right="1021" w:bottom="567" w:left="1247" w:header="737" w:footer="680" w:gutter="0"/>
          <w:cols w:space="708"/>
          <w:titlePg/>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47" w:name="_ПРИЛОЖЕНИЕ_8._ПАМЯТКА"/>
      <w:bookmarkStart w:id="148" w:name="_Toc17362405"/>
      <w:bookmarkStart w:id="149" w:name="_Toc17376626"/>
      <w:bookmarkEnd w:id="147"/>
      <w:r>
        <w:rPr>
          <w:rFonts w:eastAsia="Calibri" w:cs="Times New Roman"/>
          <w:i w:val="0"/>
          <w:sz w:val="24"/>
        </w:rPr>
        <w:lastRenderedPageBreak/>
        <w:t xml:space="preserve">ПРИЛОЖЕНИЕ 8. </w:t>
      </w:r>
      <w:r w:rsidRPr="0059147E">
        <w:rPr>
          <w:rFonts w:eastAsia="Calibri" w:cs="Times New Roman"/>
          <w:i w:val="0"/>
          <w:sz w:val="24"/>
        </w:rPr>
        <w:t>ПАМЯТКА ПО ПРОВЕДЕНИЮ ПРЕДЗАБУРОЧНОГО СОВЕЩАН</w:t>
      </w:r>
      <w:r>
        <w:rPr>
          <w:rFonts w:eastAsia="Calibri" w:cs="Times New Roman"/>
          <w:i w:val="0"/>
          <w:sz w:val="24"/>
        </w:rPr>
        <w:t>ИЯ</w:t>
      </w:r>
      <w:bookmarkEnd w:id="148"/>
      <w:bookmarkEnd w:id="149"/>
    </w:p>
    <w:p w:rsidR="006666A1" w:rsidRPr="009B6E55" w:rsidRDefault="006666A1" w:rsidP="006666A1">
      <w:pPr>
        <w:rPr>
          <w:b/>
        </w:rPr>
      </w:pPr>
    </w:p>
    <w:p w:rsidR="006666A1" w:rsidRPr="0091622D" w:rsidRDefault="006666A1" w:rsidP="006666A1">
      <w:pPr>
        <w:spacing w:line="360" w:lineRule="auto"/>
        <w:rPr>
          <w:rFonts w:ascii="Arial" w:eastAsia="Calibri" w:hAnsi="Arial" w:cs="Arial"/>
          <w:b/>
          <w:sz w:val="20"/>
          <w:szCs w:val="20"/>
          <w:lang w:eastAsia="en-US"/>
        </w:rPr>
      </w:pPr>
      <w:r w:rsidRPr="009B6E55">
        <w:rPr>
          <w:rFonts w:ascii="Arial" w:eastAsia="Calibri" w:hAnsi="Arial" w:cs="Arial"/>
          <w:b/>
          <w:noProof/>
          <w:sz w:val="20"/>
          <w:szCs w:val="20"/>
        </w:rPr>
        <w:drawing>
          <wp:inline distT="0" distB="0" distL="0" distR="0" wp14:anchorId="76EEFB52" wp14:editId="492C6C41">
            <wp:extent cx="1600200" cy="838200"/>
            <wp:effectExtent l="0" t="0" r="0" b="0"/>
            <wp:docPr id="10" name="Рисунок 10" descr="C:\Users\aasuslov\AppData\Local\Microsoft\Windows\Temporary Internet Files\Content.Outlook\HUO3HKCV\RN_logo_nk_rus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aasuslov\AppData\Local\Microsoft\Windows\Temporary Internet Files\Content.Outlook\HUO3HKCV\RN_logo_nk_rus_cmyk.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00200" cy="838200"/>
                    </a:xfrm>
                    <a:prstGeom prst="rect">
                      <a:avLst/>
                    </a:prstGeom>
                    <a:noFill/>
                    <a:ln>
                      <a:noFill/>
                    </a:ln>
                  </pic:spPr>
                </pic:pic>
              </a:graphicData>
            </a:graphic>
          </wp:inline>
        </w:drawing>
      </w:r>
    </w:p>
    <w:p w:rsidR="006666A1" w:rsidRPr="0091622D" w:rsidRDefault="006666A1" w:rsidP="006666A1">
      <w:pPr>
        <w:rPr>
          <w:rFonts w:ascii="EuropeCondensedC" w:eastAsia="Calibri" w:hAnsi="EuropeCondensed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rPr>
          <w:rFonts w:ascii="EuropeDemiC" w:eastAsia="Calibri" w:hAnsi="EuropeDemiC"/>
          <w:sz w:val="20"/>
          <w:szCs w:val="20"/>
          <w:lang w:eastAsia="en-US"/>
        </w:rPr>
      </w:pPr>
    </w:p>
    <w:p w:rsidR="006666A1" w:rsidRPr="0091622D" w:rsidRDefault="006666A1" w:rsidP="006666A1">
      <w:pPr>
        <w:tabs>
          <w:tab w:val="center" w:pos="4677"/>
          <w:tab w:val="right" w:pos="9355"/>
        </w:tabs>
        <w:jc w:val="right"/>
        <w:rPr>
          <w:rFonts w:ascii="Arial" w:eastAsia="Calibri" w:hAnsi="Arial" w:cs="Arial"/>
          <w:szCs w:val="22"/>
          <w:lang w:eastAsia="en-US"/>
        </w:rPr>
      </w:pPr>
    </w:p>
    <w:tbl>
      <w:tblPr>
        <w:tblW w:w="4857" w:type="pct"/>
        <w:jc w:val="center"/>
        <w:tblBorders>
          <w:bottom w:val="single" w:sz="8" w:space="0" w:color="FFD200"/>
        </w:tblBorders>
        <w:tblLook w:val="01E0" w:firstRow="1" w:lastRow="1" w:firstColumn="1" w:lastColumn="1" w:noHBand="0" w:noVBand="0"/>
      </w:tblPr>
      <w:tblGrid>
        <w:gridCol w:w="9572"/>
      </w:tblGrid>
      <w:tr w:rsidR="006666A1" w:rsidRPr="0091622D" w:rsidTr="00044602">
        <w:trPr>
          <w:trHeight w:val="356"/>
          <w:jc w:val="center"/>
        </w:trPr>
        <w:tc>
          <w:tcPr>
            <w:tcW w:w="5000" w:type="pct"/>
            <w:tcBorders>
              <w:bottom w:val="single" w:sz="12" w:space="0" w:color="FFD200"/>
            </w:tcBorders>
          </w:tcPr>
          <w:p w:rsidR="006666A1" w:rsidRPr="0091622D" w:rsidRDefault="006666A1" w:rsidP="00044602">
            <w:pPr>
              <w:jc w:val="right"/>
              <w:rPr>
                <w:rFonts w:ascii="Arial" w:hAnsi="Arial" w:cs="Arial"/>
                <w:b/>
                <w:spacing w:val="-4"/>
                <w:sz w:val="36"/>
                <w:szCs w:val="36"/>
              </w:rPr>
            </w:pPr>
          </w:p>
          <w:p w:rsidR="006666A1" w:rsidRPr="0091622D" w:rsidRDefault="006666A1" w:rsidP="00044602">
            <w:pPr>
              <w:jc w:val="center"/>
              <w:rPr>
                <w:rFonts w:ascii="Arial" w:eastAsia="Calibri" w:hAnsi="Arial" w:cs="Arial"/>
                <w:b/>
                <w:spacing w:val="-4"/>
                <w:sz w:val="36"/>
                <w:szCs w:val="36"/>
                <w:lang w:eastAsia="en-US"/>
              </w:rPr>
            </w:pPr>
            <w:r>
              <w:rPr>
                <w:rFonts w:ascii="Arial" w:eastAsia="Calibri" w:hAnsi="Arial" w:cs="Arial"/>
                <w:b/>
                <w:sz w:val="36"/>
                <w:szCs w:val="40"/>
                <w:lang w:eastAsia="en-US"/>
              </w:rPr>
              <w:t>ПАМЯТКА</w:t>
            </w:r>
          </w:p>
        </w:tc>
      </w:tr>
    </w:tbl>
    <w:p w:rsidR="006666A1" w:rsidRPr="0091622D" w:rsidRDefault="006666A1" w:rsidP="006666A1">
      <w:pPr>
        <w:jc w:val="center"/>
        <w:rPr>
          <w:rFonts w:ascii="Arial" w:eastAsia="Calibri" w:hAnsi="Arial" w:cs="Arial"/>
          <w:sz w:val="36"/>
          <w:szCs w:val="36"/>
          <w:lang w:eastAsia="en-US"/>
        </w:rPr>
      </w:pPr>
      <w:r w:rsidRPr="0091622D">
        <w:rPr>
          <w:rFonts w:ascii="Arial" w:eastAsia="Calibri" w:hAnsi="Arial" w:cs="Arial"/>
          <w:sz w:val="36"/>
          <w:szCs w:val="36"/>
          <w:lang w:eastAsia="en-US"/>
        </w:rPr>
        <w:t>Предзабурочное</w:t>
      </w:r>
      <w:r>
        <w:rPr>
          <w:rFonts w:ascii="Arial" w:eastAsia="Calibri" w:hAnsi="Arial" w:cs="Arial"/>
          <w:sz w:val="36"/>
          <w:szCs w:val="36"/>
          <w:lang w:eastAsia="en-US"/>
        </w:rPr>
        <w:t xml:space="preserve"> совещани</w:t>
      </w:r>
      <w:r w:rsidR="00B14E92">
        <w:rPr>
          <w:rFonts w:ascii="Arial" w:eastAsia="Calibri" w:hAnsi="Arial" w:cs="Arial"/>
          <w:sz w:val="36"/>
          <w:szCs w:val="36"/>
          <w:lang w:eastAsia="en-US"/>
        </w:rPr>
        <w:t>е</w:t>
      </w: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AF21F5"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6"/>
          <w:szCs w:val="16"/>
          <w:lang w:eastAsia="en-US"/>
        </w:rPr>
      </w:pPr>
    </w:p>
    <w:p w:rsidR="006666A1" w:rsidRPr="0091622D" w:rsidRDefault="006666A1" w:rsidP="006666A1">
      <w:pPr>
        <w:jc w:val="center"/>
        <w:rPr>
          <w:rFonts w:ascii="Arial" w:eastAsia="Calibri" w:hAnsi="Arial" w:cs="Arial"/>
          <w:b/>
          <w:sz w:val="18"/>
          <w:szCs w:val="18"/>
          <w:lang w:eastAsia="en-US"/>
        </w:rPr>
      </w:pPr>
      <w:r w:rsidRPr="0091622D">
        <w:rPr>
          <w:rFonts w:ascii="Arial" w:eastAsia="Calibri" w:hAnsi="Arial" w:cs="Arial"/>
          <w:b/>
          <w:sz w:val="18"/>
          <w:szCs w:val="18"/>
          <w:lang w:eastAsia="en-US"/>
        </w:rPr>
        <w:t>г. Тюмень</w:t>
      </w:r>
    </w:p>
    <w:p w:rsidR="006666A1" w:rsidRPr="0091622D" w:rsidRDefault="006666A1" w:rsidP="006666A1">
      <w:pPr>
        <w:jc w:val="center"/>
        <w:rPr>
          <w:rFonts w:ascii="Arial" w:eastAsia="Calibri" w:hAnsi="Arial" w:cs="Arial"/>
          <w:b/>
          <w:sz w:val="18"/>
          <w:szCs w:val="18"/>
          <w:lang w:eastAsia="en-US"/>
        </w:rPr>
      </w:pPr>
      <w:r w:rsidRPr="0091622D">
        <w:rPr>
          <w:rFonts w:ascii="Arial" w:eastAsia="Calibri" w:hAnsi="Arial" w:cs="Arial"/>
          <w:b/>
          <w:sz w:val="18"/>
          <w:szCs w:val="18"/>
          <w:lang w:eastAsia="en-US"/>
        </w:rPr>
        <w:t>201</w:t>
      </w:r>
      <w:r w:rsidR="00395162">
        <w:rPr>
          <w:rFonts w:ascii="Arial" w:eastAsia="Calibri" w:hAnsi="Arial" w:cs="Arial"/>
          <w:b/>
          <w:sz w:val="18"/>
          <w:szCs w:val="18"/>
          <w:lang w:eastAsia="en-US"/>
        </w:rPr>
        <w:t>9</w:t>
      </w:r>
    </w:p>
    <w:p w:rsidR="006666A1" w:rsidRPr="0091622D" w:rsidRDefault="006666A1" w:rsidP="006666A1">
      <w:pPr>
        <w:spacing w:line="360" w:lineRule="auto"/>
        <w:rPr>
          <w:rFonts w:ascii="Calibri" w:eastAsia="Calibri" w:hAnsi="Calibri"/>
          <w:noProof/>
          <w:sz w:val="22"/>
          <w:szCs w:val="22"/>
        </w:rPr>
        <w:sectPr w:rsidR="006666A1" w:rsidRPr="0091622D" w:rsidSect="006E4A81">
          <w:type w:val="nextColumn"/>
          <w:pgSz w:w="11906" w:h="16838" w:code="9"/>
          <w:pgMar w:top="510" w:right="1021" w:bottom="567" w:left="1247" w:header="737" w:footer="680" w:gutter="0"/>
          <w:cols w:space="708"/>
          <w:titlePg/>
          <w:docGrid w:linePitch="360"/>
        </w:sectPr>
      </w:pPr>
    </w:p>
    <w:p w:rsidR="006666A1" w:rsidRPr="00735AF6" w:rsidRDefault="006666A1" w:rsidP="00735AF6">
      <w:pPr>
        <w:pStyle w:val="S0"/>
        <w:rPr>
          <w:rFonts w:eastAsia="Calibri"/>
          <w:lang w:eastAsia="en-US"/>
        </w:rPr>
      </w:pPr>
      <w:r w:rsidRPr="00735AF6">
        <w:rPr>
          <w:rFonts w:eastAsia="Calibri"/>
          <w:lang w:eastAsia="en-US"/>
        </w:rPr>
        <w:lastRenderedPageBreak/>
        <w:t>Содержание</w:t>
      </w:r>
    </w:p>
    <w:p w:rsidR="006666A1" w:rsidRPr="00735AF6" w:rsidRDefault="006666A1" w:rsidP="00735AF6">
      <w:pPr>
        <w:pStyle w:val="S0"/>
        <w:rPr>
          <w:rFonts w:eastAsia="Calibri"/>
          <w:lang w:eastAsia="en-US"/>
        </w:rPr>
      </w:pPr>
    </w:p>
    <w:p w:rsidR="00823D1D" w:rsidRPr="00735AF6" w:rsidRDefault="00823D1D"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1. Цели и задачи «Предзабурочного совещания» (ПЗС)</w:t>
      </w:r>
    </w:p>
    <w:p w:rsidR="006666A1" w:rsidRPr="00735AF6" w:rsidRDefault="006666A1" w:rsidP="00735AF6">
      <w:pPr>
        <w:pStyle w:val="S0"/>
        <w:rPr>
          <w:rFonts w:eastAsia="Calibri"/>
          <w:lang w:eastAsia="en-US"/>
        </w:rPr>
      </w:pPr>
      <w:r w:rsidRPr="00735AF6">
        <w:rPr>
          <w:rFonts w:eastAsia="Calibri"/>
          <w:lang w:eastAsia="en-US"/>
        </w:rPr>
        <w:t>2. Сроки проведения ПЗС</w:t>
      </w:r>
    </w:p>
    <w:p w:rsidR="006666A1" w:rsidRPr="00735AF6" w:rsidRDefault="006666A1" w:rsidP="00735AF6">
      <w:pPr>
        <w:pStyle w:val="S0"/>
        <w:rPr>
          <w:rFonts w:eastAsia="Calibri"/>
          <w:lang w:eastAsia="en-US"/>
        </w:rPr>
      </w:pPr>
      <w:r w:rsidRPr="00735AF6">
        <w:rPr>
          <w:rFonts w:eastAsia="Calibri"/>
          <w:lang w:eastAsia="en-US"/>
        </w:rPr>
        <w:t>3. Место проведения</w:t>
      </w:r>
    </w:p>
    <w:p w:rsidR="006666A1" w:rsidRPr="00735AF6" w:rsidRDefault="006666A1" w:rsidP="00735AF6">
      <w:pPr>
        <w:pStyle w:val="S0"/>
        <w:rPr>
          <w:rFonts w:eastAsia="Calibri"/>
          <w:lang w:eastAsia="en-US"/>
        </w:rPr>
      </w:pPr>
      <w:r w:rsidRPr="00735AF6">
        <w:rPr>
          <w:rFonts w:eastAsia="Calibri"/>
          <w:lang w:eastAsia="en-US"/>
        </w:rPr>
        <w:t>4. Состав участников</w:t>
      </w:r>
    </w:p>
    <w:p w:rsidR="006666A1" w:rsidRPr="00735AF6" w:rsidRDefault="006666A1" w:rsidP="00735AF6">
      <w:pPr>
        <w:pStyle w:val="S0"/>
        <w:rPr>
          <w:rFonts w:eastAsia="Calibri"/>
          <w:lang w:eastAsia="en-US"/>
        </w:rPr>
      </w:pPr>
      <w:r w:rsidRPr="00735AF6">
        <w:rPr>
          <w:rFonts w:eastAsia="Calibri"/>
          <w:lang w:eastAsia="en-US"/>
        </w:rPr>
        <w:t>5. Подготовка к проведению сессии ПЗС</w:t>
      </w:r>
    </w:p>
    <w:p w:rsidR="006666A1" w:rsidRPr="00735AF6" w:rsidRDefault="006666A1" w:rsidP="00735AF6">
      <w:pPr>
        <w:pStyle w:val="S0"/>
        <w:rPr>
          <w:rFonts w:eastAsia="Calibri"/>
          <w:lang w:eastAsia="en-US"/>
        </w:rPr>
      </w:pPr>
      <w:r w:rsidRPr="00735AF6">
        <w:rPr>
          <w:rFonts w:eastAsia="Calibri"/>
          <w:lang w:eastAsia="en-US"/>
        </w:rPr>
        <w:t>6. Проведение сессии ПЗС</w:t>
      </w:r>
    </w:p>
    <w:p w:rsidR="006666A1" w:rsidRPr="00735AF6" w:rsidRDefault="006666A1" w:rsidP="00735AF6">
      <w:pPr>
        <w:pStyle w:val="S0"/>
        <w:rPr>
          <w:rFonts w:eastAsia="Calibri"/>
          <w:lang w:eastAsia="en-US"/>
        </w:rPr>
      </w:pPr>
      <w:r w:rsidRPr="00735AF6">
        <w:rPr>
          <w:rFonts w:eastAsia="Calibri"/>
          <w:lang w:eastAsia="en-US"/>
        </w:rPr>
        <w:t>7. Заключительный этап</w:t>
      </w:r>
    </w:p>
    <w:p w:rsidR="006666A1" w:rsidRPr="00735AF6" w:rsidRDefault="006666A1" w:rsidP="00735AF6">
      <w:pPr>
        <w:pStyle w:val="S0"/>
        <w:rPr>
          <w:rFonts w:eastAsia="Calibri"/>
          <w:lang w:eastAsia="en-US"/>
        </w:rPr>
      </w:pPr>
      <w:r w:rsidRPr="00735AF6">
        <w:rPr>
          <w:rFonts w:eastAsia="Calibri"/>
          <w:lang w:eastAsia="en-US"/>
        </w:rPr>
        <w:t>8. Бланк отчета по результатам ПЗС</w:t>
      </w:r>
    </w:p>
    <w:p w:rsidR="00823D1D" w:rsidRPr="00735AF6" w:rsidRDefault="00823D1D" w:rsidP="00735AF6">
      <w:pPr>
        <w:pStyle w:val="S0"/>
        <w:rPr>
          <w:rFonts w:eastAsia="SimSun"/>
          <w:noProof/>
          <w:lang w:eastAsia="en-US"/>
        </w:rPr>
        <w:sectPr w:rsidR="00823D1D" w:rsidRPr="00735AF6" w:rsidSect="006E4A81">
          <w:headerReference w:type="even" r:id="rId55"/>
          <w:headerReference w:type="default" r:id="rId56"/>
          <w:footerReference w:type="default" r:id="rId57"/>
          <w:headerReference w:type="first" r:id="rId58"/>
          <w:type w:val="nextColumn"/>
          <w:pgSz w:w="11907" w:h="16840" w:code="9"/>
          <w:pgMar w:top="510" w:right="1021" w:bottom="567" w:left="1247" w:header="737" w:footer="680" w:gutter="0"/>
          <w:cols w:space="708"/>
          <w:docGrid w:linePitch="360"/>
        </w:sectPr>
      </w:pPr>
    </w:p>
    <w:p w:rsidR="006666A1" w:rsidRPr="00735AF6" w:rsidRDefault="00766C08" w:rsidP="00735AF6">
      <w:pPr>
        <w:pStyle w:val="S0"/>
        <w:rPr>
          <w:rFonts w:eastAsia="SimSun"/>
          <w:bCs/>
          <w:lang w:eastAsia="en-US"/>
        </w:rPr>
      </w:pPr>
      <w:r>
        <w:rPr>
          <w:rFonts w:eastAsia="SimSun"/>
          <w:bCs/>
          <w:lang w:eastAsia="en-US"/>
        </w:rPr>
        <w:lastRenderedPageBreak/>
        <w:t xml:space="preserve">1. Цели и задачи </w:t>
      </w:r>
      <w:r w:rsidR="006666A1" w:rsidRPr="00735AF6">
        <w:rPr>
          <w:rFonts w:eastAsia="SimSun"/>
          <w:bCs/>
          <w:lang w:eastAsia="en-US"/>
        </w:rPr>
        <w:t xml:space="preserve">«Предзабурочного совещания» (ПЗС) </w:t>
      </w:r>
    </w:p>
    <w:p w:rsidR="00735AF6" w:rsidRDefault="00735AF6" w:rsidP="00735AF6">
      <w:pPr>
        <w:pStyle w:val="S0"/>
      </w:pPr>
    </w:p>
    <w:p w:rsidR="006666A1" w:rsidRPr="00735AF6" w:rsidRDefault="006666A1" w:rsidP="00735AF6">
      <w:pPr>
        <w:pStyle w:val="S0"/>
      </w:pPr>
      <w:r w:rsidRPr="00735AF6">
        <w:t>1.1 Предзабурочное совещание – это собрание представителей Заказчика и Подрядчиков на объекте буровых работ перед началом строительства скважины.</w:t>
      </w:r>
    </w:p>
    <w:p w:rsidR="00735AF6" w:rsidRDefault="00735AF6"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1.2. Совещание ПЗС проводится для рассмотрения с непосредственными исполнителями работ Программы бурения скважины, оценки готовности бурового и сервисных подрядчиков к выполнению буровых работ и поиска возможностей по повышению ее эффективности без ущерба для безопасности работ и надежности конструкции скважины.</w:t>
      </w:r>
    </w:p>
    <w:p w:rsidR="00735AF6" w:rsidRDefault="00735AF6" w:rsidP="00735AF6">
      <w:pPr>
        <w:pStyle w:val="S0"/>
        <w:rPr>
          <w:rFonts w:eastAsia="SimSun"/>
          <w:bCs/>
          <w:lang w:eastAsia="en-US"/>
        </w:rPr>
      </w:pPr>
      <w:bookmarkStart w:id="150" w:name="_Toc484349812"/>
    </w:p>
    <w:p w:rsidR="006666A1" w:rsidRPr="00735AF6" w:rsidRDefault="006666A1" w:rsidP="00735AF6">
      <w:pPr>
        <w:pStyle w:val="S0"/>
        <w:rPr>
          <w:rFonts w:eastAsia="SimSun"/>
          <w:bCs/>
          <w:lang w:eastAsia="en-US"/>
        </w:rPr>
      </w:pPr>
      <w:r w:rsidRPr="00735AF6">
        <w:rPr>
          <w:rFonts w:eastAsia="SimSun"/>
          <w:bCs/>
          <w:lang w:eastAsia="en-US"/>
        </w:rPr>
        <w:t xml:space="preserve">1.3 Цели </w:t>
      </w:r>
      <w:bookmarkEnd w:id="150"/>
      <w:r w:rsidRPr="00735AF6">
        <w:rPr>
          <w:rFonts w:eastAsia="SimSun"/>
          <w:bCs/>
          <w:lang w:eastAsia="en-US"/>
        </w:rPr>
        <w:t>ПЗС:</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Формирование причастности и вовлечение непосредственных исполнителей в процесс планирования скважин;</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Использование коллективного опыта всех участников процесса бурения для анализа ключевых этапов бурения с целью максимальной оптимизации бурения для сокращения сроков строительства скважины;</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Обмен опытом, лучшими практиками, извлеченными уроками.</w:t>
      </w:r>
    </w:p>
    <w:p w:rsidR="00735AF6" w:rsidRDefault="00735AF6" w:rsidP="00735AF6">
      <w:pPr>
        <w:pStyle w:val="S0"/>
        <w:rPr>
          <w:rFonts w:eastAsia="SimSun"/>
          <w:bCs/>
          <w:lang w:eastAsia="en-US"/>
        </w:rPr>
      </w:pPr>
      <w:bookmarkStart w:id="151" w:name="_Toc484349813"/>
    </w:p>
    <w:p w:rsidR="006666A1" w:rsidRPr="00735AF6" w:rsidRDefault="006666A1" w:rsidP="00735AF6">
      <w:pPr>
        <w:pStyle w:val="S0"/>
        <w:rPr>
          <w:rFonts w:eastAsia="SimSun"/>
          <w:bCs/>
          <w:lang w:eastAsia="en-US"/>
        </w:rPr>
      </w:pPr>
      <w:r w:rsidRPr="00735AF6">
        <w:rPr>
          <w:rFonts w:eastAsia="SimSun"/>
          <w:bCs/>
          <w:lang w:eastAsia="en-US"/>
        </w:rPr>
        <w:t xml:space="preserve">1.4 Задачи </w:t>
      </w:r>
      <w:bookmarkEnd w:id="151"/>
      <w:r w:rsidRPr="00735AF6">
        <w:rPr>
          <w:rFonts w:eastAsia="SimSun"/>
          <w:bCs/>
          <w:lang w:eastAsia="en-US"/>
        </w:rPr>
        <w:t>ПЗС:</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Обсуждение положительных извлеченных уроков при бурении законченной скважины и мер по их внедрени</w:t>
      </w:r>
      <w:r w:rsidR="00735AF6">
        <w:rPr>
          <w:rFonts w:eastAsia="Calibri"/>
          <w:lang w:eastAsia="en-US"/>
        </w:rPr>
        <w:t>ю при бурении следующих скважин.</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Обсуждение отрицательных извлеченных уроков при бурении законченной скважины и мер по их исключени</w:t>
      </w:r>
      <w:r w:rsidR="00735AF6">
        <w:rPr>
          <w:rFonts w:eastAsia="Calibri"/>
          <w:lang w:eastAsia="en-US"/>
        </w:rPr>
        <w:t>ю при бурении следующих скважин.</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Посекционное рассмотрение Пр</w:t>
      </w:r>
      <w:r w:rsidR="00735AF6">
        <w:rPr>
          <w:rFonts w:eastAsia="Calibri"/>
          <w:lang w:eastAsia="en-US"/>
        </w:rPr>
        <w:t>ограммы бурения.</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Обсуждение организационных, технических и технологических рисков при бурени</w:t>
      </w:r>
      <w:r w:rsidR="00735AF6">
        <w:rPr>
          <w:rFonts w:eastAsia="Calibri"/>
          <w:lang w:eastAsia="en-US"/>
        </w:rPr>
        <w:t>и скважины и мер по их снижению.</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Оптимизация операций Программы бурения, распределение зон ответственности</w:t>
      </w:r>
      <w:r w:rsidR="00735AF6">
        <w:rPr>
          <w:rFonts w:eastAsia="Calibri"/>
          <w:lang w:eastAsia="en-US"/>
        </w:rPr>
        <w:t>.</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Поис</w:t>
      </w:r>
      <w:r w:rsidR="00735AF6">
        <w:rPr>
          <w:rFonts w:eastAsia="Calibri"/>
          <w:lang w:eastAsia="en-US"/>
        </w:rPr>
        <w:t>к возможностей для снижения НПВ.</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Обеспечение точного</w:t>
      </w:r>
      <w:r w:rsidR="00735AF6">
        <w:rPr>
          <w:rFonts w:eastAsia="Calibri"/>
          <w:lang w:eastAsia="en-US"/>
        </w:rPr>
        <w:t xml:space="preserve"> выполнения Программы бурения.</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Оценка готовности бурового оборудования, наличия необходимых МТР, обсуждение сроков подачи необходимых заявок для обеспечения непрерывно</w:t>
      </w:r>
      <w:r w:rsidR="00735AF6">
        <w:rPr>
          <w:rFonts w:eastAsia="Calibri"/>
          <w:lang w:eastAsia="en-US"/>
        </w:rPr>
        <w:t>го бурения всех секций скважины.</w:t>
      </w:r>
    </w:p>
    <w:p w:rsidR="00735AF6" w:rsidRDefault="00735AF6" w:rsidP="00735AF6">
      <w:pPr>
        <w:pStyle w:val="S0"/>
        <w:rPr>
          <w:rFonts w:eastAsia="SimSun"/>
          <w:bCs/>
          <w:lang w:eastAsia="en-US"/>
        </w:rPr>
      </w:pPr>
      <w:bookmarkStart w:id="152" w:name="_Toc484349815"/>
    </w:p>
    <w:p w:rsidR="006666A1" w:rsidRPr="00735AF6" w:rsidRDefault="006666A1" w:rsidP="00735AF6">
      <w:pPr>
        <w:pStyle w:val="S0"/>
        <w:rPr>
          <w:rFonts w:eastAsia="SimSun"/>
          <w:bCs/>
          <w:lang w:eastAsia="en-US"/>
        </w:rPr>
      </w:pPr>
      <w:r w:rsidRPr="00735AF6">
        <w:rPr>
          <w:rFonts w:eastAsia="SimSun"/>
          <w:bCs/>
          <w:lang w:eastAsia="en-US"/>
        </w:rPr>
        <w:t xml:space="preserve">2. Сроки проведения </w:t>
      </w:r>
      <w:bookmarkEnd w:id="152"/>
      <w:r w:rsidRPr="00735AF6">
        <w:rPr>
          <w:rFonts w:eastAsia="SimSun"/>
          <w:bCs/>
          <w:lang w:eastAsia="en-US"/>
        </w:rPr>
        <w:t>ПЗС</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Буровой супервайзер организовывает проведение совещания ПЗС за 1-3 дня до начала строительства скважины (возможно в рамках пусковой конференции).</w:t>
      </w:r>
    </w:p>
    <w:p w:rsidR="00046DCE" w:rsidRDefault="00046DCE" w:rsidP="00735AF6">
      <w:pPr>
        <w:pStyle w:val="S0"/>
        <w:rPr>
          <w:rFonts w:eastAsia="SimSun"/>
          <w:bCs/>
          <w:lang w:eastAsia="en-US"/>
        </w:rPr>
      </w:pPr>
      <w:bookmarkStart w:id="153" w:name="_Toc484349816"/>
    </w:p>
    <w:p w:rsidR="006666A1" w:rsidRPr="00735AF6" w:rsidRDefault="006666A1" w:rsidP="00735AF6">
      <w:pPr>
        <w:pStyle w:val="S0"/>
        <w:rPr>
          <w:rFonts w:eastAsia="SimSun"/>
          <w:bCs/>
          <w:lang w:eastAsia="en-US"/>
        </w:rPr>
      </w:pPr>
      <w:r w:rsidRPr="00735AF6">
        <w:rPr>
          <w:rFonts w:eastAsia="SimSun"/>
          <w:bCs/>
          <w:lang w:eastAsia="en-US"/>
        </w:rPr>
        <w:t>3. Место проведения</w:t>
      </w:r>
      <w:bookmarkEnd w:id="153"/>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ПЗС проводится на объекте строительства скважины.</w:t>
      </w:r>
    </w:p>
    <w:p w:rsidR="00046DCE" w:rsidRDefault="00046DCE" w:rsidP="00735AF6">
      <w:pPr>
        <w:pStyle w:val="S0"/>
        <w:rPr>
          <w:rFonts w:eastAsia="SimSun"/>
          <w:bCs/>
          <w:lang w:eastAsia="en-US"/>
        </w:rPr>
      </w:pPr>
    </w:p>
    <w:p w:rsidR="006666A1" w:rsidRPr="00735AF6" w:rsidRDefault="006666A1" w:rsidP="00735AF6">
      <w:pPr>
        <w:pStyle w:val="S0"/>
        <w:rPr>
          <w:rFonts w:eastAsia="SimSun"/>
          <w:bCs/>
          <w:lang w:eastAsia="en-US"/>
        </w:rPr>
      </w:pPr>
      <w:r w:rsidRPr="00735AF6">
        <w:rPr>
          <w:rFonts w:eastAsia="SimSun"/>
          <w:bCs/>
          <w:lang w:eastAsia="en-US"/>
        </w:rPr>
        <w:t xml:space="preserve">4. </w:t>
      </w:r>
      <w:bookmarkStart w:id="154" w:name="_Toc484349817"/>
      <w:r w:rsidRPr="00735AF6">
        <w:rPr>
          <w:rFonts w:eastAsia="SimSun"/>
          <w:bCs/>
          <w:lang w:eastAsia="en-US"/>
        </w:rPr>
        <w:t>Состав участников</w:t>
      </w:r>
      <w:bookmarkEnd w:id="154"/>
    </w:p>
    <w:p w:rsidR="00046DCE" w:rsidRDefault="00046DCE" w:rsidP="00735AF6">
      <w:pPr>
        <w:pStyle w:val="S0"/>
        <w:rPr>
          <w:rFonts w:eastAsia="SimSun"/>
          <w:bCs/>
          <w:lang w:eastAsia="en-US"/>
        </w:rPr>
      </w:pPr>
    </w:p>
    <w:p w:rsidR="006666A1" w:rsidRPr="00735AF6" w:rsidRDefault="006666A1" w:rsidP="00766C08">
      <w:pPr>
        <w:pStyle w:val="S0"/>
        <w:keepNext/>
        <w:widowControl/>
        <w:rPr>
          <w:rFonts w:eastAsia="SimSun"/>
          <w:bCs/>
          <w:lang w:eastAsia="en-US"/>
        </w:rPr>
      </w:pPr>
      <w:r w:rsidRPr="00735AF6">
        <w:rPr>
          <w:rFonts w:eastAsia="SimSun"/>
          <w:bCs/>
          <w:lang w:eastAsia="en-US"/>
        </w:rPr>
        <w:lastRenderedPageBreak/>
        <w:t>На совещании присутствуют следующие специалисты:</w:t>
      </w:r>
    </w:p>
    <w:p w:rsidR="006666A1" w:rsidRPr="00735AF6" w:rsidRDefault="006666A1" w:rsidP="00766C08">
      <w:pPr>
        <w:pStyle w:val="S0"/>
        <w:keepNext/>
        <w:widowControl/>
        <w:numPr>
          <w:ilvl w:val="0"/>
          <w:numId w:val="29"/>
        </w:numPr>
        <w:tabs>
          <w:tab w:val="left" w:pos="539"/>
        </w:tabs>
        <w:spacing w:before="120"/>
        <w:ind w:left="538" w:hanging="357"/>
        <w:rPr>
          <w:rFonts w:eastAsia="Calibri"/>
          <w:lang w:eastAsia="en-US"/>
        </w:rPr>
      </w:pPr>
      <w:r w:rsidRPr="00735AF6">
        <w:rPr>
          <w:rFonts w:eastAsia="Calibri"/>
          <w:lang w:eastAsia="en-US"/>
        </w:rPr>
        <w:t>Буровой супервайзер;</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Старший буровой</w:t>
      </w:r>
      <w:r w:rsidR="00046DCE">
        <w:rPr>
          <w:rFonts w:eastAsia="Calibri"/>
          <w:lang w:eastAsia="en-US"/>
        </w:rPr>
        <w:t xml:space="preserve"> супервайзер.</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Специалист отдела технологий, курирующий скважину</w:t>
      </w:r>
      <w:r w:rsidR="00046DCE">
        <w:rPr>
          <w:rFonts w:eastAsia="Calibri"/>
          <w:lang w:eastAsia="en-US"/>
        </w:rPr>
        <w:t xml:space="preserve"> (по конференц-связи).</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Специалист отдела супервайзинга, курирующий скважину</w:t>
      </w:r>
      <w:r w:rsidR="00046DCE">
        <w:rPr>
          <w:rFonts w:eastAsia="Calibri"/>
          <w:lang w:eastAsia="en-US"/>
        </w:rPr>
        <w:t xml:space="preserve"> (по конференц-связи).</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 xml:space="preserve">Представители бурового подрядчика (буровой мастер, технолог, </w:t>
      </w:r>
      <w:r w:rsidR="00046DCE">
        <w:rPr>
          <w:rFonts w:eastAsia="Calibri"/>
          <w:lang w:eastAsia="en-US"/>
        </w:rPr>
        <w:t>инженер по ТБ).</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Бурильщик (при возможности).</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Представители сервисных подрядчиков, участвующих в строительстве скважины.</w:t>
      </w:r>
    </w:p>
    <w:p w:rsidR="00046DCE" w:rsidRDefault="00046DCE" w:rsidP="00735AF6">
      <w:pPr>
        <w:pStyle w:val="S0"/>
        <w:rPr>
          <w:rFonts w:eastAsia="SimSun"/>
          <w:bCs/>
          <w:lang w:eastAsia="en-US"/>
        </w:rPr>
      </w:pPr>
      <w:bookmarkStart w:id="155" w:name="_Toc484349818"/>
    </w:p>
    <w:p w:rsidR="006666A1" w:rsidRPr="00735AF6" w:rsidRDefault="006666A1" w:rsidP="00735AF6">
      <w:pPr>
        <w:pStyle w:val="S0"/>
        <w:rPr>
          <w:rFonts w:eastAsia="SimSun"/>
          <w:bCs/>
          <w:lang w:eastAsia="en-US"/>
        </w:rPr>
      </w:pPr>
      <w:r w:rsidRPr="00735AF6">
        <w:rPr>
          <w:rFonts w:eastAsia="SimSun"/>
          <w:bCs/>
          <w:lang w:eastAsia="en-US"/>
        </w:rPr>
        <w:t xml:space="preserve">5. Подготовка к проведению </w:t>
      </w:r>
      <w:bookmarkEnd w:id="155"/>
      <w:r w:rsidRPr="00735AF6">
        <w:rPr>
          <w:rFonts w:eastAsia="SimSun"/>
          <w:bCs/>
          <w:lang w:eastAsia="en-US"/>
        </w:rPr>
        <w:t>ПЗС</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5.1. За 1 день до проведения  ПЗС буровой супервайзер определяет время её начала и обозначает его всем участникам.</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5.2. Непосредственно перед проведением ПЗС буровой супервайзер проверяет и обеспечивает наличие:</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Помещени</w:t>
      </w:r>
      <w:r w:rsidR="00046DCE">
        <w:rPr>
          <w:rFonts w:eastAsia="Calibri"/>
          <w:lang w:eastAsia="en-US"/>
        </w:rPr>
        <w:t>е на буровой для проведения ПЗС.</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Ноутбук / проектор (если необходимо, и если помеще</w:t>
      </w:r>
      <w:r w:rsidR="00046DCE">
        <w:rPr>
          <w:rFonts w:eastAsia="Calibri"/>
          <w:lang w:eastAsia="en-US"/>
        </w:rPr>
        <w:t>ние позволяет их использование).</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Проектная документация в распечатанном виде (несколько копий): единая программа на бурение скважины, долотная программа, профиль, программа по буровым растворам, протокол БнБ по данной скважине, статус выполнения меропри</w:t>
      </w:r>
      <w:r w:rsidR="00046DCE">
        <w:rPr>
          <w:rFonts w:eastAsia="Calibri"/>
          <w:lang w:eastAsia="en-US"/>
        </w:rPr>
        <w:t>ятий ПЗС по предыдущей скважине.</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735AF6">
        <w:rPr>
          <w:rFonts w:eastAsia="Calibri"/>
          <w:lang w:eastAsia="en-US"/>
        </w:rPr>
        <w:t xml:space="preserve">Журнал учета извлеченных уроков (ИУ). </w:t>
      </w:r>
    </w:p>
    <w:p w:rsidR="00046DCE" w:rsidRDefault="00046DCE" w:rsidP="00735AF6">
      <w:pPr>
        <w:pStyle w:val="S0"/>
        <w:rPr>
          <w:rFonts w:eastAsia="SimSun"/>
          <w:bCs/>
          <w:lang w:eastAsia="en-US"/>
        </w:rPr>
      </w:pPr>
    </w:p>
    <w:p w:rsidR="006666A1" w:rsidRPr="00735AF6" w:rsidRDefault="006666A1" w:rsidP="00735AF6">
      <w:pPr>
        <w:pStyle w:val="S0"/>
        <w:rPr>
          <w:rFonts w:eastAsia="SimSun"/>
          <w:bCs/>
          <w:lang w:eastAsia="en-US"/>
        </w:rPr>
      </w:pPr>
      <w:r w:rsidRPr="00735AF6">
        <w:rPr>
          <w:rFonts w:eastAsia="SimSun"/>
          <w:bCs/>
          <w:lang w:eastAsia="en-US"/>
        </w:rPr>
        <w:t xml:space="preserve">6. </w:t>
      </w:r>
      <w:bookmarkStart w:id="156" w:name="_Toc484349819"/>
      <w:r w:rsidRPr="00735AF6">
        <w:rPr>
          <w:rFonts w:eastAsia="SimSun"/>
          <w:bCs/>
          <w:lang w:eastAsia="en-US"/>
        </w:rPr>
        <w:t xml:space="preserve">Проведение </w:t>
      </w:r>
      <w:bookmarkEnd w:id="156"/>
      <w:r w:rsidRPr="00735AF6">
        <w:rPr>
          <w:rFonts w:eastAsia="SimSun"/>
          <w:bCs/>
          <w:lang w:eastAsia="en-US"/>
        </w:rPr>
        <w:t>ПЗС</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6.1. Сессия ПЗС проводится, как правило, в течение 1-2 часов по следующей структуре.</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6.2. Буровой супервайзер делает вступительное слово, обозначает цели ПЗС, ожидаемый результат и порядок проведения совещания.</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6.3. Буровой супервайзер дает краткий обзор строительства предыдущей скважины с анализом НПВ по основным видам (буровой и сервисные подрядчики, геологические осложнения, организационные вопросы, и др.).</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6.4. Буровой супервайзер организует обсуждение извлеченных уроков, занесенных в Журнал по ИУ, и необходимых мероприятий для их внедрения.</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6.5. Буровой супервайзер доводит информацию по планируемой скважине и дает краткий посекционный обзор решений, согласованных Программой бурения скважины.</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6.6. Буровой супервайзер даёт слово каждому представителю подрядчиков, которые озвучивают технологические решения, приведенные в программах работ (первая скважина КП) или изменения относительно предыдущей скважины (последующие скважины КП).</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 xml:space="preserve">6.7. Буровой супервайзер организовывает рассмотрение времени выполнения операций по </w:t>
      </w:r>
      <w:r w:rsidRPr="00735AF6">
        <w:rPr>
          <w:rFonts w:eastAsia="Calibri"/>
          <w:lang w:eastAsia="en-US"/>
        </w:rPr>
        <w:lastRenderedPageBreak/>
        <w:t>планируемой скважине с разбором предложений.</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6.8. Буровой супервайзер организовывает обсуждение предложений по снижению рисков производственной безопасности.</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6.9</w:t>
      </w:r>
      <w:r w:rsidR="00046DCE">
        <w:rPr>
          <w:rFonts w:eastAsia="Calibri"/>
          <w:lang w:eastAsia="en-US"/>
        </w:rPr>
        <w:t>.</w:t>
      </w:r>
      <w:r w:rsidRPr="00735AF6">
        <w:rPr>
          <w:rFonts w:eastAsia="Calibri"/>
          <w:lang w:eastAsia="en-US"/>
        </w:rPr>
        <w:t xml:space="preserve"> Буровым супервайзером производится оценка готовности подрядчиков к строительству скважины по следующим направлениям:</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6.9.1. Буровой подрядчик:</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Ч</w:t>
      </w:r>
      <w:r w:rsidR="006666A1" w:rsidRPr="00735AF6">
        <w:rPr>
          <w:rFonts w:eastAsia="Calibri"/>
          <w:lang w:eastAsia="en-US"/>
        </w:rPr>
        <w:t>исленный состав, укомплектованность буровой бригады квалифицированным персоналом</w:t>
      </w:r>
      <w:r>
        <w:rPr>
          <w:rFonts w:eastAsia="Calibri"/>
          <w:lang w:eastAsia="en-US"/>
        </w:rPr>
        <w:t xml:space="preserve"> и аттестованными специалистами.</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6666A1" w:rsidRPr="00046DCE">
        <w:rPr>
          <w:rFonts w:eastAsia="Calibri"/>
          <w:lang w:eastAsia="en-US"/>
        </w:rPr>
        <w:t xml:space="preserve">аличие Акта готовности буровой установки к эксплуатации </w:t>
      </w:r>
      <w:r>
        <w:rPr>
          <w:rFonts w:eastAsia="Calibri"/>
          <w:lang w:eastAsia="en-US"/>
        </w:rPr>
        <w:t>(с положительным решением).</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К</w:t>
      </w:r>
      <w:r w:rsidR="006666A1" w:rsidRPr="00046DCE">
        <w:rPr>
          <w:rFonts w:eastAsia="Calibri"/>
          <w:lang w:eastAsia="en-US"/>
        </w:rPr>
        <w:t>омплектность и работоспособность оборудования буровой установки (уточнить характеристики оборудования, удовлетворяет данное оборудование Программе на бурение скважины или нет, когда проводился ремонт оборудования, наличие графи</w:t>
      </w:r>
      <w:r>
        <w:rPr>
          <w:rFonts w:eastAsia="Calibri"/>
          <w:lang w:eastAsia="en-US"/>
        </w:rPr>
        <w:t>ка ППР бурового оборудования.</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Р</w:t>
      </w:r>
      <w:r w:rsidR="006666A1" w:rsidRPr="00046DCE">
        <w:rPr>
          <w:rFonts w:eastAsia="Calibri"/>
          <w:lang w:eastAsia="en-US"/>
        </w:rPr>
        <w:t xml:space="preserve">аботоспособность </w:t>
      </w:r>
      <w:r w:rsidR="00745C8A">
        <w:rPr>
          <w:rFonts w:eastAsia="Calibri"/>
          <w:lang w:eastAsia="en-US"/>
        </w:rPr>
        <w:t>КИП</w:t>
      </w:r>
      <w:r>
        <w:rPr>
          <w:rFonts w:eastAsia="Calibri"/>
          <w:lang w:eastAsia="en-US"/>
        </w:rPr>
        <w:t xml:space="preserve"> БУ.</w:t>
      </w:r>
    </w:p>
    <w:p w:rsidR="006666A1" w:rsidRPr="00735AF6"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Комплектность и эксплуатационные характеристики бурильного инструмента (СБТ, ТБТ, УБТ) в соответствии с требованиями Договора и программы производства работ, наличие паспорто</w:t>
      </w:r>
      <w:r w:rsidR="00046DCE">
        <w:rPr>
          <w:rFonts w:eastAsia="Calibri"/>
          <w:lang w:eastAsia="en-US"/>
        </w:rPr>
        <w:t>в и меры бурильного инструмента.</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6666A1" w:rsidRPr="00046DCE">
        <w:rPr>
          <w:rFonts w:eastAsia="Calibri"/>
          <w:lang w:eastAsia="en-US"/>
        </w:rPr>
        <w:t>аличие утвержденной схемы монтажа ПВО и инструкции по предупреждению газонефтевод</w:t>
      </w:r>
      <w:r>
        <w:rPr>
          <w:rFonts w:eastAsia="Calibri"/>
          <w:lang w:eastAsia="en-US"/>
        </w:rPr>
        <w:t>опроявлений и открытых фонтанов.</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6666A1" w:rsidRPr="00046DCE">
        <w:rPr>
          <w:rFonts w:eastAsia="Calibri"/>
          <w:lang w:eastAsia="en-US"/>
        </w:rPr>
        <w:t>аличие и понимание проце</w:t>
      </w:r>
      <w:r>
        <w:rPr>
          <w:rFonts w:eastAsia="Calibri"/>
          <w:lang w:eastAsia="en-US"/>
        </w:rPr>
        <w:t>дуры ведения листа учета долива.</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6666A1" w:rsidRPr="00046DCE">
        <w:rPr>
          <w:rFonts w:eastAsia="Calibri"/>
          <w:lang w:eastAsia="en-US"/>
        </w:rPr>
        <w:t>аличие и понимание процедуры ведения листа гл</w:t>
      </w:r>
      <w:r>
        <w:rPr>
          <w:rFonts w:eastAsia="Calibri"/>
          <w:lang w:eastAsia="en-US"/>
        </w:rPr>
        <w:t>ушения.</w:t>
      </w:r>
    </w:p>
    <w:p w:rsidR="006666A1" w:rsidRPr="00735AF6" w:rsidRDefault="00046DCE" w:rsidP="007D4DCC">
      <w:pPr>
        <w:pStyle w:val="S0"/>
        <w:numPr>
          <w:ilvl w:val="0"/>
          <w:numId w:val="29"/>
        </w:numPr>
        <w:tabs>
          <w:tab w:val="left" w:pos="539"/>
        </w:tabs>
        <w:spacing w:before="120"/>
        <w:ind w:left="538" w:hanging="357"/>
        <w:rPr>
          <w:rFonts w:eastAsia="Calibri"/>
          <w:lang w:eastAsia="en-US"/>
        </w:rPr>
      </w:pPr>
      <w:r>
        <w:rPr>
          <w:rFonts w:eastAsia="Calibri"/>
          <w:lang w:eastAsia="en-US"/>
        </w:rPr>
        <w:t>Н</w:t>
      </w:r>
      <w:r w:rsidR="006666A1" w:rsidRPr="00046DCE">
        <w:rPr>
          <w:rFonts w:eastAsia="Calibri"/>
          <w:lang w:eastAsia="en-US"/>
        </w:rPr>
        <w:t>аличие ПЛА, понимание персоналом своих действий в случае возникновения аварийной ситуации.</w:t>
      </w:r>
    </w:p>
    <w:p w:rsidR="00046DCE" w:rsidRDefault="00046DCE" w:rsidP="00735AF6">
      <w:pPr>
        <w:pStyle w:val="S0"/>
        <w:rPr>
          <w:rFonts w:eastAsia="MS Mincho"/>
        </w:rPr>
      </w:pPr>
    </w:p>
    <w:p w:rsidR="006666A1" w:rsidRPr="00735AF6" w:rsidRDefault="006666A1" w:rsidP="00735AF6">
      <w:pPr>
        <w:pStyle w:val="S0"/>
        <w:rPr>
          <w:rFonts w:eastAsia="MS Mincho"/>
        </w:rPr>
      </w:pPr>
      <w:r w:rsidRPr="00735AF6">
        <w:rPr>
          <w:rFonts w:eastAsia="MS Mincho"/>
        </w:rPr>
        <w:t>6.9.2. Подрядчик по ННБ:</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укомплектованность персоналом в соответствии с условиями Договора;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на объекте элементов КНБК согласно Программы на бурение скважины (с учетом запаса в соответствии с требованиями Договора), наличие паспортов;</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данных по фактической наработке на элементы КНБК, исключено включение оборудования в состав КНБК с уровнем наработки, требующего проведения дополнительного СПО для его замены;</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подписанного эскиза КНБК с указанием фактических размеров;</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переводников на объекте для сборки элементов КНБК и перехода на элементы бур</w:t>
      </w:r>
      <w:r w:rsidR="00AD3B57">
        <w:rPr>
          <w:rFonts w:eastAsia="Calibri"/>
          <w:lang w:eastAsia="en-US"/>
        </w:rPr>
        <w:t>ильной колонны (СБТ, ТБТ, УБТ).</w:t>
      </w:r>
    </w:p>
    <w:p w:rsidR="00046DCE" w:rsidRDefault="00046DCE" w:rsidP="00735AF6">
      <w:pPr>
        <w:pStyle w:val="S0"/>
        <w:rPr>
          <w:rFonts w:eastAsia="MS Mincho"/>
        </w:rPr>
      </w:pPr>
    </w:p>
    <w:p w:rsidR="006666A1" w:rsidRPr="00735AF6" w:rsidRDefault="006666A1" w:rsidP="00735AF6">
      <w:pPr>
        <w:pStyle w:val="S0"/>
        <w:rPr>
          <w:rFonts w:eastAsia="MS Mincho"/>
        </w:rPr>
      </w:pPr>
      <w:r w:rsidRPr="00735AF6">
        <w:rPr>
          <w:rFonts w:eastAsia="MS Mincho"/>
        </w:rPr>
        <w:t>6.9.3. Подрядчик по буровым растворам:</w:t>
      </w:r>
      <w:r w:rsidRPr="00735AF6">
        <w:rPr>
          <w:rFonts w:eastAsia="MS Mincho"/>
        </w:rPr>
        <w:tab/>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укомплектованность персоналом в соответствии с условиями Договора;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укомплектованность лаборатории в соответствии с условиями Договора;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наличия необходимого количества хим. реагентов для приготовления бурового раствора </w:t>
      </w:r>
      <w:r w:rsidRPr="00046DCE">
        <w:rPr>
          <w:rFonts w:eastAsia="Calibri"/>
          <w:lang w:eastAsia="en-US"/>
        </w:rPr>
        <w:lastRenderedPageBreak/>
        <w:t xml:space="preserve">(с учетом запаса), наличие сертификатов качества на материалы; </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необходимого объема бурового раствора и его параметры;</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комплекта сеток для вибросит в соответствии с требованиями Программы на бурение скважины.</w:t>
      </w:r>
    </w:p>
    <w:p w:rsidR="00046DCE" w:rsidRDefault="00046DCE" w:rsidP="00735AF6">
      <w:pPr>
        <w:pStyle w:val="S0"/>
        <w:rPr>
          <w:rFonts w:eastAsia="MS Mincho"/>
        </w:rPr>
      </w:pPr>
    </w:p>
    <w:p w:rsidR="006666A1" w:rsidRPr="00735AF6" w:rsidRDefault="006666A1" w:rsidP="00735AF6">
      <w:pPr>
        <w:pStyle w:val="S0"/>
        <w:rPr>
          <w:rFonts w:eastAsia="MS Mincho"/>
        </w:rPr>
      </w:pPr>
      <w:r w:rsidRPr="00735AF6">
        <w:rPr>
          <w:rFonts w:eastAsia="MS Mincho"/>
        </w:rPr>
        <w:t>6.9.4. Подрядчик по долотному сопровождению:</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на объекте комплекта долот в соответствии с требованиями Программы на бурение скважины;</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досок отворота долот для всех типоразмеров используемых долот;</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комплекта насадок на долота в соответствии с требованиями Программы на бурение скважины;</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переводников (при необходимости) для перехода с долота на элементы КНБК;</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данных по фактическому износу и наработке на долото.</w:t>
      </w:r>
    </w:p>
    <w:p w:rsidR="00046DCE" w:rsidRDefault="00046DCE" w:rsidP="00735AF6">
      <w:pPr>
        <w:pStyle w:val="S0"/>
        <w:rPr>
          <w:rFonts w:eastAsia="MS Mincho"/>
        </w:rPr>
      </w:pPr>
    </w:p>
    <w:p w:rsidR="006666A1" w:rsidRPr="00735AF6" w:rsidRDefault="006666A1" w:rsidP="00735AF6">
      <w:pPr>
        <w:pStyle w:val="S0"/>
        <w:rPr>
          <w:rFonts w:eastAsia="MS Mincho"/>
        </w:rPr>
      </w:pPr>
      <w:r w:rsidRPr="00735AF6">
        <w:rPr>
          <w:rFonts w:eastAsia="MS Mincho"/>
        </w:rPr>
        <w:t>6.9.5. Подрядчик по ГТИ:</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укомплектованность персоналом в соответствии с условиями Договора;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комплектность оборудования и датчиков в соответствии с требованиями Договора, наличие паспортов;</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Своевременное проведение тарировки оборудования.</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6.10. Буровой супервайзер подводит итоги ПЗС и озвучивает основные предложения по улучшению, разработанные в ходе проведения ПЗС.</w:t>
      </w:r>
    </w:p>
    <w:p w:rsidR="00046DCE" w:rsidRDefault="00046DCE" w:rsidP="00735AF6">
      <w:pPr>
        <w:pStyle w:val="S0"/>
        <w:rPr>
          <w:rFonts w:eastAsia="SimSun"/>
          <w:bCs/>
          <w:lang w:eastAsia="en-US"/>
        </w:rPr>
      </w:pPr>
      <w:bookmarkStart w:id="157" w:name="_Toc484349820"/>
    </w:p>
    <w:p w:rsidR="006666A1" w:rsidRPr="00735AF6" w:rsidRDefault="006666A1" w:rsidP="00735AF6">
      <w:pPr>
        <w:pStyle w:val="S0"/>
        <w:rPr>
          <w:rFonts w:eastAsia="SimSun"/>
          <w:bCs/>
          <w:lang w:eastAsia="en-US"/>
        </w:rPr>
      </w:pPr>
      <w:r w:rsidRPr="00735AF6">
        <w:rPr>
          <w:rFonts w:eastAsia="SimSun"/>
          <w:bCs/>
          <w:lang w:eastAsia="en-US"/>
        </w:rPr>
        <w:t>7. Заключительный этап</w:t>
      </w:r>
      <w:bookmarkEnd w:id="157"/>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 xml:space="preserve">7.1. Составляется отчет о проведенной совещании ПЗС, в котором фиксируются принятые предложения по улучшению и ответственные за их реализацию (бланк отчета представлен в разделе 8). </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 xml:space="preserve">7.2. Отчёт высылается на: </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Специалиста отдела технологий, курирующего скважину.</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Специалиста по супервайзингу, курирующего скважину.</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Старшего бурового супервайзера.</w:t>
      </w:r>
    </w:p>
    <w:p w:rsidR="00046DCE" w:rsidRDefault="00046DCE" w:rsidP="00735AF6">
      <w:pPr>
        <w:pStyle w:val="S0"/>
        <w:rPr>
          <w:rFonts w:eastAsia="Calibri"/>
          <w:lang w:eastAsia="en-US"/>
        </w:rPr>
      </w:pPr>
    </w:p>
    <w:p w:rsidR="006666A1" w:rsidRPr="00735AF6" w:rsidRDefault="006666A1" w:rsidP="00735AF6">
      <w:pPr>
        <w:pStyle w:val="S0"/>
        <w:rPr>
          <w:rFonts w:eastAsia="Calibri"/>
          <w:lang w:eastAsia="en-US"/>
        </w:rPr>
      </w:pPr>
      <w:r w:rsidRPr="00735AF6">
        <w:rPr>
          <w:rFonts w:eastAsia="Calibri"/>
          <w:lang w:eastAsia="en-US"/>
        </w:rPr>
        <w:t>7.3. В ходе строительства скважины производится мониторинг принятых предложений и производится оценка их эффективности. Отчет об успешности реализованных предложений озвучивается на следующем совещании БнБ и совещании ПЗС перед бурением новой скважины.</w:t>
      </w:r>
    </w:p>
    <w:p w:rsidR="006666A1" w:rsidRPr="00735AF6" w:rsidRDefault="006666A1" w:rsidP="00735AF6">
      <w:pPr>
        <w:pStyle w:val="S0"/>
        <w:rPr>
          <w:rFonts w:eastAsia="SimSun"/>
          <w:noProof/>
          <w:lang w:eastAsia="en-US"/>
        </w:rPr>
      </w:pPr>
    </w:p>
    <w:p w:rsidR="006666A1" w:rsidRPr="00735AF6" w:rsidRDefault="006666A1" w:rsidP="00735AF6">
      <w:pPr>
        <w:pStyle w:val="S0"/>
        <w:rPr>
          <w:rFonts w:eastAsia="SimSun"/>
          <w:noProof/>
          <w:lang w:eastAsia="en-US"/>
        </w:rPr>
      </w:pPr>
      <w:r w:rsidRPr="00735AF6">
        <w:rPr>
          <w:rFonts w:eastAsia="SimSun"/>
          <w:noProof/>
          <w:lang w:eastAsia="en-US"/>
        </w:rPr>
        <w:t>8. Бланк отчета по результатам ПЗС.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425"/>
        <w:gridCol w:w="1415"/>
        <w:gridCol w:w="144"/>
        <w:gridCol w:w="1269"/>
        <w:gridCol w:w="290"/>
        <w:gridCol w:w="970"/>
        <w:gridCol w:w="448"/>
        <w:gridCol w:w="1310"/>
        <w:gridCol w:w="533"/>
        <w:gridCol w:w="2409"/>
      </w:tblGrid>
      <w:tr w:rsidR="006666A1" w:rsidRPr="00735AF6" w:rsidTr="00044602">
        <w:trPr>
          <w:trHeight w:val="615"/>
        </w:trPr>
        <w:tc>
          <w:tcPr>
            <w:tcW w:w="9747" w:type="dxa"/>
            <w:gridSpan w:val="11"/>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Отчёт</w:t>
            </w:r>
          </w:p>
        </w:tc>
      </w:tr>
      <w:tr w:rsidR="006666A1" w:rsidRPr="00735AF6" w:rsidTr="00044602">
        <w:trPr>
          <w:trHeight w:val="645"/>
        </w:trPr>
        <w:tc>
          <w:tcPr>
            <w:tcW w:w="9747" w:type="dxa"/>
            <w:gridSpan w:val="11"/>
            <w:shd w:val="clear" w:color="auto" w:fill="auto"/>
            <w:noWrap/>
            <w:vAlign w:val="center"/>
            <w:hideMark/>
          </w:tcPr>
          <w:p w:rsidR="006666A1" w:rsidRPr="00735AF6" w:rsidRDefault="006666A1" w:rsidP="00735AF6">
            <w:pPr>
              <w:pStyle w:val="S0"/>
              <w:rPr>
                <w:rFonts w:eastAsia="SimSun"/>
                <w:lang w:eastAsia="en-US"/>
              </w:rPr>
            </w:pPr>
            <w:r w:rsidRPr="00735AF6">
              <w:rPr>
                <w:rFonts w:eastAsia="SimSun"/>
                <w:noProof/>
                <w:lang w:eastAsia="en-US"/>
              </w:rPr>
              <w:t>Предложения по улучшению по итогам совещания ПЗС</w:t>
            </w:r>
          </w:p>
        </w:tc>
      </w:tr>
      <w:tr w:rsidR="006666A1" w:rsidRPr="00735AF6" w:rsidTr="00044602">
        <w:trPr>
          <w:trHeight w:val="390"/>
        </w:trPr>
        <w:tc>
          <w:tcPr>
            <w:tcW w:w="959"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lastRenderedPageBreak/>
              <w:t>КП</w:t>
            </w:r>
          </w:p>
        </w:tc>
        <w:tc>
          <w:tcPr>
            <w:tcW w:w="4088" w:type="dxa"/>
            <w:gridSpan w:val="5"/>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c>
          <w:tcPr>
            <w:tcW w:w="1758"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скв.</w:t>
            </w:r>
          </w:p>
        </w:tc>
        <w:tc>
          <w:tcPr>
            <w:tcW w:w="2942"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r>
      <w:tr w:rsidR="006666A1" w:rsidRPr="00735AF6" w:rsidTr="00044602">
        <w:trPr>
          <w:trHeight w:val="694"/>
        </w:trPr>
        <w:tc>
          <w:tcPr>
            <w:tcW w:w="959"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Дата</w:t>
            </w:r>
          </w:p>
        </w:tc>
        <w:tc>
          <w:tcPr>
            <w:tcW w:w="4088" w:type="dxa"/>
            <w:gridSpan w:val="5"/>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c>
          <w:tcPr>
            <w:tcW w:w="1758"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Буровой подрядчик</w:t>
            </w:r>
          </w:p>
        </w:tc>
        <w:tc>
          <w:tcPr>
            <w:tcW w:w="2942"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r>
      <w:tr w:rsidR="006666A1" w:rsidRPr="00735AF6" w:rsidTr="00044602">
        <w:trPr>
          <w:trHeight w:val="703"/>
        </w:trPr>
        <w:tc>
          <w:tcPr>
            <w:tcW w:w="959"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Время ПЗС</w:t>
            </w:r>
          </w:p>
        </w:tc>
        <w:tc>
          <w:tcPr>
            <w:tcW w:w="1415"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c>
          <w:tcPr>
            <w:tcW w:w="1413"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Ускорение от плана</w:t>
            </w:r>
          </w:p>
        </w:tc>
        <w:tc>
          <w:tcPr>
            <w:tcW w:w="1260"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c>
          <w:tcPr>
            <w:tcW w:w="1758"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Сут. / 1000м</w:t>
            </w:r>
          </w:p>
        </w:tc>
        <w:tc>
          <w:tcPr>
            <w:tcW w:w="2942" w:type="dxa"/>
            <w:gridSpan w:val="2"/>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w:t>
            </w:r>
          </w:p>
        </w:tc>
      </w:tr>
      <w:tr w:rsidR="006666A1" w:rsidRPr="00735AF6" w:rsidTr="00044602">
        <w:trPr>
          <w:trHeight w:val="417"/>
        </w:trPr>
        <w:tc>
          <w:tcPr>
            <w:tcW w:w="9747" w:type="dxa"/>
            <w:gridSpan w:val="11"/>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Участники ПЗС:</w:t>
            </w:r>
          </w:p>
        </w:tc>
      </w:tr>
      <w:tr w:rsidR="006666A1" w:rsidRPr="00735AF6" w:rsidTr="00044602">
        <w:trPr>
          <w:trHeight w:val="215"/>
        </w:trPr>
        <w:tc>
          <w:tcPr>
            <w:tcW w:w="5047" w:type="dxa"/>
            <w:gridSpan w:val="7"/>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ФИО</w:t>
            </w:r>
          </w:p>
        </w:tc>
        <w:tc>
          <w:tcPr>
            <w:tcW w:w="4700" w:type="dxa"/>
            <w:gridSpan w:val="4"/>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Должность, организация</w:t>
            </w:r>
          </w:p>
        </w:tc>
      </w:tr>
      <w:tr w:rsidR="006666A1" w:rsidRPr="00735AF6" w:rsidTr="00044602">
        <w:trPr>
          <w:trHeight w:val="220"/>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Супервайзер ОГ</w:t>
            </w:r>
          </w:p>
        </w:tc>
      </w:tr>
      <w:tr w:rsidR="006666A1" w:rsidRPr="00735AF6" w:rsidTr="00044602">
        <w:trPr>
          <w:trHeight w:val="652"/>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Специалист отдела технологий, курирующий скважину</w:t>
            </w:r>
          </w:p>
        </w:tc>
      </w:tr>
      <w:tr w:rsidR="006666A1" w:rsidRPr="00735AF6" w:rsidTr="00044602">
        <w:trPr>
          <w:trHeight w:val="633"/>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Специалист по супервайзингу курирующий скважину ОГ</w:t>
            </w:r>
          </w:p>
        </w:tc>
      </w:tr>
      <w:tr w:rsidR="006666A1" w:rsidRPr="00735AF6" w:rsidTr="00044602">
        <w:trPr>
          <w:trHeight w:val="333"/>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Старший супервайзер ОГ</w:t>
            </w:r>
          </w:p>
        </w:tc>
      </w:tr>
      <w:tr w:rsidR="006666A1" w:rsidRPr="00735AF6" w:rsidTr="00044602">
        <w:trPr>
          <w:trHeight w:val="338"/>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Буровой мастер </w:t>
            </w:r>
          </w:p>
        </w:tc>
      </w:tr>
      <w:tr w:rsidR="006666A1" w:rsidRPr="00735AF6" w:rsidTr="00044602">
        <w:trPr>
          <w:trHeight w:val="202"/>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Технолог бурового подрядчика</w:t>
            </w:r>
          </w:p>
        </w:tc>
      </w:tr>
      <w:tr w:rsidR="006666A1" w:rsidRPr="00735AF6" w:rsidTr="00044602">
        <w:trPr>
          <w:trHeight w:val="349"/>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Бурильщик </w:t>
            </w:r>
          </w:p>
        </w:tc>
      </w:tr>
      <w:tr w:rsidR="006666A1" w:rsidRPr="00735AF6" w:rsidTr="00044602">
        <w:trPr>
          <w:trHeight w:val="348"/>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Пом. бурильщика </w:t>
            </w:r>
          </w:p>
        </w:tc>
      </w:tr>
      <w:tr w:rsidR="006666A1" w:rsidRPr="00735AF6" w:rsidTr="00044602">
        <w:trPr>
          <w:trHeight w:val="525"/>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423E09">
            <w:pPr>
              <w:pStyle w:val="S0"/>
              <w:rPr>
                <w:rFonts w:eastAsia="SimSun"/>
                <w:noProof/>
                <w:lang w:eastAsia="en-US"/>
              </w:rPr>
            </w:pPr>
            <w:r w:rsidRPr="00735AF6">
              <w:rPr>
                <w:rFonts w:eastAsia="SimSun"/>
                <w:noProof/>
                <w:lang w:eastAsia="en-US"/>
              </w:rPr>
              <w:t xml:space="preserve">Инженер </w:t>
            </w:r>
            <w:r w:rsidR="00423E09">
              <w:rPr>
                <w:rFonts w:eastAsia="SimSun"/>
                <w:noProof/>
                <w:lang w:eastAsia="en-US"/>
              </w:rPr>
              <w:t>по ПБ и ОТ</w:t>
            </w:r>
            <w:r w:rsidRPr="00735AF6">
              <w:rPr>
                <w:rFonts w:eastAsia="SimSun"/>
                <w:noProof/>
                <w:lang w:eastAsia="en-US"/>
              </w:rPr>
              <w:t xml:space="preserve"> бурового подрядчика</w:t>
            </w:r>
          </w:p>
        </w:tc>
      </w:tr>
      <w:tr w:rsidR="006666A1" w:rsidRPr="00735AF6" w:rsidTr="00044602">
        <w:trPr>
          <w:trHeight w:val="525"/>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Сервисный Подрядчик</w:t>
            </w:r>
          </w:p>
        </w:tc>
      </w:tr>
      <w:tr w:rsidR="006666A1" w:rsidRPr="00735AF6" w:rsidTr="00044602">
        <w:trPr>
          <w:trHeight w:val="525"/>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Сервисный Подрядчик</w:t>
            </w:r>
          </w:p>
        </w:tc>
      </w:tr>
      <w:tr w:rsidR="006666A1" w:rsidRPr="00735AF6" w:rsidTr="00044602">
        <w:trPr>
          <w:trHeight w:val="525"/>
        </w:trPr>
        <w:tc>
          <w:tcPr>
            <w:tcW w:w="9747" w:type="dxa"/>
            <w:gridSpan w:val="11"/>
            <w:shd w:val="clear" w:color="auto" w:fill="auto"/>
            <w:noWrap/>
            <w:hideMark/>
          </w:tcPr>
          <w:p w:rsidR="006666A1" w:rsidRPr="00735AF6" w:rsidRDefault="006666A1" w:rsidP="00735AF6">
            <w:pPr>
              <w:pStyle w:val="S0"/>
              <w:rPr>
                <w:rFonts w:eastAsia="SimSun"/>
                <w:noProof/>
                <w:lang w:eastAsia="en-US"/>
              </w:rPr>
            </w:pPr>
            <w:r w:rsidRPr="00735AF6">
              <w:rPr>
                <w:rFonts w:eastAsia="SimSun"/>
                <w:noProof/>
                <w:lang w:eastAsia="en-US"/>
              </w:rPr>
              <w:t>Предложения по улучшению:</w:t>
            </w:r>
          </w:p>
        </w:tc>
      </w:tr>
      <w:tr w:rsidR="006666A1" w:rsidRPr="00735AF6" w:rsidTr="00044602">
        <w:trPr>
          <w:trHeight w:val="105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Предложение</w:t>
            </w:r>
          </w:p>
        </w:tc>
        <w:tc>
          <w:tcPr>
            <w:tcW w:w="1559"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Ожидаемый эффект</w:t>
            </w:r>
          </w:p>
        </w:tc>
        <w:tc>
          <w:tcPr>
            <w:tcW w:w="1418"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Дата появления</w:t>
            </w:r>
          </w:p>
        </w:tc>
        <w:tc>
          <w:tcPr>
            <w:tcW w:w="1843" w:type="dxa"/>
            <w:gridSpan w:val="2"/>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Ответственный</w:t>
            </w:r>
          </w:p>
        </w:tc>
        <w:tc>
          <w:tcPr>
            <w:tcW w:w="2409" w:type="dxa"/>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Комментарии / условие реализации</w:t>
            </w:r>
          </w:p>
        </w:tc>
      </w:tr>
      <w:tr w:rsidR="006666A1" w:rsidRPr="00735AF6" w:rsidTr="00044602">
        <w:trPr>
          <w:trHeight w:val="60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1</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p>
        </w:tc>
        <w:tc>
          <w:tcPr>
            <w:tcW w:w="1559"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418"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843"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2409" w:type="dxa"/>
            <w:shd w:val="clear" w:color="auto" w:fill="auto"/>
            <w:noWrap/>
            <w:vAlign w:val="center"/>
            <w:hideMark/>
          </w:tcPr>
          <w:p w:rsidR="006666A1" w:rsidRPr="00735AF6" w:rsidRDefault="006666A1" w:rsidP="00735AF6">
            <w:pPr>
              <w:pStyle w:val="S0"/>
              <w:rPr>
                <w:rFonts w:eastAsia="SimSun"/>
                <w:noProof/>
                <w:lang w:eastAsia="en-US"/>
              </w:rPr>
            </w:pPr>
          </w:p>
        </w:tc>
      </w:tr>
      <w:tr w:rsidR="006666A1" w:rsidRPr="00735AF6" w:rsidTr="00044602">
        <w:trPr>
          <w:trHeight w:val="60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2</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p>
        </w:tc>
        <w:tc>
          <w:tcPr>
            <w:tcW w:w="1559"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418"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843"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2409" w:type="dxa"/>
            <w:shd w:val="clear" w:color="auto" w:fill="auto"/>
            <w:noWrap/>
            <w:vAlign w:val="center"/>
            <w:hideMark/>
          </w:tcPr>
          <w:p w:rsidR="006666A1" w:rsidRPr="00735AF6" w:rsidRDefault="006666A1" w:rsidP="00735AF6">
            <w:pPr>
              <w:pStyle w:val="S0"/>
              <w:rPr>
                <w:rFonts w:eastAsia="SimSun"/>
                <w:noProof/>
                <w:lang w:eastAsia="en-US"/>
              </w:rPr>
            </w:pPr>
          </w:p>
        </w:tc>
      </w:tr>
      <w:tr w:rsidR="006666A1" w:rsidRPr="00735AF6" w:rsidTr="00044602">
        <w:trPr>
          <w:trHeight w:val="60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3</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p>
        </w:tc>
        <w:tc>
          <w:tcPr>
            <w:tcW w:w="1559"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418"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843"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2409" w:type="dxa"/>
            <w:shd w:val="clear" w:color="auto" w:fill="auto"/>
            <w:noWrap/>
            <w:vAlign w:val="center"/>
            <w:hideMark/>
          </w:tcPr>
          <w:p w:rsidR="006666A1" w:rsidRPr="00735AF6" w:rsidRDefault="006666A1" w:rsidP="00735AF6">
            <w:pPr>
              <w:pStyle w:val="S0"/>
              <w:rPr>
                <w:rFonts w:eastAsia="SimSun"/>
                <w:noProof/>
                <w:lang w:eastAsia="en-US"/>
              </w:rPr>
            </w:pPr>
          </w:p>
        </w:tc>
      </w:tr>
      <w:tr w:rsidR="006666A1" w:rsidRPr="00735AF6" w:rsidTr="00044602">
        <w:trPr>
          <w:trHeight w:val="60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4</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p>
        </w:tc>
        <w:tc>
          <w:tcPr>
            <w:tcW w:w="1559"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418"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843"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2409" w:type="dxa"/>
            <w:shd w:val="clear" w:color="auto" w:fill="auto"/>
            <w:noWrap/>
            <w:vAlign w:val="center"/>
            <w:hideMark/>
          </w:tcPr>
          <w:p w:rsidR="006666A1" w:rsidRPr="00735AF6" w:rsidRDefault="006666A1" w:rsidP="00735AF6">
            <w:pPr>
              <w:pStyle w:val="S0"/>
              <w:rPr>
                <w:rFonts w:eastAsia="SimSun"/>
                <w:noProof/>
                <w:lang w:eastAsia="en-US"/>
              </w:rPr>
            </w:pPr>
          </w:p>
        </w:tc>
      </w:tr>
      <w:tr w:rsidR="006666A1" w:rsidRPr="00735AF6" w:rsidTr="00044602">
        <w:trPr>
          <w:trHeight w:val="600"/>
        </w:trPr>
        <w:tc>
          <w:tcPr>
            <w:tcW w:w="534" w:type="dxa"/>
            <w:shd w:val="clear" w:color="auto" w:fill="auto"/>
            <w:noWrap/>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5</w:t>
            </w:r>
          </w:p>
        </w:tc>
        <w:tc>
          <w:tcPr>
            <w:tcW w:w="1984" w:type="dxa"/>
            <w:gridSpan w:val="3"/>
            <w:shd w:val="clear" w:color="auto" w:fill="auto"/>
            <w:noWrap/>
            <w:vAlign w:val="center"/>
            <w:hideMark/>
          </w:tcPr>
          <w:p w:rsidR="006666A1" w:rsidRPr="00735AF6" w:rsidRDefault="006666A1" w:rsidP="00735AF6">
            <w:pPr>
              <w:pStyle w:val="S0"/>
              <w:rPr>
                <w:rFonts w:eastAsia="SimSun"/>
                <w:noProof/>
                <w:lang w:eastAsia="en-US"/>
              </w:rPr>
            </w:pPr>
          </w:p>
        </w:tc>
        <w:tc>
          <w:tcPr>
            <w:tcW w:w="1559"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418"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1843" w:type="dxa"/>
            <w:gridSpan w:val="2"/>
            <w:shd w:val="clear" w:color="auto" w:fill="auto"/>
            <w:noWrap/>
            <w:vAlign w:val="center"/>
            <w:hideMark/>
          </w:tcPr>
          <w:p w:rsidR="006666A1" w:rsidRPr="00735AF6" w:rsidRDefault="006666A1" w:rsidP="00735AF6">
            <w:pPr>
              <w:pStyle w:val="S0"/>
              <w:rPr>
                <w:rFonts w:eastAsia="SimSun"/>
                <w:noProof/>
                <w:lang w:eastAsia="en-US"/>
              </w:rPr>
            </w:pPr>
          </w:p>
        </w:tc>
        <w:tc>
          <w:tcPr>
            <w:tcW w:w="2409" w:type="dxa"/>
            <w:shd w:val="clear" w:color="auto" w:fill="auto"/>
            <w:noWrap/>
            <w:vAlign w:val="center"/>
            <w:hideMark/>
          </w:tcPr>
          <w:p w:rsidR="006666A1" w:rsidRPr="00735AF6" w:rsidRDefault="006666A1" w:rsidP="00735AF6">
            <w:pPr>
              <w:pStyle w:val="S0"/>
              <w:rPr>
                <w:rFonts w:eastAsia="SimSun"/>
                <w:noProof/>
                <w:lang w:eastAsia="en-US"/>
              </w:rPr>
            </w:pPr>
          </w:p>
        </w:tc>
      </w:tr>
      <w:tr w:rsidR="006666A1" w:rsidRPr="00735AF6" w:rsidTr="00044602">
        <w:trPr>
          <w:trHeight w:val="394"/>
        </w:trPr>
        <w:tc>
          <w:tcPr>
            <w:tcW w:w="9747" w:type="dxa"/>
            <w:gridSpan w:val="11"/>
            <w:shd w:val="clear" w:color="auto" w:fill="auto"/>
            <w:noWrap/>
            <w:hideMark/>
          </w:tcPr>
          <w:p w:rsidR="006666A1" w:rsidRPr="00735AF6" w:rsidRDefault="006666A1" w:rsidP="00735AF6">
            <w:pPr>
              <w:pStyle w:val="S0"/>
              <w:rPr>
                <w:rFonts w:eastAsia="SimSun"/>
                <w:noProof/>
                <w:lang w:eastAsia="en-US"/>
              </w:rPr>
            </w:pPr>
            <w:r w:rsidRPr="00735AF6">
              <w:rPr>
                <w:rFonts w:eastAsia="SimSun"/>
                <w:noProof/>
                <w:lang w:eastAsia="en-US"/>
              </w:rPr>
              <w:t>Подписи:</w:t>
            </w:r>
          </w:p>
        </w:tc>
      </w:tr>
      <w:tr w:rsidR="006666A1" w:rsidRPr="00735AF6" w:rsidTr="00044602">
        <w:trPr>
          <w:trHeight w:val="525"/>
        </w:trPr>
        <w:tc>
          <w:tcPr>
            <w:tcW w:w="5047" w:type="dxa"/>
            <w:gridSpan w:val="7"/>
            <w:shd w:val="clear" w:color="auto" w:fill="auto"/>
            <w:vAlign w:val="center"/>
            <w:hideMark/>
          </w:tcPr>
          <w:p w:rsidR="006666A1" w:rsidRPr="00B050D8" w:rsidRDefault="00B050D8" w:rsidP="00C44980">
            <w:pPr>
              <w:pStyle w:val="S0"/>
              <w:rPr>
                <w:rFonts w:eastAsia="SimSun"/>
                <w:noProof/>
                <w:lang w:val="en-US"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Супервайзер ОГ</w:t>
            </w:r>
          </w:p>
        </w:tc>
      </w:tr>
      <w:tr w:rsidR="006666A1" w:rsidRPr="00735AF6" w:rsidTr="00044602">
        <w:trPr>
          <w:trHeight w:val="606"/>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Специалист отдела технологий, курирующий скважину</w:t>
            </w:r>
          </w:p>
        </w:tc>
      </w:tr>
      <w:tr w:rsidR="006666A1" w:rsidRPr="00735AF6" w:rsidTr="00044602">
        <w:trPr>
          <w:trHeight w:val="474"/>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lastRenderedPageBreak/>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Специалист по супервайзингу, курирующий скважину</w:t>
            </w:r>
          </w:p>
        </w:tc>
      </w:tr>
      <w:tr w:rsidR="006666A1" w:rsidRPr="00735AF6" w:rsidTr="00044602">
        <w:trPr>
          <w:trHeight w:val="342"/>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Буровой мастер </w:t>
            </w:r>
          </w:p>
        </w:tc>
      </w:tr>
      <w:tr w:rsidR="006666A1" w:rsidRPr="00735AF6" w:rsidTr="00044602">
        <w:trPr>
          <w:trHeight w:val="378"/>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Технолог бурового подрядчика</w:t>
            </w:r>
          </w:p>
        </w:tc>
      </w:tr>
      <w:tr w:rsidR="006666A1" w:rsidRPr="00735AF6" w:rsidTr="00044602">
        <w:trPr>
          <w:trHeight w:val="255"/>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Бурильщик </w:t>
            </w:r>
          </w:p>
        </w:tc>
      </w:tr>
      <w:tr w:rsidR="006666A1" w:rsidRPr="00735AF6" w:rsidTr="00044602">
        <w:trPr>
          <w:trHeight w:val="274"/>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 xml:space="preserve">Пом. бурильщика </w:t>
            </w:r>
          </w:p>
        </w:tc>
      </w:tr>
      <w:tr w:rsidR="006666A1" w:rsidRPr="00735AF6" w:rsidTr="00044602">
        <w:trPr>
          <w:trHeight w:val="308"/>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314FC" w:rsidP="00735AF6">
            <w:pPr>
              <w:pStyle w:val="S0"/>
              <w:rPr>
                <w:rFonts w:eastAsia="SimSun"/>
                <w:noProof/>
                <w:lang w:eastAsia="en-US"/>
              </w:rPr>
            </w:pPr>
            <w:r w:rsidRPr="006314FC">
              <w:rPr>
                <w:rFonts w:eastAsia="SimSun"/>
                <w:noProof/>
                <w:lang w:eastAsia="en-US"/>
              </w:rPr>
              <w:t>Инженер по ПБ и ОТ бурового подрядчика</w:t>
            </w:r>
          </w:p>
        </w:tc>
      </w:tr>
      <w:tr w:rsidR="006666A1" w:rsidRPr="00735AF6" w:rsidTr="00044602">
        <w:trPr>
          <w:trHeight w:val="329"/>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Сервисный Подрядчик</w:t>
            </w:r>
          </w:p>
        </w:tc>
      </w:tr>
      <w:tr w:rsidR="006666A1" w:rsidRPr="00735AF6" w:rsidTr="00044602">
        <w:trPr>
          <w:trHeight w:val="348"/>
        </w:trPr>
        <w:tc>
          <w:tcPr>
            <w:tcW w:w="5047" w:type="dxa"/>
            <w:gridSpan w:val="7"/>
            <w:shd w:val="clear" w:color="auto" w:fill="auto"/>
            <w:vAlign w:val="center"/>
            <w:hideMark/>
          </w:tcPr>
          <w:p w:rsidR="006666A1" w:rsidRPr="00735AF6" w:rsidRDefault="00B050D8" w:rsidP="00735AF6">
            <w:pPr>
              <w:pStyle w:val="S0"/>
              <w:rPr>
                <w:rFonts w:eastAsia="SimSun"/>
                <w:noProof/>
                <w:lang w:eastAsia="en-US"/>
              </w:rPr>
            </w:pPr>
            <w:r>
              <w:rPr>
                <w:rFonts w:eastAsia="SimSun"/>
                <w:noProof/>
                <w:lang w:eastAsia="en-US"/>
              </w:rPr>
              <w:t>Фамилия</w:t>
            </w:r>
          </w:p>
        </w:tc>
        <w:tc>
          <w:tcPr>
            <w:tcW w:w="4700" w:type="dxa"/>
            <w:gridSpan w:val="4"/>
            <w:shd w:val="clear" w:color="auto" w:fill="auto"/>
            <w:vAlign w:val="center"/>
            <w:hideMark/>
          </w:tcPr>
          <w:p w:rsidR="006666A1" w:rsidRPr="00735AF6" w:rsidRDefault="006666A1" w:rsidP="00735AF6">
            <w:pPr>
              <w:pStyle w:val="S0"/>
              <w:rPr>
                <w:rFonts w:eastAsia="SimSun"/>
                <w:noProof/>
                <w:lang w:eastAsia="en-US"/>
              </w:rPr>
            </w:pPr>
            <w:r w:rsidRPr="00735AF6">
              <w:rPr>
                <w:rFonts w:eastAsia="SimSun"/>
                <w:noProof/>
                <w:lang w:eastAsia="en-US"/>
              </w:rPr>
              <w:t>Сервисный Подрядчик</w:t>
            </w:r>
          </w:p>
        </w:tc>
      </w:tr>
    </w:tbl>
    <w:p w:rsidR="006666A1" w:rsidRPr="00735AF6" w:rsidRDefault="006666A1" w:rsidP="00735AF6">
      <w:pPr>
        <w:pStyle w:val="S0"/>
      </w:pPr>
    </w:p>
    <w:p w:rsidR="006666A1" w:rsidRDefault="006666A1" w:rsidP="006666A1">
      <w:pPr>
        <w:sectPr w:rsidR="006666A1" w:rsidSect="006E4A81">
          <w:type w:val="nextColumn"/>
          <w:pgSz w:w="11907" w:h="16840"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58" w:name="_ПРИЛОЖЕНИЕ_9._ПАМЯТКА"/>
      <w:bookmarkStart w:id="159" w:name="_Toc17362406"/>
      <w:bookmarkStart w:id="160" w:name="_Toc17376627"/>
      <w:bookmarkEnd w:id="158"/>
      <w:r w:rsidRPr="0059147E">
        <w:rPr>
          <w:rFonts w:eastAsia="Calibri" w:cs="Times New Roman"/>
          <w:i w:val="0"/>
          <w:sz w:val="24"/>
        </w:rPr>
        <w:lastRenderedPageBreak/>
        <w:t>ПРИЛОЖЕНИЕ 9</w:t>
      </w:r>
      <w:r>
        <w:rPr>
          <w:rFonts w:eastAsia="Calibri" w:cs="Times New Roman"/>
          <w:i w:val="0"/>
          <w:sz w:val="24"/>
        </w:rPr>
        <w:t xml:space="preserve">. </w:t>
      </w:r>
      <w:r w:rsidRPr="0059147E">
        <w:rPr>
          <w:rFonts w:eastAsia="Calibri" w:cs="Times New Roman"/>
          <w:i w:val="0"/>
          <w:sz w:val="24"/>
        </w:rPr>
        <w:t>ПАМЯТКА ДЛЯ БУРОВОГО СУПЕРВАЙЗЕРА ПО МИНИМАЛЬНЫМ ТРЕБОВАНИЯМ К ФОРМЕ И СОДЕРЖАНИЮ СВОДКИ БУРОВОГО СУПЕРВ</w:t>
      </w:r>
      <w:r>
        <w:rPr>
          <w:rFonts w:eastAsia="Calibri" w:cs="Times New Roman"/>
          <w:i w:val="0"/>
          <w:sz w:val="24"/>
        </w:rPr>
        <w:t>АЙЗЕРА НА СЕЛЕКТОРНОМ СОВЕЩАНИИ</w:t>
      </w:r>
      <w:bookmarkEnd w:id="159"/>
      <w:bookmarkEnd w:id="160"/>
    </w:p>
    <w:p w:rsidR="006666A1" w:rsidRDefault="006666A1" w:rsidP="006666A1"/>
    <w:p w:rsidR="00046DCE" w:rsidRDefault="00046DCE" w:rsidP="006666A1"/>
    <w:p w:rsidR="006666A1" w:rsidRPr="002B4C5E" w:rsidRDefault="006666A1" w:rsidP="006666A1">
      <w:r w:rsidRPr="002B4C5E">
        <w:t>1. Месторождение, куст, скважина, секция___</w:t>
      </w:r>
      <w:r>
        <w:t>__________________</w:t>
      </w:r>
      <w:r w:rsidRPr="002B4C5E">
        <w:t>______________________</w:t>
      </w:r>
    </w:p>
    <w:p w:rsidR="006666A1" w:rsidRPr="002B4C5E" w:rsidRDefault="006666A1" w:rsidP="006666A1">
      <w:r w:rsidRPr="002B4C5E">
        <w:t>2. Докладывает буровой супервайзер (компания, Ф.И.О.)_____</w:t>
      </w:r>
      <w:r>
        <w:t>_____________________</w:t>
      </w:r>
      <w:r w:rsidRPr="002B4C5E">
        <w:t>_____</w:t>
      </w:r>
    </w:p>
    <w:p w:rsidR="006666A1" w:rsidRPr="002B4C5E" w:rsidRDefault="006666A1" w:rsidP="006666A1">
      <w:r w:rsidRPr="002B4C5E">
        <w:t>3. Состояние ПБОТОС, сообщить если были ЧП, травмы, инциденты</w:t>
      </w:r>
      <w:r>
        <w:t>_________________</w:t>
      </w:r>
      <w:r w:rsidRPr="002B4C5E">
        <w:t>___</w:t>
      </w:r>
    </w:p>
    <w:p w:rsidR="006666A1" w:rsidRPr="002B4C5E" w:rsidRDefault="006666A1" w:rsidP="006666A1">
      <w:r w:rsidRPr="002B4C5E">
        <w:t>4. Забой на 8:00__________м.</w:t>
      </w:r>
    </w:p>
    <w:p w:rsidR="006666A1" w:rsidRPr="002B4C5E" w:rsidRDefault="006666A1" w:rsidP="00AD3B57">
      <w:pPr>
        <w:ind w:firstLine="284"/>
      </w:pPr>
      <w:r w:rsidRPr="002B4C5E">
        <w:t>Проходка с 0:0</w:t>
      </w:r>
      <w:r>
        <w:t xml:space="preserve">0 до 8:00_________м    </w:t>
      </w:r>
      <w:r w:rsidRPr="002B4C5E">
        <w:t>Проходка за прошедшие сутки_________м</w:t>
      </w:r>
    </w:p>
    <w:p w:rsidR="006666A1" w:rsidRPr="002B4C5E" w:rsidRDefault="006666A1" w:rsidP="00AD3B57">
      <w:pPr>
        <w:ind w:firstLine="284"/>
      </w:pPr>
      <w:r w:rsidRPr="002B4C5E">
        <w:t>Осталось_______м до_______(</w:t>
      </w:r>
      <w:r>
        <w:t>проектной</w:t>
      </w:r>
      <w:r w:rsidRPr="002B4C5E">
        <w:t xml:space="preserve"> цели; кондуктора, тех.колонны, экс.колонны)</w:t>
      </w:r>
    </w:p>
    <w:p w:rsidR="006666A1" w:rsidRPr="002B4C5E" w:rsidRDefault="006666A1" w:rsidP="006666A1">
      <w:r w:rsidRPr="002B4C5E">
        <w:t>5. КНБК в скважине (кратко)</w:t>
      </w:r>
      <w:r>
        <w:t>:___</w:t>
      </w:r>
      <w:r w:rsidRPr="002B4C5E">
        <w:t>__</w:t>
      </w:r>
      <w:r>
        <w:t>_______________________________</w:t>
      </w:r>
      <w:r w:rsidRPr="002B4C5E">
        <w:t>__________________</w:t>
      </w:r>
    </w:p>
    <w:p w:rsidR="006666A1" w:rsidRPr="002B4C5E" w:rsidRDefault="006666A1" w:rsidP="006666A1">
      <w:r w:rsidRPr="002B4C5E">
        <w:t>6. Выполняемая операция на 8:00; время начала операции: _______________</w:t>
      </w:r>
      <w:r>
        <w:t>_______</w:t>
      </w:r>
      <w:r w:rsidRPr="002B4C5E">
        <w:t>_______</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747"/>
      </w:tblGrid>
      <w:tr w:rsidR="006666A1" w:rsidRPr="002B4C5E" w:rsidTr="00044602">
        <w:trPr>
          <w:trHeight w:val="3096"/>
        </w:trPr>
        <w:tc>
          <w:tcPr>
            <w:tcW w:w="9747" w:type="dxa"/>
            <w:tcBorders>
              <w:bottom w:val="single" w:sz="4" w:space="0" w:color="auto"/>
            </w:tcBorders>
          </w:tcPr>
          <w:p w:rsidR="006666A1" w:rsidRDefault="006666A1" w:rsidP="00044602">
            <w:pPr>
              <w:jc w:val="center"/>
              <w:rPr>
                <w:b/>
              </w:rPr>
            </w:pPr>
            <w:r w:rsidRPr="002B4C5E">
              <w:rPr>
                <w:b/>
              </w:rPr>
              <w:t>При бурении:</w:t>
            </w:r>
          </w:p>
          <w:p w:rsidR="006666A1" w:rsidRPr="002B4C5E" w:rsidRDefault="006666A1" w:rsidP="00044602">
            <w:r w:rsidRPr="002B4C5E">
              <w:t>рейсо</w:t>
            </w:r>
            <w:r>
              <w:t>вая скорость_____</w:t>
            </w:r>
            <w:r w:rsidRPr="002B4C5E">
              <w:t>_(м/ч); средн.мех.скорость__</w:t>
            </w:r>
            <w:r>
              <w:t>_</w:t>
            </w:r>
            <w:r w:rsidRPr="002B4C5E">
              <w:t>_</w:t>
            </w:r>
            <w:r>
              <w:t>_</w:t>
            </w:r>
            <w:r w:rsidRPr="002B4C5E">
              <w:t>__(м/ч)</w:t>
            </w:r>
            <w:r>
              <w:t>;</w:t>
            </w:r>
            <w:r w:rsidRPr="002B4C5E">
              <w:t xml:space="preserve"> ротор/слайд__</w:t>
            </w:r>
            <w:r>
              <w:t>_</w:t>
            </w:r>
            <w:r w:rsidRPr="002B4C5E">
              <w:t>_/_</w:t>
            </w:r>
            <w:r>
              <w:t>_</w:t>
            </w:r>
            <w:r w:rsidRPr="002B4C5E">
              <w:t>__(%)</w:t>
            </w:r>
          </w:p>
          <w:p w:rsidR="006666A1" w:rsidRPr="00DA1B92" w:rsidRDefault="006666A1" w:rsidP="00044602">
            <w:r w:rsidRPr="002B4C5E">
              <w:t>средн. мех.скорость в роторе/слайде___</w:t>
            </w:r>
            <w:r>
              <w:t>__</w:t>
            </w:r>
            <w:r w:rsidRPr="002B4C5E">
              <w:t>_/_____(м/ч)</w:t>
            </w:r>
          </w:p>
          <w:p w:rsidR="006666A1" w:rsidRPr="002B4C5E" w:rsidRDefault="006666A1" w:rsidP="00044602">
            <w:pPr>
              <w:rPr>
                <w:b/>
                <w:i/>
              </w:rPr>
            </w:pPr>
            <w:r w:rsidRPr="002B4C5E">
              <w:rPr>
                <w:b/>
                <w:i/>
              </w:rPr>
              <w:t>Режим:</w:t>
            </w:r>
          </w:p>
          <w:p w:rsidR="006666A1" w:rsidRPr="002B4C5E" w:rsidRDefault="006666A1" w:rsidP="00044602">
            <w:r w:rsidRPr="002B4C5E">
              <w:t>нагрузка на долото_</w:t>
            </w:r>
            <w:r>
              <w:t>_</w:t>
            </w:r>
            <w:r w:rsidRPr="002B4C5E">
              <w:t>_(т)</w:t>
            </w:r>
            <w:r>
              <w:t>; давление_</w:t>
            </w:r>
            <w:r w:rsidRPr="002B4C5E">
              <w:t>__(атм); перепад давления_____(атм)</w:t>
            </w:r>
            <w:r>
              <w:t>; расход_</w:t>
            </w:r>
            <w:r w:rsidRPr="002B4C5E">
              <w:t>__(л/сек);</w:t>
            </w:r>
          </w:p>
          <w:p w:rsidR="006666A1" w:rsidRPr="002B4C5E" w:rsidRDefault="006666A1" w:rsidP="00044602">
            <w:r>
              <w:t>обороты ротора/ВСП</w:t>
            </w:r>
            <w:r w:rsidRPr="002B4C5E">
              <w:t>__(об/мин); обороты на долоте</w:t>
            </w:r>
            <w:r>
              <w:t>__</w:t>
            </w:r>
            <w:r w:rsidRPr="002B4C5E">
              <w:t>_(об/мин)</w:t>
            </w:r>
            <w:r>
              <w:t xml:space="preserve">; </w:t>
            </w:r>
            <w:r w:rsidRPr="002B4C5E">
              <w:t>момент на ВСП____(кН*м)</w:t>
            </w:r>
          </w:p>
          <w:p w:rsidR="006666A1" w:rsidRPr="00DA1B92" w:rsidRDefault="006666A1" w:rsidP="00044602">
            <w:r w:rsidRPr="002B4C5E">
              <w:t>веса: на подъем_____(т); на спуск_____(т); в статичном положении_____(т)</w:t>
            </w:r>
          </w:p>
          <w:p w:rsidR="006666A1" w:rsidRPr="002B4C5E" w:rsidRDefault="006666A1" w:rsidP="00044602">
            <w:pPr>
              <w:rPr>
                <w:b/>
                <w:i/>
              </w:rPr>
            </w:pPr>
            <w:r w:rsidRPr="002B4C5E">
              <w:rPr>
                <w:b/>
                <w:i/>
              </w:rPr>
              <w:t>Положение траектории:</w:t>
            </w:r>
          </w:p>
          <w:tbl>
            <w:tblPr>
              <w:tblW w:w="0" w:type="auto"/>
              <w:tblLook w:val="04A0" w:firstRow="1" w:lastRow="0" w:firstColumn="1" w:lastColumn="0" w:noHBand="0" w:noVBand="1"/>
            </w:tblPr>
            <w:tblGrid>
              <w:gridCol w:w="2335"/>
              <w:gridCol w:w="2196"/>
              <w:gridCol w:w="1843"/>
              <w:gridCol w:w="2966"/>
            </w:tblGrid>
            <w:tr w:rsidR="006666A1" w:rsidRPr="002B4C5E" w:rsidTr="00044602">
              <w:tc>
                <w:tcPr>
                  <w:tcW w:w="2335" w:type="dxa"/>
                  <w:vAlign w:val="center"/>
                </w:tcPr>
                <w:p w:rsidR="006666A1" w:rsidRDefault="006666A1" w:rsidP="00044602">
                  <w:pPr>
                    <w:jc w:val="center"/>
                  </w:pPr>
                  <w:r w:rsidRPr="002B4C5E">
                    <w:t>Точка замера (фактическая), м</w:t>
                  </w:r>
                </w:p>
              </w:tc>
              <w:tc>
                <w:tcPr>
                  <w:tcW w:w="2196" w:type="dxa"/>
                  <w:vAlign w:val="center"/>
                </w:tcPr>
                <w:p w:rsidR="006666A1" w:rsidRDefault="006666A1" w:rsidP="00044602">
                  <w:pPr>
                    <w:jc w:val="center"/>
                  </w:pPr>
                  <w:r w:rsidRPr="002B4C5E">
                    <w:t>Зенитный угол, гр</w:t>
                  </w:r>
                </w:p>
              </w:tc>
              <w:tc>
                <w:tcPr>
                  <w:tcW w:w="1843" w:type="dxa"/>
                  <w:vAlign w:val="center"/>
                </w:tcPr>
                <w:p w:rsidR="006666A1" w:rsidRDefault="006666A1" w:rsidP="00044602">
                  <w:pPr>
                    <w:jc w:val="center"/>
                  </w:pPr>
                  <w:r w:rsidRPr="002B4C5E">
                    <w:t>Азимут, гр</w:t>
                  </w:r>
                </w:p>
              </w:tc>
              <w:tc>
                <w:tcPr>
                  <w:tcW w:w="2966" w:type="dxa"/>
                  <w:vAlign w:val="center"/>
                </w:tcPr>
                <w:p w:rsidR="006666A1" w:rsidRDefault="006666A1" w:rsidP="00044602">
                  <w:pPr>
                    <w:jc w:val="center"/>
                  </w:pPr>
                  <w:r w:rsidRPr="002B4C5E">
                    <w:t>Отклонение</w:t>
                  </w:r>
                </w:p>
              </w:tc>
            </w:tr>
            <w:tr w:rsidR="006666A1" w:rsidRPr="002B4C5E" w:rsidTr="00044602">
              <w:tc>
                <w:tcPr>
                  <w:tcW w:w="2335" w:type="dxa"/>
                  <w:vAlign w:val="center"/>
                </w:tcPr>
                <w:p w:rsidR="006666A1" w:rsidRDefault="006666A1" w:rsidP="00044602">
                  <w:pPr>
                    <w:jc w:val="center"/>
                  </w:pPr>
                </w:p>
              </w:tc>
              <w:tc>
                <w:tcPr>
                  <w:tcW w:w="2196" w:type="dxa"/>
                  <w:vAlign w:val="center"/>
                </w:tcPr>
                <w:p w:rsidR="006666A1" w:rsidRDefault="006666A1" w:rsidP="00044602">
                  <w:pPr>
                    <w:jc w:val="center"/>
                  </w:pPr>
                </w:p>
              </w:tc>
              <w:tc>
                <w:tcPr>
                  <w:tcW w:w="1843" w:type="dxa"/>
                  <w:vAlign w:val="center"/>
                </w:tcPr>
                <w:p w:rsidR="006666A1" w:rsidRDefault="006666A1" w:rsidP="00044602">
                  <w:pPr>
                    <w:jc w:val="center"/>
                  </w:pPr>
                </w:p>
              </w:tc>
              <w:tc>
                <w:tcPr>
                  <w:tcW w:w="2966" w:type="dxa"/>
                  <w:vAlign w:val="center"/>
                </w:tcPr>
                <w:p w:rsidR="006666A1" w:rsidRDefault="006666A1" w:rsidP="00044602">
                  <w:pPr>
                    <w:jc w:val="center"/>
                  </w:pPr>
                  <w:r w:rsidRPr="002B4C5E">
                    <w:t>выше/ниже; левее/правее</w:t>
                  </w:r>
                </w:p>
              </w:tc>
            </w:tr>
          </w:tbl>
          <w:p w:rsidR="006666A1" w:rsidRPr="002B4C5E" w:rsidRDefault="006666A1" w:rsidP="00044602"/>
        </w:tc>
      </w:tr>
      <w:tr w:rsidR="006666A1" w:rsidRPr="002B4C5E" w:rsidTr="00044602">
        <w:trPr>
          <w:trHeight w:val="2112"/>
        </w:trPr>
        <w:tc>
          <w:tcPr>
            <w:tcW w:w="9747" w:type="dxa"/>
            <w:tcBorders>
              <w:top w:val="single" w:sz="4" w:space="0" w:color="auto"/>
              <w:bottom w:val="single" w:sz="4" w:space="0" w:color="auto"/>
            </w:tcBorders>
          </w:tcPr>
          <w:p w:rsidR="006666A1" w:rsidRDefault="006666A1" w:rsidP="00044602">
            <w:pPr>
              <w:jc w:val="center"/>
              <w:rPr>
                <w:b/>
              </w:rPr>
            </w:pPr>
            <w:r w:rsidRPr="002B4C5E">
              <w:rPr>
                <w:b/>
              </w:rPr>
              <w:t>При проработке (плановая или нет, уточнить):</w:t>
            </w:r>
          </w:p>
          <w:p w:rsidR="006666A1" w:rsidRPr="002B4C5E" w:rsidRDefault="006666A1" w:rsidP="00044602">
            <w:r w:rsidRPr="002B4C5E">
              <w:t>интервал проработки:_</w:t>
            </w:r>
            <w:r>
              <w:t>_</w:t>
            </w:r>
            <w:r w:rsidRPr="002B4C5E">
              <w:t>_</w:t>
            </w:r>
            <w:r>
              <w:t>__</w:t>
            </w:r>
            <w:r w:rsidRPr="002B4C5E">
              <w:t xml:space="preserve">__(м); </w:t>
            </w:r>
            <w:r>
              <w:t>осталось____</w:t>
            </w:r>
            <w:r w:rsidRPr="002B4C5E">
              <w:t>_(м</w:t>
            </w:r>
            <w:r>
              <w:t xml:space="preserve">); </w:t>
            </w:r>
            <w:r w:rsidRPr="002B4C5E">
              <w:t>мех. скорость проработки</w:t>
            </w:r>
            <w:r>
              <w:t>_</w:t>
            </w:r>
            <w:r w:rsidRPr="002B4C5E">
              <w:t>_</w:t>
            </w:r>
            <w:r>
              <w:t>__</w:t>
            </w:r>
            <w:r w:rsidRPr="002B4C5E">
              <w:t>_(м/ч)</w:t>
            </w:r>
          </w:p>
          <w:p w:rsidR="006666A1" w:rsidRPr="002B4C5E" w:rsidRDefault="006666A1" w:rsidP="00044602">
            <w:pPr>
              <w:rPr>
                <w:b/>
                <w:i/>
              </w:rPr>
            </w:pPr>
            <w:r w:rsidRPr="002B4C5E">
              <w:rPr>
                <w:b/>
                <w:i/>
              </w:rPr>
              <w:t>Режим:</w:t>
            </w:r>
          </w:p>
          <w:p w:rsidR="006666A1" w:rsidRPr="002B4C5E" w:rsidRDefault="006666A1" w:rsidP="00044602">
            <w:r w:rsidRPr="002B4C5E">
              <w:t>нагрузка на долото___(т); давление____(атм); перепад давления___(атм); расход___</w:t>
            </w:r>
            <w:r>
              <w:t>_</w:t>
            </w:r>
            <w:r w:rsidRPr="002B4C5E">
              <w:t>(л/сек);</w:t>
            </w:r>
          </w:p>
          <w:p w:rsidR="006666A1" w:rsidRPr="002B4C5E" w:rsidRDefault="006666A1" w:rsidP="00044602">
            <w:r w:rsidRPr="002B4C5E">
              <w:t>обороты ротора/ВСП_</w:t>
            </w:r>
            <w:r>
              <w:t>_</w:t>
            </w:r>
            <w:r w:rsidRPr="002B4C5E">
              <w:t>_(об/мин); обороты на долоте</w:t>
            </w:r>
            <w:r>
              <w:t>_</w:t>
            </w:r>
            <w:r w:rsidRPr="002B4C5E">
              <w:t>__(об/мин)</w:t>
            </w:r>
            <w:r>
              <w:t>; момент на ВСП___</w:t>
            </w:r>
            <w:r w:rsidRPr="002B4C5E">
              <w:t>(кН*м)</w:t>
            </w:r>
          </w:p>
          <w:p w:rsidR="006666A1" w:rsidRPr="002B4C5E" w:rsidRDefault="006666A1" w:rsidP="00044602">
            <w:r w:rsidRPr="002B4C5E">
              <w:t>веса: на подъем_____(т); на спуск_____(т); в статичном положении_____(т)</w:t>
            </w:r>
          </w:p>
          <w:p w:rsidR="006666A1" w:rsidRPr="002B4C5E" w:rsidRDefault="006666A1" w:rsidP="00044602">
            <w:r>
              <w:t>осложнения при проработке_</w:t>
            </w:r>
            <w:r w:rsidRPr="002B4C5E">
              <w:t>(посадки/затяжки, скачки давления/крутящего моменты)</w:t>
            </w:r>
            <w:r>
              <w:t>_____</w:t>
            </w:r>
          </w:p>
          <w:p w:rsidR="006666A1" w:rsidRPr="002B4C5E" w:rsidRDefault="006666A1" w:rsidP="00044602">
            <w:pPr>
              <w:rPr>
                <w:b/>
              </w:rPr>
            </w:pPr>
          </w:p>
        </w:tc>
      </w:tr>
      <w:tr w:rsidR="006666A1" w:rsidRPr="002B4C5E" w:rsidTr="00044602">
        <w:trPr>
          <w:trHeight w:val="1536"/>
        </w:trPr>
        <w:tc>
          <w:tcPr>
            <w:tcW w:w="9747" w:type="dxa"/>
            <w:tcBorders>
              <w:top w:val="single" w:sz="4" w:space="0" w:color="auto"/>
              <w:bottom w:val="single" w:sz="4" w:space="0" w:color="auto"/>
            </w:tcBorders>
          </w:tcPr>
          <w:p w:rsidR="006666A1" w:rsidRDefault="006666A1" w:rsidP="00044602">
            <w:pPr>
              <w:jc w:val="center"/>
              <w:rPr>
                <w:b/>
              </w:rPr>
            </w:pPr>
            <w:r w:rsidRPr="002B4C5E">
              <w:rPr>
                <w:b/>
              </w:rPr>
              <w:t>При промывке:</w:t>
            </w:r>
          </w:p>
          <w:p w:rsidR="006666A1" w:rsidRPr="002B4C5E" w:rsidRDefault="006666A1" w:rsidP="00044602">
            <w:pPr>
              <w:rPr>
                <w:b/>
                <w:i/>
              </w:rPr>
            </w:pPr>
            <w:r w:rsidRPr="002B4C5E">
              <w:rPr>
                <w:b/>
                <w:i/>
              </w:rPr>
              <w:t>Режим:</w:t>
            </w:r>
          </w:p>
          <w:p w:rsidR="006666A1" w:rsidRPr="002B4C5E" w:rsidRDefault="006666A1" w:rsidP="00044602">
            <w:r w:rsidRPr="002B4C5E">
              <w:t>давление____(атм); расход_____(л/сек); обороты ротора/ВСП____(об/мин); обороты на долоте____(об/мин); кр.момент на ВСП____(кН*м)</w:t>
            </w:r>
          </w:p>
          <w:p w:rsidR="006666A1" w:rsidRPr="002B4C5E" w:rsidRDefault="006666A1" w:rsidP="00044602">
            <w:r w:rsidRPr="002B4C5E">
              <w:t>веса: на подъем_____(т); на спуск_____(т); в статичном положении_____(т)</w:t>
            </w:r>
          </w:p>
          <w:p w:rsidR="006666A1" w:rsidRPr="002B4C5E" w:rsidRDefault="006666A1" w:rsidP="00044602">
            <w:pPr>
              <w:rPr>
                <w:b/>
              </w:rPr>
            </w:pPr>
          </w:p>
        </w:tc>
      </w:tr>
      <w:tr w:rsidR="006666A1" w:rsidRPr="002B4C5E" w:rsidTr="00044602">
        <w:trPr>
          <w:trHeight w:val="1836"/>
        </w:trPr>
        <w:tc>
          <w:tcPr>
            <w:tcW w:w="9747" w:type="dxa"/>
            <w:tcBorders>
              <w:top w:val="single" w:sz="4" w:space="0" w:color="auto"/>
              <w:bottom w:val="single" w:sz="4" w:space="0" w:color="auto"/>
            </w:tcBorders>
          </w:tcPr>
          <w:p w:rsidR="006666A1" w:rsidRDefault="006666A1" w:rsidP="00044602">
            <w:pPr>
              <w:jc w:val="center"/>
              <w:rPr>
                <w:b/>
              </w:rPr>
            </w:pPr>
            <w:r w:rsidRPr="002B4C5E">
              <w:rPr>
                <w:b/>
              </w:rPr>
              <w:t>При СПО (в том числе при спуске обсадной колонны/хвостовика):</w:t>
            </w:r>
          </w:p>
          <w:p w:rsidR="006666A1" w:rsidRPr="002B4C5E" w:rsidRDefault="006666A1" w:rsidP="00044602">
            <w:pPr>
              <w:rPr>
                <w:b/>
              </w:rPr>
            </w:pPr>
          </w:p>
          <w:tbl>
            <w:tblPr>
              <w:tblW w:w="0" w:type="auto"/>
              <w:tblLook w:val="04A0" w:firstRow="1" w:lastRow="0" w:firstColumn="1" w:lastColumn="0" w:noHBand="0" w:noVBand="1"/>
            </w:tblPr>
            <w:tblGrid>
              <w:gridCol w:w="4670"/>
              <w:gridCol w:w="4670"/>
            </w:tblGrid>
            <w:tr w:rsidR="006666A1" w:rsidRPr="002B4C5E" w:rsidTr="00044602">
              <w:tc>
                <w:tcPr>
                  <w:tcW w:w="4670" w:type="dxa"/>
                </w:tcPr>
                <w:p w:rsidR="006666A1" w:rsidRPr="002B4C5E" w:rsidRDefault="006666A1" w:rsidP="00044602">
                  <w:r w:rsidRPr="002B4C5E">
                    <w:t>Начало подъема (спуска):</w:t>
                  </w:r>
                </w:p>
                <w:p w:rsidR="006666A1" w:rsidRPr="002B4C5E" w:rsidRDefault="006666A1" w:rsidP="00044602">
                  <w:r w:rsidRPr="002B4C5E">
                    <w:t>Сколько поднято/спущено:__________м.</w:t>
                  </w:r>
                </w:p>
                <w:p w:rsidR="006666A1" w:rsidRPr="002B4C5E" w:rsidRDefault="006666A1" w:rsidP="00044602">
                  <w:r w:rsidRPr="002B4C5E">
                    <w:t>Осталось поднять/спустить_________ м.</w:t>
                  </w:r>
                </w:p>
                <w:p w:rsidR="006666A1" w:rsidRPr="002B4C5E" w:rsidRDefault="006666A1" w:rsidP="00044602">
                  <w:r w:rsidRPr="002B4C5E">
                    <w:t>Долив / вытеснение (соответствует/нет)</w:t>
                  </w:r>
                </w:p>
              </w:tc>
              <w:tc>
                <w:tcPr>
                  <w:tcW w:w="4670" w:type="dxa"/>
                </w:tcPr>
                <w:p w:rsidR="006666A1" w:rsidRPr="002B4C5E" w:rsidRDefault="006666A1" w:rsidP="00044602">
                  <w:r w:rsidRPr="002B4C5E">
                    <w:t>Причины (если незапланированное СПО):</w:t>
                  </w:r>
                </w:p>
                <w:p w:rsidR="006666A1" w:rsidRPr="002B4C5E" w:rsidRDefault="006666A1" w:rsidP="00044602"/>
                <w:p w:rsidR="006666A1" w:rsidRPr="002B4C5E" w:rsidRDefault="006666A1" w:rsidP="00044602">
                  <w:r w:rsidRPr="002B4C5E">
                    <w:t>КНБК (если не было замены, то прежняя):</w:t>
                  </w:r>
                </w:p>
              </w:tc>
            </w:tr>
          </w:tbl>
          <w:p w:rsidR="006666A1" w:rsidRPr="002B4C5E" w:rsidRDefault="006666A1" w:rsidP="00044602">
            <w:pPr>
              <w:rPr>
                <w:b/>
              </w:rPr>
            </w:pPr>
          </w:p>
        </w:tc>
      </w:tr>
      <w:tr w:rsidR="006666A1" w:rsidRPr="002B4C5E" w:rsidTr="00044602">
        <w:trPr>
          <w:trHeight w:val="1632"/>
        </w:trPr>
        <w:tc>
          <w:tcPr>
            <w:tcW w:w="9747" w:type="dxa"/>
            <w:tcBorders>
              <w:top w:val="single" w:sz="4" w:space="0" w:color="auto"/>
              <w:bottom w:val="single" w:sz="4" w:space="0" w:color="auto"/>
            </w:tcBorders>
          </w:tcPr>
          <w:p w:rsidR="006666A1" w:rsidRDefault="006666A1" w:rsidP="00044602">
            <w:pPr>
              <w:jc w:val="center"/>
              <w:rPr>
                <w:b/>
              </w:rPr>
            </w:pPr>
            <w:r w:rsidRPr="002B4C5E">
              <w:rPr>
                <w:b/>
              </w:rPr>
              <w:t>При ГИС:</w:t>
            </w:r>
          </w:p>
          <w:p w:rsidR="006666A1" w:rsidRPr="002B4C5E" w:rsidRDefault="006666A1" w:rsidP="00044602">
            <w:pPr>
              <w:rPr>
                <w:b/>
              </w:rPr>
            </w:pPr>
          </w:p>
          <w:p w:rsidR="006666A1" w:rsidRPr="002B4C5E" w:rsidRDefault="006666A1" w:rsidP="00044602">
            <w:r w:rsidRPr="002B4C5E">
              <w:t>Время начала ГИС (кабель; трубы):________ наименов</w:t>
            </w:r>
            <w:r>
              <w:t>ание комплекса________________</w:t>
            </w:r>
            <w:r w:rsidRPr="002B4C5E">
              <w:t>_</w:t>
            </w:r>
          </w:p>
          <w:p w:rsidR="006666A1" w:rsidRPr="002B4C5E" w:rsidRDefault="006666A1" w:rsidP="00044602">
            <w:r w:rsidRPr="002B4C5E">
              <w:t>Описание операции: (спуск, запись, подъем):_</w:t>
            </w:r>
            <w:r>
              <w:t>___________________</w:t>
            </w:r>
            <w:r w:rsidRPr="002B4C5E">
              <w:t>___________________</w:t>
            </w:r>
          </w:p>
          <w:p w:rsidR="006666A1" w:rsidRPr="002B4C5E" w:rsidRDefault="006666A1" w:rsidP="00044602">
            <w:r w:rsidRPr="002B4C5E">
              <w:t>Интервал записи:________________м Таймер:___________________ч</w:t>
            </w:r>
          </w:p>
          <w:p w:rsidR="006666A1" w:rsidRPr="002B4C5E" w:rsidRDefault="006666A1" w:rsidP="00044602">
            <w:pPr>
              <w:rPr>
                <w:b/>
              </w:rPr>
            </w:pPr>
            <w:r w:rsidRPr="002B4C5E">
              <w:t xml:space="preserve">План работ: подписан/нет__________ Время окончания:__________ч </w:t>
            </w:r>
          </w:p>
        </w:tc>
      </w:tr>
      <w:tr w:rsidR="006666A1" w:rsidRPr="002B4C5E" w:rsidTr="00044602">
        <w:trPr>
          <w:trHeight w:val="1668"/>
        </w:trPr>
        <w:tc>
          <w:tcPr>
            <w:tcW w:w="9747" w:type="dxa"/>
            <w:tcBorders>
              <w:top w:val="single" w:sz="4" w:space="0" w:color="auto"/>
              <w:bottom w:val="single" w:sz="4" w:space="0" w:color="auto"/>
            </w:tcBorders>
          </w:tcPr>
          <w:p w:rsidR="006666A1" w:rsidRDefault="006666A1" w:rsidP="00044602">
            <w:pPr>
              <w:jc w:val="center"/>
              <w:rPr>
                <w:b/>
              </w:rPr>
            </w:pPr>
            <w:r w:rsidRPr="002B4C5E">
              <w:rPr>
                <w:b/>
              </w:rPr>
              <w:lastRenderedPageBreak/>
              <w:t>При цементировании:</w:t>
            </w:r>
          </w:p>
          <w:p w:rsidR="006666A1" w:rsidRDefault="006666A1" w:rsidP="00044602">
            <w:pPr>
              <w:jc w:val="center"/>
              <w:rPr>
                <w:b/>
              </w:rPr>
            </w:pPr>
          </w:p>
          <w:p w:rsidR="006666A1" w:rsidRPr="002B4C5E" w:rsidRDefault="006666A1" w:rsidP="00044602">
            <w:r w:rsidRPr="002B4C5E">
              <w:t xml:space="preserve">Начало цементирования________ч.  </w:t>
            </w:r>
            <w:r>
              <w:t>Глубина башмака обс.колонны___</w:t>
            </w:r>
            <w:r w:rsidRPr="002B4C5E">
              <w:t xml:space="preserve">___м, </w:t>
            </w:r>
            <w:r>
              <w:t>ЦКОД____</w:t>
            </w:r>
            <w:r w:rsidRPr="002B4C5E">
              <w:t>__м</w:t>
            </w:r>
          </w:p>
          <w:p w:rsidR="006666A1" w:rsidRPr="002B4C5E" w:rsidRDefault="006666A1" w:rsidP="00044602">
            <w:r w:rsidRPr="002B4C5E">
              <w:t>Текущая операция (закачка буфера, цемента, продавочной жидкости и т.п.)</w:t>
            </w:r>
            <w:r>
              <w:t>________</w:t>
            </w:r>
            <w:r w:rsidRPr="002B4C5E">
              <w:t>______</w:t>
            </w:r>
          </w:p>
          <w:p w:rsidR="006666A1" w:rsidRPr="002B4C5E" w:rsidRDefault="006666A1" w:rsidP="00044602">
            <w:r w:rsidRPr="002B4C5E">
              <w:t>Режим закачки: расход______ л/с, давление______атм, расхаживание (есть, нет)</w:t>
            </w:r>
            <w:r>
              <w:t>____</w:t>
            </w:r>
            <w:r w:rsidRPr="002B4C5E">
              <w:t>______</w:t>
            </w:r>
          </w:p>
          <w:p w:rsidR="006666A1" w:rsidRPr="002B4C5E" w:rsidRDefault="006666A1" w:rsidP="00044602">
            <w:r w:rsidRPr="002B4C5E">
              <w:t>Осложнения, есть/нет (поглощение, высокое/низкое давление)______</w:t>
            </w:r>
            <w:r>
              <w:t>___________</w:t>
            </w:r>
            <w:r w:rsidRPr="002B4C5E">
              <w:t>________</w:t>
            </w:r>
          </w:p>
          <w:p w:rsidR="006666A1" w:rsidRPr="002B4C5E" w:rsidRDefault="006666A1" w:rsidP="00044602">
            <w:pPr>
              <w:rPr>
                <w:b/>
              </w:rPr>
            </w:pPr>
            <w:r w:rsidRPr="002B4C5E">
              <w:t>П</w:t>
            </w:r>
            <w:r>
              <w:t>ланируемые операции___________</w:t>
            </w:r>
            <w:r w:rsidRPr="002B4C5E">
              <w:t>__________ Время окончания цементирования</w:t>
            </w:r>
            <w:r>
              <w:t>____</w:t>
            </w:r>
            <w:r w:rsidRPr="002B4C5E">
              <w:t xml:space="preserve">__ч.    </w:t>
            </w:r>
          </w:p>
        </w:tc>
      </w:tr>
    </w:tbl>
    <w:p w:rsidR="006666A1" w:rsidRPr="002B4C5E" w:rsidRDefault="006666A1" w:rsidP="006666A1"/>
    <w:p w:rsidR="006666A1" w:rsidRPr="002B4C5E" w:rsidRDefault="006666A1" w:rsidP="006666A1">
      <w:r w:rsidRPr="002B4C5E">
        <w:t>7. Параметры бурового раствора: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7"/>
        <w:gridCol w:w="1262"/>
        <w:gridCol w:w="1092"/>
        <w:gridCol w:w="813"/>
        <w:gridCol w:w="1419"/>
        <w:gridCol w:w="1151"/>
        <w:gridCol w:w="955"/>
        <w:gridCol w:w="692"/>
        <w:gridCol w:w="827"/>
        <w:gridCol w:w="887"/>
      </w:tblGrid>
      <w:tr w:rsidR="006666A1" w:rsidRPr="002B4C5E" w:rsidTr="00044602">
        <w:tc>
          <w:tcPr>
            <w:tcW w:w="957" w:type="dxa"/>
            <w:vAlign w:val="center"/>
          </w:tcPr>
          <w:p w:rsidR="006666A1" w:rsidRPr="002B4C5E" w:rsidRDefault="006666A1" w:rsidP="00044602">
            <w:pPr>
              <w:jc w:val="center"/>
            </w:pPr>
            <w:r w:rsidRPr="002B4C5E">
              <w:t>Тип</w:t>
            </w:r>
          </w:p>
        </w:tc>
        <w:tc>
          <w:tcPr>
            <w:tcW w:w="957" w:type="dxa"/>
            <w:vAlign w:val="center"/>
          </w:tcPr>
          <w:p w:rsidR="006666A1" w:rsidRPr="002B4C5E" w:rsidRDefault="006666A1" w:rsidP="00044602">
            <w:pPr>
              <w:jc w:val="center"/>
            </w:pPr>
            <w:r w:rsidRPr="002B4C5E">
              <w:t>Удельный вес</w:t>
            </w:r>
          </w:p>
        </w:tc>
        <w:tc>
          <w:tcPr>
            <w:tcW w:w="957" w:type="dxa"/>
            <w:vAlign w:val="center"/>
          </w:tcPr>
          <w:p w:rsidR="006666A1" w:rsidRPr="002B4C5E" w:rsidRDefault="006666A1" w:rsidP="00044602">
            <w:pPr>
              <w:jc w:val="center"/>
            </w:pPr>
            <w:r w:rsidRPr="002B4C5E">
              <w:t>Пласт. вязкость</w:t>
            </w:r>
          </w:p>
        </w:tc>
        <w:tc>
          <w:tcPr>
            <w:tcW w:w="957" w:type="dxa"/>
            <w:vAlign w:val="center"/>
          </w:tcPr>
          <w:p w:rsidR="006666A1" w:rsidRPr="002B4C5E" w:rsidRDefault="006666A1" w:rsidP="00044602">
            <w:pPr>
              <w:jc w:val="center"/>
            </w:pPr>
            <w:r w:rsidRPr="002B4C5E">
              <w:t>ДНС</w:t>
            </w:r>
          </w:p>
        </w:tc>
        <w:tc>
          <w:tcPr>
            <w:tcW w:w="957" w:type="dxa"/>
            <w:vAlign w:val="center"/>
          </w:tcPr>
          <w:p w:rsidR="006666A1" w:rsidRPr="002B4C5E" w:rsidRDefault="006666A1" w:rsidP="00044602">
            <w:pPr>
              <w:jc w:val="center"/>
            </w:pPr>
            <w:r w:rsidRPr="002B4C5E">
              <w:t>Водоотдача</w:t>
            </w:r>
          </w:p>
        </w:tc>
        <w:tc>
          <w:tcPr>
            <w:tcW w:w="957" w:type="dxa"/>
            <w:vAlign w:val="center"/>
          </w:tcPr>
          <w:p w:rsidR="006666A1" w:rsidRPr="002B4C5E" w:rsidRDefault="006666A1" w:rsidP="00044602">
            <w:pPr>
              <w:jc w:val="center"/>
            </w:pPr>
            <w:r w:rsidRPr="002B4C5E">
              <w:t>Толщина фильтр. корки</w:t>
            </w:r>
          </w:p>
        </w:tc>
        <w:tc>
          <w:tcPr>
            <w:tcW w:w="957" w:type="dxa"/>
            <w:vAlign w:val="center"/>
          </w:tcPr>
          <w:p w:rsidR="006666A1" w:rsidRPr="002B4C5E" w:rsidRDefault="006666A1" w:rsidP="00044602">
            <w:pPr>
              <w:jc w:val="center"/>
            </w:pPr>
            <w:r w:rsidRPr="002B4C5E">
              <w:t>Смазка</w:t>
            </w:r>
          </w:p>
        </w:tc>
        <w:tc>
          <w:tcPr>
            <w:tcW w:w="957" w:type="dxa"/>
            <w:vAlign w:val="center"/>
          </w:tcPr>
          <w:p w:rsidR="006666A1" w:rsidRPr="002B4C5E" w:rsidRDefault="006666A1" w:rsidP="00044602">
            <w:pPr>
              <w:jc w:val="center"/>
            </w:pPr>
            <w:r w:rsidRPr="002B4C5E">
              <w:rPr>
                <w:lang w:val="en-US"/>
              </w:rPr>
              <w:t>pH</w:t>
            </w:r>
          </w:p>
        </w:tc>
        <w:tc>
          <w:tcPr>
            <w:tcW w:w="957" w:type="dxa"/>
            <w:vAlign w:val="center"/>
          </w:tcPr>
          <w:p w:rsidR="006666A1" w:rsidRPr="002B4C5E" w:rsidRDefault="006666A1" w:rsidP="00044602">
            <w:pPr>
              <w:jc w:val="center"/>
            </w:pPr>
            <w:r w:rsidRPr="002B4C5E">
              <w:rPr>
                <w:lang w:val="en-US"/>
              </w:rPr>
              <w:t>MBT</w:t>
            </w:r>
          </w:p>
        </w:tc>
        <w:tc>
          <w:tcPr>
            <w:tcW w:w="958" w:type="dxa"/>
            <w:vAlign w:val="center"/>
          </w:tcPr>
          <w:p w:rsidR="006666A1" w:rsidRPr="002B4C5E" w:rsidRDefault="006666A1" w:rsidP="00044602">
            <w:pPr>
              <w:jc w:val="center"/>
            </w:pPr>
            <w:r w:rsidRPr="002B4C5E">
              <w:t>Песок</w:t>
            </w:r>
          </w:p>
        </w:tc>
      </w:tr>
      <w:tr w:rsidR="006666A1" w:rsidRPr="002B4C5E" w:rsidTr="00044602">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7" w:type="dxa"/>
            <w:vAlign w:val="center"/>
          </w:tcPr>
          <w:p w:rsidR="006666A1" w:rsidRPr="002B4C5E" w:rsidRDefault="006666A1" w:rsidP="00044602">
            <w:pPr>
              <w:jc w:val="center"/>
            </w:pPr>
          </w:p>
        </w:tc>
        <w:tc>
          <w:tcPr>
            <w:tcW w:w="958" w:type="dxa"/>
            <w:vAlign w:val="center"/>
          </w:tcPr>
          <w:p w:rsidR="006666A1" w:rsidRPr="002B4C5E" w:rsidRDefault="006666A1" w:rsidP="00044602">
            <w:pPr>
              <w:jc w:val="center"/>
            </w:pPr>
          </w:p>
        </w:tc>
      </w:tr>
    </w:tbl>
    <w:p w:rsidR="006666A1" w:rsidRPr="002B4C5E" w:rsidRDefault="006666A1" w:rsidP="006666A1">
      <w:r w:rsidRPr="002B4C5E">
        <w:t>Другие параметры (</w:t>
      </w:r>
      <w:r w:rsidRPr="002B4C5E">
        <w:rPr>
          <w:lang w:val="en-US"/>
        </w:rPr>
        <w:t>R</w:t>
      </w:r>
      <w:r w:rsidRPr="002B4C5E">
        <w:t>3/</w:t>
      </w:r>
      <w:r w:rsidRPr="002B4C5E">
        <w:rPr>
          <w:lang w:val="en-US"/>
        </w:rPr>
        <w:t>R</w:t>
      </w:r>
      <w:r w:rsidRPr="002B4C5E">
        <w:t>6, СНС, электростабильность и т.п.)_</w:t>
      </w:r>
      <w:r>
        <w:t>_______________________</w:t>
      </w:r>
      <w:r w:rsidRPr="002B4C5E">
        <w:t>___</w:t>
      </w:r>
    </w:p>
    <w:p w:rsidR="006666A1" w:rsidRPr="002B4C5E" w:rsidRDefault="006666A1" w:rsidP="006666A1">
      <w:r w:rsidRPr="002B4C5E">
        <w:t>Объем бурового раствора (план/факт)_________</w:t>
      </w:r>
      <w:r>
        <w:t>___________________________</w:t>
      </w:r>
      <w:r w:rsidRPr="002B4C5E">
        <w:t>___________</w:t>
      </w:r>
    </w:p>
    <w:p w:rsidR="006666A1" w:rsidRPr="002B4C5E" w:rsidRDefault="006666A1" w:rsidP="006666A1">
      <w:r w:rsidRPr="002B4C5E">
        <w:t>8. Выполненные работы:</w:t>
      </w:r>
    </w:p>
    <w:p w:rsidR="006666A1" w:rsidRPr="002B4C5E" w:rsidRDefault="006666A1" w:rsidP="006666A1">
      <w:r w:rsidRPr="002B4C5E">
        <w:t>с 0:00 до 08:00___________________</w:t>
      </w:r>
      <w:r>
        <w:t>___________________________</w:t>
      </w:r>
      <w:r w:rsidRPr="002B4C5E">
        <w:t>_____________________</w:t>
      </w:r>
    </w:p>
    <w:p w:rsidR="006666A1" w:rsidRPr="002B4C5E" w:rsidRDefault="006666A1" w:rsidP="006666A1">
      <w:r w:rsidRPr="002B4C5E">
        <w:t>за прошедшие сутки____________________________________</w:t>
      </w:r>
      <w:r>
        <w:t>_____</w:t>
      </w:r>
      <w:r w:rsidRPr="002B4C5E">
        <w:t>_____________________</w:t>
      </w:r>
    </w:p>
    <w:p w:rsidR="006666A1" w:rsidRPr="002B4C5E" w:rsidRDefault="006666A1" w:rsidP="006666A1">
      <w:r w:rsidRPr="002B4C5E">
        <w:t>9. Планируемые работы на сутки (какие, время)___________________</w:t>
      </w:r>
      <w:r>
        <w:t>_________________</w:t>
      </w:r>
      <w:r w:rsidRPr="002B4C5E">
        <w:t>___</w:t>
      </w:r>
    </w:p>
    <w:p w:rsidR="006666A1" w:rsidRPr="002B4C5E" w:rsidRDefault="006666A1" w:rsidP="006666A1">
      <w:r w:rsidRPr="002B4C5E">
        <w:t>_____________________________________________________</w:t>
      </w:r>
      <w:r>
        <w:t>___________________________</w:t>
      </w:r>
    </w:p>
    <w:p w:rsidR="006666A1" w:rsidRPr="002B4C5E" w:rsidRDefault="006666A1" w:rsidP="006666A1">
      <w:r w:rsidRPr="002B4C5E">
        <w:t>10. Необходимые заявки на вызов подрядчиков (какие, на какое время/дату):______</w:t>
      </w:r>
      <w:r>
        <w:t>_____</w:t>
      </w:r>
      <w:r w:rsidRPr="002B4C5E">
        <w:t>___</w:t>
      </w:r>
    </w:p>
    <w:p w:rsidR="006666A1" w:rsidRPr="002B4C5E" w:rsidRDefault="006666A1" w:rsidP="006666A1">
      <w:r w:rsidRPr="002B4C5E">
        <w:t>_________________</w:t>
      </w:r>
      <w:r>
        <w:t>_____________</w:t>
      </w:r>
      <w:r w:rsidRPr="002B4C5E">
        <w:t>______</w:t>
      </w:r>
      <w:r>
        <w:t>_______________________________</w:t>
      </w:r>
      <w:r w:rsidRPr="002B4C5E">
        <w:t>____________</w:t>
      </w:r>
    </w:p>
    <w:p w:rsidR="006666A1" w:rsidRPr="002B4C5E" w:rsidRDefault="006666A1" w:rsidP="006666A1">
      <w:r w:rsidRPr="002B4C5E">
        <w:t>11. Необходимые заявки на завоз оборудования, материалов (обсадные трубы, оснастка, оборудование устья скважины, фонтанная арматура и т.п.)_______________________</w:t>
      </w:r>
      <w:r>
        <w:t>______</w:t>
      </w:r>
    </w:p>
    <w:p w:rsidR="006666A1" w:rsidRPr="002B4C5E" w:rsidRDefault="006666A1" w:rsidP="006666A1">
      <w:r w:rsidRPr="002B4C5E">
        <w:t>_________________________</w:t>
      </w:r>
      <w:r>
        <w:t>______________________________________________________</w:t>
      </w:r>
    </w:p>
    <w:p w:rsidR="006666A1" w:rsidRPr="002B4C5E" w:rsidRDefault="006666A1" w:rsidP="006666A1">
      <w:r w:rsidRPr="002B4C5E">
        <w:t>12. НПВ с 0:00 до 08:00_______(часов, вид); НПВ за прошедшие сутки (часов, вид)</w:t>
      </w:r>
      <w:r>
        <w:t>________</w:t>
      </w:r>
    </w:p>
    <w:p w:rsidR="006666A1" w:rsidRPr="002B4C5E" w:rsidRDefault="006666A1" w:rsidP="006666A1">
      <w:r w:rsidRPr="002B4C5E">
        <w:t>13. Забой на 24:00_______м (проходка составит______м)</w:t>
      </w:r>
    </w:p>
    <w:p w:rsidR="006666A1" w:rsidRPr="002B4C5E" w:rsidRDefault="006666A1" w:rsidP="006666A1">
      <w:r w:rsidRPr="002B4C5E">
        <w:t>14. Наработка на тал.канат___________т*км, плановая перетяжка___________т*км</w:t>
      </w:r>
    </w:p>
    <w:p w:rsidR="006666A1" w:rsidRPr="002B4C5E" w:rsidRDefault="006666A1" w:rsidP="006666A1">
      <w:r w:rsidRPr="002B4C5E">
        <w:t>15. Наработка на ВЗД/РУС/телесистему___________ч</w:t>
      </w:r>
      <w:r>
        <w:t>, плановый ресурс_____</w:t>
      </w:r>
      <w:r w:rsidRPr="002B4C5E">
        <w:t>____ч.</w:t>
      </w:r>
    </w:p>
    <w:p w:rsidR="006666A1" w:rsidRPr="002B4C5E" w:rsidRDefault="006666A1" w:rsidP="006666A1">
      <w:r w:rsidRPr="002B4C5E">
        <w:t xml:space="preserve">      Наличие запасного комплекта ВЗД/РУС/телесистемы (да/нет)_________________</w:t>
      </w:r>
    </w:p>
    <w:p w:rsidR="006666A1" w:rsidRPr="002B4C5E" w:rsidRDefault="006666A1" w:rsidP="006666A1">
      <w:r w:rsidRPr="002B4C5E">
        <w:t>16. Опережение/отставание от графика Глубина-День_________сут,</w:t>
      </w:r>
    </w:p>
    <w:p w:rsidR="006666A1" w:rsidRPr="002B4C5E" w:rsidRDefault="006666A1" w:rsidP="006666A1">
      <w:r w:rsidRPr="002B4C5E">
        <w:t>если отставание, то причины____________</w:t>
      </w:r>
      <w:r>
        <w:t>_________________________</w:t>
      </w:r>
      <w:r w:rsidRPr="002B4C5E">
        <w:t>________________</w:t>
      </w:r>
      <w:r>
        <w:t>_</w:t>
      </w:r>
    </w:p>
    <w:p w:rsidR="006666A1" w:rsidRPr="002B4C5E" w:rsidRDefault="006666A1" w:rsidP="006666A1">
      <w:r w:rsidRPr="002B4C5E">
        <w:t>17. Вопросы для обсуждения (наличие планов работ, персонала, техники и т.п.)</w:t>
      </w:r>
      <w:r>
        <w:t>___________</w:t>
      </w:r>
    </w:p>
    <w:p w:rsidR="006666A1" w:rsidRPr="002B4C5E" w:rsidRDefault="006666A1" w:rsidP="006666A1">
      <w:r w:rsidRPr="002B4C5E">
        <w:t>_____________________________________________________</w:t>
      </w:r>
      <w:r>
        <w:t>__________________________</w:t>
      </w:r>
    </w:p>
    <w:p w:rsidR="006666A1" w:rsidRPr="002B4C5E" w:rsidRDefault="006666A1" w:rsidP="006666A1">
      <w:r w:rsidRPr="002B4C5E">
        <w:t>18. Информация по инциденту, аварии, отклонению от Программы работ:</w:t>
      </w:r>
    </w:p>
    <w:p w:rsidR="006666A1" w:rsidRPr="002B4C5E" w:rsidRDefault="006666A1" w:rsidP="006666A1"/>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696"/>
      </w:tblGrid>
      <w:tr w:rsidR="006666A1" w:rsidRPr="002B4C5E" w:rsidTr="00044602">
        <w:tc>
          <w:tcPr>
            <w:tcW w:w="9571" w:type="dxa"/>
          </w:tcPr>
          <w:p w:rsidR="006666A1" w:rsidRPr="002B4C5E" w:rsidRDefault="006666A1" w:rsidP="00044602">
            <w:r w:rsidRPr="002B4C5E">
              <w:t>Время начала инцидента:__________________ч.</w:t>
            </w:r>
          </w:p>
          <w:p w:rsidR="006666A1" w:rsidRPr="002B4C5E" w:rsidRDefault="006666A1" w:rsidP="00044602">
            <w:r w:rsidRPr="002B4C5E">
              <w:t>Операция, при которой получен инцидент:__________</w:t>
            </w:r>
            <w:r>
              <w:t>________________________________</w:t>
            </w:r>
          </w:p>
          <w:p w:rsidR="006666A1" w:rsidRPr="002B4C5E" w:rsidRDefault="006666A1" w:rsidP="00044602">
            <w:r w:rsidRPr="002B4C5E">
              <w:t>Подробное описание:_______________</w:t>
            </w:r>
            <w:r>
              <w:t>_____________________________________________</w:t>
            </w:r>
          </w:p>
          <w:p w:rsidR="006666A1" w:rsidRPr="002B4C5E" w:rsidRDefault="006666A1" w:rsidP="00044602">
            <w:r w:rsidRPr="002B4C5E">
              <w:t>_____________________________________________________</w:t>
            </w:r>
            <w:r>
              <w:t>__________________________</w:t>
            </w:r>
          </w:p>
          <w:p w:rsidR="006666A1" w:rsidRPr="002B4C5E" w:rsidRDefault="006666A1" w:rsidP="00044602">
            <w:r w:rsidRPr="002B4C5E">
              <w:t>КНБК в скважине:_______________________________</w:t>
            </w:r>
            <w:r>
              <w:t>__________________________</w:t>
            </w:r>
            <w:r w:rsidRPr="002B4C5E">
              <w:t>______</w:t>
            </w:r>
          </w:p>
          <w:p w:rsidR="006666A1" w:rsidRPr="002B4C5E" w:rsidRDefault="006666A1" w:rsidP="00044602">
            <w:r w:rsidRPr="002B4C5E">
              <w:t>План дальнейших действий:________________________</w:t>
            </w:r>
            <w:r>
              <w:t>___________________________</w:t>
            </w:r>
            <w:r w:rsidRPr="002B4C5E">
              <w:t>_</w:t>
            </w:r>
            <w:r>
              <w:t>__</w:t>
            </w:r>
          </w:p>
          <w:p w:rsidR="006666A1" w:rsidRPr="002B4C5E" w:rsidRDefault="006666A1" w:rsidP="00044602">
            <w:r w:rsidRPr="002B4C5E">
              <w:t>_____________________________________________________</w:t>
            </w:r>
            <w:r>
              <w:t>__________________________</w:t>
            </w:r>
          </w:p>
          <w:p w:rsidR="006666A1" w:rsidRPr="002B4C5E" w:rsidRDefault="006666A1" w:rsidP="00044602"/>
        </w:tc>
      </w:tr>
    </w:tbl>
    <w:p w:rsidR="006666A1" w:rsidRPr="002B4C5E" w:rsidRDefault="006666A1" w:rsidP="006666A1"/>
    <w:p w:rsidR="006666A1" w:rsidRPr="002B4C5E" w:rsidRDefault="006666A1" w:rsidP="006666A1">
      <w:r w:rsidRPr="002B4C5E">
        <w:t>19. Иная информация, специфичная для ОГ:</w:t>
      </w:r>
    </w:p>
    <w:p w:rsidR="006666A1" w:rsidRPr="002B4C5E" w:rsidRDefault="006666A1" w:rsidP="006666A1">
      <w:r w:rsidRPr="002B4C5E">
        <w:t>_________________________________________________________________________________________________________________________________________________________________________________________________________________________________________</w:t>
      </w:r>
      <w:r>
        <w:t>_______</w:t>
      </w:r>
    </w:p>
    <w:p w:rsidR="006666A1" w:rsidRDefault="006666A1" w:rsidP="006666A1">
      <w:pPr>
        <w:sectPr w:rsidR="006666A1" w:rsidSect="006E4A81">
          <w:type w:val="nextColumn"/>
          <w:pgSz w:w="11907" w:h="16840"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61" w:name="_ПРИЛОЖЕНИЕ_10._ПОРЯДОК"/>
      <w:bookmarkStart w:id="162" w:name="_Toc17362407"/>
      <w:bookmarkStart w:id="163" w:name="_Toc17376628"/>
      <w:bookmarkEnd w:id="161"/>
      <w:r>
        <w:rPr>
          <w:rFonts w:eastAsia="Calibri" w:cs="Times New Roman"/>
          <w:i w:val="0"/>
          <w:sz w:val="24"/>
        </w:rPr>
        <w:lastRenderedPageBreak/>
        <w:t xml:space="preserve">ПРИЛОЖЕНИЕ 10. </w:t>
      </w:r>
      <w:r w:rsidRPr="0059147E">
        <w:rPr>
          <w:rFonts w:eastAsia="Calibri" w:cs="Times New Roman"/>
          <w:i w:val="0"/>
          <w:sz w:val="24"/>
        </w:rPr>
        <w:t>ПОРЯДОК ПРОВЕДЕНИЯ БУРОВЫМ СУПЕРВАЙЗЕРОМ ВХОДНОГО КОНТРОЛ</w:t>
      </w:r>
      <w:r>
        <w:rPr>
          <w:rFonts w:eastAsia="Calibri" w:cs="Times New Roman"/>
          <w:i w:val="0"/>
          <w:sz w:val="24"/>
        </w:rPr>
        <w:t>Я МТР, УЧЕТА И КОНТРОЛЯ РАСХОДА</w:t>
      </w:r>
      <w:bookmarkEnd w:id="162"/>
      <w:bookmarkEnd w:id="163"/>
    </w:p>
    <w:p w:rsidR="00046DCE" w:rsidRPr="00AF21F5" w:rsidRDefault="00046DCE" w:rsidP="00046DCE">
      <w:pPr>
        <w:rPr>
          <w:rFonts w:eastAsia="Arial Unicode MS"/>
        </w:rPr>
      </w:pPr>
    </w:p>
    <w:p w:rsidR="00046DCE" w:rsidRPr="00AF21F5" w:rsidRDefault="00046DCE" w:rsidP="00046DCE">
      <w:pPr>
        <w:rPr>
          <w:rFonts w:eastAsia="Arial Unicode MS"/>
        </w:rPr>
      </w:pPr>
    </w:p>
    <w:p w:rsidR="006666A1" w:rsidRDefault="006666A1" w:rsidP="00046DCE">
      <w:pPr>
        <w:rPr>
          <w:rFonts w:eastAsia="Arial Unicode MS"/>
          <w:b/>
        </w:rPr>
      </w:pPr>
      <w:r w:rsidRPr="008D509F">
        <w:rPr>
          <w:rFonts w:eastAsia="Arial Unicode MS"/>
          <w:b/>
        </w:rPr>
        <w:t>1. Общие положения</w:t>
      </w:r>
    </w:p>
    <w:p w:rsidR="00046DCE" w:rsidRDefault="00046DCE" w:rsidP="00046DCE">
      <w:pPr>
        <w:jc w:val="both"/>
        <w:rPr>
          <w:rFonts w:eastAsia="Arial Unicode MS"/>
        </w:rPr>
      </w:pPr>
    </w:p>
    <w:p w:rsidR="006666A1" w:rsidRDefault="006666A1" w:rsidP="00046DCE">
      <w:pPr>
        <w:jc w:val="both"/>
        <w:rPr>
          <w:rFonts w:eastAsia="Arial Unicode MS"/>
        </w:rPr>
      </w:pPr>
      <w:r>
        <w:rPr>
          <w:rFonts w:eastAsia="Arial Unicode MS"/>
        </w:rPr>
        <w:t>1.1</w:t>
      </w:r>
      <w:r w:rsidR="00046DCE">
        <w:rPr>
          <w:rFonts w:eastAsia="Arial Unicode MS"/>
        </w:rPr>
        <w:t>.</w:t>
      </w:r>
      <w:r w:rsidRPr="008D509F">
        <w:rPr>
          <w:rFonts w:eastAsia="Arial Unicode MS"/>
        </w:rPr>
        <w:t xml:space="preserve"> Цель входного контроля - установление соответствия качества продукции установленным требованиям Правил по безопасной эксплуатации объектов предприятия, нормативным требованиям к продукции.</w:t>
      </w:r>
    </w:p>
    <w:p w:rsidR="00046DCE" w:rsidRDefault="00046DCE" w:rsidP="00046DCE">
      <w:pPr>
        <w:jc w:val="both"/>
        <w:rPr>
          <w:rFonts w:eastAsia="Arial Unicode MS"/>
        </w:rPr>
      </w:pPr>
    </w:p>
    <w:p w:rsidR="006666A1" w:rsidRPr="00F27D37" w:rsidRDefault="006666A1" w:rsidP="00046DCE">
      <w:pPr>
        <w:jc w:val="both"/>
        <w:rPr>
          <w:rFonts w:eastAsia="Arial Unicode MS"/>
        </w:rPr>
      </w:pPr>
      <w:r w:rsidRPr="008D509F">
        <w:rPr>
          <w:rFonts w:eastAsia="Arial Unicode MS"/>
        </w:rPr>
        <w:t>1.2</w:t>
      </w:r>
      <w:r w:rsidR="00046DCE">
        <w:rPr>
          <w:rFonts w:eastAsia="Arial Unicode MS"/>
        </w:rPr>
        <w:t>.</w:t>
      </w:r>
      <w:r w:rsidRPr="008D509F">
        <w:rPr>
          <w:rFonts w:eastAsia="Arial Unicode MS"/>
        </w:rPr>
        <w:t xml:space="preserve"> Материалы, комплектующие изделия и оборудование не могут быть допущены к использованию при отсутствии документов, подтверждающих качество их изготовления и соответствие требованиям нормативно-технических документов.</w:t>
      </w:r>
    </w:p>
    <w:p w:rsidR="00046DCE" w:rsidRDefault="00046DCE" w:rsidP="00046DCE">
      <w:pPr>
        <w:jc w:val="both"/>
      </w:pPr>
    </w:p>
    <w:p w:rsidR="006666A1" w:rsidRPr="008D509F" w:rsidRDefault="006666A1" w:rsidP="00046DCE">
      <w:pPr>
        <w:jc w:val="both"/>
      </w:pPr>
      <w:r>
        <w:t>1.3</w:t>
      </w:r>
      <w:r w:rsidR="00046DCE">
        <w:t>.</w:t>
      </w:r>
      <w:r w:rsidRPr="008D509F">
        <w:t xml:space="preserve"> В зависимости от состава опасных производственных объектов </w:t>
      </w:r>
      <w:r>
        <w:t>ОГ, при необходимости, должен</w:t>
      </w:r>
      <w:r w:rsidRPr="008D509F">
        <w:t xml:space="preserve"> быть </w:t>
      </w:r>
      <w:r>
        <w:t>уточнен</w:t>
      </w:r>
      <w:r w:rsidRPr="008D509F">
        <w:t xml:space="preserve"> перечень продукции, подлежащей входному контролю.</w:t>
      </w:r>
    </w:p>
    <w:p w:rsidR="00046DCE" w:rsidRPr="00AF21F5" w:rsidRDefault="00046DCE" w:rsidP="00046DCE">
      <w:pPr>
        <w:jc w:val="both"/>
        <w:rPr>
          <w:rFonts w:eastAsia="Arial Unicode MS"/>
        </w:rPr>
      </w:pPr>
    </w:p>
    <w:p w:rsidR="006666A1" w:rsidRPr="008D509F" w:rsidRDefault="006666A1" w:rsidP="00046DCE">
      <w:pPr>
        <w:jc w:val="both"/>
        <w:rPr>
          <w:rFonts w:eastAsia="Arial Unicode MS"/>
          <w:b/>
        </w:rPr>
      </w:pPr>
      <w:r w:rsidRPr="008D509F">
        <w:rPr>
          <w:rFonts w:eastAsia="Arial Unicode MS"/>
          <w:b/>
        </w:rPr>
        <w:t>2. Объекты входного контроля</w:t>
      </w:r>
    </w:p>
    <w:p w:rsidR="00046DCE" w:rsidRDefault="00046DCE" w:rsidP="00046DCE">
      <w:pPr>
        <w:jc w:val="both"/>
        <w:rPr>
          <w:rFonts w:eastAsia="Arial Unicode MS"/>
        </w:rPr>
      </w:pPr>
    </w:p>
    <w:p w:rsidR="006666A1" w:rsidRPr="008D509F" w:rsidRDefault="006666A1" w:rsidP="00046DCE">
      <w:pPr>
        <w:jc w:val="both"/>
        <w:rPr>
          <w:rFonts w:eastAsia="Arial Unicode MS"/>
        </w:rPr>
      </w:pPr>
      <w:r w:rsidRPr="008D509F">
        <w:rPr>
          <w:rFonts w:eastAsia="Arial Unicode MS"/>
        </w:rPr>
        <w:t>2.1</w:t>
      </w:r>
      <w:r w:rsidR="00046DCE">
        <w:rPr>
          <w:rFonts w:eastAsia="Arial Unicode MS"/>
        </w:rPr>
        <w:t>.</w:t>
      </w:r>
      <w:r w:rsidRPr="008D509F">
        <w:rPr>
          <w:rFonts w:eastAsia="Arial Unicode MS"/>
        </w:rPr>
        <w:t xml:space="preserve"> К объектам контроля</w:t>
      </w:r>
      <w:r>
        <w:rPr>
          <w:rFonts w:eastAsia="Arial Unicode MS"/>
        </w:rPr>
        <w:t>,</w:t>
      </w:r>
      <w:r w:rsidRPr="008D509F">
        <w:rPr>
          <w:rFonts w:eastAsia="Arial Unicode MS"/>
        </w:rPr>
        <w:t xml:space="preserve"> поступающ</w:t>
      </w:r>
      <w:r>
        <w:rPr>
          <w:rFonts w:eastAsia="Arial Unicode MS"/>
        </w:rPr>
        <w:t>их</w:t>
      </w:r>
      <w:r w:rsidRPr="008D509F">
        <w:rPr>
          <w:rFonts w:eastAsia="Arial Unicode MS"/>
        </w:rPr>
        <w:t xml:space="preserve"> на буровую</w:t>
      </w:r>
      <w:r>
        <w:rPr>
          <w:rFonts w:eastAsia="Arial Unicode MS"/>
        </w:rPr>
        <w:t>,</w:t>
      </w:r>
      <w:r w:rsidRPr="008D509F">
        <w:rPr>
          <w:rFonts w:eastAsia="Arial Unicode MS"/>
        </w:rPr>
        <w:t xml:space="preserve"> относятся</w:t>
      </w:r>
      <w:r>
        <w:rPr>
          <w:rFonts w:eastAsia="Arial Unicode MS"/>
        </w:rPr>
        <w:t>, но не ограничиваются следующие виды МТР</w:t>
      </w:r>
      <w:r w:rsidRPr="008D509F">
        <w:rPr>
          <w:rFonts w:eastAsia="Arial Unicode MS"/>
        </w:rPr>
        <w:t>:</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Трубы бурильные и обсадные </w:t>
      </w:r>
      <w:r w:rsidR="00046DCE">
        <w:rPr>
          <w:rFonts w:eastAsia="Calibri"/>
          <w:lang w:eastAsia="en-US"/>
        </w:rPr>
        <w:t>всего сортамента.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Колонные головки, фонтанная арматура (ФА) и прочий ЗИП комплектации ФА</w:t>
      </w:r>
      <w:r w:rsidR="00046DCE">
        <w:rPr>
          <w:rFonts w:eastAsia="Calibri"/>
          <w:lang w:eastAsia="en-US"/>
        </w:rPr>
        <w:t>.</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Элементы КНБК (долота, ВЗД, РУС, оборудование телеметрии и каротажа во время бурения</w:t>
      </w:r>
      <w:r w:rsidR="00046DCE">
        <w:rPr>
          <w:rFonts w:eastAsia="Calibri"/>
          <w:lang w:eastAsia="en-US"/>
        </w:rPr>
        <w:t xml:space="preserve"> и т.д.).</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Элементы оснастки обсадных колонн и хвостовика (башмаки, центраторы, пакер</w:t>
      </w:r>
      <w:r w:rsidR="00046DCE">
        <w:rPr>
          <w:rFonts w:eastAsia="Calibri"/>
          <w:lang w:eastAsia="en-US"/>
        </w:rPr>
        <w:t>а, подвеска хвостовика и т.д.).</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Материалы для </w:t>
      </w:r>
      <w:r w:rsidR="00046DCE">
        <w:rPr>
          <w:rFonts w:eastAsia="Calibri"/>
          <w:lang w:eastAsia="en-US"/>
        </w:rPr>
        <w:t>приготовления бурового раствора.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Тампонажные материалы.</w:t>
      </w:r>
    </w:p>
    <w:p w:rsidR="00046DCE" w:rsidRPr="00AF21F5" w:rsidRDefault="00046DCE" w:rsidP="00AF21F5">
      <w:pPr>
        <w:jc w:val="both"/>
        <w:rPr>
          <w:rFonts w:eastAsia="Arial Unicode MS"/>
        </w:rPr>
      </w:pPr>
    </w:p>
    <w:p w:rsidR="006666A1" w:rsidRDefault="006666A1" w:rsidP="00046DCE">
      <w:pPr>
        <w:rPr>
          <w:rFonts w:eastAsia="Arial Unicode MS"/>
          <w:b/>
        </w:rPr>
      </w:pPr>
      <w:r w:rsidRPr="00F27D37">
        <w:rPr>
          <w:rFonts w:eastAsia="Arial Unicode MS"/>
          <w:b/>
        </w:rPr>
        <w:t>3. Правила приемки, маркировки, упаковки, транспортирования и хранения</w:t>
      </w:r>
    </w:p>
    <w:p w:rsidR="00046DCE" w:rsidRDefault="00046DCE" w:rsidP="00046DCE">
      <w:pPr>
        <w:jc w:val="both"/>
        <w:rPr>
          <w:rFonts w:eastAsia="Arial Unicode MS"/>
        </w:rPr>
      </w:pPr>
    </w:p>
    <w:p w:rsidR="006666A1" w:rsidRPr="008D509F" w:rsidRDefault="006666A1" w:rsidP="00046DCE">
      <w:pPr>
        <w:jc w:val="both"/>
        <w:rPr>
          <w:rFonts w:eastAsia="Arial Unicode MS"/>
        </w:rPr>
      </w:pPr>
      <w:r w:rsidRPr="008D509F">
        <w:rPr>
          <w:rFonts w:eastAsia="Arial Unicode MS"/>
        </w:rPr>
        <w:t>3.1</w:t>
      </w:r>
      <w:r w:rsidR="00046DCE">
        <w:rPr>
          <w:rFonts w:eastAsia="Arial Unicode MS"/>
        </w:rPr>
        <w:t>.</w:t>
      </w:r>
      <w:r w:rsidRPr="008D509F">
        <w:rPr>
          <w:rFonts w:eastAsia="Arial Unicode MS"/>
        </w:rPr>
        <w:t xml:space="preserve"> Указанные операции являются необходимой составной частью входного контроля по обеспечению точной идентификации и сохранению свойств продукции от поступления ее на буровую до использования по назначению.</w:t>
      </w:r>
    </w:p>
    <w:p w:rsidR="00046DCE" w:rsidRDefault="00046DCE" w:rsidP="006666A1">
      <w:pPr>
        <w:jc w:val="both"/>
        <w:rPr>
          <w:rFonts w:eastAsia="Arial Unicode MS"/>
        </w:rPr>
      </w:pPr>
    </w:p>
    <w:p w:rsidR="006666A1" w:rsidRDefault="006666A1" w:rsidP="006666A1">
      <w:pPr>
        <w:jc w:val="both"/>
        <w:rPr>
          <w:rFonts w:eastAsia="Arial Unicode MS"/>
        </w:rPr>
      </w:pPr>
      <w:r w:rsidRPr="008D509F">
        <w:rPr>
          <w:rFonts w:eastAsia="Arial Unicode MS"/>
        </w:rPr>
        <w:t>3.2</w:t>
      </w:r>
      <w:r w:rsidR="00046DCE">
        <w:rPr>
          <w:rFonts w:eastAsia="Arial Unicode MS"/>
        </w:rPr>
        <w:t>.</w:t>
      </w:r>
      <w:r w:rsidRPr="008D509F">
        <w:rPr>
          <w:rFonts w:eastAsia="Arial Unicode MS"/>
        </w:rPr>
        <w:t xml:space="preserve"> Материалы и изделия, поступающие на буровую должны иметь сопроводительную документацию (сертификаты, паспорта, накладные и т.п.); для импортной продукции и продукции, подлежащей обязательной сертификации, - сертификаты соответствия; для сосудов и аппаратов, котельного оборудования, насосно-компрессорного оборудования, арматуры, трубопроводов и их узлов - разрешение на изготовление и применение.</w:t>
      </w:r>
    </w:p>
    <w:p w:rsidR="00046DCE" w:rsidRDefault="00046DCE" w:rsidP="006666A1">
      <w:pPr>
        <w:jc w:val="both"/>
        <w:rPr>
          <w:rFonts w:eastAsia="Arial Unicode MS"/>
        </w:rPr>
      </w:pPr>
    </w:p>
    <w:p w:rsidR="006666A1" w:rsidRPr="008D509F" w:rsidRDefault="006666A1" w:rsidP="006666A1">
      <w:pPr>
        <w:jc w:val="both"/>
        <w:rPr>
          <w:rFonts w:eastAsia="Arial Unicode MS"/>
        </w:rPr>
      </w:pPr>
      <w:r w:rsidRPr="008D509F">
        <w:rPr>
          <w:rFonts w:eastAsia="Arial Unicode MS"/>
        </w:rPr>
        <w:t>3.3</w:t>
      </w:r>
      <w:r w:rsidR="00046DCE">
        <w:rPr>
          <w:rFonts w:eastAsia="Arial Unicode MS"/>
        </w:rPr>
        <w:t>.</w:t>
      </w:r>
      <w:r w:rsidRPr="008D509F">
        <w:rPr>
          <w:rFonts w:eastAsia="Arial Unicode MS"/>
        </w:rPr>
        <w:t xml:space="preserve"> В общем случае сертификат на материал или изделия из него должен содержать в частности следующие данные:</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наименование или товарный знак предприятия изготовителя;</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наименование потребителя;</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номер заказа;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lastRenderedPageBreak/>
        <w:t>наименование изделия и его геометрические характеристики;</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сдаточные характеристики (вес, количество, длину, размер);</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указание на ГОСТ или ТУ;</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химический состав материала и его механические свойства;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данные о группе и категории материала (по свойствам, качеству поверхности, назначению и т.п.), предусмотренные стандартами;</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условия эксплуатации изделия или материала;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результаты всех испытаний, предусмотренных стандартом, в том числе факультативных;</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заключение (или штамп) технического контроля с подписью контролера и датой приемки.</w:t>
      </w:r>
    </w:p>
    <w:p w:rsidR="00046DCE" w:rsidRDefault="00046DCE" w:rsidP="00046DCE">
      <w:pPr>
        <w:jc w:val="both"/>
        <w:rPr>
          <w:rFonts w:eastAsia="Arial Unicode MS"/>
        </w:rPr>
      </w:pPr>
    </w:p>
    <w:p w:rsidR="006666A1" w:rsidRPr="008D509F" w:rsidRDefault="006666A1" w:rsidP="00046DCE">
      <w:pPr>
        <w:jc w:val="both"/>
        <w:rPr>
          <w:rFonts w:eastAsia="Arial Unicode MS"/>
        </w:rPr>
      </w:pPr>
      <w:r w:rsidRPr="008D509F">
        <w:rPr>
          <w:rFonts w:eastAsia="Arial Unicode MS"/>
        </w:rPr>
        <w:t>3.4</w:t>
      </w:r>
      <w:r w:rsidR="00046DCE">
        <w:rPr>
          <w:rFonts w:eastAsia="Arial Unicode MS"/>
        </w:rPr>
        <w:t>.</w:t>
      </w:r>
      <w:r w:rsidRPr="008D509F">
        <w:rPr>
          <w:rFonts w:eastAsia="Arial Unicode MS"/>
        </w:rPr>
        <w:t xml:space="preserve"> Входной контроль </w:t>
      </w:r>
      <w:r>
        <w:rPr>
          <w:rFonts w:eastAsia="Arial Unicode MS"/>
        </w:rPr>
        <w:t>МТР</w:t>
      </w:r>
      <w:r w:rsidRPr="008D509F">
        <w:rPr>
          <w:rFonts w:eastAsia="Arial Unicode MS"/>
        </w:rPr>
        <w:t>.</w:t>
      </w:r>
    </w:p>
    <w:p w:rsidR="00046DCE" w:rsidRDefault="00046DCE" w:rsidP="00046DCE">
      <w:pPr>
        <w:jc w:val="both"/>
        <w:rPr>
          <w:rFonts w:eastAsia="Arial Unicode MS"/>
        </w:rPr>
      </w:pPr>
    </w:p>
    <w:p w:rsidR="006666A1" w:rsidRDefault="006666A1" w:rsidP="00046DCE">
      <w:pPr>
        <w:jc w:val="both"/>
        <w:rPr>
          <w:rFonts w:eastAsia="Arial Unicode MS"/>
        </w:rPr>
      </w:pPr>
      <w:r w:rsidRPr="008D509F">
        <w:rPr>
          <w:rFonts w:eastAsia="Arial Unicode MS"/>
        </w:rPr>
        <w:t>При поступлении на буровую установку оборудования</w:t>
      </w:r>
      <w:r>
        <w:rPr>
          <w:rFonts w:eastAsia="Arial Unicode MS"/>
        </w:rPr>
        <w:t xml:space="preserve"> и материалов</w:t>
      </w:r>
      <w:r w:rsidRPr="008D509F">
        <w:rPr>
          <w:rFonts w:eastAsia="Arial Unicode MS"/>
        </w:rPr>
        <w:t xml:space="preserve"> супервайзер проверяет:</w:t>
      </w:r>
    </w:p>
    <w:p w:rsidR="00046DCE" w:rsidRDefault="00046DCE" w:rsidP="00046DCE">
      <w:pPr>
        <w:jc w:val="both"/>
        <w:rPr>
          <w:rFonts w:eastAsia="Arial Unicode MS"/>
        </w:rPr>
      </w:pPr>
    </w:p>
    <w:p w:rsidR="006666A1" w:rsidRDefault="006666A1" w:rsidP="00046DCE">
      <w:pPr>
        <w:jc w:val="both"/>
        <w:rPr>
          <w:rFonts w:eastAsia="Arial Unicode MS"/>
        </w:rPr>
      </w:pPr>
      <w:r>
        <w:rPr>
          <w:rFonts w:eastAsia="Arial Unicode MS"/>
        </w:rPr>
        <w:t>3.4.1</w:t>
      </w:r>
      <w:r w:rsidR="00046DCE">
        <w:rPr>
          <w:rFonts w:eastAsia="Arial Unicode MS"/>
        </w:rPr>
        <w:t>.</w:t>
      </w:r>
      <w:r>
        <w:rPr>
          <w:rFonts w:eastAsia="Arial Unicode MS"/>
        </w:rPr>
        <w:t xml:space="preserve"> </w:t>
      </w:r>
      <w:r w:rsidRPr="004E2491">
        <w:rPr>
          <w:rFonts w:eastAsia="Arial Unicode MS"/>
        </w:rPr>
        <w:t>Трубы бурильные</w:t>
      </w:r>
      <w:r>
        <w:rPr>
          <w:rFonts w:eastAsia="Arial Unicode MS"/>
        </w:rPr>
        <w:t>:</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(заводской сертификат, паспорт на комплект бурильного инструмента с информацией о присвоенном классе износа, текущей наработке, проведенной инспекции, проведенных профилактических работах с трубой (смена рабочих/нерабочих соединений, приработка резьбы)) требованиям проектно-рабочей документации, ЛНД Компании, условиям договора;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количество трубы согласно ТТН;</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на теле трубы паспортным данным (наружный диаметр тела трубы, толщина стенки тела трубы, группа прочности тела трубы, инвентарный номер трубы);</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на замках паспортным данным (тип резьбового соединения, группа прочности замка);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цветовой маркировки на трубе классу износа по паспорту;</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предохранительных колпачков;</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отсутствия явных повреждений (резьбы, торца ниппеля/муфты, тела трубы и муфты, твёрдосплавного покрытия при наличии);</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проверка геометрических размеров бурильных труб. Выборочно (не менее 5% от поставки) измеряет внутренний/наружный диаметры ниппеля/муфты и средней части тела трубы. </w:t>
      </w:r>
    </w:p>
    <w:p w:rsidR="00046DCE" w:rsidRDefault="00046DCE" w:rsidP="00046DCE">
      <w:pPr>
        <w:jc w:val="both"/>
        <w:rPr>
          <w:rFonts w:eastAsia="Arial Unicode MS"/>
        </w:rPr>
      </w:pPr>
    </w:p>
    <w:p w:rsidR="006666A1" w:rsidRDefault="006666A1" w:rsidP="00046DCE">
      <w:pPr>
        <w:jc w:val="both"/>
        <w:rPr>
          <w:rFonts w:eastAsia="Arial Unicode MS"/>
        </w:rPr>
      </w:pPr>
      <w:r>
        <w:rPr>
          <w:rFonts w:eastAsia="Arial Unicode MS"/>
        </w:rPr>
        <w:t>3.4.2 Трубы обсадные:</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(сертификаты качества с информацией о геометрических характеристиках обсадной трубы, группе прочности, типе резьбового соединения) требованиям проектно-рабочей документации, условиям договора;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количество трубы согласно ТТН;</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соответствие маркировки на обсадной трубе данным сертификата качества (наружный </w:t>
      </w:r>
      <w:r w:rsidRPr="00046DCE">
        <w:rPr>
          <w:rFonts w:eastAsia="Calibri"/>
          <w:lang w:eastAsia="en-US"/>
        </w:rPr>
        <w:lastRenderedPageBreak/>
        <w:t>диаметр тела и замка трубы, толщина стенки тела трубы, группа прочности тела и замка трубы, тип резьбового соединения, длина трубы);</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предохранительных колпачков;</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отсутствия явных повреждений (резьбы, торца ниппеля/муфты, тела трубы и муфты);</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геометрические размеры обсадных труб. Выборочно (не менее 5% от поставки) измеряет внутренний/наружный диаметры муфты и средней части тела трубы, длину.</w:t>
      </w:r>
    </w:p>
    <w:p w:rsidR="00046DCE" w:rsidRDefault="00046DCE" w:rsidP="00046DCE">
      <w:pPr>
        <w:jc w:val="both"/>
        <w:rPr>
          <w:rFonts w:eastAsia="Arial Unicode MS"/>
        </w:rPr>
      </w:pPr>
    </w:p>
    <w:p w:rsidR="006666A1" w:rsidRDefault="006666A1" w:rsidP="00046DCE">
      <w:pPr>
        <w:jc w:val="both"/>
        <w:rPr>
          <w:rFonts w:eastAsia="Arial Unicode MS"/>
        </w:rPr>
      </w:pPr>
      <w:r w:rsidRPr="00800A42">
        <w:rPr>
          <w:rFonts w:eastAsia="Arial Unicode MS"/>
        </w:rPr>
        <w:t>3.4.</w:t>
      </w:r>
      <w:r>
        <w:rPr>
          <w:rFonts w:eastAsia="Arial Unicode MS"/>
        </w:rPr>
        <w:t>3</w:t>
      </w:r>
      <w:r w:rsidR="00046DCE">
        <w:rPr>
          <w:rFonts w:eastAsia="Arial Unicode MS"/>
        </w:rPr>
        <w:t>.</w:t>
      </w:r>
      <w:r w:rsidRPr="00800A42">
        <w:rPr>
          <w:rFonts w:eastAsia="Arial Unicode MS"/>
        </w:rPr>
        <w:t xml:space="preserve"> </w:t>
      </w:r>
      <w:r w:rsidRPr="008D509F">
        <w:rPr>
          <w:rFonts w:eastAsia="Arial Unicode MS"/>
        </w:rPr>
        <w:t>Колонные головки, фонтанная арматура</w:t>
      </w:r>
      <w:r>
        <w:rPr>
          <w:rFonts w:eastAsia="Arial Unicode MS"/>
        </w:rPr>
        <w:t xml:space="preserve"> (ФА)</w:t>
      </w:r>
      <w:r w:rsidRPr="00800A42">
        <w:rPr>
          <w:rFonts w:eastAsia="Arial Unicode MS"/>
        </w:rPr>
        <w:t>:</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(паспорт, техническое описание, список ЗИП, инструкция по эксплуатации) требованиям проектно-рабочей документации;</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количество оборудования согласно ТТН;</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заводской таблички с маркировкой и сверка данных таблички с паспортными данными;</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оборудования на предмет отсутствия явных повреждений (резьбы ОКК, вмятин, состояния ЗИП);</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резьбы нулевого переводника и ОКК (измерение, пробное наворачивание);</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открытие/закрытие задвижек фонтанной арматуры.</w:t>
      </w:r>
    </w:p>
    <w:p w:rsidR="00046DCE" w:rsidRDefault="00046DCE" w:rsidP="00046DCE">
      <w:pPr>
        <w:jc w:val="both"/>
        <w:rPr>
          <w:rFonts w:eastAsia="Arial Unicode MS"/>
        </w:rPr>
      </w:pPr>
    </w:p>
    <w:p w:rsidR="006666A1" w:rsidRDefault="006666A1" w:rsidP="00046DCE">
      <w:pPr>
        <w:jc w:val="both"/>
        <w:rPr>
          <w:rFonts w:eastAsia="Arial Unicode MS"/>
        </w:rPr>
      </w:pPr>
      <w:r w:rsidRPr="00800A42">
        <w:rPr>
          <w:rFonts w:eastAsia="Arial Unicode MS"/>
        </w:rPr>
        <w:t>3.4.</w:t>
      </w:r>
      <w:r>
        <w:rPr>
          <w:rFonts w:eastAsia="Arial Unicode MS"/>
        </w:rPr>
        <w:t>4</w:t>
      </w:r>
      <w:r w:rsidR="00046DCE">
        <w:rPr>
          <w:rFonts w:eastAsia="Arial Unicode MS"/>
        </w:rPr>
        <w:t>.</w:t>
      </w:r>
      <w:r w:rsidRPr="00800A42">
        <w:rPr>
          <w:rFonts w:eastAsia="Arial Unicode MS"/>
        </w:rPr>
        <w:t xml:space="preserve"> </w:t>
      </w:r>
      <w:r w:rsidRPr="008D509F">
        <w:rPr>
          <w:rFonts w:eastAsia="Arial Unicode MS"/>
        </w:rPr>
        <w:t>Элементы КНБК (</w:t>
      </w:r>
      <w:r>
        <w:rPr>
          <w:rFonts w:eastAsia="Arial Unicode MS"/>
        </w:rPr>
        <w:t>д</w:t>
      </w:r>
      <w:r w:rsidRPr="008D509F">
        <w:rPr>
          <w:rFonts w:eastAsia="Arial Unicode MS"/>
        </w:rPr>
        <w:t xml:space="preserve">олота, </w:t>
      </w:r>
      <w:r>
        <w:rPr>
          <w:rFonts w:eastAsia="Arial Unicode MS"/>
        </w:rPr>
        <w:t>ВЗД, РУС, оборудование телеметрии и каротажа во время бурения</w:t>
      </w:r>
      <w:r w:rsidRPr="008D509F">
        <w:rPr>
          <w:rFonts w:eastAsia="Arial Unicode MS"/>
        </w:rPr>
        <w:t xml:space="preserve"> и т.д.)</w:t>
      </w:r>
      <w:r>
        <w:rPr>
          <w:rFonts w:eastAsia="Arial Unicode MS"/>
        </w:rPr>
        <w:t>:</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(паспорт с ин</w:t>
      </w:r>
      <w:r w:rsidR="00DF7D31">
        <w:rPr>
          <w:rFonts w:eastAsia="Calibri"/>
          <w:lang w:eastAsia="en-US"/>
        </w:rPr>
        <w:t>формацией по текущей наработке,</w:t>
      </w:r>
      <w:r w:rsidRPr="00046DCE">
        <w:rPr>
          <w:rFonts w:eastAsia="Calibri"/>
          <w:lang w:eastAsia="en-US"/>
        </w:rPr>
        <w:t xml:space="preserve"> инструкция по эксплуатации) требованиям проектно-рабочей документации, условиям договора;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количество оборудования согласно ТТН;</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актов проведенной инспекции (инструментальный замер, дефектоскопия) с не истекшим сроком действия (предельное значение наработки определяется по часам или метрам в зависимости от требований руководства по эксплуатации);</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и инвентарных номеров оборудования паспортным данным;</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предохранительных колпачков;</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отсутствия явных повреждений (</w:t>
      </w:r>
      <w:r w:rsidRPr="009F742C">
        <w:rPr>
          <w:rFonts w:eastAsia="Calibri"/>
          <w:lang w:eastAsia="en-US"/>
        </w:rPr>
        <w:t>вмятины, задиры, трещины, коррозия, состояние резьб)</w:t>
      </w:r>
      <w:r w:rsidRPr="00046DCE">
        <w:rPr>
          <w:rFonts w:eastAsia="Calibri"/>
          <w:lang w:eastAsia="en-US"/>
        </w:rPr>
        <w:t>.</w:t>
      </w:r>
    </w:p>
    <w:p w:rsidR="00046DCE" w:rsidRDefault="00046DCE" w:rsidP="00046DCE">
      <w:pPr>
        <w:jc w:val="both"/>
        <w:rPr>
          <w:rFonts w:eastAsia="Arial Unicode MS"/>
        </w:rPr>
      </w:pPr>
    </w:p>
    <w:p w:rsidR="006666A1" w:rsidRPr="008D509F" w:rsidRDefault="006666A1" w:rsidP="00046DCE">
      <w:pPr>
        <w:jc w:val="both"/>
        <w:rPr>
          <w:rFonts w:eastAsia="Arial Unicode MS"/>
        </w:rPr>
      </w:pPr>
      <w:r w:rsidRPr="00800A42">
        <w:rPr>
          <w:rFonts w:eastAsia="Arial Unicode MS"/>
        </w:rPr>
        <w:t>3.4.</w:t>
      </w:r>
      <w:r>
        <w:rPr>
          <w:rFonts w:eastAsia="Arial Unicode MS"/>
        </w:rPr>
        <w:t>5</w:t>
      </w:r>
      <w:r w:rsidR="00046DCE">
        <w:rPr>
          <w:rFonts w:eastAsia="Arial Unicode MS"/>
        </w:rPr>
        <w:t>.</w:t>
      </w:r>
      <w:r w:rsidRPr="00800A42">
        <w:rPr>
          <w:rFonts w:eastAsia="Arial Unicode MS"/>
        </w:rPr>
        <w:t xml:space="preserve"> </w:t>
      </w:r>
      <w:r w:rsidRPr="00946A24">
        <w:rPr>
          <w:rFonts w:eastAsia="Arial Unicode MS"/>
        </w:rPr>
        <w:t>Элементы</w:t>
      </w:r>
      <w:r>
        <w:rPr>
          <w:rFonts w:eastAsia="Arial Unicode MS"/>
        </w:rPr>
        <w:t xml:space="preserve"> оснастки обсадных колонн и хвостовика (башмаки, центраторы, пакера, подвеска хвостовика и т.д.):</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(паспорта, инструкции по эксплуатации) требованиям проектно-рабочей документации, условиям договора;</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количество оборудования согласно ТТН;</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и инвентарных номеров оборудования паспортным данным.</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наличие предохранительных колпачков;</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lastRenderedPageBreak/>
        <w:t>соответствие присоединительной резьбы всех элементов оснастки присоединительной резьбе обсадной трубы;</w:t>
      </w:r>
    </w:p>
    <w:p w:rsidR="006666A1" w:rsidRPr="00046DCE" w:rsidRDefault="006666A1" w:rsidP="007D4DCC">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отсутствия явных повреждений (резьбы, торца ниппеля/муфты, тела элементов оснастки).</w:t>
      </w:r>
    </w:p>
    <w:p w:rsidR="00046DCE" w:rsidRDefault="00046DCE" w:rsidP="00046DCE">
      <w:pPr>
        <w:ind w:left="284" w:hanging="284"/>
        <w:jc w:val="both"/>
        <w:rPr>
          <w:rFonts w:eastAsia="Arial Unicode MS"/>
        </w:rPr>
      </w:pPr>
    </w:p>
    <w:p w:rsidR="006666A1" w:rsidRDefault="006666A1" w:rsidP="00046DCE">
      <w:pPr>
        <w:ind w:left="284" w:hanging="284"/>
        <w:jc w:val="both"/>
        <w:rPr>
          <w:rFonts w:eastAsia="Arial Unicode MS"/>
        </w:rPr>
      </w:pPr>
      <w:r w:rsidRPr="00800A42">
        <w:rPr>
          <w:rFonts w:eastAsia="Arial Unicode MS"/>
        </w:rPr>
        <w:t>3.4.</w:t>
      </w:r>
      <w:r>
        <w:rPr>
          <w:rFonts w:eastAsia="Arial Unicode MS"/>
        </w:rPr>
        <w:t>6</w:t>
      </w:r>
      <w:r w:rsidR="00046DCE">
        <w:rPr>
          <w:rFonts w:eastAsia="Arial Unicode MS"/>
        </w:rPr>
        <w:t>.</w:t>
      </w:r>
      <w:r w:rsidRPr="00800A42">
        <w:rPr>
          <w:rFonts w:eastAsia="Arial Unicode MS"/>
        </w:rPr>
        <w:t xml:space="preserve"> </w:t>
      </w:r>
      <w:r>
        <w:rPr>
          <w:rFonts w:eastAsia="Arial Unicode MS"/>
        </w:rPr>
        <w:t>Материалы</w:t>
      </w:r>
      <w:r w:rsidRPr="008D509F">
        <w:rPr>
          <w:rFonts w:eastAsia="Arial Unicode MS"/>
        </w:rPr>
        <w:t xml:space="preserve"> для приготовления бурового раствора</w:t>
      </w:r>
      <w:r>
        <w:rPr>
          <w:rFonts w:eastAsia="Arial Unicode MS"/>
        </w:rPr>
        <w:t>:</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(техническая спецификация материалов, паспорта безопасности) требованиям проектно-рабочей документации, условиям договора;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количество материалов согласно ТТН; </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химических реагентов сопровождающим документам;</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срок годности материалов не имеет просрочек;</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целостности упаковки и физического состояния химических реагентов (сыпучесть, текучесть  и соответствие на предмет его нормального состояния).</w:t>
      </w:r>
    </w:p>
    <w:p w:rsidR="00046DCE" w:rsidRDefault="00046DCE" w:rsidP="00046DCE">
      <w:pPr>
        <w:jc w:val="both"/>
        <w:rPr>
          <w:rFonts w:eastAsia="Arial Unicode MS"/>
        </w:rPr>
      </w:pPr>
    </w:p>
    <w:p w:rsidR="006666A1" w:rsidRDefault="006666A1" w:rsidP="00046DCE">
      <w:pPr>
        <w:jc w:val="both"/>
        <w:rPr>
          <w:rFonts w:eastAsia="Arial Unicode MS"/>
        </w:rPr>
      </w:pPr>
      <w:r w:rsidRPr="00800A42">
        <w:rPr>
          <w:rFonts w:eastAsia="Arial Unicode MS"/>
        </w:rPr>
        <w:t>3.4.</w:t>
      </w:r>
      <w:r>
        <w:rPr>
          <w:rFonts w:eastAsia="Arial Unicode MS"/>
        </w:rPr>
        <w:t>7</w:t>
      </w:r>
      <w:r w:rsidR="00046DCE">
        <w:rPr>
          <w:rFonts w:eastAsia="Arial Unicode MS"/>
        </w:rPr>
        <w:t>.</w:t>
      </w:r>
      <w:r w:rsidRPr="00800A42">
        <w:rPr>
          <w:rFonts w:eastAsia="Arial Unicode MS"/>
        </w:rPr>
        <w:t xml:space="preserve"> </w:t>
      </w:r>
      <w:r>
        <w:rPr>
          <w:rFonts w:eastAsia="Arial Unicode MS"/>
        </w:rPr>
        <w:t>Тампонажные материалы:</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содержания технической документации (техническая спецификация материалов, паспорта безопасности) требованиям проектно-рабочей документации, условиям договора;</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 xml:space="preserve">количество материалов согласно ТТН; </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соответствие маркировки химических реагентов сопровождающим документам;</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срок годности материалов не имеет просрочек;</w:t>
      </w:r>
    </w:p>
    <w:p w:rsidR="006666A1" w:rsidRPr="00046DCE" w:rsidRDefault="006666A1" w:rsidP="00471178">
      <w:pPr>
        <w:pStyle w:val="S0"/>
        <w:numPr>
          <w:ilvl w:val="0"/>
          <w:numId w:val="29"/>
        </w:numPr>
        <w:tabs>
          <w:tab w:val="left" w:pos="539"/>
        </w:tabs>
        <w:spacing w:before="120"/>
        <w:ind w:left="538" w:hanging="357"/>
        <w:rPr>
          <w:rFonts w:eastAsia="Calibri"/>
          <w:lang w:eastAsia="en-US"/>
        </w:rPr>
      </w:pPr>
      <w:r w:rsidRPr="00046DCE">
        <w:rPr>
          <w:rFonts w:eastAsia="Calibri"/>
          <w:lang w:eastAsia="en-US"/>
        </w:rPr>
        <w:t>визуальный осмотр на предмет целостности упаковки и физического состояния тампонажных материалов.</w:t>
      </w:r>
    </w:p>
    <w:p w:rsidR="00046DCE" w:rsidRDefault="00046DCE" w:rsidP="00046DCE">
      <w:pPr>
        <w:jc w:val="both"/>
      </w:pPr>
    </w:p>
    <w:p w:rsidR="006666A1" w:rsidRDefault="006666A1" w:rsidP="00046DCE">
      <w:pPr>
        <w:jc w:val="both"/>
      </w:pPr>
      <w:r>
        <w:t>3.5</w:t>
      </w:r>
      <w:r w:rsidR="00046DCE">
        <w:t>.</w:t>
      </w:r>
      <w:r>
        <w:t xml:space="preserve"> </w:t>
      </w:r>
      <w:r w:rsidR="0011274F">
        <w:t xml:space="preserve">Форма </w:t>
      </w:r>
      <w:r w:rsidRPr="0091503F">
        <w:t>Чек-лист</w:t>
      </w:r>
      <w:r w:rsidR="0011274F">
        <w:t>а</w:t>
      </w:r>
      <w:r w:rsidRPr="0091503F">
        <w:t xml:space="preserve"> входного контроля МТР</w:t>
      </w:r>
      <w:r>
        <w:t xml:space="preserve"> приведен</w:t>
      </w:r>
      <w:r w:rsidR="0011274F">
        <w:t>а</w:t>
      </w:r>
      <w:r>
        <w:t xml:space="preserve"> в </w:t>
      </w:r>
      <w:r w:rsidRPr="0011274F">
        <w:rPr>
          <w:color w:val="0000FF"/>
          <w:u w:val="single"/>
        </w:rPr>
        <w:t>Приложении 10.1.</w:t>
      </w:r>
    </w:p>
    <w:p w:rsidR="00046DCE" w:rsidRDefault="00046DCE" w:rsidP="006666A1">
      <w:pPr>
        <w:jc w:val="both"/>
      </w:pPr>
    </w:p>
    <w:p w:rsidR="006666A1" w:rsidRPr="008D509F" w:rsidRDefault="006666A1" w:rsidP="006666A1">
      <w:pPr>
        <w:jc w:val="both"/>
      </w:pPr>
      <w:r w:rsidRPr="008D509F">
        <w:t>3.</w:t>
      </w:r>
      <w:r>
        <w:t>6</w:t>
      </w:r>
      <w:r w:rsidR="00046DCE">
        <w:t>.</w:t>
      </w:r>
      <w:r w:rsidRPr="008D509F">
        <w:t xml:space="preserve"> При выполнении погрузо-разгрузочных работ и транспортиро</w:t>
      </w:r>
      <w:r>
        <w:t>вки</w:t>
      </w:r>
      <w:r w:rsidRPr="008D509F">
        <w:t xml:space="preserve"> изделий и оборудования по территории буровой должна быть обеспечена </w:t>
      </w:r>
      <w:r>
        <w:t>целостность</w:t>
      </w:r>
      <w:r w:rsidRPr="008D509F">
        <w:t xml:space="preserve"> грузов и сохранность маркировки.</w:t>
      </w:r>
    </w:p>
    <w:p w:rsidR="00046DCE" w:rsidRDefault="00046DCE" w:rsidP="006666A1">
      <w:pPr>
        <w:jc w:val="both"/>
        <w:rPr>
          <w:rFonts w:eastAsia="Arial Unicode MS"/>
        </w:rPr>
      </w:pPr>
    </w:p>
    <w:p w:rsidR="006666A1" w:rsidRPr="008D509F" w:rsidRDefault="006666A1" w:rsidP="006666A1">
      <w:pPr>
        <w:jc w:val="both"/>
        <w:rPr>
          <w:rFonts w:eastAsia="Arial Unicode MS"/>
        </w:rPr>
      </w:pPr>
      <w:r w:rsidRPr="008D509F">
        <w:rPr>
          <w:rFonts w:eastAsia="Arial Unicode MS"/>
        </w:rPr>
        <w:t>3.</w:t>
      </w:r>
      <w:r>
        <w:rPr>
          <w:rFonts w:eastAsia="Arial Unicode MS"/>
        </w:rPr>
        <w:t>7</w:t>
      </w:r>
      <w:r w:rsidR="00046DCE">
        <w:rPr>
          <w:rFonts w:eastAsia="Arial Unicode MS"/>
        </w:rPr>
        <w:t>.</w:t>
      </w:r>
      <w:r w:rsidRPr="008D509F">
        <w:rPr>
          <w:rFonts w:eastAsia="Arial Unicode MS"/>
        </w:rPr>
        <w:t xml:space="preserve"> Поступающая на буровую трубная продукция должна храниться отдельно по типу трубы на стеллажах согласно требованиям Правил </w:t>
      </w:r>
      <w:r>
        <w:rPr>
          <w:rFonts w:eastAsia="Arial Unicode MS"/>
        </w:rPr>
        <w:t>безопасности в нефтяной и газовой промышленности</w:t>
      </w:r>
      <w:r w:rsidRPr="008D509F">
        <w:rPr>
          <w:rFonts w:eastAsia="Arial Unicode MS"/>
        </w:rPr>
        <w:t xml:space="preserve"> и с учетом указаний стандартов и рекомендаций поставщиков.</w:t>
      </w:r>
    </w:p>
    <w:p w:rsidR="00046DCE" w:rsidRDefault="00046DCE" w:rsidP="006666A1">
      <w:pPr>
        <w:jc w:val="both"/>
        <w:rPr>
          <w:rFonts w:eastAsia="Arial Unicode MS"/>
        </w:rPr>
      </w:pPr>
    </w:p>
    <w:p w:rsidR="006666A1" w:rsidRPr="008D509F" w:rsidRDefault="006666A1" w:rsidP="006666A1">
      <w:pPr>
        <w:jc w:val="both"/>
        <w:rPr>
          <w:rFonts w:eastAsia="Arial Unicode MS"/>
        </w:rPr>
      </w:pPr>
      <w:r w:rsidRPr="008D509F">
        <w:rPr>
          <w:rFonts w:eastAsia="Arial Unicode MS"/>
        </w:rPr>
        <w:t>3.</w:t>
      </w:r>
      <w:r>
        <w:rPr>
          <w:rFonts w:eastAsia="Arial Unicode MS"/>
        </w:rPr>
        <w:t>8</w:t>
      </w:r>
      <w:r w:rsidR="00046DCE">
        <w:rPr>
          <w:rFonts w:eastAsia="Arial Unicode MS"/>
        </w:rPr>
        <w:t>.</w:t>
      </w:r>
      <w:r w:rsidRPr="008D509F">
        <w:rPr>
          <w:rFonts w:eastAsia="Arial Unicode MS"/>
        </w:rPr>
        <w:t xml:space="preserve"> Условия хранения металлопродукции, бурового оборудования должны обеспечить сохранность качества оборудования, предохранять его от коррозии, механических повреждений и деформаций. При хранении должны быть выполнены требования предприятий-изготовителей, изложенные в сопроводительной или нормативной документации.</w:t>
      </w:r>
    </w:p>
    <w:p w:rsidR="00046DCE" w:rsidRPr="00471178" w:rsidRDefault="00046DCE" w:rsidP="00046DCE">
      <w:pPr>
        <w:jc w:val="both"/>
        <w:rPr>
          <w:rFonts w:eastAsia="Arial Unicode MS"/>
        </w:rPr>
      </w:pPr>
    </w:p>
    <w:p w:rsidR="006666A1" w:rsidRPr="008D509F" w:rsidRDefault="006666A1" w:rsidP="00766C08">
      <w:pPr>
        <w:keepNext/>
        <w:jc w:val="both"/>
        <w:rPr>
          <w:rFonts w:eastAsia="Arial Unicode MS"/>
          <w:b/>
        </w:rPr>
      </w:pPr>
      <w:r>
        <w:rPr>
          <w:rFonts w:eastAsia="Arial Unicode MS"/>
          <w:b/>
        </w:rPr>
        <w:lastRenderedPageBreak/>
        <w:t>4</w:t>
      </w:r>
      <w:r w:rsidRPr="008D509F">
        <w:rPr>
          <w:rFonts w:eastAsia="Arial Unicode MS"/>
          <w:b/>
        </w:rPr>
        <w:t>. Учет и контроль движения МТР</w:t>
      </w:r>
    </w:p>
    <w:p w:rsidR="00046DCE" w:rsidRDefault="00046DCE" w:rsidP="00766C08">
      <w:pPr>
        <w:keepNext/>
        <w:jc w:val="both"/>
      </w:pPr>
    </w:p>
    <w:p w:rsidR="006666A1" w:rsidRPr="008D509F" w:rsidRDefault="006666A1" w:rsidP="00766C08">
      <w:pPr>
        <w:keepNext/>
        <w:jc w:val="both"/>
      </w:pPr>
      <w:r>
        <w:t>4</w:t>
      </w:r>
      <w:r w:rsidRPr="008D509F">
        <w:t>.1</w:t>
      </w:r>
      <w:r w:rsidR="00046DCE">
        <w:t>.</w:t>
      </w:r>
      <w:r w:rsidRPr="008D509F">
        <w:t xml:space="preserve"> По прибытии на буровую установку материала, оборудования, супервайзер проверяет количество, комплектность, состояние МТР, сверяет с данными отражёнными в ТТН и </w:t>
      </w:r>
      <w:r w:rsidR="007D4A1E">
        <w:t>предусмотренными планами работ</w:t>
      </w:r>
      <w:r w:rsidRPr="008D509F">
        <w:t>.</w:t>
      </w:r>
    </w:p>
    <w:p w:rsidR="00046DCE" w:rsidRDefault="00046DCE" w:rsidP="006666A1">
      <w:pPr>
        <w:jc w:val="both"/>
      </w:pPr>
    </w:p>
    <w:p w:rsidR="006666A1" w:rsidRPr="008D509F" w:rsidRDefault="006666A1" w:rsidP="006666A1">
      <w:pPr>
        <w:jc w:val="both"/>
      </w:pPr>
      <w:r>
        <w:t>4</w:t>
      </w:r>
      <w:r w:rsidRPr="008D509F">
        <w:t>.2</w:t>
      </w:r>
      <w:r w:rsidR="00046DCE">
        <w:t xml:space="preserve">. </w:t>
      </w:r>
      <w:r w:rsidRPr="008D509F">
        <w:t>В случае выявленного брака поступившего на скважину МТР составляется Акт установленного образца и складируется в специально отведенном месте исключающего его случайного применения до вывоза с территории буровой.</w:t>
      </w:r>
    </w:p>
    <w:p w:rsidR="00046DCE" w:rsidRDefault="00046DCE" w:rsidP="006666A1">
      <w:pPr>
        <w:jc w:val="both"/>
      </w:pPr>
    </w:p>
    <w:p w:rsidR="006666A1" w:rsidRPr="008D509F" w:rsidRDefault="006666A1" w:rsidP="006666A1">
      <w:pPr>
        <w:jc w:val="both"/>
      </w:pPr>
      <w:r>
        <w:t>4</w:t>
      </w:r>
      <w:r w:rsidRPr="008D509F">
        <w:t>.3</w:t>
      </w:r>
      <w:r w:rsidR="00046DCE">
        <w:t xml:space="preserve">. </w:t>
      </w:r>
      <w:r w:rsidR="007D4A1E" w:rsidRPr="007D4A1E">
        <w:t>По завершению строительства скважины, Подрядчики предоставляют в службы ОГ первичную документацию с суточными рапортами, актами выполненных работ и иными документами подтверждающими использование МТР. Подтверждающая документация визируется супервайзером, и представителями сервисных Подрядчиков осуществляющих работы на объекте.</w:t>
      </w:r>
    </w:p>
    <w:p w:rsidR="00046DCE" w:rsidRDefault="00046DCE" w:rsidP="006666A1">
      <w:pPr>
        <w:jc w:val="both"/>
      </w:pPr>
    </w:p>
    <w:p w:rsidR="006666A1" w:rsidRPr="00402DE7" w:rsidRDefault="006666A1" w:rsidP="006666A1">
      <w:pPr>
        <w:jc w:val="both"/>
      </w:pPr>
      <w:r w:rsidRPr="00402DE7">
        <w:t>4.</w:t>
      </w:r>
      <w:r w:rsidR="007D4A1E">
        <w:t>4</w:t>
      </w:r>
      <w:r w:rsidR="00046DCE">
        <w:t>.</w:t>
      </w:r>
      <w:r w:rsidRPr="00402DE7">
        <w:t xml:space="preserve"> В процессе бурения скважины супервайзер проводит регулярный осмотр состояния бурового оборудования и условий хранения  материалов на буровой площадке. Проводит периодические проверки фактического наличия остатков использованных ТМЦ в соответствие с учетной документацией.  </w:t>
      </w:r>
    </w:p>
    <w:p w:rsidR="00046DCE" w:rsidRDefault="00046DCE" w:rsidP="006666A1">
      <w:pPr>
        <w:jc w:val="both"/>
      </w:pPr>
    </w:p>
    <w:p w:rsidR="006666A1" w:rsidRDefault="006666A1" w:rsidP="006666A1">
      <w:pPr>
        <w:jc w:val="both"/>
        <w:rPr>
          <w:sz w:val="20"/>
          <w:szCs w:val="20"/>
        </w:rPr>
      </w:pPr>
      <w:r w:rsidRPr="00402DE7">
        <w:t>4.</w:t>
      </w:r>
      <w:r w:rsidR="007D4A1E">
        <w:t>5</w:t>
      </w:r>
      <w:r w:rsidR="00046DCE">
        <w:t>.</w:t>
      </w:r>
      <w:r w:rsidRPr="00402DE7">
        <w:t xml:space="preserve"> Выявляет и фиксирует факты ненадлежащего хранения бурового оборудования и материалов на буровой площадке подрядчиков по бурению, оборудования Заказчика</w:t>
      </w:r>
      <w:r w:rsidRPr="00402DE7">
        <w:rPr>
          <w:sz w:val="20"/>
          <w:szCs w:val="20"/>
        </w:rPr>
        <w:t>.</w:t>
      </w:r>
    </w:p>
    <w:p w:rsidR="006666A1" w:rsidRDefault="006666A1" w:rsidP="006666A1">
      <w:pPr>
        <w:jc w:val="both"/>
        <w:rPr>
          <w:sz w:val="20"/>
          <w:szCs w:val="20"/>
        </w:rPr>
        <w:sectPr w:rsidR="006666A1" w:rsidSect="006E4A81">
          <w:type w:val="nextColumn"/>
          <w:pgSz w:w="11907" w:h="16840" w:code="9"/>
          <w:pgMar w:top="510" w:right="1021" w:bottom="567" w:left="1247" w:header="737" w:footer="680" w:gutter="0"/>
          <w:cols w:space="708"/>
          <w:docGrid w:linePitch="360"/>
        </w:sectPr>
      </w:pPr>
    </w:p>
    <w:p w:rsidR="0011274F" w:rsidRPr="008774FD" w:rsidRDefault="0011274F" w:rsidP="008774FD">
      <w:pPr>
        <w:pStyle w:val="2"/>
        <w:keepNext w:val="0"/>
        <w:spacing w:before="0" w:after="0"/>
        <w:jc w:val="both"/>
        <w:rPr>
          <w:rFonts w:eastAsia="Calibri" w:cs="Times New Roman"/>
          <w:i w:val="0"/>
          <w:sz w:val="24"/>
        </w:rPr>
      </w:pPr>
      <w:bookmarkStart w:id="164" w:name="_ПРИЛОЖЕНИЕ_11._ФОРМА"/>
      <w:bookmarkStart w:id="165" w:name="_Toc17362408"/>
      <w:bookmarkStart w:id="166" w:name="_Toc17376629"/>
      <w:bookmarkEnd w:id="164"/>
      <w:r w:rsidRPr="008774FD">
        <w:rPr>
          <w:rFonts w:eastAsia="Calibri" w:cs="Times New Roman"/>
          <w:i w:val="0"/>
          <w:sz w:val="24"/>
        </w:rPr>
        <w:lastRenderedPageBreak/>
        <w:t>ПРИЛОЖЕНИЕ 10.1. ФОРМА ЧЕК-ЛИСТА ВХОДНОГО КОНТРОЛЯ МТР</w:t>
      </w:r>
    </w:p>
    <w:p w:rsidR="0011274F" w:rsidRPr="00471178" w:rsidRDefault="0011274F" w:rsidP="00471178">
      <w:pPr>
        <w:rPr>
          <w:rFonts w:eastAsia="Calibri"/>
          <w:lang w:eastAsia="en-US"/>
        </w:rPr>
      </w:pPr>
      <w:r w:rsidRPr="0011274F">
        <w:rPr>
          <w:rFonts w:ascii="Arial" w:hAnsi="Arial" w:cs="Arial"/>
          <w:b/>
          <w:noProof/>
        </w:rPr>
        <w:drawing>
          <wp:anchor distT="0" distB="0" distL="114300" distR="114300" simplePos="0" relativeHeight="251656704" behindDoc="1" locked="0" layoutInCell="1" allowOverlap="1" wp14:anchorId="4841D001" wp14:editId="1FD5A0C4">
            <wp:simplePos x="0" y="0"/>
            <wp:positionH relativeFrom="column">
              <wp:posOffset>4561205</wp:posOffset>
            </wp:positionH>
            <wp:positionV relativeFrom="paragraph">
              <wp:posOffset>256540</wp:posOffset>
            </wp:positionV>
            <wp:extent cx="1419225" cy="561975"/>
            <wp:effectExtent l="0" t="0" r="9525" b="9525"/>
            <wp:wrapThrough wrapText="bothSides">
              <wp:wrapPolygon edited="0">
                <wp:start x="0" y="0"/>
                <wp:lineTo x="0" y="21234"/>
                <wp:lineTo x="21455" y="21234"/>
                <wp:lineTo x="21455" y="0"/>
                <wp:lineTo x="0" y="0"/>
              </wp:wrapPolygon>
            </wp:wrapThrough>
            <wp:docPr id="6"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9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19225" cy="561975"/>
                    </a:xfrm>
                    <a:prstGeom prst="rect">
                      <a:avLst/>
                    </a:prstGeom>
                    <a:noFill/>
                    <a:extLst/>
                  </pic:spPr>
                </pic:pic>
              </a:graphicData>
            </a:graphic>
          </wp:anchor>
        </w:drawing>
      </w:r>
    </w:p>
    <w:p w:rsidR="0011274F" w:rsidRPr="00471178" w:rsidRDefault="0011274F" w:rsidP="00471178">
      <w:pPr>
        <w:rPr>
          <w:rFonts w:eastAsia="Calibri"/>
          <w:lang w:eastAsia="en-US"/>
        </w:rPr>
      </w:pPr>
    </w:p>
    <w:p w:rsidR="0011274F" w:rsidRPr="00471178" w:rsidRDefault="0011274F" w:rsidP="00471178">
      <w:pPr>
        <w:rPr>
          <w:rFonts w:eastAsia="Calibri"/>
          <w:lang w:eastAsia="en-US"/>
        </w:rPr>
      </w:pPr>
    </w:p>
    <w:p w:rsidR="0011274F" w:rsidRDefault="0011274F" w:rsidP="0011274F">
      <w:pPr>
        <w:rPr>
          <w:rFonts w:eastAsia="Calibri"/>
          <w:lang w:eastAsia="en-US"/>
        </w:rPr>
      </w:pPr>
    </w:p>
    <w:p w:rsidR="0011274F" w:rsidRDefault="0011274F" w:rsidP="0011274F">
      <w:pPr>
        <w:rPr>
          <w:rFonts w:eastAsia="Calibri"/>
          <w:lang w:eastAsia="en-US"/>
        </w:rPr>
      </w:pPr>
    </w:p>
    <w:p w:rsidR="0011274F" w:rsidRPr="00C2770E" w:rsidRDefault="0011274F" w:rsidP="0011274F">
      <w:pPr>
        <w:rPr>
          <w:rFonts w:eastAsia="Calibri"/>
          <w:lang w:eastAsia="en-US"/>
        </w:rPr>
      </w:pPr>
    </w:p>
    <w:tbl>
      <w:tblPr>
        <w:tblStyle w:val="17"/>
        <w:tblW w:w="9606" w:type="dxa"/>
        <w:tblLayout w:type="fixed"/>
        <w:tblLook w:val="04A0" w:firstRow="1" w:lastRow="0" w:firstColumn="1" w:lastColumn="0" w:noHBand="0" w:noVBand="1"/>
      </w:tblPr>
      <w:tblGrid>
        <w:gridCol w:w="675"/>
        <w:gridCol w:w="4287"/>
        <w:gridCol w:w="2092"/>
        <w:gridCol w:w="709"/>
        <w:gridCol w:w="709"/>
        <w:gridCol w:w="1134"/>
      </w:tblGrid>
      <w:tr w:rsidR="0011274F" w:rsidRPr="00C2770E" w:rsidTr="00412DEB">
        <w:tc>
          <w:tcPr>
            <w:tcW w:w="4962" w:type="dxa"/>
            <w:gridSpan w:val="2"/>
          </w:tcPr>
          <w:p w:rsidR="0011274F" w:rsidRPr="009A16B5" w:rsidRDefault="0011274F" w:rsidP="00412DEB">
            <w:pPr>
              <w:rPr>
                <w:rFonts w:eastAsia="Calibri"/>
              </w:rPr>
            </w:pPr>
            <w:r w:rsidRPr="009A16B5">
              <w:rPr>
                <w:rFonts w:eastAsia="Calibri"/>
              </w:rPr>
              <w:t>Месторождение:</w:t>
            </w:r>
          </w:p>
        </w:tc>
        <w:tc>
          <w:tcPr>
            <w:tcW w:w="4644" w:type="dxa"/>
            <w:gridSpan w:val="4"/>
          </w:tcPr>
          <w:p w:rsidR="0011274F" w:rsidRPr="009A16B5" w:rsidRDefault="0011274F" w:rsidP="00412DEB">
            <w:pPr>
              <w:rPr>
                <w:rFonts w:eastAsia="Calibri"/>
              </w:rPr>
            </w:pPr>
            <w:r w:rsidRPr="009A16B5">
              <w:rPr>
                <w:rFonts w:eastAsia="Calibri"/>
              </w:rPr>
              <w:t>Буровой супервайзер:</w:t>
            </w:r>
          </w:p>
        </w:tc>
      </w:tr>
      <w:tr w:rsidR="0011274F" w:rsidRPr="00C2770E" w:rsidTr="00412DEB">
        <w:tc>
          <w:tcPr>
            <w:tcW w:w="4962" w:type="dxa"/>
            <w:gridSpan w:val="2"/>
          </w:tcPr>
          <w:p w:rsidR="0011274F" w:rsidRPr="009A16B5" w:rsidRDefault="0011274F" w:rsidP="00412DEB">
            <w:pPr>
              <w:rPr>
                <w:rFonts w:eastAsia="Calibri"/>
              </w:rPr>
            </w:pPr>
            <w:r w:rsidRPr="009A16B5">
              <w:rPr>
                <w:rFonts w:eastAsia="Calibri"/>
              </w:rPr>
              <w:t>Куст, скважина:</w:t>
            </w:r>
          </w:p>
        </w:tc>
        <w:tc>
          <w:tcPr>
            <w:tcW w:w="4644" w:type="dxa"/>
            <w:gridSpan w:val="4"/>
          </w:tcPr>
          <w:p w:rsidR="0011274F" w:rsidRPr="009A16B5" w:rsidRDefault="0011274F" w:rsidP="00412DEB">
            <w:pPr>
              <w:rPr>
                <w:rFonts w:eastAsia="Calibri"/>
              </w:rPr>
            </w:pPr>
            <w:r w:rsidRPr="009A16B5">
              <w:rPr>
                <w:rFonts w:eastAsia="Calibri"/>
              </w:rPr>
              <w:t>Буровой мастер:</w:t>
            </w:r>
          </w:p>
        </w:tc>
      </w:tr>
      <w:tr w:rsidR="0011274F" w:rsidRPr="00C2770E" w:rsidTr="00412DEB">
        <w:tc>
          <w:tcPr>
            <w:tcW w:w="4962" w:type="dxa"/>
            <w:gridSpan w:val="2"/>
          </w:tcPr>
          <w:p w:rsidR="0011274F" w:rsidRPr="009A16B5" w:rsidRDefault="0011274F" w:rsidP="00412DEB">
            <w:pPr>
              <w:rPr>
                <w:rFonts w:eastAsia="Calibri"/>
              </w:rPr>
            </w:pPr>
            <w:r w:rsidRPr="009A16B5">
              <w:rPr>
                <w:rFonts w:eastAsia="Calibri"/>
              </w:rPr>
              <w:t>ОГ:</w:t>
            </w:r>
          </w:p>
        </w:tc>
        <w:tc>
          <w:tcPr>
            <w:tcW w:w="4644" w:type="dxa"/>
            <w:gridSpan w:val="4"/>
          </w:tcPr>
          <w:p w:rsidR="0011274F" w:rsidRPr="009A16B5" w:rsidRDefault="0011274F" w:rsidP="00412DEB">
            <w:pPr>
              <w:rPr>
                <w:rFonts w:eastAsia="Calibri"/>
              </w:rPr>
            </w:pPr>
            <w:r w:rsidRPr="009A16B5">
              <w:rPr>
                <w:rFonts w:eastAsia="Calibri"/>
              </w:rPr>
              <w:t>Сервисный инженер:</w:t>
            </w:r>
          </w:p>
        </w:tc>
      </w:tr>
      <w:tr w:rsidR="0011274F" w:rsidRPr="00C2770E" w:rsidTr="00412DEB">
        <w:tc>
          <w:tcPr>
            <w:tcW w:w="4962" w:type="dxa"/>
            <w:gridSpan w:val="2"/>
          </w:tcPr>
          <w:p w:rsidR="0011274F" w:rsidRPr="009A16B5" w:rsidRDefault="0011274F" w:rsidP="00412DEB">
            <w:pPr>
              <w:rPr>
                <w:rFonts w:eastAsia="Calibri"/>
              </w:rPr>
            </w:pPr>
            <w:r w:rsidRPr="009A16B5">
              <w:rPr>
                <w:rFonts w:eastAsia="Calibri"/>
              </w:rPr>
              <w:t>Буровой подрядчик:</w:t>
            </w:r>
          </w:p>
        </w:tc>
        <w:tc>
          <w:tcPr>
            <w:tcW w:w="4644" w:type="dxa"/>
            <w:gridSpan w:val="4"/>
          </w:tcPr>
          <w:p w:rsidR="0011274F" w:rsidRPr="009A16B5" w:rsidRDefault="0011274F" w:rsidP="00412DEB">
            <w:pPr>
              <w:rPr>
                <w:rFonts w:eastAsia="Calibri"/>
              </w:rPr>
            </w:pPr>
            <w:r w:rsidRPr="009A16B5">
              <w:rPr>
                <w:rFonts w:eastAsia="Calibri"/>
              </w:rPr>
              <w:t>Сервисный инженер:</w:t>
            </w:r>
          </w:p>
        </w:tc>
      </w:tr>
      <w:tr w:rsidR="0011274F" w:rsidRPr="00C2770E" w:rsidTr="00471178">
        <w:tc>
          <w:tcPr>
            <w:tcW w:w="4962" w:type="dxa"/>
            <w:gridSpan w:val="2"/>
            <w:tcBorders>
              <w:bottom w:val="single" w:sz="4" w:space="0" w:color="auto"/>
            </w:tcBorders>
          </w:tcPr>
          <w:p w:rsidR="0011274F" w:rsidRPr="009A16B5" w:rsidRDefault="0011274F" w:rsidP="00412DEB">
            <w:pPr>
              <w:rPr>
                <w:rFonts w:eastAsia="Calibri"/>
              </w:rPr>
            </w:pPr>
            <w:r w:rsidRPr="009A16B5">
              <w:rPr>
                <w:rFonts w:eastAsia="Calibri"/>
              </w:rPr>
              <w:t>Дата заполнения:</w:t>
            </w:r>
          </w:p>
        </w:tc>
        <w:tc>
          <w:tcPr>
            <w:tcW w:w="4644" w:type="dxa"/>
            <w:gridSpan w:val="4"/>
            <w:tcBorders>
              <w:bottom w:val="single" w:sz="4" w:space="0" w:color="auto"/>
            </w:tcBorders>
          </w:tcPr>
          <w:p w:rsidR="0011274F" w:rsidRPr="009A16B5" w:rsidRDefault="0011274F" w:rsidP="00412DEB">
            <w:pPr>
              <w:rPr>
                <w:rFonts w:eastAsia="Calibri"/>
              </w:rPr>
            </w:pPr>
            <w:r w:rsidRPr="009A16B5">
              <w:rPr>
                <w:rFonts w:eastAsia="Calibri"/>
              </w:rPr>
              <w:t>Сервисный инженер:</w:t>
            </w:r>
          </w:p>
        </w:tc>
      </w:tr>
      <w:tr w:rsidR="0011274F" w:rsidRPr="00C2770E" w:rsidTr="00471178">
        <w:tc>
          <w:tcPr>
            <w:tcW w:w="675" w:type="dxa"/>
            <w:vMerge w:val="restart"/>
            <w:shd w:val="clear" w:color="auto" w:fill="FFD200"/>
            <w:vAlign w:val="center"/>
          </w:tcPr>
          <w:p w:rsidR="0011274F" w:rsidRPr="009A16B5" w:rsidRDefault="0011274F" w:rsidP="00412DEB">
            <w:pPr>
              <w:jc w:val="center"/>
              <w:rPr>
                <w:b/>
              </w:rPr>
            </w:pPr>
            <w:r w:rsidRPr="009A16B5">
              <w:rPr>
                <w:b/>
              </w:rPr>
              <w:t>№</w:t>
            </w:r>
          </w:p>
        </w:tc>
        <w:tc>
          <w:tcPr>
            <w:tcW w:w="6379" w:type="dxa"/>
            <w:gridSpan w:val="2"/>
            <w:vMerge w:val="restart"/>
            <w:shd w:val="clear" w:color="auto" w:fill="FFD200"/>
            <w:vAlign w:val="center"/>
          </w:tcPr>
          <w:p w:rsidR="0011274F" w:rsidRPr="009A16B5" w:rsidRDefault="0011274F" w:rsidP="00412DEB">
            <w:pPr>
              <w:jc w:val="center"/>
            </w:pPr>
            <w:r w:rsidRPr="009A16B5">
              <w:rPr>
                <w:b/>
              </w:rPr>
              <w:t>Наименование требований</w:t>
            </w:r>
          </w:p>
        </w:tc>
        <w:tc>
          <w:tcPr>
            <w:tcW w:w="1418" w:type="dxa"/>
            <w:gridSpan w:val="2"/>
            <w:tcBorders>
              <w:bottom w:val="single" w:sz="4" w:space="0" w:color="auto"/>
            </w:tcBorders>
            <w:shd w:val="clear" w:color="auto" w:fill="FFD200"/>
            <w:vAlign w:val="center"/>
          </w:tcPr>
          <w:p w:rsidR="0011274F" w:rsidRPr="00C2770E" w:rsidRDefault="0011274F" w:rsidP="00412DEB">
            <w:pPr>
              <w:jc w:val="center"/>
              <w:rPr>
                <w:sz w:val="18"/>
                <w:szCs w:val="20"/>
              </w:rPr>
            </w:pPr>
            <w:r w:rsidRPr="00C2770E">
              <w:rPr>
                <w:rFonts w:ascii="Arial" w:hAnsi="Arial" w:cs="Arial"/>
                <w:b/>
                <w:sz w:val="20"/>
                <w:szCs w:val="16"/>
              </w:rPr>
              <w:t>Результат проверки</w:t>
            </w:r>
          </w:p>
        </w:tc>
        <w:tc>
          <w:tcPr>
            <w:tcW w:w="1134" w:type="dxa"/>
            <w:vMerge w:val="restart"/>
            <w:shd w:val="clear" w:color="auto" w:fill="FFD200"/>
            <w:vAlign w:val="center"/>
          </w:tcPr>
          <w:p w:rsidR="0011274F" w:rsidRPr="00C2770E" w:rsidRDefault="0011274F" w:rsidP="00412DEB">
            <w:pPr>
              <w:jc w:val="center"/>
              <w:rPr>
                <w:sz w:val="18"/>
                <w:szCs w:val="20"/>
              </w:rPr>
            </w:pPr>
            <w:r w:rsidRPr="00C2770E">
              <w:rPr>
                <w:rFonts w:ascii="Arial" w:hAnsi="Arial" w:cs="Arial"/>
                <w:b/>
                <w:sz w:val="20"/>
                <w:szCs w:val="16"/>
              </w:rPr>
              <w:t>Примечание</w:t>
            </w:r>
          </w:p>
        </w:tc>
      </w:tr>
      <w:tr w:rsidR="0011274F" w:rsidRPr="00C2770E" w:rsidTr="00471178">
        <w:tc>
          <w:tcPr>
            <w:tcW w:w="675" w:type="dxa"/>
            <w:vMerge/>
            <w:shd w:val="clear" w:color="auto" w:fill="FFCC00"/>
          </w:tcPr>
          <w:p w:rsidR="0011274F" w:rsidRPr="009A16B5" w:rsidRDefault="0011274F" w:rsidP="00412DEB"/>
        </w:tc>
        <w:tc>
          <w:tcPr>
            <w:tcW w:w="6379" w:type="dxa"/>
            <w:gridSpan w:val="2"/>
            <w:vMerge/>
            <w:shd w:val="clear" w:color="auto" w:fill="FFCC00"/>
            <w:vAlign w:val="center"/>
          </w:tcPr>
          <w:p w:rsidR="0011274F" w:rsidRPr="009A16B5" w:rsidRDefault="0011274F" w:rsidP="00412DEB">
            <w:pPr>
              <w:jc w:val="center"/>
            </w:pPr>
          </w:p>
        </w:tc>
        <w:tc>
          <w:tcPr>
            <w:tcW w:w="709" w:type="dxa"/>
            <w:shd w:val="clear" w:color="auto" w:fill="FFD200"/>
            <w:vAlign w:val="center"/>
          </w:tcPr>
          <w:p w:rsidR="0011274F" w:rsidRPr="00C2770E" w:rsidRDefault="0011274F" w:rsidP="00412DEB">
            <w:pPr>
              <w:jc w:val="center"/>
              <w:rPr>
                <w:rFonts w:ascii="Arial" w:hAnsi="Arial" w:cs="Arial"/>
                <w:b/>
                <w:sz w:val="20"/>
                <w:szCs w:val="20"/>
              </w:rPr>
            </w:pPr>
            <w:r w:rsidRPr="00C2770E">
              <w:rPr>
                <w:rFonts w:ascii="Arial" w:eastAsia="Calibri" w:hAnsi="Arial" w:cs="Arial"/>
                <w:sz w:val="20"/>
                <w:szCs w:val="22"/>
              </w:rPr>
              <w:t>«+»</w:t>
            </w:r>
          </w:p>
        </w:tc>
        <w:tc>
          <w:tcPr>
            <w:tcW w:w="709" w:type="dxa"/>
            <w:shd w:val="clear" w:color="auto" w:fill="FFD200"/>
            <w:vAlign w:val="center"/>
          </w:tcPr>
          <w:p w:rsidR="0011274F" w:rsidRPr="00C2770E" w:rsidRDefault="0011274F" w:rsidP="00412DEB">
            <w:pPr>
              <w:jc w:val="center"/>
              <w:rPr>
                <w:rFonts w:ascii="Arial" w:hAnsi="Arial" w:cs="Arial"/>
                <w:b/>
                <w:sz w:val="20"/>
                <w:szCs w:val="20"/>
              </w:rPr>
            </w:pPr>
            <w:r w:rsidRPr="00C2770E">
              <w:rPr>
                <w:rFonts w:ascii="Arial" w:eastAsia="Calibri" w:hAnsi="Arial" w:cs="Arial"/>
                <w:sz w:val="20"/>
                <w:szCs w:val="22"/>
              </w:rPr>
              <w:t>«-»</w:t>
            </w:r>
          </w:p>
        </w:tc>
        <w:tc>
          <w:tcPr>
            <w:tcW w:w="1134" w:type="dxa"/>
            <w:vMerge/>
            <w:shd w:val="clear" w:color="auto" w:fill="FFCC00"/>
            <w:vAlign w:val="center"/>
          </w:tcPr>
          <w:p w:rsidR="0011274F" w:rsidRPr="00C2770E" w:rsidRDefault="0011274F" w:rsidP="00412DEB">
            <w:pPr>
              <w:jc w:val="center"/>
              <w:rPr>
                <w:sz w:val="20"/>
                <w:szCs w:val="20"/>
              </w:rPr>
            </w:pPr>
          </w:p>
        </w:tc>
      </w:tr>
      <w:tr w:rsidR="0011274F" w:rsidRPr="00C2770E" w:rsidTr="00412DEB">
        <w:trPr>
          <w:trHeight w:val="354"/>
        </w:trPr>
        <w:tc>
          <w:tcPr>
            <w:tcW w:w="9606" w:type="dxa"/>
            <w:gridSpan w:val="6"/>
            <w:vAlign w:val="center"/>
          </w:tcPr>
          <w:p w:rsidR="0011274F" w:rsidRPr="00AD3B57" w:rsidRDefault="0011274F" w:rsidP="00AD3B57">
            <w:pPr>
              <w:pStyle w:val="aff"/>
              <w:numPr>
                <w:ilvl w:val="0"/>
                <w:numId w:val="50"/>
              </w:numPr>
              <w:tabs>
                <w:tab w:val="center" w:pos="227"/>
              </w:tabs>
              <w:ind w:left="714" w:hanging="357"/>
              <w:jc w:val="center"/>
              <w:rPr>
                <w:b/>
              </w:rPr>
            </w:pPr>
            <w:r w:rsidRPr="00AD3B57">
              <w:rPr>
                <w:b/>
              </w:rPr>
              <w:t>Бурильные трубы</w:t>
            </w:r>
          </w:p>
        </w:tc>
      </w:tr>
      <w:tr w:rsidR="0011274F" w:rsidRPr="00C2770E" w:rsidTr="00412DEB">
        <w:tc>
          <w:tcPr>
            <w:tcW w:w="675" w:type="dxa"/>
            <w:vAlign w:val="center"/>
          </w:tcPr>
          <w:p w:rsidR="0011274F" w:rsidRPr="009A16B5" w:rsidRDefault="0011274F" w:rsidP="00412DEB">
            <w:pPr>
              <w:jc w:val="center"/>
            </w:pPr>
            <w:r w:rsidRPr="009A16B5">
              <w:t>1.1</w:t>
            </w:r>
          </w:p>
        </w:tc>
        <w:tc>
          <w:tcPr>
            <w:tcW w:w="6379" w:type="dxa"/>
            <w:gridSpan w:val="2"/>
            <w:vAlign w:val="center"/>
          </w:tcPr>
          <w:p w:rsidR="0011274F" w:rsidRPr="009A16B5" w:rsidRDefault="0011274F" w:rsidP="00412DEB">
            <w:pPr>
              <w:jc w:val="both"/>
            </w:pPr>
            <w:r w:rsidRPr="009A16B5">
              <w:t>Количество поступившего бурового инструмента соответствует количеству по ТТН</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1.2</w:t>
            </w:r>
          </w:p>
        </w:tc>
        <w:tc>
          <w:tcPr>
            <w:tcW w:w="6379" w:type="dxa"/>
            <w:gridSpan w:val="2"/>
            <w:vAlign w:val="center"/>
          </w:tcPr>
          <w:p w:rsidR="0011274F" w:rsidRPr="009A16B5" w:rsidRDefault="0011274F" w:rsidP="00412DEB">
            <w:pPr>
              <w:jc w:val="both"/>
            </w:pPr>
            <w:r w:rsidRPr="009A16B5">
              <w:t>Наличие паспорта на комплект бурильных труб</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1.3</w:t>
            </w:r>
          </w:p>
        </w:tc>
        <w:tc>
          <w:tcPr>
            <w:tcW w:w="6379" w:type="dxa"/>
            <w:gridSpan w:val="2"/>
            <w:vAlign w:val="center"/>
          </w:tcPr>
          <w:p w:rsidR="0011274F" w:rsidRPr="009A16B5" w:rsidRDefault="0011274F" w:rsidP="00412DEB">
            <w:pPr>
              <w:jc w:val="both"/>
            </w:pPr>
            <w:r w:rsidRPr="009A16B5">
              <w:t>Наличие сертификата на комплект бурильных труб</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1.4</w:t>
            </w:r>
          </w:p>
        </w:tc>
        <w:tc>
          <w:tcPr>
            <w:tcW w:w="6379" w:type="dxa"/>
            <w:gridSpan w:val="2"/>
            <w:vAlign w:val="center"/>
          </w:tcPr>
          <w:p w:rsidR="0011274F" w:rsidRPr="009A16B5" w:rsidRDefault="0011274F" w:rsidP="00412DEB">
            <w:pPr>
              <w:jc w:val="both"/>
            </w:pPr>
            <w:r w:rsidRPr="009A16B5">
              <w:t>Паспорт на комплект бурильного инструмента содержит информацию о присвоенном классе износа, текущей наработке, проведенной инспекции, проведенных профилактических работах.</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1.5</w:t>
            </w:r>
          </w:p>
        </w:tc>
        <w:tc>
          <w:tcPr>
            <w:tcW w:w="6379" w:type="dxa"/>
            <w:gridSpan w:val="2"/>
            <w:vAlign w:val="center"/>
          </w:tcPr>
          <w:p w:rsidR="0011274F" w:rsidRPr="009A16B5" w:rsidRDefault="0011274F" w:rsidP="00412DEB">
            <w:pPr>
              <w:jc w:val="both"/>
            </w:pPr>
            <w:r w:rsidRPr="009A16B5">
              <w:t>Соответствие маркировки на теле трубы паспортным данным (наружный диаметр тела трубы, толщина стенки тела трубы, группа прочности тела трубы, инвентарный номер трубы)</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1.6</w:t>
            </w:r>
          </w:p>
        </w:tc>
        <w:tc>
          <w:tcPr>
            <w:tcW w:w="6379" w:type="dxa"/>
            <w:gridSpan w:val="2"/>
            <w:vAlign w:val="center"/>
          </w:tcPr>
          <w:p w:rsidR="0011274F" w:rsidRPr="009A16B5" w:rsidRDefault="0011274F" w:rsidP="00412DEB">
            <w:pPr>
              <w:jc w:val="both"/>
            </w:pPr>
            <w:r w:rsidRPr="009A16B5">
              <w:t>Соответствие маркировки на замках паспортным данным (тип резьбового соединения, группа прочности замка)</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1.7</w:t>
            </w:r>
          </w:p>
        </w:tc>
        <w:tc>
          <w:tcPr>
            <w:tcW w:w="6379" w:type="dxa"/>
            <w:gridSpan w:val="2"/>
            <w:vAlign w:val="center"/>
          </w:tcPr>
          <w:p w:rsidR="0011274F" w:rsidRPr="009A16B5" w:rsidRDefault="0011274F" w:rsidP="00412DEB">
            <w:pPr>
              <w:jc w:val="both"/>
            </w:pPr>
            <w:r w:rsidRPr="009A16B5">
              <w:t>Соответствие цветовой маркировки на трубе классу износа по паспорту</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1.8</w:t>
            </w:r>
          </w:p>
        </w:tc>
        <w:tc>
          <w:tcPr>
            <w:tcW w:w="6379" w:type="dxa"/>
            <w:gridSpan w:val="2"/>
            <w:vAlign w:val="center"/>
          </w:tcPr>
          <w:p w:rsidR="0011274F" w:rsidRPr="009A16B5" w:rsidRDefault="0011274F" w:rsidP="00412DEB">
            <w:pPr>
              <w:jc w:val="both"/>
            </w:pPr>
            <w:r w:rsidRPr="009A16B5">
              <w:t>Наличие предохранительных колпачков</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1.9</w:t>
            </w:r>
          </w:p>
        </w:tc>
        <w:tc>
          <w:tcPr>
            <w:tcW w:w="6379" w:type="dxa"/>
            <w:gridSpan w:val="2"/>
            <w:vAlign w:val="center"/>
          </w:tcPr>
          <w:p w:rsidR="0011274F" w:rsidRPr="009A16B5" w:rsidRDefault="0011274F" w:rsidP="00412DEB">
            <w:pPr>
              <w:jc w:val="both"/>
            </w:pPr>
            <w:r w:rsidRPr="009A16B5">
              <w:t>Наличие повреждений (резьбы, торца ниппеля/муфты, тела трубы и муфты, твёрдосплавного покрытия при наличии)</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1.10</w:t>
            </w:r>
          </w:p>
        </w:tc>
        <w:tc>
          <w:tcPr>
            <w:tcW w:w="6379" w:type="dxa"/>
            <w:gridSpan w:val="2"/>
            <w:vAlign w:val="center"/>
          </w:tcPr>
          <w:p w:rsidR="0011274F" w:rsidRPr="009A16B5" w:rsidRDefault="0011274F" w:rsidP="00412DEB">
            <w:pPr>
              <w:jc w:val="both"/>
            </w:pPr>
            <w:r w:rsidRPr="009A16B5">
              <w:t>Соответствие поступившего бурового инструмента с проектно-рабочей документацией, условием договора, ЛНД Компании</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1.11</w:t>
            </w:r>
          </w:p>
        </w:tc>
        <w:tc>
          <w:tcPr>
            <w:tcW w:w="6379" w:type="dxa"/>
            <w:gridSpan w:val="2"/>
            <w:vAlign w:val="center"/>
          </w:tcPr>
          <w:p w:rsidR="0011274F" w:rsidRPr="009A16B5" w:rsidRDefault="0011274F" w:rsidP="00412DEB">
            <w:r w:rsidRPr="009A16B5">
              <w:t>Геометрические замеры бурильных труб соответствуют паспортным данным ( замеры производятся выборочно, измеряется внутренний/наружный диаметры ниппеля/муфты и средней части тела трубы)</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9606" w:type="dxa"/>
            <w:gridSpan w:val="6"/>
            <w:vAlign w:val="center"/>
          </w:tcPr>
          <w:p w:rsidR="0011274F" w:rsidRPr="00AD3B57" w:rsidRDefault="0011274F" w:rsidP="00AD3B57">
            <w:pPr>
              <w:pStyle w:val="aff"/>
              <w:numPr>
                <w:ilvl w:val="0"/>
                <w:numId w:val="50"/>
              </w:numPr>
              <w:tabs>
                <w:tab w:val="center" w:pos="227"/>
              </w:tabs>
              <w:ind w:left="714" w:hanging="357"/>
              <w:jc w:val="center"/>
              <w:rPr>
                <w:b/>
              </w:rPr>
            </w:pPr>
            <w:r w:rsidRPr="009A16B5">
              <w:rPr>
                <w:b/>
              </w:rPr>
              <w:t>Обсадные трубы</w:t>
            </w: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1</w:t>
            </w:r>
          </w:p>
        </w:tc>
        <w:tc>
          <w:tcPr>
            <w:tcW w:w="6379" w:type="dxa"/>
            <w:gridSpan w:val="2"/>
            <w:vAlign w:val="center"/>
          </w:tcPr>
          <w:p w:rsidR="0011274F" w:rsidRPr="009A16B5" w:rsidRDefault="0011274F" w:rsidP="00412DEB">
            <w:pPr>
              <w:jc w:val="both"/>
            </w:pPr>
            <w:r w:rsidRPr="009A16B5">
              <w:t>Количество поступившей обсадной трубы соответствует количеству по ТТН</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2</w:t>
            </w:r>
          </w:p>
        </w:tc>
        <w:tc>
          <w:tcPr>
            <w:tcW w:w="6379" w:type="dxa"/>
            <w:gridSpan w:val="2"/>
            <w:vAlign w:val="center"/>
          </w:tcPr>
          <w:p w:rsidR="0011274F" w:rsidRPr="009A16B5" w:rsidRDefault="0011274F" w:rsidP="00412DEB">
            <w:pPr>
              <w:jc w:val="both"/>
            </w:pPr>
            <w:r w:rsidRPr="009A16B5">
              <w:t>Наличие сертификата качества с информацией о геометрических характеристиках обсадной трубы, группе прочности, типе резьбового соединения</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rPr>
          <w:trHeight w:val="1073"/>
        </w:trPr>
        <w:tc>
          <w:tcPr>
            <w:tcW w:w="675" w:type="dxa"/>
            <w:vAlign w:val="center"/>
          </w:tcPr>
          <w:p w:rsidR="0011274F" w:rsidRPr="009A16B5" w:rsidRDefault="0011274F" w:rsidP="00412DEB">
            <w:pPr>
              <w:jc w:val="center"/>
              <w:rPr>
                <w:lang w:val="en-US"/>
              </w:rPr>
            </w:pPr>
            <w:r w:rsidRPr="009A16B5">
              <w:lastRenderedPageBreak/>
              <w:t>2.</w:t>
            </w:r>
            <w:r w:rsidRPr="009A16B5">
              <w:rPr>
                <w:lang w:val="en-US"/>
              </w:rPr>
              <w:t>3</w:t>
            </w:r>
          </w:p>
        </w:tc>
        <w:tc>
          <w:tcPr>
            <w:tcW w:w="6379" w:type="dxa"/>
            <w:gridSpan w:val="2"/>
            <w:vAlign w:val="center"/>
          </w:tcPr>
          <w:p w:rsidR="0011274F" w:rsidRPr="009A16B5" w:rsidRDefault="0011274F" w:rsidP="00412DEB">
            <w:pPr>
              <w:jc w:val="both"/>
            </w:pPr>
            <w:r w:rsidRPr="009A16B5">
              <w:rPr>
                <w:rFonts w:eastAsia="Arial Unicode MS"/>
              </w:rPr>
              <w:t>Соответствие маркировки на обсадной трубе данным сертификата качества (наружный диаметр тела и замка трубы, толщина стенки тела трубы, группа прочности тела и замка трубы, тип резьбового соединения, длина трубы)</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4</w:t>
            </w:r>
          </w:p>
        </w:tc>
        <w:tc>
          <w:tcPr>
            <w:tcW w:w="6379" w:type="dxa"/>
            <w:gridSpan w:val="2"/>
            <w:vAlign w:val="center"/>
          </w:tcPr>
          <w:p w:rsidR="0011274F" w:rsidRPr="009A16B5" w:rsidRDefault="0011274F" w:rsidP="00412DEB">
            <w:pPr>
              <w:jc w:val="both"/>
            </w:pPr>
            <w:r w:rsidRPr="009A16B5">
              <w:t>Наличие предохранительных колпачков</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5</w:t>
            </w:r>
          </w:p>
        </w:tc>
        <w:tc>
          <w:tcPr>
            <w:tcW w:w="6379" w:type="dxa"/>
            <w:gridSpan w:val="2"/>
            <w:vAlign w:val="center"/>
          </w:tcPr>
          <w:p w:rsidR="0011274F" w:rsidRPr="009A16B5" w:rsidRDefault="0011274F" w:rsidP="00412DEB">
            <w:pPr>
              <w:jc w:val="both"/>
            </w:pPr>
            <w:r w:rsidRPr="009A16B5">
              <w:t>Наличие повреждений (резьбы, торца ниппеля/муфты, тела трубы и муфты)</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6</w:t>
            </w:r>
          </w:p>
        </w:tc>
        <w:tc>
          <w:tcPr>
            <w:tcW w:w="6379" w:type="dxa"/>
            <w:gridSpan w:val="2"/>
            <w:vAlign w:val="center"/>
          </w:tcPr>
          <w:p w:rsidR="0011274F" w:rsidRPr="009A16B5" w:rsidRDefault="0011274F" w:rsidP="00412DEB">
            <w:pPr>
              <w:jc w:val="both"/>
            </w:pPr>
            <w:r w:rsidRPr="009A16B5">
              <w:t>Соответствие поступившей обсадной трубы с проектно-рабочей документацией, условием договора</w:t>
            </w:r>
          </w:p>
          <w:p w:rsidR="0011274F" w:rsidRPr="009A16B5" w:rsidRDefault="0011274F" w:rsidP="00412DEB">
            <w:pPr>
              <w:jc w:val="both"/>
            </w:pP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2.</w:t>
            </w:r>
            <w:r w:rsidRPr="009A16B5">
              <w:rPr>
                <w:lang w:val="en-US"/>
              </w:rPr>
              <w:t>7</w:t>
            </w:r>
          </w:p>
        </w:tc>
        <w:tc>
          <w:tcPr>
            <w:tcW w:w="6379" w:type="dxa"/>
            <w:gridSpan w:val="2"/>
            <w:vAlign w:val="center"/>
          </w:tcPr>
          <w:p w:rsidR="0011274F" w:rsidRPr="009A16B5" w:rsidRDefault="0011274F" w:rsidP="00412DEB">
            <w:pPr>
              <w:jc w:val="both"/>
            </w:pPr>
            <w:r w:rsidRPr="009A16B5">
              <w:t xml:space="preserve">Геометрические замеры обсадной трубы соответствуют </w:t>
            </w:r>
            <w:r w:rsidRPr="009A16B5">
              <w:rPr>
                <w:rFonts w:eastAsia="Arial Unicode MS"/>
              </w:rPr>
              <w:t>данным сертификата качества</w:t>
            </w:r>
            <w:r w:rsidRPr="009A16B5">
              <w:t xml:space="preserve"> (замеры производятся выборочно, измеряется внутренний/наружный диаметры муфты и средней части тела трубы, длину)</w:t>
            </w:r>
          </w:p>
        </w:tc>
        <w:tc>
          <w:tcPr>
            <w:tcW w:w="709" w:type="dxa"/>
          </w:tcPr>
          <w:p w:rsidR="0011274F" w:rsidRPr="00C2770E" w:rsidRDefault="0011274F" w:rsidP="00412DEB">
            <w:pPr>
              <w:jc w:val="both"/>
              <w:rPr>
                <w:sz w:val="18"/>
                <w:szCs w:val="18"/>
              </w:rPr>
            </w:pPr>
          </w:p>
        </w:tc>
        <w:tc>
          <w:tcPr>
            <w:tcW w:w="709" w:type="dxa"/>
          </w:tcPr>
          <w:p w:rsidR="0011274F" w:rsidRPr="00C2770E" w:rsidRDefault="0011274F" w:rsidP="00412DEB">
            <w:pPr>
              <w:jc w:val="both"/>
              <w:rPr>
                <w:sz w:val="18"/>
                <w:szCs w:val="18"/>
              </w:rPr>
            </w:pPr>
          </w:p>
        </w:tc>
        <w:tc>
          <w:tcPr>
            <w:tcW w:w="1134" w:type="dxa"/>
          </w:tcPr>
          <w:p w:rsidR="0011274F" w:rsidRPr="00C2770E" w:rsidRDefault="0011274F" w:rsidP="00412DEB">
            <w:pPr>
              <w:jc w:val="both"/>
              <w:rPr>
                <w:sz w:val="18"/>
                <w:szCs w:val="18"/>
              </w:rPr>
            </w:pPr>
          </w:p>
        </w:tc>
      </w:tr>
      <w:tr w:rsidR="0011274F" w:rsidRPr="00C2770E" w:rsidTr="00412DEB">
        <w:trPr>
          <w:trHeight w:val="328"/>
        </w:trPr>
        <w:tc>
          <w:tcPr>
            <w:tcW w:w="9606" w:type="dxa"/>
            <w:gridSpan w:val="6"/>
            <w:vAlign w:val="center"/>
          </w:tcPr>
          <w:p w:rsidR="0011274F" w:rsidRPr="009A16B5" w:rsidRDefault="0011274F" w:rsidP="00AD3B57">
            <w:pPr>
              <w:pStyle w:val="aff"/>
              <w:numPr>
                <w:ilvl w:val="0"/>
                <w:numId w:val="50"/>
              </w:numPr>
              <w:tabs>
                <w:tab w:val="center" w:pos="227"/>
              </w:tabs>
              <w:ind w:left="714" w:hanging="357"/>
              <w:jc w:val="center"/>
              <w:rPr>
                <w:b/>
              </w:rPr>
            </w:pPr>
            <w:r w:rsidRPr="009A16B5">
              <w:rPr>
                <w:b/>
              </w:rPr>
              <w:t>Колонные головки, фонтанная арматура (ФА)</w:t>
            </w:r>
          </w:p>
        </w:tc>
      </w:tr>
      <w:tr w:rsidR="0011274F" w:rsidRPr="00C2770E" w:rsidTr="00412DEB">
        <w:tc>
          <w:tcPr>
            <w:tcW w:w="675" w:type="dxa"/>
            <w:vAlign w:val="center"/>
          </w:tcPr>
          <w:p w:rsidR="0011274F" w:rsidRPr="009A16B5" w:rsidRDefault="0011274F" w:rsidP="00412DEB">
            <w:pPr>
              <w:jc w:val="center"/>
            </w:pPr>
            <w:r w:rsidRPr="009A16B5">
              <w:t>3.1</w:t>
            </w:r>
          </w:p>
        </w:tc>
        <w:tc>
          <w:tcPr>
            <w:tcW w:w="6379" w:type="dxa"/>
            <w:gridSpan w:val="2"/>
            <w:vAlign w:val="center"/>
          </w:tcPr>
          <w:p w:rsidR="0011274F" w:rsidRPr="009A16B5" w:rsidRDefault="0011274F" w:rsidP="00412DEB">
            <w:pPr>
              <w:jc w:val="both"/>
            </w:pPr>
            <w:r w:rsidRPr="009A16B5">
              <w:t>Количество поступившего оборудования соответствует количеству по ТТН</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3.2</w:t>
            </w:r>
          </w:p>
        </w:tc>
        <w:tc>
          <w:tcPr>
            <w:tcW w:w="6379" w:type="dxa"/>
            <w:gridSpan w:val="2"/>
            <w:vAlign w:val="center"/>
          </w:tcPr>
          <w:p w:rsidR="0011274F" w:rsidRPr="009A16B5" w:rsidRDefault="0011274F" w:rsidP="00412DEB">
            <w:pPr>
              <w:jc w:val="both"/>
              <w:rPr>
                <w:bCs/>
                <w:color w:val="000000"/>
              </w:rPr>
            </w:pPr>
            <w:r w:rsidRPr="009A16B5">
              <w:rPr>
                <w:bCs/>
                <w:color w:val="000000"/>
              </w:rPr>
              <w:t>Наличие технической документации на поступившее оборудование (паспорт, техническое описание, список ЗИП, инструкция по эксплуатации)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3.</w:t>
            </w:r>
            <w:r w:rsidRPr="009A16B5">
              <w:rPr>
                <w:lang w:val="en-US"/>
              </w:rPr>
              <w:t>3</w:t>
            </w:r>
          </w:p>
        </w:tc>
        <w:tc>
          <w:tcPr>
            <w:tcW w:w="6379" w:type="dxa"/>
            <w:gridSpan w:val="2"/>
            <w:vAlign w:val="center"/>
          </w:tcPr>
          <w:p w:rsidR="0011274F" w:rsidRPr="009A16B5" w:rsidRDefault="0011274F" w:rsidP="00412DEB">
            <w:pPr>
              <w:jc w:val="both"/>
            </w:pPr>
            <w:r w:rsidRPr="009A16B5">
              <w:t>Обору</w:t>
            </w:r>
            <w:r w:rsidR="00766C08">
              <w:t>дование укомплектовано согласно</w:t>
            </w:r>
            <w:r w:rsidRPr="009A16B5">
              <w:t xml:space="preserve"> технической документации </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3.</w:t>
            </w:r>
            <w:r w:rsidRPr="009A16B5">
              <w:rPr>
                <w:lang w:val="en-US"/>
              </w:rPr>
              <w:t>4</w:t>
            </w:r>
          </w:p>
        </w:tc>
        <w:tc>
          <w:tcPr>
            <w:tcW w:w="6379" w:type="dxa"/>
            <w:gridSpan w:val="2"/>
            <w:vAlign w:val="center"/>
          </w:tcPr>
          <w:p w:rsidR="0011274F" w:rsidRPr="009A16B5" w:rsidRDefault="0011274F" w:rsidP="00412DEB">
            <w:pPr>
              <w:jc w:val="both"/>
            </w:pPr>
            <w:r w:rsidRPr="009A16B5">
              <w:t>Наличие на оборудовании заводской таблички с указанием серийного номера и технических характеристик</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rPr>
                <w:lang w:val="en-US"/>
              </w:rPr>
            </w:pPr>
            <w:r w:rsidRPr="009A16B5">
              <w:t>3.</w:t>
            </w:r>
            <w:r w:rsidRPr="009A16B5">
              <w:rPr>
                <w:lang w:val="en-US"/>
              </w:rPr>
              <w:t>5</w:t>
            </w:r>
          </w:p>
        </w:tc>
        <w:tc>
          <w:tcPr>
            <w:tcW w:w="6379" w:type="dxa"/>
            <w:gridSpan w:val="2"/>
            <w:vAlign w:val="center"/>
          </w:tcPr>
          <w:p w:rsidR="0011274F" w:rsidRPr="009A16B5" w:rsidRDefault="0011274F" w:rsidP="00412DEB">
            <w:pPr>
              <w:jc w:val="both"/>
            </w:pPr>
            <w:r w:rsidRPr="009A16B5">
              <w:t>Соответствие данных таблички с паспортными данными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3.6</w:t>
            </w:r>
          </w:p>
        </w:tc>
        <w:tc>
          <w:tcPr>
            <w:tcW w:w="6379" w:type="dxa"/>
            <w:gridSpan w:val="2"/>
            <w:vAlign w:val="center"/>
          </w:tcPr>
          <w:p w:rsidR="0011274F" w:rsidRPr="009A16B5" w:rsidRDefault="0011274F" w:rsidP="00412DEB">
            <w:pPr>
              <w:jc w:val="both"/>
            </w:pPr>
            <w:r w:rsidRPr="009A16B5">
              <w:t>Наличие повреждений (резьбы ОКК, вмятины, состояние ЗИП)</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3.7</w:t>
            </w:r>
          </w:p>
        </w:tc>
        <w:tc>
          <w:tcPr>
            <w:tcW w:w="6379" w:type="dxa"/>
            <w:gridSpan w:val="2"/>
            <w:vAlign w:val="center"/>
          </w:tcPr>
          <w:p w:rsidR="0011274F" w:rsidRPr="009A16B5" w:rsidRDefault="0011274F" w:rsidP="00412DEB">
            <w:pPr>
              <w:jc w:val="both"/>
            </w:pPr>
            <w:r w:rsidRPr="009A16B5">
              <w:t>Работоспособность задвижек ФА (пробное открытие/закрытие)</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3.8</w:t>
            </w:r>
          </w:p>
        </w:tc>
        <w:tc>
          <w:tcPr>
            <w:tcW w:w="6379" w:type="dxa"/>
            <w:gridSpan w:val="2"/>
            <w:vAlign w:val="center"/>
          </w:tcPr>
          <w:p w:rsidR="0011274F" w:rsidRPr="009A16B5" w:rsidRDefault="0011274F" w:rsidP="00412DEB">
            <w:r w:rsidRPr="009A16B5">
              <w:t>Соответствие резьбы нулевого переводника и ОКК (измерение, пробное наворачивание)</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tcPr>
          <w:p w:rsidR="0011274F" w:rsidRPr="009A16B5" w:rsidRDefault="0011274F" w:rsidP="00412DEB">
            <w:pPr>
              <w:jc w:val="center"/>
            </w:pPr>
            <w:r w:rsidRPr="009A16B5">
              <w:t>3.9</w:t>
            </w:r>
          </w:p>
        </w:tc>
        <w:tc>
          <w:tcPr>
            <w:tcW w:w="6379" w:type="dxa"/>
            <w:gridSpan w:val="2"/>
            <w:vAlign w:val="center"/>
          </w:tcPr>
          <w:p w:rsidR="0011274F" w:rsidRPr="009A16B5" w:rsidRDefault="0011274F" w:rsidP="00412DEB">
            <w:r w:rsidRPr="009A16B5">
              <w:t>Соответствие поступившего оборудования требованием проектно-рабочей документации</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9606" w:type="dxa"/>
            <w:gridSpan w:val="6"/>
            <w:vAlign w:val="center"/>
          </w:tcPr>
          <w:p w:rsidR="0011274F" w:rsidRPr="009A16B5" w:rsidRDefault="0011274F" w:rsidP="00AD3B57">
            <w:pPr>
              <w:pStyle w:val="aff"/>
              <w:numPr>
                <w:ilvl w:val="0"/>
                <w:numId w:val="50"/>
              </w:numPr>
              <w:tabs>
                <w:tab w:val="center" w:pos="227"/>
              </w:tabs>
              <w:ind w:left="714" w:hanging="357"/>
              <w:jc w:val="center"/>
            </w:pPr>
            <w:r w:rsidRPr="009A16B5">
              <w:rPr>
                <w:b/>
              </w:rPr>
              <w:t>Элементы КНБК (долота, ВЗД, РУС, оборудование телеметрии и каротажа во время бурения и т.д.)</w:t>
            </w:r>
          </w:p>
        </w:tc>
      </w:tr>
      <w:tr w:rsidR="0011274F" w:rsidRPr="00C2770E" w:rsidTr="00412DEB">
        <w:tc>
          <w:tcPr>
            <w:tcW w:w="675" w:type="dxa"/>
            <w:vAlign w:val="center"/>
          </w:tcPr>
          <w:p w:rsidR="0011274F" w:rsidRPr="009A16B5" w:rsidRDefault="0011274F" w:rsidP="00412DEB">
            <w:pPr>
              <w:jc w:val="center"/>
            </w:pPr>
            <w:r w:rsidRPr="009A16B5">
              <w:t>4.1</w:t>
            </w:r>
          </w:p>
        </w:tc>
        <w:tc>
          <w:tcPr>
            <w:tcW w:w="6379" w:type="dxa"/>
            <w:gridSpan w:val="2"/>
            <w:vAlign w:val="center"/>
          </w:tcPr>
          <w:p w:rsidR="0011274F" w:rsidRPr="009A16B5" w:rsidRDefault="0011274F" w:rsidP="00412DEB">
            <w:pPr>
              <w:jc w:val="both"/>
            </w:pPr>
            <w:r w:rsidRPr="009A16B5">
              <w:t>Количество поступившего оборудования соответствует количеству по ТТН</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4.2</w:t>
            </w:r>
          </w:p>
        </w:tc>
        <w:tc>
          <w:tcPr>
            <w:tcW w:w="6379" w:type="dxa"/>
            <w:gridSpan w:val="2"/>
            <w:vAlign w:val="center"/>
          </w:tcPr>
          <w:p w:rsidR="0011274F" w:rsidRPr="009A16B5" w:rsidRDefault="0011274F" w:rsidP="00412DEB">
            <w:pPr>
              <w:jc w:val="both"/>
            </w:pPr>
            <w:r w:rsidRPr="009A16B5">
              <w:t>Наличие паспорта на оборудования  с инф</w:t>
            </w:r>
            <w:r w:rsidR="00766C08">
              <w:t xml:space="preserve">ормацией по текущей наработке, </w:t>
            </w:r>
            <w:r w:rsidRPr="009A16B5">
              <w:t>инструкция по эксплуатации</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4.3</w:t>
            </w:r>
          </w:p>
        </w:tc>
        <w:tc>
          <w:tcPr>
            <w:tcW w:w="6379" w:type="dxa"/>
            <w:gridSpan w:val="2"/>
            <w:vAlign w:val="center"/>
          </w:tcPr>
          <w:p w:rsidR="0011274F" w:rsidRPr="009A16B5" w:rsidRDefault="0011274F" w:rsidP="00412DEB">
            <w:pPr>
              <w:jc w:val="both"/>
            </w:pPr>
            <w:r w:rsidRPr="009A16B5">
              <w:t>Наличие актов проведенной инспекции (инструментальный замер, дефектоскопия) с не истекшим сроком действия</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4.4</w:t>
            </w:r>
          </w:p>
        </w:tc>
        <w:tc>
          <w:tcPr>
            <w:tcW w:w="6379" w:type="dxa"/>
            <w:gridSpan w:val="2"/>
            <w:vAlign w:val="center"/>
          </w:tcPr>
          <w:p w:rsidR="0011274F" w:rsidRPr="009A16B5" w:rsidRDefault="0011274F" w:rsidP="00412DEB">
            <w:pPr>
              <w:jc w:val="both"/>
            </w:pPr>
            <w:r w:rsidRPr="009A16B5">
              <w:t>Соответствие маркировки и инвентарных номеров оборудования паспортным данным</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4.5</w:t>
            </w:r>
          </w:p>
        </w:tc>
        <w:tc>
          <w:tcPr>
            <w:tcW w:w="6379" w:type="dxa"/>
            <w:gridSpan w:val="2"/>
            <w:vAlign w:val="center"/>
          </w:tcPr>
          <w:p w:rsidR="0011274F" w:rsidRPr="009A16B5" w:rsidRDefault="0011274F" w:rsidP="00412DEB">
            <w:pPr>
              <w:jc w:val="both"/>
            </w:pPr>
            <w:r w:rsidRPr="009A16B5">
              <w:t>Наличие предохранительных колпачков</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4.6</w:t>
            </w:r>
          </w:p>
        </w:tc>
        <w:tc>
          <w:tcPr>
            <w:tcW w:w="6379" w:type="dxa"/>
            <w:gridSpan w:val="2"/>
            <w:vAlign w:val="center"/>
          </w:tcPr>
          <w:p w:rsidR="0011274F" w:rsidRPr="009A16B5" w:rsidRDefault="0011274F" w:rsidP="00412DEB">
            <w:pPr>
              <w:jc w:val="both"/>
              <w:rPr>
                <w:bCs/>
                <w:color w:val="000000"/>
              </w:rPr>
            </w:pPr>
            <w:r w:rsidRPr="009A16B5">
              <w:t>Наличие повреждений (вмятины, задиры, трещины, коррозия, состояние резьб)</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675" w:type="dxa"/>
            <w:vAlign w:val="center"/>
          </w:tcPr>
          <w:p w:rsidR="0011274F" w:rsidRPr="009A16B5" w:rsidRDefault="0011274F" w:rsidP="00412DEB">
            <w:pPr>
              <w:jc w:val="center"/>
            </w:pPr>
            <w:r w:rsidRPr="009A16B5">
              <w:t>4.7</w:t>
            </w:r>
          </w:p>
        </w:tc>
        <w:tc>
          <w:tcPr>
            <w:tcW w:w="6379" w:type="dxa"/>
            <w:gridSpan w:val="2"/>
            <w:vAlign w:val="center"/>
          </w:tcPr>
          <w:p w:rsidR="0011274F" w:rsidRPr="009A16B5" w:rsidRDefault="0011274F" w:rsidP="00412DEB">
            <w:pPr>
              <w:jc w:val="both"/>
              <w:rPr>
                <w:bCs/>
                <w:color w:val="000000"/>
              </w:rPr>
            </w:pPr>
            <w:r w:rsidRPr="009A16B5">
              <w:rPr>
                <w:bCs/>
                <w:color w:val="000000"/>
              </w:rPr>
              <w:t>Соответствие поступившего оборудования требованием проектно-рабочей документации, условием договора</w:t>
            </w:r>
          </w:p>
        </w:tc>
        <w:tc>
          <w:tcPr>
            <w:tcW w:w="709" w:type="dxa"/>
          </w:tcPr>
          <w:p w:rsidR="0011274F" w:rsidRPr="00C2770E" w:rsidRDefault="0011274F" w:rsidP="00412DEB">
            <w:pPr>
              <w:rPr>
                <w:sz w:val="18"/>
                <w:szCs w:val="18"/>
              </w:rPr>
            </w:pPr>
          </w:p>
        </w:tc>
        <w:tc>
          <w:tcPr>
            <w:tcW w:w="709" w:type="dxa"/>
          </w:tcPr>
          <w:p w:rsidR="0011274F" w:rsidRPr="00C2770E" w:rsidRDefault="0011274F" w:rsidP="00412DEB">
            <w:pPr>
              <w:rPr>
                <w:sz w:val="18"/>
                <w:szCs w:val="18"/>
              </w:rPr>
            </w:pPr>
          </w:p>
        </w:tc>
        <w:tc>
          <w:tcPr>
            <w:tcW w:w="1134" w:type="dxa"/>
          </w:tcPr>
          <w:p w:rsidR="0011274F" w:rsidRPr="00C2770E" w:rsidRDefault="0011274F" w:rsidP="00412DEB">
            <w:pPr>
              <w:rPr>
                <w:sz w:val="18"/>
                <w:szCs w:val="18"/>
              </w:rPr>
            </w:pPr>
          </w:p>
        </w:tc>
      </w:tr>
      <w:tr w:rsidR="0011274F" w:rsidRPr="00C2770E" w:rsidTr="00412DEB">
        <w:tc>
          <w:tcPr>
            <w:tcW w:w="9606" w:type="dxa"/>
            <w:gridSpan w:val="6"/>
            <w:vAlign w:val="center"/>
          </w:tcPr>
          <w:p w:rsidR="0011274F" w:rsidRPr="009A16B5" w:rsidRDefault="0011274F" w:rsidP="00766C08">
            <w:pPr>
              <w:pStyle w:val="aff"/>
              <w:keepNext/>
              <w:numPr>
                <w:ilvl w:val="0"/>
                <w:numId w:val="50"/>
              </w:numPr>
              <w:tabs>
                <w:tab w:val="center" w:pos="227"/>
              </w:tabs>
              <w:ind w:left="714" w:hanging="357"/>
              <w:jc w:val="center"/>
              <w:rPr>
                <w:b/>
              </w:rPr>
            </w:pPr>
            <w:r w:rsidRPr="009A16B5">
              <w:rPr>
                <w:b/>
              </w:rPr>
              <w:lastRenderedPageBreak/>
              <w:t>Элементы оснастки обсадных колонн и хвостовика (башмаки, центраторы, пакера, подвеска хвостовика и т.д.)</w:t>
            </w:r>
          </w:p>
        </w:tc>
      </w:tr>
      <w:tr w:rsidR="0011274F" w:rsidRPr="00C2770E" w:rsidTr="00412DEB">
        <w:tc>
          <w:tcPr>
            <w:tcW w:w="675" w:type="dxa"/>
            <w:vAlign w:val="center"/>
          </w:tcPr>
          <w:p w:rsidR="0011274F" w:rsidRPr="009A16B5" w:rsidRDefault="0011274F" w:rsidP="00412DEB">
            <w:pPr>
              <w:jc w:val="center"/>
            </w:pPr>
            <w:r w:rsidRPr="009A16B5">
              <w:t>5.1</w:t>
            </w:r>
          </w:p>
        </w:tc>
        <w:tc>
          <w:tcPr>
            <w:tcW w:w="6379" w:type="dxa"/>
            <w:gridSpan w:val="2"/>
            <w:vAlign w:val="center"/>
          </w:tcPr>
          <w:p w:rsidR="0011274F" w:rsidRPr="009A16B5" w:rsidRDefault="0011274F" w:rsidP="00766C08">
            <w:pPr>
              <w:keepNext/>
              <w:jc w:val="both"/>
            </w:pPr>
            <w:r w:rsidRPr="009A16B5">
              <w:t>Количество поступившего оборудования соответствует количеству по ТТН</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5.2</w:t>
            </w:r>
          </w:p>
        </w:tc>
        <w:tc>
          <w:tcPr>
            <w:tcW w:w="6379" w:type="dxa"/>
            <w:gridSpan w:val="2"/>
            <w:vAlign w:val="center"/>
          </w:tcPr>
          <w:p w:rsidR="0011274F" w:rsidRPr="009A16B5" w:rsidRDefault="0011274F" w:rsidP="00412DEB">
            <w:pPr>
              <w:jc w:val="both"/>
              <w:rPr>
                <w:bCs/>
                <w:color w:val="000000"/>
              </w:rPr>
            </w:pPr>
            <w:r w:rsidRPr="009A16B5">
              <w:rPr>
                <w:bCs/>
                <w:color w:val="000000"/>
              </w:rPr>
              <w:t>Наличие технической документации на поступившее оборудование (паспорт, техническое описание, инструкция по эксплуатации)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5.3</w:t>
            </w:r>
          </w:p>
        </w:tc>
        <w:tc>
          <w:tcPr>
            <w:tcW w:w="6379" w:type="dxa"/>
            <w:gridSpan w:val="2"/>
            <w:vAlign w:val="center"/>
          </w:tcPr>
          <w:p w:rsidR="0011274F" w:rsidRPr="009A16B5" w:rsidRDefault="0011274F" w:rsidP="00412DEB">
            <w:pPr>
              <w:jc w:val="both"/>
              <w:rPr>
                <w:bCs/>
                <w:color w:val="000000"/>
              </w:rPr>
            </w:pPr>
            <w:r w:rsidRPr="009A16B5">
              <w:rPr>
                <w:bCs/>
                <w:color w:val="000000"/>
              </w:rPr>
              <w:t>Оборудование укомплектовано согласно  технической документации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5.4</w:t>
            </w:r>
          </w:p>
        </w:tc>
        <w:tc>
          <w:tcPr>
            <w:tcW w:w="6379" w:type="dxa"/>
            <w:gridSpan w:val="2"/>
            <w:vAlign w:val="center"/>
          </w:tcPr>
          <w:p w:rsidR="0011274F" w:rsidRPr="009A16B5" w:rsidRDefault="0011274F" w:rsidP="00412DEB">
            <w:pPr>
              <w:jc w:val="both"/>
              <w:rPr>
                <w:bCs/>
                <w:color w:val="000000"/>
              </w:rPr>
            </w:pPr>
            <w:r w:rsidRPr="009A16B5">
              <w:rPr>
                <w:bCs/>
                <w:color w:val="000000"/>
              </w:rPr>
              <w:t>Соответствие маркировки и инвентарных номеров оборудования паспортным данным</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5.5</w:t>
            </w:r>
          </w:p>
        </w:tc>
        <w:tc>
          <w:tcPr>
            <w:tcW w:w="6379" w:type="dxa"/>
            <w:gridSpan w:val="2"/>
            <w:vAlign w:val="center"/>
          </w:tcPr>
          <w:p w:rsidR="0011274F" w:rsidRPr="009A16B5" w:rsidRDefault="0011274F" w:rsidP="00412DEB">
            <w:pPr>
              <w:jc w:val="both"/>
              <w:rPr>
                <w:bCs/>
                <w:color w:val="000000"/>
              </w:rPr>
            </w:pPr>
            <w:r w:rsidRPr="009A16B5">
              <w:rPr>
                <w:bCs/>
                <w:color w:val="000000"/>
              </w:rPr>
              <w:t>Соответствие присоединительной резьбы всех элементов оснастки присоединительной резьбе обсадной трубы;</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tcPr>
          <w:p w:rsidR="0011274F" w:rsidRPr="009A16B5" w:rsidRDefault="0011274F" w:rsidP="00412DEB">
            <w:pPr>
              <w:jc w:val="center"/>
            </w:pPr>
            <w:r w:rsidRPr="009A16B5">
              <w:t>5.6</w:t>
            </w:r>
          </w:p>
        </w:tc>
        <w:tc>
          <w:tcPr>
            <w:tcW w:w="6379" w:type="dxa"/>
            <w:gridSpan w:val="2"/>
            <w:vAlign w:val="center"/>
          </w:tcPr>
          <w:p w:rsidR="0011274F" w:rsidRPr="009A16B5" w:rsidRDefault="0011274F" w:rsidP="00412DEB">
            <w:pPr>
              <w:jc w:val="both"/>
            </w:pPr>
            <w:r w:rsidRPr="009A16B5">
              <w:t>Наличие предохранительных колпачков</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5.7</w:t>
            </w:r>
          </w:p>
        </w:tc>
        <w:tc>
          <w:tcPr>
            <w:tcW w:w="6379" w:type="dxa"/>
            <w:gridSpan w:val="2"/>
            <w:vAlign w:val="center"/>
          </w:tcPr>
          <w:p w:rsidR="0011274F" w:rsidRPr="009A16B5" w:rsidRDefault="0011274F" w:rsidP="00412DEB">
            <w:pPr>
              <w:jc w:val="both"/>
            </w:pPr>
            <w:r w:rsidRPr="009A16B5">
              <w:t>Наличие повреждений (резьбы, торца ниппеля/муфты, тела элементов оснастки).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5.8</w:t>
            </w:r>
          </w:p>
        </w:tc>
        <w:tc>
          <w:tcPr>
            <w:tcW w:w="6379" w:type="dxa"/>
            <w:gridSpan w:val="2"/>
            <w:vAlign w:val="center"/>
          </w:tcPr>
          <w:p w:rsidR="0011274F" w:rsidRPr="009A16B5" w:rsidRDefault="0011274F" w:rsidP="00412DEB">
            <w:pPr>
              <w:jc w:val="both"/>
            </w:pPr>
            <w:r w:rsidRPr="009A16B5">
              <w:t>Соответствие поступившего оборудования требованием проектно-рабочей документации, условием договора</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9606" w:type="dxa"/>
            <w:gridSpan w:val="6"/>
            <w:vAlign w:val="center"/>
          </w:tcPr>
          <w:p w:rsidR="0011274F" w:rsidRPr="009A16B5" w:rsidRDefault="0011274F" w:rsidP="00AD3B57">
            <w:pPr>
              <w:pStyle w:val="aff"/>
              <w:numPr>
                <w:ilvl w:val="0"/>
                <w:numId w:val="50"/>
              </w:numPr>
              <w:tabs>
                <w:tab w:val="center" w:pos="227"/>
              </w:tabs>
              <w:ind w:left="714" w:hanging="357"/>
              <w:jc w:val="center"/>
              <w:rPr>
                <w:b/>
              </w:rPr>
            </w:pPr>
            <w:r w:rsidRPr="009A16B5">
              <w:rPr>
                <w:b/>
              </w:rPr>
              <w:t xml:space="preserve">Материалы для приготовления бурового раствора  </w:t>
            </w:r>
          </w:p>
        </w:tc>
      </w:tr>
      <w:tr w:rsidR="0011274F" w:rsidRPr="00C2770E" w:rsidTr="00412DEB">
        <w:tc>
          <w:tcPr>
            <w:tcW w:w="675" w:type="dxa"/>
          </w:tcPr>
          <w:p w:rsidR="0011274F" w:rsidRPr="009A16B5" w:rsidRDefault="0011274F" w:rsidP="00412DEB">
            <w:pPr>
              <w:jc w:val="center"/>
            </w:pPr>
            <w:r w:rsidRPr="009A16B5">
              <w:t>6.1</w:t>
            </w:r>
          </w:p>
        </w:tc>
        <w:tc>
          <w:tcPr>
            <w:tcW w:w="6379" w:type="dxa"/>
            <w:gridSpan w:val="2"/>
            <w:vAlign w:val="center"/>
          </w:tcPr>
          <w:p w:rsidR="0011274F" w:rsidRPr="009A16B5" w:rsidRDefault="0011274F" w:rsidP="00412DEB">
            <w:pPr>
              <w:tabs>
                <w:tab w:val="left" w:pos="1490"/>
              </w:tabs>
              <w:jc w:val="both"/>
            </w:pPr>
            <w:r w:rsidRPr="009A16B5">
              <w:t>Количество поступивших материалов соответствует количеству по ТТН</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6.2</w:t>
            </w:r>
          </w:p>
        </w:tc>
        <w:tc>
          <w:tcPr>
            <w:tcW w:w="6379" w:type="dxa"/>
            <w:gridSpan w:val="2"/>
            <w:vAlign w:val="center"/>
          </w:tcPr>
          <w:p w:rsidR="0011274F" w:rsidRPr="009A16B5" w:rsidRDefault="0011274F" w:rsidP="00412DEB">
            <w:pPr>
              <w:jc w:val="both"/>
            </w:pPr>
            <w:r w:rsidRPr="009A16B5">
              <w:t>Наличие технической документации на поступившее материалы (техническая спецификация материалов, паспорта безопасности)</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6.3</w:t>
            </w:r>
          </w:p>
        </w:tc>
        <w:tc>
          <w:tcPr>
            <w:tcW w:w="6379" w:type="dxa"/>
            <w:gridSpan w:val="2"/>
            <w:vAlign w:val="center"/>
          </w:tcPr>
          <w:p w:rsidR="0011274F" w:rsidRPr="009A16B5" w:rsidRDefault="0011274F" w:rsidP="00412DEB">
            <w:pPr>
              <w:jc w:val="both"/>
            </w:pPr>
            <w:r w:rsidRPr="009A16B5">
              <w:t>Соответствие маркировки химических реагентов сопровождающим документам</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6.4</w:t>
            </w:r>
          </w:p>
        </w:tc>
        <w:tc>
          <w:tcPr>
            <w:tcW w:w="6379" w:type="dxa"/>
            <w:gridSpan w:val="2"/>
            <w:vAlign w:val="center"/>
          </w:tcPr>
          <w:p w:rsidR="0011274F" w:rsidRPr="009A16B5" w:rsidRDefault="0011274F" w:rsidP="00412DEB">
            <w:pPr>
              <w:jc w:val="both"/>
            </w:pPr>
            <w:r w:rsidRPr="009A16B5">
              <w:t>Срок годности материалов не имеет просрочек</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6.5</w:t>
            </w:r>
          </w:p>
        </w:tc>
        <w:tc>
          <w:tcPr>
            <w:tcW w:w="6379" w:type="dxa"/>
            <w:gridSpan w:val="2"/>
            <w:vAlign w:val="center"/>
          </w:tcPr>
          <w:p w:rsidR="0011274F" w:rsidRPr="009A16B5" w:rsidRDefault="0011274F" w:rsidP="00412DEB">
            <w:pPr>
              <w:jc w:val="both"/>
            </w:pPr>
            <w:r w:rsidRPr="009A16B5">
              <w:t>Целостность/герметичность упаковки/тары</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tcPr>
          <w:p w:rsidR="0011274F" w:rsidRPr="009A16B5" w:rsidRDefault="0011274F" w:rsidP="00412DEB">
            <w:pPr>
              <w:jc w:val="center"/>
            </w:pPr>
            <w:r w:rsidRPr="009A16B5">
              <w:t>6.6</w:t>
            </w:r>
          </w:p>
        </w:tc>
        <w:tc>
          <w:tcPr>
            <w:tcW w:w="6379" w:type="dxa"/>
            <w:gridSpan w:val="2"/>
            <w:vAlign w:val="center"/>
          </w:tcPr>
          <w:p w:rsidR="0011274F" w:rsidRPr="009A16B5" w:rsidRDefault="0011274F" w:rsidP="00412DEB">
            <w:pPr>
              <w:jc w:val="both"/>
            </w:pPr>
            <w:r w:rsidRPr="009A16B5">
              <w:t>Соответствия физического состояния материала его норме (сыпучесть, текучесть и т.д.)</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675" w:type="dxa"/>
          </w:tcPr>
          <w:p w:rsidR="0011274F" w:rsidRPr="009A16B5" w:rsidRDefault="0011274F" w:rsidP="00412DEB">
            <w:pPr>
              <w:jc w:val="center"/>
            </w:pPr>
            <w:r w:rsidRPr="009A16B5">
              <w:t>6.7</w:t>
            </w:r>
          </w:p>
        </w:tc>
        <w:tc>
          <w:tcPr>
            <w:tcW w:w="6379" w:type="dxa"/>
            <w:gridSpan w:val="2"/>
            <w:vAlign w:val="center"/>
          </w:tcPr>
          <w:p w:rsidR="0011274F" w:rsidRPr="009A16B5" w:rsidRDefault="0011274F" w:rsidP="00412DEB">
            <w:pPr>
              <w:jc w:val="both"/>
            </w:pPr>
            <w:r w:rsidRPr="009A16B5">
              <w:t>Соответствие поступивших материалов требованием проектно-рабочей документации, условием договора</w:t>
            </w:r>
          </w:p>
        </w:tc>
        <w:tc>
          <w:tcPr>
            <w:tcW w:w="709" w:type="dxa"/>
          </w:tcPr>
          <w:p w:rsidR="0011274F" w:rsidRPr="00C2770E" w:rsidRDefault="0011274F" w:rsidP="00412DEB">
            <w:pPr>
              <w:rPr>
                <w:rFonts w:ascii="Arial" w:hAnsi="Arial" w:cs="Arial"/>
                <w:sz w:val="18"/>
                <w:szCs w:val="18"/>
              </w:rPr>
            </w:pPr>
          </w:p>
        </w:tc>
        <w:tc>
          <w:tcPr>
            <w:tcW w:w="709" w:type="dxa"/>
          </w:tcPr>
          <w:p w:rsidR="0011274F" w:rsidRPr="00C2770E" w:rsidRDefault="0011274F" w:rsidP="00412DEB">
            <w:pPr>
              <w:rPr>
                <w:rFonts w:ascii="Arial" w:hAnsi="Arial" w:cs="Arial"/>
                <w:sz w:val="18"/>
                <w:szCs w:val="18"/>
              </w:rPr>
            </w:pPr>
          </w:p>
        </w:tc>
        <w:tc>
          <w:tcPr>
            <w:tcW w:w="1134" w:type="dxa"/>
          </w:tcPr>
          <w:p w:rsidR="0011274F" w:rsidRPr="00C2770E" w:rsidRDefault="0011274F" w:rsidP="00412DEB">
            <w:pPr>
              <w:rPr>
                <w:rFonts w:ascii="Arial" w:hAnsi="Arial" w:cs="Arial"/>
                <w:sz w:val="18"/>
                <w:szCs w:val="18"/>
              </w:rPr>
            </w:pPr>
          </w:p>
        </w:tc>
      </w:tr>
      <w:tr w:rsidR="0011274F" w:rsidRPr="00C2770E" w:rsidTr="00412DEB">
        <w:tc>
          <w:tcPr>
            <w:tcW w:w="9606" w:type="dxa"/>
            <w:gridSpan w:val="6"/>
            <w:vAlign w:val="center"/>
          </w:tcPr>
          <w:p w:rsidR="0011274F" w:rsidRPr="009A16B5" w:rsidRDefault="0011274F" w:rsidP="00AD3B57">
            <w:pPr>
              <w:pStyle w:val="aff"/>
              <w:numPr>
                <w:ilvl w:val="0"/>
                <w:numId w:val="50"/>
              </w:numPr>
              <w:tabs>
                <w:tab w:val="center" w:pos="227"/>
              </w:tabs>
              <w:ind w:left="714" w:hanging="357"/>
              <w:jc w:val="center"/>
              <w:rPr>
                <w:b/>
              </w:rPr>
            </w:pPr>
            <w:r w:rsidRPr="009A16B5">
              <w:rPr>
                <w:b/>
              </w:rPr>
              <w:t>Тампонажные материалы</w:t>
            </w:r>
          </w:p>
        </w:tc>
      </w:tr>
      <w:tr w:rsidR="0011274F" w:rsidRPr="00C2770E" w:rsidTr="00412DEB">
        <w:tc>
          <w:tcPr>
            <w:tcW w:w="675" w:type="dxa"/>
            <w:vAlign w:val="center"/>
          </w:tcPr>
          <w:p w:rsidR="0011274F" w:rsidRPr="009A16B5" w:rsidRDefault="0011274F" w:rsidP="00412DEB">
            <w:pPr>
              <w:jc w:val="center"/>
            </w:pPr>
            <w:r w:rsidRPr="009A16B5">
              <w:t>7.1</w:t>
            </w:r>
          </w:p>
        </w:tc>
        <w:tc>
          <w:tcPr>
            <w:tcW w:w="6379" w:type="dxa"/>
            <w:gridSpan w:val="2"/>
            <w:vAlign w:val="center"/>
          </w:tcPr>
          <w:p w:rsidR="0011274F" w:rsidRPr="009A16B5" w:rsidRDefault="0011274F" w:rsidP="00412DEB">
            <w:pPr>
              <w:jc w:val="both"/>
              <w:rPr>
                <w:bCs/>
                <w:color w:val="000000"/>
              </w:rPr>
            </w:pPr>
            <w:r w:rsidRPr="009A16B5">
              <w:rPr>
                <w:bCs/>
                <w:color w:val="000000"/>
              </w:rPr>
              <w:t>Количество поступивших материалов соответствует количеству по ТТН</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tcPr>
          <w:p w:rsidR="0011274F" w:rsidRPr="009A16B5" w:rsidRDefault="0011274F" w:rsidP="00412DEB">
            <w:pPr>
              <w:jc w:val="center"/>
            </w:pPr>
            <w:r w:rsidRPr="009A16B5">
              <w:t>7.2</w:t>
            </w:r>
          </w:p>
        </w:tc>
        <w:tc>
          <w:tcPr>
            <w:tcW w:w="6379" w:type="dxa"/>
            <w:gridSpan w:val="2"/>
            <w:vAlign w:val="center"/>
          </w:tcPr>
          <w:p w:rsidR="0011274F" w:rsidRPr="009A16B5" w:rsidRDefault="0011274F" w:rsidP="00412DEB">
            <w:pPr>
              <w:jc w:val="both"/>
            </w:pPr>
            <w:r w:rsidRPr="009A16B5">
              <w:t>Наличие технической документации на поступившее материалы (техническая спецификация материалов, паспорта безопасности)</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7.3</w:t>
            </w:r>
          </w:p>
        </w:tc>
        <w:tc>
          <w:tcPr>
            <w:tcW w:w="6379" w:type="dxa"/>
            <w:gridSpan w:val="2"/>
            <w:vAlign w:val="center"/>
          </w:tcPr>
          <w:p w:rsidR="0011274F" w:rsidRPr="009A16B5" w:rsidRDefault="0011274F" w:rsidP="00412DEB">
            <w:pPr>
              <w:jc w:val="both"/>
            </w:pPr>
            <w:r w:rsidRPr="009A16B5">
              <w:t>Соответствие маркировки химических реагентов сопровождающим документам</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7.4</w:t>
            </w:r>
          </w:p>
        </w:tc>
        <w:tc>
          <w:tcPr>
            <w:tcW w:w="6379" w:type="dxa"/>
            <w:gridSpan w:val="2"/>
            <w:vAlign w:val="center"/>
          </w:tcPr>
          <w:p w:rsidR="0011274F" w:rsidRPr="009A16B5" w:rsidRDefault="0011274F" w:rsidP="00412DEB">
            <w:pPr>
              <w:jc w:val="both"/>
            </w:pPr>
            <w:r w:rsidRPr="009A16B5">
              <w:t>Срок годности материалов не имеет просрочек</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7.5</w:t>
            </w:r>
          </w:p>
        </w:tc>
        <w:tc>
          <w:tcPr>
            <w:tcW w:w="6379" w:type="dxa"/>
            <w:gridSpan w:val="2"/>
            <w:vAlign w:val="center"/>
          </w:tcPr>
          <w:p w:rsidR="0011274F" w:rsidRPr="009A16B5" w:rsidRDefault="0011274F" w:rsidP="00412DEB">
            <w:pPr>
              <w:jc w:val="both"/>
            </w:pPr>
            <w:r w:rsidRPr="009A16B5">
              <w:t>Целостность/герметичность упаковки/тары</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7.6</w:t>
            </w:r>
          </w:p>
        </w:tc>
        <w:tc>
          <w:tcPr>
            <w:tcW w:w="6379" w:type="dxa"/>
            <w:gridSpan w:val="2"/>
            <w:vAlign w:val="center"/>
          </w:tcPr>
          <w:p w:rsidR="0011274F" w:rsidRPr="009A16B5" w:rsidRDefault="0011274F" w:rsidP="00412DEB">
            <w:pPr>
              <w:jc w:val="both"/>
            </w:pPr>
            <w:r w:rsidRPr="009A16B5">
              <w:t>Соответствия физического состояния тампонажных материала его норме</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r w:rsidR="0011274F" w:rsidRPr="00C2770E" w:rsidTr="00412DEB">
        <w:tc>
          <w:tcPr>
            <w:tcW w:w="675" w:type="dxa"/>
            <w:vAlign w:val="center"/>
          </w:tcPr>
          <w:p w:rsidR="0011274F" w:rsidRPr="009A16B5" w:rsidRDefault="0011274F" w:rsidP="00412DEB">
            <w:pPr>
              <w:jc w:val="center"/>
            </w:pPr>
            <w:r w:rsidRPr="009A16B5">
              <w:t>7.7</w:t>
            </w:r>
          </w:p>
        </w:tc>
        <w:tc>
          <w:tcPr>
            <w:tcW w:w="6379" w:type="dxa"/>
            <w:gridSpan w:val="2"/>
            <w:vAlign w:val="center"/>
          </w:tcPr>
          <w:p w:rsidR="0011274F" w:rsidRPr="009A16B5" w:rsidRDefault="0011274F" w:rsidP="00412DEB">
            <w:pPr>
              <w:jc w:val="both"/>
              <w:rPr>
                <w:color w:val="000000"/>
              </w:rPr>
            </w:pPr>
            <w:r w:rsidRPr="009A16B5">
              <w:rPr>
                <w:color w:val="000000"/>
              </w:rPr>
              <w:t>Соответствие поступивших тампонажных материалов требованием проектно-рабочей документации, условием договора</w:t>
            </w:r>
          </w:p>
        </w:tc>
        <w:tc>
          <w:tcPr>
            <w:tcW w:w="709" w:type="dxa"/>
          </w:tcPr>
          <w:p w:rsidR="0011274F" w:rsidRPr="00C2770E" w:rsidRDefault="0011274F" w:rsidP="00412DEB">
            <w:pPr>
              <w:jc w:val="both"/>
              <w:rPr>
                <w:rFonts w:ascii="Arial" w:hAnsi="Arial" w:cs="Arial"/>
                <w:sz w:val="18"/>
                <w:szCs w:val="18"/>
              </w:rPr>
            </w:pPr>
          </w:p>
        </w:tc>
        <w:tc>
          <w:tcPr>
            <w:tcW w:w="709" w:type="dxa"/>
          </w:tcPr>
          <w:p w:rsidR="0011274F" w:rsidRPr="00C2770E" w:rsidRDefault="0011274F" w:rsidP="00412DEB">
            <w:pPr>
              <w:jc w:val="both"/>
              <w:rPr>
                <w:rFonts w:ascii="Arial" w:hAnsi="Arial" w:cs="Arial"/>
                <w:sz w:val="18"/>
                <w:szCs w:val="18"/>
              </w:rPr>
            </w:pPr>
          </w:p>
        </w:tc>
        <w:tc>
          <w:tcPr>
            <w:tcW w:w="1134" w:type="dxa"/>
          </w:tcPr>
          <w:p w:rsidR="0011274F" w:rsidRPr="00C2770E" w:rsidRDefault="0011274F" w:rsidP="00412DEB">
            <w:pPr>
              <w:jc w:val="both"/>
              <w:rPr>
                <w:rFonts w:ascii="Arial" w:hAnsi="Arial" w:cs="Arial"/>
                <w:sz w:val="18"/>
                <w:szCs w:val="18"/>
              </w:rPr>
            </w:pPr>
          </w:p>
        </w:tc>
      </w:tr>
    </w:tbl>
    <w:p w:rsidR="0011274F" w:rsidRDefault="0011274F" w:rsidP="0011274F">
      <w:pPr>
        <w:sectPr w:rsidR="0011274F" w:rsidSect="006E4A81">
          <w:type w:val="nextColumn"/>
          <w:pgSz w:w="11907" w:h="16840"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67" w:name="_ПРИЛОЖЕНИЕ_11._ФОРМА_1"/>
      <w:bookmarkEnd w:id="167"/>
      <w:r w:rsidRPr="0059147E">
        <w:rPr>
          <w:rFonts w:eastAsia="Calibri" w:cs="Times New Roman"/>
          <w:i w:val="0"/>
          <w:sz w:val="24"/>
        </w:rPr>
        <w:lastRenderedPageBreak/>
        <w:t>ПРИЛОЖ</w:t>
      </w:r>
      <w:r>
        <w:rPr>
          <w:rFonts w:eastAsia="Calibri" w:cs="Times New Roman"/>
          <w:i w:val="0"/>
          <w:sz w:val="24"/>
        </w:rPr>
        <w:t>ЕНИЕ 11.</w:t>
      </w:r>
      <w:r w:rsidRPr="0059147E">
        <w:rPr>
          <w:rFonts w:eastAsia="Calibri" w:cs="Times New Roman"/>
          <w:i w:val="0"/>
          <w:sz w:val="24"/>
        </w:rPr>
        <w:t xml:space="preserve"> ФОРМА АКТА ИНВЕНТАРИЗАЦИИ МТР</w:t>
      </w:r>
      <w:bookmarkEnd w:id="165"/>
      <w:bookmarkEnd w:id="166"/>
    </w:p>
    <w:p w:rsidR="006666A1" w:rsidRDefault="006666A1" w:rsidP="006666A1"/>
    <w:p w:rsidR="00046DCE" w:rsidRDefault="00046DCE" w:rsidP="006666A1"/>
    <w:tbl>
      <w:tblPr>
        <w:tblStyle w:val="af5"/>
        <w:tblW w:w="9639" w:type="dxa"/>
        <w:tblLayout w:type="fixed"/>
        <w:tblLook w:val="04A0" w:firstRow="1" w:lastRow="0" w:firstColumn="1" w:lastColumn="0" w:noHBand="0" w:noVBand="1"/>
      </w:tblPr>
      <w:tblGrid>
        <w:gridCol w:w="473"/>
        <w:gridCol w:w="1228"/>
        <w:gridCol w:w="1276"/>
        <w:gridCol w:w="1418"/>
        <w:gridCol w:w="992"/>
        <w:gridCol w:w="1134"/>
        <w:gridCol w:w="992"/>
        <w:gridCol w:w="851"/>
        <w:gridCol w:w="1275"/>
      </w:tblGrid>
      <w:tr w:rsidR="006666A1" w:rsidTr="00CF3213">
        <w:tc>
          <w:tcPr>
            <w:tcW w:w="473" w:type="dxa"/>
            <w:vAlign w:val="center"/>
          </w:tcPr>
          <w:p w:rsidR="006666A1" w:rsidRPr="008C6F8C" w:rsidRDefault="006666A1" w:rsidP="00044602">
            <w:pPr>
              <w:jc w:val="center"/>
              <w:rPr>
                <w:sz w:val="22"/>
                <w:szCs w:val="22"/>
              </w:rPr>
            </w:pPr>
            <w:r w:rsidRPr="008C6F8C">
              <w:rPr>
                <w:sz w:val="22"/>
                <w:szCs w:val="22"/>
              </w:rPr>
              <w:t>№</w:t>
            </w:r>
          </w:p>
          <w:p w:rsidR="006666A1" w:rsidRPr="008C6F8C" w:rsidRDefault="006666A1" w:rsidP="00044602">
            <w:pPr>
              <w:pStyle w:val="aff"/>
              <w:ind w:left="0"/>
              <w:jc w:val="center"/>
              <w:rPr>
                <w:sz w:val="22"/>
                <w:szCs w:val="22"/>
              </w:rPr>
            </w:pPr>
            <w:r w:rsidRPr="008C6F8C">
              <w:rPr>
                <w:sz w:val="22"/>
                <w:szCs w:val="22"/>
              </w:rPr>
              <w:t>пп</w:t>
            </w:r>
          </w:p>
        </w:tc>
        <w:tc>
          <w:tcPr>
            <w:tcW w:w="1228" w:type="dxa"/>
            <w:vAlign w:val="center"/>
          </w:tcPr>
          <w:p w:rsidR="006666A1" w:rsidRPr="008C6F8C" w:rsidRDefault="006666A1" w:rsidP="00044602">
            <w:pPr>
              <w:pStyle w:val="aff"/>
              <w:ind w:left="0"/>
              <w:jc w:val="center"/>
              <w:rPr>
                <w:sz w:val="22"/>
                <w:szCs w:val="22"/>
              </w:rPr>
            </w:pPr>
            <w:r w:rsidRPr="008C6F8C">
              <w:rPr>
                <w:sz w:val="22"/>
                <w:szCs w:val="22"/>
              </w:rPr>
              <w:t>Наименование</w:t>
            </w:r>
          </w:p>
        </w:tc>
        <w:tc>
          <w:tcPr>
            <w:tcW w:w="1276" w:type="dxa"/>
            <w:vAlign w:val="center"/>
          </w:tcPr>
          <w:p w:rsidR="006666A1" w:rsidRPr="008C6F8C" w:rsidRDefault="006666A1" w:rsidP="00044602">
            <w:pPr>
              <w:pStyle w:val="aff"/>
              <w:ind w:left="0"/>
              <w:jc w:val="center"/>
              <w:rPr>
                <w:sz w:val="22"/>
                <w:szCs w:val="22"/>
              </w:rPr>
            </w:pPr>
            <w:r w:rsidRPr="008C6F8C">
              <w:rPr>
                <w:sz w:val="22"/>
                <w:szCs w:val="22"/>
              </w:rPr>
              <w:t>Ед.измерения, шт/кг/л</w:t>
            </w:r>
          </w:p>
        </w:tc>
        <w:tc>
          <w:tcPr>
            <w:tcW w:w="1418" w:type="dxa"/>
            <w:vAlign w:val="center"/>
          </w:tcPr>
          <w:p w:rsidR="006666A1" w:rsidRPr="008C6F8C" w:rsidRDefault="006666A1" w:rsidP="00044602">
            <w:pPr>
              <w:pStyle w:val="aff"/>
              <w:ind w:left="0"/>
              <w:jc w:val="center"/>
              <w:rPr>
                <w:sz w:val="22"/>
                <w:szCs w:val="22"/>
              </w:rPr>
            </w:pPr>
            <w:r w:rsidRPr="008C6F8C">
              <w:rPr>
                <w:sz w:val="22"/>
                <w:szCs w:val="22"/>
              </w:rPr>
              <w:t>Завезено по ТТН, шт</w:t>
            </w:r>
          </w:p>
        </w:tc>
        <w:tc>
          <w:tcPr>
            <w:tcW w:w="992" w:type="dxa"/>
            <w:vAlign w:val="center"/>
          </w:tcPr>
          <w:p w:rsidR="006666A1" w:rsidRPr="008C6F8C" w:rsidRDefault="006666A1" w:rsidP="00044602">
            <w:pPr>
              <w:pStyle w:val="aff"/>
              <w:ind w:left="0"/>
              <w:jc w:val="center"/>
              <w:rPr>
                <w:sz w:val="22"/>
                <w:szCs w:val="22"/>
              </w:rPr>
            </w:pPr>
            <w:r w:rsidRPr="008C6F8C">
              <w:rPr>
                <w:sz w:val="22"/>
                <w:szCs w:val="22"/>
              </w:rPr>
              <w:t>Расход по рапорту, шт</w:t>
            </w:r>
          </w:p>
        </w:tc>
        <w:tc>
          <w:tcPr>
            <w:tcW w:w="1134" w:type="dxa"/>
            <w:vAlign w:val="center"/>
          </w:tcPr>
          <w:p w:rsidR="006666A1" w:rsidRPr="008C6F8C" w:rsidRDefault="006666A1" w:rsidP="00044602">
            <w:pPr>
              <w:pStyle w:val="aff"/>
              <w:ind w:left="0"/>
              <w:jc w:val="center"/>
              <w:rPr>
                <w:sz w:val="22"/>
                <w:szCs w:val="22"/>
              </w:rPr>
            </w:pPr>
            <w:r w:rsidRPr="008C6F8C">
              <w:rPr>
                <w:sz w:val="22"/>
                <w:szCs w:val="22"/>
              </w:rPr>
              <w:t>Остаток по рапорту, шт</w:t>
            </w:r>
          </w:p>
        </w:tc>
        <w:tc>
          <w:tcPr>
            <w:tcW w:w="992" w:type="dxa"/>
          </w:tcPr>
          <w:p w:rsidR="006666A1" w:rsidRPr="008C6F8C" w:rsidRDefault="006666A1" w:rsidP="00044602">
            <w:pPr>
              <w:pStyle w:val="aff"/>
              <w:ind w:left="0"/>
              <w:jc w:val="center"/>
              <w:rPr>
                <w:sz w:val="22"/>
                <w:szCs w:val="22"/>
              </w:rPr>
            </w:pPr>
            <w:r w:rsidRPr="008C6F8C">
              <w:rPr>
                <w:sz w:val="22"/>
                <w:szCs w:val="22"/>
              </w:rPr>
              <w:t>Остаток по факту, шт</w:t>
            </w:r>
          </w:p>
        </w:tc>
        <w:tc>
          <w:tcPr>
            <w:tcW w:w="851" w:type="dxa"/>
            <w:vAlign w:val="center"/>
          </w:tcPr>
          <w:p w:rsidR="006666A1" w:rsidRPr="008C6F8C" w:rsidRDefault="006666A1" w:rsidP="00044602">
            <w:pPr>
              <w:pStyle w:val="aff"/>
              <w:ind w:left="0"/>
              <w:jc w:val="center"/>
              <w:rPr>
                <w:sz w:val="22"/>
                <w:szCs w:val="22"/>
              </w:rPr>
            </w:pPr>
            <w:r w:rsidRPr="008C6F8C">
              <w:rPr>
                <w:sz w:val="22"/>
                <w:szCs w:val="22"/>
              </w:rPr>
              <w:t>Отклонение, шт</w:t>
            </w:r>
          </w:p>
        </w:tc>
        <w:tc>
          <w:tcPr>
            <w:tcW w:w="1275" w:type="dxa"/>
            <w:vAlign w:val="center"/>
          </w:tcPr>
          <w:p w:rsidR="006666A1" w:rsidRPr="008C6F8C" w:rsidRDefault="006666A1" w:rsidP="00044602">
            <w:pPr>
              <w:pStyle w:val="aff"/>
              <w:ind w:left="0"/>
              <w:jc w:val="center"/>
              <w:rPr>
                <w:sz w:val="22"/>
                <w:szCs w:val="22"/>
              </w:rPr>
            </w:pPr>
            <w:r w:rsidRPr="008C6F8C">
              <w:rPr>
                <w:sz w:val="22"/>
                <w:szCs w:val="22"/>
              </w:rPr>
              <w:t>Примечание (причина)</w:t>
            </w:r>
          </w:p>
        </w:tc>
      </w:tr>
      <w:tr w:rsidR="006666A1" w:rsidTr="00CF3213">
        <w:tc>
          <w:tcPr>
            <w:tcW w:w="473" w:type="dxa"/>
            <w:vAlign w:val="center"/>
          </w:tcPr>
          <w:p w:rsidR="006666A1" w:rsidRDefault="006666A1" w:rsidP="00044602">
            <w:pPr>
              <w:pStyle w:val="aff"/>
              <w:ind w:left="0"/>
              <w:jc w:val="center"/>
            </w:pPr>
            <w:r>
              <w:t>1</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vAlign w:val="center"/>
          </w:tcPr>
          <w:p w:rsidR="006666A1" w:rsidRDefault="006666A1" w:rsidP="00044602">
            <w:pPr>
              <w:pStyle w:val="aff"/>
              <w:ind w:left="0"/>
              <w:jc w:val="center"/>
            </w:pPr>
            <w:r>
              <w:t>2</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vAlign w:val="center"/>
          </w:tcPr>
          <w:p w:rsidR="006666A1" w:rsidRDefault="006666A1" w:rsidP="00044602">
            <w:pPr>
              <w:pStyle w:val="aff"/>
              <w:ind w:left="0"/>
              <w:jc w:val="center"/>
            </w:pPr>
            <w:r>
              <w:t>3</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vAlign w:val="center"/>
          </w:tcPr>
          <w:p w:rsidR="006666A1" w:rsidRDefault="006666A1" w:rsidP="00044602">
            <w:pPr>
              <w:pStyle w:val="aff"/>
              <w:ind w:left="0"/>
              <w:jc w:val="center"/>
            </w:pPr>
            <w:r>
              <w:t>4</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vAlign w:val="center"/>
          </w:tcPr>
          <w:p w:rsidR="006666A1" w:rsidRDefault="006666A1" w:rsidP="00044602">
            <w:pPr>
              <w:pStyle w:val="aff"/>
              <w:ind w:left="0"/>
              <w:jc w:val="center"/>
            </w:pPr>
            <w:r>
              <w:t>5</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6</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7</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8</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9</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10</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11</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12</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13</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14</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15</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16</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17</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18</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19</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20</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21</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22</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23</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24</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25</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26</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27</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28</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29</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r w:rsidR="006666A1" w:rsidTr="00CF3213">
        <w:tc>
          <w:tcPr>
            <w:tcW w:w="473" w:type="dxa"/>
          </w:tcPr>
          <w:p w:rsidR="006666A1" w:rsidRDefault="006666A1" w:rsidP="00044602">
            <w:pPr>
              <w:pStyle w:val="aff"/>
              <w:ind w:left="0"/>
              <w:jc w:val="center"/>
            </w:pPr>
            <w:r>
              <w:t>30</w:t>
            </w:r>
          </w:p>
        </w:tc>
        <w:tc>
          <w:tcPr>
            <w:tcW w:w="1228" w:type="dxa"/>
          </w:tcPr>
          <w:p w:rsidR="006666A1" w:rsidRDefault="006666A1" w:rsidP="00044602">
            <w:pPr>
              <w:pStyle w:val="aff"/>
              <w:ind w:left="0"/>
            </w:pPr>
          </w:p>
        </w:tc>
        <w:tc>
          <w:tcPr>
            <w:tcW w:w="1276" w:type="dxa"/>
          </w:tcPr>
          <w:p w:rsidR="006666A1" w:rsidRDefault="006666A1" w:rsidP="00044602">
            <w:pPr>
              <w:pStyle w:val="aff"/>
              <w:ind w:left="0"/>
            </w:pPr>
          </w:p>
        </w:tc>
        <w:tc>
          <w:tcPr>
            <w:tcW w:w="1418" w:type="dxa"/>
          </w:tcPr>
          <w:p w:rsidR="006666A1" w:rsidRDefault="006666A1" w:rsidP="00044602">
            <w:pPr>
              <w:pStyle w:val="aff"/>
              <w:ind w:left="0"/>
            </w:pPr>
          </w:p>
        </w:tc>
        <w:tc>
          <w:tcPr>
            <w:tcW w:w="992" w:type="dxa"/>
          </w:tcPr>
          <w:p w:rsidR="006666A1" w:rsidRDefault="006666A1" w:rsidP="00044602">
            <w:pPr>
              <w:pStyle w:val="aff"/>
              <w:ind w:left="0"/>
            </w:pPr>
          </w:p>
        </w:tc>
        <w:tc>
          <w:tcPr>
            <w:tcW w:w="1134" w:type="dxa"/>
          </w:tcPr>
          <w:p w:rsidR="006666A1" w:rsidRDefault="006666A1" w:rsidP="00044602">
            <w:pPr>
              <w:pStyle w:val="aff"/>
              <w:ind w:left="0"/>
            </w:pPr>
          </w:p>
        </w:tc>
        <w:tc>
          <w:tcPr>
            <w:tcW w:w="992" w:type="dxa"/>
          </w:tcPr>
          <w:p w:rsidR="006666A1" w:rsidRDefault="006666A1" w:rsidP="00044602">
            <w:pPr>
              <w:pStyle w:val="aff"/>
              <w:ind w:left="0"/>
            </w:pPr>
          </w:p>
        </w:tc>
        <w:tc>
          <w:tcPr>
            <w:tcW w:w="851" w:type="dxa"/>
          </w:tcPr>
          <w:p w:rsidR="006666A1" w:rsidRDefault="006666A1" w:rsidP="00044602">
            <w:pPr>
              <w:pStyle w:val="aff"/>
              <w:ind w:left="0"/>
            </w:pPr>
          </w:p>
        </w:tc>
        <w:tc>
          <w:tcPr>
            <w:tcW w:w="1275" w:type="dxa"/>
          </w:tcPr>
          <w:p w:rsidR="006666A1" w:rsidRDefault="006666A1" w:rsidP="00044602">
            <w:pPr>
              <w:pStyle w:val="aff"/>
              <w:ind w:left="0"/>
            </w:pPr>
          </w:p>
        </w:tc>
      </w:tr>
    </w:tbl>
    <w:p w:rsidR="006666A1" w:rsidRDefault="006666A1" w:rsidP="006666A1"/>
    <w:p w:rsidR="006666A1" w:rsidRDefault="006666A1" w:rsidP="006666A1">
      <w:pPr>
        <w:pStyle w:val="aff"/>
        <w:ind w:left="0"/>
      </w:pPr>
    </w:p>
    <w:p w:rsidR="006666A1" w:rsidRDefault="006666A1" w:rsidP="006666A1">
      <w:pPr>
        <w:pStyle w:val="aff"/>
        <w:ind w:left="0"/>
      </w:pPr>
    </w:p>
    <w:p w:rsidR="006666A1" w:rsidRDefault="006666A1" w:rsidP="006666A1">
      <w:pPr>
        <w:pStyle w:val="aff"/>
        <w:ind w:left="0"/>
      </w:pPr>
    </w:p>
    <w:p w:rsidR="006666A1" w:rsidRPr="00402DE7" w:rsidRDefault="006666A1" w:rsidP="006666A1">
      <w:pPr>
        <w:pStyle w:val="aff"/>
        <w:ind w:left="0"/>
      </w:pPr>
      <w:r w:rsidRPr="00402DE7">
        <w:t xml:space="preserve">Супервайзер  _____________________________         </w:t>
      </w:r>
      <w:r w:rsidR="00AD3B57">
        <w:t xml:space="preserve">                              </w:t>
      </w:r>
      <w:r w:rsidRPr="00402DE7">
        <w:t xml:space="preserve">  _________________</w:t>
      </w:r>
    </w:p>
    <w:p w:rsidR="006666A1" w:rsidRPr="00402DE7" w:rsidRDefault="006666A1" w:rsidP="006666A1">
      <w:pPr>
        <w:pStyle w:val="aff"/>
        <w:ind w:left="0"/>
      </w:pPr>
      <w:r w:rsidRPr="00402DE7">
        <w:t xml:space="preserve">                                      (фамилия и.о.)                                     </w:t>
      </w:r>
      <w:r w:rsidR="00AD3B57">
        <w:t xml:space="preserve">                              </w:t>
      </w:r>
      <w:r w:rsidRPr="00402DE7">
        <w:t xml:space="preserve"> (подпись)</w:t>
      </w:r>
    </w:p>
    <w:p w:rsidR="006666A1" w:rsidRPr="00402DE7" w:rsidRDefault="006666A1" w:rsidP="006666A1">
      <w:pPr>
        <w:pStyle w:val="aff"/>
        <w:ind w:left="0"/>
      </w:pPr>
    </w:p>
    <w:p w:rsidR="006666A1" w:rsidRPr="00402DE7" w:rsidRDefault="006666A1" w:rsidP="006666A1">
      <w:pPr>
        <w:pStyle w:val="aff"/>
        <w:ind w:left="0"/>
      </w:pPr>
      <w:r w:rsidRPr="00402DE7">
        <w:t>Представитель подрядной организации  ____________________              _________________</w:t>
      </w:r>
    </w:p>
    <w:p w:rsidR="006666A1" w:rsidRDefault="006666A1" w:rsidP="006666A1">
      <w:pPr>
        <w:pStyle w:val="aff"/>
        <w:ind w:left="0"/>
      </w:pPr>
      <w:r w:rsidRPr="00402DE7">
        <w:t xml:space="preserve">                                                                              (фамилия и.о.)                         </w:t>
      </w:r>
      <w:r w:rsidR="00AD3B57">
        <w:t xml:space="preserve">  </w:t>
      </w:r>
      <w:r w:rsidRPr="00402DE7">
        <w:t xml:space="preserve"> (подпись)</w:t>
      </w:r>
    </w:p>
    <w:p w:rsidR="00CF3213" w:rsidRPr="00AD3B57" w:rsidRDefault="00CF3213" w:rsidP="006666A1">
      <w:pPr>
        <w:pStyle w:val="aff"/>
        <w:ind w:left="0"/>
      </w:pPr>
    </w:p>
    <w:p w:rsidR="00CF3213" w:rsidRDefault="00CF3213" w:rsidP="00CF3213">
      <w:pPr>
        <w:pStyle w:val="aff"/>
        <w:ind w:left="0"/>
        <w:sectPr w:rsidR="00CF3213" w:rsidSect="006E4A81">
          <w:type w:val="nextColumn"/>
          <w:pgSz w:w="11907" w:h="16840"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68" w:name="_ПРИЛОЖЕНИЕ_12._ФОРМА"/>
      <w:bookmarkStart w:id="169" w:name="_Toc17362409"/>
      <w:bookmarkStart w:id="170" w:name="_Toc17376630"/>
      <w:bookmarkEnd w:id="168"/>
      <w:r>
        <w:rPr>
          <w:rFonts w:eastAsia="Calibri" w:cs="Times New Roman"/>
          <w:i w:val="0"/>
          <w:sz w:val="24"/>
        </w:rPr>
        <w:lastRenderedPageBreak/>
        <w:t xml:space="preserve">ПРИЛОЖЕНИЕ 12. </w:t>
      </w:r>
      <w:r w:rsidRPr="0059147E">
        <w:rPr>
          <w:rFonts w:eastAsia="Calibri" w:cs="Times New Roman"/>
          <w:i w:val="0"/>
          <w:sz w:val="24"/>
        </w:rPr>
        <w:t>ФОРМА РАБОЧЕГО ЛИСТА У</w:t>
      </w:r>
      <w:r>
        <w:rPr>
          <w:rFonts w:eastAsia="Calibri" w:cs="Times New Roman"/>
          <w:i w:val="0"/>
          <w:sz w:val="24"/>
        </w:rPr>
        <w:t>ПРАВЛЕНИЯ КРИТИЧЕСКОЙ ОПЕРАЦИЕЙ</w:t>
      </w:r>
      <w:bookmarkEnd w:id="169"/>
      <w:bookmarkEnd w:id="170"/>
    </w:p>
    <w:p w:rsidR="006666A1" w:rsidRDefault="006666A1" w:rsidP="006666A1"/>
    <w:p w:rsidR="004C56FD" w:rsidRDefault="004C56FD" w:rsidP="006666A1"/>
    <w:tbl>
      <w:tblPr>
        <w:tblW w:w="9557" w:type="dxa"/>
        <w:tblCellMar>
          <w:left w:w="0" w:type="dxa"/>
          <w:right w:w="0" w:type="dxa"/>
        </w:tblCellMar>
        <w:tblLook w:val="04A0" w:firstRow="1" w:lastRow="0" w:firstColumn="1" w:lastColumn="0" w:noHBand="0" w:noVBand="1"/>
      </w:tblPr>
      <w:tblGrid>
        <w:gridCol w:w="4454"/>
        <w:gridCol w:w="2693"/>
        <w:gridCol w:w="2410"/>
      </w:tblGrid>
      <w:tr w:rsidR="006666A1" w:rsidRPr="00851E5C" w:rsidTr="00044602">
        <w:trPr>
          <w:trHeight w:val="416"/>
        </w:trPr>
        <w:tc>
          <w:tcPr>
            <w:tcW w:w="4454" w:type="dxa"/>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iCs/>
              </w:rPr>
              <w:t>Наименование операции</w:t>
            </w:r>
          </w:p>
        </w:tc>
        <w:tc>
          <w:tcPr>
            <w:tcW w:w="5103"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Участники/исполнители</w:t>
            </w:r>
          </w:p>
        </w:tc>
      </w:tr>
      <w:tr w:rsidR="006666A1" w:rsidRPr="00851E5C" w:rsidTr="00044602">
        <w:trPr>
          <w:trHeight w:val="416"/>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Описание работы (кратко):</w:t>
            </w:r>
          </w:p>
          <w:p w:rsidR="006666A1" w:rsidRPr="00851E5C" w:rsidRDefault="006666A1" w:rsidP="00044602">
            <w:r w:rsidRPr="00851E5C">
              <w:t> </w:t>
            </w:r>
          </w:p>
        </w:tc>
      </w:tr>
      <w:tr w:rsidR="006666A1" w:rsidRPr="00851E5C" w:rsidTr="00044602">
        <w:trPr>
          <w:trHeight w:val="276"/>
        </w:trPr>
        <w:tc>
          <w:tcPr>
            <w:tcW w:w="7147"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Возможные опасности:</w:t>
            </w:r>
          </w:p>
        </w:tc>
        <w:tc>
          <w:tcPr>
            <w:tcW w:w="241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 листов опасности</w:t>
            </w:r>
          </w:p>
        </w:tc>
      </w:tr>
      <w:tr w:rsidR="006666A1" w:rsidRPr="00851E5C" w:rsidTr="00044602">
        <w:trPr>
          <w:trHeight w:val="414"/>
        </w:trPr>
        <w:tc>
          <w:tcPr>
            <w:tcW w:w="7147"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Default="006666A1" w:rsidP="00044602">
            <w:pPr>
              <w:numPr>
                <w:ilvl w:val="0"/>
                <w:numId w:val="10"/>
              </w:numPr>
            </w:pPr>
            <w:r w:rsidRPr="00851E5C">
              <w:t>В области промышленной безопасности</w:t>
            </w:r>
            <w:r>
              <w:t>:</w:t>
            </w:r>
          </w:p>
          <w:p w:rsidR="006666A1" w:rsidRPr="00851E5C" w:rsidRDefault="006666A1" w:rsidP="00044602">
            <w:pPr>
              <w:ind w:left="720"/>
            </w:pPr>
            <w:r>
              <w:t>-</w:t>
            </w:r>
          </w:p>
          <w:p w:rsidR="006666A1" w:rsidRDefault="006666A1" w:rsidP="00044602">
            <w:pPr>
              <w:numPr>
                <w:ilvl w:val="0"/>
                <w:numId w:val="10"/>
              </w:numPr>
            </w:pPr>
            <w:r w:rsidRPr="00851E5C">
              <w:t>В области охраны труда</w:t>
            </w:r>
            <w:r>
              <w:t>:</w:t>
            </w:r>
          </w:p>
          <w:p w:rsidR="006666A1" w:rsidRPr="00851E5C" w:rsidRDefault="006666A1" w:rsidP="00044602">
            <w:pPr>
              <w:ind w:left="720"/>
            </w:pPr>
            <w:r>
              <w:t>-</w:t>
            </w:r>
          </w:p>
          <w:p w:rsidR="006666A1" w:rsidRDefault="006666A1" w:rsidP="00044602">
            <w:pPr>
              <w:numPr>
                <w:ilvl w:val="0"/>
                <w:numId w:val="10"/>
              </w:numPr>
            </w:pPr>
            <w:r w:rsidRPr="00851E5C">
              <w:t>В области охраны окружающей среды</w:t>
            </w:r>
            <w:r>
              <w:t>:</w:t>
            </w:r>
          </w:p>
          <w:p w:rsidR="006666A1" w:rsidRPr="00851E5C" w:rsidRDefault="006666A1" w:rsidP="00044602">
            <w:pPr>
              <w:ind w:left="720"/>
            </w:pPr>
            <w:r>
              <w:t>-</w:t>
            </w:r>
          </w:p>
          <w:p w:rsidR="006666A1" w:rsidRPr="00851E5C" w:rsidRDefault="006666A1" w:rsidP="00044602">
            <w:r w:rsidRPr="00851E5C">
              <w:t> </w:t>
            </w:r>
          </w:p>
          <w:p w:rsidR="006666A1" w:rsidRPr="00851E5C" w:rsidRDefault="006666A1" w:rsidP="00044602">
            <w:r w:rsidRPr="00851E5C">
              <w:t> </w:t>
            </w:r>
          </w:p>
        </w:tc>
        <w:tc>
          <w:tcPr>
            <w:tcW w:w="2410" w:type="dxa"/>
            <w:vMerge/>
            <w:tcBorders>
              <w:top w:val="single" w:sz="8" w:space="0" w:color="000000"/>
              <w:left w:val="single" w:sz="8" w:space="0" w:color="000000"/>
              <w:bottom w:val="single" w:sz="8" w:space="0" w:color="000000"/>
              <w:right w:val="single" w:sz="8" w:space="0" w:color="000000"/>
            </w:tcBorders>
            <w:vAlign w:val="center"/>
            <w:hideMark/>
          </w:tcPr>
          <w:p w:rsidR="006666A1" w:rsidRPr="00851E5C" w:rsidRDefault="006666A1" w:rsidP="00044602"/>
        </w:tc>
      </w:tr>
      <w:tr w:rsidR="006666A1" w:rsidRPr="00851E5C" w:rsidTr="00044602">
        <w:trPr>
          <w:trHeight w:val="1051"/>
        </w:trPr>
        <w:tc>
          <w:tcPr>
            <w:tcW w:w="7147" w:type="dxa"/>
            <w:gridSpan w:val="2"/>
            <w:vMerge/>
            <w:tcBorders>
              <w:top w:val="single" w:sz="8" w:space="0" w:color="000000"/>
              <w:left w:val="single" w:sz="8" w:space="0" w:color="000000"/>
              <w:bottom w:val="single" w:sz="8" w:space="0" w:color="000000"/>
              <w:right w:val="single" w:sz="8" w:space="0" w:color="000000"/>
            </w:tcBorders>
            <w:vAlign w:val="center"/>
            <w:hideMark/>
          </w:tcPr>
          <w:p w:rsidR="006666A1" w:rsidRPr="00851E5C" w:rsidRDefault="006666A1" w:rsidP="00044602"/>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t> </w:t>
            </w:r>
          </w:p>
          <w:p w:rsidR="006666A1" w:rsidRPr="00851E5C" w:rsidRDefault="006666A1" w:rsidP="00044602">
            <w:r w:rsidRPr="00851E5C">
              <w:t> </w:t>
            </w:r>
          </w:p>
          <w:p w:rsidR="006666A1" w:rsidRPr="00851E5C" w:rsidRDefault="006666A1" w:rsidP="00044602">
            <w:r w:rsidRPr="00851E5C">
              <w:t> </w:t>
            </w:r>
          </w:p>
        </w:tc>
      </w:tr>
      <w:tr w:rsidR="006666A1" w:rsidRPr="00851E5C" w:rsidTr="00044602">
        <w:trPr>
          <w:trHeight w:val="1484"/>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t xml:space="preserve"> </w:t>
            </w:r>
            <w:r w:rsidRPr="00851E5C">
              <w:rPr>
                <w:b/>
                <w:bCs/>
              </w:rPr>
              <w:t>Критерии Качества для критической операции и результата:</w:t>
            </w:r>
          </w:p>
          <w:p w:rsidR="006666A1" w:rsidRPr="00851E5C" w:rsidRDefault="006666A1" w:rsidP="00044602">
            <w:r w:rsidRPr="00851E5C">
              <w:rPr>
                <w:b/>
                <w:bCs/>
              </w:rPr>
              <w:t xml:space="preserve">1. </w:t>
            </w:r>
            <w:r w:rsidRPr="00851E5C">
              <w:rPr>
                <w:i/>
                <w:iCs/>
              </w:rPr>
              <w:t>(наименование, единица измерения)</w:t>
            </w:r>
          </w:p>
          <w:p w:rsidR="006666A1" w:rsidRPr="00851E5C" w:rsidRDefault="006666A1" w:rsidP="00044602">
            <w:r w:rsidRPr="00851E5C">
              <w:rPr>
                <w:b/>
                <w:bCs/>
              </w:rPr>
              <w:t>2.</w:t>
            </w:r>
            <w:r w:rsidRPr="00851E5C">
              <w:rPr>
                <w:i/>
                <w:iCs/>
              </w:rPr>
              <w:t xml:space="preserve"> (наименование, единица измерения)</w:t>
            </w:r>
          </w:p>
          <w:p w:rsidR="006666A1" w:rsidRPr="00851E5C" w:rsidRDefault="006666A1" w:rsidP="00044602">
            <w:r w:rsidRPr="00851E5C">
              <w:rPr>
                <w:b/>
                <w:bCs/>
              </w:rPr>
              <w:t>3.</w:t>
            </w:r>
            <w:r w:rsidRPr="00851E5C">
              <w:rPr>
                <w:i/>
                <w:iCs/>
              </w:rPr>
              <w:t xml:space="preserve"> (наименование, единица измерения)</w:t>
            </w:r>
          </w:p>
          <w:p w:rsidR="006666A1" w:rsidRPr="00851E5C" w:rsidRDefault="006666A1" w:rsidP="00044602">
            <w:r w:rsidRPr="00851E5C">
              <w:rPr>
                <w:b/>
                <w:bCs/>
              </w:rPr>
              <w:t>4.</w:t>
            </w:r>
            <w:r w:rsidRPr="00851E5C">
              <w:rPr>
                <w:i/>
                <w:iCs/>
              </w:rPr>
              <w:t xml:space="preserve"> (наименование, единица измерения)</w:t>
            </w:r>
          </w:p>
          <w:p w:rsidR="006666A1" w:rsidRPr="00851E5C" w:rsidRDefault="006666A1" w:rsidP="00044602">
            <w:r w:rsidRPr="00851E5C">
              <w:rPr>
                <w:b/>
                <w:bCs/>
              </w:rPr>
              <w:t> </w:t>
            </w:r>
          </w:p>
          <w:p w:rsidR="006666A1" w:rsidRPr="00851E5C" w:rsidRDefault="006666A1" w:rsidP="00044602">
            <w:r w:rsidRPr="00851E5C">
              <w:rPr>
                <w:b/>
                <w:bCs/>
              </w:rPr>
              <w:t> </w:t>
            </w:r>
          </w:p>
        </w:tc>
      </w:tr>
      <w:tr w:rsidR="006666A1" w:rsidRPr="00851E5C" w:rsidTr="00044602">
        <w:trPr>
          <w:trHeight w:val="1365"/>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Чек-листы</w:t>
            </w:r>
          </w:p>
          <w:p w:rsidR="006666A1" w:rsidRPr="00851E5C" w:rsidRDefault="006666A1" w:rsidP="00044602">
            <w:pPr>
              <w:numPr>
                <w:ilvl w:val="0"/>
                <w:numId w:val="11"/>
              </w:numPr>
            </w:pPr>
            <w:r w:rsidRPr="00851E5C">
              <w:rPr>
                <w:i/>
                <w:iCs/>
              </w:rPr>
              <w:t xml:space="preserve">Программа на проведение операции, корректность расчетов </w:t>
            </w:r>
          </w:p>
          <w:p w:rsidR="006666A1" w:rsidRPr="00851E5C" w:rsidRDefault="006666A1" w:rsidP="00044602">
            <w:pPr>
              <w:numPr>
                <w:ilvl w:val="0"/>
                <w:numId w:val="11"/>
              </w:numPr>
            </w:pPr>
            <w:r w:rsidRPr="00851E5C">
              <w:rPr>
                <w:i/>
                <w:iCs/>
              </w:rPr>
              <w:t>Инструменты и материалы, задействованные в критической операции</w:t>
            </w:r>
          </w:p>
          <w:p w:rsidR="006666A1" w:rsidRPr="00851E5C" w:rsidRDefault="006666A1" w:rsidP="00044602">
            <w:pPr>
              <w:numPr>
                <w:ilvl w:val="0"/>
                <w:numId w:val="11"/>
              </w:numPr>
            </w:pPr>
            <w:r w:rsidRPr="00851E5C">
              <w:rPr>
                <w:i/>
                <w:iCs/>
              </w:rPr>
              <w:t>Персонал, включая СИЗ и СКЗ</w:t>
            </w:r>
          </w:p>
          <w:p w:rsidR="006666A1" w:rsidRPr="00851E5C" w:rsidRDefault="006666A1" w:rsidP="00044602">
            <w:pPr>
              <w:numPr>
                <w:ilvl w:val="0"/>
                <w:numId w:val="11"/>
              </w:numPr>
            </w:pPr>
            <w:r w:rsidRPr="00851E5C">
              <w:rPr>
                <w:i/>
                <w:iCs/>
              </w:rPr>
              <w:t>Оборудование Буровой Установки, задействованное в критической операции</w:t>
            </w:r>
          </w:p>
          <w:p w:rsidR="006666A1" w:rsidRPr="00851E5C" w:rsidRDefault="006666A1" w:rsidP="00044602">
            <w:pPr>
              <w:numPr>
                <w:ilvl w:val="0"/>
                <w:numId w:val="11"/>
              </w:numPr>
            </w:pPr>
            <w:r w:rsidRPr="00851E5C">
              <w:rPr>
                <w:i/>
                <w:iCs/>
              </w:rPr>
              <w:t>Место для проведения критической операции (кустовая площадка, пол буровой и т.д.</w:t>
            </w:r>
          </w:p>
          <w:p w:rsidR="006666A1" w:rsidRPr="00851E5C" w:rsidRDefault="006666A1" w:rsidP="00044602">
            <w:pPr>
              <w:numPr>
                <w:ilvl w:val="0"/>
                <w:numId w:val="11"/>
              </w:numPr>
            </w:pPr>
            <w:r>
              <w:rPr>
                <w:i/>
                <w:iCs/>
              </w:rPr>
              <w:t>Т.п.</w:t>
            </w:r>
            <w:r w:rsidRPr="00851E5C">
              <w:rPr>
                <w:i/>
                <w:iCs/>
              </w:rPr>
              <w:t>)</w:t>
            </w:r>
          </w:p>
        </w:tc>
      </w:tr>
      <w:tr w:rsidR="006666A1" w:rsidRPr="00851E5C" w:rsidTr="00044602">
        <w:trPr>
          <w:trHeight w:val="1056"/>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Ответственные за исполнение (поэтапно) и передача ответственности:</w:t>
            </w:r>
          </w:p>
          <w:p w:rsidR="006666A1" w:rsidRPr="00851E5C" w:rsidRDefault="006666A1" w:rsidP="00044602">
            <w:r w:rsidRPr="00851E5C">
              <w:t xml:space="preserve">1 этап -  </w:t>
            </w:r>
            <w:r w:rsidRPr="00851E5C">
              <w:rPr>
                <w:i/>
                <w:iCs/>
              </w:rPr>
              <w:t>(Ф.И.О.,должность, сервисная компания)</w:t>
            </w:r>
          </w:p>
          <w:p w:rsidR="006666A1" w:rsidRPr="00851E5C" w:rsidRDefault="006666A1" w:rsidP="00044602">
            <w:r w:rsidRPr="00851E5C">
              <w:t xml:space="preserve">2 этап - </w:t>
            </w:r>
            <w:r w:rsidRPr="00851E5C">
              <w:rPr>
                <w:i/>
                <w:iCs/>
              </w:rPr>
              <w:t>(Ф.И.О.,должность, сервисная компания)</w:t>
            </w:r>
          </w:p>
          <w:p w:rsidR="006666A1" w:rsidRPr="00851E5C" w:rsidRDefault="006666A1" w:rsidP="00044602">
            <w:r w:rsidRPr="00851E5C">
              <w:t xml:space="preserve">3 этап - </w:t>
            </w:r>
            <w:r w:rsidRPr="00851E5C">
              <w:rPr>
                <w:i/>
                <w:iCs/>
              </w:rPr>
              <w:t>(Ф.И.О.,должность, сервисная компания)</w:t>
            </w:r>
          </w:p>
          <w:p w:rsidR="006666A1" w:rsidRPr="00851E5C" w:rsidRDefault="006666A1" w:rsidP="00044602">
            <w:r w:rsidRPr="00851E5C">
              <w:t xml:space="preserve">4 этап - </w:t>
            </w:r>
            <w:r w:rsidRPr="00851E5C">
              <w:rPr>
                <w:i/>
                <w:iCs/>
              </w:rPr>
              <w:t>(Ф.И.О.,должность, сервисная компания)</w:t>
            </w:r>
          </w:p>
        </w:tc>
      </w:tr>
      <w:tr w:rsidR="006666A1" w:rsidRPr="00851E5C" w:rsidTr="00044602">
        <w:trPr>
          <w:trHeight w:val="2340"/>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Ключевые мероприятия и точки контроля:</w:t>
            </w:r>
          </w:p>
          <w:p w:rsidR="006666A1" w:rsidRPr="00851E5C" w:rsidRDefault="006666A1" w:rsidP="00044602">
            <w:pPr>
              <w:numPr>
                <w:ilvl w:val="0"/>
                <w:numId w:val="12"/>
              </w:numPr>
            </w:pPr>
            <w:r w:rsidRPr="00851E5C">
              <w:rPr>
                <w:i/>
                <w:iCs/>
              </w:rPr>
              <w:t xml:space="preserve">Выполнение корректирующих мероприятий по выявленным в чек-листах опасностям </w:t>
            </w:r>
          </w:p>
          <w:p w:rsidR="006666A1" w:rsidRPr="00851E5C" w:rsidRDefault="006666A1" w:rsidP="00044602">
            <w:pPr>
              <w:numPr>
                <w:ilvl w:val="0"/>
                <w:numId w:val="12"/>
              </w:numPr>
            </w:pPr>
            <w:r w:rsidRPr="00851E5C">
              <w:rPr>
                <w:i/>
                <w:iCs/>
              </w:rPr>
              <w:t>Оценка рисков перед проведением операции, обсуждение их на собрании.</w:t>
            </w:r>
          </w:p>
          <w:p w:rsidR="006666A1" w:rsidRPr="00851E5C" w:rsidRDefault="006666A1" w:rsidP="00044602">
            <w:pPr>
              <w:numPr>
                <w:ilvl w:val="0"/>
                <w:numId w:val="12"/>
              </w:numPr>
            </w:pPr>
            <w:r w:rsidRPr="00851E5C">
              <w:rPr>
                <w:i/>
                <w:iCs/>
              </w:rPr>
              <w:t>Проведение в полном объеме собрания перед началом критической операции, обратная связь от исполнителей (прил.1)</w:t>
            </w:r>
          </w:p>
          <w:p w:rsidR="006666A1" w:rsidRPr="00851E5C" w:rsidRDefault="006666A1" w:rsidP="00044602">
            <w:pPr>
              <w:numPr>
                <w:ilvl w:val="0"/>
                <w:numId w:val="12"/>
              </w:numPr>
            </w:pPr>
            <w:r w:rsidRPr="00851E5C">
              <w:rPr>
                <w:i/>
                <w:iCs/>
              </w:rPr>
              <w:t>Ключевые точки контроля (со стороны супервайзера) во время операции, сбор данных (3.1, 3.2, 3.3…..3.10)</w:t>
            </w:r>
          </w:p>
          <w:p w:rsidR="006666A1" w:rsidRPr="00851E5C" w:rsidRDefault="006666A1" w:rsidP="00044602">
            <w:pPr>
              <w:numPr>
                <w:ilvl w:val="0"/>
                <w:numId w:val="12"/>
              </w:numPr>
            </w:pPr>
            <w:r w:rsidRPr="00851E5C">
              <w:rPr>
                <w:i/>
                <w:iCs/>
              </w:rPr>
              <w:t>Действия и коммуникация при ЧС</w:t>
            </w:r>
            <w:r w:rsidR="00CE0687">
              <w:rPr>
                <w:i/>
                <w:iCs/>
              </w:rPr>
              <w:t>/ происшествиях</w:t>
            </w:r>
            <w:r w:rsidRPr="00851E5C">
              <w:rPr>
                <w:i/>
                <w:iCs/>
              </w:rPr>
              <w:t xml:space="preserve"> во время критической операции.</w:t>
            </w:r>
          </w:p>
          <w:p w:rsidR="006666A1" w:rsidRPr="00851E5C" w:rsidRDefault="006666A1" w:rsidP="00044602">
            <w:pPr>
              <w:numPr>
                <w:ilvl w:val="0"/>
                <w:numId w:val="12"/>
              </w:numPr>
            </w:pPr>
            <w:r w:rsidRPr="00851E5C">
              <w:rPr>
                <w:i/>
                <w:iCs/>
              </w:rPr>
              <w:t>Проведение собрания по завершению операции (обсуждение результатов, предложения по улучшению)</w:t>
            </w:r>
          </w:p>
          <w:p w:rsidR="006666A1" w:rsidRPr="00851E5C" w:rsidRDefault="006666A1" w:rsidP="00044602">
            <w:pPr>
              <w:numPr>
                <w:ilvl w:val="0"/>
                <w:numId w:val="12"/>
              </w:numPr>
            </w:pPr>
            <w:r w:rsidRPr="00851E5C">
              <w:rPr>
                <w:i/>
                <w:iCs/>
              </w:rPr>
              <w:t>Корректность заполнения выходных форм (акты, отчеты и др.)</w:t>
            </w:r>
          </w:p>
        </w:tc>
      </w:tr>
    </w:tbl>
    <w:p w:rsidR="006666A1" w:rsidRDefault="006666A1" w:rsidP="006666A1"/>
    <w:p w:rsidR="006666A1" w:rsidRDefault="006666A1" w:rsidP="006666A1"/>
    <w:p w:rsidR="006666A1" w:rsidRDefault="006666A1" w:rsidP="006666A1">
      <w:r>
        <w:t>Рабочий лист управления критической операцией (пример заполнения):</w:t>
      </w:r>
    </w:p>
    <w:p w:rsidR="006666A1" w:rsidRDefault="006666A1" w:rsidP="006666A1"/>
    <w:tbl>
      <w:tblPr>
        <w:tblW w:w="9557" w:type="dxa"/>
        <w:tblCellMar>
          <w:left w:w="0" w:type="dxa"/>
          <w:right w:w="0" w:type="dxa"/>
        </w:tblCellMar>
        <w:tblLook w:val="04A0" w:firstRow="1" w:lastRow="0" w:firstColumn="1" w:lastColumn="0" w:noHBand="0" w:noVBand="1"/>
      </w:tblPr>
      <w:tblGrid>
        <w:gridCol w:w="4454"/>
        <w:gridCol w:w="2409"/>
        <w:gridCol w:w="2694"/>
      </w:tblGrid>
      <w:tr w:rsidR="006666A1" w:rsidRPr="00851E5C" w:rsidTr="00044602">
        <w:trPr>
          <w:trHeight w:val="416"/>
        </w:trPr>
        <w:tc>
          <w:tcPr>
            <w:tcW w:w="4454" w:type="dxa"/>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Default="006666A1" w:rsidP="00044602">
            <w:pPr>
              <w:rPr>
                <w:b/>
                <w:bCs/>
                <w:iCs/>
              </w:rPr>
            </w:pPr>
            <w:r w:rsidRPr="00851E5C">
              <w:rPr>
                <w:b/>
                <w:bCs/>
                <w:iCs/>
              </w:rPr>
              <w:t>Наименование операции</w:t>
            </w:r>
            <w:r>
              <w:rPr>
                <w:b/>
                <w:bCs/>
                <w:iCs/>
              </w:rPr>
              <w:t>:</w:t>
            </w:r>
          </w:p>
          <w:p w:rsidR="006666A1" w:rsidRPr="001D640D" w:rsidRDefault="006666A1" w:rsidP="00044602">
            <w:pPr>
              <w:rPr>
                <w:i/>
              </w:rPr>
            </w:pPr>
            <w:r w:rsidRPr="001D640D">
              <w:rPr>
                <w:bCs/>
                <w:i/>
                <w:iCs/>
              </w:rPr>
              <w:t>Спуск ОК 178</w:t>
            </w:r>
          </w:p>
        </w:tc>
        <w:tc>
          <w:tcPr>
            <w:tcW w:w="5103"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Default="006666A1" w:rsidP="00044602">
            <w:pPr>
              <w:rPr>
                <w:b/>
                <w:bCs/>
              </w:rPr>
            </w:pPr>
            <w:r w:rsidRPr="00851E5C">
              <w:rPr>
                <w:b/>
                <w:bCs/>
              </w:rPr>
              <w:t>Участники/исполнители</w:t>
            </w:r>
            <w:r>
              <w:rPr>
                <w:b/>
                <w:bCs/>
              </w:rPr>
              <w:t>:</w:t>
            </w:r>
          </w:p>
          <w:p w:rsidR="006666A1" w:rsidRPr="001D640D" w:rsidRDefault="006666A1" w:rsidP="00044602">
            <w:pPr>
              <w:rPr>
                <w:i/>
              </w:rPr>
            </w:pPr>
            <w:r w:rsidRPr="001D640D">
              <w:rPr>
                <w:bCs/>
                <w:i/>
              </w:rPr>
              <w:t>Буровая вахта</w:t>
            </w:r>
            <w:r>
              <w:rPr>
                <w:bCs/>
                <w:i/>
              </w:rPr>
              <w:t>, буровой мастер, инженер ОЗР, инженер по растворам, инженер станции ГТИ, буровой супервайзер</w:t>
            </w:r>
          </w:p>
        </w:tc>
      </w:tr>
      <w:tr w:rsidR="006666A1" w:rsidRPr="00851E5C" w:rsidTr="00044602">
        <w:trPr>
          <w:trHeight w:val="416"/>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Описание работы (кратко):</w:t>
            </w:r>
          </w:p>
          <w:p w:rsidR="006666A1" w:rsidRPr="001D640D" w:rsidRDefault="006666A1" w:rsidP="00044602">
            <w:pPr>
              <w:rPr>
                <w:i/>
              </w:rPr>
            </w:pPr>
            <w:r>
              <w:rPr>
                <w:i/>
              </w:rPr>
              <w:t>Спуск ОК 178 на гл. 3400 м с промежуточными промывками на гл 1200 м и 3000 м</w:t>
            </w:r>
          </w:p>
        </w:tc>
      </w:tr>
      <w:tr w:rsidR="006666A1" w:rsidRPr="00851E5C" w:rsidTr="00044602">
        <w:trPr>
          <w:trHeight w:val="208"/>
        </w:trPr>
        <w:tc>
          <w:tcPr>
            <w:tcW w:w="6863"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Возможные опасности:</w:t>
            </w:r>
          </w:p>
        </w:tc>
        <w:tc>
          <w:tcPr>
            <w:tcW w:w="2694"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 xml:space="preserve">№№ </w:t>
            </w:r>
            <w:r>
              <w:rPr>
                <w:b/>
                <w:bCs/>
              </w:rPr>
              <w:t>чек - листов</w:t>
            </w:r>
          </w:p>
        </w:tc>
      </w:tr>
      <w:tr w:rsidR="006666A1" w:rsidRPr="00851E5C" w:rsidTr="00044602">
        <w:trPr>
          <w:trHeight w:val="276"/>
        </w:trPr>
        <w:tc>
          <w:tcPr>
            <w:tcW w:w="6863"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Default="006666A1" w:rsidP="00044602">
            <w:pPr>
              <w:pStyle w:val="aff"/>
              <w:numPr>
                <w:ilvl w:val="0"/>
                <w:numId w:val="13"/>
              </w:numPr>
            </w:pPr>
            <w:r w:rsidRPr="00851E5C">
              <w:t>В области промышленной безопасности</w:t>
            </w:r>
            <w:r>
              <w:t>:</w:t>
            </w:r>
          </w:p>
          <w:p w:rsidR="006666A1" w:rsidRDefault="006666A1" w:rsidP="00044602">
            <w:pPr>
              <w:ind w:left="720"/>
              <w:rPr>
                <w:i/>
                <w:sz w:val="20"/>
                <w:szCs w:val="20"/>
              </w:rPr>
            </w:pPr>
            <w:r w:rsidRPr="001D640D">
              <w:rPr>
                <w:i/>
                <w:sz w:val="20"/>
                <w:szCs w:val="20"/>
              </w:rPr>
              <w:t>- падение рабочего на приемном мосте;</w:t>
            </w:r>
          </w:p>
          <w:p w:rsidR="006666A1" w:rsidRDefault="006666A1" w:rsidP="00044602">
            <w:pPr>
              <w:ind w:left="720"/>
              <w:rPr>
                <w:i/>
                <w:sz w:val="20"/>
                <w:szCs w:val="20"/>
              </w:rPr>
            </w:pPr>
            <w:r>
              <w:rPr>
                <w:i/>
                <w:sz w:val="20"/>
                <w:szCs w:val="20"/>
              </w:rPr>
              <w:t>- падение обсадной трубы при затаскивании на буровую;</w:t>
            </w:r>
          </w:p>
          <w:p w:rsidR="006666A1" w:rsidRPr="001D640D" w:rsidRDefault="006666A1" w:rsidP="00044602">
            <w:pPr>
              <w:ind w:left="720"/>
              <w:rPr>
                <w:i/>
                <w:sz w:val="20"/>
                <w:szCs w:val="20"/>
              </w:rPr>
            </w:pPr>
            <w:r>
              <w:rPr>
                <w:i/>
                <w:sz w:val="20"/>
                <w:szCs w:val="20"/>
              </w:rPr>
              <w:t>- и т.п.</w:t>
            </w:r>
          </w:p>
          <w:p w:rsidR="006666A1" w:rsidRDefault="006666A1" w:rsidP="00044602">
            <w:pPr>
              <w:pStyle w:val="aff"/>
              <w:numPr>
                <w:ilvl w:val="0"/>
                <w:numId w:val="13"/>
              </w:numPr>
            </w:pPr>
            <w:r>
              <w:t>В обеспечении качества:</w:t>
            </w:r>
          </w:p>
          <w:p w:rsidR="006666A1" w:rsidRPr="00391FEC" w:rsidRDefault="006666A1" w:rsidP="00044602">
            <w:pPr>
              <w:ind w:left="720"/>
              <w:rPr>
                <w:i/>
                <w:sz w:val="20"/>
                <w:szCs w:val="20"/>
              </w:rPr>
            </w:pPr>
            <w:r w:rsidRPr="00391FEC">
              <w:rPr>
                <w:i/>
                <w:sz w:val="20"/>
                <w:szCs w:val="20"/>
              </w:rPr>
              <w:t>-</w:t>
            </w:r>
            <w:r>
              <w:rPr>
                <w:i/>
                <w:sz w:val="20"/>
                <w:szCs w:val="20"/>
              </w:rPr>
              <w:t>начало работ без разрешения;</w:t>
            </w:r>
          </w:p>
          <w:p w:rsidR="006666A1" w:rsidRDefault="006666A1" w:rsidP="00044602">
            <w:pPr>
              <w:ind w:left="720"/>
              <w:rPr>
                <w:i/>
                <w:sz w:val="20"/>
                <w:szCs w:val="20"/>
              </w:rPr>
            </w:pPr>
            <w:r w:rsidRPr="00391FEC">
              <w:rPr>
                <w:i/>
                <w:sz w:val="20"/>
                <w:szCs w:val="20"/>
              </w:rPr>
              <w:t xml:space="preserve">- свинчивание труб без контроля </w:t>
            </w:r>
            <w:r>
              <w:rPr>
                <w:i/>
                <w:sz w:val="20"/>
                <w:szCs w:val="20"/>
              </w:rPr>
              <w:t xml:space="preserve">и регистрации </w:t>
            </w:r>
            <w:r w:rsidRPr="00391FEC">
              <w:rPr>
                <w:i/>
                <w:sz w:val="20"/>
                <w:szCs w:val="20"/>
              </w:rPr>
              <w:t>момента;</w:t>
            </w:r>
          </w:p>
          <w:p w:rsidR="006666A1" w:rsidRDefault="006666A1" w:rsidP="00044602">
            <w:pPr>
              <w:ind w:left="720"/>
              <w:rPr>
                <w:i/>
                <w:sz w:val="20"/>
                <w:szCs w:val="20"/>
              </w:rPr>
            </w:pPr>
            <w:r>
              <w:rPr>
                <w:i/>
                <w:sz w:val="20"/>
                <w:szCs w:val="20"/>
              </w:rPr>
              <w:t>- оставление шаблона в трубах;</w:t>
            </w:r>
          </w:p>
          <w:p w:rsidR="006666A1" w:rsidRDefault="006666A1" w:rsidP="00044602">
            <w:pPr>
              <w:ind w:left="720"/>
              <w:rPr>
                <w:i/>
                <w:sz w:val="20"/>
                <w:szCs w:val="20"/>
              </w:rPr>
            </w:pPr>
            <w:r>
              <w:rPr>
                <w:i/>
                <w:sz w:val="20"/>
                <w:szCs w:val="20"/>
              </w:rPr>
              <w:t>- прихват обсадной колонны при промежуточной промывке;</w:t>
            </w:r>
          </w:p>
          <w:p w:rsidR="006666A1" w:rsidRPr="00391FEC" w:rsidRDefault="006666A1" w:rsidP="00044602">
            <w:pPr>
              <w:ind w:left="720"/>
              <w:rPr>
                <w:i/>
                <w:sz w:val="20"/>
                <w:szCs w:val="20"/>
              </w:rPr>
            </w:pPr>
            <w:r>
              <w:rPr>
                <w:i/>
                <w:sz w:val="20"/>
                <w:szCs w:val="20"/>
              </w:rPr>
              <w:t>- и т.п.</w:t>
            </w:r>
          </w:p>
          <w:p w:rsidR="006666A1" w:rsidRDefault="006666A1" w:rsidP="00044602">
            <w:pPr>
              <w:numPr>
                <w:ilvl w:val="0"/>
                <w:numId w:val="13"/>
              </w:numPr>
            </w:pPr>
            <w:r w:rsidRPr="00851E5C">
              <w:t>В области охраны окружающей среды</w:t>
            </w:r>
            <w:r>
              <w:t>:</w:t>
            </w:r>
          </w:p>
          <w:p w:rsidR="006666A1" w:rsidRPr="00391FEC" w:rsidRDefault="006666A1" w:rsidP="00044602">
            <w:pPr>
              <w:ind w:left="720"/>
              <w:rPr>
                <w:i/>
                <w:sz w:val="20"/>
                <w:szCs w:val="20"/>
              </w:rPr>
            </w:pPr>
            <w:r w:rsidRPr="00391FEC">
              <w:rPr>
                <w:i/>
                <w:sz w:val="20"/>
                <w:szCs w:val="20"/>
              </w:rPr>
              <w:t>-</w:t>
            </w:r>
            <w:r>
              <w:rPr>
                <w:i/>
                <w:sz w:val="20"/>
                <w:szCs w:val="20"/>
              </w:rPr>
              <w:t>разлив бурового раствора на территории куста при ГНВП</w:t>
            </w:r>
          </w:p>
          <w:p w:rsidR="006666A1" w:rsidRPr="00851E5C" w:rsidRDefault="006666A1" w:rsidP="00044602">
            <w:r w:rsidRPr="00851E5C">
              <w:t> </w:t>
            </w:r>
          </w:p>
          <w:p w:rsidR="006666A1" w:rsidRPr="00851E5C" w:rsidRDefault="006666A1" w:rsidP="00044602">
            <w:r w:rsidRPr="00851E5C">
              <w:t> </w:t>
            </w:r>
          </w:p>
        </w:tc>
        <w:tc>
          <w:tcPr>
            <w:tcW w:w="2694" w:type="dxa"/>
            <w:vMerge/>
            <w:tcBorders>
              <w:top w:val="single" w:sz="8" w:space="0" w:color="000000"/>
              <w:left w:val="single" w:sz="8" w:space="0" w:color="000000"/>
              <w:bottom w:val="single" w:sz="8" w:space="0" w:color="000000"/>
              <w:right w:val="single" w:sz="8" w:space="0" w:color="000000"/>
            </w:tcBorders>
            <w:vAlign w:val="center"/>
            <w:hideMark/>
          </w:tcPr>
          <w:p w:rsidR="006666A1" w:rsidRPr="00851E5C" w:rsidRDefault="006666A1" w:rsidP="00044602"/>
        </w:tc>
      </w:tr>
      <w:tr w:rsidR="006666A1" w:rsidRPr="00851E5C" w:rsidTr="00044602">
        <w:trPr>
          <w:trHeight w:val="1051"/>
        </w:trPr>
        <w:tc>
          <w:tcPr>
            <w:tcW w:w="6863" w:type="dxa"/>
            <w:gridSpan w:val="2"/>
            <w:vMerge/>
            <w:tcBorders>
              <w:top w:val="single" w:sz="8" w:space="0" w:color="000000"/>
              <w:left w:val="single" w:sz="8" w:space="0" w:color="000000"/>
              <w:bottom w:val="single" w:sz="8" w:space="0" w:color="000000"/>
              <w:right w:val="single" w:sz="8" w:space="0" w:color="000000"/>
            </w:tcBorders>
            <w:vAlign w:val="center"/>
            <w:hideMark/>
          </w:tcPr>
          <w:p w:rsidR="006666A1" w:rsidRPr="00851E5C" w:rsidRDefault="006666A1" w:rsidP="00044602"/>
        </w:tc>
        <w:tc>
          <w:tcPr>
            <w:tcW w:w="2694" w:type="dxa"/>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t>№ 2</w:t>
            </w:r>
          </w:p>
          <w:p w:rsidR="006666A1" w:rsidRDefault="006666A1" w:rsidP="00044602">
            <w:r>
              <w:t>№ 7</w:t>
            </w:r>
          </w:p>
          <w:p w:rsidR="006666A1" w:rsidRDefault="006666A1" w:rsidP="00044602"/>
          <w:p w:rsidR="006666A1" w:rsidRDefault="006666A1" w:rsidP="00044602">
            <w:r>
              <w:t>№ 7</w:t>
            </w:r>
          </w:p>
          <w:p w:rsidR="006666A1" w:rsidRDefault="006666A1" w:rsidP="00044602">
            <w:r>
              <w:t>№ 7</w:t>
            </w:r>
          </w:p>
          <w:p w:rsidR="006666A1" w:rsidRDefault="006666A1" w:rsidP="00044602">
            <w:r>
              <w:t>№ 7</w:t>
            </w:r>
          </w:p>
          <w:p w:rsidR="006666A1" w:rsidRDefault="006666A1" w:rsidP="00044602">
            <w:r>
              <w:t>№ 7</w:t>
            </w:r>
          </w:p>
          <w:p w:rsidR="006666A1" w:rsidRDefault="006666A1" w:rsidP="00044602"/>
          <w:p w:rsidR="006666A1" w:rsidRPr="00851E5C" w:rsidRDefault="006666A1" w:rsidP="00044602">
            <w:r>
              <w:t>№ 10</w:t>
            </w:r>
          </w:p>
        </w:tc>
      </w:tr>
      <w:tr w:rsidR="006666A1" w:rsidRPr="00851E5C" w:rsidTr="00044602">
        <w:trPr>
          <w:trHeight w:val="1484"/>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Критерии Качества для критической операции и результата:</w:t>
            </w:r>
          </w:p>
          <w:p w:rsidR="006666A1" w:rsidRPr="00851E5C" w:rsidRDefault="006666A1" w:rsidP="00044602">
            <w:r w:rsidRPr="00851E5C">
              <w:rPr>
                <w:b/>
                <w:bCs/>
              </w:rPr>
              <w:t xml:space="preserve">1. </w:t>
            </w:r>
            <w:r>
              <w:rPr>
                <w:i/>
                <w:iCs/>
              </w:rPr>
              <w:t>скорость спуска не более 0,5 м/с</w:t>
            </w:r>
          </w:p>
          <w:p w:rsidR="006666A1" w:rsidRPr="00851E5C" w:rsidRDefault="006666A1" w:rsidP="00044602">
            <w:r w:rsidRPr="00851E5C">
              <w:rPr>
                <w:b/>
                <w:bCs/>
              </w:rPr>
              <w:t>2.</w:t>
            </w:r>
            <w:r w:rsidRPr="00851E5C">
              <w:rPr>
                <w:i/>
                <w:iCs/>
              </w:rPr>
              <w:t xml:space="preserve"> </w:t>
            </w:r>
            <w:r>
              <w:rPr>
                <w:i/>
                <w:iCs/>
              </w:rPr>
              <w:t>момент свинчивания обсадных труб 900 кг*м</w:t>
            </w:r>
          </w:p>
          <w:p w:rsidR="006666A1" w:rsidRPr="00851E5C" w:rsidRDefault="006666A1" w:rsidP="00044602">
            <w:r w:rsidRPr="00851E5C">
              <w:rPr>
                <w:b/>
                <w:bCs/>
              </w:rPr>
              <w:t>3.</w:t>
            </w:r>
            <w:r w:rsidRPr="00851E5C">
              <w:rPr>
                <w:i/>
                <w:iCs/>
              </w:rPr>
              <w:t xml:space="preserve"> </w:t>
            </w:r>
            <w:r>
              <w:rPr>
                <w:i/>
                <w:iCs/>
              </w:rPr>
              <w:t>глубина установки башмака 3400 м</w:t>
            </w:r>
          </w:p>
          <w:p w:rsidR="006666A1" w:rsidRPr="00851E5C" w:rsidRDefault="006666A1" w:rsidP="00044602">
            <w:r w:rsidRPr="00851E5C">
              <w:rPr>
                <w:b/>
                <w:bCs/>
              </w:rPr>
              <w:t>4.</w:t>
            </w:r>
            <w:r w:rsidRPr="00851E5C">
              <w:rPr>
                <w:i/>
                <w:iCs/>
              </w:rPr>
              <w:t xml:space="preserve"> </w:t>
            </w:r>
            <w:r>
              <w:rPr>
                <w:i/>
                <w:iCs/>
              </w:rPr>
              <w:t>наличие циркуляции после спуска с расходом 5 л/с</w:t>
            </w:r>
          </w:p>
          <w:p w:rsidR="006666A1" w:rsidRPr="00851E5C" w:rsidRDefault="006666A1" w:rsidP="00044602">
            <w:r w:rsidRPr="00851E5C">
              <w:rPr>
                <w:b/>
                <w:bCs/>
              </w:rPr>
              <w:t> </w:t>
            </w:r>
            <w:r>
              <w:rPr>
                <w:b/>
                <w:bCs/>
              </w:rPr>
              <w:t xml:space="preserve">5. </w:t>
            </w:r>
            <w:r w:rsidRPr="00851E5C">
              <w:rPr>
                <w:i/>
                <w:iCs/>
              </w:rPr>
              <w:t>(наименование, единица измерения)</w:t>
            </w:r>
          </w:p>
          <w:p w:rsidR="006666A1" w:rsidRPr="00851E5C" w:rsidRDefault="006666A1" w:rsidP="00044602">
            <w:r w:rsidRPr="00851E5C">
              <w:rPr>
                <w:b/>
                <w:bCs/>
              </w:rPr>
              <w:t> </w:t>
            </w:r>
          </w:p>
        </w:tc>
      </w:tr>
      <w:tr w:rsidR="006666A1" w:rsidRPr="00851E5C" w:rsidTr="00044602">
        <w:trPr>
          <w:trHeight w:val="1365"/>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Чек-листы</w:t>
            </w:r>
          </w:p>
          <w:p w:rsidR="006666A1" w:rsidRPr="00142936" w:rsidRDefault="006666A1" w:rsidP="00044602">
            <w:pPr>
              <w:ind w:left="720"/>
            </w:pPr>
            <w:r w:rsidRPr="00142936">
              <w:rPr>
                <w:i/>
                <w:iCs/>
              </w:rPr>
              <w:t xml:space="preserve"> № 2 Требования к площадкам, лестницам </w:t>
            </w:r>
          </w:p>
          <w:p w:rsidR="006666A1" w:rsidRPr="00142936" w:rsidRDefault="006666A1" w:rsidP="00044602">
            <w:pPr>
              <w:ind w:left="720"/>
            </w:pPr>
            <w:r w:rsidRPr="00142936">
              <w:rPr>
                <w:i/>
                <w:iCs/>
              </w:rPr>
              <w:t xml:space="preserve">№ 7 Спуск обсадной колонны </w:t>
            </w:r>
          </w:p>
          <w:p w:rsidR="006666A1" w:rsidRPr="00851E5C" w:rsidRDefault="006666A1" w:rsidP="00044602">
            <w:pPr>
              <w:ind w:left="720"/>
            </w:pPr>
            <w:r>
              <w:rPr>
                <w:i/>
                <w:iCs/>
              </w:rPr>
              <w:t>№ 10 ГНВП и ОФ</w:t>
            </w:r>
          </w:p>
        </w:tc>
      </w:tr>
      <w:tr w:rsidR="006666A1" w:rsidRPr="00851E5C" w:rsidTr="00044602">
        <w:trPr>
          <w:trHeight w:val="1056"/>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Ответственные за исполнение (поэтапно) и передача ответственности:</w:t>
            </w:r>
          </w:p>
          <w:p w:rsidR="006666A1" w:rsidRPr="00851E5C" w:rsidRDefault="006666A1" w:rsidP="00044602">
            <w:r>
              <w:t>1 этап – шаблонирование труб (п.б. Петров – ООО БКЕ)</w:t>
            </w:r>
          </w:p>
          <w:p w:rsidR="006666A1" w:rsidRPr="00851E5C" w:rsidRDefault="006666A1" w:rsidP="00044602">
            <w:r w:rsidRPr="00851E5C">
              <w:t xml:space="preserve">2 этап </w:t>
            </w:r>
            <w:r>
              <w:t>–</w:t>
            </w:r>
            <w:r w:rsidRPr="00851E5C">
              <w:t xml:space="preserve"> </w:t>
            </w:r>
            <w:r>
              <w:t>свинчивание труб, контроль момента (п.б. Сергеев – ООО БКЕ)</w:t>
            </w:r>
          </w:p>
          <w:p w:rsidR="006666A1" w:rsidRPr="00851E5C" w:rsidRDefault="006666A1" w:rsidP="00044602">
            <w:r w:rsidRPr="00851E5C">
              <w:t xml:space="preserve">3 этап </w:t>
            </w:r>
            <w:r>
              <w:t>–</w:t>
            </w:r>
            <w:r w:rsidRPr="00851E5C">
              <w:t xml:space="preserve"> </w:t>
            </w:r>
            <w:r>
              <w:t xml:space="preserve">долив колонны </w:t>
            </w:r>
            <w:r w:rsidRPr="00851E5C">
              <w:rPr>
                <w:i/>
                <w:iCs/>
              </w:rPr>
              <w:t>(Ф.И.О.,должность, сервисная компания)</w:t>
            </w:r>
          </w:p>
          <w:p w:rsidR="006666A1" w:rsidRDefault="006666A1" w:rsidP="00044602">
            <w:pPr>
              <w:rPr>
                <w:i/>
                <w:iCs/>
              </w:rPr>
            </w:pPr>
            <w:r w:rsidRPr="00851E5C">
              <w:t xml:space="preserve">4 этап </w:t>
            </w:r>
            <w:r>
              <w:t>–</w:t>
            </w:r>
            <w:r w:rsidRPr="00851E5C">
              <w:t xml:space="preserve"> </w:t>
            </w:r>
            <w:r>
              <w:t xml:space="preserve">промежуточная промывка </w:t>
            </w:r>
            <w:r w:rsidRPr="00851E5C">
              <w:rPr>
                <w:i/>
                <w:iCs/>
              </w:rPr>
              <w:t>(Ф.И.О.,должность, сервисная компания)</w:t>
            </w:r>
          </w:p>
          <w:p w:rsidR="006666A1" w:rsidRPr="00851E5C" w:rsidRDefault="006666A1" w:rsidP="00044602">
            <w:r>
              <w:rPr>
                <w:i/>
                <w:iCs/>
              </w:rPr>
              <w:t>И т.д.</w:t>
            </w:r>
          </w:p>
        </w:tc>
      </w:tr>
      <w:tr w:rsidR="006666A1" w:rsidRPr="00851E5C" w:rsidTr="00044602">
        <w:trPr>
          <w:trHeight w:val="2340"/>
        </w:trPr>
        <w:tc>
          <w:tcPr>
            <w:tcW w:w="9557"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59" w:type="dxa"/>
              <w:bottom w:w="0" w:type="dxa"/>
              <w:right w:w="59" w:type="dxa"/>
            </w:tcMar>
            <w:hideMark/>
          </w:tcPr>
          <w:p w:rsidR="006666A1" w:rsidRPr="00851E5C" w:rsidRDefault="006666A1" w:rsidP="00044602">
            <w:r w:rsidRPr="00851E5C">
              <w:rPr>
                <w:b/>
                <w:bCs/>
              </w:rPr>
              <w:t>Ключевые мероприятия и точки контроля:</w:t>
            </w:r>
          </w:p>
          <w:p w:rsidR="006666A1" w:rsidRPr="00851E5C" w:rsidRDefault="006666A1" w:rsidP="00044602">
            <w:pPr>
              <w:numPr>
                <w:ilvl w:val="0"/>
                <w:numId w:val="13"/>
              </w:numPr>
            </w:pPr>
            <w:r w:rsidRPr="00851E5C">
              <w:rPr>
                <w:i/>
                <w:iCs/>
              </w:rPr>
              <w:t xml:space="preserve">Выполнение корректирующих мероприятий по выявленным в чек-листах опасностям </w:t>
            </w:r>
          </w:p>
          <w:p w:rsidR="006666A1" w:rsidRPr="00851E5C" w:rsidRDefault="006666A1" w:rsidP="00044602">
            <w:pPr>
              <w:numPr>
                <w:ilvl w:val="0"/>
                <w:numId w:val="13"/>
              </w:numPr>
            </w:pPr>
            <w:r w:rsidRPr="00851E5C">
              <w:rPr>
                <w:i/>
                <w:iCs/>
              </w:rPr>
              <w:t>Оценка рисков перед проведением операции, обсуждение их на собрании.</w:t>
            </w:r>
          </w:p>
          <w:p w:rsidR="006666A1" w:rsidRPr="00851E5C" w:rsidRDefault="006666A1" w:rsidP="00044602">
            <w:pPr>
              <w:numPr>
                <w:ilvl w:val="0"/>
                <w:numId w:val="13"/>
              </w:numPr>
            </w:pPr>
            <w:r w:rsidRPr="00851E5C">
              <w:rPr>
                <w:i/>
                <w:iCs/>
              </w:rPr>
              <w:t>Проведение в полном объеме собрания перед началом критической операции, обратная связь от исполнителей (прил.1)</w:t>
            </w:r>
          </w:p>
          <w:p w:rsidR="006666A1" w:rsidRPr="00142936" w:rsidRDefault="006666A1" w:rsidP="00044602">
            <w:pPr>
              <w:numPr>
                <w:ilvl w:val="0"/>
                <w:numId w:val="13"/>
              </w:numPr>
            </w:pPr>
            <w:r w:rsidRPr="00851E5C">
              <w:rPr>
                <w:i/>
                <w:iCs/>
              </w:rPr>
              <w:t>Ключевые точки контроля</w:t>
            </w:r>
            <w:r>
              <w:rPr>
                <w:i/>
                <w:iCs/>
              </w:rPr>
              <w:t>:</w:t>
            </w:r>
          </w:p>
          <w:p w:rsidR="006666A1" w:rsidRDefault="006666A1" w:rsidP="00044602">
            <w:pPr>
              <w:ind w:left="720"/>
              <w:rPr>
                <w:i/>
                <w:iCs/>
              </w:rPr>
            </w:pPr>
            <w:r>
              <w:rPr>
                <w:i/>
                <w:iCs/>
              </w:rPr>
              <w:t>- свинчивание и спуск первых 10-ти обсадных труб;</w:t>
            </w:r>
          </w:p>
          <w:p w:rsidR="006666A1" w:rsidRDefault="006666A1" w:rsidP="00044602">
            <w:pPr>
              <w:ind w:left="720"/>
              <w:rPr>
                <w:i/>
                <w:iCs/>
              </w:rPr>
            </w:pPr>
            <w:r>
              <w:rPr>
                <w:i/>
                <w:iCs/>
              </w:rPr>
              <w:t>- выход ОК178 из башмака кондуктора;</w:t>
            </w:r>
          </w:p>
          <w:p w:rsidR="006666A1" w:rsidRDefault="006666A1" w:rsidP="00044602">
            <w:pPr>
              <w:ind w:left="720"/>
              <w:rPr>
                <w:i/>
                <w:iCs/>
              </w:rPr>
            </w:pPr>
            <w:r>
              <w:rPr>
                <w:i/>
                <w:iCs/>
              </w:rPr>
              <w:lastRenderedPageBreak/>
              <w:t>- промежуточная промывка;</w:t>
            </w:r>
          </w:p>
          <w:p w:rsidR="006666A1" w:rsidRDefault="006666A1" w:rsidP="00044602">
            <w:pPr>
              <w:ind w:left="720"/>
              <w:rPr>
                <w:i/>
                <w:iCs/>
              </w:rPr>
            </w:pPr>
            <w:r>
              <w:rPr>
                <w:i/>
                <w:iCs/>
              </w:rPr>
              <w:t>- спуск последних 10-ти обсадных труб;</w:t>
            </w:r>
          </w:p>
          <w:p w:rsidR="006666A1" w:rsidRPr="00851E5C" w:rsidRDefault="006666A1" w:rsidP="00044602">
            <w:pPr>
              <w:ind w:left="720"/>
            </w:pPr>
            <w:r>
              <w:rPr>
                <w:i/>
                <w:iCs/>
              </w:rPr>
              <w:t>- вызов и восстановление циркуляции после спуска.</w:t>
            </w:r>
          </w:p>
          <w:p w:rsidR="006666A1" w:rsidRPr="0019723C" w:rsidRDefault="006666A1" w:rsidP="00044602">
            <w:pPr>
              <w:numPr>
                <w:ilvl w:val="0"/>
                <w:numId w:val="13"/>
              </w:numPr>
            </w:pPr>
            <w:r w:rsidRPr="00851E5C">
              <w:rPr>
                <w:i/>
                <w:iCs/>
              </w:rPr>
              <w:t>Действия и коммуникация при ЧС</w:t>
            </w:r>
            <w:r w:rsidR="00CE0687">
              <w:rPr>
                <w:i/>
                <w:iCs/>
              </w:rPr>
              <w:t>/ происшествиях</w:t>
            </w:r>
            <w:r w:rsidRPr="00851E5C">
              <w:rPr>
                <w:i/>
                <w:iCs/>
              </w:rPr>
              <w:t xml:space="preserve"> </w:t>
            </w:r>
            <w:r>
              <w:rPr>
                <w:i/>
                <w:iCs/>
              </w:rPr>
              <w:t xml:space="preserve">или нештатной ситуации </w:t>
            </w:r>
            <w:r w:rsidRPr="00851E5C">
              <w:rPr>
                <w:i/>
                <w:iCs/>
              </w:rPr>
              <w:t>во время критической операции</w:t>
            </w:r>
            <w:r>
              <w:rPr>
                <w:i/>
                <w:iCs/>
              </w:rPr>
              <w:t>:</w:t>
            </w:r>
          </w:p>
          <w:p w:rsidR="006666A1" w:rsidRDefault="006666A1" w:rsidP="00044602">
            <w:pPr>
              <w:ind w:left="720"/>
              <w:rPr>
                <w:i/>
                <w:iCs/>
              </w:rPr>
            </w:pPr>
            <w:r>
              <w:rPr>
                <w:i/>
                <w:iCs/>
              </w:rPr>
              <w:t>-в случае ГНВП действия согласно ПЛА (п. №….., стр. ..);</w:t>
            </w:r>
          </w:p>
          <w:p w:rsidR="006666A1" w:rsidRDefault="006666A1" w:rsidP="00044602">
            <w:pPr>
              <w:ind w:left="720"/>
              <w:rPr>
                <w:i/>
                <w:iCs/>
              </w:rPr>
            </w:pPr>
            <w:r>
              <w:rPr>
                <w:i/>
                <w:iCs/>
              </w:rPr>
              <w:t>- в случае разгрузки более ___ т действовать согласно Плана работ на спуск – п.№ Действия в случае нештатной ситуации;</w:t>
            </w:r>
          </w:p>
          <w:p w:rsidR="006666A1" w:rsidRPr="00851E5C" w:rsidRDefault="006666A1" w:rsidP="00044602">
            <w:pPr>
              <w:ind w:left="720"/>
            </w:pPr>
            <w:r>
              <w:rPr>
                <w:i/>
                <w:iCs/>
              </w:rPr>
              <w:t>- в случае прихвата действия согласно «Мероприятиям по безаварийному ведению работ» (п.4.5. стр. 24);</w:t>
            </w:r>
          </w:p>
          <w:p w:rsidR="006666A1" w:rsidRPr="00851E5C" w:rsidRDefault="006666A1" w:rsidP="00044602">
            <w:pPr>
              <w:ind w:left="720"/>
            </w:pPr>
          </w:p>
          <w:p w:rsidR="006666A1" w:rsidRPr="00851E5C" w:rsidRDefault="006666A1" w:rsidP="00044602">
            <w:pPr>
              <w:numPr>
                <w:ilvl w:val="0"/>
                <w:numId w:val="13"/>
              </w:numPr>
            </w:pPr>
            <w:r w:rsidRPr="00851E5C">
              <w:rPr>
                <w:i/>
                <w:iCs/>
              </w:rPr>
              <w:t>Проведение собрания по завершению операции (обсуждение результатов, предложения по улучшению)</w:t>
            </w:r>
          </w:p>
          <w:p w:rsidR="006666A1" w:rsidRPr="00851E5C" w:rsidRDefault="006666A1" w:rsidP="00044602">
            <w:pPr>
              <w:numPr>
                <w:ilvl w:val="0"/>
                <w:numId w:val="13"/>
              </w:numPr>
            </w:pPr>
            <w:r w:rsidRPr="00851E5C">
              <w:rPr>
                <w:i/>
                <w:iCs/>
              </w:rPr>
              <w:t>Корректность заполнения выходных форм (акты, отчеты и др.)</w:t>
            </w:r>
          </w:p>
        </w:tc>
      </w:tr>
    </w:tbl>
    <w:p w:rsidR="006666A1" w:rsidRDefault="006666A1" w:rsidP="006666A1">
      <w:pPr>
        <w:sectPr w:rsidR="006666A1" w:rsidSect="00CF3213">
          <w:pgSz w:w="11907" w:h="16840" w:code="9"/>
          <w:pgMar w:top="510" w:right="1021" w:bottom="567" w:left="1247" w:header="737" w:footer="680" w:gutter="0"/>
          <w:cols w:space="708"/>
          <w:docGrid w:linePitch="360"/>
        </w:sectPr>
      </w:pPr>
    </w:p>
    <w:p w:rsidR="006666A1" w:rsidRPr="0059147E" w:rsidRDefault="0059147E" w:rsidP="0059147E">
      <w:pPr>
        <w:pStyle w:val="2"/>
        <w:keepNext w:val="0"/>
        <w:spacing w:before="0" w:after="0"/>
        <w:jc w:val="both"/>
        <w:rPr>
          <w:rFonts w:eastAsia="Calibri" w:cs="Times New Roman"/>
          <w:i w:val="0"/>
          <w:sz w:val="24"/>
        </w:rPr>
      </w:pPr>
      <w:bookmarkStart w:id="171" w:name="_ПРИЛОЖЕНИЕ_13._ПЛАН"/>
      <w:bookmarkStart w:id="172" w:name="_Toc17362410"/>
      <w:bookmarkStart w:id="173" w:name="_Toc17376631"/>
      <w:bookmarkEnd w:id="171"/>
      <w:r w:rsidRPr="0059147E">
        <w:rPr>
          <w:rFonts w:eastAsia="Calibri" w:cs="Times New Roman"/>
          <w:i w:val="0"/>
          <w:sz w:val="24"/>
        </w:rPr>
        <w:lastRenderedPageBreak/>
        <w:t>ПРИЛОЖЕНИЕ 13. ПЛАН ПРОВЕДЕНИЯ СОВЕЩАНИЯ С ПОДРЯДЧИКАМИ ПЕРЕД В</w:t>
      </w:r>
      <w:r>
        <w:rPr>
          <w:rFonts w:eastAsia="Calibri" w:cs="Times New Roman"/>
          <w:i w:val="0"/>
          <w:sz w:val="24"/>
        </w:rPr>
        <w:t>ЫПОЛНЕНИЕМ КРИТИЧЕСКОЙ ОПЕРАЦИИ</w:t>
      </w:r>
      <w:bookmarkEnd w:id="172"/>
      <w:bookmarkEnd w:id="173"/>
    </w:p>
    <w:p w:rsidR="006666A1" w:rsidRDefault="006666A1" w:rsidP="006666A1"/>
    <w:p w:rsidR="004C56FD" w:rsidRDefault="004C56FD" w:rsidP="006666A1"/>
    <w:tbl>
      <w:tblPr>
        <w:tblW w:w="9289" w:type="dxa"/>
        <w:tblCellMar>
          <w:left w:w="0" w:type="dxa"/>
          <w:right w:w="0" w:type="dxa"/>
        </w:tblCellMar>
        <w:tblLook w:val="04A0" w:firstRow="1" w:lastRow="0" w:firstColumn="1" w:lastColumn="0" w:noHBand="0" w:noVBand="1"/>
      </w:tblPr>
      <w:tblGrid>
        <w:gridCol w:w="4140"/>
        <w:gridCol w:w="120"/>
        <w:gridCol w:w="5029"/>
      </w:tblGrid>
      <w:tr w:rsidR="006666A1" w:rsidRPr="00851E5C" w:rsidTr="00044602">
        <w:trPr>
          <w:trHeight w:val="274"/>
        </w:trPr>
        <w:tc>
          <w:tcPr>
            <w:tcW w:w="9289"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0404C9" w:rsidRDefault="006666A1" w:rsidP="00044602">
            <w:r w:rsidRPr="000404C9">
              <w:rPr>
                <w:b/>
                <w:bCs/>
              </w:rPr>
              <w:t xml:space="preserve">Наименование операции: </w:t>
            </w:r>
            <w:r w:rsidRPr="000404C9">
              <w:rPr>
                <w:bCs/>
                <w:i/>
              </w:rPr>
              <w:t xml:space="preserve">спуск </w:t>
            </w:r>
            <w:r>
              <w:rPr>
                <w:bCs/>
                <w:i/>
              </w:rPr>
              <w:t xml:space="preserve">ОК178 </w:t>
            </w:r>
            <w:r w:rsidRPr="000404C9">
              <w:rPr>
                <w:bCs/>
                <w:i/>
              </w:rPr>
              <w:t>мм</w:t>
            </w:r>
          </w:p>
        </w:tc>
      </w:tr>
      <w:tr w:rsidR="006666A1" w:rsidRPr="00851E5C" w:rsidTr="00044602">
        <w:trPr>
          <w:trHeight w:val="274"/>
        </w:trPr>
        <w:tc>
          <w:tcPr>
            <w:tcW w:w="9289"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0404C9" w:rsidRDefault="006666A1" w:rsidP="00044602">
            <w:r w:rsidRPr="000404C9">
              <w:rPr>
                <w:b/>
                <w:bCs/>
              </w:rPr>
              <w:t xml:space="preserve">Участники собрания: </w:t>
            </w:r>
            <w:r w:rsidRPr="000404C9">
              <w:rPr>
                <w:bCs/>
                <w:i/>
              </w:rPr>
              <w:t>буровая вахта, буровой мастер, инженер ОЗР, инженер по растворам, инженер ГТИ</w:t>
            </w:r>
          </w:p>
        </w:tc>
      </w:tr>
      <w:tr w:rsidR="006666A1" w:rsidRPr="00851E5C" w:rsidTr="00044602">
        <w:trPr>
          <w:trHeight w:val="274"/>
        </w:trPr>
        <w:tc>
          <w:tcPr>
            <w:tcW w:w="9289"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Основные этапы операции</w:t>
            </w:r>
            <w:r>
              <w:rPr>
                <w:b/>
                <w:bCs/>
              </w:rPr>
              <w:t>:</w:t>
            </w:r>
            <w:r w:rsidRPr="00851E5C">
              <w:rPr>
                <w:b/>
                <w:bCs/>
              </w:rPr>
              <w:t xml:space="preserve"> </w:t>
            </w:r>
            <w:r w:rsidRPr="00851E5C">
              <w:rPr>
                <w:i/>
                <w:iCs/>
              </w:rPr>
              <w:t xml:space="preserve">(последовательность и одновременные </w:t>
            </w:r>
            <w:r>
              <w:rPr>
                <w:i/>
                <w:iCs/>
              </w:rPr>
              <w:t>работы, передача ответственности) 1. Подготовка буровой и оборудования к спуску. 2. Проверка обсадной колонны и её замер. 3. Спуск хвостовика (шаблонировка труб, скорость спуска , момент свинчивания)4. Долив колонны 5. Промежуточные промывки</w:t>
            </w:r>
          </w:p>
        </w:tc>
      </w:tr>
      <w:tr w:rsidR="006666A1" w:rsidRPr="00851E5C" w:rsidTr="00044602">
        <w:trPr>
          <w:trHeight w:val="274"/>
        </w:trPr>
        <w:tc>
          <w:tcPr>
            <w:tcW w:w="4140" w:type="dxa"/>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Основные риски при выполнении:</w:t>
            </w:r>
          </w:p>
        </w:tc>
        <w:tc>
          <w:tcPr>
            <w:tcW w:w="5149"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К чему это может привести:</w:t>
            </w:r>
          </w:p>
        </w:tc>
      </w:tr>
      <w:tr w:rsidR="006666A1" w:rsidRPr="00851E5C" w:rsidTr="00044602">
        <w:trPr>
          <w:trHeight w:val="2885"/>
        </w:trPr>
        <w:tc>
          <w:tcPr>
            <w:tcW w:w="4140" w:type="dxa"/>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Default="006666A1" w:rsidP="00044602">
            <w:r>
              <w:t xml:space="preserve">1. </w:t>
            </w:r>
            <w:r w:rsidRPr="00851E5C">
              <w:t>в ПБОТОС при выполнении операции</w:t>
            </w:r>
            <w:r>
              <w:t>:</w:t>
            </w:r>
          </w:p>
          <w:p w:rsidR="006666A1" w:rsidRPr="00FC0DAB" w:rsidRDefault="006666A1" w:rsidP="00044602">
            <w:pPr>
              <w:rPr>
                <w:i/>
              </w:rPr>
            </w:pPr>
            <w:r w:rsidRPr="00FC0DAB">
              <w:rPr>
                <w:i/>
              </w:rPr>
              <w:t>- падение обсадной трубы при затаскивании;</w:t>
            </w:r>
          </w:p>
          <w:p w:rsidR="006666A1" w:rsidRDefault="006666A1" w:rsidP="00044602">
            <w:r w:rsidRPr="00851E5C">
              <w:t>2. в Качестве при выполнении операции</w:t>
            </w:r>
            <w:r>
              <w:t xml:space="preserve">: </w:t>
            </w:r>
          </w:p>
          <w:p w:rsidR="006666A1" w:rsidRDefault="006666A1" w:rsidP="00044602">
            <w:pPr>
              <w:rPr>
                <w:i/>
              </w:rPr>
            </w:pPr>
            <w:r>
              <w:t xml:space="preserve">- </w:t>
            </w:r>
            <w:r>
              <w:rPr>
                <w:i/>
              </w:rPr>
              <w:t>не достаточный момент свинчивания;</w:t>
            </w:r>
          </w:p>
          <w:p w:rsidR="006666A1" w:rsidRPr="00FC0DAB" w:rsidRDefault="006666A1" w:rsidP="00044602">
            <w:pPr>
              <w:rPr>
                <w:i/>
              </w:rPr>
            </w:pPr>
            <w:r>
              <w:rPr>
                <w:i/>
              </w:rPr>
              <w:t>- оставление шаблона в обсадной трубе</w:t>
            </w:r>
          </w:p>
          <w:p w:rsidR="006666A1" w:rsidRDefault="006666A1" w:rsidP="00044602">
            <w:r w:rsidRPr="00851E5C">
              <w:t>3. в Качестве результата операции</w:t>
            </w:r>
            <w:r>
              <w:t>:</w:t>
            </w:r>
          </w:p>
          <w:p w:rsidR="006666A1" w:rsidRPr="00FC0DAB" w:rsidRDefault="006666A1" w:rsidP="00044602">
            <w:pPr>
              <w:rPr>
                <w:i/>
              </w:rPr>
            </w:pPr>
            <w:r>
              <w:t xml:space="preserve"> - </w:t>
            </w:r>
            <w:r>
              <w:rPr>
                <w:i/>
              </w:rPr>
              <w:t>недопуск ОК 178 до проектной глубины</w:t>
            </w:r>
          </w:p>
        </w:tc>
        <w:tc>
          <w:tcPr>
            <w:tcW w:w="5149"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FC0DAB" w:rsidRDefault="006666A1" w:rsidP="00044602">
            <w:pPr>
              <w:rPr>
                <w:i/>
              </w:rPr>
            </w:pPr>
            <w:r w:rsidRPr="00851E5C">
              <w:t>1.</w:t>
            </w:r>
            <w:r>
              <w:t xml:space="preserve"> </w:t>
            </w:r>
            <w:r w:rsidRPr="00FC0DAB">
              <w:rPr>
                <w:i/>
              </w:rPr>
              <w:t>Травмирование пом.бурильщика</w:t>
            </w:r>
          </w:p>
          <w:p w:rsidR="006666A1" w:rsidRPr="00FC0DAB" w:rsidRDefault="006666A1" w:rsidP="00044602">
            <w:pPr>
              <w:rPr>
                <w:i/>
              </w:rPr>
            </w:pPr>
            <w:r w:rsidRPr="00851E5C">
              <w:t>2.</w:t>
            </w:r>
            <w:r>
              <w:t xml:space="preserve"> </w:t>
            </w:r>
            <w:r>
              <w:rPr>
                <w:i/>
              </w:rPr>
              <w:t>«Полет» или негерметичность обсадной колонны.</w:t>
            </w:r>
          </w:p>
          <w:p w:rsidR="006666A1" w:rsidRPr="00FC0DAB" w:rsidRDefault="006666A1" w:rsidP="00044602">
            <w:pPr>
              <w:rPr>
                <w:i/>
              </w:rPr>
            </w:pPr>
            <w:r w:rsidRPr="00851E5C">
              <w:t>3.</w:t>
            </w:r>
            <w:r>
              <w:t xml:space="preserve"> </w:t>
            </w:r>
            <w:r>
              <w:rPr>
                <w:i/>
              </w:rPr>
              <w:t>Подъем обсадной колонны (отбраковка труб, прихват) или работа забойным фрезом при разбуривании оснастки.</w:t>
            </w:r>
          </w:p>
          <w:p w:rsidR="006666A1" w:rsidRPr="00FC0DAB" w:rsidRDefault="006666A1" w:rsidP="00044602">
            <w:pPr>
              <w:rPr>
                <w:i/>
              </w:rPr>
            </w:pPr>
            <w:r>
              <w:t xml:space="preserve">4. </w:t>
            </w:r>
            <w:r>
              <w:rPr>
                <w:i/>
              </w:rPr>
              <w:t>Извлечение колонны и перебур</w:t>
            </w:r>
          </w:p>
        </w:tc>
      </w:tr>
      <w:tr w:rsidR="006666A1" w:rsidRPr="00851E5C" w:rsidTr="00044602">
        <w:trPr>
          <w:trHeight w:val="1371"/>
        </w:trPr>
        <w:tc>
          <w:tcPr>
            <w:tcW w:w="9289"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Как избежать рисков:</w:t>
            </w:r>
          </w:p>
          <w:p w:rsidR="006666A1" w:rsidRPr="00FC0DAB" w:rsidRDefault="006666A1" w:rsidP="00044602">
            <w:pPr>
              <w:rPr>
                <w:i/>
              </w:rPr>
            </w:pPr>
            <w:r w:rsidRPr="00851E5C">
              <w:t>1.</w:t>
            </w:r>
            <w:r>
              <w:t xml:space="preserve"> </w:t>
            </w:r>
            <w:r w:rsidRPr="00FC0DAB">
              <w:rPr>
                <w:i/>
              </w:rPr>
              <w:t>Проверить грузозахватные приспособления и исправность вспом.лебедки.</w:t>
            </w:r>
          </w:p>
          <w:p w:rsidR="006666A1" w:rsidRPr="00FA5127" w:rsidRDefault="006666A1" w:rsidP="00044602">
            <w:pPr>
              <w:rPr>
                <w:i/>
              </w:rPr>
            </w:pPr>
            <w:r w:rsidRPr="00851E5C">
              <w:t>2.</w:t>
            </w:r>
            <w:r>
              <w:t xml:space="preserve"> </w:t>
            </w:r>
            <w:r>
              <w:rPr>
                <w:i/>
              </w:rPr>
              <w:t>Проверить исправность моментомера, наличие тарировочной таблицы, знания исполнителями требуемых величин момента свинчивания</w:t>
            </w:r>
          </w:p>
          <w:p w:rsidR="006666A1" w:rsidRPr="00FA5127" w:rsidRDefault="006666A1" w:rsidP="00044602">
            <w:pPr>
              <w:rPr>
                <w:i/>
              </w:rPr>
            </w:pPr>
            <w:r w:rsidRPr="00851E5C">
              <w:t>3.</w:t>
            </w:r>
            <w:r>
              <w:t xml:space="preserve"> </w:t>
            </w:r>
            <w:r>
              <w:rPr>
                <w:i/>
              </w:rPr>
              <w:t>Назначить ответственного за шаблон. Голосовое оповещение о выходе шаблона.</w:t>
            </w:r>
          </w:p>
          <w:p w:rsidR="006666A1" w:rsidRPr="00851E5C" w:rsidRDefault="006666A1" w:rsidP="00044602">
            <w:r>
              <w:t xml:space="preserve">4. </w:t>
            </w:r>
            <w:r w:rsidRPr="00FA5127">
              <w:rPr>
                <w:i/>
              </w:rPr>
              <w:t>В случае разгрузки более ___т</w:t>
            </w:r>
            <w:r>
              <w:rPr>
                <w:i/>
              </w:rPr>
              <w:t xml:space="preserve"> определить порядок действий и ответственных за каждый шаг. Проверить опросом знание этих действий персоналом.</w:t>
            </w:r>
          </w:p>
        </w:tc>
      </w:tr>
      <w:tr w:rsidR="006666A1" w:rsidRPr="00851E5C" w:rsidTr="00044602">
        <w:trPr>
          <w:trHeight w:val="274"/>
        </w:trPr>
        <w:tc>
          <w:tcPr>
            <w:tcW w:w="426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Если произошло отклонение в Качестве:</w:t>
            </w:r>
          </w:p>
        </w:tc>
        <w:tc>
          <w:tcPr>
            <w:tcW w:w="5029" w:type="dxa"/>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Если получена травма:</w:t>
            </w:r>
          </w:p>
        </w:tc>
      </w:tr>
      <w:tr w:rsidR="006666A1" w:rsidRPr="00851E5C" w:rsidTr="00044602">
        <w:trPr>
          <w:trHeight w:val="1371"/>
        </w:trPr>
        <w:tc>
          <w:tcPr>
            <w:tcW w:w="426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FA5127" w:rsidRDefault="006666A1" w:rsidP="00044602">
            <w:pPr>
              <w:rPr>
                <w:i/>
              </w:rPr>
            </w:pPr>
            <w:r w:rsidRPr="00FA5127">
              <w:rPr>
                <w:bCs/>
              </w:rPr>
              <w:t>1</w:t>
            </w:r>
            <w:r w:rsidRPr="00FA5127">
              <w:rPr>
                <w:bCs/>
                <w:i/>
              </w:rPr>
              <w:t>. Замена или ремонт ключа</w:t>
            </w:r>
            <w:r>
              <w:rPr>
                <w:bCs/>
                <w:i/>
              </w:rPr>
              <w:t xml:space="preserve"> в случае невозможности свинчивания с требуемым моментом</w:t>
            </w:r>
          </w:p>
          <w:p w:rsidR="006666A1" w:rsidRPr="00FA5127" w:rsidRDefault="006666A1" w:rsidP="00044602">
            <w:pPr>
              <w:rPr>
                <w:i/>
              </w:rPr>
            </w:pPr>
            <w:r w:rsidRPr="00FA5127">
              <w:rPr>
                <w:bCs/>
              </w:rPr>
              <w:t>2.</w:t>
            </w:r>
            <w:r>
              <w:rPr>
                <w:bCs/>
              </w:rPr>
              <w:t xml:space="preserve"> </w:t>
            </w:r>
            <w:r w:rsidRPr="00FA5127">
              <w:rPr>
                <w:bCs/>
                <w:i/>
              </w:rPr>
              <w:t>Оценить риск подъема колонны в случае оставления шаблона</w:t>
            </w:r>
            <w:r>
              <w:rPr>
                <w:bCs/>
                <w:i/>
              </w:rPr>
              <w:t xml:space="preserve"> (в обсаженном стволе или открытом, были осложнения при спуске?)</w:t>
            </w:r>
          </w:p>
          <w:p w:rsidR="006666A1" w:rsidRPr="00CF3213" w:rsidRDefault="006666A1" w:rsidP="00044602">
            <w:pPr>
              <w:rPr>
                <w:i/>
              </w:rPr>
            </w:pPr>
            <w:r w:rsidRPr="00FA5127">
              <w:rPr>
                <w:bCs/>
              </w:rPr>
              <w:t>3.</w:t>
            </w:r>
            <w:r>
              <w:rPr>
                <w:bCs/>
              </w:rPr>
              <w:t xml:space="preserve"> </w:t>
            </w:r>
            <w:r>
              <w:rPr>
                <w:bCs/>
                <w:i/>
              </w:rPr>
              <w:t>Вызов циркуляции, промывка и допуск с промывкой</w:t>
            </w:r>
          </w:p>
        </w:tc>
        <w:tc>
          <w:tcPr>
            <w:tcW w:w="5029" w:type="dxa"/>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A717EA" w:rsidRDefault="006666A1" w:rsidP="00044602">
            <w:pPr>
              <w:rPr>
                <w:i/>
              </w:rPr>
            </w:pPr>
            <w:r w:rsidRPr="00A717EA">
              <w:rPr>
                <w:bCs/>
              </w:rPr>
              <w:t>1.</w:t>
            </w:r>
            <w:r>
              <w:rPr>
                <w:bCs/>
              </w:rPr>
              <w:t xml:space="preserve"> </w:t>
            </w:r>
            <w:r w:rsidRPr="00A717EA">
              <w:rPr>
                <w:bCs/>
                <w:i/>
              </w:rPr>
              <w:t>Оказать первую помощь – определить место аптечки и ответственных.</w:t>
            </w:r>
          </w:p>
          <w:p w:rsidR="006666A1" w:rsidRPr="00A717EA" w:rsidRDefault="006666A1" w:rsidP="00044602">
            <w:pPr>
              <w:rPr>
                <w:i/>
              </w:rPr>
            </w:pPr>
            <w:r w:rsidRPr="00A717EA">
              <w:rPr>
                <w:bCs/>
                <w:i/>
              </w:rPr>
              <w:t>2. Вызвать в случае необходимости скорую помощь – проверить схему оповещения</w:t>
            </w:r>
          </w:p>
          <w:p w:rsidR="006666A1" w:rsidRPr="00A717EA" w:rsidRDefault="006666A1" w:rsidP="00044602">
            <w:pPr>
              <w:rPr>
                <w:i/>
              </w:rPr>
            </w:pPr>
            <w:r w:rsidRPr="00A717EA">
              <w:rPr>
                <w:bCs/>
                <w:i/>
              </w:rPr>
              <w:t>3. Принять меры к сохранению места происшествия, в случае невозможности провести фото, видео съемку.</w:t>
            </w:r>
          </w:p>
          <w:p w:rsidR="006666A1" w:rsidRPr="00A717EA" w:rsidRDefault="006666A1" w:rsidP="00044602">
            <w:pPr>
              <w:rPr>
                <w:i/>
              </w:rPr>
            </w:pPr>
            <w:r w:rsidRPr="00A717EA">
              <w:rPr>
                <w:bCs/>
                <w:i/>
              </w:rPr>
              <w:t>4. и т.п.</w:t>
            </w:r>
          </w:p>
          <w:p w:rsidR="006666A1" w:rsidRPr="00851E5C" w:rsidRDefault="006666A1" w:rsidP="00044602">
            <w:r w:rsidRPr="00851E5C">
              <w:rPr>
                <w:b/>
                <w:bCs/>
              </w:rPr>
              <w:t> </w:t>
            </w:r>
          </w:p>
        </w:tc>
      </w:tr>
      <w:tr w:rsidR="006666A1" w:rsidRPr="00851E5C" w:rsidTr="00044602">
        <w:trPr>
          <w:trHeight w:val="1233"/>
        </w:trPr>
        <w:tc>
          <w:tcPr>
            <w:tcW w:w="426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Действия при ЧС</w:t>
            </w:r>
          </w:p>
        </w:tc>
        <w:tc>
          <w:tcPr>
            <w:tcW w:w="5029" w:type="dxa"/>
            <w:tcBorders>
              <w:top w:val="single" w:sz="8" w:space="0" w:color="000000"/>
              <w:left w:val="single" w:sz="8" w:space="0" w:color="000000"/>
              <w:bottom w:val="single" w:sz="8" w:space="0" w:color="000000"/>
              <w:right w:val="single" w:sz="8" w:space="0" w:color="000000"/>
            </w:tcBorders>
            <w:shd w:val="clear" w:color="auto" w:fill="auto"/>
            <w:tcMar>
              <w:top w:w="15" w:type="dxa"/>
              <w:left w:w="75" w:type="dxa"/>
              <w:bottom w:w="0" w:type="dxa"/>
              <w:right w:w="75" w:type="dxa"/>
            </w:tcMar>
            <w:hideMark/>
          </w:tcPr>
          <w:p w:rsidR="006666A1" w:rsidRPr="00851E5C" w:rsidRDefault="006666A1" w:rsidP="00044602">
            <w:r w:rsidRPr="00851E5C">
              <w:rPr>
                <w:b/>
                <w:bCs/>
              </w:rPr>
              <w:t>Контакты при ЧС</w:t>
            </w:r>
          </w:p>
        </w:tc>
      </w:tr>
    </w:tbl>
    <w:p w:rsidR="006666A1" w:rsidRDefault="006666A1" w:rsidP="006666A1">
      <w:pPr>
        <w:sectPr w:rsidR="006666A1" w:rsidSect="006E4A81">
          <w:type w:val="nextColumn"/>
          <w:pgSz w:w="11907" w:h="16840" w:code="9"/>
          <w:pgMar w:top="510" w:right="1021" w:bottom="567" w:left="1247" w:header="737" w:footer="680" w:gutter="0"/>
          <w:cols w:space="708"/>
          <w:docGrid w:linePitch="360"/>
        </w:sectPr>
      </w:pPr>
    </w:p>
    <w:p w:rsidR="006666A1" w:rsidRDefault="0059147E" w:rsidP="0059147E">
      <w:pPr>
        <w:pStyle w:val="2"/>
        <w:keepNext w:val="0"/>
        <w:spacing w:before="0" w:after="0"/>
        <w:jc w:val="both"/>
        <w:rPr>
          <w:rFonts w:eastAsia="Calibri" w:cs="Times New Roman"/>
          <w:i w:val="0"/>
          <w:sz w:val="24"/>
        </w:rPr>
      </w:pPr>
      <w:bookmarkStart w:id="174" w:name="_ПРИЛОЖЕНИЕ_14._ЧЕК-ЛИСТ"/>
      <w:bookmarkStart w:id="175" w:name="_Toc17362411"/>
      <w:bookmarkStart w:id="176" w:name="_Toc17376632"/>
      <w:bookmarkEnd w:id="174"/>
      <w:r>
        <w:rPr>
          <w:rFonts w:eastAsia="Calibri" w:cs="Times New Roman"/>
          <w:i w:val="0"/>
          <w:sz w:val="24"/>
        </w:rPr>
        <w:lastRenderedPageBreak/>
        <w:t xml:space="preserve">ПРИЛОЖЕНИЕ 14. </w:t>
      </w:r>
      <w:r w:rsidR="00B936A9">
        <w:rPr>
          <w:rFonts w:eastAsia="Calibri" w:cs="Times New Roman"/>
          <w:i w:val="0"/>
          <w:sz w:val="24"/>
        </w:rPr>
        <w:t xml:space="preserve">ФОРМА </w:t>
      </w:r>
      <w:r w:rsidRPr="0059147E">
        <w:rPr>
          <w:rFonts w:eastAsia="Calibri" w:cs="Times New Roman"/>
          <w:i w:val="0"/>
          <w:sz w:val="24"/>
        </w:rPr>
        <w:t>ЧЕК-ЛИСТ</w:t>
      </w:r>
      <w:r w:rsidR="00B936A9">
        <w:rPr>
          <w:rFonts w:eastAsia="Calibri" w:cs="Times New Roman"/>
          <w:i w:val="0"/>
          <w:sz w:val="24"/>
        </w:rPr>
        <w:t>А</w:t>
      </w:r>
      <w:r w:rsidRPr="0059147E">
        <w:rPr>
          <w:rFonts w:eastAsia="Calibri" w:cs="Times New Roman"/>
          <w:i w:val="0"/>
          <w:sz w:val="24"/>
        </w:rPr>
        <w:t xml:space="preserve"> ПРОВЕРКИ СОСТОЯНИЯ И УСЛОВИЙ ЭКСПЛУАТАЦИИ БУРИЛЬНОГО ИНСТРУМЕНТА И ЭЛЕМЕНТОВ КНБК</w:t>
      </w:r>
      <w:bookmarkEnd w:id="175"/>
      <w:bookmarkEnd w:id="176"/>
    </w:p>
    <w:p w:rsidR="0059147E" w:rsidRPr="0059147E" w:rsidRDefault="0059147E" w:rsidP="0059147E"/>
    <w:p w:rsidR="006666A1" w:rsidRDefault="0059147E" w:rsidP="006666A1">
      <w:pPr>
        <w:rPr>
          <w:rFonts w:eastAsia="Calibri"/>
          <w:lang w:eastAsia="en-US"/>
        </w:rPr>
      </w:pPr>
      <w:r w:rsidRPr="0059147E">
        <w:rPr>
          <w:rFonts w:eastAsia="Calibri"/>
          <w:i/>
          <w:noProof/>
        </w:rPr>
        <w:drawing>
          <wp:anchor distT="0" distB="0" distL="114300" distR="114300" simplePos="0" relativeHeight="251652608" behindDoc="1" locked="0" layoutInCell="1" allowOverlap="1" wp14:anchorId="61852FFB" wp14:editId="4D8E938A">
            <wp:simplePos x="0" y="0"/>
            <wp:positionH relativeFrom="column">
              <wp:posOffset>4427220</wp:posOffset>
            </wp:positionH>
            <wp:positionV relativeFrom="paragraph">
              <wp:posOffset>258445</wp:posOffset>
            </wp:positionV>
            <wp:extent cx="1419225" cy="577850"/>
            <wp:effectExtent l="0" t="0" r="9525" b="0"/>
            <wp:wrapThrough wrapText="bothSides">
              <wp:wrapPolygon edited="0">
                <wp:start x="0" y="0"/>
                <wp:lineTo x="0" y="20651"/>
                <wp:lineTo x="21455" y="20651"/>
                <wp:lineTo x="21455"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19225" cy="577850"/>
                    </a:xfrm>
                    <a:prstGeom prst="rect">
                      <a:avLst/>
                    </a:prstGeom>
                    <a:noFill/>
                    <a:ln>
                      <a:noFill/>
                    </a:ln>
                  </pic:spPr>
                </pic:pic>
              </a:graphicData>
            </a:graphic>
          </wp:anchor>
        </w:drawing>
      </w:r>
    </w:p>
    <w:p w:rsidR="0059147E" w:rsidRDefault="0059147E" w:rsidP="006666A1">
      <w:pPr>
        <w:rPr>
          <w:rFonts w:eastAsia="Calibri"/>
          <w:lang w:eastAsia="en-US"/>
        </w:rPr>
      </w:pPr>
    </w:p>
    <w:p w:rsidR="0059147E" w:rsidRPr="004C56FD" w:rsidRDefault="0059147E" w:rsidP="006666A1">
      <w:pPr>
        <w:rPr>
          <w:rFonts w:eastAsia="Calibri"/>
          <w:lang w:eastAsia="en-US"/>
        </w:rPr>
      </w:pPr>
    </w:p>
    <w:p w:rsidR="006666A1" w:rsidRPr="004C56FD" w:rsidRDefault="006666A1" w:rsidP="006666A1">
      <w:pPr>
        <w:rPr>
          <w:rFonts w:eastAsia="Calibri"/>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5103"/>
      </w:tblGrid>
      <w:tr w:rsidR="000D5B5C" w:rsidRPr="004C56FD" w:rsidTr="00044602">
        <w:tc>
          <w:tcPr>
            <w:tcW w:w="4962" w:type="dxa"/>
            <w:shd w:val="clear" w:color="auto" w:fill="auto"/>
          </w:tcPr>
          <w:p w:rsidR="006666A1" w:rsidRPr="004C56FD" w:rsidRDefault="006666A1" w:rsidP="00044602">
            <w:pPr>
              <w:rPr>
                <w:rFonts w:eastAsia="Calibri"/>
                <w:lang w:eastAsia="en-US"/>
              </w:rPr>
            </w:pPr>
            <w:r w:rsidRPr="004C56FD">
              <w:rPr>
                <w:rFonts w:eastAsia="Calibri"/>
                <w:lang w:eastAsia="en-US"/>
              </w:rPr>
              <w:t>Месторождение:</w:t>
            </w:r>
          </w:p>
        </w:tc>
        <w:tc>
          <w:tcPr>
            <w:tcW w:w="5103" w:type="dxa"/>
            <w:shd w:val="clear" w:color="auto" w:fill="auto"/>
          </w:tcPr>
          <w:p w:rsidR="006666A1" w:rsidRPr="004C56FD" w:rsidRDefault="006666A1" w:rsidP="00044602">
            <w:pPr>
              <w:rPr>
                <w:rFonts w:eastAsia="Calibri"/>
                <w:lang w:eastAsia="en-US"/>
              </w:rPr>
            </w:pPr>
            <w:r w:rsidRPr="004C56FD">
              <w:rPr>
                <w:rFonts w:eastAsia="Calibri"/>
                <w:lang w:eastAsia="en-US"/>
              </w:rPr>
              <w:t>Куст, скважина:</w:t>
            </w:r>
          </w:p>
        </w:tc>
      </w:tr>
      <w:tr w:rsidR="000D5B5C" w:rsidRPr="004C56FD" w:rsidTr="00044602">
        <w:tc>
          <w:tcPr>
            <w:tcW w:w="4962" w:type="dxa"/>
            <w:shd w:val="clear" w:color="auto" w:fill="auto"/>
          </w:tcPr>
          <w:p w:rsidR="006666A1" w:rsidRPr="004C56FD" w:rsidRDefault="006666A1" w:rsidP="00044602">
            <w:pPr>
              <w:rPr>
                <w:rFonts w:eastAsia="Calibri"/>
                <w:lang w:eastAsia="en-US"/>
              </w:rPr>
            </w:pPr>
            <w:r w:rsidRPr="004C56FD">
              <w:rPr>
                <w:rFonts w:eastAsia="Calibri"/>
                <w:lang w:eastAsia="en-US"/>
              </w:rPr>
              <w:t>ОГ:</w:t>
            </w:r>
          </w:p>
        </w:tc>
        <w:tc>
          <w:tcPr>
            <w:tcW w:w="5103" w:type="dxa"/>
            <w:shd w:val="clear" w:color="auto" w:fill="auto"/>
          </w:tcPr>
          <w:p w:rsidR="006666A1" w:rsidRPr="004C56FD" w:rsidRDefault="006666A1" w:rsidP="00044602">
            <w:pPr>
              <w:rPr>
                <w:rFonts w:eastAsia="Calibri"/>
                <w:lang w:eastAsia="en-US"/>
              </w:rPr>
            </w:pPr>
            <w:r w:rsidRPr="004C56FD">
              <w:rPr>
                <w:rFonts w:eastAsia="Calibri"/>
                <w:lang w:eastAsia="en-US"/>
              </w:rPr>
              <w:t>Буровой супервайзер:</w:t>
            </w:r>
          </w:p>
        </w:tc>
      </w:tr>
      <w:tr w:rsidR="000D5B5C" w:rsidRPr="004C56FD" w:rsidTr="00044602">
        <w:tc>
          <w:tcPr>
            <w:tcW w:w="4962" w:type="dxa"/>
            <w:shd w:val="clear" w:color="auto" w:fill="auto"/>
          </w:tcPr>
          <w:p w:rsidR="006666A1" w:rsidRPr="004C56FD" w:rsidRDefault="006666A1" w:rsidP="00044602">
            <w:pPr>
              <w:rPr>
                <w:rFonts w:eastAsia="Calibri"/>
                <w:lang w:eastAsia="en-US"/>
              </w:rPr>
            </w:pPr>
            <w:r w:rsidRPr="004C56FD">
              <w:rPr>
                <w:rFonts w:eastAsia="Calibri"/>
                <w:lang w:eastAsia="en-US"/>
              </w:rPr>
              <w:t>Буровой подрядчик:</w:t>
            </w:r>
          </w:p>
        </w:tc>
        <w:tc>
          <w:tcPr>
            <w:tcW w:w="5103" w:type="dxa"/>
            <w:shd w:val="clear" w:color="auto" w:fill="auto"/>
          </w:tcPr>
          <w:p w:rsidR="006666A1" w:rsidRPr="004C56FD" w:rsidRDefault="006666A1" w:rsidP="00044602">
            <w:pPr>
              <w:rPr>
                <w:rFonts w:eastAsia="Calibri"/>
                <w:lang w:eastAsia="en-US"/>
              </w:rPr>
            </w:pPr>
            <w:r w:rsidRPr="004C56FD">
              <w:rPr>
                <w:rFonts w:eastAsia="Calibri"/>
                <w:lang w:eastAsia="en-US"/>
              </w:rPr>
              <w:t>Буровой мастер:</w:t>
            </w:r>
          </w:p>
        </w:tc>
      </w:tr>
      <w:tr w:rsidR="000D5B5C" w:rsidRPr="004C56FD" w:rsidTr="00044602">
        <w:tc>
          <w:tcPr>
            <w:tcW w:w="4962" w:type="dxa"/>
            <w:shd w:val="clear" w:color="auto" w:fill="auto"/>
          </w:tcPr>
          <w:p w:rsidR="006666A1" w:rsidRPr="004C56FD" w:rsidRDefault="006666A1" w:rsidP="00044602">
            <w:pPr>
              <w:rPr>
                <w:rFonts w:eastAsia="Calibri"/>
                <w:lang w:eastAsia="en-US"/>
              </w:rPr>
            </w:pPr>
            <w:r w:rsidRPr="004C56FD">
              <w:rPr>
                <w:rFonts w:eastAsia="Calibri"/>
                <w:lang w:eastAsia="en-US"/>
              </w:rPr>
              <w:t>Подрядчик по ННБ:</w:t>
            </w:r>
          </w:p>
        </w:tc>
        <w:tc>
          <w:tcPr>
            <w:tcW w:w="5103" w:type="dxa"/>
            <w:shd w:val="clear" w:color="auto" w:fill="auto"/>
          </w:tcPr>
          <w:p w:rsidR="006666A1" w:rsidRPr="004C56FD" w:rsidRDefault="006666A1" w:rsidP="00044602">
            <w:pPr>
              <w:rPr>
                <w:rFonts w:eastAsia="Calibri"/>
                <w:lang w:eastAsia="en-US"/>
              </w:rPr>
            </w:pPr>
            <w:r w:rsidRPr="004C56FD">
              <w:rPr>
                <w:rFonts w:eastAsia="Calibri"/>
                <w:lang w:eastAsia="en-US"/>
              </w:rPr>
              <w:t>Инженер по ННБ:</w:t>
            </w:r>
          </w:p>
        </w:tc>
      </w:tr>
    </w:tbl>
    <w:p w:rsidR="006666A1" w:rsidRPr="004C56FD" w:rsidRDefault="006666A1" w:rsidP="006666A1">
      <w:pPr>
        <w:rPr>
          <w:rFonts w:eastAsia="Calibri"/>
          <w:lang w:eastAsia="en-US"/>
        </w:rPr>
      </w:pPr>
    </w:p>
    <w:tbl>
      <w:tblPr>
        <w:tblW w:w="0" w:type="auto"/>
        <w:tblInd w:w="-60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851"/>
        <w:gridCol w:w="6095"/>
        <w:gridCol w:w="851"/>
        <w:gridCol w:w="850"/>
        <w:gridCol w:w="1701"/>
      </w:tblGrid>
      <w:tr w:rsidR="006666A1" w:rsidRPr="004C56FD" w:rsidTr="00AD3B57">
        <w:trPr>
          <w:trHeight w:val="60"/>
        </w:trPr>
        <w:tc>
          <w:tcPr>
            <w:tcW w:w="851" w:type="dxa"/>
            <w:vMerge w:val="restart"/>
            <w:shd w:val="clear" w:color="auto" w:fill="FFD200"/>
            <w:vAlign w:val="center"/>
          </w:tcPr>
          <w:p w:rsidR="006666A1" w:rsidRPr="004C56FD" w:rsidRDefault="006666A1" w:rsidP="00044602">
            <w:pPr>
              <w:jc w:val="center"/>
              <w:rPr>
                <w:rFonts w:eastAsia="Calibri"/>
                <w:b/>
              </w:rPr>
            </w:pPr>
            <w:r w:rsidRPr="004C56FD">
              <w:rPr>
                <w:rFonts w:eastAsia="Calibri"/>
                <w:b/>
              </w:rPr>
              <w:t>№</w:t>
            </w:r>
          </w:p>
        </w:tc>
        <w:tc>
          <w:tcPr>
            <w:tcW w:w="6095" w:type="dxa"/>
            <w:vMerge w:val="restart"/>
            <w:shd w:val="clear" w:color="auto" w:fill="FFD200"/>
            <w:vAlign w:val="center"/>
          </w:tcPr>
          <w:p w:rsidR="006666A1" w:rsidRPr="004C56FD" w:rsidRDefault="006666A1" w:rsidP="00044602">
            <w:pPr>
              <w:jc w:val="center"/>
              <w:rPr>
                <w:rFonts w:eastAsia="Calibri"/>
                <w:b/>
              </w:rPr>
            </w:pPr>
            <w:r w:rsidRPr="004C56FD">
              <w:rPr>
                <w:rFonts w:eastAsia="Calibri"/>
                <w:b/>
              </w:rPr>
              <w:t>Наименование требований</w:t>
            </w:r>
          </w:p>
        </w:tc>
        <w:tc>
          <w:tcPr>
            <w:tcW w:w="1701" w:type="dxa"/>
            <w:gridSpan w:val="2"/>
            <w:shd w:val="clear" w:color="auto" w:fill="FFD200"/>
            <w:vAlign w:val="center"/>
          </w:tcPr>
          <w:p w:rsidR="006666A1" w:rsidRPr="004C56FD" w:rsidRDefault="006666A1" w:rsidP="00044602">
            <w:pPr>
              <w:jc w:val="center"/>
              <w:rPr>
                <w:rFonts w:eastAsia="Calibri"/>
                <w:b/>
              </w:rPr>
            </w:pPr>
            <w:r w:rsidRPr="004C56FD">
              <w:rPr>
                <w:rFonts w:eastAsia="Calibri"/>
                <w:b/>
              </w:rPr>
              <w:t>Результат проверки</w:t>
            </w:r>
          </w:p>
        </w:tc>
        <w:tc>
          <w:tcPr>
            <w:tcW w:w="1701" w:type="dxa"/>
            <w:vMerge w:val="restart"/>
            <w:shd w:val="clear" w:color="auto" w:fill="FFD200"/>
            <w:vAlign w:val="center"/>
          </w:tcPr>
          <w:p w:rsidR="006666A1" w:rsidRPr="004C56FD" w:rsidRDefault="006666A1" w:rsidP="00044602">
            <w:pPr>
              <w:jc w:val="center"/>
              <w:rPr>
                <w:rFonts w:eastAsia="Calibri"/>
                <w:b/>
              </w:rPr>
            </w:pPr>
            <w:r w:rsidRPr="004C56FD">
              <w:rPr>
                <w:rFonts w:eastAsia="Calibri"/>
                <w:b/>
              </w:rPr>
              <w:t>Примечание</w:t>
            </w:r>
          </w:p>
        </w:tc>
      </w:tr>
      <w:tr w:rsidR="006666A1" w:rsidRPr="004C56FD" w:rsidTr="00AD3B57">
        <w:trPr>
          <w:trHeight w:val="59"/>
        </w:trPr>
        <w:tc>
          <w:tcPr>
            <w:tcW w:w="851" w:type="dxa"/>
            <w:vMerge/>
            <w:tcBorders>
              <w:bottom w:val="single" w:sz="12" w:space="0" w:color="auto"/>
            </w:tcBorders>
            <w:shd w:val="clear" w:color="auto" w:fill="FFD200"/>
            <w:vAlign w:val="center"/>
          </w:tcPr>
          <w:p w:rsidR="006666A1" w:rsidRPr="004C56FD" w:rsidRDefault="006666A1" w:rsidP="00044602">
            <w:pPr>
              <w:jc w:val="center"/>
              <w:rPr>
                <w:rFonts w:eastAsia="Calibri"/>
              </w:rPr>
            </w:pPr>
          </w:p>
        </w:tc>
        <w:tc>
          <w:tcPr>
            <w:tcW w:w="6095" w:type="dxa"/>
            <w:vMerge/>
            <w:tcBorders>
              <w:bottom w:val="single" w:sz="12" w:space="0" w:color="auto"/>
            </w:tcBorders>
            <w:shd w:val="clear" w:color="auto" w:fill="FFD200"/>
            <w:vAlign w:val="center"/>
          </w:tcPr>
          <w:p w:rsidR="006666A1" w:rsidRPr="004C56FD" w:rsidRDefault="006666A1" w:rsidP="00044602">
            <w:pPr>
              <w:jc w:val="center"/>
              <w:rPr>
                <w:rFonts w:eastAsia="Calibri"/>
              </w:rPr>
            </w:pPr>
          </w:p>
        </w:tc>
        <w:tc>
          <w:tcPr>
            <w:tcW w:w="851" w:type="dxa"/>
            <w:tcBorders>
              <w:bottom w:val="single" w:sz="12" w:space="0" w:color="auto"/>
            </w:tcBorders>
            <w:shd w:val="clear" w:color="auto" w:fill="FFD200"/>
            <w:vAlign w:val="center"/>
          </w:tcPr>
          <w:p w:rsidR="006666A1" w:rsidRPr="004C56FD" w:rsidRDefault="006666A1" w:rsidP="00044602">
            <w:pPr>
              <w:jc w:val="center"/>
              <w:rPr>
                <w:rFonts w:eastAsia="Calibri"/>
                <w:b/>
              </w:rPr>
            </w:pPr>
            <w:r w:rsidRPr="004C56FD">
              <w:rPr>
                <w:rFonts w:eastAsia="Calibri"/>
                <w:b/>
              </w:rPr>
              <w:t>«+»</w:t>
            </w:r>
          </w:p>
        </w:tc>
        <w:tc>
          <w:tcPr>
            <w:tcW w:w="850" w:type="dxa"/>
            <w:tcBorders>
              <w:bottom w:val="single" w:sz="12" w:space="0" w:color="auto"/>
            </w:tcBorders>
            <w:shd w:val="clear" w:color="auto" w:fill="FFD200"/>
            <w:vAlign w:val="center"/>
          </w:tcPr>
          <w:p w:rsidR="006666A1" w:rsidRPr="004C56FD" w:rsidRDefault="006666A1" w:rsidP="00044602">
            <w:pPr>
              <w:jc w:val="center"/>
              <w:rPr>
                <w:rFonts w:eastAsia="Calibri"/>
                <w:b/>
              </w:rPr>
            </w:pPr>
            <w:r w:rsidRPr="004C56FD">
              <w:rPr>
                <w:rFonts w:eastAsia="Calibri"/>
                <w:b/>
              </w:rPr>
              <w:t>«-»</w:t>
            </w:r>
          </w:p>
        </w:tc>
        <w:tc>
          <w:tcPr>
            <w:tcW w:w="1701" w:type="dxa"/>
            <w:vMerge/>
            <w:tcBorders>
              <w:bottom w:val="single" w:sz="12" w:space="0" w:color="auto"/>
            </w:tcBorders>
            <w:shd w:val="clear" w:color="auto" w:fill="FFD200"/>
            <w:vAlign w:val="center"/>
          </w:tcPr>
          <w:p w:rsidR="006666A1" w:rsidRPr="004C56FD" w:rsidRDefault="006666A1" w:rsidP="00044602">
            <w:pPr>
              <w:jc w:val="center"/>
              <w:rPr>
                <w:rFonts w:eastAsia="Calibri"/>
              </w:rPr>
            </w:pPr>
          </w:p>
        </w:tc>
      </w:tr>
      <w:tr w:rsidR="006666A1" w:rsidRPr="004C56FD" w:rsidTr="00AD3B57">
        <w:trPr>
          <w:trHeight w:val="329"/>
        </w:trPr>
        <w:tc>
          <w:tcPr>
            <w:tcW w:w="10348" w:type="dxa"/>
            <w:gridSpan w:val="5"/>
            <w:tcBorders>
              <w:top w:val="single" w:sz="12" w:space="0" w:color="auto"/>
            </w:tcBorders>
            <w:shd w:val="clear" w:color="auto" w:fill="auto"/>
            <w:vAlign w:val="center"/>
          </w:tcPr>
          <w:p w:rsidR="006666A1" w:rsidRPr="00AD3B57" w:rsidRDefault="006666A1" w:rsidP="00AD3B57">
            <w:pPr>
              <w:pStyle w:val="aff"/>
              <w:numPr>
                <w:ilvl w:val="0"/>
                <w:numId w:val="51"/>
              </w:numPr>
              <w:tabs>
                <w:tab w:val="left" w:pos="284"/>
              </w:tabs>
              <w:ind w:left="714" w:hanging="357"/>
              <w:jc w:val="center"/>
              <w:rPr>
                <w:rFonts w:eastAsia="Calibri"/>
                <w:b/>
              </w:rPr>
            </w:pPr>
            <w:r w:rsidRPr="00AD3B57">
              <w:rPr>
                <w:rFonts w:eastAsia="Calibri"/>
                <w:b/>
              </w:rPr>
              <w:t>Документация</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1.1</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Программы на бурение скважины с информацией:</w:t>
            </w:r>
          </w:p>
          <w:p w:rsidR="006666A1" w:rsidRPr="00B050D8" w:rsidRDefault="006666A1" w:rsidP="00AD3B57">
            <w:pPr>
              <w:pStyle w:val="aff"/>
              <w:numPr>
                <w:ilvl w:val="0"/>
                <w:numId w:val="40"/>
              </w:numPr>
              <w:tabs>
                <w:tab w:val="left" w:pos="539"/>
              </w:tabs>
              <w:spacing w:before="120"/>
              <w:ind w:left="538" w:hanging="357"/>
              <w:jc w:val="both"/>
              <w:rPr>
                <w:rFonts w:eastAsia="Calibri"/>
              </w:rPr>
            </w:pPr>
            <w:r w:rsidRPr="00B936A9">
              <w:rPr>
                <w:rFonts w:eastAsia="Calibri"/>
              </w:rPr>
              <w:t>режимы бурения, п</w:t>
            </w:r>
            <w:r w:rsidRPr="00B050D8">
              <w:rPr>
                <w:rFonts w:eastAsia="Calibri"/>
              </w:rPr>
              <w:t>роработок, СПО;</w:t>
            </w:r>
          </w:p>
          <w:p w:rsidR="006666A1" w:rsidRPr="008C6AF5" w:rsidRDefault="006666A1" w:rsidP="00AD3B57">
            <w:pPr>
              <w:pStyle w:val="aff"/>
              <w:numPr>
                <w:ilvl w:val="0"/>
                <w:numId w:val="40"/>
              </w:numPr>
              <w:tabs>
                <w:tab w:val="left" w:pos="539"/>
              </w:tabs>
              <w:spacing w:before="120"/>
              <w:ind w:left="538" w:hanging="357"/>
              <w:jc w:val="both"/>
              <w:rPr>
                <w:rFonts w:eastAsia="Calibri"/>
              </w:rPr>
            </w:pPr>
            <w:r w:rsidRPr="00B050D8">
              <w:rPr>
                <w:rFonts w:eastAsia="Calibri"/>
              </w:rPr>
              <w:t>коэффициенты запаса прочности по пределу текучести и усталостному износу;</w:t>
            </w:r>
          </w:p>
          <w:p w:rsidR="006666A1" w:rsidRPr="001A6A7B" w:rsidRDefault="006666A1" w:rsidP="00AD3B57">
            <w:pPr>
              <w:pStyle w:val="aff"/>
              <w:numPr>
                <w:ilvl w:val="0"/>
                <w:numId w:val="40"/>
              </w:numPr>
              <w:tabs>
                <w:tab w:val="left" w:pos="539"/>
              </w:tabs>
              <w:spacing w:before="120"/>
              <w:ind w:left="538" w:hanging="357"/>
              <w:jc w:val="both"/>
              <w:rPr>
                <w:rFonts w:eastAsia="Calibri"/>
              </w:rPr>
            </w:pPr>
            <w:r w:rsidRPr="00F22C6A">
              <w:rPr>
                <w:rFonts w:eastAsia="Calibri"/>
              </w:rPr>
              <w:t>лимитные значения осевых и крутильных нагрузок;</w:t>
            </w:r>
          </w:p>
          <w:p w:rsidR="006666A1" w:rsidRPr="00646D88" w:rsidRDefault="006666A1" w:rsidP="00AD3B57">
            <w:pPr>
              <w:pStyle w:val="aff"/>
              <w:numPr>
                <w:ilvl w:val="0"/>
                <w:numId w:val="40"/>
              </w:numPr>
              <w:tabs>
                <w:tab w:val="left" w:pos="539"/>
              </w:tabs>
              <w:spacing w:before="120"/>
              <w:ind w:left="538" w:hanging="357"/>
              <w:jc w:val="both"/>
              <w:rPr>
                <w:rFonts w:eastAsia="Calibri"/>
              </w:rPr>
            </w:pPr>
            <w:r w:rsidRPr="001A6A7B">
              <w:rPr>
                <w:rFonts w:eastAsia="Calibri"/>
              </w:rPr>
              <w:t>моменты свинчивания резьбовых соединений СБТ, ТБТ, УБТ, ЛБТ, переводников и элементов КНБК;</w:t>
            </w:r>
          </w:p>
          <w:p w:rsidR="006666A1" w:rsidRPr="00646D88" w:rsidRDefault="006666A1" w:rsidP="00AD3B57">
            <w:pPr>
              <w:pStyle w:val="aff"/>
              <w:numPr>
                <w:ilvl w:val="0"/>
                <w:numId w:val="40"/>
              </w:numPr>
              <w:tabs>
                <w:tab w:val="left" w:pos="539"/>
              </w:tabs>
              <w:spacing w:before="120"/>
              <w:ind w:left="538" w:hanging="357"/>
              <w:jc w:val="both"/>
              <w:rPr>
                <w:rFonts w:eastAsia="Calibri"/>
              </w:rPr>
            </w:pPr>
            <w:r w:rsidRPr="00646D88">
              <w:rPr>
                <w:rFonts w:eastAsia="Calibri"/>
              </w:rPr>
              <w:t>лимит осевой нагрузки для недопущения складывания бурильной колонны;</w:t>
            </w:r>
          </w:p>
          <w:p w:rsidR="006666A1" w:rsidRPr="0011274F" w:rsidRDefault="006666A1" w:rsidP="00AD3B57">
            <w:pPr>
              <w:pStyle w:val="aff"/>
              <w:numPr>
                <w:ilvl w:val="0"/>
                <w:numId w:val="40"/>
              </w:numPr>
              <w:tabs>
                <w:tab w:val="left" w:pos="539"/>
              </w:tabs>
              <w:spacing w:before="120"/>
              <w:ind w:left="538" w:hanging="357"/>
              <w:jc w:val="both"/>
              <w:rPr>
                <w:rFonts w:eastAsia="Calibri"/>
              </w:rPr>
            </w:pPr>
            <w:r w:rsidRPr="00646D88">
              <w:rPr>
                <w:rFonts w:eastAsia="Calibri"/>
              </w:rPr>
              <w:t>меры по снижению вибрационных нагрузок.</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1.2</w:t>
            </w:r>
          </w:p>
        </w:tc>
        <w:tc>
          <w:tcPr>
            <w:tcW w:w="6095" w:type="dxa"/>
            <w:shd w:val="clear" w:color="auto" w:fill="auto"/>
          </w:tcPr>
          <w:p w:rsidR="006666A1" w:rsidRPr="004C56FD" w:rsidRDefault="006666A1" w:rsidP="00044602">
            <w:pPr>
              <w:jc w:val="both"/>
              <w:rPr>
                <w:rFonts w:eastAsia="Calibri"/>
              </w:rPr>
            </w:pPr>
            <w:r w:rsidRPr="004C56FD">
              <w:rPr>
                <w:rFonts w:eastAsia="Calibri"/>
              </w:rPr>
              <w:t xml:space="preserve">Наличие у бурового подрядчика паспортов, сертификатов соответствия и инструкции по эксплуатации, учету наработки и отбраковки СБТ, ТБТ, УБТ, ЛБТ, переводников. </w:t>
            </w:r>
            <w:r w:rsidRPr="004C56FD">
              <w:rPr>
                <w:rFonts w:eastAsia="Calibri"/>
                <w:i/>
              </w:rPr>
              <w:t xml:space="preserve">Пример паспорта на комплект бурильных труб в </w:t>
            </w:r>
            <w:hyperlink w:anchor="_ПРИЛОЖЕНИЕ_14.1._ПРИМЕР" w:history="1">
              <w:r w:rsidRPr="00477FEB">
                <w:rPr>
                  <w:rStyle w:val="af1"/>
                  <w:rFonts w:eastAsia="Calibri"/>
                  <w:i/>
                </w:rPr>
                <w:t>Приложении 1</w:t>
              </w:r>
              <w:r w:rsidR="00412DEB" w:rsidRPr="00477FEB">
                <w:rPr>
                  <w:rStyle w:val="af1"/>
                  <w:rFonts w:eastAsia="Calibri"/>
                  <w:i/>
                </w:rPr>
                <w:t>4.1</w:t>
              </w:r>
            </w:hyperlink>
            <w:r w:rsidRPr="004C56FD">
              <w:rPr>
                <w:rFonts w:eastAsia="Calibri"/>
                <w:i/>
              </w:rPr>
              <w:t>.</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1.3</w:t>
            </w:r>
          </w:p>
        </w:tc>
        <w:tc>
          <w:tcPr>
            <w:tcW w:w="6095" w:type="dxa"/>
            <w:shd w:val="clear" w:color="auto" w:fill="auto"/>
          </w:tcPr>
          <w:p w:rsidR="006666A1" w:rsidRPr="004C56FD" w:rsidRDefault="006666A1" w:rsidP="00044602">
            <w:pPr>
              <w:jc w:val="both"/>
              <w:rPr>
                <w:rFonts w:eastAsia="Calibri"/>
              </w:rPr>
            </w:pPr>
            <w:r w:rsidRPr="004C56FD">
              <w:rPr>
                <w:rFonts w:eastAsia="Calibri"/>
              </w:rPr>
              <w:t xml:space="preserve">Наличие у подрядчика по ННБ паспортов, сертификатов соответствия и инструкции по эксплуатации и учету наработки на все элементы КНБК. </w:t>
            </w:r>
            <w:r w:rsidRPr="004C56FD">
              <w:rPr>
                <w:rFonts w:eastAsia="Calibri"/>
                <w:i/>
              </w:rPr>
              <w:t>Пример паспорта в Приложении 2.</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1.4</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Меры бурильного инструмента.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1.5</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у подрядчика по ННБ фактической схемы сборки КНБК с указанием актуальных действительных размеров.</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1.6</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у бурового подрядчика Приложения к паспортам СБТ, ТБТ, УБТ, ЛБТ, переводников с информацией по их текущей наработке, а также с указанием значений предельной наработки до инспекции и до вывода из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1.7</w:t>
            </w:r>
          </w:p>
        </w:tc>
        <w:tc>
          <w:tcPr>
            <w:tcW w:w="6095" w:type="dxa"/>
            <w:shd w:val="clear" w:color="auto" w:fill="auto"/>
          </w:tcPr>
          <w:p w:rsidR="006666A1" w:rsidRPr="004C56FD" w:rsidRDefault="006666A1" w:rsidP="00044602">
            <w:pPr>
              <w:jc w:val="both"/>
              <w:rPr>
                <w:rFonts w:eastAsia="Calibri"/>
              </w:rPr>
            </w:pPr>
            <w:r w:rsidRPr="004C56FD">
              <w:rPr>
                <w:rFonts w:eastAsia="Calibri"/>
              </w:rPr>
              <w:t xml:space="preserve">Наличие у подрядчика по ННБ Приложения к паспортам </w:t>
            </w:r>
            <w:r w:rsidRPr="004C56FD">
              <w:rPr>
                <w:rFonts w:eastAsia="Calibri"/>
              </w:rPr>
              <w:lastRenderedPageBreak/>
              <w:t>всех элементов КНБК с информацией по их текущей наработке, а также с указанием значений предельной наработки до инспекции и до вывода из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71"/>
        </w:trPr>
        <w:tc>
          <w:tcPr>
            <w:tcW w:w="10348" w:type="dxa"/>
            <w:gridSpan w:val="5"/>
            <w:shd w:val="clear" w:color="auto" w:fill="auto"/>
            <w:vAlign w:val="center"/>
          </w:tcPr>
          <w:p w:rsidR="006666A1" w:rsidRPr="00AD3B57" w:rsidRDefault="006666A1" w:rsidP="00AD3B57">
            <w:pPr>
              <w:pStyle w:val="aff"/>
              <w:numPr>
                <w:ilvl w:val="0"/>
                <w:numId w:val="51"/>
              </w:numPr>
              <w:tabs>
                <w:tab w:val="left" w:pos="284"/>
              </w:tabs>
              <w:ind w:left="714" w:hanging="357"/>
              <w:jc w:val="center"/>
              <w:rPr>
                <w:rFonts w:eastAsia="Calibri"/>
                <w:b/>
              </w:rPr>
            </w:pPr>
            <w:r w:rsidRPr="004C56FD">
              <w:rPr>
                <w:rFonts w:eastAsia="Calibri"/>
                <w:b/>
              </w:rPr>
              <w:t>Персонал</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2.1</w:t>
            </w:r>
          </w:p>
        </w:tc>
        <w:tc>
          <w:tcPr>
            <w:tcW w:w="6095" w:type="dxa"/>
            <w:shd w:val="clear" w:color="auto" w:fill="auto"/>
          </w:tcPr>
          <w:p w:rsidR="006666A1" w:rsidRPr="004C56FD" w:rsidRDefault="006666A1" w:rsidP="00044602">
            <w:pPr>
              <w:jc w:val="both"/>
              <w:rPr>
                <w:rFonts w:eastAsia="Calibri"/>
              </w:rPr>
            </w:pPr>
            <w:r w:rsidRPr="004C56FD">
              <w:rPr>
                <w:rFonts w:eastAsia="Calibri"/>
              </w:rPr>
              <w:t>Персонал бурового подрядчика ознакомлен под роспись с документами, определяющими порядок эксплуатации и учета наработки СБТ, ТБТ, УБТ, ЛБТ, переводников (инструкция по эксплуатации и учету наработки, паспорта).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2.2</w:t>
            </w:r>
          </w:p>
        </w:tc>
        <w:tc>
          <w:tcPr>
            <w:tcW w:w="6095" w:type="dxa"/>
            <w:shd w:val="clear" w:color="auto" w:fill="auto"/>
          </w:tcPr>
          <w:p w:rsidR="006666A1" w:rsidRPr="004C56FD" w:rsidRDefault="006666A1" w:rsidP="00044602">
            <w:pPr>
              <w:jc w:val="both"/>
              <w:rPr>
                <w:rFonts w:eastAsia="Calibri"/>
              </w:rPr>
            </w:pPr>
            <w:r w:rsidRPr="004C56FD">
              <w:rPr>
                <w:rFonts w:eastAsia="Calibri"/>
              </w:rPr>
              <w:t>Персонал подрядчика по ННБ ознакомлен под роспись с документами, определяющими порядок эксплуатации и учета наработки элементов КНБК (инструкция по эксплуатации, паспорта).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2.3</w:t>
            </w:r>
          </w:p>
        </w:tc>
        <w:tc>
          <w:tcPr>
            <w:tcW w:w="6095" w:type="dxa"/>
            <w:shd w:val="clear" w:color="auto" w:fill="auto"/>
          </w:tcPr>
          <w:p w:rsidR="006666A1" w:rsidRPr="004C56FD" w:rsidRDefault="006666A1" w:rsidP="00044602">
            <w:pPr>
              <w:jc w:val="both"/>
              <w:rPr>
                <w:rFonts w:eastAsia="Calibri"/>
              </w:rPr>
            </w:pPr>
            <w:r w:rsidRPr="004C56FD">
              <w:rPr>
                <w:rFonts w:eastAsia="Calibri"/>
              </w:rPr>
              <w:t xml:space="preserve">Персонал ознакомлен под роспись с Программой на бурение скважины (режимы бурения, СПО, лимиты нагрузок – осевых и крутильных, меры по </w:t>
            </w:r>
            <w:r w:rsidRPr="004C56FD">
              <w:t>снижению вибрационных нагрузок на элементы бурильной колонны и КНБК</w:t>
            </w:r>
            <w:r w:rsidRPr="004C56FD">
              <w:rPr>
                <w:rFonts w:eastAsia="Calibri"/>
              </w:rPr>
              <w:t>).</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2.4</w:t>
            </w:r>
          </w:p>
        </w:tc>
        <w:tc>
          <w:tcPr>
            <w:tcW w:w="6095" w:type="dxa"/>
            <w:shd w:val="clear" w:color="auto" w:fill="auto"/>
          </w:tcPr>
          <w:p w:rsidR="006666A1" w:rsidRPr="004C56FD" w:rsidRDefault="006666A1" w:rsidP="00044602">
            <w:pPr>
              <w:jc w:val="both"/>
              <w:rPr>
                <w:rFonts w:eastAsia="Calibri"/>
              </w:rPr>
            </w:pPr>
            <w:r w:rsidRPr="004C56FD">
              <w:t>Ознакомление буровой бригады, подрядчиков по ННБ и ГТИ с Мерой бурильного инструмента (под роспись).</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2.5</w:t>
            </w:r>
          </w:p>
        </w:tc>
        <w:tc>
          <w:tcPr>
            <w:tcW w:w="6095" w:type="dxa"/>
            <w:shd w:val="clear" w:color="auto" w:fill="auto"/>
          </w:tcPr>
          <w:p w:rsidR="006666A1" w:rsidRPr="004C56FD" w:rsidRDefault="006666A1" w:rsidP="00044602">
            <w:pPr>
              <w:jc w:val="both"/>
            </w:pPr>
            <w:r w:rsidRPr="004C56FD">
              <w:t>Ознакомление бурового подрядчика со схемой сборки КНБК (под роспись).</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2.6</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инструктажа буровой бригаде перед сборкой/разборкой КНБК.</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43"/>
        </w:trPr>
        <w:tc>
          <w:tcPr>
            <w:tcW w:w="10348" w:type="dxa"/>
            <w:gridSpan w:val="5"/>
            <w:shd w:val="clear" w:color="auto" w:fill="auto"/>
            <w:vAlign w:val="center"/>
          </w:tcPr>
          <w:p w:rsidR="006666A1" w:rsidRPr="004C56FD" w:rsidRDefault="006666A1" w:rsidP="00AD3B57">
            <w:pPr>
              <w:pStyle w:val="aff"/>
              <w:numPr>
                <w:ilvl w:val="0"/>
                <w:numId w:val="51"/>
              </w:numPr>
              <w:tabs>
                <w:tab w:val="left" w:pos="284"/>
              </w:tabs>
              <w:ind w:left="714" w:hanging="357"/>
              <w:jc w:val="center"/>
              <w:rPr>
                <w:rFonts w:eastAsia="Calibri"/>
                <w:b/>
              </w:rPr>
            </w:pPr>
            <w:r w:rsidRPr="004C56FD">
              <w:rPr>
                <w:rFonts w:eastAsia="Calibri"/>
                <w:b/>
              </w:rPr>
              <w:t>Оборудование, материалы</w:t>
            </w:r>
          </w:p>
        </w:tc>
      </w:tr>
      <w:tr w:rsidR="006666A1" w:rsidRPr="004C56FD" w:rsidTr="00AD3B57">
        <w:trPr>
          <w:trHeight w:val="348"/>
        </w:trPr>
        <w:tc>
          <w:tcPr>
            <w:tcW w:w="851" w:type="dxa"/>
            <w:shd w:val="clear" w:color="auto" w:fill="auto"/>
          </w:tcPr>
          <w:p w:rsidR="006666A1" w:rsidRPr="004C56FD" w:rsidRDefault="006666A1" w:rsidP="00044602">
            <w:pPr>
              <w:rPr>
                <w:rFonts w:eastAsia="Calibri"/>
                <w:b/>
              </w:rPr>
            </w:pPr>
          </w:p>
        </w:tc>
        <w:tc>
          <w:tcPr>
            <w:tcW w:w="9497" w:type="dxa"/>
            <w:gridSpan w:val="4"/>
            <w:shd w:val="clear" w:color="auto" w:fill="auto"/>
            <w:vAlign w:val="center"/>
          </w:tcPr>
          <w:p w:rsidR="006666A1" w:rsidRPr="001D1191" w:rsidRDefault="006666A1" w:rsidP="001D1191">
            <w:pPr>
              <w:pStyle w:val="aff"/>
              <w:numPr>
                <w:ilvl w:val="1"/>
                <w:numId w:val="51"/>
              </w:numPr>
              <w:tabs>
                <w:tab w:val="left" w:pos="459"/>
              </w:tabs>
              <w:ind w:left="0" w:firstLine="0"/>
              <w:rPr>
                <w:rFonts w:eastAsia="Calibri"/>
                <w:b/>
              </w:rPr>
            </w:pPr>
            <w:r w:rsidRPr="001D1191">
              <w:rPr>
                <w:rFonts w:eastAsia="Calibri"/>
                <w:b/>
              </w:rPr>
              <w:t>Долото</w:t>
            </w:r>
          </w:p>
        </w:tc>
      </w:tr>
      <w:tr w:rsidR="006666A1" w:rsidRPr="004C56FD" w:rsidTr="00AD3B57">
        <w:trPr>
          <w:trHeight w:val="269"/>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Без наработки с момента изготовления или восстановления.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86"/>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типоразмера Программе по бурению.</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долота режимам бурения,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 xml:space="preserve">Проверить текущий код износа (по методике </w:t>
            </w:r>
            <w:r w:rsidRPr="004C56FD">
              <w:rPr>
                <w:rFonts w:eastAsia="Calibri"/>
                <w:lang w:val="en-US"/>
              </w:rPr>
              <w:t>IADC</w:t>
            </w:r>
            <w:r w:rsidRPr="004C56FD">
              <w:rPr>
                <w:rFonts w:eastAsia="Calibri"/>
              </w:rPr>
              <w:t>).</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1250"/>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защитного колпачка на резьбе и маркировки на долоте.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диаметр (шаблоном) и состояние вооружения.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и диаметр насадок в соответствии с долотной программой.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68"/>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3.1.10</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доски отворота под все типоразмеры долот.</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Для шарошечных долот проверить вращение шарошек и их люфт.</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37"/>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 xml:space="preserve">Наличие запаса в соответствии с требованиями </w:t>
            </w:r>
            <w:r w:rsidRPr="004C56FD">
              <w:rPr>
                <w:rFonts w:eastAsia="Calibri"/>
              </w:rPr>
              <w:lastRenderedPageBreak/>
              <w:t>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37"/>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3.1.13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40"/>
        </w:trPr>
        <w:tc>
          <w:tcPr>
            <w:tcW w:w="851" w:type="dxa"/>
            <w:shd w:val="clear" w:color="auto" w:fill="auto"/>
          </w:tcPr>
          <w:p w:rsidR="006666A1" w:rsidRPr="004C56FD" w:rsidRDefault="006666A1" w:rsidP="00044602">
            <w:pPr>
              <w:rPr>
                <w:rFonts w:eastAsia="Calibri"/>
                <w:b/>
              </w:rPr>
            </w:pP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Винтовые забойные двигатели (ВЗД)</w:t>
            </w:r>
          </w:p>
        </w:tc>
      </w:tr>
      <w:tr w:rsidR="006666A1" w:rsidRPr="004C56FD" w:rsidTr="00AD3B57">
        <w:trPr>
          <w:trHeight w:val="29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3.2.1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Без наработки с момента последнего обслуживания в цеху.</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83"/>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3.2.2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Модель / типоразмер соответствуют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3.2.3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3.2.4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lang w:val="en-US"/>
              </w:rPr>
              <w:t>3.2.5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особенностям геологического разреза (наличие сероводорода, абразивных горных пород, давление, температура и т.п.).</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w:t>
            </w:r>
            <w:r w:rsidRPr="004C56FD">
              <w:rPr>
                <w:rFonts w:eastAsia="Calibri"/>
                <w:lang w:val="en-US"/>
              </w:rPr>
              <w:t>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w:t>
            </w:r>
            <w:r w:rsidRPr="004C56FD">
              <w:rPr>
                <w:rFonts w:eastAsia="Calibri"/>
                <w:lang w:val="en-US"/>
              </w:rPr>
              <w:t>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w:t>
            </w:r>
            <w:r w:rsidRPr="004C56FD">
              <w:rPr>
                <w:rFonts w:eastAsia="Calibri"/>
                <w:lang w:val="en-US"/>
              </w:rPr>
              <w:t>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(вмятины, задиры, трещины, 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w:t>
            </w:r>
            <w:r w:rsidRPr="004C56FD">
              <w:rPr>
                <w:rFonts w:eastAsia="Calibri"/>
                <w:lang w:val="en-US"/>
              </w:rPr>
              <w:t>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Проверка осевого и радиального люфтов в соответствии с инструкцией подрядчика по ННБ.</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w:t>
            </w:r>
            <w:r w:rsidRPr="004C56FD">
              <w:rPr>
                <w:rFonts w:eastAsia="Calibri"/>
                <w:lang w:val="en-US"/>
              </w:rPr>
              <w:t>10</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угла перекоса ВЗД требованиям Программы.</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3.2.1</w:t>
            </w:r>
            <w:r w:rsidRPr="004C56FD">
              <w:rPr>
                <w:rFonts w:eastAsia="Calibri"/>
                <w:lang w:val="en-US"/>
              </w:rPr>
              <w:t>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типоразмера стабилизатора на подшипниковой секции ВЗД требованиям Программы.</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3.2.1</w:t>
            </w:r>
            <w:r w:rsidRPr="004C56FD">
              <w:rPr>
                <w:rFonts w:eastAsia="Calibri"/>
                <w:lang w:val="en-US"/>
              </w:rPr>
              <w:t>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lang w:val="en-US"/>
              </w:rPr>
            </w:pPr>
            <w:r w:rsidRPr="004C56FD">
              <w:rPr>
                <w:rFonts w:eastAsia="Calibri"/>
              </w:rPr>
              <w:t>3.2.1</w:t>
            </w:r>
            <w:r w:rsidRPr="004C56FD">
              <w:rPr>
                <w:rFonts w:eastAsia="Calibri"/>
                <w:lang w:val="en-US"/>
              </w:rPr>
              <w:t>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3.2.14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паспорту ВЗД с информаций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54"/>
        </w:trPr>
        <w:tc>
          <w:tcPr>
            <w:tcW w:w="851" w:type="dxa"/>
            <w:shd w:val="clear" w:color="auto" w:fill="auto"/>
            <w:vAlign w:val="center"/>
          </w:tcPr>
          <w:p w:rsidR="006666A1" w:rsidRPr="004C56FD" w:rsidRDefault="006666A1" w:rsidP="00044602">
            <w:pPr>
              <w:jc w:val="center"/>
              <w:rPr>
                <w:rFonts w:eastAsia="Calibri"/>
              </w:rPr>
            </w:pP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Роторно-управляемая система</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Без наработки с момента последнего обслуживания в цеху.</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Модель / типоразмер соответствуют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 xml:space="preserve">Соответствие паспортных условий эксплуатации </w:t>
            </w:r>
            <w:r w:rsidRPr="004C56FD">
              <w:rPr>
                <w:rFonts w:eastAsia="Calibri"/>
              </w:rPr>
              <w:lastRenderedPageBreak/>
              <w:t>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особенностям геологического разреза (наличие сероводорода, абразивных горных пород, давление, температура и т.п.).</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(вмятины, задиры, трещины, 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529"/>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типоразмеров стабилизаторов требованиям Программы на бурение/ ННБ.</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5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3.3.10</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5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5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3.3.12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паспорту РУС с информаций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61"/>
        </w:trPr>
        <w:tc>
          <w:tcPr>
            <w:tcW w:w="851" w:type="dxa"/>
            <w:shd w:val="clear" w:color="auto" w:fill="auto"/>
          </w:tcPr>
          <w:p w:rsidR="006666A1" w:rsidRPr="004C56FD" w:rsidRDefault="006666A1" w:rsidP="00044602">
            <w:pPr>
              <w:rPr>
                <w:rFonts w:eastAsia="Calibri"/>
                <w:b/>
              </w:rPr>
            </w:pP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Телесистема / приборы каротажа во время бурения</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Без наработки с момента последнего обслуживания в цеху.</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Модель / типоразмер соответствуют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особенностям геологического разреза (наличие сероводорода, абразивных горных пород, давление, температура и т.п.).</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 xml:space="preserve">Проверить текущую наработку, принятую в качестве контрольной в соответствии с инструкцией по эксплуатации (по часам циркуляции или по метрам, или по количеству оборотов и т.п.). Сопоставить со </w:t>
            </w:r>
            <w:r w:rsidRPr="004C56FD">
              <w:rPr>
                <w:rFonts w:eastAsia="Calibri"/>
              </w:rPr>
              <w:lastRenderedPageBreak/>
              <w:t>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(вмятины, задиры, трещины, 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Исполнение корпуса (гибкое, жесткое) соответствует требованиям Программы на бурение / ННБ.</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3.4.10</w:t>
            </w:r>
          </w:p>
        </w:tc>
        <w:tc>
          <w:tcPr>
            <w:tcW w:w="6095" w:type="dxa"/>
            <w:shd w:val="clear" w:color="auto" w:fill="auto"/>
            <w:vAlign w:val="center"/>
          </w:tcPr>
          <w:p w:rsidR="006666A1" w:rsidRPr="004C56FD" w:rsidRDefault="006666A1" w:rsidP="00044602">
            <w:pPr>
              <w:rPr>
                <w:rFonts w:eastAsia="Calibri"/>
                <w:b/>
              </w:rPr>
            </w:pPr>
            <w:r w:rsidRPr="004C56FD">
              <w:rPr>
                <w:rFonts w:eastAsia="Calibri"/>
              </w:rPr>
              <w:t>Соответствие типоразмеров и количества стабилизаторов требованиям Программы на бурение/ ННБ.</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3.4.13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паспорту телесистемы/прибора каротажа с информаций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38"/>
        </w:trPr>
        <w:tc>
          <w:tcPr>
            <w:tcW w:w="851" w:type="dxa"/>
            <w:shd w:val="clear" w:color="auto" w:fill="auto"/>
          </w:tcPr>
          <w:p w:rsidR="006666A1" w:rsidRPr="004C56FD" w:rsidRDefault="006666A1" w:rsidP="00044602">
            <w:pPr>
              <w:rPr>
                <w:rFonts w:eastAsia="Calibri"/>
                <w:b/>
              </w:rPr>
            </w:pPr>
            <w:r w:rsidRPr="004C56FD">
              <w:rPr>
                <w:rFonts w:eastAsia="Calibri"/>
                <w:b/>
              </w:rPr>
              <w:t xml:space="preserve">             </w:t>
            </w: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rPr>
            </w:pPr>
            <w:r w:rsidRPr="004C56FD">
              <w:rPr>
                <w:rFonts w:eastAsia="Calibri"/>
                <w:b/>
              </w:rPr>
              <w:t>Ясс, усилитель ясса (акселератор)</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Без наработки с момента последнего обслуживания в цеху.</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Модель / типоразмер соответствуют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особенностям геологического разреза (наличие сероводорода, абразивных горных пород, давление, температура и т.п.).</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настроек ясса (осевая нагрузка срабатывания защелок) требованиям Программы на бурение / ННБ.</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 xml:space="preserve">Внешний осмотр (вмятины, задиры, трещины, </w:t>
            </w:r>
            <w:r w:rsidRPr="004C56FD">
              <w:rPr>
                <w:rFonts w:eastAsia="Calibri"/>
              </w:rPr>
              <w:lastRenderedPageBreak/>
              <w:t>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3.5.10</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предохранительных заглушек (колпак, пробка), защитные кожуха.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3.5.13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паспорту ясса,</w:t>
            </w:r>
            <w:r w:rsidR="001D1191">
              <w:rPr>
                <w:rFonts w:eastAsia="Calibri"/>
              </w:rPr>
              <w:t xml:space="preserve"> усилителя ясса с информаций о </w:t>
            </w:r>
            <w:r w:rsidRPr="004C56FD">
              <w:rPr>
                <w:rFonts w:eastAsia="Calibri"/>
              </w:rPr>
              <w:t>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90"/>
        </w:trPr>
        <w:tc>
          <w:tcPr>
            <w:tcW w:w="851" w:type="dxa"/>
            <w:shd w:val="clear" w:color="auto" w:fill="auto"/>
          </w:tcPr>
          <w:p w:rsidR="006666A1" w:rsidRPr="004C56FD" w:rsidRDefault="006666A1" w:rsidP="00044602">
            <w:pPr>
              <w:rPr>
                <w:rFonts w:eastAsia="Calibri"/>
                <w:b/>
              </w:rPr>
            </w:pP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Переводники, переливные и обратные клапана</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Модель / типоразмер соответствуют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3.6.2</w:t>
            </w:r>
          </w:p>
        </w:tc>
        <w:tc>
          <w:tcPr>
            <w:tcW w:w="6095" w:type="dxa"/>
            <w:shd w:val="clear" w:color="auto" w:fill="auto"/>
            <w:vAlign w:val="center"/>
          </w:tcPr>
          <w:p w:rsidR="006666A1" w:rsidRPr="004C56FD" w:rsidRDefault="006666A1" w:rsidP="00044602">
            <w:pPr>
              <w:rPr>
                <w:rFonts w:eastAsia="Calibri"/>
                <w:b/>
              </w:rPr>
            </w:pPr>
            <w:r w:rsidRPr="004C56FD">
              <w:rPr>
                <w:rFonts w:eastAsia="Calibri"/>
              </w:rPr>
              <w:t>Соответствие паспортных условий эксплуатации 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количеству свинчиваний/развинчиваний или по часам циркуляции, или по метрам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(вмятины, задиры, трещины, 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3.6.7</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3.6.9</w:t>
            </w:r>
          </w:p>
        </w:tc>
        <w:tc>
          <w:tcPr>
            <w:tcW w:w="6095" w:type="dxa"/>
            <w:shd w:val="clear" w:color="auto" w:fill="auto"/>
            <w:vAlign w:val="center"/>
          </w:tcPr>
          <w:p w:rsidR="006666A1" w:rsidRPr="004C56FD" w:rsidRDefault="006666A1" w:rsidP="00CF3213">
            <w:pPr>
              <w:rPr>
                <w:rFonts w:eastAsia="Calibri"/>
              </w:rPr>
            </w:pPr>
            <w:r w:rsidRPr="004C56FD">
              <w:rPr>
                <w:rFonts w:eastAsia="Calibri"/>
              </w:rPr>
              <w:t>Наличие Приложения к паспорту РУС с информаций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3.6.10</w:t>
            </w:r>
          </w:p>
        </w:tc>
        <w:tc>
          <w:tcPr>
            <w:tcW w:w="6095" w:type="dxa"/>
            <w:shd w:val="clear" w:color="auto" w:fill="auto"/>
            <w:vAlign w:val="center"/>
          </w:tcPr>
          <w:p w:rsidR="006666A1" w:rsidRPr="004C56FD" w:rsidRDefault="006666A1" w:rsidP="00CF3213">
            <w:pPr>
              <w:rPr>
                <w:rFonts w:eastAsia="Calibri"/>
              </w:rPr>
            </w:pPr>
            <w:r w:rsidRPr="004C56FD">
              <w:rPr>
                <w:rFonts w:eastAsia="Calibri"/>
              </w:rPr>
              <w:t>Наличие Приложения к паспортам переводников, переливных и обратных клапанов с информаций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90"/>
        </w:trPr>
        <w:tc>
          <w:tcPr>
            <w:tcW w:w="851" w:type="dxa"/>
            <w:shd w:val="clear" w:color="auto" w:fill="auto"/>
          </w:tcPr>
          <w:p w:rsidR="006666A1" w:rsidRPr="004C56FD" w:rsidRDefault="006666A1" w:rsidP="00044602">
            <w:pPr>
              <w:rPr>
                <w:rFonts w:eastAsia="Calibri"/>
                <w:b/>
              </w:rPr>
            </w:pP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СБТ, ТБТ, УБТ, ЛБТ</w:t>
            </w: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lang w:val="en-US"/>
              </w:rPr>
              <w:t>3.7.</w:t>
            </w:r>
            <w:r w:rsidRPr="004C56FD">
              <w:rPr>
                <w:rFonts w:eastAsia="Calibri"/>
              </w:rPr>
              <w:t>1</w:t>
            </w:r>
          </w:p>
        </w:tc>
        <w:tc>
          <w:tcPr>
            <w:tcW w:w="6095" w:type="dxa"/>
            <w:shd w:val="clear" w:color="auto" w:fill="auto"/>
          </w:tcPr>
          <w:p w:rsidR="006666A1" w:rsidRPr="004C56FD" w:rsidRDefault="006666A1" w:rsidP="00044602">
            <w:pPr>
              <w:jc w:val="both"/>
              <w:rPr>
                <w:rFonts w:eastAsia="Calibri"/>
              </w:rPr>
            </w:pPr>
            <w:r w:rsidRPr="004C56FD">
              <w:rPr>
                <w:rFonts w:eastAsia="Calibri"/>
              </w:rPr>
              <w:t>Типоразмер, класс, группа прочности, указанные в паспорте, соответствуют требованиям Программы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lang w:val="en-US"/>
              </w:rPr>
              <w:t>3.7.</w:t>
            </w:r>
            <w:r w:rsidRPr="004C56FD">
              <w:rPr>
                <w:rFonts w:eastAsia="Calibri"/>
              </w:rPr>
              <w:t>2</w:t>
            </w:r>
          </w:p>
        </w:tc>
        <w:tc>
          <w:tcPr>
            <w:tcW w:w="6095" w:type="dxa"/>
            <w:shd w:val="clear" w:color="auto" w:fill="auto"/>
          </w:tcPr>
          <w:p w:rsidR="006666A1" w:rsidRPr="004C56FD" w:rsidRDefault="006666A1" w:rsidP="00044602">
            <w:pPr>
              <w:jc w:val="both"/>
              <w:rPr>
                <w:rFonts w:eastAsia="Calibri"/>
              </w:rPr>
            </w:pPr>
            <w:r w:rsidRPr="004C56FD">
              <w:rPr>
                <w:rFonts w:eastAsia="Calibri"/>
              </w:rPr>
              <w:t>Наличие маркировки и её соответствие  паспортным данным.</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lang w:val="en-US"/>
              </w:rPr>
              <w:t>3.7.</w:t>
            </w:r>
            <w:r w:rsidRPr="004C56FD">
              <w:rPr>
                <w:rFonts w:eastAsia="Calibri"/>
              </w:rPr>
              <w:t>3</w:t>
            </w:r>
          </w:p>
        </w:tc>
        <w:tc>
          <w:tcPr>
            <w:tcW w:w="6095" w:type="dxa"/>
            <w:shd w:val="clear" w:color="auto" w:fill="auto"/>
          </w:tcPr>
          <w:p w:rsidR="006666A1" w:rsidRPr="004C56FD" w:rsidRDefault="006666A1" w:rsidP="00044602">
            <w:pPr>
              <w:jc w:val="both"/>
              <w:rPr>
                <w:rFonts w:eastAsia="Calibri"/>
              </w:rPr>
            </w:pPr>
            <w:r w:rsidRPr="004C56FD">
              <w:rPr>
                <w:rFonts w:eastAsia="Calibri"/>
              </w:rPr>
              <w:t xml:space="preserve">Мера составлена в соответствии с требованиями </w:t>
            </w:r>
            <w:r w:rsidRPr="004C56FD">
              <w:rPr>
                <w:rFonts w:eastAsia="Calibri"/>
              </w:rPr>
              <w:lastRenderedPageBreak/>
              <w:t>Программы на бурение (распределение бурильной колонны по типоразмеру, группе прочности, толщине стенки).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lang w:val="en-US"/>
              </w:rPr>
              <w:t>3.7.</w:t>
            </w:r>
            <w:r w:rsidRPr="004C56FD">
              <w:rPr>
                <w:rFonts w:eastAsia="Calibri"/>
              </w:rPr>
              <w:t>4</w:t>
            </w:r>
          </w:p>
        </w:tc>
        <w:tc>
          <w:tcPr>
            <w:tcW w:w="6095" w:type="dxa"/>
            <w:shd w:val="clear" w:color="auto" w:fill="auto"/>
          </w:tcPr>
          <w:p w:rsidR="006666A1" w:rsidRPr="004C56FD" w:rsidRDefault="006666A1" w:rsidP="00044602">
            <w:pPr>
              <w:jc w:val="both"/>
              <w:rPr>
                <w:rFonts w:eastAsia="Calibri"/>
              </w:rPr>
            </w:pPr>
            <w:r w:rsidRPr="004C56FD">
              <w:rPr>
                <w:rFonts w:eastAsia="Calibri"/>
              </w:rPr>
              <w:t>Соответствие паспортных условий эксплуатации режимам бурения/проработок, указанным в Программе на бурение.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lang w:val="en-US"/>
              </w:rPr>
              <w:t>3.7.</w:t>
            </w:r>
            <w:r w:rsidRPr="004C56FD">
              <w:rPr>
                <w:rFonts w:eastAsia="Calibri"/>
              </w:rPr>
              <w:t>5</w:t>
            </w:r>
          </w:p>
        </w:tc>
        <w:tc>
          <w:tcPr>
            <w:tcW w:w="6095" w:type="dxa"/>
            <w:shd w:val="clear" w:color="auto" w:fill="auto"/>
          </w:tcPr>
          <w:p w:rsidR="006666A1" w:rsidRPr="004C56FD" w:rsidRDefault="006666A1" w:rsidP="00044602">
            <w:pPr>
              <w:jc w:val="both"/>
              <w:rPr>
                <w:rFonts w:eastAsia="Calibri"/>
              </w:rPr>
            </w:pPr>
            <w:r w:rsidRPr="004C56FD">
              <w:rPr>
                <w:rFonts w:eastAsia="Calibri"/>
              </w:rPr>
              <w:t>Соответствие паспортных условий эксплуатации типу и параметрам бурового раствора, указанным в Программе на бурение / промывки.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3.7.6</w:t>
            </w:r>
          </w:p>
        </w:tc>
        <w:tc>
          <w:tcPr>
            <w:tcW w:w="6095" w:type="dxa"/>
            <w:shd w:val="clear" w:color="auto" w:fill="auto"/>
          </w:tcPr>
          <w:p w:rsidR="006666A1" w:rsidRPr="004C56FD" w:rsidRDefault="006666A1" w:rsidP="00044602">
            <w:pPr>
              <w:jc w:val="both"/>
              <w:rPr>
                <w:rFonts w:eastAsia="Calibri"/>
              </w:rPr>
            </w:pPr>
            <w:r w:rsidRPr="004C56FD">
              <w:rPr>
                <w:rFonts w:eastAsia="Calibri"/>
              </w:rPr>
              <w:t>Проверить текущую наработку, принятую в качестве контрольной в соответствии с инструкцией по эксплуатации (по пробуренным метрам или по часам циркуляции, или по количеству свинчиваний/развинчиваний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3.7.7</w:t>
            </w:r>
          </w:p>
        </w:tc>
        <w:tc>
          <w:tcPr>
            <w:tcW w:w="6095" w:type="dxa"/>
            <w:shd w:val="clear" w:color="auto" w:fill="auto"/>
          </w:tcPr>
          <w:p w:rsidR="006666A1" w:rsidRPr="004C56FD" w:rsidRDefault="006666A1" w:rsidP="00044602">
            <w:pPr>
              <w:jc w:val="both"/>
              <w:rPr>
                <w:rFonts w:eastAsia="Calibri"/>
              </w:rPr>
            </w:pPr>
            <w:r w:rsidRPr="004C56FD">
              <w:rPr>
                <w:rFonts w:eastAsia="Calibri"/>
              </w:rPr>
              <w:t>Состояние и соответствие резьбовых соединений.</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3.7.8</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защитных колпачков.</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7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3.7.9</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(вмятины, задиры, трещины, коррозия).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05"/>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3.7.10</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запаса в соответствии с требованиями Договора.</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3.7.11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Условия хранения соответствуют требованиям паспорта и инструкции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3.7.12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паспортам СБТ, ТБТ, УБТ, ЛБТ с информацией о проведении инспекции (инструментальный замер, дефектоскопия) с не истекшим сроком действия.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3.7.13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Приложения к паспортам СБТ, ТБТ, УБТ, ЛБТ с отметками о проведении контрольных замеров резьб и диаметра замков, смены рабочих и нерабочих соединений в соответствии с требованиями инструкции/регламента по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37"/>
        </w:trPr>
        <w:tc>
          <w:tcPr>
            <w:tcW w:w="851" w:type="dxa"/>
            <w:shd w:val="clear" w:color="auto" w:fill="auto"/>
          </w:tcPr>
          <w:p w:rsidR="006666A1" w:rsidRPr="004C56FD" w:rsidRDefault="006666A1" w:rsidP="00044602">
            <w:pPr>
              <w:rPr>
                <w:rFonts w:eastAsia="Calibri"/>
                <w:b/>
              </w:rPr>
            </w:pPr>
            <w:r w:rsidRPr="004C56FD">
              <w:rPr>
                <w:rFonts w:eastAsia="Calibri"/>
                <w:b/>
              </w:rPr>
              <w:t xml:space="preserve">             </w:t>
            </w:r>
          </w:p>
        </w:tc>
        <w:tc>
          <w:tcPr>
            <w:tcW w:w="9497" w:type="dxa"/>
            <w:gridSpan w:val="4"/>
            <w:shd w:val="clear" w:color="auto" w:fill="auto"/>
            <w:vAlign w:val="center"/>
          </w:tcPr>
          <w:p w:rsidR="006666A1" w:rsidRPr="004C56FD" w:rsidRDefault="006666A1" w:rsidP="001D1191">
            <w:pPr>
              <w:pStyle w:val="aff"/>
              <w:numPr>
                <w:ilvl w:val="1"/>
                <w:numId w:val="51"/>
              </w:numPr>
              <w:tabs>
                <w:tab w:val="left" w:pos="459"/>
              </w:tabs>
              <w:ind w:left="0" w:firstLine="0"/>
              <w:rPr>
                <w:rFonts w:eastAsia="Calibri"/>
                <w:b/>
              </w:rPr>
            </w:pPr>
            <w:r w:rsidRPr="004C56FD">
              <w:rPr>
                <w:rFonts w:eastAsia="Calibri"/>
                <w:b/>
              </w:rPr>
              <w:t>Смазочные материалы</w:t>
            </w:r>
          </w:p>
        </w:tc>
      </w:tr>
      <w:tr w:rsidR="006666A1" w:rsidRPr="004C56FD" w:rsidTr="00AD3B57">
        <w:trPr>
          <w:trHeight w:val="30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3.8.1</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в необходимом количестве.</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65"/>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3.8.2</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марки условиям эксплуатации.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84"/>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3.8.3</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Проверка срока годности.</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273"/>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3.8.4</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Наличие паспорта, сертификата соответствия.</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320"/>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3.8.5</w:t>
            </w:r>
          </w:p>
        </w:tc>
        <w:tc>
          <w:tcPr>
            <w:tcW w:w="6095" w:type="dxa"/>
            <w:shd w:val="clear" w:color="auto" w:fill="auto"/>
            <w:vAlign w:val="center"/>
          </w:tcPr>
          <w:p w:rsidR="006666A1" w:rsidRPr="004C56FD" w:rsidRDefault="006666A1" w:rsidP="00044602">
            <w:pPr>
              <w:rPr>
                <w:rFonts w:eastAsia="Calibri"/>
              </w:rPr>
            </w:pPr>
            <w:r w:rsidRPr="004C56FD">
              <w:rPr>
                <w:rFonts w:eastAsia="Calibri"/>
              </w:rPr>
              <w:t>Соответствие температурным режимам работы.</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r w:rsidR="006666A1" w:rsidRPr="004C56FD" w:rsidTr="00AD3B57">
        <w:trPr>
          <w:trHeight w:val="109"/>
        </w:trPr>
        <w:tc>
          <w:tcPr>
            <w:tcW w:w="851" w:type="dxa"/>
            <w:shd w:val="clear" w:color="auto" w:fill="auto"/>
            <w:vAlign w:val="center"/>
          </w:tcPr>
          <w:p w:rsidR="006666A1" w:rsidRPr="004C56FD" w:rsidRDefault="006666A1" w:rsidP="00044602">
            <w:pPr>
              <w:jc w:val="center"/>
              <w:rPr>
                <w:rFonts w:eastAsia="Calibri"/>
              </w:rPr>
            </w:pPr>
            <w:r w:rsidRPr="004C56FD">
              <w:rPr>
                <w:rFonts w:eastAsia="Calibri"/>
              </w:rPr>
              <w:t>3.8.6</w:t>
            </w:r>
          </w:p>
        </w:tc>
        <w:tc>
          <w:tcPr>
            <w:tcW w:w="6095" w:type="dxa"/>
            <w:shd w:val="clear" w:color="auto" w:fill="auto"/>
            <w:vAlign w:val="center"/>
          </w:tcPr>
          <w:p w:rsidR="006666A1" w:rsidRPr="004C56FD" w:rsidRDefault="006666A1" w:rsidP="00044602">
            <w:pPr>
              <w:rPr>
                <w:rFonts w:eastAsia="Calibri"/>
              </w:rPr>
            </w:pPr>
            <w:r w:rsidRPr="004C56FD">
              <w:rPr>
                <w:rFonts w:eastAsia="Calibri"/>
              </w:rPr>
              <w:t>Внешний осмотр (герметичность и целостность тары).</w:t>
            </w:r>
          </w:p>
        </w:tc>
        <w:tc>
          <w:tcPr>
            <w:tcW w:w="851" w:type="dxa"/>
            <w:shd w:val="clear" w:color="auto" w:fill="auto"/>
          </w:tcPr>
          <w:p w:rsidR="006666A1" w:rsidRPr="004C56FD" w:rsidRDefault="006666A1" w:rsidP="00044602">
            <w:pPr>
              <w:jc w:val="center"/>
              <w:rPr>
                <w:rFonts w:eastAsia="Calibri"/>
              </w:rPr>
            </w:pPr>
          </w:p>
        </w:tc>
        <w:tc>
          <w:tcPr>
            <w:tcW w:w="850" w:type="dxa"/>
            <w:shd w:val="clear" w:color="auto" w:fill="auto"/>
          </w:tcPr>
          <w:p w:rsidR="006666A1" w:rsidRPr="004C56FD" w:rsidRDefault="006666A1" w:rsidP="00044602">
            <w:pPr>
              <w:jc w:val="center"/>
              <w:rPr>
                <w:rFonts w:eastAsia="Calibri"/>
              </w:rPr>
            </w:pPr>
          </w:p>
        </w:tc>
        <w:tc>
          <w:tcPr>
            <w:tcW w:w="1701" w:type="dxa"/>
            <w:shd w:val="clear" w:color="auto" w:fill="auto"/>
          </w:tcPr>
          <w:p w:rsidR="006666A1" w:rsidRPr="004C56FD" w:rsidRDefault="006666A1" w:rsidP="00044602">
            <w:pPr>
              <w:jc w:val="center"/>
              <w:rPr>
                <w:rFonts w:eastAsia="Calibri"/>
              </w:rPr>
            </w:pPr>
          </w:p>
        </w:tc>
      </w:tr>
    </w:tbl>
    <w:p w:rsidR="006666A1" w:rsidRPr="004C56FD" w:rsidRDefault="006666A1" w:rsidP="006666A1"/>
    <w:p w:rsidR="006666A1" w:rsidRPr="004C56FD" w:rsidRDefault="006666A1" w:rsidP="006666A1">
      <w:pPr>
        <w:rPr>
          <w:b/>
        </w:rPr>
      </w:pPr>
      <w:r w:rsidRPr="004C56FD">
        <w:rPr>
          <w:b/>
        </w:rPr>
        <w:t>Минимальные требования к периодичности проведения проверки по чек-листу:</w:t>
      </w:r>
    </w:p>
    <w:p w:rsidR="006666A1" w:rsidRPr="004C56FD" w:rsidRDefault="006666A1" w:rsidP="007D4DCC">
      <w:pPr>
        <w:pStyle w:val="aff"/>
        <w:numPr>
          <w:ilvl w:val="0"/>
          <w:numId w:val="43"/>
        </w:numPr>
      </w:pPr>
      <w:r w:rsidRPr="004C56FD">
        <w:t>Перед началом бурения каждой секции (секция под направление может быть исключением).</w:t>
      </w:r>
    </w:p>
    <w:p w:rsidR="006666A1" w:rsidRPr="004C56FD" w:rsidRDefault="006666A1" w:rsidP="007D4DCC">
      <w:pPr>
        <w:pStyle w:val="aff"/>
        <w:numPr>
          <w:ilvl w:val="0"/>
          <w:numId w:val="43"/>
        </w:numPr>
      </w:pPr>
      <w:r w:rsidRPr="004C56FD">
        <w:t>При завозе нового оборудования на объект буровых работ.</w:t>
      </w:r>
    </w:p>
    <w:p w:rsidR="006666A1" w:rsidRPr="004C56FD" w:rsidRDefault="006666A1" w:rsidP="007D4DCC">
      <w:pPr>
        <w:pStyle w:val="aff"/>
        <w:numPr>
          <w:ilvl w:val="0"/>
          <w:numId w:val="43"/>
        </w:numPr>
        <w:sectPr w:rsidR="006666A1" w:rsidRPr="004C56FD" w:rsidSect="006E4A81">
          <w:type w:val="nextColumn"/>
          <w:pgSz w:w="11907" w:h="16840" w:code="9"/>
          <w:pgMar w:top="510" w:right="1021" w:bottom="567" w:left="1247" w:header="737" w:footer="680" w:gutter="0"/>
          <w:cols w:space="708"/>
          <w:docGrid w:linePitch="360"/>
        </w:sectPr>
      </w:pPr>
      <w:r w:rsidRPr="004C56FD">
        <w:t>При заезде нового супервайзера на объект буровых работ.</w:t>
      </w:r>
    </w:p>
    <w:p w:rsidR="006666A1" w:rsidRPr="008774FD" w:rsidRDefault="00CF3213" w:rsidP="008774FD">
      <w:pPr>
        <w:pStyle w:val="2"/>
        <w:keepNext w:val="0"/>
        <w:spacing w:before="0" w:after="0"/>
        <w:jc w:val="both"/>
        <w:rPr>
          <w:rFonts w:eastAsia="Calibri" w:cs="Times New Roman"/>
          <w:i w:val="0"/>
          <w:sz w:val="24"/>
        </w:rPr>
      </w:pPr>
      <w:bookmarkStart w:id="177" w:name="_ПРИЛОЖЕНИЕ_14.1._ПРИМЕР"/>
      <w:bookmarkEnd w:id="177"/>
      <w:r w:rsidRPr="008774FD">
        <w:rPr>
          <w:rFonts w:eastAsia="Calibri" w:cs="Times New Roman"/>
          <w:i w:val="0"/>
          <w:sz w:val="24"/>
        </w:rPr>
        <w:lastRenderedPageBreak/>
        <w:t>ПРИЛОЖЕНИЕ 14.1. ПРИМЕР ПАСПОРТА НА КОМПЛЕКТ БУРИЛЬНЫХ ТРУБ</w:t>
      </w:r>
    </w:p>
    <w:p w:rsidR="006666A1" w:rsidRPr="00CF3213"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ПБТ-1</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ПАСПОРТ</w:t>
      </w:r>
    </w:p>
    <w:p w:rsidR="006666A1" w:rsidRPr="004C56FD" w:rsidRDefault="006666A1" w:rsidP="006666A1">
      <w:pPr>
        <w:rPr>
          <w:rFonts w:eastAsiaTheme="minorHAnsi"/>
          <w:lang w:eastAsia="en-US"/>
        </w:rPr>
      </w:pPr>
      <w:r w:rsidRPr="004C56FD">
        <w:rPr>
          <w:rFonts w:eastAsiaTheme="minorHAnsi"/>
          <w:lang w:eastAsia="en-US"/>
        </w:rPr>
        <w:t>на комплект бурильных труб №______</w:t>
      </w:r>
    </w:p>
    <w:p w:rsidR="006666A1" w:rsidRPr="004C56FD" w:rsidRDefault="006666A1" w:rsidP="006666A1">
      <w:pPr>
        <w:rPr>
          <w:rFonts w:eastAsiaTheme="minorHAnsi"/>
          <w:lang w:eastAsia="en-US"/>
        </w:rPr>
      </w:pPr>
    </w:p>
    <w:tbl>
      <w:tblPr>
        <w:tblStyle w:val="42"/>
        <w:tblW w:w="0" w:type="auto"/>
        <w:tblLook w:val="04A0" w:firstRow="1" w:lastRow="0" w:firstColumn="1" w:lastColumn="0" w:noHBand="0" w:noVBand="1"/>
      </w:tblPr>
      <w:tblGrid>
        <w:gridCol w:w="3936"/>
        <w:gridCol w:w="4785"/>
      </w:tblGrid>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Обозначение трубы</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Дата ввода в эксплуатацию </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Организация-собственник труб</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Дата последней инспекции</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Категория инспекции</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Место проведения инспекции</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Организация проводившая инспекцию</w:t>
            </w:r>
          </w:p>
          <w:p w:rsidR="006666A1" w:rsidRPr="004C56FD" w:rsidRDefault="006666A1" w:rsidP="00044602">
            <w:pPr>
              <w:rPr>
                <w:rFonts w:ascii="Times New Roman" w:hAnsi="Times New Roman" w:cs="Times New Roman"/>
              </w:rPr>
            </w:pP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Максимальная наработка на момент проведения инспекции</w:t>
            </w: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Наработка для проведения следующей инспекции</w:t>
            </w:r>
          </w:p>
        </w:tc>
        <w:tc>
          <w:tcPr>
            <w:tcW w:w="4785" w:type="dxa"/>
          </w:tcPr>
          <w:p w:rsidR="006666A1" w:rsidRPr="004C56FD" w:rsidRDefault="006666A1" w:rsidP="00044602">
            <w:pPr>
              <w:rPr>
                <w:rFonts w:ascii="Times New Roman" w:hAnsi="Times New Roman" w:cs="Times New Roman"/>
              </w:rPr>
            </w:pPr>
          </w:p>
        </w:tc>
      </w:tr>
      <w:tr w:rsidR="006666A1" w:rsidRPr="004C56FD" w:rsidTr="00044602">
        <w:tc>
          <w:tcPr>
            <w:tcW w:w="3936"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Ответственный за техническое состояние бурильных труб</w:t>
            </w:r>
          </w:p>
        </w:tc>
        <w:tc>
          <w:tcPr>
            <w:tcW w:w="4785" w:type="dxa"/>
            <w:vAlign w:val="center"/>
          </w:tcPr>
          <w:p w:rsidR="006666A1" w:rsidRPr="004C56FD" w:rsidRDefault="006666A1" w:rsidP="00044602">
            <w:pPr>
              <w:rPr>
                <w:rFonts w:ascii="Times New Roman" w:hAnsi="Times New Roman" w:cs="Times New Roman"/>
              </w:rPr>
            </w:pPr>
            <w:r w:rsidRPr="004C56FD">
              <w:rPr>
                <w:rFonts w:ascii="Times New Roman" w:hAnsi="Times New Roman" w:cs="Times New Roman"/>
              </w:rPr>
              <w:t>(ФИО, Должность)</w:t>
            </w: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Содержание паспорта на комплект бурильного инструмента</w:t>
      </w:r>
    </w:p>
    <w:p w:rsidR="006666A1" w:rsidRPr="004C56FD" w:rsidRDefault="006666A1" w:rsidP="006666A1">
      <w:pPr>
        <w:rPr>
          <w:rFonts w:eastAsiaTheme="minorHAnsi"/>
          <w:lang w:eastAsia="en-US"/>
        </w:rPr>
      </w:pPr>
    </w:p>
    <w:tbl>
      <w:tblPr>
        <w:tblStyle w:val="42"/>
        <w:tblW w:w="0" w:type="auto"/>
        <w:tblLook w:val="04A0" w:firstRow="1" w:lastRow="0" w:firstColumn="1" w:lastColumn="0" w:noHBand="0" w:noVBand="1"/>
      </w:tblPr>
      <w:tblGrid>
        <w:gridCol w:w="7479"/>
        <w:gridCol w:w="1242"/>
      </w:tblGrid>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Паспорт</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ПБТ-1</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Акт ввода в эксплуатацию</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ПБТ-2</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Техническая характеристика труб комплекта</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ПБТ-3</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Допустимые характеристики при износе</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ПБТ-3а</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Эскиз с указанием размеров</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ПБТ-3б</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Акт классификации износа</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ПБТ-4</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Работа комплекта труб</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ПБТ-5</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Аварии с комплектом труб</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ПБТ-6</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Контроль комплекта труб</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ПБТ-7</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Опись комплекта труб</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ПБТ-8</w:t>
            </w: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Опись шаблонов и калибров</w:t>
            </w:r>
          </w:p>
        </w:tc>
        <w:tc>
          <w:tcPr>
            <w:tcW w:w="12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ПБТ-9</w:t>
            </w: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Обязательные приложения</w:t>
      </w:r>
    </w:p>
    <w:tbl>
      <w:tblPr>
        <w:tblStyle w:val="42"/>
        <w:tblW w:w="0" w:type="auto"/>
        <w:tblLook w:val="04A0" w:firstRow="1" w:lastRow="0" w:firstColumn="1" w:lastColumn="0" w:noHBand="0" w:noVBand="1"/>
      </w:tblPr>
      <w:tblGrid>
        <w:gridCol w:w="7479"/>
        <w:gridCol w:w="1242"/>
      </w:tblGrid>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Заводской сертификат </w:t>
            </w:r>
          </w:p>
        </w:tc>
        <w:tc>
          <w:tcPr>
            <w:tcW w:w="1242" w:type="dxa"/>
          </w:tcPr>
          <w:p w:rsidR="006666A1" w:rsidRPr="004C56FD" w:rsidRDefault="006666A1" w:rsidP="00044602">
            <w:pPr>
              <w:rPr>
                <w:rFonts w:ascii="Times New Roman" w:hAnsi="Times New Roman" w:cs="Times New Roman"/>
              </w:rPr>
            </w:pP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Заводское Руководство по эксплуатации</w:t>
            </w:r>
          </w:p>
        </w:tc>
        <w:tc>
          <w:tcPr>
            <w:tcW w:w="1242" w:type="dxa"/>
          </w:tcPr>
          <w:p w:rsidR="006666A1" w:rsidRPr="004C56FD" w:rsidRDefault="006666A1" w:rsidP="00044602">
            <w:pPr>
              <w:rPr>
                <w:rFonts w:ascii="Times New Roman" w:hAnsi="Times New Roman" w:cs="Times New Roman"/>
              </w:rPr>
            </w:pP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Заявка на проведение инспекции </w:t>
            </w:r>
          </w:p>
        </w:tc>
        <w:tc>
          <w:tcPr>
            <w:tcW w:w="1242" w:type="dxa"/>
          </w:tcPr>
          <w:p w:rsidR="006666A1" w:rsidRPr="004C56FD" w:rsidRDefault="006666A1" w:rsidP="00044602">
            <w:pPr>
              <w:rPr>
                <w:rFonts w:ascii="Times New Roman" w:hAnsi="Times New Roman" w:cs="Times New Roman"/>
              </w:rPr>
            </w:pP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Ведомость труб с результатами инспекции</w:t>
            </w:r>
          </w:p>
        </w:tc>
        <w:tc>
          <w:tcPr>
            <w:tcW w:w="1242" w:type="dxa"/>
          </w:tcPr>
          <w:p w:rsidR="006666A1" w:rsidRPr="004C56FD" w:rsidRDefault="006666A1" w:rsidP="00044602">
            <w:pPr>
              <w:rPr>
                <w:rFonts w:ascii="Times New Roman" w:hAnsi="Times New Roman" w:cs="Times New Roman"/>
              </w:rPr>
            </w:pPr>
          </w:p>
        </w:tc>
      </w:tr>
      <w:tr w:rsidR="006666A1" w:rsidRPr="004C56FD" w:rsidTr="00044602">
        <w:tc>
          <w:tcPr>
            <w:tcW w:w="7479"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Заключение по результатам инспекции</w:t>
            </w:r>
          </w:p>
        </w:tc>
        <w:tc>
          <w:tcPr>
            <w:tcW w:w="1242" w:type="dxa"/>
          </w:tcPr>
          <w:p w:rsidR="006666A1" w:rsidRPr="004C56FD" w:rsidRDefault="006666A1" w:rsidP="00044602">
            <w:pPr>
              <w:rPr>
                <w:rFonts w:ascii="Times New Roman" w:hAnsi="Times New Roman" w:cs="Times New Roman"/>
              </w:rPr>
            </w:pPr>
          </w:p>
        </w:tc>
      </w:tr>
    </w:tbl>
    <w:p w:rsidR="006666A1" w:rsidRPr="004C56FD" w:rsidRDefault="006666A1" w:rsidP="006666A1">
      <w:pPr>
        <w:rPr>
          <w:b/>
        </w:rPr>
        <w:sectPr w:rsidR="006666A1" w:rsidRPr="004C56FD" w:rsidSect="006E4A81">
          <w:type w:val="nextColumn"/>
          <w:pgSz w:w="11907" w:h="16840"/>
          <w:pgMar w:top="510" w:right="1021" w:bottom="567" w:left="1247" w:header="737" w:footer="680" w:gutter="0"/>
          <w:cols w:space="720"/>
          <w:docGrid w:linePitch="326"/>
        </w:sectPr>
      </w:pPr>
    </w:p>
    <w:p w:rsidR="006666A1" w:rsidRPr="004C56FD" w:rsidRDefault="006666A1" w:rsidP="006666A1">
      <w:pPr>
        <w:rPr>
          <w:rFonts w:eastAsiaTheme="minorHAnsi"/>
          <w:lang w:eastAsia="en-US"/>
        </w:rPr>
      </w:pPr>
      <w:r w:rsidRPr="004C56FD">
        <w:rPr>
          <w:rFonts w:eastAsiaTheme="minorHAnsi"/>
          <w:lang w:eastAsia="en-US"/>
        </w:rPr>
        <w:lastRenderedPageBreak/>
        <w:t>ПБТ-2</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Акт ввода в эксплуатацию от __________________ г.</w:t>
      </w:r>
    </w:p>
    <w:p w:rsidR="006666A1" w:rsidRPr="004C56FD" w:rsidRDefault="006666A1" w:rsidP="006666A1">
      <w:pPr>
        <w:rPr>
          <w:rFonts w:eastAsiaTheme="minorHAnsi"/>
          <w:lang w:eastAsia="en-US"/>
        </w:rPr>
      </w:pPr>
    </w:p>
    <w:tbl>
      <w:tblPr>
        <w:tblStyle w:val="42"/>
        <w:tblW w:w="0" w:type="auto"/>
        <w:tblLook w:val="04A0" w:firstRow="1" w:lastRow="0" w:firstColumn="1" w:lastColumn="0" w:noHBand="0" w:noVBand="1"/>
      </w:tblPr>
      <w:tblGrid>
        <w:gridCol w:w="5637"/>
        <w:gridCol w:w="1542"/>
        <w:gridCol w:w="1542"/>
      </w:tblGrid>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Наименование комплекта бурильных труб</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Наименование стандарта, ТУ</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Изготовитель</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rPr>
          <w:trHeight w:val="292"/>
        </w:trPr>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Номинальный диаметр бурильных труб</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Номинальная толщина стенки</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Группа прочности</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Группа длины</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Минимальная длина трубы в комплекте</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Максимальная длина трубы в комплекте</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Средняя длина труб в комплекте</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Тип высадки</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Тип замкового соединения</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Направление резьбы (правая/ левая)</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Номинальный наружный диаметр замка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Номинальный внутренний диаметр замка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Тип заплечика элеватора</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Дата производства труб</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Дата формирования комплекта</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Наработка на момент формирования комплекта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час</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Класс износа на момент формирования комплекта</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Длина комплекта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Количество труб в комплекте</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шт.</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Внутреннее покрытие</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Противоизносная наплавка</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Противозадирное покрытие резьбы</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Необходимость удаления консервационной смазки</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Необходимость приработки резьбы на буровой</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Место нанесения номеров труб</w:t>
            </w:r>
          </w:p>
        </w:tc>
        <w:tc>
          <w:tcPr>
            <w:tcW w:w="3084" w:type="dxa"/>
            <w:gridSpan w:val="2"/>
          </w:tcPr>
          <w:p w:rsidR="006666A1" w:rsidRPr="004C56FD" w:rsidRDefault="006666A1" w:rsidP="00044602">
            <w:pPr>
              <w:jc w:val="right"/>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Лицо ответственное за формирование комплекта (Должность, ФИО)</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Лицо разрешающее ввод комплекта в эксплуатацию (Должность, ФИО)</w:t>
            </w:r>
          </w:p>
        </w:tc>
        <w:tc>
          <w:tcPr>
            <w:tcW w:w="3084" w:type="dxa"/>
            <w:gridSpan w:val="2"/>
          </w:tcPr>
          <w:p w:rsidR="006666A1" w:rsidRPr="004C56FD" w:rsidRDefault="006666A1" w:rsidP="00044602">
            <w:pPr>
              <w:rPr>
                <w:rFonts w:ascii="Times New Roman" w:hAnsi="Times New Roman" w:cs="Times New Roman"/>
              </w:rPr>
            </w:pPr>
          </w:p>
        </w:tc>
      </w:tr>
    </w:tbl>
    <w:p w:rsidR="006666A1" w:rsidRPr="004C56FD" w:rsidRDefault="006666A1" w:rsidP="006666A1">
      <w:pPr>
        <w:rPr>
          <w:b/>
        </w:rPr>
        <w:sectPr w:rsidR="006666A1" w:rsidRPr="004C56FD" w:rsidSect="006E4A81">
          <w:type w:val="nextColumn"/>
          <w:pgSz w:w="11907" w:h="16840"/>
          <w:pgMar w:top="510" w:right="1021" w:bottom="567" w:left="1247" w:header="737" w:footer="680" w:gutter="0"/>
          <w:cols w:space="720"/>
          <w:docGrid w:linePitch="326"/>
        </w:sectPr>
      </w:pPr>
    </w:p>
    <w:p w:rsidR="006666A1" w:rsidRPr="004C56FD" w:rsidRDefault="006666A1" w:rsidP="006666A1">
      <w:pPr>
        <w:rPr>
          <w:rFonts w:eastAsiaTheme="minorHAnsi"/>
          <w:lang w:eastAsia="en-US"/>
        </w:rPr>
      </w:pPr>
      <w:r w:rsidRPr="004C56FD">
        <w:rPr>
          <w:rFonts w:eastAsiaTheme="minorHAnsi"/>
          <w:lang w:eastAsia="en-US"/>
        </w:rPr>
        <w:lastRenderedPageBreak/>
        <w:t>ПБТ-3</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Техническая характеристика труб комплекта</w:t>
      </w:r>
    </w:p>
    <w:p w:rsidR="006666A1" w:rsidRPr="004C56FD" w:rsidRDefault="006666A1" w:rsidP="006666A1">
      <w:pPr>
        <w:rPr>
          <w:rFonts w:eastAsiaTheme="minorHAnsi"/>
          <w:lang w:eastAsia="en-US"/>
        </w:rPr>
      </w:pPr>
    </w:p>
    <w:tbl>
      <w:tblPr>
        <w:tblStyle w:val="af5"/>
        <w:tblW w:w="0" w:type="auto"/>
        <w:tblLook w:val="04A0" w:firstRow="1" w:lastRow="0" w:firstColumn="1" w:lastColumn="0" w:noHBand="0" w:noVBand="1"/>
      </w:tblPr>
      <w:tblGrid>
        <w:gridCol w:w="3510"/>
        <w:gridCol w:w="1302"/>
        <w:gridCol w:w="1303"/>
        <w:gridCol w:w="1303"/>
        <w:gridCol w:w="1303"/>
      </w:tblGrid>
      <w:tr w:rsidR="006666A1" w:rsidRPr="004C56FD" w:rsidTr="00044602">
        <w:tc>
          <w:tcPr>
            <w:tcW w:w="3510"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Параметр</w:t>
            </w:r>
          </w:p>
        </w:tc>
        <w:tc>
          <w:tcPr>
            <w:tcW w:w="1302"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Ед. изм.</w:t>
            </w:r>
          </w:p>
        </w:tc>
        <w:tc>
          <w:tcPr>
            <w:tcW w:w="1303"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Новая</w:t>
            </w:r>
          </w:p>
        </w:tc>
        <w:tc>
          <w:tcPr>
            <w:tcW w:w="1303"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Премиум</w:t>
            </w:r>
          </w:p>
        </w:tc>
        <w:tc>
          <w:tcPr>
            <w:tcW w:w="1303"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Класс 2</w:t>
            </w:r>
          </w:p>
        </w:tc>
      </w:tr>
      <w:tr w:rsidR="006666A1" w:rsidRPr="004C56FD" w:rsidTr="00044602">
        <w:tc>
          <w:tcPr>
            <w:tcW w:w="3510"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Тело трубы</w:t>
            </w:r>
          </w:p>
        </w:tc>
        <w:tc>
          <w:tcPr>
            <w:tcW w:w="1302"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Наружный диаметр</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Толщина стенки</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Расчетная площадь сечения</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см</w:t>
            </w:r>
            <w:r w:rsidRPr="004C56FD">
              <w:rPr>
                <w:rFonts w:eastAsiaTheme="minorHAnsi"/>
                <w:vertAlign w:val="superscript"/>
                <w:lang w:eastAsia="en-US"/>
              </w:rPr>
              <w:t>2</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Допустимая растягивающая нагрузка</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тс</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Максимальный допустимый крутящий момент</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кН*м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Внутреннее давление разрыва</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МПа</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 xml:space="preserve">Наружное сминающее давление </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МПа</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Отношение крутящих моментов замка и тела трубы</w:t>
            </w:r>
          </w:p>
        </w:tc>
        <w:tc>
          <w:tcPr>
            <w:tcW w:w="1302"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Замковое соединение</w:t>
            </w:r>
          </w:p>
        </w:tc>
        <w:tc>
          <w:tcPr>
            <w:tcW w:w="1302"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Тип соединения</w:t>
            </w:r>
          </w:p>
        </w:tc>
        <w:tc>
          <w:tcPr>
            <w:tcW w:w="1302"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Наружный диаметр</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Внутренний диаметр</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Длина зоны под ключ муфты</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Длина зоны под ключ ниппеля</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Допустимая растягивающая нагрузка</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тс</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Максимальный допустимый крутящий момент</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кН*м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Рекомендуемый момент свинчивания</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кН*м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 xml:space="preserve">Прочность соединения определяется ниппелем или муфтой </w:t>
            </w:r>
          </w:p>
        </w:tc>
        <w:tc>
          <w:tcPr>
            <w:tcW w:w="1302"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Наружный диаметр муфты при достижении равной прочности с ниппелем</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Минимальный допустимый диаметр муфты для класса износа</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мм</w:t>
            </w: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c>
          <w:tcPr>
            <w:tcW w:w="1303" w:type="dxa"/>
          </w:tcPr>
          <w:p w:rsidR="006666A1" w:rsidRPr="004C56FD" w:rsidRDefault="006666A1" w:rsidP="00044602">
            <w:pPr>
              <w:rPr>
                <w:rFonts w:eastAsiaTheme="minorHAnsi"/>
                <w:lang w:eastAsia="en-US"/>
              </w:rPr>
            </w:pPr>
          </w:p>
        </w:tc>
      </w:tr>
      <w:tr w:rsidR="006666A1" w:rsidRPr="004C56FD" w:rsidTr="00044602">
        <w:tc>
          <w:tcPr>
            <w:tcW w:w="3510" w:type="dxa"/>
            <w:shd w:val="clear" w:color="auto" w:fill="F2F2F2" w:themeFill="background1" w:themeFillShade="F2"/>
          </w:tcPr>
          <w:p w:rsidR="006666A1" w:rsidRPr="004C56FD" w:rsidRDefault="006666A1" w:rsidP="00044602">
            <w:pPr>
              <w:rPr>
                <w:rFonts w:eastAsiaTheme="minorHAnsi"/>
                <w:lang w:eastAsia="en-US"/>
              </w:rPr>
            </w:pPr>
            <w:r w:rsidRPr="004C56FD">
              <w:rPr>
                <w:rFonts w:eastAsiaTheme="minorHAnsi"/>
                <w:lang w:eastAsia="en-US"/>
              </w:rPr>
              <w:t>Труба в сборе</w:t>
            </w:r>
          </w:p>
        </w:tc>
        <w:tc>
          <w:tcPr>
            <w:tcW w:w="1302"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Вес погонного метра</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кг/м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Объем металла трубы</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л/м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r w:rsidR="006666A1" w:rsidRPr="004C56FD" w:rsidTr="00044602">
        <w:tc>
          <w:tcPr>
            <w:tcW w:w="3510" w:type="dxa"/>
          </w:tcPr>
          <w:p w:rsidR="006666A1" w:rsidRPr="004C56FD" w:rsidRDefault="006666A1" w:rsidP="00044602">
            <w:pPr>
              <w:rPr>
                <w:rFonts w:eastAsiaTheme="minorHAnsi"/>
                <w:lang w:eastAsia="en-US"/>
              </w:rPr>
            </w:pPr>
            <w:r w:rsidRPr="004C56FD">
              <w:rPr>
                <w:rFonts w:eastAsiaTheme="minorHAnsi"/>
                <w:lang w:eastAsia="en-US"/>
              </w:rPr>
              <w:t>Внутренний объем</w:t>
            </w:r>
          </w:p>
        </w:tc>
        <w:tc>
          <w:tcPr>
            <w:tcW w:w="1302" w:type="dxa"/>
          </w:tcPr>
          <w:p w:rsidR="006666A1" w:rsidRPr="004C56FD" w:rsidRDefault="006666A1" w:rsidP="00044602">
            <w:pPr>
              <w:rPr>
                <w:rFonts w:eastAsiaTheme="minorHAnsi"/>
                <w:lang w:eastAsia="en-US"/>
              </w:rPr>
            </w:pPr>
            <w:r w:rsidRPr="004C56FD">
              <w:rPr>
                <w:rFonts w:eastAsiaTheme="minorHAnsi"/>
                <w:lang w:eastAsia="en-US"/>
              </w:rPr>
              <w:t>л/м</w:t>
            </w:r>
          </w:p>
        </w:tc>
        <w:tc>
          <w:tcPr>
            <w:tcW w:w="1303" w:type="dxa"/>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c>
          <w:tcPr>
            <w:tcW w:w="1303" w:type="dxa"/>
            <w:shd w:val="clear" w:color="auto" w:fill="7F7F7F" w:themeFill="text1" w:themeFillTint="80"/>
          </w:tcPr>
          <w:p w:rsidR="006666A1" w:rsidRPr="004C56FD" w:rsidRDefault="006666A1" w:rsidP="00044602">
            <w:pPr>
              <w:rPr>
                <w:rFonts w:eastAsiaTheme="minorHAnsi"/>
                <w:lang w:eastAsia="en-US"/>
              </w:rPr>
            </w:pPr>
          </w:p>
        </w:tc>
      </w:tr>
    </w:tbl>
    <w:p w:rsidR="006666A1" w:rsidRPr="004C56FD" w:rsidRDefault="006666A1" w:rsidP="006666A1">
      <w:pPr>
        <w:rPr>
          <w:b/>
        </w:rPr>
        <w:sectPr w:rsidR="006666A1" w:rsidRPr="004C56FD" w:rsidSect="006E4A81">
          <w:type w:val="nextColumn"/>
          <w:pgSz w:w="11907" w:h="16840"/>
          <w:pgMar w:top="510" w:right="1021" w:bottom="567" w:left="1247" w:header="737" w:footer="680" w:gutter="0"/>
          <w:cols w:space="720"/>
          <w:docGrid w:linePitch="326"/>
        </w:sectPr>
      </w:pPr>
    </w:p>
    <w:p w:rsidR="006666A1" w:rsidRPr="004C56FD" w:rsidRDefault="006666A1" w:rsidP="006666A1">
      <w:pPr>
        <w:rPr>
          <w:rFonts w:eastAsiaTheme="minorHAnsi"/>
          <w:lang w:eastAsia="en-US"/>
        </w:rPr>
      </w:pPr>
      <w:r w:rsidRPr="004C56FD">
        <w:rPr>
          <w:rFonts w:eastAsiaTheme="minorHAnsi"/>
          <w:lang w:eastAsia="en-US"/>
        </w:rPr>
        <w:lastRenderedPageBreak/>
        <w:t>ПБТ-3а</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Допустимые нагрузки при износе</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Характеристика трубы при комбинированном нагружении (график)</w:t>
      </w:r>
    </w:p>
    <w:p w:rsidR="006666A1" w:rsidRPr="00D73B36" w:rsidRDefault="006666A1" w:rsidP="006666A1">
      <w:pPr>
        <w:rPr>
          <w:rFonts w:eastAsiaTheme="minorHAnsi"/>
          <w:lang w:eastAsia="en-US"/>
        </w:rPr>
      </w:pPr>
    </w:p>
    <w:p w:rsidR="006666A1" w:rsidRPr="00D73B36" w:rsidRDefault="006666A1" w:rsidP="006666A1">
      <w:pPr>
        <w:rPr>
          <w:rFonts w:eastAsiaTheme="minorHAnsi"/>
          <w:lang w:eastAsia="en-US"/>
        </w:rPr>
      </w:pPr>
      <w:r w:rsidRPr="00D73B36">
        <w:rPr>
          <w:rFonts w:eastAsiaTheme="minorHAnsi"/>
          <w:noProof/>
        </w:rPr>
        <w:drawing>
          <wp:inline distT="0" distB="0" distL="0" distR="0" wp14:anchorId="71BEE96D" wp14:editId="440DE1B3">
            <wp:extent cx="5400675" cy="238810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400675" cy="2388105"/>
                    </a:xfrm>
                    <a:prstGeom prst="rect">
                      <a:avLst/>
                    </a:prstGeom>
                    <a:noFill/>
                    <a:ln>
                      <a:noFill/>
                    </a:ln>
                  </pic:spPr>
                </pic:pic>
              </a:graphicData>
            </a:graphic>
          </wp:inline>
        </w:drawing>
      </w:r>
    </w:p>
    <w:p w:rsidR="006666A1" w:rsidRPr="004C56FD" w:rsidRDefault="006666A1" w:rsidP="006666A1">
      <w:pPr>
        <w:rPr>
          <w:rFonts w:eastAsiaTheme="minorHAnsi"/>
          <w:lang w:eastAsia="en-US"/>
        </w:rPr>
      </w:pPr>
      <w:r w:rsidRPr="004C56FD">
        <w:rPr>
          <w:rFonts w:eastAsiaTheme="minorHAnsi"/>
          <w:lang w:eastAsia="en-US"/>
        </w:rPr>
        <w:t>(пример)</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Характеристика износа замковых соединений и момента свинчивания (график и таблица</w:t>
      </w:r>
    </w:p>
    <w:p w:rsidR="006666A1" w:rsidRPr="00D73B36" w:rsidRDefault="006666A1" w:rsidP="006666A1">
      <w:pPr>
        <w:rPr>
          <w:rFonts w:eastAsiaTheme="minorHAnsi"/>
          <w:lang w:eastAsia="en-US"/>
        </w:rPr>
      </w:pPr>
    </w:p>
    <w:p w:rsidR="006666A1" w:rsidRPr="00D73B36" w:rsidRDefault="006666A1" w:rsidP="006666A1">
      <w:pPr>
        <w:rPr>
          <w:rFonts w:eastAsiaTheme="minorHAnsi"/>
          <w:lang w:eastAsia="en-US"/>
        </w:rPr>
      </w:pPr>
      <w:r w:rsidRPr="00D73B36">
        <w:rPr>
          <w:rFonts w:eastAsiaTheme="minorHAnsi"/>
          <w:noProof/>
        </w:rPr>
        <w:drawing>
          <wp:inline distT="0" distB="0" distL="0" distR="0" wp14:anchorId="63986778" wp14:editId="68C63F75">
            <wp:extent cx="5400675" cy="2018355"/>
            <wp:effectExtent l="0" t="0" r="0"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stretch>
                      <a:fillRect/>
                    </a:stretch>
                  </pic:blipFill>
                  <pic:spPr>
                    <a:xfrm>
                      <a:off x="0" y="0"/>
                      <a:ext cx="5400675" cy="2018355"/>
                    </a:xfrm>
                    <a:prstGeom prst="rect">
                      <a:avLst/>
                    </a:prstGeom>
                  </pic:spPr>
                </pic:pic>
              </a:graphicData>
            </a:graphic>
          </wp:inline>
        </w:drawing>
      </w:r>
    </w:p>
    <w:p w:rsidR="006666A1" w:rsidRPr="004C56FD" w:rsidRDefault="006666A1" w:rsidP="006666A1">
      <w:pPr>
        <w:rPr>
          <w:rFonts w:eastAsiaTheme="minorHAnsi"/>
          <w:lang w:eastAsia="en-US"/>
        </w:rPr>
      </w:pPr>
      <w:r w:rsidRPr="004C56FD">
        <w:rPr>
          <w:rFonts w:eastAsiaTheme="minorHAnsi"/>
          <w:lang w:eastAsia="en-US"/>
        </w:rPr>
        <w:t>(пример)</w:t>
      </w:r>
    </w:p>
    <w:p w:rsidR="006666A1" w:rsidRDefault="006666A1" w:rsidP="006666A1">
      <w:pPr>
        <w:rPr>
          <w:rFonts w:ascii="Arial" w:hAnsi="Arial"/>
          <w:b/>
        </w:rPr>
      </w:pPr>
    </w:p>
    <w:p w:rsidR="006666A1" w:rsidRDefault="006666A1" w:rsidP="006666A1">
      <w:pPr>
        <w:jc w:val="right"/>
        <w:rPr>
          <w:rFonts w:ascii="Arial" w:hAnsi="Arial"/>
          <w:b/>
        </w:rPr>
        <w:sectPr w:rsidR="006666A1" w:rsidSect="006E4A81">
          <w:type w:val="nextColumn"/>
          <w:pgSz w:w="11907" w:h="16840"/>
          <w:pgMar w:top="510" w:right="1021" w:bottom="567" w:left="1247" w:header="720" w:footer="720" w:gutter="0"/>
          <w:cols w:space="720"/>
        </w:sectPr>
      </w:pPr>
    </w:p>
    <w:p w:rsidR="006666A1" w:rsidRPr="004C56FD" w:rsidRDefault="006666A1" w:rsidP="006666A1">
      <w:pPr>
        <w:rPr>
          <w:rFonts w:eastAsiaTheme="minorHAnsi"/>
          <w:lang w:eastAsia="en-US"/>
        </w:rPr>
      </w:pPr>
      <w:r w:rsidRPr="004C56FD">
        <w:rPr>
          <w:rFonts w:eastAsiaTheme="minorHAnsi"/>
          <w:lang w:eastAsia="en-US"/>
        </w:rPr>
        <w:lastRenderedPageBreak/>
        <w:t>ПБТ-3б</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Эскиз бурильной трубы</w:t>
      </w:r>
    </w:p>
    <w:p w:rsidR="006666A1" w:rsidRPr="004C56FD" w:rsidRDefault="006666A1" w:rsidP="006666A1">
      <w:pPr>
        <w:rPr>
          <w:rFonts w:eastAsiaTheme="minorHAnsi"/>
          <w:lang w:eastAsia="en-US"/>
        </w:rPr>
      </w:pPr>
    </w:p>
    <w:p w:rsidR="006666A1" w:rsidRPr="00D73B36" w:rsidRDefault="006666A1" w:rsidP="006666A1">
      <w:pPr>
        <w:rPr>
          <w:rFonts w:eastAsiaTheme="minorHAnsi"/>
          <w:lang w:eastAsia="en-US"/>
        </w:rPr>
      </w:pPr>
      <w:r w:rsidRPr="00D73B36">
        <w:rPr>
          <w:rFonts w:eastAsiaTheme="minorHAnsi"/>
          <w:noProof/>
        </w:rPr>
        <w:drawing>
          <wp:inline distT="0" distB="0" distL="0" distR="0" wp14:anchorId="187D55AE" wp14:editId="1B4CB673">
            <wp:extent cx="5832763" cy="168318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cstate="print"/>
                    <a:stretch>
                      <a:fillRect/>
                    </a:stretch>
                  </pic:blipFill>
                  <pic:spPr>
                    <a:xfrm>
                      <a:off x="0" y="0"/>
                      <a:ext cx="5841782" cy="1685792"/>
                    </a:xfrm>
                    <a:prstGeom prst="rect">
                      <a:avLst/>
                    </a:prstGeom>
                  </pic:spPr>
                </pic:pic>
              </a:graphicData>
            </a:graphic>
          </wp:inline>
        </w:drawing>
      </w:r>
    </w:p>
    <w:p w:rsidR="006666A1" w:rsidRPr="00D73B36" w:rsidRDefault="006666A1" w:rsidP="006666A1">
      <w:pPr>
        <w:rPr>
          <w:rFonts w:eastAsiaTheme="minorHAnsi"/>
          <w:lang w:eastAsia="en-US"/>
        </w:rPr>
      </w:pPr>
    </w:p>
    <w:p w:rsidR="006666A1" w:rsidRDefault="006666A1" w:rsidP="006666A1">
      <w:pPr>
        <w:rPr>
          <w:rFonts w:eastAsiaTheme="minorHAnsi"/>
          <w:lang w:eastAsia="en-US"/>
        </w:rPr>
        <w:sectPr w:rsidR="006666A1" w:rsidSect="006E4A81">
          <w:type w:val="nextColumn"/>
          <w:pgSz w:w="11907" w:h="16840"/>
          <w:pgMar w:top="510" w:right="1021" w:bottom="567" w:left="1247" w:header="720" w:footer="720" w:gutter="0"/>
          <w:cols w:space="720"/>
        </w:sectPr>
      </w:pPr>
    </w:p>
    <w:p w:rsidR="006666A1" w:rsidRPr="004C56FD" w:rsidRDefault="006666A1" w:rsidP="006666A1">
      <w:pPr>
        <w:rPr>
          <w:rFonts w:eastAsiaTheme="minorHAnsi"/>
          <w:lang w:eastAsia="en-US"/>
        </w:rPr>
      </w:pPr>
      <w:r w:rsidRPr="004C56FD">
        <w:rPr>
          <w:rFonts w:eastAsiaTheme="minorHAnsi"/>
          <w:lang w:eastAsia="en-US"/>
        </w:rPr>
        <w:lastRenderedPageBreak/>
        <w:t>ПБТ-4</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Акт классификации износа комплекта бурильных труб от _____________ г.</w:t>
      </w:r>
    </w:p>
    <w:p w:rsidR="006666A1" w:rsidRPr="004C56FD" w:rsidRDefault="006666A1" w:rsidP="006666A1">
      <w:pPr>
        <w:rPr>
          <w:rFonts w:eastAsiaTheme="minorHAnsi"/>
          <w:lang w:eastAsia="en-US"/>
        </w:rPr>
      </w:pPr>
    </w:p>
    <w:tbl>
      <w:tblPr>
        <w:tblStyle w:val="42"/>
        <w:tblW w:w="0" w:type="auto"/>
        <w:tblLook w:val="04A0" w:firstRow="1" w:lastRow="0" w:firstColumn="1" w:lastColumn="0" w:noHBand="0" w:noVBand="1"/>
      </w:tblPr>
      <w:tblGrid>
        <w:gridCol w:w="5637"/>
        <w:gridCol w:w="1542"/>
        <w:gridCol w:w="1542"/>
      </w:tblGrid>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Наименование комплекта бурильных труб</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Наименование стандарта, ТУ</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Изготовитель</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Износ начислен на основании инспекции (категория по </w:t>
            </w:r>
            <w:r w:rsidRPr="004C56FD">
              <w:rPr>
                <w:rFonts w:ascii="Times New Roman" w:hAnsi="Times New Roman" w:cs="Times New Roman"/>
                <w:lang w:val="en-US"/>
              </w:rPr>
              <w:t>DS</w:t>
            </w:r>
            <w:r w:rsidRPr="004C56FD">
              <w:rPr>
                <w:rFonts w:ascii="Times New Roman" w:hAnsi="Times New Roman" w:cs="Times New Roman"/>
              </w:rPr>
              <w:t>-1, место и время проведения, № акта)</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Наименование организации, проводившей инспекцию</w:t>
            </w:r>
          </w:p>
        </w:tc>
        <w:tc>
          <w:tcPr>
            <w:tcW w:w="3084" w:type="dxa"/>
            <w:gridSpan w:val="2"/>
          </w:tcPr>
          <w:p w:rsidR="006666A1" w:rsidRPr="004C56FD" w:rsidRDefault="006666A1" w:rsidP="00044602">
            <w:pPr>
              <w:rPr>
                <w:rFonts w:ascii="Times New Roman" w:hAnsi="Times New Roman" w:cs="Times New Roman"/>
              </w:rPr>
            </w:pPr>
          </w:p>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Класс износа по </w:t>
            </w:r>
            <w:r w:rsidRPr="004C56FD">
              <w:rPr>
                <w:rFonts w:ascii="Times New Roman" w:hAnsi="Times New Roman" w:cs="Times New Roman"/>
                <w:lang w:val="en-US"/>
              </w:rPr>
              <w:t>ISO</w:t>
            </w:r>
            <w:r w:rsidRPr="004C56FD">
              <w:rPr>
                <w:rFonts w:ascii="Times New Roman" w:hAnsi="Times New Roman" w:cs="Times New Roman"/>
              </w:rPr>
              <w:t xml:space="preserve"> 10407-2 (</w:t>
            </w:r>
            <w:r w:rsidRPr="004C56FD">
              <w:rPr>
                <w:rFonts w:ascii="Times New Roman" w:hAnsi="Times New Roman" w:cs="Times New Roman"/>
                <w:lang w:val="en-US"/>
              </w:rPr>
              <w:t>API</w:t>
            </w:r>
            <w:r w:rsidRPr="004C56FD">
              <w:rPr>
                <w:rFonts w:ascii="Times New Roman" w:hAnsi="Times New Roman" w:cs="Times New Roman"/>
              </w:rPr>
              <w:t xml:space="preserve"> 7-2)</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Наработка на комплект на момент проведения инспекции</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Часы</w:t>
            </w:r>
          </w:p>
        </w:tc>
        <w:tc>
          <w:tcPr>
            <w:tcW w:w="1542" w:type="dxa"/>
          </w:tcPr>
          <w:p w:rsidR="006666A1" w:rsidRPr="004C56FD" w:rsidRDefault="006666A1" w:rsidP="00044602">
            <w:pPr>
              <w:rPr>
                <w:rFonts w:ascii="Times New Roman" w:hAnsi="Times New Roman" w:cs="Times New Roman"/>
              </w:rPr>
            </w:pPr>
          </w:p>
        </w:tc>
      </w:tr>
      <w:tr w:rsidR="006666A1" w:rsidRPr="004C56FD" w:rsidTr="00044602">
        <w:trPr>
          <w:trHeight w:val="292"/>
        </w:trPr>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 xml:space="preserve">Минимально допустимый диаметр тела </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Допустимая растягивающая нагрузка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Тс</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Минимально допустимый диаметр замка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Рекомендованный момент свинчивания</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кН*м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Минимальная длина зоны под ключ муфты</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Минимальная длина зоны под ключ ниппеля</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Длина комплекта</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Количество труб в комплекте</w:t>
            </w:r>
          </w:p>
        </w:tc>
        <w:tc>
          <w:tcPr>
            <w:tcW w:w="1542"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шт.</w:t>
            </w:r>
          </w:p>
        </w:tc>
        <w:tc>
          <w:tcPr>
            <w:tcW w:w="1542" w:type="dxa"/>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Внутреннее покрытие</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Противоизносная наплавка</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Противозадирное покрытие резьбы</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Необходимость удаления консервационной смазки</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Необходимость приработки резьбы на буровой</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Место нанесения номеров труб</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shd w:val="clear" w:color="auto" w:fill="F2F2F2" w:themeFill="background1" w:themeFillShade="F2"/>
          </w:tcPr>
          <w:p w:rsidR="006666A1" w:rsidRPr="004C56FD" w:rsidRDefault="006666A1" w:rsidP="00044602">
            <w:pPr>
              <w:rPr>
                <w:rFonts w:ascii="Times New Roman" w:hAnsi="Times New Roman" w:cs="Times New Roman"/>
              </w:rPr>
            </w:pPr>
            <w:r w:rsidRPr="004C56FD">
              <w:rPr>
                <w:rFonts w:ascii="Times New Roman" w:hAnsi="Times New Roman" w:cs="Times New Roman"/>
              </w:rPr>
              <w:t>Средства контроля износа</w:t>
            </w:r>
          </w:p>
        </w:tc>
        <w:tc>
          <w:tcPr>
            <w:tcW w:w="1542" w:type="dxa"/>
            <w:shd w:val="clear" w:color="auto" w:fill="F2F2F2" w:themeFill="background1" w:themeFillShade="F2"/>
          </w:tcPr>
          <w:p w:rsidR="006666A1" w:rsidRPr="004C56FD" w:rsidRDefault="006666A1" w:rsidP="00044602">
            <w:pPr>
              <w:rPr>
                <w:rFonts w:ascii="Times New Roman" w:hAnsi="Times New Roman" w:cs="Times New Roman"/>
              </w:rPr>
            </w:pPr>
            <w:r w:rsidRPr="004C56FD">
              <w:rPr>
                <w:rFonts w:ascii="Times New Roman" w:hAnsi="Times New Roman" w:cs="Times New Roman"/>
              </w:rPr>
              <w:t>Диаметр</w:t>
            </w:r>
          </w:p>
        </w:tc>
        <w:tc>
          <w:tcPr>
            <w:tcW w:w="1542" w:type="dxa"/>
            <w:shd w:val="clear" w:color="auto" w:fill="F2F2F2" w:themeFill="background1" w:themeFillShade="F2"/>
          </w:tcPr>
          <w:p w:rsidR="006666A1" w:rsidRPr="004C56FD" w:rsidRDefault="006666A1" w:rsidP="00044602">
            <w:pPr>
              <w:rPr>
                <w:rFonts w:ascii="Times New Roman" w:hAnsi="Times New Roman" w:cs="Times New Roman"/>
              </w:rPr>
            </w:pPr>
            <w:r w:rsidRPr="004C56FD">
              <w:rPr>
                <w:rFonts w:ascii="Times New Roman" w:hAnsi="Times New Roman" w:cs="Times New Roman"/>
              </w:rPr>
              <w:t>Номер</w:t>
            </w: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Проходной шаблон внутреннего канала</w:t>
            </w:r>
          </w:p>
        </w:tc>
        <w:tc>
          <w:tcPr>
            <w:tcW w:w="1542" w:type="dxa"/>
            <w:shd w:val="clear" w:color="auto" w:fill="auto"/>
          </w:tcPr>
          <w:p w:rsidR="006666A1" w:rsidRPr="004C56FD" w:rsidRDefault="006666A1" w:rsidP="00044602">
            <w:pPr>
              <w:rPr>
                <w:rFonts w:ascii="Times New Roman" w:hAnsi="Times New Roman" w:cs="Times New Roman"/>
              </w:rPr>
            </w:pPr>
          </w:p>
        </w:tc>
        <w:tc>
          <w:tcPr>
            <w:tcW w:w="1542" w:type="dxa"/>
            <w:shd w:val="clear" w:color="auto" w:fill="auto"/>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Непроходной калибр-скоба для тела трубы</w:t>
            </w:r>
          </w:p>
        </w:tc>
        <w:tc>
          <w:tcPr>
            <w:tcW w:w="1542" w:type="dxa"/>
            <w:shd w:val="clear" w:color="auto" w:fill="auto"/>
          </w:tcPr>
          <w:p w:rsidR="006666A1" w:rsidRPr="004C56FD" w:rsidRDefault="006666A1" w:rsidP="00044602">
            <w:pPr>
              <w:rPr>
                <w:rFonts w:ascii="Times New Roman" w:hAnsi="Times New Roman" w:cs="Times New Roman"/>
              </w:rPr>
            </w:pPr>
          </w:p>
        </w:tc>
        <w:tc>
          <w:tcPr>
            <w:tcW w:w="1542" w:type="dxa"/>
            <w:shd w:val="clear" w:color="auto" w:fill="auto"/>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Непроходной калибр-скоба для замка</w:t>
            </w:r>
          </w:p>
        </w:tc>
        <w:tc>
          <w:tcPr>
            <w:tcW w:w="1542" w:type="dxa"/>
            <w:shd w:val="clear" w:color="auto" w:fill="auto"/>
          </w:tcPr>
          <w:p w:rsidR="006666A1" w:rsidRPr="004C56FD" w:rsidRDefault="006666A1" w:rsidP="00044602">
            <w:pPr>
              <w:rPr>
                <w:rFonts w:ascii="Times New Roman" w:hAnsi="Times New Roman" w:cs="Times New Roman"/>
              </w:rPr>
            </w:pPr>
          </w:p>
        </w:tc>
        <w:tc>
          <w:tcPr>
            <w:tcW w:w="1542" w:type="dxa"/>
            <w:shd w:val="clear" w:color="auto" w:fill="auto"/>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Лицо ответственное за эксплуатацию комплекта (Должность, ФИО)</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Лицо, ответственное за инспекцию комплекта и присвоение класса (Должность, ФИО)</w:t>
            </w:r>
          </w:p>
        </w:tc>
        <w:tc>
          <w:tcPr>
            <w:tcW w:w="3084" w:type="dxa"/>
            <w:gridSpan w:val="2"/>
          </w:tcPr>
          <w:p w:rsidR="006666A1" w:rsidRPr="004C56FD" w:rsidRDefault="006666A1" w:rsidP="00044602">
            <w:pPr>
              <w:rPr>
                <w:rFonts w:ascii="Times New Roman" w:hAnsi="Times New Roman" w:cs="Times New Roman"/>
              </w:rPr>
            </w:pPr>
          </w:p>
        </w:tc>
      </w:tr>
      <w:tr w:rsidR="006666A1" w:rsidRPr="004C56FD" w:rsidTr="00044602">
        <w:tc>
          <w:tcPr>
            <w:tcW w:w="5637" w:type="dxa"/>
          </w:tcPr>
          <w:p w:rsidR="006666A1" w:rsidRPr="004C56FD" w:rsidRDefault="006666A1" w:rsidP="00044602">
            <w:pPr>
              <w:rPr>
                <w:rFonts w:ascii="Times New Roman" w:hAnsi="Times New Roman" w:cs="Times New Roman"/>
              </w:rPr>
            </w:pPr>
            <w:r w:rsidRPr="004C56FD">
              <w:rPr>
                <w:rFonts w:ascii="Times New Roman" w:hAnsi="Times New Roman" w:cs="Times New Roman"/>
              </w:rPr>
              <w:t>Лицо, разрешающее эксплуатацию комплекта (Должность, ФИО)</w:t>
            </w:r>
          </w:p>
        </w:tc>
        <w:tc>
          <w:tcPr>
            <w:tcW w:w="3084" w:type="dxa"/>
            <w:gridSpan w:val="2"/>
          </w:tcPr>
          <w:p w:rsidR="006666A1" w:rsidRPr="004C56FD" w:rsidRDefault="006666A1" w:rsidP="00044602">
            <w:pPr>
              <w:rPr>
                <w:rFonts w:ascii="Times New Roman" w:hAnsi="Times New Roman" w:cs="Times New Roman"/>
              </w:rPr>
            </w:pPr>
          </w:p>
        </w:tc>
      </w:tr>
    </w:tbl>
    <w:p w:rsidR="006666A1" w:rsidRPr="00D73B36" w:rsidRDefault="006666A1" w:rsidP="006666A1">
      <w:pPr>
        <w:rPr>
          <w:rFonts w:eastAsiaTheme="minorHAnsi"/>
          <w:lang w:eastAsia="en-US"/>
        </w:rPr>
      </w:pPr>
    </w:p>
    <w:p w:rsidR="006666A1" w:rsidRDefault="006666A1" w:rsidP="006666A1">
      <w:pPr>
        <w:jc w:val="right"/>
        <w:rPr>
          <w:rFonts w:ascii="Arial" w:hAnsi="Arial"/>
          <w:b/>
        </w:rPr>
        <w:sectPr w:rsidR="006666A1" w:rsidSect="006E4A81">
          <w:type w:val="nextColumn"/>
          <w:pgSz w:w="11907" w:h="16840"/>
          <w:pgMar w:top="510" w:right="1021" w:bottom="567" w:left="1247" w:header="720" w:footer="720" w:gutter="0"/>
          <w:cols w:space="720"/>
        </w:sectPr>
      </w:pPr>
    </w:p>
    <w:p w:rsidR="006666A1" w:rsidRPr="004C56FD" w:rsidRDefault="006666A1" w:rsidP="006666A1">
      <w:pPr>
        <w:jc w:val="right"/>
        <w:rPr>
          <w:rFonts w:eastAsiaTheme="minorHAnsi"/>
          <w:lang w:eastAsia="en-US"/>
        </w:rPr>
      </w:pPr>
      <w:r w:rsidRPr="004C56FD">
        <w:rPr>
          <w:rFonts w:eastAsiaTheme="minorHAnsi"/>
          <w:lang w:eastAsia="en-US"/>
        </w:rPr>
        <w:lastRenderedPageBreak/>
        <w:t>ПБТ-5</w:t>
      </w:r>
    </w:p>
    <w:p w:rsidR="006666A1" w:rsidRPr="004C56FD" w:rsidRDefault="006666A1" w:rsidP="006666A1">
      <w:pPr>
        <w:rPr>
          <w:rFonts w:eastAsiaTheme="minorHAnsi"/>
          <w:lang w:val="en-US" w:eastAsia="en-US"/>
        </w:rPr>
      </w:pPr>
    </w:p>
    <w:p w:rsidR="006666A1" w:rsidRPr="004C56FD" w:rsidRDefault="006666A1" w:rsidP="006666A1">
      <w:pPr>
        <w:jc w:val="center"/>
        <w:rPr>
          <w:rFonts w:eastAsiaTheme="minorHAnsi"/>
          <w:lang w:eastAsia="en-US"/>
        </w:rPr>
      </w:pPr>
      <w:r w:rsidRPr="00412DEB">
        <w:rPr>
          <w:rFonts w:eastAsiaTheme="minorHAnsi"/>
          <w:b/>
          <w:lang w:eastAsia="en-US"/>
        </w:rPr>
        <w:t>Работа комплекта №</w:t>
      </w:r>
      <w:r w:rsidRPr="004C56FD">
        <w:rPr>
          <w:rFonts w:eastAsiaTheme="minorHAnsi"/>
          <w:lang w:eastAsia="en-US"/>
        </w:rPr>
        <w:t>_______________</w:t>
      </w:r>
    </w:p>
    <w:p w:rsidR="006666A1" w:rsidRPr="004C56FD" w:rsidRDefault="006666A1" w:rsidP="006666A1">
      <w:pPr>
        <w:rPr>
          <w:rFonts w:eastAsiaTheme="minorHAnsi"/>
          <w:lang w:eastAsia="en-US"/>
        </w:rPr>
      </w:pPr>
    </w:p>
    <w:tbl>
      <w:tblPr>
        <w:tblW w:w="14742" w:type="dxa"/>
        <w:tblInd w:w="108" w:type="dxa"/>
        <w:tblLayout w:type="fixed"/>
        <w:tblLook w:val="0000" w:firstRow="0" w:lastRow="0" w:firstColumn="0" w:lastColumn="0" w:noHBand="0" w:noVBand="0"/>
      </w:tblPr>
      <w:tblGrid>
        <w:gridCol w:w="993"/>
        <w:gridCol w:w="992"/>
        <w:gridCol w:w="992"/>
        <w:gridCol w:w="1134"/>
        <w:gridCol w:w="1134"/>
        <w:gridCol w:w="992"/>
        <w:gridCol w:w="1134"/>
        <w:gridCol w:w="993"/>
        <w:gridCol w:w="850"/>
        <w:gridCol w:w="851"/>
        <w:gridCol w:w="4677"/>
      </w:tblGrid>
      <w:tr w:rsidR="006666A1" w:rsidRPr="004C56FD" w:rsidTr="00044602">
        <w:trPr>
          <w:cantSplit/>
        </w:trPr>
        <w:tc>
          <w:tcPr>
            <w:tcW w:w="993" w:type="dxa"/>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  куста/ скважины</w:t>
            </w:r>
          </w:p>
        </w:tc>
        <w:tc>
          <w:tcPr>
            <w:tcW w:w="992" w:type="dxa"/>
            <w:vMerge w:val="restart"/>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Дата начала</w:t>
            </w:r>
          </w:p>
        </w:tc>
        <w:tc>
          <w:tcPr>
            <w:tcW w:w="992" w:type="dxa"/>
            <w:vMerge w:val="restart"/>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Дата окончания</w:t>
            </w:r>
          </w:p>
        </w:tc>
        <w:tc>
          <w:tcPr>
            <w:tcW w:w="2268" w:type="dxa"/>
            <w:gridSpan w:val="2"/>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Количество труб в комплекте</w:t>
            </w:r>
          </w:p>
        </w:tc>
        <w:tc>
          <w:tcPr>
            <w:tcW w:w="2126" w:type="dxa"/>
            <w:gridSpan w:val="2"/>
            <w:vMerge w:val="restart"/>
            <w:tcBorders>
              <w:top w:val="single" w:sz="6" w:space="0" w:color="auto"/>
              <w:left w:val="single" w:sz="6" w:space="0" w:color="auto"/>
              <w:right w:val="single" w:sz="4" w:space="0" w:color="auto"/>
            </w:tcBorders>
          </w:tcPr>
          <w:p w:rsidR="006666A1" w:rsidRPr="004C56FD" w:rsidRDefault="006666A1" w:rsidP="00044602">
            <w:pPr>
              <w:rPr>
                <w:rFonts w:eastAsiaTheme="minorHAnsi"/>
                <w:lang w:eastAsia="en-US"/>
              </w:rPr>
            </w:pPr>
            <w:r w:rsidRPr="004C56FD">
              <w:rPr>
                <w:rFonts w:eastAsiaTheme="minorHAnsi"/>
                <w:lang w:eastAsia="en-US"/>
              </w:rPr>
              <w:t>Время циркуляции, час.</w:t>
            </w:r>
          </w:p>
        </w:tc>
        <w:tc>
          <w:tcPr>
            <w:tcW w:w="7371" w:type="dxa"/>
            <w:gridSpan w:val="4"/>
            <w:tcBorders>
              <w:top w:val="single" w:sz="6" w:space="0" w:color="auto"/>
              <w:left w:val="nil"/>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Списание труб/ Пополнение комплекта</w:t>
            </w:r>
          </w:p>
        </w:tc>
      </w:tr>
      <w:tr w:rsidR="006666A1" w:rsidRPr="004C56FD" w:rsidTr="00044602">
        <w:trPr>
          <w:cantSplit/>
          <w:trHeight w:val="360"/>
        </w:trPr>
        <w:tc>
          <w:tcPr>
            <w:tcW w:w="993" w:type="dxa"/>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1134" w:type="dxa"/>
            <w:vMerge w:val="restart"/>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p>
          <w:p w:rsidR="006666A1" w:rsidRPr="004C56FD" w:rsidRDefault="006666A1" w:rsidP="00044602">
            <w:pPr>
              <w:rPr>
                <w:rFonts w:eastAsiaTheme="minorHAnsi"/>
                <w:lang w:eastAsia="en-US"/>
              </w:rPr>
            </w:pPr>
            <w:r w:rsidRPr="004C56FD">
              <w:rPr>
                <w:rFonts w:eastAsiaTheme="minorHAnsi"/>
                <w:lang w:eastAsia="en-US"/>
              </w:rPr>
              <w:t>шт.</w:t>
            </w:r>
          </w:p>
        </w:tc>
        <w:tc>
          <w:tcPr>
            <w:tcW w:w="1134" w:type="dxa"/>
            <w:vMerge w:val="restart"/>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p>
          <w:p w:rsidR="006666A1" w:rsidRPr="004C56FD" w:rsidRDefault="006666A1" w:rsidP="00044602">
            <w:pPr>
              <w:rPr>
                <w:rFonts w:eastAsiaTheme="minorHAnsi"/>
                <w:lang w:eastAsia="en-US"/>
              </w:rPr>
            </w:pPr>
            <w:r w:rsidRPr="004C56FD">
              <w:rPr>
                <w:rFonts w:eastAsiaTheme="minorHAnsi"/>
                <w:lang w:eastAsia="en-US"/>
              </w:rPr>
              <w:t>м</w:t>
            </w:r>
          </w:p>
        </w:tc>
        <w:tc>
          <w:tcPr>
            <w:tcW w:w="2126" w:type="dxa"/>
            <w:gridSpan w:val="2"/>
            <w:vMerge/>
            <w:tcBorders>
              <w:left w:val="single" w:sz="6" w:space="0" w:color="auto"/>
              <w:bottom w:val="single" w:sz="4" w:space="0" w:color="auto"/>
              <w:right w:val="single" w:sz="4" w:space="0" w:color="auto"/>
            </w:tcBorders>
          </w:tcPr>
          <w:p w:rsidR="006666A1" w:rsidRPr="004C56FD" w:rsidRDefault="006666A1" w:rsidP="00044602">
            <w:pPr>
              <w:rPr>
                <w:rFonts w:eastAsiaTheme="minorHAnsi"/>
                <w:lang w:eastAsia="en-US"/>
              </w:rPr>
            </w:pPr>
          </w:p>
        </w:tc>
        <w:tc>
          <w:tcPr>
            <w:tcW w:w="993" w:type="dxa"/>
            <w:vMerge w:val="restart"/>
            <w:tcBorders>
              <w:left w:val="nil"/>
              <w:right w:val="single" w:sz="6" w:space="0" w:color="auto"/>
            </w:tcBorders>
          </w:tcPr>
          <w:p w:rsidR="006666A1" w:rsidRPr="004C56FD" w:rsidRDefault="006666A1" w:rsidP="00044602">
            <w:pPr>
              <w:rPr>
                <w:rFonts w:eastAsiaTheme="minorHAnsi"/>
                <w:lang w:eastAsia="en-US"/>
              </w:rPr>
            </w:pPr>
          </w:p>
          <w:p w:rsidR="006666A1" w:rsidRPr="004C56FD" w:rsidRDefault="006666A1" w:rsidP="00044602">
            <w:pPr>
              <w:rPr>
                <w:rFonts w:eastAsiaTheme="minorHAnsi"/>
                <w:lang w:eastAsia="en-US"/>
              </w:rPr>
            </w:pPr>
            <w:r w:rsidRPr="004C56FD">
              <w:rPr>
                <w:rFonts w:eastAsiaTheme="minorHAnsi"/>
                <w:lang w:eastAsia="en-US"/>
              </w:rPr>
              <w:t>Дата</w:t>
            </w:r>
          </w:p>
        </w:tc>
        <w:tc>
          <w:tcPr>
            <w:tcW w:w="1701" w:type="dxa"/>
            <w:gridSpan w:val="2"/>
            <w:vMerge w:val="restart"/>
            <w:tcBorders>
              <w:left w:val="single" w:sz="6" w:space="0" w:color="auto"/>
              <w:right w:val="single" w:sz="6" w:space="0" w:color="auto"/>
            </w:tcBorders>
          </w:tcPr>
          <w:p w:rsidR="006666A1" w:rsidRPr="004C56FD" w:rsidRDefault="006666A1" w:rsidP="00044602">
            <w:pPr>
              <w:rPr>
                <w:rFonts w:eastAsiaTheme="minorHAnsi"/>
                <w:lang w:eastAsia="en-US"/>
              </w:rPr>
            </w:pPr>
          </w:p>
          <w:p w:rsidR="006666A1" w:rsidRPr="004C56FD" w:rsidRDefault="006666A1" w:rsidP="00044602">
            <w:pPr>
              <w:rPr>
                <w:rFonts w:eastAsiaTheme="minorHAnsi"/>
                <w:lang w:eastAsia="en-US"/>
              </w:rPr>
            </w:pPr>
            <w:r w:rsidRPr="004C56FD">
              <w:rPr>
                <w:rFonts w:eastAsiaTheme="minorHAnsi"/>
                <w:lang w:eastAsia="en-US"/>
              </w:rPr>
              <w:t>Количество</w:t>
            </w:r>
          </w:p>
          <w:p w:rsidR="006666A1" w:rsidRPr="004C56FD" w:rsidRDefault="006666A1" w:rsidP="00044602">
            <w:pPr>
              <w:rPr>
                <w:rFonts w:eastAsiaTheme="minorHAnsi"/>
                <w:lang w:eastAsia="en-US"/>
              </w:rPr>
            </w:pPr>
          </w:p>
        </w:tc>
        <w:tc>
          <w:tcPr>
            <w:tcW w:w="4677" w:type="dxa"/>
            <w:vMerge w:val="restart"/>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Номера труб. Причина списания/ пополнения</w:t>
            </w:r>
          </w:p>
        </w:tc>
      </w:tr>
      <w:tr w:rsidR="006666A1" w:rsidRPr="004C56FD" w:rsidTr="00044602">
        <w:trPr>
          <w:cantSplit/>
          <w:trHeight w:val="480"/>
        </w:trPr>
        <w:tc>
          <w:tcPr>
            <w:tcW w:w="993" w:type="dxa"/>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1134" w:type="dxa"/>
            <w:vMerge/>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p>
        </w:tc>
        <w:tc>
          <w:tcPr>
            <w:tcW w:w="1134" w:type="dxa"/>
            <w:vMerge/>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val="restart"/>
            <w:tcBorders>
              <w:top w:val="single" w:sz="4" w:space="0" w:color="auto"/>
              <w:left w:val="single" w:sz="6" w:space="0" w:color="auto"/>
              <w:right w:val="single" w:sz="4" w:space="0" w:color="auto"/>
            </w:tcBorders>
          </w:tcPr>
          <w:p w:rsidR="006666A1" w:rsidRPr="004C56FD" w:rsidRDefault="006666A1" w:rsidP="00044602">
            <w:pPr>
              <w:rPr>
                <w:rFonts w:eastAsiaTheme="minorHAnsi"/>
                <w:lang w:eastAsia="en-US"/>
              </w:rPr>
            </w:pPr>
            <w:r w:rsidRPr="004C56FD">
              <w:rPr>
                <w:rFonts w:eastAsiaTheme="minorHAnsi"/>
                <w:lang w:eastAsia="en-US"/>
              </w:rPr>
              <w:t>В интервале</w:t>
            </w:r>
          </w:p>
        </w:tc>
        <w:tc>
          <w:tcPr>
            <w:tcW w:w="1134" w:type="dxa"/>
            <w:vMerge w:val="restart"/>
            <w:tcBorders>
              <w:top w:val="single" w:sz="4" w:space="0" w:color="auto"/>
              <w:left w:val="single" w:sz="4" w:space="0" w:color="auto"/>
              <w:right w:val="single" w:sz="4" w:space="0" w:color="auto"/>
            </w:tcBorders>
          </w:tcPr>
          <w:p w:rsidR="006666A1" w:rsidRPr="004C56FD" w:rsidRDefault="006666A1" w:rsidP="00044602">
            <w:pPr>
              <w:rPr>
                <w:rFonts w:eastAsiaTheme="minorHAnsi"/>
                <w:lang w:eastAsia="en-US"/>
              </w:rPr>
            </w:pPr>
            <w:r w:rsidRPr="004C56FD">
              <w:rPr>
                <w:rFonts w:eastAsiaTheme="minorHAnsi"/>
                <w:lang w:eastAsia="en-US"/>
              </w:rPr>
              <w:t>Всего</w:t>
            </w:r>
          </w:p>
        </w:tc>
        <w:tc>
          <w:tcPr>
            <w:tcW w:w="993" w:type="dxa"/>
            <w:vMerge/>
            <w:tcBorders>
              <w:left w:val="nil"/>
              <w:right w:val="single" w:sz="6" w:space="0" w:color="auto"/>
            </w:tcBorders>
          </w:tcPr>
          <w:p w:rsidR="006666A1" w:rsidRPr="004C56FD" w:rsidRDefault="006666A1" w:rsidP="00044602">
            <w:pPr>
              <w:rPr>
                <w:rFonts w:eastAsiaTheme="minorHAnsi"/>
                <w:lang w:eastAsia="en-US"/>
              </w:rPr>
            </w:pPr>
          </w:p>
        </w:tc>
        <w:tc>
          <w:tcPr>
            <w:tcW w:w="1701" w:type="dxa"/>
            <w:gridSpan w:val="2"/>
            <w:vMerge/>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vMerge/>
            <w:tcBorders>
              <w:left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rPr>
          <w:cantSplit/>
        </w:trPr>
        <w:tc>
          <w:tcPr>
            <w:tcW w:w="993"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vMerge/>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vMerge/>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vMerge/>
            <w:tcBorders>
              <w:left w:val="single" w:sz="6" w:space="0" w:color="auto"/>
              <w:bottom w:val="single" w:sz="6" w:space="0" w:color="auto"/>
              <w:right w:val="single" w:sz="4" w:space="0" w:color="auto"/>
            </w:tcBorders>
          </w:tcPr>
          <w:p w:rsidR="006666A1" w:rsidRPr="004C56FD" w:rsidRDefault="006666A1" w:rsidP="00044602">
            <w:pPr>
              <w:rPr>
                <w:rFonts w:eastAsiaTheme="minorHAnsi"/>
                <w:lang w:eastAsia="en-US"/>
              </w:rPr>
            </w:pPr>
          </w:p>
        </w:tc>
        <w:tc>
          <w:tcPr>
            <w:tcW w:w="1134" w:type="dxa"/>
            <w:vMerge/>
            <w:tcBorders>
              <w:left w:val="single" w:sz="4" w:space="0" w:color="auto"/>
              <w:bottom w:val="single" w:sz="6" w:space="0" w:color="auto"/>
              <w:right w:val="single" w:sz="4" w:space="0" w:color="auto"/>
            </w:tcBorders>
          </w:tcPr>
          <w:p w:rsidR="006666A1" w:rsidRPr="004C56FD" w:rsidRDefault="006666A1" w:rsidP="00044602">
            <w:pPr>
              <w:rPr>
                <w:rFonts w:eastAsiaTheme="minorHAnsi"/>
                <w:lang w:eastAsia="en-US"/>
              </w:rPr>
            </w:pPr>
          </w:p>
        </w:tc>
        <w:tc>
          <w:tcPr>
            <w:tcW w:w="993" w:type="dxa"/>
            <w:vMerge/>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шт.</w:t>
            </w:r>
          </w:p>
        </w:tc>
        <w:tc>
          <w:tcPr>
            <w:tcW w:w="851"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м</w:t>
            </w:r>
          </w:p>
        </w:tc>
        <w:tc>
          <w:tcPr>
            <w:tcW w:w="4677"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1</w:t>
            </w: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2</w:t>
            </w: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3</w:t>
            </w: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4</w:t>
            </w: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5</w:t>
            </w: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6</w:t>
            </w: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7</w:t>
            </w: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8</w:t>
            </w: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9</w:t>
            </w: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10</w:t>
            </w: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11</w:t>
            </w: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2"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9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0"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851"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4677"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Представитель эксплуатационного подразделения ________________________________________</w:t>
      </w:r>
    </w:p>
    <w:p w:rsidR="006666A1" w:rsidRPr="004C56FD" w:rsidRDefault="006666A1" w:rsidP="006666A1">
      <w:pPr>
        <w:rPr>
          <w:rFonts w:eastAsiaTheme="minorHAnsi"/>
          <w:lang w:eastAsia="en-US"/>
        </w:rPr>
      </w:pPr>
      <w:r w:rsidRPr="004C56FD">
        <w:rPr>
          <w:rFonts w:eastAsiaTheme="minorHAnsi"/>
          <w:lang w:eastAsia="en-US"/>
        </w:rPr>
        <w:t xml:space="preserve">                                                                                  </w:t>
      </w:r>
      <w:r w:rsidR="00CF3213">
        <w:rPr>
          <w:rFonts w:eastAsiaTheme="minorHAnsi"/>
          <w:lang w:eastAsia="en-US"/>
        </w:rPr>
        <w:t xml:space="preserve">   </w:t>
      </w:r>
      <w:r w:rsidRPr="004C56FD">
        <w:rPr>
          <w:rFonts w:eastAsiaTheme="minorHAnsi"/>
          <w:lang w:eastAsia="en-US"/>
        </w:rPr>
        <w:t xml:space="preserve">     (фамилия, и.о., должность)          (подпись)</w:t>
      </w:r>
    </w:p>
    <w:p w:rsidR="006666A1" w:rsidRPr="004C56FD" w:rsidRDefault="006666A1" w:rsidP="006666A1"/>
    <w:p w:rsidR="006666A1" w:rsidRPr="004C56FD" w:rsidRDefault="006666A1" w:rsidP="006666A1"/>
    <w:p w:rsidR="006666A1" w:rsidRDefault="006666A1" w:rsidP="006666A1">
      <w:pPr>
        <w:rPr>
          <w:rFonts w:ascii="Arial" w:hAnsi="Arial"/>
          <w:sz w:val="20"/>
        </w:rPr>
        <w:sectPr w:rsidR="006666A1" w:rsidSect="006E4A81">
          <w:headerReference w:type="even" r:id="rId62"/>
          <w:headerReference w:type="default" r:id="rId63"/>
          <w:footerReference w:type="default" r:id="rId64"/>
          <w:headerReference w:type="first" r:id="rId65"/>
          <w:type w:val="nextColumn"/>
          <w:pgSz w:w="16840" w:h="11907" w:orient="landscape" w:code="9"/>
          <w:pgMar w:top="510" w:right="1021" w:bottom="567" w:left="1247" w:header="720" w:footer="720" w:gutter="0"/>
          <w:cols w:space="720"/>
        </w:sectPr>
      </w:pPr>
    </w:p>
    <w:p w:rsidR="006666A1" w:rsidRPr="004C56FD" w:rsidRDefault="006666A1" w:rsidP="006666A1">
      <w:pPr>
        <w:jc w:val="right"/>
        <w:rPr>
          <w:rFonts w:eastAsiaTheme="minorHAnsi"/>
          <w:lang w:eastAsia="en-US"/>
        </w:rPr>
      </w:pPr>
      <w:r w:rsidRPr="004C56FD">
        <w:rPr>
          <w:rFonts w:eastAsiaTheme="minorHAnsi"/>
          <w:lang w:eastAsia="en-US"/>
        </w:rPr>
        <w:lastRenderedPageBreak/>
        <w:t>ПБТ-6</w:t>
      </w:r>
    </w:p>
    <w:p w:rsidR="006666A1" w:rsidRPr="004C56FD" w:rsidRDefault="006666A1" w:rsidP="006666A1">
      <w:pPr>
        <w:rPr>
          <w:rFonts w:eastAsiaTheme="minorHAnsi"/>
          <w:lang w:eastAsia="en-US"/>
        </w:rPr>
      </w:pPr>
    </w:p>
    <w:p w:rsidR="006666A1" w:rsidRPr="004C56FD" w:rsidRDefault="006666A1" w:rsidP="006666A1">
      <w:pPr>
        <w:jc w:val="center"/>
        <w:rPr>
          <w:rFonts w:eastAsiaTheme="minorHAnsi"/>
          <w:lang w:eastAsia="en-US"/>
        </w:rPr>
      </w:pPr>
      <w:r w:rsidRPr="004C56FD">
        <w:rPr>
          <w:rFonts w:eastAsiaTheme="minorHAnsi"/>
          <w:b/>
          <w:lang w:eastAsia="en-US"/>
        </w:rPr>
        <w:t>Аварии с комплектом №______</w:t>
      </w:r>
      <w:r w:rsidRPr="004C56FD">
        <w:rPr>
          <w:rFonts w:eastAsiaTheme="minorHAnsi"/>
          <w:lang w:eastAsia="en-US"/>
        </w:rPr>
        <w:t xml:space="preserve"> (выписки из актов об авариях)</w:t>
      </w:r>
    </w:p>
    <w:p w:rsidR="006666A1" w:rsidRPr="004C56FD" w:rsidRDefault="006666A1" w:rsidP="006666A1">
      <w:pPr>
        <w:rPr>
          <w:rFonts w:eastAsiaTheme="minorHAnsi"/>
          <w:lang w:eastAsia="en-US"/>
        </w:rPr>
      </w:pPr>
    </w:p>
    <w:tbl>
      <w:tblPr>
        <w:tblW w:w="1499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42"/>
        <w:gridCol w:w="1456"/>
        <w:gridCol w:w="1521"/>
        <w:gridCol w:w="2552"/>
        <w:gridCol w:w="1701"/>
        <w:gridCol w:w="1417"/>
        <w:gridCol w:w="2126"/>
        <w:gridCol w:w="1417"/>
        <w:gridCol w:w="1560"/>
      </w:tblGrid>
      <w:tr w:rsidR="006666A1" w:rsidRPr="004C56FD" w:rsidTr="00044602">
        <w:tc>
          <w:tcPr>
            <w:tcW w:w="1242" w:type="dxa"/>
            <w:vMerge w:val="restart"/>
          </w:tcPr>
          <w:p w:rsidR="006666A1" w:rsidRPr="004C56FD" w:rsidRDefault="006666A1" w:rsidP="00044602">
            <w:pPr>
              <w:rPr>
                <w:rFonts w:eastAsiaTheme="minorHAnsi"/>
                <w:lang w:eastAsia="en-US"/>
              </w:rPr>
            </w:pPr>
            <w:r w:rsidRPr="004C56FD">
              <w:rPr>
                <w:rFonts w:eastAsiaTheme="minorHAnsi"/>
                <w:lang w:eastAsia="en-US"/>
              </w:rPr>
              <w:t>№ буровой, забой, м</w:t>
            </w:r>
          </w:p>
        </w:tc>
        <w:tc>
          <w:tcPr>
            <w:tcW w:w="1456" w:type="dxa"/>
            <w:vMerge w:val="restart"/>
          </w:tcPr>
          <w:p w:rsidR="006666A1" w:rsidRPr="004C56FD" w:rsidRDefault="006666A1" w:rsidP="00044602">
            <w:pPr>
              <w:rPr>
                <w:rFonts w:eastAsiaTheme="minorHAnsi"/>
                <w:lang w:eastAsia="en-US"/>
              </w:rPr>
            </w:pPr>
            <w:r w:rsidRPr="004C56FD">
              <w:rPr>
                <w:rFonts w:eastAsiaTheme="minorHAnsi"/>
                <w:lang w:eastAsia="en-US"/>
              </w:rPr>
              <w:t xml:space="preserve">Глубина, на которой произошла авария, м </w:t>
            </w:r>
          </w:p>
        </w:tc>
        <w:tc>
          <w:tcPr>
            <w:tcW w:w="1521" w:type="dxa"/>
            <w:vMerge w:val="restart"/>
          </w:tcPr>
          <w:p w:rsidR="006666A1" w:rsidRPr="004C56FD" w:rsidRDefault="006666A1" w:rsidP="00044602">
            <w:pPr>
              <w:rPr>
                <w:rFonts w:eastAsiaTheme="minorHAnsi"/>
                <w:lang w:eastAsia="en-US"/>
              </w:rPr>
            </w:pPr>
            <w:r w:rsidRPr="004C56FD">
              <w:rPr>
                <w:rFonts w:eastAsiaTheme="minorHAnsi"/>
                <w:lang w:eastAsia="en-US"/>
              </w:rPr>
              <w:t>Дата начала/ окончания аварии</w:t>
            </w:r>
          </w:p>
        </w:tc>
        <w:tc>
          <w:tcPr>
            <w:tcW w:w="2552" w:type="dxa"/>
            <w:vMerge w:val="restart"/>
          </w:tcPr>
          <w:p w:rsidR="006666A1" w:rsidRPr="004C56FD" w:rsidRDefault="006666A1" w:rsidP="00044602">
            <w:pPr>
              <w:rPr>
                <w:rFonts w:eastAsiaTheme="minorHAnsi"/>
                <w:lang w:eastAsia="en-US"/>
              </w:rPr>
            </w:pPr>
            <w:r w:rsidRPr="004C56FD">
              <w:rPr>
                <w:rFonts w:eastAsiaTheme="minorHAnsi"/>
                <w:lang w:eastAsia="en-US"/>
              </w:rPr>
              <w:t xml:space="preserve">Вид и причина аварии </w:t>
            </w:r>
          </w:p>
        </w:tc>
        <w:tc>
          <w:tcPr>
            <w:tcW w:w="1701" w:type="dxa"/>
            <w:vMerge w:val="restart"/>
          </w:tcPr>
          <w:p w:rsidR="006666A1" w:rsidRPr="004C56FD" w:rsidRDefault="006666A1" w:rsidP="00044602">
            <w:pPr>
              <w:rPr>
                <w:rFonts w:eastAsiaTheme="minorHAnsi"/>
                <w:lang w:eastAsia="en-US"/>
              </w:rPr>
            </w:pPr>
            <w:r w:rsidRPr="004C56FD">
              <w:rPr>
                <w:rFonts w:eastAsiaTheme="minorHAnsi"/>
                <w:lang w:eastAsia="en-US"/>
              </w:rPr>
              <w:t>Максимальная растягивающая нагрузка при ликвидации аварии, т</w:t>
            </w:r>
          </w:p>
        </w:tc>
        <w:tc>
          <w:tcPr>
            <w:tcW w:w="1417" w:type="dxa"/>
            <w:vMerge w:val="restart"/>
          </w:tcPr>
          <w:p w:rsidR="006666A1" w:rsidRPr="004C56FD" w:rsidRDefault="006666A1" w:rsidP="00044602">
            <w:pPr>
              <w:rPr>
                <w:rFonts w:eastAsiaTheme="minorHAnsi"/>
                <w:lang w:eastAsia="en-US"/>
              </w:rPr>
            </w:pPr>
            <w:r w:rsidRPr="004C56FD">
              <w:rPr>
                <w:rFonts w:eastAsiaTheme="minorHAnsi"/>
                <w:lang w:eastAsia="en-US"/>
              </w:rPr>
              <w:t>Работа яссом, количество ударов вверх/ вниз</w:t>
            </w:r>
          </w:p>
        </w:tc>
        <w:tc>
          <w:tcPr>
            <w:tcW w:w="2126" w:type="dxa"/>
            <w:vMerge w:val="restart"/>
          </w:tcPr>
          <w:p w:rsidR="006666A1" w:rsidRPr="004C56FD" w:rsidRDefault="006666A1" w:rsidP="00044602">
            <w:pPr>
              <w:rPr>
                <w:rFonts w:eastAsiaTheme="minorHAnsi"/>
                <w:lang w:eastAsia="en-US"/>
              </w:rPr>
            </w:pPr>
            <w:r w:rsidRPr="004C56FD">
              <w:rPr>
                <w:rFonts w:eastAsiaTheme="minorHAnsi"/>
                <w:lang w:eastAsia="en-US"/>
              </w:rPr>
              <w:t>Заключение о пригодности комплекта к дальнейшему использованию, необходимость проведения инспекции</w:t>
            </w:r>
          </w:p>
        </w:tc>
        <w:tc>
          <w:tcPr>
            <w:tcW w:w="2977" w:type="dxa"/>
            <w:gridSpan w:val="2"/>
          </w:tcPr>
          <w:p w:rsidR="006666A1" w:rsidRPr="004C56FD" w:rsidRDefault="006666A1" w:rsidP="00044602">
            <w:pPr>
              <w:rPr>
                <w:rFonts w:eastAsiaTheme="minorHAnsi"/>
                <w:lang w:eastAsia="en-US"/>
              </w:rPr>
            </w:pPr>
            <w:r w:rsidRPr="004C56FD">
              <w:rPr>
                <w:rFonts w:eastAsiaTheme="minorHAnsi"/>
                <w:lang w:eastAsia="en-US"/>
              </w:rPr>
              <w:t>Количество списанных труб</w:t>
            </w:r>
          </w:p>
          <w:p w:rsidR="006666A1" w:rsidRPr="004C56FD" w:rsidRDefault="006666A1" w:rsidP="00044602">
            <w:pPr>
              <w:rPr>
                <w:rFonts w:eastAsiaTheme="minorHAnsi"/>
                <w:lang w:eastAsia="en-US"/>
              </w:rPr>
            </w:pPr>
          </w:p>
        </w:tc>
      </w:tr>
      <w:tr w:rsidR="006666A1" w:rsidRPr="004C56FD" w:rsidTr="00044602">
        <w:tc>
          <w:tcPr>
            <w:tcW w:w="1242" w:type="dxa"/>
            <w:vMerge/>
          </w:tcPr>
          <w:p w:rsidR="006666A1" w:rsidRPr="004C56FD" w:rsidRDefault="006666A1" w:rsidP="00044602">
            <w:pPr>
              <w:rPr>
                <w:rFonts w:eastAsiaTheme="minorHAnsi"/>
                <w:lang w:eastAsia="en-US"/>
              </w:rPr>
            </w:pPr>
          </w:p>
        </w:tc>
        <w:tc>
          <w:tcPr>
            <w:tcW w:w="1456" w:type="dxa"/>
            <w:vMerge/>
          </w:tcPr>
          <w:p w:rsidR="006666A1" w:rsidRPr="004C56FD" w:rsidRDefault="006666A1" w:rsidP="00044602">
            <w:pPr>
              <w:rPr>
                <w:rFonts w:eastAsiaTheme="minorHAnsi"/>
                <w:lang w:eastAsia="en-US"/>
              </w:rPr>
            </w:pPr>
          </w:p>
        </w:tc>
        <w:tc>
          <w:tcPr>
            <w:tcW w:w="1521" w:type="dxa"/>
            <w:vMerge/>
          </w:tcPr>
          <w:p w:rsidR="006666A1" w:rsidRPr="004C56FD" w:rsidRDefault="006666A1" w:rsidP="00044602">
            <w:pPr>
              <w:rPr>
                <w:rFonts w:eastAsiaTheme="minorHAnsi"/>
                <w:lang w:eastAsia="en-US"/>
              </w:rPr>
            </w:pPr>
          </w:p>
        </w:tc>
        <w:tc>
          <w:tcPr>
            <w:tcW w:w="2552" w:type="dxa"/>
            <w:vMerge/>
          </w:tcPr>
          <w:p w:rsidR="006666A1" w:rsidRPr="004C56FD" w:rsidRDefault="006666A1" w:rsidP="00044602">
            <w:pPr>
              <w:rPr>
                <w:rFonts w:eastAsiaTheme="minorHAnsi"/>
                <w:lang w:eastAsia="en-US"/>
              </w:rPr>
            </w:pPr>
          </w:p>
        </w:tc>
        <w:tc>
          <w:tcPr>
            <w:tcW w:w="1701" w:type="dxa"/>
            <w:vMerge/>
          </w:tcPr>
          <w:p w:rsidR="006666A1" w:rsidRPr="004C56FD" w:rsidRDefault="006666A1" w:rsidP="00044602">
            <w:pPr>
              <w:rPr>
                <w:rFonts w:eastAsiaTheme="minorHAnsi"/>
                <w:lang w:eastAsia="en-US"/>
              </w:rPr>
            </w:pPr>
          </w:p>
        </w:tc>
        <w:tc>
          <w:tcPr>
            <w:tcW w:w="1417" w:type="dxa"/>
            <w:vMerge/>
          </w:tcPr>
          <w:p w:rsidR="006666A1" w:rsidRPr="004C56FD" w:rsidRDefault="006666A1" w:rsidP="00044602">
            <w:pPr>
              <w:rPr>
                <w:rFonts w:eastAsiaTheme="minorHAnsi"/>
                <w:lang w:eastAsia="en-US"/>
              </w:rPr>
            </w:pPr>
          </w:p>
        </w:tc>
        <w:tc>
          <w:tcPr>
            <w:tcW w:w="2126" w:type="dxa"/>
            <w:vMerge/>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r w:rsidRPr="004C56FD">
              <w:rPr>
                <w:rFonts w:eastAsiaTheme="minorHAnsi"/>
                <w:lang w:eastAsia="en-US"/>
              </w:rPr>
              <w:t>шт.</w:t>
            </w:r>
          </w:p>
        </w:tc>
        <w:tc>
          <w:tcPr>
            <w:tcW w:w="1560" w:type="dxa"/>
          </w:tcPr>
          <w:p w:rsidR="006666A1" w:rsidRPr="004C56FD" w:rsidRDefault="006666A1" w:rsidP="00044602">
            <w:pPr>
              <w:rPr>
                <w:rFonts w:eastAsiaTheme="minorHAnsi"/>
                <w:lang w:eastAsia="en-US"/>
              </w:rPr>
            </w:pPr>
            <w:r w:rsidRPr="004C56FD">
              <w:rPr>
                <w:rFonts w:eastAsiaTheme="minorHAnsi"/>
                <w:lang w:eastAsia="en-US"/>
              </w:rPr>
              <w:t>м.</w:t>
            </w:r>
          </w:p>
        </w:tc>
      </w:tr>
      <w:tr w:rsidR="006666A1" w:rsidRPr="004C56FD" w:rsidTr="00044602">
        <w:tc>
          <w:tcPr>
            <w:tcW w:w="1242" w:type="dxa"/>
          </w:tcPr>
          <w:p w:rsidR="006666A1" w:rsidRPr="004C56FD" w:rsidRDefault="006666A1" w:rsidP="00044602">
            <w:pPr>
              <w:rPr>
                <w:rFonts w:eastAsiaTheme="minorHAnsi"/>
                <w:lang w:eastAsia="en-US"/>
              </w:rPr>
            </w:pPr>
            <w:r w:rsidRPr="004C56FD">
              <w:rPr>
                <w:rFonts w:eastAsiaTheme="minorHAnsi"/>
                <w:lang w:eastAsia="en-US"/>
              </w:rPr>
              <w:t>1</w:t>
            </w:r>
          </w:p>
        </w:tc>
        <w:tc>
          <w:tcPr>
            <w:tcW w:w="1456" w:type="dxa"/>
          </w:tcPr>
          <w:p w:rsidR="006666A1" w:rsidRPr="004C56FD" w:rsidRDefault="006666A1" w:rsidP="00044602">
            <w:pPr>
              <w:rPr>
                <w:rFonts w:eastAsiaTheme="minorHAnsi"/>
                <w:lang w:eastAsia="en-US"/>
              </w:rPr>
            </w:pPr>
            <w:r w:rsidRPr="004C56FD">
              <w:rPr>
                <w:rFonts w:eastAsiaTheme="minorHAnsi"/>
                <w:lang w:eastAsia="en-US"/>
              </w:rPr>
              <w:t>2</w:t>
            </w:r>
          </w:p>
        </w:tc>
        <w:tc>
          <w:tcPr>
            <w:tcW w:w="1521" w:type="dxa"/>
          </w:tcPr>
          <w:p w:rsidR="006666A1" w:rsidRPr="004C56FD" w:rsidRDefault="006666A1" w:rsidP="00044602">
            <w:pPr>
              <w:rPr>
                <w:rFonts w:eastAsiaTheme="minorHAnsi"/>
                <w:lang w:eastAsia="en-US"/>
              </w:rPr>
            </w:pPr>
            <w:r w:rsidRPr="004C56FD">
              <w:rPr>
                <w:rFonts w:eastAsiaTheme="minorHAnsi"/>
                <w:lang w:eastAsia="en-US"/>
              </w:rPr>
              <w:t>3</w:t>
            </w:r>
          </w:p>
        </w:tc>
        <w:tc>
          <w:tcPr>
            <w:tcW w:w="2552" w:type="dxa"/>
          </w:tcPr>
          <w:p w:rsidR="006666A1" w:rsidRPr="004C56FD" w:rsidRDefault="006666A1" w:rsidP="00044602">
            <w:pPr>
              <w:rPr>
                <w:rFonts w:eastAsiaTheme="minorHAnsi"/>
                <w:lang w:eastAsia="en-US"/>
              </w:rPr>
            </w:pPr>
            <w:r w:rsidRPr="004C56FD">
              <w:rPr>
                <w:rFonts w:eastAsiaTheme="minorHAnsi"/>
                <w:lang w:eastAsia="en-US"/>
              </w:rPr>
              <w:t>4</w:t>
            </w:r>
          </w:p>
        </w:tc>
        <w:tc>
          <w:tcPr>
            <w:tcW w:w="1701" w:type="dxa"/>
          </w:tcPr>
          <w:p w:rsidR="006666A1" w:rsidRPr="004C56FD" w:rsidRDefault="006666A1" w:rsidP="00044602">
            <w:pPr>
              <w:rPr>
                <w:rFonts w:eastAsiaTheme="minorHAnsi"/>
                <w:lang w:eastAsia="en-US"/>
              </w:rPr>
            </w:pPr>
            <w:r w:rsidRPr="004C56FD">
              <w:rPr>
                <w:rFonts w:eastAsiaTheme="minorHAnsi"/>
                <w:lang w:eastAsia="en-US"/>
              </w:rPr>
              <w:t>5</w:t>
            </w:r>
          </w:p>
        </w:tc>
        <w:tc>
          <w:tcPr>
            <w:tcW w:w="1417" w:type="dxa"/>
          </w:tcPr>
          <w:p w:rsidR="006666A1" w:rsidRPr="004C56FD" w:rsidRDefault="006666A1" w:rsidP="00044602">
            <w:pPr>
              <w:rPr>
                <w:rFonts w:eastAsiaTheme="minorHAnsi"/>
                <w:lang w:eastAsia="en-US"/>
              </w:rPr>
            </w:pPr>
            <w:r w:rsidRPr="004C56FD">
              <w:rPr>
                <w:rFonts w:eastAsiaTheme="minorHAnsi"/>
                <w:lang w:eastAsia="en-US"/>
              </w:rPr>
              <w:t>6</w:t>
            </w:r>
          </w:p>
        </w:tc>
        <w:tc>
          <w:tcPr>
            <w:tcW w:w="2126" w:type="dxa"/>
          </w:tcPr>
          <w:p w:rsidR="006666A1" w:rsidRPr="004C56FD" w:rsidRDefault="006666A1" w:rsidP="00044602">
            <w:pPr>
              <w:rPr>
                <w:rFonts w:eastAsiaTheme="minorHAnsi"/>
                <w:lang w:eastAsia="en-US"/>
              </w:rPr>
            </w:pPr>
            <w:r w:rsidRPr="004C56FD">
              <w:rPr>
                <w:rFonts w:eastAsiaTheme="minorHAnsi"/>
                <w:lang w:eastAsia="en-US"/>
              </w:rPr>
              <w:t>7</w:t>
            </w:r>
          </w:p>
        </w:tc>
        <w:tc>
          <w:tcPr>
            <w:tcW w:w="1417" w:type="dxa"/>
          </w:tcPr>
          <w:p w:rsidR="006666A1" w:rsidRPr="004C56FD" w:rsidRDefault="006666A1" w:rsidP="00044602">
            <w:pPr>
              <w:rPr>
                <w:rFonts w:eastAsiaTheme="minorHAnsi"/>
                <w:lang w:eastAsia="en-US"/>
              </w:rPr>
            </w:pPr>
            <w:r w:rsidRPr="004C56FD">
              <w:rPr>
                <w:rFonts w:eastAsiaTheme="minorHAnsi"/>
                <w:lang w:eastAsia="en-US"/>
              </w:rPr>
              <w:t>8</w:t>
            </w:r>
          </w:p>
        </w:tc>
        <w:tc>
          <w:tcPr>
            <w:tcW w:w="1560" w:type="dxa"/>
          </w:tcPr>
          <w:p w:rsidR="006666A1" w:rsidRPr="004C56FD" w:rsidRDefault="006666A1" w:rsidP="00044602">
            <w:pPr>
              <w:rPr>
                <w:rFonts w:eastAsiaTheme="minorHAnsi"/>
                <w:lang w:eastAsia="en-US"/>
              </w:rPr>
            </w:pPr>
            <w:r w:rsidRPr="004C56FD">
              <w:rPr>
                <w:rFonts w:eastAsiaTheme="minorHAnsi"/>
                <w:lang w:eastAsia="en-US"/>
              </w:rPr>
              <w:t>9</w:t>
            </w:r>
          </w:p>
        </w:tc>
      </w:tr>
      <w:tr w:rsidR="006666A1" w:rsidRPr="004C56FD" w:rsidTr="00044602">
        <w:tc>
          <w:tcPr>
            <w:tcW w:w="1242" w:type="dxa"/>
          </w:tcPr>
          <w:p w:rsidR="006666A1" w:rsidRPr="004C56FD" w:rsidRDefault="006666A1" w:rsidP="00044602">
            <w:pPr>
              <w:rPr>
                <w:rFonts w:eastAsiaTheme="minorHAnsi"/>
                <w:lang w:eastAsia="en-US"/>
              </w:rPr>
            </w:pPr>
          </w:p>
        </w:tc>
        <w:tc>
          <w:tcPr>
            <w:tcW w:w="1456" w:type="dxa"/>
          </w:tcPr>
          <w:p w:rsidR="006666A1" w:rsidRPr="004C56FD" w:rsidRDefault="006666A1" w:rsidP="00044602">
            <w:pPr>
              <w:rPr>
                <w:rFonts w:eastAsiaTheme="minorHAnsi"/>
                <w:lang w:eastAsia="en-US"/>
              </w:rPr>
            </w:pPr>
          </w:p>
        </w:tc>
        <w:tc>
          <w:tcPr>
            <w:tcW w:w="1521" w:type="dxa"/>
          </w:tcPr>
          <w:p w:rsidR="006666A1" w:rsidRPr="004C56FD" w:rsidRDefault="006666A1" w:rsidP="00044602">
            <w:pPr>
              <w:rPr>
                <w:rFonts w:eastAsiaTheme="minorHAnsi"/>
                <w:lang w:eastAsia="en-US"/>
              </w:rPr>
            </w:pPr>
          </w:p>
        </w:tc>
        <w:tc>
          <w:tcPr>
            <w:tcW w:w="2552" w:type="dxa"/>
          </w:tcPr>
          <w:p w:rsidR="006666A1" w:rsidRPr="004C56FD" w:rsidRDefault="006666A1" w:rsidP="00044602">
            <w:pPr>
              <w:rPr>
                <w:rFonts w:eastAsiaTheme="minorHAnsi"/>
                <w:lang w:eastAsia="en-US"/>
              </w:rPr>
            </w:pPr>
          </w:p>
        </w:tc>
        <w:tc>
          <w:tcPr>
            <w:tcW w:w="1701"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2126"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1560" w:type="dxa"/>
          </w:tcPr>
          <w:p w:rsidR="006666A1" w:rsidRPr="004C56FD" w:rsidRDefault="006666A1" w:rsidP="00044602">
            <w:pPr>
              <w:rPr>
                <w:rFonts w:eastAsiaTheme="minorHAnsi"/>
                <w:lang w:eastAsia="en-US"/>
              </w:rPr>
            </w:pPr>
          </w:p>
        </w:tc>
      </w:tr>
      <w:tr w:rsidR="006666A1" w:rsidRPr="004C56FD" w:rsidTr="00044602">
        <w:tc>
          <w:tcPr>
            <w:tcW w:w="1242" w:type="dxa"/>
          </w:tcPr>
          <w:p w:rsidR="006666A1" w:rsidRPr="004C56FD" w:rsidRDefault="006666A1" w:rsidP="00044602">
            <w:pPr>
              <w:rPr>
                <w:rFonts w:eastAsiaTheme="minorHAnsi"/>
                <w:lang w:eastAsia="en-US"/>
              </w:rPr>
            </w:pPr>
          </w:p>
        </w:tc>
        <w:tc>
          <w:tcPr>
            <w:tcW w:w="1456" w:type="dxa"/>
          </w:tcPr>
          <w:p w:rsidR="006666A1" w:rsidRPr="004C56FD" w:rsidRDefault="006666A1" w:rsidP="00044602">
            <w:pPr>
              <w:rPr>
                <w:rFonts w:eastAsiaTheme="minorHAnsi"/>
                <w:lang w:eastAsia="en-US"/>
              </w:rPr>
            </w:pPr>
          </w:p>
        </w:tc>
        <w:tc>
          <w:tcPr>
            <w:tcW w:w="1521" w:type="dxa"/>
          </w:tcPr>
          <w:p w:rsidR="006666A1" w:rsidRPr="004C56FD" w:rsidRDefault="006666A1" w:rsidP="00044602">
            <w:pPr>
              <w:rPr>
                <w:rFonts w:eastAsiaTheme="minorHAnsi"/>
                <w:lang w:eastAsia="en-US"/>
              </w:rPr>
            </w:pPr>
          </w:p>
        </w:tc>
        <w:tc>
          <w:tcPr>
            <w:tcW w:w="2552" w:type="dxa"/>
          </w:tcPr>
          <w:p w:rsidR="006666A1" w:rsidRPr="004C56FD" w:rsidRDefault="006666A1" w:rsidP="00044602">
            <w:pPr>
              <w:rPr>
                <w:rFonts w:eastAsiaTheme="minorHAnsi"/>
                <w:lang w:eastAsia="en-US"/>
              </w:rPr>
            </w:pPr>
          </w:p>
        </w:tc>
        <w:tc>
          <w:tcPr>
            <w:tcW w:w="1701"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2126"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1560" w:type="dxa"/>
          </w:tcPr>
          <w:p w:rsidR="006666A1" w:rsidRPr="004C56FD" w:rsidRDefault="006666A1" w:rsidP="00044602">
            <w:pPr>
              <w:rPr>
                <w:rFonts w:eastAsiaTheme="minorHAnsi"/>
                <w:lang w:eastAsia="en-US"/>
              </w:rPr>
            </w:pPr>
          </w:p>
        </w:tc>
      </w:tr>
      <w:tr w:rsidR="006666A1" w:rsidRPr="004C56FD" w:rsidTr="00044602">
        <w:tc>
          <w:tcPr>
            <w:tcW w:w="1242" w:type="dxa"/>
          </w:tcPr>
          <w:p w:rsidR="006666A1" w:rsidRPr="004C56FD" w:rsidRDefault="006666A1" w:rsidP="00044602">
            <w:pPr>
              <w:rPr>
                <w:rFonts w:eastAsiaTheme="minorHAnsi"/>
                <w:lang w:eastAsia="en-US"/>
              </w:rPr>
            </w:pPr>
          </w:p>
        </w:tc>
        <w:tc>
          <w:tcPr>
            <w:tcW w:w="1456" w:type="dxa"/>
          </w:tcPr>
          <w:p w:rsidR="006666A1" w:rsidRPr="004C56FD" w:rsidRDefault="006666A1" w:rsidP="00044602">
            <w:pPr>
              <w:rPr>
                <w:rFonts w:eastAsiaTheme="minorHAnsi"/>
                <w:lang w:eastAsia="en-US"/>
              </w:rPr>
            </w:pPr>
          </w:p>
        </w:tc>
        <w:tc>
          <w:tcPr>
            <w:tcW w:w="1521" w:type="dxa"/>
          </w:tcPr>
          <w:p w:rsidR="006666A1" w:rsidRPr="004C56FD" w:rsidRDefault="006666A1" w:rsidP="00044602">
            <w:pPr>
              <w:rPr>
                <w:rFonts w:eastAsiaTheme="minorHAnsi"/>
                <w:lang w:eastAsia="en-US"/>
              </w:rPr>
            </w:pPr>
          </w:p>
        </w:tc>
        <w:tc>
          <w:tcPr>
            <w:tcW w:w="2552" w:type="dxa"/>
          </w:tcPr>
          <w:p w:rsidR="006666A1" w:rsidRPr="004C56FD" w:rsidRDefault="006666A1" w:rsidP="00044602">
            <w:pPr>
              <w:rPr>
                <w:rFonts w:eastAsiaTheme="minorHAnsi"/>
                <w:lang w:eastAsia="en-US"/>
              </w:rPr>
            </w:pPr>
          </w:p>
        </w:tc>
        <w:tc>
          <w:tcPr>
            <w:tcW w:w="1701"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2126"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1560" w:type="dxa"/>
          </w:tcPr>
          <w:p w:rsidR="006666A1" w:rsidRPr="004C56FD" w:rsidRDefault="006666A1" w:rsidP="00044602">
            <w:pPr>
              <w:rPr>
                <w:rFonts w:eastAsiaTheme="minorHAnsi"/>
                <w:lang w:eastAsia="en-US"/>
              </w:rPr>
            </w:pPr>
          </w:p>
        </w:tc>
      </w:tr>
      <w:tr w:rsidR="006666A1" w:rsidRPr="004C56FD" w:rsidTr="00044602">
        <w:tc>
          <w:tcPr>
            <w:tcW w:w="1242" w:type="dxa"/>
          </w:tcPr>
          <w:p w:rsidR="006666A1" w:rsidRPr="004C56FD" w:rsidRDefault="006666A1" w:rsidP="00044602">
            <w:pPr>
              <w:rPr>
                <w:rFonts w:eastAsiaTheme="minorHAnsi"/>
                <w:lang w:eastAsia="en-US"/>
              </w:rPr>
            </w:pPr>
          </w:p>
        </w:tc>
        <w:tc>
          <w:tcPr>
            <w:tcW w:w="1456" w:type="dxa"/>
          </w:tcPr>
          <w:p w:rsidR="006666A1" w:rsidRPr="004C56FD" w:rsidRDefault="006666A1" w:rsidP="00044602">
            <w:pPr>
              <w:rPr>
                <w:rFonts w:eastAsiaTheme="minorHAnsi"/>
                <w:lang w:eastAsia="en-US"/>
              </w:rPr>
            </w:pPr>
          </w:p>
        </w:tc>
        <w:tc>
          <w:tcPr>
            <w:tcW w:w="1521" w:type="dxa"/>
          </w:tcPr>
          <w:p w:rsidR="006666A1" w:rsidRPr="004C56FD" w:rsidRDefault="006666A1" w:rsidP="00044602">
            <w:pPr>
              <w:rPr>
                <w:rFonts w:eastAsiaTheme="minorHAnsi"/>
                <w:lang w:eastAsia="en-US"/>
              </w:rPr>
            </w:pPr>
          </w:p>
        </w:tc>
        <w:tc>
          <w:tcPr>
            <w:tcW w:w="2552" w:type="dxa"/>
          </w:tcPr>
          <w:p w:rsidR="006666A1" w:rsidRPr="004C56FD" w:rsidRDefault="006666A1" w:rsidP="00044602">
            <w:pPr>
              <w:rPr>
                <w:rFonts w:eastAsiaTheme="minorHAnsi"/>
                <w:lang w:eastAsia="en-US"/>
              </w:rPr>
            </w:pPr>
          </w:p>
        </w:tc>
        <w:tc>
          <w:tcPr>
            <w:tcW w:w="1701"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2126"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1560" w:type="dxa"/>
          </w:tcPr>
          <w:p w:rsidR="006666A1" w:rsidRPr="004C56FD" w:rsidRDefault="006666A1" w:rsidP="00044602">
            <w:pPr>
              <w:rPr>
                <w:rFonts w:eastAsiaTheme="minorHAnsi"/>
                <w:lang w:eastAsia="en-US"/>
              </w:rPr>
            </w:pPr>
          </w:p>
        </w:tc>
      </w:tr>
      <w:tr w:rsidR="006666A1" w:rsidRPr="004C56FD" w:rsidTr="00044602">
        <w:tc>
          <w:tcPr>
            <w:tcW w:w="1242" w:type="dxa"/>
          </w:tcPr>
          <w:p w:rsidR="006666A1" w:rsidRPr="004C56FD" w:rsidRDefault="006666A1" w:rsidP="00044602">
            <w:pPr>
              <w:rPr>
                <w:rFonts w:eastAsiaTheme="minorHAnsi"/>
                <w:lang w:eastAsia="en-US"/>
              </w:rPr>
            </w:pPr>
          </w:p>
        </w:tc>
        <w:tc>
          <w:tcPr>
            <w:tcW w:w="1456" w:type="dxa"/>
          </w:tcPr>
          <w:p w:rsidR="006666A1" w:rsidRPr="004C56FD" w:rsidRDefault="006666A1" w:rsidP="00044602">
            <w:pPr>
              <w:rPr>
                <w:rFonts w:eastAsiaTheme="minorHAnsi"/>
                <w:lang w:eastAsia="en-US"/>
              </w:rPr>
            </w:pPr>
          </w:p>
        </w:tc>
        <w:tc>
          <w:tcPr>
            <w:tcW w:w="1521" w:type="dxa"/>
          </w:tcPr>
          <w:p w:rsidR="006666A1" w:rsidRPr="004C56FD" w:rsidRDefault="006666A1" w:rsidP="00044602">
            <w:pPr>
              <w:rPr>
                <w:rFonts w:eastAsiaTheme="minorHAnsi"/>
                <w:lang w:eastAsia="en-US"/>
              </w:rPr>
            </w:pPr>
          </w:p>
        </w:tc>
        <w:tc>
          <w:tcPr>
            <w:tcW w:w="2552" w:type="dxa"/>
          </w:tcPr>
          <w:p w:rsidR="006666A1" w:rsidRPr="004C56FD" w:rsidRDefault="006666A1" w:rsidP="00044602">
            <w:pPr>
              <w:rPr>
                <w:rFonts w:eastAsiaTheme="minorHAnsi"/>
                <w:lang w:eastAsia="en-US"/>
              </w:rPr>
            </w:pPr>
          </w:p>
        </w:tc>
        <w:tc>
          <w:tcPr>
            <w:tcW w:w="1701"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2126" w:type="dxa"/>
          </w:tcPr>
          <w:p w:rsidR="006666A1" w:rsidRPr="004C56FD" w:rsidRDefault="006666A1" w:rsidP="00044602">
            <w:pPr>
              <w:rPr>
                <w:rFonts w:eastAsiaTheme="minorHAnsi"/>
                <w:lang w:eastAsia="en-US"/>
              </w:rPr>
            </w:pPr>
          </w:p>
        </w:tc>
        <w:tc>
          <w:tcPr>
            <w:tcW w:w="1417" w:type="dxa"/>
          </w:tcPr>
          <w:p w:rsidR="006666A1" w:rsidRPr="004C56FD" w:rsidRDefault="006666A1" w:rsidP="00044602">
            <w:pPr>
              <w:rPr>
                <w:rFonts w:eastAsiaTheme="minorHAnsi"/>
                <w:lang w:eastAsia="en-US"/>
              </w:rPr>
            </w:pPr>
          </w:p>
        </w:tc>
        <w:tc>
          <w:tcPr>
            <w:tcW w:w="1560" w:type="dxa"/>
          </w:tcPr>
          <w:p w:rsidR="006666A1" w:rsidRPr="004C56FD" w:rsidRDefault="006666A1" w:rsidP="00044602">
            <w:pPr>
              <w:rPr>
                <w:rFonts w:eastAsiaTheme="minorHAnsi"/>
                <w:lang w:eastAsia="en-US"/>
              </w:rPr>
            </w:pP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Представитель эксплуатационного подразделения__________________________</w:t>
      </w:r>
    </w:p>
    <w:p w:rsidR="006666A1" w:rsidRPr="004C56FD" w:rsidRDefault="006666A1" w:rsidP="006666A1">
      <w:pPr>
        <w:rPr>
          <w:rFonts w:eastAsiaTheme="minorHAnsi"/>
          <w:lang w:eastAsia="en-US"/>
        </w:rPr>
      </w:pPr>
      <w:r w:rsidRPr="004C56FD">
        <w:rPr>
          <w:rFonts w:eastAsiaTheme="minorHAnsi"/>
          <w:lang w:eastAsia="en-US"/>
        </w:rPr>
        <w:t xml:space="preserve">                                                                                         (фамилия, и.о., должность)</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Ответственный за техническое состояние бурильных труб________________________</w:t>
      </w:r>
    </w:p>
    <w:p w:rsidR="006666A1" w:rsidRPr="004C56FD" w:rsidRDefault="006666A1" w:rsidP="006666A1">
      <w:pPr>
        <w:rPr>
          <w:rFonts w:eastAsiaTheme="minorHAnsi"/>
          <w:lang w:eastAsia="en-US"/>
        </w:rPr>
      </w:pPr>
      <w:r w:rsidRPr="004C56FD">
        <w:rPr>
          <w:rFonts w:eastAsiaTheme="minorHAnsi"/>
          <w:lang w:eastAsia="en-US"/>
        </w:rPr>
        <w:t xml:space="preserve">                                                                                                   (фамилия, и.о., должность)</w:t>
      </w:r>
    </w:p>
    <w:p w:rsidR="006666A1" w:rsidRPr="004C56FD" w:rsidRDefault="006666A1" w:rsidP="006666A1">
      <w:pPr>
        <w:rPr>
          <w:rFonts w:eastAsiaTheme="minorHAnsi"/>
          <w:lang w:eastAsia="en-US"/>
        </w:rPr>
        <w:sectPr w:rsidR="006666A1" w:rsidRPr="004C56FD" w:rsidSect="006E4A81">
          <w:type w:val="nextColumn"/>
          <w:pgSz w:w="16840" w:h="11907" w:orient="landscape" w:code="9"/>
          <w:pgMar w:top="510" w:right="1021" w:bottom="567" w:left="1247" w:header="720" w:footer="720" w:gutter="0"/>
          <w:cols w:space="720"/>
        </w:sectPr>
      </w:pPr>
    </w:p>
    <w:p w:rsidR="006666A1" w:rsidRPr="004C56FD" w:rsidRDefault="006666A1" w:rsidP="006666A1">
      <w:pPr>
        <w:jc w:val="right"/>
        <w:rPr>
          <w:rFonts w:eastAsiaTheme="minorHAnsi"/>
          <w:lang w:eastAsia="en-US"/>
        </w:rPr>
      </w:pPr>
      <w:r w:rsidRPr="004C56FD">
        <w:rPr>
          <w:rFonts w:eastAsiaTheme="minorHAnsi"/>
          <w:lang w:eastAsia="en-US"/>
        </w:rPr>
        <w:lastRenderedPageBreak/>
        <w:t>ПБТ-7</w:t>
      </w:r>
    </w:p>
    <w:p w:rsidR="006666A1" w:rsidRPr="004C56FD" w:rsidRDefault="006666A1" w:rsidP="006666A1">
      <w:pPr>
        <w:rPr>
          <w:rFonts w:eastAsiaTheme="minorHAnsi"/>
          <w:lang w:eastAsia="en-US"/>
        </w:rPr>
      </w:pPr>
    </w:p>
    <w:p w:rsidR="006666A1" w:rsidRPr="004C56FD" w:rsidRDefault="006666A1" w:rsidP="006666A1">
      <w:pPr>
        <w:jc w:val="center"/>
        <w:rPr>
          <w:rFonts w:eastAsiaTheme="minorHAnsi"/>
          <w:b/>
          <w:lang w:eastAsia="en-US"/>
        </w:rPr>
      </w:pPr>
      <w:r w:rsidRPr="004C56FD">
        <w:rPr>
          <w:rFonts w:eastAsiaTheme="minorHAnsi"/>
          <w:b/>
          <w:lang w:eastAsia="en-US"/>
        </w:rPr>
        <w:t>Контроль труб комплекта №_____</w:t>
      </w:r>
    </w:p>
    <w:p w:rsidR="006666A1" w:rsidRPr="004C56FD" w:rsidRDefault="006666A1" w:rsidP="006666A1">
      <w:pPr>
        <w:rPr>
          <w:rFonts w:eastAsiaTheme="minorHAnsi"/>
          <w:lang w:eastAsia="en-US"/>
        </w:rPr>
      </w:pPr>
    </w:p>
    <w:tbl>
      <w:tblPr>
        <w:tblW w:w="14141" w:type="dxa"/>
        <w:tblLayout w:type="fixed"/>
        <w:tblLook w:val="0000" w:firstRow="0" w:lastRow="0" w:firstColumn="0" w:lastColumn="0" w:noHBand="0" w:noVBand="0"/>
      </w:tblPr>
      <w:tblGrid>
        <w:gridCol w:w="1526"/>
        <w:gridCol w:w="2835"/>
        <w:gridCol w:w="2693"/>
        <w:gridCol w:w="1559"/>
        <w:gridCol w:w="1134"/>
        <w:gridCol w:w="1276"/>
        <w:gridCol w:w="3118"/>
      </w:tblGrid>
      <w:tr w:rsidR="006666A1" w:rsidRPr="004C56FD" w:rsidTr="00044602">
        <w:trPr>
          <w:cantSplit/>
        </w:trPr>
        <w:tc>
          <w:tcPr>
            <w:tcW w:w="1526" w:type="dxa"/>
            <w:vMerge w:val="restart"/>
            <w:tcBorders>
              <w:top w:val="single" w:sz="6" w:space="0" w:color="auto"/>
              <w:lef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Дата</w:t>
            </w:r>
          </w:p>
          <w:p w:rsidR="006666A1" w:rsidRPr="004C56FD" w:rsidRDefault="006666A1" w:rsidP="00044602">
            <w:pPr>
              <w:rPr>
                <w:rFonts w:eastAsiaTheme="minorHAnsi"/>
                <w:lang w:eastAsia="en-US"/>
              </w:rPr>
            </w:pPr>
            <w:r w:rsidRPr="004C56FD">
              <w:rPr>
                <w:rFonts w:eastAsiaTheme="minorHAnsi"/>
                <w:lang w:eastAsia="en-US"/>
              </w:rPr>
              <w:t>про-</w:t>
            </w:r>
          </w:p>
          <w:p w:rsidR="006666A1" w:rsidRPr="004C56FD" w:rsidRDefault="006666A1" w:rsidP="00044602">
            <w:pPr>
              <w:rPr>
                <w:rFonts w:eastAsiaTheme="minorHAnsi"/>
                <w:lang w:eastAsia="en-US"/>
              </w:rPr>
            </w:pPr>
            <w:r w:rsidRPr="004C56FD">
              <w:rPr>
                <w:rFonts w:eastAsiaTheme="minorHAnsi"/>
                <w:lang w:eastAsia="en-US"/>
              </w:rPr>
              <w:t>верки</w:t>
            </w:r>
          </w:p>
        </w:tc>
        <w:tc>
          <w:tcPr>
            <w:tcW w:w="2835" w:type="dxa"/>
            <w:vMerge w:val="restart"/>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 xml:space="preserve">Тип контроля </w:t>
            </w:r>
          </w:p>
          <w:p w:rsidR="006666A1" w:rsidRPr="004C56FD" w:rsidRDefault="006666A1" w:rsidP="00044602">
            <w:pPr>
              <w:rPr>
                <w:rFonts w:eastAsiaTheme="minorHAnsi"/>
                <w:lang w:eastAsia="en-US"/>
              </w:rPr>
            </w:pPr>
          </w:p>
        </w:tc>
        <w:tc>
          <w:tcPr>
            <w:tcW w:w="2693" w:type="dxa"/>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Критерии приемки</w:t>
            </w:r>
          </w:p>
        </w:tc>
        <w:tc>
          <w:tcPr>
            <w:tcW w:w="1559" w:type="dxa"/>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 xml:space="preserve">Проверено труб, </w:t>
            </w:r>
          </w:p>
        </w:tc>
        <w:tc>
          <w:tcPr>
            <w:tcW w:w="2410" w:type="dxa"/>
            <w:gridSpan w:val="2"/>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Отбраковано труб</w:t>
            </w:r>
          </w:p>
          <w:p w:rsidR="006666A1" w:rsidRPr="004C56FD" w:rsidRDefault="006666A1" w:rsidP="00044602">
            <w:pPr>
              <w:rPr>
                <w:rFonts w:eastAsiaTheme="minorHAnsi"/>
                <w:lang w:eastAsia="en-US"/>
              </w:rPr>
            </w:pPr>
          </w:p>
        </w:tc>
        <w:tc>
          <w:tcPr>
            <w:tcW w:w="3118" w:type="dxa"/>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Номера труб/ Комментарии по причинам отбраковки</w:t>
            </w:r>
          </w:p>
        </w:tc>
      </w:tr>
      <w:tr w:rsidR="006666A1" w:rsidRPr="004C56FD" w:rsidTr="00044602">
        <w:trPr>
          <w:cantSplit/>
        </w:trPr>
        <w:tc>
          <w:tcPr>
            <w:tcW w:w="1526" w:type="dxa"/>
            <w:vMerge/>
            <w:tcBorders>
              <w:left w:val="single" w:sz="6" w:space="0" w:color="auto"/>
            </w:tcBorders>
          </w:tcPr>
          <w:p w:rsidR="006666A1" w:rsidRPr="004C56FD" w:rsidRDefault="006666A1" w:rsidP="00044602">
            <w:pPr>
              <w:rPr>
                <w:rFonts w:eastAsiaTheme="minorHAnsi"/>
                <w:lang w:eastAsia="en-US"/>
              </w:rPr>
            </w:pPr>
          </w:p>
        </w:tc>
        <w:tc>
          <w:tcPr>
            <w:tcW w:w="2835" w:type="dxa"/>
            <w:vMerge/>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шт.</w:t>
            </w: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шт.</w:t>
            </w: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м</w:t>
            </w:r>
          </w:p>
        </w:tc>
        <w:tc>
          <w:tcPr>
            <w:tcW w:w="3118" w:type="dxa"/>
            <w:tcBorders>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1526" w:type="dxa"/>
            <w:tcBorders>
              <w:top w:val="single" w:sz="6" w:space="0" w:color="auto"/>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1</w:t>
            </w:r>
          </w:p>
        </w:tc>
        <w:tc>
          <w:tcPr>
            <w:tcW w:w="2835" w:type="dxa"/>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2</w:t>
            </w:r>
          </w:p>
        </w:tc>
        <w:tc>
          <w:tcPr>
            <w:tcW w:w="2693" w:type="dxa"/>
            <w:tcBorders>
              <w:left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3</w:t>
            </w:r>
          </w:p>
        </w:tc>
        <w:tc>
          <w:tcPr>
            <w:tcW w:w="1134" w:type="dxa"/>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5</w:t>
            </w:r>
          </w:p>
        </w:tc>
        <w:tc>
          <w:tcPr>
            <w:tcW w:w="1276" w:type="dxa"/>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6</w:t>
            </w:r>
          </w:p>
        </w:tc>
        <w:tc>
          <w:tcPr>
            <w:tcW w:w="3118" w:type="dxa"/>
            <w:tcBorders>
              <w:left w:val="single" w:sz="6" w:space="0" w:color="auto"/>
              <w:right w:val="single" w:sz="6" w:space="0" w:color="auto"/>
            </w:tcBorders>
          </w:tcPr>
          <w:p w:rsidR="006666A1" w:rsidRPr="004C56FD" w:rsidRDefault="006666A1" w:rsidP="00044602">
            <w:pPr>
              <w:rPr>
                <w:rFonts w:eastAsiaTheme="minorHAnsi"/>
                <w:lang w:eastAsia="en-US"/>
              </w:rPr>
            </w:pPr>
            <w:r w:rsidRPr="004C56FD">
              <w:rPr>
                <w:rFonts w:eastAsiaTheme="minorHAnsi"/>
                <w:lang w:eastAsia="en-US"/>
              </w:rPr>
              <w:t>8</w:t>
            </w:r>
          </w:p>
        </w:tc>
      </w:tr>
      <w:tr w:rsidR="006666A1" w:rsidRPr="004C56FD" w:rsidTr="00044602">
        <w:tc>
          <w:tcPr>
            <w:tcW w:w="152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835"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3118"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152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835"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3118"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152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835"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3118"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152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835"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3118"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r w:rsidR="006666A1" w:rsidRPr="004C56FD" w:rsidTr="00044602">
        <w:tc>
          <w:tcPr>
            <w:tcW w:w="152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835"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2693"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559"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134"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1276"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c>
          <w:tcPr>
            <w:tcW w:w="3118" w:type="dxa"/>
            <w:tcBorders>
              <w:top w:val="single" w:sz="6" w:space="0" w:color="auto"/>
              <w:left w:val="single" w:sz="6" w:space="0" w:color="auto"/>
              <w:bottom w:val="single" w:sz="6" w:space="0" w:color="auto"/>
              <w:right w:val="single" w:sz="6" w:space="0" w:color="auto"/>
            </w:tcBorders>
          </w:tcPr>
          <w:p w:rsidR="006666A1" w:rsidRPr="004C56FD" w:rsidRDefault="006666A1" w:rsidP="00044602">
            <w:pPr>
              <w:rPr>
                <w:rFonts w:eastAsiaTheme="minorHAnsi"/>
                <w:lang w:eastAsia="en-US"/>
              </w:rPr>
            </w:pP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Ответственный за техническое состояние бурильных труб____________________________________</w:t>
      </w:r>
    </w:p>
    <w:p w:rsidR="006666A1" w:rsidRPr="004C56FD" w:rsidRDefault="006666A1" w:rsidP="006666A1">
      <w:pPr>
        <w:rPr>
          <w:rFonts w:eastAsiaTheme="minorHAnsi"/>
          <w:lang w:eastAsia="en-US"/>
        </w:rPr>
      </w:pPr>
      <w:r w:rsidRPr="004C56FD">
        <w:rPr>
          <w:rFonts w:eastAsiaTheme="minorHAnsi"/>
          <w:lang w:eastAsia="en-US"/>
        </w:rPr>
        <w:t xml:space="preserve">                                                                                                   (фамилия, и.о., должность)        (подпись)</w:t>
      </w:r>
    </w:p>
    <w:p w:rsidR="006666A1" w:rsidRPr="008A0195" w:rsidRDefault="006666A1" w:rsidP="006666A1">
      <w:pPr>
        <w:rPr>
          <w:rFonts w:ascii="Arial" w:eastAsiaTheme="minorHAnsi" w:hAnsi="Arial" w:cs="Arial"/>
          <w:lang w:eastAsia="en-US"/>
        </w:rPr>
      </w:pPr>
    </w:p>
    <w:p w:rsidR="006666A1" w:rsidRDefault="006666A1" w:rsidP="006666A1">
      <w:pPr>
        <w:rPr>
          <w:rFonts w:ascii="Arial" w:hAnsi="Arial"/>
          <w:sz w:val="20"/>
        </w:rPr>
        <w:sectPr w:rsidR="006666A1" w:rsidSect="006E4A81">
          <w:type w:val="nextColumn"/>
          <w:pgSz w:w="16840" w:h="11907" w:orient="landscape" w:code="9"/>
          <w:pgMar w:top="510" w:right="1021" w:bottom="567" w:left="1247" w:header="720" w:footer="720" w:gutter="0"/>
          <w:cols w:space="720"/>
        </w:sectPr>
      </w:pPr>
    </w:p>
    <w:p w:rsidR="006666A1" w:rsidRPr="004C56FD" w:rsidRDefault="006666A1" w:rsidP="006666A1">
      <w:pPr>
        <w:jc w:val="right"/>
        <w:rPr>
          <w:rFonts w:eastAsiaTheme="minorHAnsi"/>
          <w:lang w:eastAsia="en-US"/>
        </w:rPr>
      </w:pPr>
      <w:r w:rsidRPr="004C56FD">
        <w:rPr>
          <w:rFonts w:eastAsiaTheme="minorHAnsi"/>
          <w:lang w:eastAsia="en-US"/>
        </w:rPr>
        <w:lastRenderedPageBreak/>
        <w:t>ПБТ-8</w:t>
      </w:r>
    </w:p>
    <w:p w:rsidR="006666A1" w:rsidRPr="004C56FD" w:rsidRDefault="006666A1" w:rsidP="006666A1">
      <w:pPr>
        <w:jc w:val="center"/>
        <w:rPr>
          <w:rFonts w:eastAsiaTheme="minorHAnsi"/>
          <w:lang w:eastAsia="en-US"/>
        </w:rPr>
      </w:pPr>
      <w:r w:rsidRPr="00412DEB">
        <w:rPr>
          <w:rFonts w:eastAsiaTheme="minorHAnsi"/>
          <w:b/>
          <w:lang w:eastAsia="en-US"/>
        </w:rPr>
        <w:t>Опись бурильных труб комплекта  №</w:t>
      </w:r>
      <w:r w:rsidRPr="004C56FD">
        <w:rPr>
          <w:rFonts w:eastAsiaTheme="minorHAnsi"/>
          <w:lang w:eastAsia="en-US"/>
        </w:rPr>
        <w:t>________</w:t>
      </w:r>
    </w:p>
    <w:p w:rsidR="006666A1" w:rsidRPr="004C56FD" w:rsidRDefault="006666A1" w:rsidP="006666A1">
      <w:pPr>
        <w:rPr>
          <w:rFonts w:eastAsiaTheme="minorHAnsi"/>
          <w:lang w:eastAsia="en-US"/>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1328"/>
        <w:gridCol w:w="1824"/>
        <w:gridCol w:w="1576"/>
        <w:gridCol w:w="1903"/>
        <w:gridCol w:w="1768"/>
        <w:gridCol w:w="1409"/>
        <w:gridCol w:w="1576"/>
        <w:gridCol w:w="3183"/>
      </w:tblGrid>
      <w:tr w:rsidR="006666A1" w:rsidRPr="004C56FD" w:rsidTr="00044602">
        <w:trPr>
          <w:trHeight w:val="1169"/>
        </w:trPr>
        <w:tc>
          <w:tcPr>
            <w:tcW w:w="1328" w:type="dxa"/>
            <w:vAlign w:val="center"/>
          </w:tcPr>
          <w:p w:rsidR="006666A1" w:rsidRPr="004C56FD" w:rsidRDefault="006666A1" w:rsidP="00044602">
            <w:pPr>
              <w:rPr>
                <w:rFonts w:eastAsiaTheme="minorHAnsi"/>
                <w:lang w:eastAsia="en-US"/>
              </w:rPr>
            </w:pPr>
            <w:r w:rsidRPr="004C56FD">
              <w:rPr>
                <w:rFonts w:eastAsiaTheme="minorHAnsi"/>
                <w:lang w:eastAsia="en-US"/>
              </w:rPr>
              <w:t>№ п/п</w:t>
            </w:r>
          </w:p>
        </w:tc>
        <w:tc>
          <w:tcPr>
            <w:tcW w:w="1824" w:type="dxa"/>
            <w:vAlign w:val="center"/>
          </w:tcPr>
          <w:p w:rsidR="006666A1" w:rsidRPr="004C56FD" w:rsidRDefault="006666A1" w:rsidP="00044602">
            <w:pPr>
              <w:rPr>
                <w:rFonts w:eastAsiaTheme="minorHAnsi"/>
                <w:lang w:eastAsia="en-US"/>
              </w:rPr>
            </w:pPr>
            <w:r w:rsidRPr="004C56FD">
              <w:rPr>
                <w:rFonts w:eastAsiaTheme="minorHAnsi"/>
                <w:lang w:eastAsia="en-US"/>
              </w:rPr>
              <w:t>№ трубы в комплекте</w:t>
            </w:r>
          </w:p>
        </w:tc>
        <w:tc>
          <w:tcPr>
            <w:tcW w:w="1576" w:type="dxa"/>
            <w:vAlign w:val="center"/>
          </w:tcPr>
          <w:p w:rsidR="006666A1" w:rsidRPr="004C56FD" w:rsidRDefault="006666A1" w:rsidP="00044602">
            <w:pPr>
              <w:rPr>
                <w:rFonts w:eastAsiaTheme="minorHAnsi"/>
                <w:lang w:eastAsia="en-US"/>
              </w:rPr>
            </w:pPr>
            <w:r w:rsidRPr="004C56FD">
              <w:rPr>
                <w:rFonts w:eastAsiaTheme="minorHAnsi"/>
                <w:lang w:eastAsia="en-US"/>
              </w:rPr>
              <w:t>Завод -изготовитель</w:t>
            </w:r>
          </w:p>
        </w:tc>
        <w:tc>
          <w:tcPr>
            <w:tcW w:w="1903" w:type="dxa"/>
            <w:vAlign w:val="center"/>
          </w:tcPr>
          <w:p w:rsidR="006666A1" w:rsidRPr="004C56FD" w:rsidRDefault="006666A1" w:rsidP="00044602">
            <w:pPr>
              <w:rPr>
                <w:rFonts w:eastAsiaTheme="minorHAnsi"/>
                <w:lang w:eastAsia="en-US"/>
              </w:rPr>
            </w:pPr>
            <w:r w:rsidRPr="004C56FD">
              <w:rPr>
                <w:rFonts w:eastAsiaTheme="minorHAnsi"/>
                <w:lang w:eastAsia="en-US"/>
              </w:rPr>
              <w:t>№ сертификата</w:t>
            </w:r>
          </w:p>
        </w:tc>
        <w:tc>
          <w:tcPr>
            <w:tcW w:w="1768" w:type="dxa"/>
            <w:vAlign w:val="center"/>
          </w:tcPr>
          <w:p w:rsidR="006666A1" w:rsidRPr="004C56FD" w:rsidRDefault="006666A1" w:rsidP="00044602">
            <w:pPr>
              <w:rPr>
                <w:rFonts w:eastAsiaTheme="minorHAnsi"/>
                <w:lang w:eastAsia="en-US"/>
              </w:rPr>
            </w:pPr>
            <w:r w:rsidRPr="004C56FD">
              <w:rPr>
                <w:rFonts w:eastAsiaTheme="minorHAnsi"/>
                <w:lang w:eastAsia="en-US"/>
              </w:rPr>
              <w:t>Заводской № трубы</w:t>
            </w:r>
          </w:p>
        </w:tc>
        <w:tc>
          <w:tcPr>
            <w:tcW w:w="1409" w:type="dxa"/>
            <w:vAlign w:val="center"/>
          </w:tcPr>
          <w:p w:rsidR="006666A1" w:rsidRPr="004C56FD" w:rsidRDefault="006666A1" w:rsidP="00044602">
            <w:pPr>
              <w:rPr>
                <w:rFonts w:eastAsiaTheme="minorHAnsi"/>
                <w:lang w:eastAsia="en-US"/>
              </w:rPr>
            </w:pPr>
            <w:r w:rsidRPr="004C56FD">
              <w:rPr>
                <w:rFonts w:eastAsiaTheme="minorHAnsi"/>
                <w:lang w:eastAsia="en-US"/>
              </w:rPr>
              <w:t>Длина трубы</w:t>
            </w:r>
          </w:p>
        </w:tc>
        <w:tc>
          <w:tcPr>
            <w:tcW w:w="1576" w:type="dxa"/>
            <w:vAlign w:val="center"/>
          </w:tcPr>
          <w:p w:rsidR="006666A1" w:rsidRPr="004C56FD" w:rsidRDefault="006666A1" w:rsidP="00044602">
            <w:pPr>
              <w:rPr>
                <w:rFonts w:eastAsiaTheme="minorHAnsi"/>
                <w:lang w:eastAsia="en-US"/>
              </w:rPr>
            </w:pPr>
            <w:r w:rsidRPr="004C56FD">
              <w:rPr>
                <w:rFonts w:eastAsiaTheme="minorHAnsi"/>
                <w:lang w:eastAsia="en-US"/>
              </w:rPr>
              <w:t>Масса трубы по сертификату, кг</w:t>
            </w:r>
          </w:p>
        </w:tc>
        <w:tc>
          <w:tcPr>
            <w:tcW w:w="3183" w:type="dxa"/>
            <w:vAlign w:val="center"/>
          </w:tcPr>
          <w:p w:rsidR="006666A1" w:rsidRPr="004C56FD" w:rsidRDefault="006666A1" w:rsidP="00044602">
            <w:pPr>
              <w:rPr>
                <w:rFonts w:eastAsiaTheme="minorHAnsi"/>
                <w:lang w:eastAsia="en-US"/>
              </w:rPr>
            </w:pPr>
            <w:r w:rsidRPr="004C56FD">
              <w:rPr>
                <w:rFonts w:eastAsiaTheme="minorHAnsi"/>
                <w:lang w:eastAsia="en-US"/>
              </w:rPr>
              <w:t>Примечание</w:t>
            </w:r>
          </w:p>
        </w:tc>
      </w:tr>
      <w:tr w:rsidR="006666A1" w:rsidRPr="004C56FD" w:rsidTr="00044602">
        <w:trPr>
          <w:trHeight w:val="145"/>
        </w:trPr>
        <w:tc>
          <w:tcPr>
            <w:tcW w:w="1328" w:type="dxa"/>
          </w:tcPr>
          <w:p w:rsidR="006666A1" w:rsidRPr="004C56FD" w:rsidRDefault="006666A1" w:rsidP="00044602">
            <w:pPr>
              <w:rPr>
                <w:rFonts w:eastAsiaTheme="minorHAnsi"/>
                <w:lang w:eastAsia="en-US"/>
              </w:rPr>
            </w:pPr>
            <w:r w:rsidRPr="004C56FD">
              <w:rPr>
                <w:rFonts w:eastAsiaTheme="minorHAnsi"/>
                <w:lang w:eastAsia="en-US"/>
              </w:rPr>
              <w:t>1</w:t>
            </w:r>
          </w:p>
        </w:tc>
        <w:tc>
          <w:tcPr>
            <w:tcW w:w="1824" w:type="dxa"/>
          </w:tcPr>
          <w:p w:rsidR="006666A1" w:rsidRPr="004C56FD" w:rsidRDefault="006666A1" w:rsidP="00044602">
            <w:pPr>
              <w:rPr>
                <w:rFonts w:eastAsiaTheme="minorHAnsi"/>
                <w:lang w:eastAsia="en-US"/>
              </w:rPr>
            </w:pPr>
            <w:r w:rsidRPr="004C56FD">
              <w:rPr>
                <w:rFonts w:eastAsiaTheme="minorHAnsi"/>
                <w:lang w:eastAsia="en-US"/>
              </w:rPr>
              <w:t>2</w:t>
            </w:r>
          </w:p>
        </w:tc>
        <w:tc>
          <w:tcPr>
            <w:tcW w:w="1576" w:type="dxa"/>
          </w:tcPr>
          <w:p w:rsidR="006666A1" w:rsidRPr="004C56FD" w:rsidRDefault="006666A1" w:rsidP="00044602">
            <w:pPr>
              <w:rPr>
                <w:rFonts w:eastAsiaTheme="minorHAnsi"/>
                <w:lang w:eastAsia="en-US"/>
              </w:rPr>
            </w:pPr>
            <w:r w:rsidRPr="004C56FD">
              <w:rPr>
                <w:rFonts w:eastAsiaTheme="minorHAnsi"/>
                <w:lang w:eastAsia="en-US"/>
              </w:rPr>
              <w:t>3</w:t>
            </w:r>
          </w:p>
        </w:tc>
        <w:tc>
          <w:tcPr>
            <w:tcW w:w="1903" w:type="dxa"/>
          </w:tcPr>
          <w:p w:rsidR="006666A1" w:rsidRPr="004C56FD" w:rsidRDefault="006666A1" w:rsidP="00044602">
            <w:pPr>
              <w:rPr>
                <w:rFonts w:eastAsiaTheme="minorHAnsi"/>
                <w:lang w:eastAsia="en-US"/>
              </w:rPr>
            </w:pPr>
            <w:r w:rsidRPr="004C56FD">
              <w:rPr>
                <w:rFonts w:eastAsiaTheme="minorHAnsi"/>
                <w:lang w:eastAsia="en-US"/>
              </w:rPr>
              <w:t>4</w:t>
            </w:r>
          </w:p>
        </w:tc>
        <w:tc>
          <w:tcPr>
            <w:tcW w:w="1768" w:type="dxa"/>
          </w:tcPr>
          <w:p w:rsidR="006666A1" w:rsidRPr="004C56FD" w:rsidRDefault="006666A1" w:rsidP="00044602">
            <w:pPr>
              <w:rPr>
                <w:rFonts w:eastAsiaTheme="minorHAnsi"/>
                <w:lang w:eastAsia="en-US"/>
              </w:rPr>
            </w:pPr>
            <w:r w:rsidRPr="004C56FD">
              <w:rPr>
                <w:rFonts w:eastAsiaTheme="minorHAnsi"/>
                <w:lang w:eastAsia="en-US"/>
              </w:rPr>
              <w:t>5</w:t>
            </w:r>
          </w:p>
        </w:tc>
        <w:tc>
          <w:tcPr>
            <w:tcW w:w="1409" w:type="dxa"/>
          </w:tcPr>
          <w:p w:rsidR="006666A1" w:rsidRPr="004C56FD" w:rsidRDefault="006666A1" w:rsidP="00044602">
            <w:pPr>
              <w:rPr>
                <w:rFonts w:eastAsiaTheme="minorHAnsi"/>
                <w:lang w:eastAsia="en-US"/>
              </w:rPr>
            </w:pPr>
            <w:r w:rsidRPr="004C56FD">
              <w:rPr>
                <w:rFonts w:eastAsiaTheme="minorHAnsi"/>
                <w:lang w:eastAsia="en-US"/>
              </w:rPr>
              <w:t>7</w:t>
            </w:r>
          </w:p>
        </w:tc>
        <w:tc>
          <w:tcPr>
            <w:tcW w:w="1576" w:type="dxa"/>
          </w:tcPr>
          <w:p w:rsidR="006666A1" w:rsidRPr="004C56FD" w:rsidRDefault="006666A1" w:rsidP="00044602">
            <w:pPr>
              <w:rPr>
                <w:rFonts w:eastAsiaTheme="minorHAnsi"/>
                <w:lang w:eastAsia="en-US"/>
              </w:rPr>
            </w:pPr>
            <w:r w:rsidRPr="004C56FD">
              <w:rPr>
                <w:rFonts w:eastAsiaTheme="minorHAnsi"/>
                <w:lang w:eastAsia="en-US"/>
              </w:rPr>
              <w:t>8</w:t>
            </w:r>
          </w:p>
        </w:tc>
        <w:tc>
          <w:tcPr>
            <w:tcW w:w="3183" w:type="dxa"/>
          </w:tcPr>
          <w:p w:rsidR="006666A1" w:rsidRPr="004C56FD" w:rsidRDefault="006666A1" w:rsidP="00044602">
            <w:pPr>
              <w:rPr>
                <w:rFonts w:eastAsiaTheme="minorHAnsi"/>
                <w:lang w:eastAsia="en-US"/>
              </w:rPr>
            </w:pPr>
            <w:r w:rsidRPr="004C56FD">
              <w:rPr>
                <w:rFonts w:eastAsiaTheme="minorHAnsi"/>
                <w:lang w:eastAsia="en-US"/>
              </w:rPr>
              <w:t>9</w:t>
            </w:r>
          </w:p>
        </w:tc>
      </w:tr>
      <w:tr w:rsidR="006666A1" w:rsidRPr="004C56FD" w:rsidTr="00044602">
        <w:trPr>
          <w:trHeight w:val="300"/>
        </w:trPr>
        <w:tc>
          <w:tcPr>
            <w:tcW w:w="1328" w:type="dxa"/>
          </w:tcPr>
          <w:p w:rsidR="006666A1" w:rsidRPr="004C56FD" w:rsidRDefault="006666A1" w:rsidP="00044602">
            <w:pPr>
              <w:rPr>
                <w:rFonts w:eastAsiaTheme="minorHAnsi"/>
                <w:lang w:eastAsia="en-US"/>
              </w:rPr>
            </w:pPr>
          </w:p>
        </w:tc>
        <w:tc>
          <w:tcPr>
            <w:tcW w:w="1824"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1903" w:type="dxa"/>
          </w:tcPr>
          <w:p w:rsidR="006666A1" w:rsidRPr="004C56FD" w:rsidRDefault="006666A1" w:rsidP="00044602">
            <w:pPr>
              <w:rPr>
                <w:rFonts w:eastAsiaTheme="minorHAnsi"/>
                <w:lang w:eastAsia="en-US"/>
              </w:rPr>
            </w:pPr>
          </w:p>
        </w:tc>
        <w:tc>
          <w:tcPr>
            <w:tcW w:w="1768" w:type="dxa"/>
          </w:tcPr>
          <w:p w:rsidR="006666A1" w:rsidRPr="004C56FD" w:rsidRDefault="006666A1" w:rsidP="00044602">
            <w:pPr>
              <w:rPr>
                <w:rFonts w:eastAsiaTheme="minorHAnsi"/>
                <w:lang w:eastAsia="en-US"/>
              </w:rPr>
            </w:pPr>
          </w:p>
        </w:tc>
        <w:tc>
          <w:tcPr>
            <w:tcW w:w="1409"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3183" w:type="dxa"/>
          </w:tcPr>
          <w:p w:rsidR="006666A1" w:rsidRPr="004C56FD" w:rsidRDefault="006666A1" w:rsidP="00044602">
            <w:pPr>
              <w:rPr>
                <w:rFonts w:eastAsiaTheme="minorHAnsi"/>
                <w:lang w:eastAsia="en-US"/>
              </w:rPr>
            </w:pPr>
          </w:p>
        </w:tc>
      </w:tr>
      <w:tr w:rsidR="006666A1" w:rsidRPr="004C56FD" w:rsidTr="00044602">
        <w:trPr>
          <w:trHeight w:val="284"/>
        </w:trPr>
        <w:tc>
          <w:tcPr>
            <w:tcW w:w="1328" w:type="dxa"/>
          </w:tcPr>
          <w:p w:rsidR="006666A1" w:rsidRPr="004C56FD" w:rsidRDefault="006666A1" w:rsidP="00044602">
            <w:pPr>
              <w:rPr>
                <w:rFonts w:eastAsiaTheme="minorHAnsi"/>
                <w:lang w:eastAsia="en-US"/>
              </w:rPr>
            </w:pPr>
          </w:p>
        </w:tc>
        <w:tc>
          <w:tcPr>
            <w:tcW w:w="1824"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1903" w:type="dxa"/>
          </w:tcPr>
          <w:p w:rsidR="006666A1" w:rsidRPr="004C56FD" w:rsidRDefault="006666A1" w:rsidP="00044602">
            <w:pPr>
              <w:rPr>
                <w:rFonts w:eastAsiaTheme="minorHAnsi"/>
                <w:lang w:eastAsia="en-US"/>
              </w:rPr>
            </w:pPr>
          </w:p>
        </w:tc>
        <w:tc>
          <w:tcPr>
            <w:tcW w:w="1768" w:type="dxa"/>
          </w:tcPr>
          <w:p w:rsidR="006666A1" w:rsidRPr="004C56FD" w:rsidRDefault="006666A1" w:rsidP="00044602">
            <w:pPr>
              <w:rPr>
                <w:rFonts w:eastAsiaTheme="minorHAnsi"/>
                <w:lang w:eastAsia="en-US"/>
              </w:rPr>
            </w:pPr>
          </w:p>
        </w:tc>
        <w:tc>
          <w:tcPr>
            <w:tcW w:w="1409"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3183" w:type="dxa"/>
          </w:tcPr>
          <w:p w:rsidR="006666A1" w:rsidRPr="004C56FD" w:rsidRDefault="006666A1" w:rsidP="00044602">
            <w:pPr>
              <w:rPr>
                <w:rFonts w:eastAsiaTheme="minorHAnsi"/>
                <w:lang w:eastAsia="en-US"/>
              </w:rPr>
            </w:pPr>
          </w:p>
        </w:tc>
      </w:tr>
      <w:tr w:rsidR="006666A1" w:rsidRPr="004C56FD" w:rsidTr="00044602">
        <w:trPr>
          <w:trHeight w:val="300"/>
        </w:trPr>
        <w:tc>
          <w:tcPr>
            <w:tcW w:w="1328" w:type="dxa"/>
          </w:tcPr>
          <w:p w:rsidR="006666A1" w:rsidRPr="004C56FD" w:rsidRDefault="006666A1" w:rsidP="00044602">
            <w:pPr>
              <w:rPr>
                <w:rFonts w:eastAsiaTheme="minorHAnsi"/>
                <w:lang w:eastAsia="en-US"/>
              </w:rPr>
            </w:pPr>
          </w:p>
        </w:tc>
        <w:tc>
          <w:tcPr>
            <w:tcW w:w="1824"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1903" w:type="dxa"/>
          </w:tcPr>
          <w:p w:rsidR="006666A1" w:rsidRPr="004C56FD" w:rsidRDefault="006666A1" w:rsidP="00044602">
            <w:pPr>
              <w:rPr>
                <w:rFonts w:eastAsiaTheme="minorHAnsi"/>
                <w:lang w:eastAsia="en-US"/>
              </w:rPr>
            </w:pPr>
          </w:p>
        </w:tc>
        <w:tc>
          <w:tcPr>
            <w:tcW w:w="1768" w:type="dxa"/>
          </w:tcPr>
          <w:p w:rsidR="006666A1" w:rsidRPr="004C56FD" w:rsidRDefault="006666A1" w:rsidP="00044602">
            <w:pPr>
              <w:rPr>
                <w:rFonts w:eastAsiaTheme="minorHAnsi"/>
                <w:lang w:eastAsia="en-US"/>
              </w:rPr>
            </w:pPr>
          </w:p>
        </w:tc>
        <w:tc>
          <w:tcPr>
            <w:tcW w:w="1409"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3183" w:type="dxa"/>
          </w:tcPr>
          <w:p w:rsidR="006666A1" w:rsidRPr="004C56FD" w:rsidRDefault="006666A1" w:rsidP="00044602">
            <w:pPr>
              <w:rPr>
                <w:rFonts w:eastAsiaTheme="minorHAnsi"/>
                <w:lang w:eastAsia="en-US"/>
              </w:rPr>
            </w:pPr>
          </w:p>
        </w:tc>
      </w:tr>
      <w:tr w:rsidR="006666A1" w:rsidRPr="004C56FD" w:rsidTr="00044602">
        <w:trPr>
          <w:trHeight w:val="284"/>
        </w:trPr>
        <w:tc>
          <w:tcPr>
            <w:tcW w:w="1328" w:type="dxa"/>
          </w:tcPr>
          <w:p w:rsidR="006666A1" w:rsidRPr="004C56FD" w:rsidRDefault="006666A1" w:rsidP="00044602">
            <w:pPr>
              <w:rPr>
                <w:rFonts w:eastAsiaTheme="minorHAnsi"/>
                <w:lang w:eastAsia="en-US"/>
              </w:rPr>
            </w:pPr>
          </w:p>
        </w:tc>
        <w:tc>
          <w:tcPr>
            <w:tcW w:w="1824"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1903" w:type="dxa"/>
          </w:tcPr>
          <w:p w:rsidR="006666A1" w:rsidRPr="004C56FD" w:rsidRDefault="006666A1" w:rsidP="00044602">
            <w:pPr>
              <w:rPr>
                <w:rFonts w:eastAsiaTheme="minorHAnsi"/>
                <w:lang w:eastAsia="en-US"/>
              </w:rPr>
            </w:pPr>
          </w:p>
        </w:tc>
        <w:tc>
          <w:tcPr>
            <w:tcW w:w="1768" w:type="dxa"/>
          </w:tcPr>
          <w:p w:rsidR="006666A1" w:rsidRPr="004C56FD" w:rsidRDefault="006666A1" w:rsidP="00044602">
            <w:pPr>
              <w:rPr>
                <w:rFonts w:eastAsiaTheme="minorHAnsi"/>
                <w:lang w:eastAsia="en-US"/>
              </w:rPr>
            </w:pPr>
          </w:p>
        </w:tc>
        <w:tc>
          <w:tcPr>
            <w:tcW w:w="1409" w:type="dxa"/>
          </w:tcPr>
          <w:p w:rsidR="006666A1" w:rsidRPr="004C56FD" w:rsidRDefault="006666A1" w:rsidP="00044602">
            <w:pPr>
              <w:rPr>
                <w:rFonts w:eastAsiaTheme="minorHAnsi"/>
                <w:lang w:eastAsia="en-US"/>
              </w:rPr>
            </w:pPr>
          </w:p>
        </w:tc>
        <w:tc>
          <w:tcPr>
            <w:tcW w:w="1576" w:type="dxa"/>
          </w:tcPr>
          <w:p w:rsidR="006666A1" w:rsidRPr="004C56FD" w:rsidRDefault="006666A1" w:rsidP="00044602">
            <w:pPr>
              <w:rPr>
                <w:rFonts w:eastAsiaTheme="minorHAnsi"/>
                <w:lang w:eastAsia="en-US"/>
              </w:rPr>
            </w:pPr>
          </w:p>
        </w:tc>
        <w:tc>
          <w:tcPr>
            <w:tcW w:w="3183" w:type="dxa"/>
          </w:tcPr>
          <w:p w:rsidR="006666A1" w:rsidRPr="004C56FD" w:rsidRDefault="006666A1" w:rsidP="00044602">
            <w:pPr>
              <w:rPr>
                <w:rFonts w:eastAsiaTheme="minorHAnsi"/>
                <w:lang w:eastAsia="en-US"/>
              </w:rPr>
            </w:pPr>
          </w:p>
        </w:tc>
      </w:tr>
    </w:tbl>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Ответственный за техническое состояние бурильных труб _______________________________________________________</w:t>
      </w:r>
    </w:p>
    <w:p w:rsidR="006666A1" w:rsidRPr="004C56FD" w:rsidRDefault="006666A1" w:rsidP="006666A1">
      <w:pPr>
        <w:rPr>
          <w:rFonts w:eastAsiaTheme="minorHAnsi"/>
          <w:lang w:eastAsia="en-US"/>
        </w:rPr>
      </w:pPr>
      <w:r w:rsidRPr="004C56FD">
        <w:rPr>
          <w:rFonts w:eastAsiaTheme="minorHAnsi"/>
          <w:lang w:eastAsia="en-US"/>
        </w:rPr>
        <w:t xml:space="preserve">                                                                                                          (фамилия, и., о., должность)                          (подпись)</w:t>
      </w:r>
    </w:p>
    <w:p w:rsidR="006666A1" w:rsidRPr="004C56FD" w:rsidRDefault="006666A1" w:rsidP="006666A1">
      <w:pPr>
        <w:rPr>
          <w:rFonts w:eastAsiaTheme="minorHAnsi"/>
          <w:lang w:eastAsia="en-US"/>
        </w:rPr>
      </w:pPr>
    </w:p>
    <w:p w:rsidR="006666A1" w:rsidRPr="004C56FD" w:rsidRDefault="006666A1" w:rsidP="006666A1">
      <w:pPr>
        <w:sectPr w:rsidR="006666A1" w:rsidRPr="004C56FD" w:rsidSect="006E4A81">
          <w:type w:val="nextColumn"/>
          <w:pgSz w:w="16840" w:h="11907" w:orient="landscape" w:code="9"/>
          <w:pgMar w:top="510" w:right="1021" w:bottom="567" w:left="1247" w:header="720" w:footer="720" w:gutter="0"/>
          <w:cols w:space="720"/>
        </w:sectPr>
      </w:pPr>
    </w:p>
    <w:p w:rsidR="006666A1" w:rsidRPr="004C56FD" w:rsidRDefault="006666A1" w:rsidP="006666A1"/>
    <w:p w:rsidR="006666A1" w:rsidRPr="004C56FD" w:rsidRDefault="006666A1" w:rsidP="006666A1">
      <w:pPr>
        <w:rPr>
          <w:b/>
        </w:rPr>
      </w:pPr>
      <w:r w:rsidRPr="004C56FD">
        <w:rPr>
          <w:rFonts w:eastAsiaTheme="minorHAnsi"/>
          <w:lang w:eastAsia="en-US"/>
        </w:rPr>
        <w:t>ПБТ-9</w:t>
      </w:r>
    </w:p>
    <w:p w:rsidR="006666A1" w:rsidRPr="004C56FD" w:rsidRDefault="006666A1" w:rsidP="006666A1">
      <w:pPr>
        <w:rPr>
          <w:rFonts w:eastAsiaTheme="minorHAnsi"/>
          <w:lang w:eastAsia="en-US"/>
        </w:rPr>
      </w:pPr>
    </w:p>
    <w:p w:rsidR="006666A1" w:rsidRPr="004C56FD" w:rsidRDefault="006666A1" w:rsidP="006666A1">
      <w:pPr>
        <w:rPr>
          <w:rFonts w:eastAsiaTheme="minorHAnsi"/>
          <w:lang w:eastAsia="en-US"/>
        </w:rPr>
      </w:pPr>
      <w:r w:rsidRPr="004C56FD">
        <w:rPr>
          <w:rFonts w:eastAsiaTheme="minorHAnsi"/>
          <w:lang w:eastAsia="en-US"/>
        </w:rPr>
        <w:t>Перечень шаблонов и калибров для контроля бурильной трубы</w:t>
      </w:r>
    </w:p>
    <w:p w:rsidR="006666A1" w:rsidRPr="004C56FD" w:rsidRDefault="006666A1" w:rsidP="006666A1">
      <w:pPr>
        <w:rPr>
          <w:rFonts w:eastAsiaTheme="minorHAnsi"/>
          <w:lang w:eastAsia="en-US"/>
        </w:rPr>
      </w:pPr>
    </w:p>
    <w:tbl>
      <w:tblPr>
        <w:tblStyle w:val="af5"/>
        <w:tblW w:w="0" w:type="auto"/>
        <w:tblLook w:val="04A0" w:firstRow="1" w:lastRow="0" w:firstColumn="1" w:lastColumn="0" w:noHBand="0" w:noVBand="1"/>
      </w:tblPr>
      <w:tblGrid>
        <w:gridCol w:w="3794"/>
        <w:gridCol w:w="2977"/>
        <w:gridCol w:w="2800"/>
      </w:tblGrid>
      <w:tr w:rsidR="006666A1" w:rsidRPr="004C56FD" w:rsidTr="00044602">
        <w:tc>
          <w:tcPr>
            <w:tcW w:w="3794" w:type="dxa"/>
          </w:tcPr>
          <w:p w:rsidR="006666A1" w:rsidRPr="004C56FD" w:rsidRDefault="006666A1" w:rsidP="00044602">
            <w:pPr>
              <w:rPr>
                <w:rFonts w:eastAsiaTheme="minorHAnsi"/>
                <w:lang w:eastAsia="en-US"/>
              </w:rPr>
            </w:pPr>
            <w:r w:rsidRPr="004C56FD">
              <w:rPr>
                <w:rFonts w:eastAsiaTheme="minorHAnsi"/>
                <w:lang w:eastAsia="en-US"/>
              </w:rPr>
              <w:t>Наименование</w:t>
            </w:r>
          </w:p>
        </w:tc>
        <w:tc>
          <w:tcPr>
            <w:tcW w:w="2977" w:type="dxa"/>
          </w:tcPr>
          <w:p w:rsidR="006666A1" w:rsidRPr="004C56FD" w:rsidRDefault="006666A1" w:rsidP="00044602">
            <w:pPr>
              <w:rPr>
                <w:rFonts w:eastAsiaTheme="minorHAnsi"/>
                <w:lang w:eastAsia="en-US"/>
              </w:rPr>
            </w:pPr>
            <w:r w:rsidRPr="004C56FD">
              <w:rPr>
                <w:rFonts w:eastAsiaTheme="minorHAnsi"/>
                <w:lang w:eastAsia="en-US"/>
              </w:rPr>
              <w:t>Размер</w:t>
            </w:r>
          </w:p>
        </w:tc>
        <w:tc>
          <w:tcPr>
            <w:tcW w:w="2800" w:type="dxa"/>
          </w:tcPr>
          <w:p w:rsidR="006666A1" w:rsidRPr="004C56FD" w:rsidRDefault="006666A1" w:rsidP="00044602">
            <w:pPr>
              <w:rPr>
                <w:rFonts w:eastAsiaTheme="minorHAnsi"/>
                <w:lang w:eastAsia="en-US"/>
              </w:rPr>
            </w:pPr>
            <w:r w:rsidRPr="004C56FD">
              <w:rPr>
                <w:rFonts w:eastAsiaTheme="minorHAnsi"/>
                <w:lang w:eastAsia="en-US"/>
              </w:rPr>
              <w:t>Номер</w:t>
            </w:r>
          </w:p>
        </w:tc>
      </w:tr>
      <w:tr w:rsidR="006666A1" w:rsidRPr="004C56FD" w:rsidTr="00044602">
        <w:tc>
          <w:tcPr>
            <w:tcW w:w="3794" w:type="dxa"/>
          </w:tcPr>
          <w:p w:rsidR="006666A1" w:rsidRPr="004C56FD" w:rsidRDefault="006666A1" w:rsidP="00044602">
            <w:pPr>
              <w:rPr>
                <w:rFonts w:eastAsiaTheme="minorHAnsi"/>
                <w:lang w:eastAsia="en-US"/>
              </w:rPr>
            </w:pPr>
            <w:r w:rsidRPr="004C56FD">
              <w:rPr>
                <w:rFonts w:eastAsiaTheme="minorHAnsi"/>
                <w:lang w:eastAsia="en-US"/>
              </w:rPr>
              <w:t>Шаблон для контроля внутреннего диаметра</w:t>
            </w:r>
          </w:p>
        </w:tc>
        <w:tc>
          <w:tcPr>
            <w:tcW w:w="2977" w:type="dxa"/>
          </w:tcPr>
          <w:p w:rsidR="006666A1" w:rsidRPr="004C56FD" w:rsidRDefault="006666A1" w:rsidP="00044602">
            <w:pPr>
              <w:rPr>
                <w:rFonts w:eastAsiaTheme="minorHAnsi"/>
                <w:lang w:eastAsia="en-US"/>
              </w:rPr>
            </w:pPr>
          </w:p>
        </w:tc>
        <w:tc>
          <w:tcPr>
            <w:tcW w:w="2800" w:type="dxa"/>
          </w:tcPr>
          <w:p w:rsidR="006666A1" w:rsidRPr="004C56FD" w:rsidRDefault="006666A1" w:rsidP="00044602">
            <w:pPr>
              <w:rPr>
                <w:rFonts w:eastAsiaTheme="minorHAnsi"/>
                <w:lang w:eastAsia="en-US"/>
              </w:rPr>
            </w:pPr>
          </w:p>
        </w:tc>
      </w:tr>
      <w:tr w:rsidR="006666A1" w:rsidRPr="004C56FD" w:rsidTr="00044602">
        <w:tc>
          <w:tcPr>
            <w:tcW w:w="3794" w:type="dxa"/>
          </w:tcPr>
          <w:p w:rsidR="006666A1" w:rsidRPr="004C56FD" w:rsidRDefault="006666A1" w:rsidP="00044602">
            <w:pPr>
              <w:rPr>
                <w:rFonts w:eastAsiaTheme="minorHAnsi"/>
                <w:lang w:eastAsia="en-US"/>
              </w:rPr>
            </w:pPr>
            <w:r w:rsidRPr="004C56FD">
              <w:rPr>
                <w:rFonts w:eastAsiaTheme="minorHAnsi"/>
                <w:lang w:eastAsia="en-US"/>
              </w:rPr>
              <w:t>Калибр-скоба непроходной для контроля диаметра замков</w:t>
            </w:r>
          </w:p>
        </w:tc>
        <w:tc>
          <w:tcPr>
            <w:tcW w:w="2977" w:type="dxa"/>
          </w:tcPr>
          <w:p w:rsidR="006666A1" w:rsidRPr="004C56FD" w:rsidRDefault="006666A1" w:rsidP="00044602">
            <w:pPr>
              <w:rPr>
                <w:rFonts w:eastAsiaTheme="minorHAnsi"/>
                <w:lang w:eastAsia="en-US"/>
              </w:rPr>
            </w:pPr>
          </w:p>
        </w:tc>
        <w:tc>
          <w:tcPr>
            <w:tcW w:w="2800" w:type="dxa"/>
          </w:tcPr>
          <w:p w:rsidR="006666A1" w:rsidRPr="004C56FD" w:rsidRDefault="006666A1" w:rsidP="00044602">
            <w:pPr>
              <w:rPr>
                <w:rFonts w:eastAsiaTheme="minorHAnsi"/>
                <w:lang w:eastAsia="en-US"/>
              </w:rPr>
            </w:pPr>
          </w:p>
        </w:tc>
      </w:tr>
      <w:tr w:rsidR="006666A1" w:rsidRPr="004C56FD" w:rsidTr="00044602">
        <w:tc>
          <w:tcPr>
            <w:tcW w:w="3794" w:type="dxa"/>
          </w:tcPr>
          <w:p w:rsidR="006666A1" w:rsidRPr="004C56FD" w:rsidRDefault="006666A1" w:rsidP="00044602">
            <w:pPr>
              <w:rPr>
                <w:rFonts w:eastAsiaTheme="minorHAnsi"/>
                <w:lang w:eastAsia="en-US"/>
              </w:rPr>
            </w:pPr>
            <w:r w:rsidRPr="004C56FD">
              <w:rPr>
                <w:rFonts w:eastAsiaTheme="minorHAnsi"/>
                <w:lang w:eastAsia="en-US"/>
              </w:rPr>
              <w:t>Калибр-скоба непроходной для контроля диаметра тела трубы</w:t>
            </w:r>
          </w:p>
        </w:tc>
        <w:tc>
          <w:tcPr>
            <w:tcW w:w="2977" w:type="dxa"/>
          </w:tcPr>
          <w:p w:rsidR="006666A1" w:rsidRPr="004C56FD" w:rsidRDefault="006666A1" w:rsidP="00044602">
            <w:pPr>
              <w:rPr>
                <w:rFonts w:eastAsiaTheme="minorHAnsi"/>
                <w:lang w:eastAsia="en-US"/>
              </w:rPr>
            </w:pPr>
          </w:p>
        </w:tc>
        <w:tc>
          <w:tcPr>
            <w:tcW w:w="2800" w:type="dxa"/>
          </w:tcPr>
          <w:p w:rsidR="006666A1" w:rsidRPr="004C56FD" w:rsidRDefault="006666A1" w:rsidP="00044602">
            <w:pPr>
              <w:rPr>
                <w:rFonts w:eastAsiaTheme="minorHAnsi"/>
                <w:lang w:eastAsia="en-US"/>
              </w:rPr>
            </w:pPr>
          </w:p>
        </w:tc>
      </w:tr>
    </w:tbl>
    <w:p w:rsidR="006666A1" w:rsidRPr="004C56FD" w:rsidRDefault="006666A1" w:rsidP="006666A1">
      <w:pPr>
        <w:spacing w:after="200" w:line="276" w:lineRule="auto"/>
        <w:sectPr w:rsidR="006666A1" w:rsidRPr="004C56FD" w:rsidSect="006E4A81">
          <w:headerReference w:type="even" r:id="rId66"/>
          <w:headerReference w:type="default" r:id="rId67"/>
          <w:footerReference w:type="default" r:id="rId68"/>
          <w:headerReference w:type="first" r:id="rId69"/>
          <w:type w:val="nextColumn"/>
          <w:pgSz w:w="11906" w:h="16838"/>
          <w:pgMar w:top="510" w:right="1021" w:bottom="567" w:left="1247" w:header="708" w:footer="708" w:gutter="0"/>
          <w:cols w:space="708"/>
          <w:docGrid w:linePitch="360"/>
        </w:sectPr>
      </w:pPr>
    </w:p>
    <w:p w:rsidR="006666A1" w:rsidRDefault="0059147E" w:rsidP="0059147E">
      <w:pPr>
        <w:pStyle w:val="2"/>
        <w:keepNext w:val="0"/>
        <w:spacing w:before="0" w:after="0"/>
        <w:jc w:val="both"/>
        <w:rPr>
          <w:rFonts w:eastAsia="Calibri" w:cs="Times New Roman"/>
          <w:i w:val="0"/>
          <w:sz w:val="24"/>
        </w:rPr>
      </w:pPr>
      <w:bookmarkStart w:id="178" w:name="_ПРИЛОЖЕНИЕ_15._ЧЕК-ЛИСТ"/>
      <w:bookmarkStart w:id="179" w:name="_Toc17362412"/>
      <w:bookmarkStart w:id="180" w:name="_Toc17376633"/>
      <w:bookmarkEnd w:id="178"/>
      <w:r w:rsidRPr="0059147E">
        <w:rPr>
          <w:rFonts w:eastAsia="Calibri" w:cs="Times New Roman"/>
          <w:i w:val="0"/>
          <w:sz w:val="24"/>
        </w:rPr>
        <w:lastRenderedPageBreak/>
        <w:t xml:space="preserve">ПРИЛОЖЕНИЕ 15. </w:t>
      </w:r>
      <w:r w:rsidR="00B936A9">
        <w:rPr>
          <w:rFonts w:eastAsia="Calibri" w:cs="Times New Roman"/>
          <w:i w:val="0"/>
          <w:sz w:val="24"/>
        </w:rPr>
        <w:t xml:space="preserve">ФОРМА </w:t>
      </w:r>
      <w:r w:rsidRPr="0059147E">
        <w:rPr>
          <w:rFonts w:eastAsia="Calibri" w:cs="Times New Roman"/>
          <w:i w:val="0"/>
          <w:sz w:val="24"/>
        </w:rPr>
        <w:t>ЧЕК-ЛИСТ</w:t>
      </w:r>
      <w:r w:rsidR="00B936A9">
        <w:rPr>
          <w:rFonts w:eastAsia="Calibri" w:cs="Times New Roman"/>
          <w:i w:val="0"/>
          <w:sz w:val="24"/>
        </w:rPr>
        <w:t>А</w:t>
      </w:r>
      <w:r w:rsidRPr="0059147E">
        <w:rPr>
          <w:rFonts w:eastAsia="Calibri" w:cs="Times New Roman"/>
          <w:i w:val="0"/>
          <w:sz w:val="24"/>
        </w:rPr>
        <w:t xml:space="preserve"> ПРОВЕРКИ ГОТОВНОСТИ К СПУСКУ </w:t>
      </w:r>
      <w:r>
        <w:rPr>
          <w:rFonts w:eastAsia="Calibri" w:cs="Times New Roman"/>
          <w:i w:val="0"/>
          <w:sz w:val="24"/>
        </w:rPr>
        <w:t>ОБСАДНОЙ КОЛОННЫ ИЛИ ХВОСТОВИКА</w:t>
      </w:r>
      <w:bookmarkEnd w:id="179"/>
      <w:bookmarkEnd w:id="180"/>
    </w:p>
    <w:p w:rsidR="0059147E" w:rsidRDefault="00412DEB" w:rsidP="0059147E">
      <w:r w:rsidRPr="0059147E">
        <w:rPr>
          <w:rFonts w:ascii="Arial" w:eastAsia="Calibri" w:hAnsi="Arial"/>
          <w:i/>
          <w:noProof/>
        </w:rPr>
        <w:drawing>
          <wp:anchor distT="0" distB="0" distL="114300" distR="114300" simplePos="0" relativeHeight="251653632" behindDoc="1" locked="0" layoutInCell="1" allowOverlap="1" wp14:anchorId="69002321" wp14:editId="4550A286">
            <wp:simplePos x="0" y="0"/>
            <wp:positionH relativeFrom="column">
              <wp:posOffset>4563745</wp:posOffset>
            </wp:positionH>
            <wp:positionV relativeFrom="paragraph">
              <wp:posOffset>168275</wp:posOffset>
            </wp:positionV>
            <wp:extent cx="1419225" cy="577850"/>
            <wp:effectExtent l="0" t="0" r="9525" b="0"/>
            <wp:wrapThrough wrapText="bothSides">
              <wp:wrapPolygon edited="0">
                <wp:start x="0" y="0"/>
                <wp:lineTo x="0" y="20651"/>
                <wp:lineTo x="21455" y="20651"/>
                <wp:lineTo x="21455" y="0"/>
                <wp:lineTo x="0" y="0"/>
              </wp:wrapPolygon>
            </wp:wrapThrough>
            <wp:docPr id="13"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9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19225" cy="577850"/>
                    </a:xfrm>
                    <a:prstGeom prst="rect">
                      <a:avLst/>
                    </a:prstGeom>
                    <a:noFill/>
                    <a:extLst/>
                  </pic:spPr>
                </pic:pic>
              </a:graphicData>
            </a:graphic>
          </wp:anchor>
        </w:drawing>
      </w:r>
    </w:p>
    <w:p w:rsidR="0059147E" w:rsidRPr="0059147E" w:rsidRDefault="0059147E" w:rsidP="0059147E"/>
    <w:p w:rsidR="006666A1" w:rsidRPr="008774FD" w:rsidRDefault="006666A1" w:rsidP="008774FD"/>
    <w:p w:rsidR="006666A1" w:rsidRDefault="006666A1" w:rsidP="006666A1">
      <w:pPr>
        <w:rPr>
          <w:rFonts w:eastAsia="Calibri"/>
          <w:lang w:eastAsia="en-US"/>
        </w:rPr>
      </w:pPr>
    </w:p>
    <w:p w:rsidR="006666A1" w:rsidRPr="002841E0" w:rsidRDefault="006666A1" w:rsidP="006666A1">
      <w:pPr>
        <w:rPr>
          <w:rFonts w:eastAsia="Calibri"/>
          <w:lang w:eastAsia="en-US"/>
        </w:rPr>
      </w:pPr>
    </w:p>
    <w:tbl>
      <w:tblPr>
        <w:tblStyle w:val="af5"/>
        <w:tblW w:w="0" w:type="auto"/>
        <w:tblInd w:w="-601" w:type="dxa"/>
        <w:tblLook w:val="04A0" w:firstRow="1" w:lastRow="0" w:firstColumn="1" w:lastColumn="0" w:noHBand="0" w:noVBand="1"/>
      </w:tblPr>
      <w:tblGrid>
        <w:gridCol w:w="4962"/>
        <w:gridCol w:w="5386"/>
      </w:tblGrid>
      <w:tr w:rsidR="006666A1" w:rsidRPr="004C56FD" w:rsidTr="00CF3213">
        <w:tc>
          <w:tcPr>
            <w:tcW w:w="4962" w:type="dxa"/>
          </w:tcPr>
          <w:p w:rsidR="006666A1" w:rsidRPr="004C56FD" w:rsidRDefault="006666A1" w:rsidP="00044602">
            <w:pPr>
              <w:rPr>
                <w:rFonts w:eastAsia="Calibri"/>
                <w:lang w:eastAsia="en-US"/>
              </w:rPr>
            </w:pPr>
            <w:r w:rsidRPr="004C56FD">
              <w:rPr>
                <w:rFonts w:eastAsia="Calibri"/>
                <w:lang w:eastAsia="en-US"/>
              </w:rPr>
              <w:t>Месторождение:</w:t>
            </w:r>
          </w:p>
        </w:tc>
        <w:tc>
          <w:tcPr>
            <w:tcW w:w="5386" w:type="dxa"/>
          </w:tcPr>
          <w:p w:rsidR="006666A1" w:rsidRPr="004C56FD" w:rsidRDefault="006666A1" w:rsidP="00044602">
            <w:pPr>
              <w:rPr>
                <w:rFonts w:eastAsia="Calibri"/>
                <w:lang w:eastAsia="en-US"/>
              </w:rPr>
            </w:pPr>
            <w:r w:rsidRPr="004C56FD">
              <w:rPr>
                <w:rFonts w:eastAsia="Calibri"/>
                <w:lang w:eastAsia="en-US"/>
              </w:rPr>
              <w:t>Куст, скважина:</w:t>
            </w:r>
          </w:p>
        </w:tc>
      </w:tr>
      <w:tr w:rsidR="006666A1" w:rsidRPr="004C56FD" w:rsidTr="00CF3213">
        <w:tc>
          <w:tcPr>
            <w:tcW w:w="4962" w:type="dxa"/>
          </w:tcPr>
          <w:p w:rsidR="006666A1" w:rsidRPr="004C56FD" w:rsidRDefault="006666A1" w:rsidP="00044602">
            <w:pPr>
              <w:rPr>
                <w:rFonts w:eastAsia="Calibri"/>
                <w:lang w:eastAsia="en-US"/>
              </w:rPr>
            </w:pPr>
            <w:r w:rsidRPr="004C56FD">
              <w:rPr>
                <w:rFonts w:eastAsia="Calibri"/>
                <w:lang w:eastAsia="en-US"/>
              </w:rPr>
              <w:t>ОГ:</w:t>
            </w:r>
          </w:p>
        </w:tc>
        <w:tc>
          <w:tcPr>
            <w:tcW w:w="5386" w:type="dxa"/>
          </w:tcPr>
          <w:p w:rsidR="006666A1" w:rsidRPr="004C56FD" w:rsidRDefault="006666A1" w:rsidP="00044602">
            <w:pPr>
              <w:rPr>
                <w:rFonts w:eastAsia="Calibri"/>
                <w:lang w:eastAsia="en-US"/>
              </w:rPr>
            </w:pPr>
            <w:r w:rsidRPr="004C56FD">
              <w:rPr>
                <w:rFonts w:eastAsia="Calibri"/>
                <w:lang w:eastAsia="en-US"/>
              </w:rPr>
              <w:t>Буровой супервайзер:</w:t>
            </w:r>
          </w:p>
        </w:tc>
      </w:tr>
      <w:tr w:rsidR="006666A1" w:rsidRPr="004C56FD" w:rsidTr="00CF3213">
        <w:tc>
          <w:tcPr>
            <w:tcW w:w="4962" w:type="dxa"/>
          </w:tcPr>
          <w:p w:rsidR="006666A1" w:rsidRPr="004C56FD" w:rsidRDefault="006666A1" w:rsidP="00044602">
            <w:pPr>
              <w:rPr>
                <w:rFonts w:eastAsia="Calibri"/>
                <w:lang w:eastAsia="en-US"/>
              </w:rPr>
            </w:pPr>
            <w:r w:rsidRPr="004C56FD">
              <w:rPr>
                <w:rFonts w:eastAsia="Calibri"/>
                <w:lang w:eastAsia="en-US"/>
              </w:rPr>
              <w:t>Буровой подрядчик:</w:t>
            </w:r>
          </w:p>
        </w:tc>
        <w:tc>
          <w:tcPr>
            <w:tcW w:w="5386" w:type="dxa"/>
          </w:tcPr>
          <w:p w:rsidR="006666A1" w:rsidRPr="004C56FD" w:rsidRDefault="006666A1" w:rsidP="00044602">
            <w:pPr>
              <w:rPr>
                <w:rFonts w:eastAsia="Calibri"/>
                <w:lang w:eastAsia="en-US"/>
              </w:rPr>
            </w:pPr>
            <w:r w:rsidRPr="004C56FD">
              <w:rPr>
                <w:rFonts w:eastAsia="Calibri"/>
                <w:lang w:eastAsia="en-US"/>
              </w:rPr>
              <w:t>Буровой мастер:</w:t>
            </w:r>
          </w:p>
        </w:tc>
      </w:tr>
      <w:tr w:rsidR="006666A1" w:rsidRPr="004C56FD" w:rsidTr="00CF3213">
        <w:tc>
          <w:tcPr>
            <w:tcW w:w="4962" w:type="dxa"/>
          </w:tcPr>
          <w:p w:rsidR="006666A1" w:rsidRPr="004C56FD" w:rsidRDefault="006666A1" w:rsidP="00044602">
            <w:pPr>
              <w:rPr>
                <w:rFonts w:eastAsia="Calibri"/>
                <w:lang w:eastAsia="en-US"/>
              </w:rPr>
            </w:pPr>
            <w:r w:rsidRPr="004C56FD">
              <w:rPr>
                <w:rFonts w:eastAsia="Calibri"/>
                <w:lang w:eastAsia="en-US"/>
              </w:rPr>
              <w:t>Дата заполнения:</w:t>
            </w:r>
          </w:p>
        </w:tc>
        <w:tc>
          <w:tcPr>
            <w:tcW w:w="5386" w:type="dxa"/>
          </w:tcPr>
          <w:p w:rsidR="006666A1" w:rsidRPr="004C56FD" w:rsidRDefault="006666A1" w:rsidP="00044602">
            <w:pPr>
              <w:rPr>
                <w:rFonts w:eastAsia="Calibri"/>
                <w:lang w:eastAsia="en-US"/>
              </w:rPr>
            </w:pPr>
            <w:r w:rsidRPr="004C56FD">
              <w:rPr>
                <w:rFonts w:eastAsia="Calibri"/>
                <w:lang w:eastAsia="en-US"/>
              </w:rPr>
              <w:t>Дата спуска обсадной колонны:</w:t>
            </w:r>
          </w:p>
        </w:tc>
      </w:tr>
    </w:tbl>
    <w:p w:rsidR="006666A1" w:rsidRPr="004C56FD" w:rsidRDefault="006666A1" w:rsidP="006666A1">
      <w:pPr>
        <w:rPr>
          <w:rFonts w:eastAsia="Calibri"/>
          <w:lang w:eastAsia="en-US"/>
        </w:rPr>
      </w:pPr>
    </w:p>
    <w:tbl>
      <w:tblPr>
        <w:tblStyle w:val="af5"/>
        <w:tblW w:w="0" w:type="auto"/>
        <w:tblInd w:w="-601" w:type="dxa"/>
        <w:tblLayout w:type="fixed"/>
        <w:tblLook w:val="04A0" w:firstRow="1" w:lastRow="0" w:firstColumn="1" w:lastColumn="0" w:noHBand="0" w:noVBand="1"/>
      </w:tblPr>
      <w:tblGrid>
        <w:gridCol w:w="993"/>
        <w:gridCol w:w="5953"/>
        <w:gridCol w:w="426"/>
        <w:gridCol w:w="425"/>
        <w:gridCol w:w="850"/>
        <w:gridCol w:w="142"/>
        <w:gridCol w:w="1559"/>
      </w:tblGrid>
      <w:tr w:rsidR="006666A1" w:rsidRPr="004C56FD" w:rsidTr="00CF3213">
        <w:tc>
          <w:tcPr>
            <w:tcW w:w="993" w:type="dxa"/>
            <w:vMerge w:val="restart"/>
            <w:shd w:val="clear" w:color="auto" w:fill="FFCC00"/>
            <w:vAlign w:val="center"/>
          </w:tcPr>
          <w:p w:rsidR="006666A1" w:rsidRPr="004C56FD" w:rsidRDefault="006666A1" w:rsidP="00044602">
            <w:pPr>
              <w:jc w:val="center"/>
              <w:rPr>
                <w:b/>
              </w:rPr>
            </w:pPr>
            <w:r w:rsidRPr="004C56FD">
              <w:rPr>
                <w:b/>
              </w:rPr>
              <w:t>№</w:t>
            </w:r>
          </w:p>
        </w:tc>
        <w:tc>
          <w:tcPr>
            <w:tcW w:w="5953" w:type="dxa"/>
            <w:vMerge w:val="restart"/>
            <w:shd w:val="clear" w:color="auto" w:fill="FFCC00"/>
            <w:vAlign w:val="center"/>
          </w:tcPr>
          <w:p w:rsidR="006666A1" w:rsidRPr="004C56FD" w:rsidRDefault="006666A1" w:rsidP="00044602">
            <w:pPr>
              <w:jc w:val="center"/>
            </w:pPr>
            <w:r w:rsidRPr="004C56FD">
              <w:rPr>
                <w:b/>
              </w:rPr>
              <w:t>Наименование требований</w:t>
            </w:r>
          </w:p>
        </w:tc>
        <w:tc>
          <w:tcPr>
            <w:tcW w:w="1701" w:type="dxa"/>
            <w:gridSpan w:val="3"/>
            <w:shd w:val="clear" w:color="auto" w:fill="FFCC00"/>
            <w:vAlign w:val="center"/>
          </w:tcPr>
          <w:p w:rsidR="006666A1" w:rsidRPr="004C56FD" w:rsidRDefault="006666A1" w:rsidP="00044602">
            <w:pPr>
              <w:jc w:val="center"/>
            </w:pPr>
            <w:r w:rsidRPr="004C56FD">
              <w:rPr>
                <w:b/>
              </w:rPr>
              <w:t>Результат проверки</w:t>
            </w:r>
          </w:p>
        </w:tc>
        <w:tc>
          <w:tcPr>
            <w:tcW w:w="1701" w:type="dxa"/>
            <w:gridSpan w:val="2"/>
            <w:vMerge w:val="restart"/>
            <w:shd w:val="clear" w:color="auto" w:fill="FFCC00"/>
            <w:vAlign w:val="center"/>
          </w:tcPr>
          <w:p w:rsidR="006666A1" w:rsidRPr="004C56FD" w:rsidRDefault="006666A1" w:rsidP="00044602">
            <w:pPr>
              <w:jc w:val="center"/>
            </w:pPr>
            <w:r w:rsidRPr="004C56FD">
              <w:rPr>
                <w:b/>
              </w:rPr>
              <w:t>Примечание</w:t>
            </w:r>
          </w:p>
        </w:tc>
      </w:tr>
      <w:tr w:rsidR="006666A1" w:rsidRPr="004C56FD" w:rsidTr="00CF3213">
        <w:tc>
          <w:tcPr>
            <w:tcW w:w="993" w:type="dxa"/>
            <w:vMerge/>
            <w:shd w:val="clear" w:color="auto" w:fill="FFCC00"/>
          </w:tcPr>
          <w:p w:rsidR="006666A1" w:rsidRPr="004C56FD" w:rsidRDefault="006666A1" w:rsidP="00044602"/>
        </w:tc>
        <w:tc>
          <w:tcPr>
            <w:tcW w:w="5953" w:type="dxa"/>
            <w:vMerge/>
            <w:shd w:val="clear" w:color="auto" w:fill="FFCC00"/>
            <w:vAlign w:val="center"/>
          </w:tcPr>
          <w:p w:rsidR="006666A1" w:rsidRPr="004C56FD" w:rsidRDefault="006666A1" w:rsidP="00044602">
            <w:pPr>
              <w:jc w:val="center"/>
            </w:pPr>
          </w:p>
        </w:tc>
        <w:tc>
          <w:tcPr>
            <w:tcW w:w="851" w:type="dxa"/>
            <w:gridSpan w:val="2"/>
            <w:shd w:val="clear" w:color="auto" w:fill="FFCC00"/>
            <w:vAlign w:val="center"/>
          </w:tcPr>
          <w:p w:rsidR="006666A1" w:rsidRPr="004C56FD" w:rsidRDefault="006666A1" w:rsidP="00044602">
            <w:pPr>
              <w:jc w:val="center"/>
              <w:rPr>
                <w:b/>
              </w:rPr>
            </w:pPr>
            <w:r w:rsidRPr="004C56FD">
              <w:rPr>
                <w:rFonts w:eastAsia="Calibri"/>
              </w:rPr>
              <w:t>«+»</w:t>
            </w:r>
          </w:p>
        </w:tc>
        <w:tc>
          <w:tcPr>
            <w:tcW w:w="850" w:type="dxa"/>
            <w:shd w:val="clear" w:color="auto" w:fill="FFCC00"/>
            <w:vAlign w:val="center"/>
          </w:tcPr>
          <w:p w:rsidR="006666A1" w:rsidRPr="004C56FD" w:rsidRDefault="006666A1" w:rsidP="00044602">
            <w:pPr>
              <w:jc w:val="center"/>
              <w:rPr>
                <w:b/>
              </w:rPr>
            </w:pPr>
            <w:r w:rsidRPr="004C56FD">
              <w:rPr>
                <w:rFonts w:eastAsia="Calibri"/>
              </w:rPr>
              <w:t>«-»</w:t>
            </w:r>
          </w:p>
        </w:tc>
        <w:tc>
          <w:tcPr>
            <w:tcW w:w="1701" w:type="dxa"/>
            <w:gridSpan w:val="2"/>
            <w:vMerge/>
            <w:shd w:val="clear" w:color="auto" w:fill="FFCC00"/>
            <w:vAlign w:val="center"/>
          </w:tcPr>
          <w:p w:rsidR="006666A1" w:rsidRPr="004C56FD" w:rsidRDefault="006666A1" w:rsidP="00044602">
            <w:pPr>
              <w:jc w:val="center"/>
            </w:pPr>
          </w:p>
        </w:tc>
      </w:tr>
      <w:tr w:rsidR="006666A1" w:rsidRPr="004C56FD" w:rsidTr="00CF3213">
        <w:trPr>
          <w:trHeight w:val="354"/>
        </w:trPr>
        <w:tc>
          <w:tcPr>
            <w:tcW w:w="10348" w:type="dxa"/>
            <w:gridSpan w:val="7"/>
            <w:vAlign w:val="center"/>
          </w:tcPr>
          <w:p w:rsidR="006666A1" w:rsidRPr="00CF3213" w:rsidRDefault="006666A1" w:rsidP="00CF3213">
            <w:pPr>
              <w:pStyle w:val="aff"/>
              <w:numPr>
                <w:ilvl w:val="1"/>
                <w:numId w:val="25"/>
              </w:numPr>
              <w:tabs>
                <w:tab w:val="left" w:pos="284"/>
              </w:tabs>
              <w:ind w:left="0" w:firstLine="0"/>
              <w:jc w:val="center"/>
              <w:rPr>
                <w:b/>
              </w:rPr>
            </w:pPr>
            <w:r w:rsidRPr="00CF3213">
              <w:rPr>
                <w:b/>
              </w:rPr>
              <w:t>Документация</w:t>
            </w:r>
          </w:p>
        </w:tc>
      </w:tr>
      <w:tr w:rsidR="006666A1" w:rsidRPr="004C56FD" w:rsidTr="00CF3213">
        <w:tc>
          <w:tcPr>
            <w:tcW w:w="993" w:type="dxa"/>
            <w:vAlign w:val="center"/>
          </w:tcPr>
          <w:p w:rsidR="006666A1" w:rsidRPr="004C56FD" w:rsidRDefault="006666A1" w:rsidP="00044602">
            <w:pPr>
              <w:jc w:val="center"/>
            </w:pPr>
            <w:r w:rsidRPr="004C56FD">
              <w:t>1.1</w:t>
            </w:r>
          </w:p>
        </w:tc>
        <w:tc>
          <w:tcPr>
            <w:tcW w:w="5953" w:type="dxa"/>
            <w:vAlign w:val="center"/>
          </w:tcPr>
          <w:p w:rsidR="006666A1" w:rsidRPr="004C56FD" w:rsidRDefault="006666A1" w:rsidP="00044602">
            <w:r w:rsidRPr="004C56FD">
              <w:t>Акт готовности скважины к спуску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1.2</w:t>
            </w:r>
          </w:p>
        </w:tc>
        <w:tc>
          <w:tcPr>
            <w:tcW w:w="5953" w:type="dxa"/>
            <w:vAlign w:val="center"/>
          </w:tcPr>
          <w:p w:rsidR="006666A1" w:rsidRPr="004C56FD" w:rsidRDefault="006666A1" w:rsidP="00044602">
            <w:r w:rsidRPr="004C56FD">
              <w:t>Акт готовности бурового оборудования и инструмента к спуску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1.3</w:t>
            </w:r>
          </w:p>
        </w:tc>
        <w:tc>
          <w:tcPr>
            <w:tcW w:w="5953" w:type="dxa"/>
            <w:vAlign w:val="center"/>
          </w:tcPr>
          <w:p w:rsidR="006666A1" w:rsidRPr="004C56FD" w:rsidRDefault="006666A1" w:rsidP="00044602">
            <w:r w:rsidRPr="004C56FD">
              <w:t>Согласованный план работ на спуск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1.4</w:t>
            </w:r>
          </w:p>
        </w:tc>
        <w:tc>
          <w:tcPr>
            <w:tcW w:w="5953" w:type="dxa"/>
            <w:vAlign w:val="center"/>
          </w:tcPr>
          <w:p w:rsidR="006666A1" w:rsidRPr="004C56FD" w:rsidRDefault="006666A1" w:rsidP="00044602">
            <w:r w:rsidRPr="004C56FD">
              <w:t>Мера и схема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1.5</w:t>
            </w:r>
          </w:p>
        </w:tc>
        <w:tc>
          <w:tcPr>
            <w:tcW w:w="5953" w:type="dxa"/>
            <w:vAlign w:val="center"/>
          </w:tcPr>
          <w:p w:rsidR="006666A1" w:rsidRPr="004C56FD" w:rsidRDefault="006666A1" w:rsidP="00044602">
            <w:r w:rsidRPr="004C56FD">
              <w:t>Наличие расчетов:</w:t>
            </w:r>
          </w:p>
          <w:p w:rsidR="006666A1" w:rsidRPr="004C56FD" w:rsidRDefault="006666A1" w:rsidP="007D4DCC">
            <w:pPr>
              <w:pStyle w:val="aff"/>
              <w:numPr>
                <w:ilvl w:val="0"/>
                <w:numId w:val="33"/>
              </w:numPr>
            </w:pPr>
            <w:r w:rsidRPr="004C56FD">
              <w:t>дохождения обсадной колонны/хвостовика до финального забоя;</w:t>
            </w:r>
          </w:p>
          <w:p w:rsidR="006666A1" w:rsidRPr="004C56FD" w:rsidRDefault="006666A1" w:rsidP="007D4DCC">
            <w:pPr>
              <w:pStyle w:val="aff"/>
              <w:numPr>
                <w:ilvl w:val="0"/>
                <w:numId w:val="33"/>
              </w:numPr>
            </w:pPr>
            <w:r w:rsidRPr="004C56FD">
              <w:t>соответствия расчетного веса обсадной колонны (при подъеме с финального забоя) грузоподъемности буровой установки х 0.9;</w:t>
            </w:r>
          </w:p>
          <w:p w:rsidR="006666A1" w:rsidRPr="004C56FD" w:rsidRDefault="006666A1" w:rsidP="007D4DCC">
            <w:pPr>
              <w:pStyle w:val="aff"/>
              <w:numPr>
                <w:ilvl w:val="0"/>
                <w:numId w:val="33"/>
              </w:numPr>
            </w:pPr>
            <w:r w:rsidRPr="004C56FD">
              <w:t>коэффициента запаса прочности (по пределу текучести) при подъеме обсадной колонны с финального забоя.</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1.6</w:t>
            </w:r>
          </w:p>
        </w:tc>
        <w:tc>
          <w:tcPr>
            <w:tcW w:w="5953" w:type="dxa"/>
            <w:vAlign w:val="center"/>
          </w:tcPr>
          <w:p w:rsidR="006666A1" w:rsidRPr="004C56FD" w:rsidRDefault="006666A1" w:rsidP="00044602">
            <w:r w:rsidRPr="004C56FD">
              <w:t>Наличие карты спуска обсадной колонны/хвостовика (сопоставление расчетного и фактического весов при спуске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1.7</w:t>
            </w:r>
          </w:p>
        </w:tc>
        <w:tc>
          <w:tcPr>
            <w:tcW w:w="5953" w:type="dxa"/>
            <w:vAlign w:val="center"/>
          </w:tcPr>
          <w:p w:rsidR="006666A1" w:rsidRPr="004C56FD" w:rsidRDefault="006666A1" w:rsidP="00044602">
            <w:r w:rsidRPr="004C56FD">
              <w:t>Наличие паспортов на вышку, ключи и оборудование спуско-подъемного комплекса буровой установки.</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1.8</w:t>
            </w:r>
          </w:p>
        </w:tc>
        <w:tc>
          <w:tcPr>
            <w:tcW w:w="5953" w:type="dxa"/>
            <w:vAlign w:val="center"/>
          </w:tcPr>
          <w:p w:rsidR="006666A1" w:rsidRPr="004C56FD" w:rsidRDefault="006666A1" w:rsidP="00044602">
            <w:r w:rsidRPr="004C56FD">
              <w:t>Наличие Актов ультразвуковой дефектоскопии на все элементы оборудования, работающего под нагрузкой (кронблок, талевый блок, крюкоблок, гидравлический ключ, УМК, штропа, ПКР, элеватор, спайдер).</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1.9</w:t>
            </w:r>
          </w:p>
        </w:tc>
        <w:tc>
          <w:tcPr>
            <w:tcW w:w="5953" w:type="dxa"/>
            <w:vAlign w:val="center"/>
          </w:tcPr>
          <w:p w:rsidR="006666A1" w:rsidRPr="004C56FD" w:rsidRDefault="006666A1" w:rsidP="00044602">
            <w:r w:rsidRPr="004C56FD">
              <w:t>Наименование/шифр завезенного на объект оборудования заканчивания соответствует перечню оборудования заканчивания в плане работ на спуск обсадной колонны/хвостовика.</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1.10</w:t>
            </w:r>
          </w:p>
        </w:tc>
        <w:tc>
          <w:tcPr>
            <w:tcW w:w="5953" w:type="dxa"/>
            <w:vAlign w:val="center"/>
          </w:tcPr>
          <w:p w:rsidR="006666A1" w:rsidRPr="004C56FD" w:rsidRDefault="006666A1" w:rsidP="00A05F7C">
            <w:r w:rsidRPr="004C56FD">
              <w:t xml:space="preserve">Акт проведения сверки и корректировки датчиков веса ГИВ, ГТИ и ИВЭ. </w:t>
            </w:r>
            <w:r w:rsidRPr="004C56FD">
              <w:rPr>
                <w:i/>
              </w:rPr>
              <w:t>Памя</w:t>
            </w:r>
            <w:r w:rsidR="00477FEB">
              <w:rPr>
                <w:i/>
              </w:rPr>
              <w:t xml:space="preserve">тка проверки веса представлена </w:t>
            </w:r>
            <w:r w:rsidRPr="004C56FD">
              <w:rPr>
                <w:i/>
              </w:rPr>
              <w:t xml:space="preserve">в </w:t>
            </w:r>
            <w:hyperlink w:anchor="_ПРИЛОЖЕНИЕ_15.1._ПАМЯТКА" w:history="1">
              <w:r w:rsidRPr="00477FEB">
                <w:rPr>
                  <w:rStyle w:val="af1"/>
                  <w:i/>
                </w:rPr>
                <w:t xml:space="preserve">Приложении </w:t>
              </w:r>
              <w:r w:rsidR="00412DEB" w:rsidRPr="00477FEB">
                <w:rPr>
                  <w:rStyle w:val="af1"/>
                  <w:i/>
                </w:rPr>
                <w:t>15.</w:t>
              </w:r>
              <w:r w:rsidR="00A05F7C" w:rsidRPr="00477FEB">
                <w:rPr>
                  <w:rStyle w:val="af1"/>
                  <w:i/>
                </w:rPr>
                <w:t>1</w:t>
              </w:r>
            </w:hyperlink>
            <w:r w:rsidRPr="004C56FD">
              <w:rPr>
                <w:i/>
              </w:rPr>
              <w:t>.</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1.11</w:t>
            </w:r>
          </w:p>
        </w:tc>
        <w:tc>
          <w:tcPr>
            <w:tcW w:w="5953" w:type="dxa"/>
            <w:vAlign w:val="center"/>
          </w:tcPr>
          <w:p w:rsidR="006666A1" w:rsidRPr="004C56FD" w:rsidRDefault="006666A1" w:rsidP="00B168DD">
            <w:r w:rsidRPr="004C56FD">
              <w:t xml:space="preserve">Наличие паспортов на каждый элемент оборудования заканчивания. </w:t>
            </w:r>
            <w:r w:rsidRPr="004C56FD">
              <w:rPr>
                <w:i/>
              </w:rPr>
              <w:t xml:space="preserve">Требования к содержанию паспорта </w:t>
            </w:r>
            <w:r w:rsidRPr="004C56FD">
              <w:rPr>
                <w:i/>
              </w:rPr>
              <w:lastRenderedPageBreak/>
              <w:t xml:space="preserve">представлены в </w:t>
            </w:r>
            <w:hyperlink w:anchor="_ПРИЛОЖЕНИЕ_15.2_ТРЕБОВАНИЯ" w:history="1">
              <w:r w:rsidRPr="00477FEB">
                <w:rPr>
                  <w:rStyle w:val="af1"/>
                  <w:i/>
                </w:rPr>
                <w:t xml:space="preserve">Приложении </w:t>
              </w:r>
              <w:r w:rsidR="00B168DD" w:rsidRPr="00477FEB">
                <w:rPr>
                  <w:rStyle w:val="af1"/>
                  <w:i/>
                </w:rPr>
                <w:t>15.2</w:t>
              </w:r>
            </w:hyperlink>
            <w:r w:rsidR="00B168DD" w:rsidRPr="00B168DD">
              <w:rPr>
                <w:i/>
              </w:rPr>
              <w:t xml:space="preserve"> Требования к паспортам на технологическую оснастку обсадной колонны/хвостовика</w:t>
            </w:r>
            <w:r w:rsidR="005719A3">
              <w:rPr>
                <w:i/>
              </w:rPr>
              <w:t>.</w:t>
            </w:r>
          </w:p>
        </w:tc>
        <w:tc>
          <w:tcPr>
            <w:tcW w:w="851" w:type="dxa"/>
            <w:gridSpan w:val="2"/>
          </w:tcPr>
          <w:p w:rsidR="006666A1" w:rsidRPr="004C56FD" w:rsidRDefault="006666A1" w:rsidP="00044602"/>
        </w:tc>
        <w:tc>
          <w:tcPr>
            <w:tcW w:w="850" w:type="dxa"/>
          </w:tcPr>
          <w:p w:rsidR="006666A1" w:rsidRPr="004C56FD" w:rsidRDefault="006666A1" w:rsidP="00044602"/>
        </w:tc>
        <w:tc>
          <w:tcPr>
            <w:tcW w:w="1701" w:type="dxa"/>
            <w:gridSpan w:val="2"/>
          </w:tcPr>
          <w:p w:rsidR="006666A1" w:rsidRPr="004C56FD" w:rsidRDefault="006666A1" w:rsidP="00044602"/>
        </w:tc>
      </w:tr>
      <w:tr w:rsidR="006666A1" w:rsidRPr="004C56FD" w:rsidTr="00CF3213">
        <w:tc>
          <w:tcPr>
            <w:tcW w:w="10348" w:type="dxa"/>
            <w:gridSpan w:val="7"/>
            <w:vAlign w:val="center"/>
          </w:tcPr>
          <w:p w:rsidR="006666A1" w:rsidRPr="004C56FD" w:rsidRDefault="006666A1" w:rsidP="00CF3213">
            <w:pPr>
              <w:pStyle w:val="aff"/>
              <w:numPr>
                <w:ilvl w:val="1"/>
                <w:numId w:val="25"/>
              </w:numPr>
              <w:tabs>
                <w:tab w:val="center" w:pos="284"/>
                <w:tab w:val="center" w:pos="539"/>
              </w:tabs>
              <w:ind w:left="0" w:firstLine="0"/>
              <w:jc w:val="center"/>
            </w:pPr>
            <w:r w:rsidRPr="004C56FD">
              <w:rPr>
                <w:b/>
              </w:rPr>
              <w:t>Персонал</w:t>
            </w:r>
          </w:p>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1</w:t>
            </w:r>
          </w:p>
        </w:tc>
        <w:tc>
          <w:tcPr>
            <w:tcW w:w="5953" w:type="dxa"/>
            <w:vAlign w:val="center"/>
          </w:tcPr>
          <w:p w:rsidR="006666A1" w:rsidRPr="004C56FD" w:rsidRDefault="006666A1" w:rsidP="00044602">
            <w:r w:rsidRPr="004C56FD">
              <w:t>Удостоверение по профессии:</w:t>
            </w:r>
          </w:p>
          <w:p w:rsidR="006666A1" w:rsidRPr="004C56FD" w:rsidRDefault="006666A1" w:rsidP="007D4DCC">
            <w:pPr>
              <w:pStyle w:val="aff"/>
              <w:numPr>
                <w:ilvl w:val="0"/>
                <w:numId w:val="32"/>
              </w:numPr>
            </w:pPr>
            <w:r w:rsidRPr="004C56FD">
              <w:t xml:space="preserve"> бурильщик;</w:t>
            </w:r>
          </w:p>
          <w:p w:rsidR="006666A1" w:rsidRPr="004C56FD" w:rsidRDefault="006666A1" w:rsidP="007D4DCC">
            <w:pPr>
              <w:pStyle w:val="aff"/>
              <w:numPr>
                <w:ilvl w:val="0"/>
                <w:numId w:val="32"/>
              </w:numPr>
            </w:pPr>
            <w:r w:rsidRPr="004C56FD">
              <w:t xml:space="preserve"> пом. Бурильщика;</w:t>
            </w:r>
          </w:p>
          <w:p w:rsidR="006666A1" w:rsidRPr="004C56FD" w:rsidRDefault="006666A1" w:rsidP="007D4DCC">
            <w:pPr>
              <w:pStyle w:val="aff"/>
              <w:numPr>
                <w:ilvl w:val="0"/>
                <w:numId w:val="32"/>
              </w:numPr>
            </w:pPr>
            <w:r w:rsidRPr="004C56FD">
              <w:t xml:space="preserve"> слесарь, электрик.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2</w:t>
            </w:r>
          </w:p>
        </w:tc>
        <w:tc>
          <w:tcPr>
            <w:tcW w:w="5953" w:type="dxa"/>
            <w:vAlign w:val="center"/>
          </w:tcPr>
          <w:p w:rsidR="006666A1" w:rsidRPr="004C56FD" w:rsidRDefault="006666A1" w:rsidP="00044602">
            <w:r w:rsidRPr="004C56FD">
              <w:t>Удостоверение стропальщика (в т.ч. у членов буровой вахты).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3</w:t>
            </w:r>
          </w:p>
        </w:tc>
        <w:tc>
          <w:tcPr>
            <w:tcW w:w="5953" w:type="dxa"/>
            <w:vAlign w:val="center"/>
          </w:tcPr>
          <w:p w:rsidR="006666A1" w:rsidRPr="004C56FD" w:rsidRDefault="00423E09" w:rsidP="00044602">
            <w:r w:rsidRPr="00423E09">
              <w:t>Удостоверение о проверки знаний по охране труда, удостоверение (протокол (копия протокола)) об аттестации в области промышленной безопасности у всего персонала, задействованного в работе</w:t>
            </w:r>
            <w:r>
              <w:t>.</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4</w:t>
            </w:r>
          </w:p>
        </w:tc>
        <w:tc>
          <w:tcPr>
            <w:tcW w:w="5953" w:type="dxa"/>
            <w:vAlign w:val="center"/>
          </w:tcPr>
          <w:p w:rsidR="006666A1" w:rsidRPr="004C56FD" w:rsidRDefault="006666A1" w:rsidP="00044602">
            <w:r w:rsidRPr="004C56FD">
              <w:t>Удостоверения об аттестации по курсу «Контроль скважины при ГНВП» (весь персонал).</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5</w:t>
            </w:r>
          </w:p>
        </w:tc>
        <w:tc>
          <w:tcPr>
            <w:tcW w:w="5953" w:type="dxa"/>
            <w:vAlign w:val="center"/>
          </w:tcPr>
          <w:p w:rsidR="006666A1" w:rsidRPr="004C56FD" w:rsidRDefault="006666A1" w:rsidP="00044602">
            <w:r w:rsidRPr="004C56FD">
              <w:t>Наличие списка персонала, допущенного к управлению вспомогательной лебедкой.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6</w:t>
            </w:r>
          </w:p>
        </w:tc>
        <w:tc>
          <w:tcPr>
            <w:tcW w:w="5953" w:type="dxa"/>
            <w:vAlign w:val="center"/>
          </w:tcPr>
          <w:p w:rsidR="006666A1" w:rsidRPr="004C56FD" w:rsidRDefault="006666A1" w:rsidP="00044602">
            <w:r w:rsidRPr="004C56FD">
              <w:t>Наличие полного состава буровой вахты.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7</w:t>
            </w:r>
          </w:p>
        </w:tc>
        <w:tc>
          <w:tcPr>
            <w:tcW w:w="5953" w:type="dxa"/>
            <w:vAlign w:val="center"/>
          </w:tcPr>
          <w:p w:rsidR="006666A1" w:rsidRPr="004C56FD" w:rsidRDefault="006666A1" w:rsidP="00044602">
            <w:r w:rsidRPr="004C56FD">
              <w:t>Ознакомление под роспись с «Золотыми правилами безопасности труда Роснефть» (весь персонал).</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8</w:t>
            </w:r>
          </w:p>
        </w:tc>
        <w:tc>
          <w:tcPr>
            <w:tcW w:w="5953" w:type="dxa"/>
            <w:vAlign w:val="center"/>
          </w:tcPr>
          <w:p w:rsidR="006666A1" w:rsidRPr="004C56FD" w:rsidRDefault="006666A1" w:rsidP="00044602">
            <w:r w:rsidRPr="004C56FD">
              <w:t>График дежурства на рабочей площадке ответственного ИТР от бурового подрядчика на протяжении всего времени сборки и спуска обсадной колонны/хвостовика.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2.</w:t>
            </w:r>
            <w:r w:rsidRPr="004C56FD">
              <w:rPr>
                <w:lang w:val="en-US"/>
              </w:rPr>
              <w:t>9</w:t>
            </w:r>
          </w:p>
        </w:tc>
        <w:tc>
          <w:tcPr>
            <w:tcW w:w="5953" w:type="dxa"/>
            <w:vAlign w:val="center"/>
          </w:tcPr>
          <w:p w:rsidR="006666A1" w:rsidRPr="004C56FD" w:rsidRDefault="006666A1" w:rsidP="00044602">
            <w:r w:rsidRPr="004C56FD">
              <w:t>Ознакомление бурового подрядчика под роспись с Планом работ по спуску и Мерой обсадной колонны/хвостовика.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2.10</w:t>
            </w:r>
          </w:p>
        </w:tc>
        <w:tc>
          <w:tcPr>
            <w:tcW w:w="5953" w:type="dxa"/>
            <w:vAlign w:val="center"/>
          </w:tcPr>
          <w:p w:rsidR="006666A1" w:rsidRPr="004C56FD" w:rsidRDefault="006666A1" w:rsidP="00044602">
            <w:r w:rsidRPr="004C56FD">
              <w:t>Ознакомление ответственных за свинчивание обсадных труб со значениями требуемого момента свинчивания.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2.11</w:t>
            </w:r>
          </w:p>
        </w:tc>
        <w:tc>
          <w:tcPr>
            <w:tcW w:w="5953" w:type="dxa"/>
            <w:vAlign w:val="center"/>
          </w:tcPr>
          <w:p w:rsidR="00423E09" w:rsidRDefault="006666A1" w:rsidP="00044602">
            <w:pPr>
              <w:rPr>
                <w:rFonts w:eastAsia="Calibri"/>
              </w:rPr>
            </w:pPr>
            <w:r w:rsidRPr="004C56FD">
              <w:rPr>
                <w:rFonts w:eastAsia="Calibri"/>
              </w:rPr>
              <w:t xml:space="preserve">Соответствие спецодежды и СИЗ стандартам </w:t>
            </w:r>
          </w:p>
          <w:p w:rsidR="006666A1" w:rsidRPr="004C56FD" w:rsidRDefault="00423E09" w:rsidP="00044602">
            <w:pPr>
              <w:rPr>
                <w:rFonts w:eastAsia="Calibri"/>
              </w:rPr>
            </w:pPr>
            <w:r>
              <w:rPr>
                <w:rFonts w:eastAsia="Calibri"/>
              </w:rPr>
              <w:t>ПАО «НК «</w:t>
            </w:r>
            <w:r w:rsidR="006666A1" w:rsidRPr="004C56FD">
              <w:rPr>
                <w:rFonts w:eastAsia="Calibri"/>
              </w:rPr>
              <w:t>Роснефть»</w:t>
            </w:r>
          </w:p>
          <w:p w:rsidR="006666A1" w:rsidRPr="004C56FD" w:rsidRDefault="006666A1" w:rsidP="007D4DCC">
            <w:pPr>
              <w:pStyle w:val="aff"/>
              <w:numPr>
                <w:ilvl w:val="0"/>
                <w:numId w:val="38"/>
              </w:numPr>
            </w:pPr>
            <w:r w:rsidRPr="004C56FD">
              <w:t xml:space="preserve">наличие СИЗ рук, головы; </w:t>
            </w:r>
          </w:p>
          <w:p w:rsidR="006666A1" w:rsidRPr="004C56FD" w:rsidRDefault="00B936A9" w:rsidP="007D4DCC">
            <w:pPr>
              <w:pStyle w:val="aff"/>
              <w:numPr>
                <w:ilvl w:val="0"/>
                <w:numId w:val="38"/>
              </w:numPr>
            </w:pPr>
            <w:r>
              <w:t>н</w:t>
            </w:r>
            <w:r w:rsidR="006666A1" w:rsidRPr="004C56FD">
              <w:t>аличие обуви с металлическим подноском;</w:t>
            </w:r>
          </w:p>
          <w:p w:rsidR="006666A1" w:rsidRPr="004C56FD" w:rsidRDefault="006666A1" w:rsidP="007D4DCC">
            <w:pPr>
              <w:pStyle w:val="aff"/>
              <w:numPr>
                <w:ilvl w:val="0"/>
                <w:numId w:val="38"/>
              </w:numPr>
            </w:pPr>
            <w:r w:rsidRPr="004C56FD">
              <w:t>наличие защитных очков;</w:t>
            </w:r>
          </w:p>
          <w:p w:rsidR="006666A1" w:rsidRPr="004C56FD" w:rsidRDefault="006666A1" w:rsidP="007D4DCC">
            <w:pPr>
              <w:pStyle w:val="aff"/>
              <w:numPr>
                <w:ilvl w:val="0"/>
                <w:numId w:val="38"/>
              </w:numPr>
            </w:pPr>
            <w:r w:rsidRPr="004C56FD">
              <w:t>наличие двух предохранительных поясов.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rPr>
          <w:trHeight w:val="328"/>
        </w:trPr>
        <w:tc>
          <w:tcPr>
            <w:tcW w:w="10348" w:type="dxa"/>
            <w:gridSpan w:val="7"/>
            <w:vAlign w:val="center"/>
          </w:tcPr>
          <w:p w:rsidR="006666A1" w:rsidRPr="004C56FD" w:rsidRDefault="006666A1" w:rsidP="00CF3213">
            <w:pPr>
              <w:pStyle w:val="aff"/>
              <w:numPr>
                <w:ilvl w:val="1"/>
                <w:numId w:val="25"/>
              </w:numPr>
              <w:tabs>
                <w:tab w:val="center" w:pos="284"/>
                <w:tab w:val="center" w:pos="539"/>
              </w:tabs>
              <w:ind w:left="0" w:firstLine="0"/>
              <w:jc w:val="center"/>
              <w:rPr>
                <w:b/>
              </w:rPr>
            </w:pPr>
            <w:r w:rsidRPr="004C56FD">
              <w:rPr>
                <w:b/>
              </w:rPr>
              <w:t>Оборудование</w:t>
            </w:r>
          </w:p>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rPr>
              <w:t>3.1 Буровая вышка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3.1.1</w:t>
            </w:r>
          </w:p>
        </w:tc>
        <w:tc>
          <w:tcPr>
            <w:tcW w:w="5953" w:type="dxa"/>
            <w:vAlign w:val="center"/>
          </w:tcPr>
          <w:p w:rsidR="006666A1" w:rsidRPr="004C56FD" w:rsidRDefault="006666A1" w:rsidP="00044602">
            <w:r w:rsidRPr="004C56FD">
              <w:rPr>
                <w:bCs/>
                <w:color w:val="000000"/>
              </w:rPr>
              <w:t>Вышка отцентрирована. Наличие Акта.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3.1.2</w:t>
            </w:r>
          </w:p>
        </w:tc>
        <w:tc>
          <w:tcPr>
            <w:tcW w:w="5953" w:type="dxa"/>
            <w:vAlign w:val="center"/>
          </w:tcPr>
          <w:p w:rsidR="006666A1" w:rsidRPr="004C56FD" w:rsidRDefault="006666A1" w:rsidP="00044602">
            <w:pPr>
              <w:rPr>
                <w:bCs/>
                <w:color w:val="000000"/>
              </w:rPr>
            </w:pPr>
            <w:r w:rsidRPr="004C56FD">
              <w:rPr>
                <w:bCs/>
                <w:color w:val="000000"/>
              </w:rPr>
              <w:t>Ветровые оттяжки вышки исправны и испытаны.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3.</w:t>
            </w:r>
            <w:r w:rsidRPr="004C56FD">
              <w:rPr>
                <w:lang w:val="en-US"/>
              </w:rPr>
              <w:t>1.3</w:t>
            </w:r>
          </w:p>
        </w:tc>
        <w:tc>
          <w:tcPr>
            <w:tcW w:w="5953" w:type="dxa"/>
            <w:vAlign w:val="center"/>
          </w:tcPr>
          <w:p w:rsidR="006666A1" w:rsidRPr="004C56FD" w:rsidRDefault="006666A1" w:rsidP="00044602">
            <w:r w:rsidRPr="004C56FD">
              <w:rPr>
                <w:bCs/>
                <w:color w:val="000000"/>
              </w:rPr>
              <w:t>Наличие/исправность ограждений балкона верхового рабочего.</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3.</w:t>
            </w:r>
            <w:r w:rsidRPr="004C56FD">
              <w:rPr>
                <w:lang w:val="en-US"/>
              </w:rPr>
              <w:t>1.4</w:t>
            </w:r>
          </w:p>
        </w:tc>
        <w:tc>
          <w:tcPr>
            <w:tcW w:w="5953" w:type="dxa"/>
            <w:vAlign w:val="center"/>
          </w:tcPr>
          <w:p w:rsidR="006666A1" w:rsidRPr="004C56FD" w:rsidRDefault="006666A1" w:rsidP="00044602">
            <w:r w:rsidRPr="004C56FD">
              <w:rPr>
                <w:bCs/>
                <w:color w:val="000000"/>
              </w:rPr>
              <w:t>Наличие/исправность лестниц и их ограждений.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3.</w:t>
            </w:r>
            <w:r w:rsidRPr="004C56FD">
              <w:rPr>
                <w:lang w:val="en-US"/>
              </w:rPr>
              <w:t>1.5</w:t>
            </w:r>
          </w:p>
        </w:tc>
        <w:tc>
          <w:tcPr>
            <w:tcW w:w="5953" w:type="dxa"/>
            <w:vAlign w:val="center"/>
          </w:tcPr>
          <w:p w:rsidR="006666A1" w:rsidRPr="004C56FD" w:rsidRDefault="006666A1" w:rsidP="00044602">
            <w:r w:rsidRPr="004C56FD">
              <w:rPr>
                <w:bCs/>
                <w:color w:val="000000"/>
              </w:rPr>
              <w:t>Наличие системы для эвакуации верхового рабочего.</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lang w:val="en-US"/>
              </w:rPr>
              <w:t xml:space="preserve">3.2 </w:t>
            </w:r>
            <w:r w:rsidRPr="004C56FD">
              <w:rPr>
                <w:b/>
                <w:bCs/>
                <w:color w:val="000000"/>
              </w:rPr>
              <w:t>Талевый канат</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3.2.1</w:t>
            </w:r>
          </w:p>
        </w:tc>
        <w:tc>
          <w:tcPr>
            <w:tcW w:w="5953" w:type="dxa"/>
            <w:vAlign w:val="center"/>
          </w:tcPr>
          <w:p w:rsidR="006666A1" w:rsidRPr="004C56FD" w:rsidRDefault="006666A1" w:rsidP="00044602">
            <w:r w:rsidRPr="004C56FD">
              <w:rPr>
                <w:bCs/>
                <w:color w:val="000000"/>
              </w:rPr>
              <w:t>Наличие сертификата завода-изготовителя.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3.2.2</w:t>
            </w:r>
          </w:p>
        </w:tc>
        <w:tc>
          <w:tcPr>
            <w:tcW w:w="5953" w:type="dxa"/>
            <w:vAlign w:val="center"/>
          </w:tcPr>
          <w:p w:rsidR="006666A1" w:rsidRPr="004C56FD" w:rsidRDefault="006666A1" w:rsidP="00044602">
            <w:r w:rsidRPr="004C56FD">
              <w:rPr>
                <w:bCs/>
                <w:color w:val="000000"/>
              </w:rPr>
              <w:t>Ведется наработка талевого каната. Текущий уровень наработки не потребует проведения перетяжки во время спуска обсадной колонны/хвостовика.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lastRenderedPageBreak/>
              <w:t>3.2.3</w:t>
            </w:r>
          </w:p>
        </w:tc>
        <w:tc>
          <w:tcPr>
            <w:tcW w:w="5953" w:type="dxa"/>
            <w:vAlign w:val="center"/>
          </w:tcPr>
          <w:p w:rsidR="006666A1" w:rsidRPr="004C56FD" w:rsidRDefault="006666A1" w:rsidP="00044602">
            <w:pPr>
              <w:rPr>
                <w:bCs/>
                <w:color w:val="000000"/>
              </w:rPr>
            </w:pPr>
            <w:r w:rsidRPr="004C56FD">
              <w:rPr>
                <w:bCs/>
                <w:color w:val="000000"/>
              </w:rPr>
              <w:t>На канате отсутствуют следующие дефекты:</w:t>
            </w:r>
          </w:p>
          <w:p w:rsidR="00CB73B0" w:rsidRDefault="00CB73B0" w:rsidP="007D4DCC">
            <w:pPr>
              <w:pStyle w:val="aff"/>
              <w:numPr>
                <w:ilvl w:val="0"/>
                <w:numId w:val="34"/>
              </w:numPr>
              <w:jc w:val="both"/>
            </w:pPr>
            <w:r>
              <w:t>одна из прядей оборвана, вдавлена или на канате имеется выдавление (расслоение) проволок в одной или нескольких прядях;</w:t>
            </w:r>
          </w:p>
          <w:p w:rsidR="00CB73B0" w:rsidRDefault="00CB73B0" w:rsidP="007D4DCC">
            <w:pPr>
              <w:pStyle w:val="aff"/>
              <w:numPr>
                <w:ilvl w:val="0"/>
                <w:numId w:val="34"/>
              </w:numPr>
              <w:jc w:val="both"/>
            </w:pPr>
            <w:r>
              <w:t>выдавлен сердечник каната или пряди;</w:t>
            </w:r>
          </w:p>
          <w:p w:rsidR="00CB73B0" w:rsidRDefault="00CB73B0" w:rsidP="007D4DCC">
            <w:pPr>
              <w:pStyle w:val="aff"/>
              <w:numPr>
                <w:ilvl w:val="0"/>
                <w:numId w:val="34"/>
              </w:numPr>
              <w:jc w:val="both"/>
            </w:pPr>
            <w:r>
              <w:t>на канате имеется деформация в виде волнистости, корзинообразности, местного увеличения или уменьшения диаметра каната;</w:t>
            </w:r>
          </w:p>
          <w:p w:rsidR="00CB73B0" w:rsidRDefault="00CB73B0" w:rsidP="007D4DCC">
            <w:pPr>
              <w:pStyle w:val="aff"/>
              <w:numPr>
                <w:ilvl w:val="0"/>
                <w:numId w:val="34"/>
              </w:numPr>
              <w:jc w:val="both"/>
            </w:pPr>
            <w:r>
              <w:t>число оборванных проволок на шаге свивки каната диаметром до 0,02 м составляет более 5%, а на канате диаметром свыше 0,02 м - более 10%;</w:t>
            </w:r>
          </w:p>
          <w:p w:rsidR="00CB73B0" w:rsidRDefault="00CB73B0" w:rsidP="007D4DCC">
            <w:pPr>
              <w:pStyle w:val="aff"/>
              <w:numPr>
                <w:ilvl w:val="0"/>
                <w:numId w:val="34"/>
              </w:numPr>
              <w:jc w:val="both"/>
            </w:pPr>
            <w:r>
              <w:t>на канате имеется скрутка ("жучок"), перегиб, залом;</w:t>
            </w:r>
          </w:p>
          <w:p w:rsidR="00CB73B0" w:rsidRDefault="00CB73B0" w:rsidP="007D4DCC">
            <w:pPr>
              <w:pStyle w:val="aff"/>
              <w:numPr>
                <w:ilvl w:val="0"/>
                <w:numId w:val="34"/>
              </w:numPr>
              <w:jc w:val="both"/>
            </w:pPr>
            <w:r>
              <w:t>в результате поверхностного износа, коррозии диаметр каната уменьшился на 7% и более;</w:t>
            </w:r>
          </w:p>
          <w:p w:rsidR="00CB73B0" w:rsidRDefault="00CB73B0" w:rsidP="007D4DCC">
            <w:pPr>
              <w:pStyle w:val="aff"/>
              <w:numPr>
                <w:ilvl w:val="0"/>
                <w:numId w:val="34"/>
              </w:numPr>
              <w:jc w:val="both"/>
            </w:pPr>
            <w:r>
              <w:t>при уменьшении диаметра наружных проволок каната в результате их износа, коррозии на 40% и более;</w:t>
            </w:r>
          </w:p>
          <w:p w:rsidR="006666A1" w:rsidRPr="004C56FD" w:rsidRDefault="00CB73B0" w:rsidP="007D4DCC">
            <w:pPr>
              <w:pStyle w:val="aff"/>
              <w:numPr>
                <w:ilvl w:val="0"/>
                <w:numId w:val="34"/>
              </w:numPr>
              <w:jc w:val="both"/>
            </w:pPr>
            <w:r>
              <w:t>на нем имеются следы пребывания в условиях высокой температуры (цвета побежалости, окалины) или короткого электрического замыкания (оплавление от электрической дуги).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rPr>
              <w:t>3.3 Буровая лебедка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3.3.1</w:t>
            </w:r>
          </w:p>
        </w:tc>
        <w:tc>
          <w:tcPr>
            <w:tcW w:w="5953" w:type="dxa"/>
            <w:vAlign w:val="center"/>
          </w:tcPr>
          <w:p w:rsidR="006666A1" w:rsidRPr="004C56FD" w:rsidRDefault="006666A1" w:rsidP="00044602">
            <w:r w:rsidRPr="004C56FD">
              <w:rPr>
                <w:bCs/>
                <w:color w:val="000000"/>
              </w:rPr>
              <w:t>Наличие и исправность противозатаскивателя.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3.3.2</w:t>
            </w:r>
          </w:p>
        </w:tc>
        <w:tc>
          <w:tcPr>
            <w:tcW w:w="5953" w:type="dxa"/>
            <w:vAlign w:val="center"/>
          </w:tcPr>
          <w:p w:rsidR="006666A1" w:rsidRPr="004C56FD" w:rsidRDefault="006666A1" w:rsidP="00044602">
            <w:r w:rsidRPr="004C56FD">
              <w:rPr>
                <w:bCs/>
                <w:color w:val="000000"/>
              </w:rPr>
              <w:t>Износ тормозных колодок в пределах спецификации.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3.3.3</w:t>
            </w:r>
          </w:p>
        </w:tc>
        <w:tc>
          <w:tcPr>
            <w:tcW w:w="5953" w:type="dxa"/>
            <w:vAlign w:val="center"/>
          </w:tcPr>
          <w:p w:rsidR="006666A1" w:rsidRPr="004C56FD" w:rsidRDefault="006666A1" w:rsidP="00044602">
            <w:r w:rsidRPr="004C56FD">
              <w:rPr>
                <w:bCs/>
                <w:color w:val="000000"/>
              </w:rPr>
              <w:t>Правильная навивка талевого каната на барабан.</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3.3.4</w:t>
            </w:r>
          </w:p>
        </w:tc>
        <w:tc>
          <w:tcPr>
            <w:tcW w:w="5953" w:type="dxa"/>
            <w:vAlign w:val="center"/>
          </w:tcPr>
          <w:p w:rsidR="006666A1" w:rsidRPr="004C56FD" w:rsidRDefault="006666A1" w:rsidP="00044602">
            <w:pPr>
              <w:rPr>
                <w:bCs/>
                <w:color w:val="000000"/>
              </w:rPr>
            </w:pPr>
            <w:r w:rsidRPr="004C56FD">
              <w:rPr>
                <w:bCs/>
                <w:color w:val="000000"/>
              </w:rPr>
              <w:t>Механизм крепления мертвого конца выполнен:</w:t>
            </w:r>
          </w:p>
          <w:p w:rsidR="006666A1" w:rsidRPr="00412DEB" w:rsidRDefault="006666A1" w:rsidP="007D4DCC">
            <w:pPr>
              <w:pStyle w:val="aff"/>
              <w:numPr>
                <w:ilvl w:val="0"/>
                <w:numId w:val="35"/>
              </w:numPr>
              <w:rPr>
                <w:bCs/>
                <w:color w:val="000000"/>
              </w:rPr>
            </w:pPr>
            <w:r w:rsidRPr="00412DEB">
              <w:rPr>
                <w:bCs/>
                <w:color w:val="000000"/>
              </w:rPr>
              <w:t>все болты и гайки зажимного устройства законтрены;</w:t>
            </w:r>
          </w:p>
          <w:p w:rsidR="006666A1" w:rsidRPr="00412DEB" w:rsidRDefault="006666A1" w:rsidP="007D4DCC">
            <w:pPr>
              <w:pStyle w:val="aff"/>
              <w:numPr>
                <w:ilvl w:val="0"/>
                <w:numId w:val="35"/>
              </w:numPr>
              <w:rPr>
                <w:bCs/>
                <w:color w:val="000000"/>
              </w:rPr>
            </w:pPr>
            <w:r w:rsidRPr="00412DEB">
              <w:rPr>
                <w:bCs/>
                <w:color w:val="000000"/>
              </w:rPr>
              <w:t>наличие прижимных планок, удерживающих канат;</w:t>
            </w:r>
          </w:p>
          <w:p w:rsidR="006666A1" w:rsidRPr="004C56FD" w:rsidRDefault="006666A1" w:rsidP="007D4DCC">
            <w:pPr>
              <w:pStyle w:val="aff"/>
              <w:numPr>
                <w:ilvl w:val="0"/>
                <w:numId w:val="35"/>
              </w:numPr>
            </w:pPr>
            <w:r w:rsidRPr="00412DEB">
              <w:rPr>
                <w:bCs/>
                <w:color w:val="000000"/>
              </w:rPr>
              <w:t>наличие метки или жимка для оценки вытяжки каната из зажимного устройства.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p>
        </w:tc>
        <w:tc>
          <w:tcPr>
            <w:tcW w:w="5953" w:type="dxa"/>
            <w:vAlign w:val="center"/>
          </w:tcPr>
          <w:p w:rsidR="006666A1" w:rsidRPr="004C56FD" w:rsidRDefault="006666A1" w:rsidP="00044602">
            <w:pPr>
              <w:rPr>
                <w:b/>
                <w:bCs/>
                <w:color w:val="000000"/>
              </w:rPr>
            </w:pPr>
            <w:r w:rsidRPr="004C56FD">
              <w:rPr>
                <w:b/>
                <w:bCs/>
                <w:color w:val="000000"/>
              </w:rPr>
              <w:t>3.4 ВСП</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3.4.1</w:t>
            </w:r>
          </w:p>
        </w:tc>
        <w:tc>
          <w:tcPr>
            <w:tcW w:w="5953" w:type="dxa"/>
            <w:vAlign w:val="center"/>
          </w:tcPr>
          <w:p w:rsidR="006666A1" w:rsidRPr="004C56FD" w:rsidRDefault="006666A1" w:rsidP="00044602">
            <w:pPr>
              <w:rPr>
                <w:bCs/>
                <w:color w:val="000000"/>
              </w:rPr>
            </w:pPr>
            <w:r w:rsidRPr="004C56FD">
              <w:rPr>
                <w:bCs/>
                <w:color w:val="000000"/>
              </w:rPr>
              <w:t>Проверка работоспособности механизма подачи штропов, вращения стволовой части.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3.4.2</w:t>
            </w:r>
          </w:p>
        </w:tc>
        <w:tc>
          <w:tcPr>
            <w:tcW w:w="5953" w:type="dxa"/>
            <w:vAlign w:val="center"/>
          </w:tcPr>
          <w:p w:rsidR="006666A1" w:rsidRPr="004C56FD" w:rsidRDefault="006666A1" w:rsidP="00044602">
            <w:pPr>
              <w:rPr>
                <w:bCs/>
                <w:color w:val="000000"/>
              </w:rPr>
            </w:pPr>
            <w:r w:rsidRPr="004C56FD">
              <w:rPr>
                <w:bCs/>
                <w:color w:val="000000"/>
              </w:rPr>
              <w:t>Соответствие длины штропов.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3.4.3</w:t>
            </w:r>
          </w:p>
        </w:tc>
        <w:tc>
          <w:tcPr>
            <w:tcW w:w="5953" w:type="dxa"/>
            <w:vAlign w:val="center"/>
          </w:tcPr>
          <w:p w:rsidR="006666A1" w:rsidRPr="004C56FD" w:rsidRDefault="006666A1" w:rsidP="00044602">
            <w:pPr>
              <w:rPr>
                <w:bCs/>
                <w:color w:val="000000"/>
              </w:rPr>
            </w:pPr>
            <w:r w:rsidRPr="004C56FD">
              <w:rPr>
                <w:bCs/>
                <w:color w:val="000000"/>
              </w:rPr>
              <w:t>Соответствие типоразмера промывочного переводника ВСП спускаемой обсадной колонне.</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3.4.4</w:t>
            </w:r>
          </w:p>
        </w:tc>
        <w:tc>
          <w:tcPr>
            <w:tcW w:w="5953" w:type="dxa"/>
            <w:vAlign w:val="center"/>
          </w:tcPr>
          <w:p w:rsidR="006666A1" w:rsidRPr="004C56FD" w:rsidRDefault="006666A1" w:rsidP="00044602">
            <w:pPr>
              <w:rPr>
                <w:bCs/>
                <w:color w:val="000000"/>
              </w:rPr>
            </w:pPr>
            <w:r w:rsidRPr="004C56FD">
              <w:rPr>
                <w:bCs/>
                <w:color w:val="000000"/>
              </w:rPr>
              <w:t>Наличие и работоспособность двух шаровых кранов (ручного и механического).</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3.4.5</w:t>
            </w:r>
          </w:p>
        </w:tc>
        <w:tc>
          <w:tcPr>
            <w:tcW w:w="5953" w:type="dxa"/>
            <w:vAlign w:val="center"/>
          </w:tcPr>
          <w:p w:rsidR="006666A1" w:rsidRPr="004C56FD" w:rsidRDefault="006666A1" w:rsidP="00044602">
            <w:pPr>
              <w:rPr>
                <w:bCs/>
                <w:color w:val="000000"/>
              </w:rPr>
            </w:pPr>
            <w:r w:rsidRPr="004C56FD">
              <w:rPr>
                <w:bCs/>
                <w:color w:val="000000"/>
              </w:rPr>
              <w:t>Проверка свободного хождения электрических и гидравлических линий ВСП вдоль вышки.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3.4.6</w:t>
            </w:r>
          </w:p>
        </w:tc>
        <w:tc>
          <w:tcPr>
            <w:tcW w:w="5953" w:type="dxa"/>
            <w:vAlign w:val="center"/>
          </w:tcPr>
          <w:p w:rsidR="006666A1" w:rsidRPr="004C56FD" w:rsidRDefault="00766C08" w:rsidP="00044602">
            <w:pPr>
              <w:rPr>
                <w:bCs/>
                <w:color w:val="000000"/>
              </w:rPr>
            </w:pPr>
            <w:r>
              <w:rPr>
                <w:bCs/>
                <w:color w:val="000000"/>
              </w:rPr>
              <w:t xml:space="preserve">Проверка установки </w:t>
            </w:r>
            <w:r w:rsidR="006666A1" w:rsidRPr="004C56FD">
              <w:rPr>
                <w:bCs/>
                <w:color w:val="000000"/>
              </w:rPr>
              <w:t>отсечки по моменту свинчивания для промывочного переводника согласно паспортным данным.</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3.4.7</w:t>
            </w:r>
          </w:p>
        </w:tc>
        <w:tc>
          <w:tcPr>
            <w:tcW w:w="5953" w:type="dxa"/>
            <w:vAlign w:val="center"/>
          </w:tcPr>
          <w:p w:rsidR="006666A1" w:rsidRPr="004C56FD" w:rsidRDefault="006666A1" w:rsidP="00044602">
            <w:pPr>
              <w:rPr>
                <w:bCs/>
                <w:color w:val="000000"/>
              </w:rPr>
            </w:pPr>
            <w:r w:rsidRPr="004C56FD">
              <w:rPr>
                <w:bCs/>
                <w:color w:val="000000"/>
              </w:rPr>
              <w:t>Контроль шплинтовки и наличия контрагаек на элементах ВСП.</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3.4.8</w:t>
            </w:r>
          </w:p>
        </w:tc>
        <w:tc>
          <w:tcPr>
            <w:tcW w:w="5953" w:type="dxa"/>
            <w:vAlign w:val="center"/>
          </w:tcPr>
          <w:p w:rsidR="006666A1" w:rsidRPr="004C56FD" w:rsidRDefault="006666A1" w:rsidP="00044602">
            <w:pPr>
              <w:rPr>
                <w:bCs/>
                <w:color w:val="000000"/>
              </w:rPr>
            </w:pPr>
            <w:r w:rsidRPr="004C56FD">
              <w:rPr>
                <w:bCs/>
                <w:color w:val="000000"/>
              </w:rPr>
              <w:t xml:space="preserve">Проверка выполнения графика ППР элементов ВСП в </w:t>
            </w:r>
            <w:r w:rsidRPr="004C56FD">
              <w:rPr>
                <w:bCs/>
                <w:color w:val="000000"/>
              </w:rPr>
              <w:lastRenderedPageBreak/>
              <w:t>Журнале регистрации ППР.</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rPr>
              <w:t>3.5 Вспомогательная лебедка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3.5.1</w:t>
            </w:r>
          </w:p>
        </w:tc>
        <w:tc>
          <w:tcPr>
            <w:tcW w:w="5953" w:type="dxa"/>
            <w:vAlign w:val="center"/>
          </w:tcPr>
          <w:p w:rsidR="006666A1" w:rsidRPr="004C56FD" w:rsidRDefault="006666A1" w:rsidP="00044602">
            <w:r w:rsidRPr="004C56FD">
              <w:rPr>
                <w:bCs/>
                <w:color w:val="000000"/>
              </w:rPr>
              <w:t>Правильная навивка талевого каната на барабан.</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3.5.2</w:t>
            </w:r>
          </w:p>
        </w:tc>
        <w:tc>
          <w:tcPr>
            <w:tcW w:w="5953" w:type="dxa"/>
            <w:vAlign w:val="center"/>
          </w:tcPr>
          <w:p w:rsidR="006666A1" w:rsidRPr="004C56FD" w:rsidRDefault="006666A1" w:rsidP="00044602">
            <w:r w:rsidRPr="004C56FD">
              <w:rPr>
                <w:bCs/>
                <w:color w:val="000000"/>
              </w:rPr>
              <w:t>Отсутствие видимых дефектов на канате.</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3.5.3</w:t>
            </w:r>
          </w:p>
        </w:tc>
        <w:tc>
          <w:tcPr>
            <w:tcW w:w="5953" w:type="dxa"/>
            <w:vAlign w:val="center"/>
          </w:tcPr>
          <w:p w:rsidR="006666A1" w:rsidRPr="004C56FD" w:rsidRDefault="006666A1" w:rsidP="00044602">
            <w:r w:rsidRPr="004C56FD">
              <w:rPr>
                <w:bCs/>
                <w:color w:val="000000"/>
              </w:rPr>
              <w:t>Исправность крюка и защелки.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pPr>
              <w:tabs>
                <w:tab w:val="left" w:pos="1490"/>
              </w:tabs>
            </w:pPr>
            <w:r w:rsidRPr="004C56FD">
              <w:rPr>
                <w:b/>
                <w:bCs/>
                <w:color w:val="000000"/>
              </w:rPr>
              <w:t>3.6 Крюкоблок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3.6.1</w:t>
            </w:r>
          </w:p>
        </w:tc>
        <w:tc>
          <w:tcPr>
            <w:tcW w:w="5953" w:type="dxa"/>
            <w:vAlign w:val="center"/>
          </w:tcPr>
          <w:p w:rsidR="006666A1" w:rsidRPr="004C56FD" w:rsidRDefault="006666A1" w:rsidP="00044602">
            <w:r w:rsidRPr="004C56FD">
              <w:rPr>
                <w:bCs/>
                <w:color w:val="000000"/>
              </w:rPr>
              <w:t>Исправность защелки крюка.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3.6.2</w:t>
            </w:r>
          </w:p>
        </w:tc>
        <w:tc>
          <w:tcPr>
            <w:tcW w:w="5953" w:type="dxa"/>
            <w:vAlign w:val="center"/>
          </w:tcPr>
          <w:p w:rsidR="006666A1" w:rsidRPr="004C56FD" w:rsidRDefault="006666A1" w:rsidP="00044602">
            <w:r w:rsidRPr="004C56FD">
              <w:rPr>
                <w:bCs/>
                <w:color w:val="000000"/>
              </w:rPr>
              <w:t>Работоспособность фиксатора, предотвращающего крюк от вращения.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3.6.3</w:t>
            </w:r>
          </w:p>
        </w:tc>
        <w:tc>
          <w:tcPr>
            <w:tcW w:w="5953" w:type="dxa"/>
            <w:vAlign w:val="center"/>
          </w:tcPr>
          <w:p w:rsidR="006666A1" w:rsidRPr="004C56FD" w:rsidRDefault="006666A1" w:rsidP="00044602">
            <w:r w:rsidRPr="004C56FD">
              <w:rPr>
                <w:bCs/>
                <w:color w:val="000000"/>
              </w:rPr>
              <w:t>Наличие защитного кожуха шкивов.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3.6.4</w:t>
            </w:r>
          </w:p>
        </w:tc>
        <w:tc>
          <w:tcPr>
            <w:tcW w:w="5953" w:type="dxa"/>
            <w:vAlign w:val="center"/>
          </w:tcPr>
          <w:p w:rsidR="006666A1" w:rsidRPr="004C56FD" w:rsidRDefault="006666A1" w:rsidP="00044602">
            <w:r w:rsidRPr="004C56FD">
              <w:rPr>
                <w:bCs/>
                <w:color w:val="000000"/>
              </w:rPr>
              <w:t>Отсутствие деформаций крюка.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rPr>
              <w:t>3.7 Штропа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3.7.1</w:t>
            </w:r>
          </w:p>
        </w:tc>
        <w:tc>
          <w:tcPr>
            <w:tcW w:w="5953" w:type="dxa"/>
            <w:vAlign w:val="center"/>
          </w:tcPr>
          <w:p w:rsidR="006666A1" w:rsidRPr="004C56FD" w:rsidRDefault="006666A1" w:rsidP="00044602">
            <w:r w:rsidRPr="004C56FD">
              <w:rPr>
                <w:bCs/>
                <w:color w:val="000000"/>
              </w:rPr>
              <w:t>Отсутствие дефектов/деформации.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3.7.2</w:t>
            </w:r>
          </w:p>
        </w:tc>
        <w:tc>
          <w:tcPr>
            <w:tcW w:w="5953" w:type="dxa"/>
            <w:vAlign w:val="center"/>
          </w:tcPr>
          <w:p w:rsidR="006666A1" w:rsidRPr="004C56FD" w:rsidRDefault="006666A1" w:rsidP="00044602">
            <w:pPr>
              <w:rPr>
                <w:bCs/>
                <w:color w:val="000000"/>
              </w:rPr>
            </w:pPr>
            <w:r w:rsidRPr="004C56FD">
              <w:rPr>
                <w:bCs/>
                <w:color w:val="000000"/>
              </w:rPr>
              <w:t>Соответствие применяемому типу элеватора.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bCs/>
                <w:color w:val="000000"/>
              </w:rPr>
              <w:t>3.8 Элеватор</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3.8.1</w:t>
            </w:r>
          </w:p>
        </w:tc>
        <w:tc>
          <w:tcPr>
            <w:tcW w:w="5953" w:type="dxa"/>
            <w:vAlign w:val="center"/>
          </w:tcPr>
          <w:p w:rsidR="006666A1" w:rsidRPr="004C56FD" w:rsidRDefault="006666A1" w:rsidP="00044602">
            <w:r w:rsidRPr="004C56FD">
              <w:rPr>
                <w:color w:val="000000"/>
              </w:rPr>
              <w:t>Типоразмер/Грузоподъемность (соответствие п.1.5 и типоразмеру спускаемой обсадной колонны/хвостовика).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3.8.2</w:t>
            </w:r>
          </w:p>
        </w:tc>
        <w:tc>
          <w:tcPr>
            <w:tcW w:w="5953" w:type="dxa"/>
            <w:vAlign w:val="center"/>
          </w:tcPr>
          <w:p w:rsidR="006666A1" w:rsidRPr="004C56FD" w:rsidRDefault="006666A1" w:rsidP="00044602">
            <w:r w:rsidRPr="004C56FD">
              <w:rPr>
                <w:color w:val="000000"/>
              </w:rPr>
              <w:t>Запорные механизмы (исправность защелки).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3.8.3</w:t>
            </w:r>
          </w:p>
        </w:tc>
        <w:tc>
          <w:tcPr>
            <w:tcW w:w="5953" w:type="dxa"/>
            <w:vAlign w:val="center"/>
          </w:tcPr>
          <w:p w:rsidR="006666A1" w:rsidRPr="004C56FD" w:rsidRDefault="006666A1" w:rsidP="00044602">
            <w:r w:rsidRPr="004C56FD">
              <w:rPr>
                <w:color w:val="000000"/>
              </w:rPr>
              <w:t>Визуальный осмотр (отсутствие трещин и сварных швов, износа проточки под муфту).</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3.8.4</w:t>
            </w:r>
          </w:p>
        </w:tc>
        <w:tc>
          <w:tcPr>
            <w:tcW w:w="5953" w:type="dxa"/>
            <w:vAlign w:val="center"/>
          </w:tcPr>
          <w:p w:rsidR="006666A1" w:rsidRPr="004C56FD" w:rsidRDefault="006666A1" w:rsidP="00044602">
            <w:r w:rsidRPr="004C56FD">
              <w:rPr>
                <w:color w:val="000000"/>
              </w:rPr>
              <w:t>Соответствие крепежных деталей, звеньев (гайки, болты, шплинты, шпильки).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w:t>
            </w:r>
            <w:r w:rsidRPr="004C56FD">
              <w:t>8</w:t>
            </w:r>
            <w:r w:rsidRPr="004C56FD">
              <w:rPr>
                <w:lang w:val="en-US"/>
              </w:rPr>
              <w:t>.5</w:t>
            </w:r>
          </w:p>
        </w:tc>
        <w:tc>
          <w:tcPr>
            <w:tcW w:w="5953" w:type="dxa"/>
            <w:vAlign w:val="center"/>
          </w:tcPr>
          <w:p w:rsidR="006666A1" w:rsidRPr="004C56FD" w:rsidRDefault="006666A1" w:rsidP="00044602">
            <w:pPr>
              <w:rPr>
                <w:color w:val="000000"/>
              </w:rPr>
            </w:pPr>
            <w:r w:rsidRPr="004C56FD">
              <w:rPr>
                <w:color w:val="000000"/>
              </w:rPr>
              <w:t>Буровым подрядчиком проведена проверка элеватора в соответствии с порядком его отбраковки (критериев износа) с помощью инструментальных замеров.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3.8.6</w:t>
            </w:r>
          </w:p>
        </w:tc>
        <w:tc>
          <w:tcPr>
            <w:tcW w:w="5953" w:type="dxa"/>
            <w:vAlign w:val="center"/>
          </w:tcPr>
          <w:p w:rsidR="006666A1" w:rsidRPr="004C56FD" w:rsidRDefault="006666A1" w:rsidP="00044602">
            <w:pPr>
              <w:rPr>
                <w:color w:val="000000"/>
              </w:rPr>
            </w:pPr>
            <w:r w:rsidRPr="004C56FD">
              <w:rPr>
                <w:color w:val="000000"/>
              </w:rPr>
              <w:t>Соответствие применяемому типу штропов.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3.8.7</w:t>
            </w:r>
          </w:p>
        </w:tc>
        <w:tc>
          <w:tcPr>
            <w:tcW w:w="5953" w:type="dxa"/>
            <w:vAlign w:val="center"/>
          </w:tcPr>
          <w:p w:rsidR="006666A1" w:rsidRPr="004C56FD" w:rsidRDefault="006666A1" w:rsidP="00044602">
            <w:pPr>
              <w:rPr>
                <w:color w:val="000000"/>
              </w:rPr>
            </w:pPr>
            <w:r w:rsidRPr="004C56FD">
              <w:rPr>
                <w:color w:val="000000"/>
              </w:rPr>
              <w:t>Наличие резервного элеватора.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color w:val="000000"/>
              </w:rPr>
              <w:t>3.9 Спайдер-элеватор</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3.9.1</w:t>
            </w:r>
          </w:p>
        </w:tc>
        <w:tc>
          <w:tcPr>
            <w:tcW w:w="5953" w:type="dxa"/>
            <w:vAlign w:val="center"/>
          </w:tcPr>
          <w:p w:rsidR="006666A1" w:rsidRPr="004C56FD" w:rsidRDefault="006666A1" w:rsidP="00044602">
            <w:r w:rsidRPr="004C56FD">
              <w:t>Типоразмер плашек.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3.9.2</w:t>
            </w:r>
          </w:p>
        </w:tc>
        <w:tc>
          <w:tcPr>
            <w:tcW w:w="5953" w:type="dxa"/>
            <w:vAlign w:val="center"/>
          </w:tcPr>
          <w:p w:rsidR="006666A1" w:rsidRPr="004C56FD" w:rsidRDefault="006666A1" w:rsidP="00044602">
            <w:r w:rsidRPr="004C56FD">
              <w:t>Визуальный осмотр (трещины или отсутствующие гайки и болты).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3.9.3</w:t>
            </w:r>
          </w:p>
        </w:tc>
        <w:tc>
          <w:tcPr>
            <w:tcW w:w="5953" w:type="dxa"/>
            <w:vAlign w:val="center"/>
          </w:tcPr>
          <w:p w:rsidR="006666A1" w:rsidRPr="004C56FD" w:rsidRDefault="006666A1" w:rsidP="00044602">
            <w:r w:rsidRPr="004C56FD">
              <w:t>Работоспособность пневматической линии.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3.9.4</w:t>
            </w:r>
          </w:p>
        </w:tc>
        <w:tc>
          <w:tcPr>
            <w:tcW w:w="5953" w:type="dxa"/>
            <w:vAlign w:val="center"/>
          </w:tcPr>
          <w:p w:rsidR="006666A1" w:rsidRPr="004C56FD" w:rsidRDefault="006666A1" w:rsidP="00044602">
            <w:r w:rsidRPr="004C56FD">
              <w:t>Отсутствие дефектов сухарей и клиньев.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3.9.5</w:t>
            </w:r>
          </w:p>
        </w:tc>
        <w:tc>
          <w:tcPr>
            <w:tcW w:w="5953" w:type="dxa"/>
            <w:vAlign w:val="center"/>
          </w:tcPr>
          <w:p w:rsidR="006666A1" w:rsidRPr="004C56FD" w:rsidRDefault="006666A1" w:rsidP="00044602">
            <w:r w:rsidRPr="004C56FD">
              <w:t>Наличие резервного спайдер-элеватора.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rPr>
              <w:t>3.10 Гидравлический ключ</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3.10.1</w:t>
            </w:r>
          </w:p>
        </w:tc>
        <w:tc>
          <w:tcPr>
            <w:tcW w:w="5953" w:type="dxa"/>
            <w:vAlign w:val="center"/>
          </w:tcPr>
          <w:p w:rsidR="006666A1" w:rsidRPr="004C56FD" w:rsidRDefault="006666A1" w:rsidP="00044602">
            <w:r w:rsidRPr="004C56FD">
              <w:rPr>
                <w:color w:val="000000"/>
              </w:rPr>
              <w:t>Наличие и исправность моментомера.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3.10.2</w:t>
            </w:r>
          </w:p>
        </w:tc>
        <w:tc>
          <w:tcPr>
            <w:tcW w:w="5953" w:type="dxa"/>
            <w:vAlign w:val="center"/>
          </w:tcPr>
          <w:p w:rsidR="006666A1" w:rsidRPr="004C56FD" w:rsidRDefault="006666A1" w:rsidP="00044602">
            <w:r w:rsidRPr="004C56FD">
              <w:rPr>
                <w:color w:val="000000"/>
              </w:rPr>
              <w:t>Типоразмер челюстей и сухарей.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3.10.3</w:t>
            </w:r>
          </w:p>
        </w:tc>
        <w:tc>
          <w:tcPr>
            <w:tcW w:w="5953" w:type="dxa"/>
            <w:vAlign w:val="center"/>
          </w:tcPr>
          <w:p w:rsidR="006666A1" w:rsidRPr="004C56FD" w:rsidRDefault="006666A1" w:rsidP="00044602">
            <w:r w:rsidRPr="004C56FD">
              <w:rPr>
                <w:color w:val="000000"/>
              </w:rPr>
              <w:t>Состояние сухарей (акт проверки сухарных механизмов).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w:t>
            </w:r>
            <w:r w:rsidRPr="004C56FD">
              <w:t>10</w:t>
            </w:r>
            <w:r w:rsidRPr="004C56FD">
              <w:rPr>
                <w:lang w:val="en-US"/>
              </w:rPr>
              <w:t>.4</w:t>
            </w:r>
          </w:p>
        </w:tc>
        <w:tc>
          <w:tcPr>
            <w:tcW w:w="5953" w:type="dxa"/>
            <w:vAlign w:val="center"/>
          </w:tcPr>
          <w:p w:rsidR="006666A1" w:rsidRPr="004C56FD" w:rsidRDefault="006666A1" w:rsidP="00044602">
            <w:r w:rsidRPr="004C56FD">
              <w:rPr>
                <w:color w:val="000000"/>
              </w:rPr>
              <w:t>Наличие запасных сухарей.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w:t>
            </w:r>
            <w:r w:rsidRPr="004C56FD">
              <w:t>10</w:t>
            </w:r>
            <w:r w:rsidRPr="004C56FD">
              <w:rPr>
                <w:lang w:val="en-US"/>
              </w:rPr>
              <w:t>.5</w:t>
            </w:r>
          </w:p>
        </w:tc>
        <w:tc>
          <w:tcPr>
            <w:tcW w:w="5953" w:type="dxa"/>
            <w:vAlign w:val="center"/>
          </w:tcPr>
          <w:p w:rsidR="006666A1" w:rsidRPr="004C56FD" w:rsidRDefault="006666A1" w:rsidP="00044602">
            <w:r w:rsidRPr="004C56FD">
              <w:rPr>
                <w:color w:val="000000"/>
              </w:rPr>
              <w:t>Исправность запорной дверцы и блокировок.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3.10.6</w:t>
            </w:r>
          </w:p>
        </w:tc>
        <w:tc>
          <w:tcPr>
            <w:tcW w:w="5953" w:type="dxa"/>
            <w:vAlign w:val="center"/>
          </w:tcPr>
          <w:p w:rsidR="006666A1" w:rsidRPr="004C56FD" w:rsidRDefault="006666A1" w:rsidP="00044602">
            <w:r w:rsidRPr="004C56FD">
              <w:rPr>
                <w:color w:val="000000"/>
              </w:rPr>
              <w:t>Наличие страхового каната.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3.10.7</w:t>
            </w:r>
          </w:p>
        </w:tc>
        <w:tc>
          <w:tcPr>
            <w:tcW w:w="5953" w:type="dxa"/>
            <w:vAlign w:val="center"/>
          </w:tcPr>
          <w:p w:rsidR="006666A1" w:rsidRPr="004C56FD" w:rsidRDefault="006666A1" w:rsidP="00044602">
            <w:pPr>
              <w:rPr>
                <w:color w:val="000000"/>
              </w:rPr>
            </w:pPr>
            <w:r w:rsidRPr="004C56FD">
              <w:rPr>
                <w:color w:val="000000"/>
              </w:rPr>
              <w:t>Наличие резервного гидравлического ключа.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r w:rsidRPr="004C56FD">
              <w:t>3.10.8</w:t>
            </w:r>
          </w:p>
        </w:tc>
        <w:tc>
          <w:tcPr>
            <w:tcW w:w="5953" w:type="dxa"/>
            <w:vAlign w:val="center"/>
          </w:tcPr>
          <w:p w:rsidR="006666A1" w:rsidRPr="004C56FD" w:rsidRDefault="006666A1" w:rsidP="00044602">
            <w:pPr>
              <w:rPr>
                <w:color w:val="000000"/>
              </w:rPr>
            </w:pPr>
            <w:r w:rsidRPr="004C56FD">
              <w:rPr>
                <w:color w:val="000000"/>
              </w:rPr>
              <w:t>Наличие откалиброванного оборудования для записи крутящего момента при свинчивании.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color w:val="000000"/>
                <w:lang w:val="en-US"/>
              </w:rPr>
              <w:t>3.1</w:t>
            </w:r>
            <w:r w:rsidRPr="004C56FD">
              <w:rPr>
                <w:b/>
                <w:color w:val="000000"/>
              </w:rPr>
              <w:t>1</w:t>
            </w:r>
            <w:r w:rsidRPr="004C56FD">
              <w:rPr>
                <w:b/>
                <w:color w:val="000000"/>
                <w:lang w:val="en-US"/>
              </w:rPr>
              <w:t xml:space="preserve"> </w:t>
            </w:r>
            <w:r w:rsidRPr="004C56FD">
              <w:rPr>
                <w:b/>
                <w:color w:val="000000"/>
              </w:rPr>
              <w:t>Машинный ключ</w:t>
            </w:r>
            <w:r w:rsidRPr="004C56FD">
              <w:rPr>
                <w:b/>
                <w:color w:val="000000"/>
                <w:lang w:val="en-US"/>
              </w:rPr>
              <w:t xml:space="preserve"> </w:t>
            </w:r>
            <w:r w:rsidRPr="004C56FD">
              <w:rPr>
                <w:b/>
                <w:color w:val="000000"/>
              </w:rPr>
              <w:t>(УМК)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3.1</w:t>
            </w:r>
            <w:r w:rsidRPr="004C56FD">
              <w:t>1</w:t>
            </w:r>
            <w:r w:rsidRPr="004C56FD">
              <w:rPr>
                <w:lang w:val="en-US"/>
              </w:rPr>
              <w:t>.1</w:t>
            </w:r>
          </w:p>
        </w:tc>
        <w:tc>
          <w:tcPr>
            <w:tcW w:w="5953" w:type="dxa"/>
            <w:vAlign w:val="center"/>
          </w:tcPr>
          <w:p w:rsidR="006666A1" w:rsidRPr="004C56FD" w:rsidRDefault="006666A1" w:rsidP="00044602">
            <w:pPr>
              <w:rPr>
                <w:lang w:val="en-US"/>
              </w:rPr>
            </w:pPr>
            <w:r w:rsidRPr="004C56FD">
              <w:rPr>
                <w:color w:val="000000"/>
              </w:rPr>
              <w:t>Работоспособность противовеса</w:t>
            </w:r>
            <w:r w:rsidRPr="004C56FD">
              <w:rPr>
                <w:color w:val="000000"/>
                <w:lang w:val="en-US"/>
              </w:rPr>
              <w:t>.</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t>3</w:t>
            </w:r>
            <w:r w:rsidRPr="004C56FD">
              <w:rPr>
                <w:lang w:val="en-US"/>
              </w:rPr>
              <w:t>.1</w:t>
            </w:r>
            <w:r w:rsidRPr="004C56FD">
              <w:t>1</w:t>
            </w:r>
            <w:r w:rsidRPr="004C56FD">
              <w:rPr>
                <w:lang w:val="en-US"/>
              </w:rPr>
              <w:t>.2</w:t>
            </w:r>
          </w:p>
        </w:tc>
        <w:tc>
          <w:tcPr>
            <w:tcW w:w="5953" w:type="dxa"/>
            <w:vAlign w:val="center"/>
          </w:tcPr>
          <w:p w:rsidR="006666A1" w:rsidRPr="004C56FD" w:rsidRDefault="006666A1" w:rsidP="00044602">
            <w:r w:rsidRPr="004C56FD">
              <w:rPr>
                <w:color w:val="000000"/>
              </w:rPr>
              <w:t>Наличие и исправность моментомера.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lastRenderedPageBreak/>
              <w:t>3.1</w:t>
            </w:r>
            <w:r w:rsidRPr="004C56FD">
              <w:t>1</w:t>
            </w:r>
            <w:r w:rsidRPr="004C56FD">
              <w:rPr>
                <w:lang w:val="en-US"/>
              </w:rPr>
              <w:t>.3</w:t>
            </w:r>
          </w:p>
        </w:tc>
        <w:tc>
          <w:tcPr>
            <w:tcW w:w="5953" w:type="dxa"/>
            <w:vAlign w:val="center"/>
          </w:tcPr>
          <w:p w:rsidR="006666A1" w:rsidRPr="004C56FD" w:rsidRDefault="006666A1" w:rsidP="00044602">
            <w:pPr>
              <w:rPr>
                <w:color w:val="000000"/>
              </w:rPr>
            </w:pPr>
            <w:r w:rsidRPr="004C56FD">
              <w:rPr>
                <w:color w:val="000000"/>
              </w:rPr>
              <w:t>Типоразмер</w:t>
            </w:r>
            <w:r w:rsidRPr="004C56FD">
              <w:rPr>
                <w:color w:val="000000"/>
                <w:lang w:val="en-US"/>
              </w:rPr>
              <w:t xml:space="preserve"> </w:t>
            </w:r>
            <w:r w:rsidRPr="004C56FD">
              <w:rPr>
                <w:color w:val="000000"/>
              </w:rPr>
              <w:t>сухарей.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3.1</w:t>
            </w:r>
            <w:r w:rsidRPr="004C56FD">
              <w:t>1</w:t>
            </w:r>
            <w:r w:rsidRPr="004C56FD">
              <w:rPr>
                <w:lang w:val="en-US"/>
              </w:rPr>
              <w:t>.4</w:t>
            </w:r>
          </w:p>
        </w:tc>
        <w:tc>
          <w:tcPr>
            <w:tcW w:w="5953" w:type="dxa"/>
            <w:vAlign w:val="center"/>
          </w:tcPr>
          <w:p w:rsidR="006666A1" w:rsidRPr="004C56FD" w:rsidRDefault="006666A1" w:rsidP="00044602">
            <w:r w:rsidRPr="004C56FD">
              <w:rPr>
                <w:color w:val="000000"/>
              </w:rPr>
              <w:t>Состояние сухарей (акт проверки сухарных механизмов).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3.1</w:t>
            </w:r>
            <w:r w:rsidRPr="004C56FD">
              <w:t>1</w:t>
            </w:r>
            <w:r w:rsidRPr="004C56FD">
              <w:rPr>
                <w:lang w:val="en-US"/>
              </w:rPr>
              <w:t>.5</w:t>
            </w:r>
          </w:p>
        </w:tc>
        <w:tc>
          <w:tcPr>
            <w:tcW w:w="5953" w:type="dxa"/>
            <w:vAlign w:val="center"/>
          </w:tcPr>
          <w:p w:rsidR="006666A1" w:rsidRPr="004C56FD" w:rsidRDefault="006666A1" w:rsidP="00044602">
            <w:pPr>
              <w:rPr>
                <w:lang w:val="en-US"/>
              </w:rPr>
            </w:pPr>
            <w:r w:rsidRPr="004C56FD">
              <w:rPr>
                <w:color w:val="000000"/>
              </w:rPr>
              <w:t>Наличие запасных сухарей</w:t>
            </w:r>
            <w:r w:rsidRPr="004C56FD">
              <w:rPr>
                <w:color w:val="000000"/>
                <w:lang w:val="en-US"/>
              </w:rPr>
              <w:t>.</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rPr>
                <w:lang w:val="en-US"/>
              </w:rPr>
            </w:pPr>
            <w:r w:rsidRPr="004C56FD">
              <w:rPr>
                <w:lang w:val="en-US"/>
              </w:rPr>
              <w:t>3.1</w:t>
            </w:r>
            <w:r w:rsidRPr="004C56FD">
              <w:t>1</w:t>
            </w:r>
            <w:r w:rsidRPr="004C56FD">
              <w:rPr>
                <w:lang w:val="en-US"/>
              </w:rPr>
              <w:t>.6</w:t>
            </w:r>
          </w:p>
        </w:tc>
        <w:tc>
          <w:tcPr>
            <w:tcW w:w="5953" w:type="dxa"/>
            <w:vAlign w:val="center"/>
          </w:tcPr>
          <w:p w:rsidR="006666A1" w:rsidRPr="009E7582" w:rsidRDefault="006666A1" w:rsidP="00044602">
            <w:r w:rsidRPr="004C56FD">
              <w:rPr>
                <w:color w:val="000000"/>
              </w:rPr>
              <w:t>Наличие страхового каната</w:t>
            </w:r>
            <w:r w:rsidRPr="009E7582">
              <w:rPr>
                <w:color w:val="000000"/>
              </w:rPr>
              <w:t>.</w:t>
            </w:r>
            <w:r w:rsidR="009E7582">
              <w:rPr>
                <w:color w:val="000000"/>
              </w:rPr>
              <w:t xml:space="preserve"> </w:t>
            </w:r>
            <w:r w:rsidR="009E7582" w:rsidRPr="009E7582">
              <w:rPr>
                <w:color w:val="000000"/>
              </w:rPr>
              <w:t>Страховой канат должен быть длиннее рабочего на 50 - 100 мм.</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color w:val="000000"/>
              </w:rPr>
              <w:t>3.12 Рабочая площадка / Приемные мостки, стеллажи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3.12.1</w:t>
            </w:r>
          </w:p>
        </w:tc>
        <w:tc>
          <w:tcPr>
            <w:tcW w:w="5953" w:type="dxa"/>
            <w:vAlign w:val="center"/>
          </w:tcPr>
          <w:p w:rsidR="006666A1" w:rsidRPr="004C56FD" w:rsidRDefault="006666A1" w:rsidP="00044602">
            <w:r w:rsidRPr="004C56FD">
              <w:rPr>
                <w:color w:val="000000"/>
              </w:rPr>
              <w:t>Порядок на рабочей площадке.</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3.12.2</w:t>
            </w:r>
          </w:p>
        </w:tc>
        <w:tc>
          <w:tcPr>
            <w:tcW w:w="5953" w:type="dxa"/>
            <w:vAlign w:val="center"/>
          </w:tcPr>
          <w:p w:rsidR="006666A1" w:rsidRPr="004C56FD" w:rsidRDefault="006666A1" w:rsidP="00044602">
            <w:r w:rsidRPr="004C56FD">
              <w:rPr>
                <w:color w:val="000000"/>
              </w:rPr>
              <w:t>Порядок на приемных мостках.</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3.12.3</w:t>
            </w:r>
          </w:p>
        </w:tc>
        <w:tc>
          <w:tcPr>
            <w:tcW w:w="5953" w:type="dxa"/>
            <w:vAlign w:val="center"/>
          </w:tcPr>
          <w:p w:rsidR="006666A1" w:rsidRPr="004C56FD" w:rsidRDefault="006666A1" w:rsidP="00044602">
            <w:r w:rsidRPr="004C56FD">
              <w:rPr>
                <w:color w:val="000000"/>
              </w:rPr>
              <w:t>Наличие противооткатных стоек, перильных ограждений.</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2</w:t>
            </w:r>
            <w:r w:rsidRPr="004C56FD">
              <w:rPr>
                <w:lang w:val="en-US"/>
              </w:rPr>
              <w:t>.4</w:t>
            </w:r>
          </w:p>
        </w:tc>
        <w:tc>
          <w:tcPr>
            <w:tcW w:w="5953" w:type="dxa"/>
            <w:vAlign w:val="center"/>
          </w:tcPr>
          <w:p w:rsidR="006666A1" w:rsidRPr="004C56FD" w:rsidRDefault="006666A1" w:rsidP="00044602">
            <w:r w:rsidRPr="004C56FD">
              <w:rPr>
                <w:color w:val="000000"/>
              </w:rPr>
              <w:t>Одинаковая высота приемных мостков и стеллажей,  горизонтальность.</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2</w:t>
            </w:r>
            <w:r w:rsidRPr="004C56FD">
              <w:rPr>
                <w:lang w:val="en-US"/>
              </w:rPr>
              <w:t>.5</w:t>
            </w:r>
          </w:p>
        </w:tc>
        <w:tc>
          <w:tcPr>
            <w:tcW w:w="5953" w:type="dxa"/>
            <w:vAlign w:val="center"/>
          </w:tcPr>
          <w:p w:rsidR="006666A1" w:rsidRPr="004C56FD" w:rsidRDefault="006666A1" w:rsidP="00044602">
            <w:r w:rsidRPr="004C56FD">
              <w:rPr>
                <w:color w:val="000000"/>
              </w:rPr>
              <w:t>Наличие деревянных подкладок под трубы.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2</w:t>
            </w:r>
            <w:r w:rsidRPr="004C56FD">
              <w:rPr>
                <w:lang w:val="en-US"/>
              </w:rPr>
              <w:t>.6</w:t>
            </w:r>
          </w:p>
        </w:tc>
        <w:tc>
          <w:tcPr>
            <w:tcW w:w="5953" w:type="dxa"/>
            <w:vAlign w:val="center"/>
          </w:tcPr>
          <w:p w:rsidR="006666A1" w:rsidRPr="004C56FD" w:rsidRDefault="006666A1" w:rsidP="00044602">
            <w:r w:rsidRPr="004C56FD">
              <w:rPr>
                <w:color w:val="000000"/>
              </w:rPr>
              <w:t>Устойчивость стеллажей, отсутствие отрицательного наклона.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r w:rsidRPr="004C56FD">
              <w:rPr>
                <w:b/>
                <w:color w:val="000000"/>
              </w:rPr>
              <w:t>3.13 Проверка ручного инструмента, материалов и иного оборудования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3.13</w:t>
            </w:r>
            <w:r w:rsidRPr="004C56FD">
              <w:rPr>
                <w:lang w:val="en-US"/>
              </w:rPr>
              <w:t>.1</w:t>
            </w:r>
          </w:p>
        </w:tc>
        <w:tc>
          <w:tcPr>
            <w:tcW w:w="5953" w:type="dxa"/>
            <w:vAlign w:val="center"/>
          </w:tcPr>
          <w:p w:rsidR="006666A1" w:rsidRPr="004C56FD" w:rsidRDefault="006666A1" w:rsidP="00044602">
            <w:r w:rsidRPr="004C56FD">
              <w:t>Наличие и исправность щёток для очистки резьбы.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3</w:t>
            </w:r>
            <w:r w:rsidRPr="004C56FD">
              <w:rPr>
                <w:lang w:val="en-US"/>
              </w:rPr>
              <w:t>.2</w:t>
            </w:r>
          </w:p>
        </w:tc>
        <w:tc>
          <w:tcPr>
            <w:tcW w:w="5953" w:type="dxa"/>
            <w:vAlign w:val="center"/>
          </w:tcPr>
          <w:p w:rsidR="006666A1" w:rsidRPr="004C56FD" w:rsidRDefault="006666A1" w:rsidP="00044602">
            <w:r w:rsidRPr="004C56FD">
              <w:rPr>
                <w:rFonts w:eastAsia="Calibri"/>
              </w:rPr>
              <w:t>Наличие инструментов нанесения смазки.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3</w:t>
            </w:r>
            <w:r w:rsidRPr="004C56FD">
              <w:rPr>
                <w:lang w:val="en-US"/>
              </w:rPr>
              <w:t>.3</w:t>
            </w:r>
          </w:p>
        </w:tc>
        <w:tc>
          <w:tcPr>
            <w:tcW w:w="5953" w:type="dxa"/>
            <w:vAlign w:val="center"/>
          </w:tcPr>
          <w:p w:rsidR="006666A1" w:rsidRPr="004C56FD" w:rsidRDefault="006666A1" w:rsidP="00044602">
            <w:r w:rsidRPr="004C56FD">
              <w:t>Цепь цепного ключа без видимых повреждений и разорванных звеньев.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t>3</w:t>
            </w:r>
            <w:r w:rsidRPr="004C56FD">
              <w:rPr>
                <w:lang w:val="en-US"/>
              </w:rPr>
              <w:t>.1</w:t>
            </w:r>
            <w:r w:rsidRPr="004C56FD">
              <w:t>3</w:t>
            </w:r>
            <w:r w:rsidRPr="004C56FD">
              <w:rPr>
                <w:lang w:val="en-US"/>
              </w:rPr>
              <w:t>.4</w:t>
            </w:r>
          </w:p>
        </w:tc>
        <w:tc>
          <w:tcPr>
            <w:tcW w:w="5953" w:type="dxa"/>
            <w:vAlign w:val="center"/>
          </w:tcPr>
          <w:p w:rsidR="006666A1" w:rsidRPr="004C56FD" w:rsidRDefault="006666A1" w:rsidP="00044602">
            <w:r w:rsidRPr="004C56FD">
              <w:t>Наличие крючков для раскатывания обсадных труб.</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3</w:t>
            </w:r>
            <w:r w:rsidRPr="004C56FD">
              <w:rPr>
                <w:lang w:val="en-US"/>
              </w:rPr>
              <w:t>.5</w:t>
            </w:r>
          </w:p>
        </w:tc>
        <w:tc>
          <w:tcPr>
            <w:tcW w:w="5953" w:type="dxa"/>
            <w:vAlign w:val="center"/>
          </w:tcPr>
          <w:p w:rsidR="006666A1" w:rsidRPr="004C56FD" w:rsidRDefault="006666A1" w:rsidP="00044602">
            <w:r w:rsidRPr="004C56FD">
              <w:t>Наличие стропов необходимой грузоподъемности. На стропе присутствует маркировочная бирка.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3</w:t>
            </w:r>
            <w:r w:rsidRPr="004C56FD">
              <w:rPr>
                <w:lang w:val="en-US"/>
              </w:rPr>
              <w:t>.6</w:t>
            </w:r>
          </w:p>
        </w:tc>
        <w:tc>
          <w:tcPr>
            <w:tcW w:w="5953" w:type="dxa"/>
            <w:vAlign w:val="center"/>
          </w:tcPr>
          <w:p w:rsidR="006666A1" w:rsidRPr="004C56FD" w:rsidRDefault="006666A1" w:rsidP="00044602">
            <w:r w:rsidRPr="004C56FD">
              <w:t>На стропах отсутствуют следующие дефекты:</w:t>
            </w:r>
          </w:p>
          <w:p w:rsidR="006666A1" w:rsidRPr="00DA21C8" w:rsidRDefault="006666A1" w:rsidP="007D4DCC">
            <w:pPr>
              <w:pStyle w:val="aff"/>
              <w:numPr>
                <w:ilvl w:val="0"/>
                <w:numId w:val="36"/>
              </w:numPr>
            </w:pPr>
            <w:r w:rsidRPr="00DA21C8">
              <w:t>деформирован или изношен коуш;</w:t>
            </w:r>
          </w:p>
          <w:p w:rsidR="006666A1" w:rsidRPr="00DA21C8" w:rsidRDefault="006666A1" w:rsidP="007D4DCC">
            <w:pPr>
              <w:pStyle w:val="aff"/>
              <w:numPr>
                <w:ilvl w:val="0"/>
                <w:numId w:val="36"/>
              </w:numPr>
            </w:pPr>
            <w:r w:rsidRPr="00DA21C8">
              <w:t>смещение каната в заплётке;</w:t>
            </w:r>
          </w:p>
          <w:p w:rsidR="00C93E88" w:rsidRPr="00DA21C8" w:rsidRDefault="00C93E88" w:rsidP="007D4DCC">
            <w:pPr>
              <w:pStyle w:val="aff"/>
              <w:numPr>
                <w:ilvl w:val="0"/>
                <w:numId w:val="36"/>
              </w:numPr>
            </w:pPr>
            <w:r w:rsidRPr="00DA21C8">
              <w:t>отсутствие или повреждение маркировочной бирки;</w:t>
            </w:r>
          </w:p>
          <w:p w:rsidR="006666A1" w:rsidRPr="00DA21C8" w:rsidRDefault="006666A1" w:rsidP="007D4DCC">
            <w:pPr>
              <w:pStyle w:val="aff"/>
              <w:numPr>
                <w:ilvl w:val="0"/>
                <w:numId w:val="36"/>
              </w:numPr>
            </w:pPr>
            <w:r w:rsidRPr="00DA21C8">
              <w:t>повреждение или отсутствие защитных элементов;</w:t>
            </w:r>
          </w:p>
          <w:p w:rsidR="006666A1" w:rsidRPr="00DA21C8" w:rsidRDefault="006666A1" w:rsidP="007D4DCC">
            <w:pPr>
              <w:pStyle w:val="aff"/>
              <w:numPr>
                <w:ilvl w:val="0"/>
                <w:numId w:val="36"/>
              </w:numPr>
            </w:pPr>
            <w:r w:rsidRPr="00DA21C8">
              <w:t>выступающие концы проволоки;</w:t>
            </w:r>
          </w:p>
          <w:p w:rsidR="00843E3B" w:rsidRPr="00DA21C8" w:rsidRDefault="006666A1" w:rsidP="007D4DCC">
            <w:pPr>
              <w:pStyle w:val="aff"/>
              <w:numPr>
                <w:ilvl w:val="0"/>
                <w:numId w:val="36"/>
              </w:numPr>
            </w:pPr>
            <w:r w:rsidRPr="00DA21C8">
              <w:t>крюки без защёлок</w:t>
            </w:r>
            <w:r w:rsidR="00C93E88" w:rsidRPr="00DA21C8">
              <w:t>;</w:t>
            </w:r>
          </w:p>
          <w:p w:rsidR="00C93E88" w:rsidRPr="00DA21C8" w:rsidRDefault="00C93E88" w:rsidP="007D4DCC">
            <w:pPr>
              <w:pStyle w:val="aff"/>
              <w:numPr>
                <w:ilvl w:val="0"/>
                <w:numId w:val="36"/>
              </w:numPr>
            </w:pPr>
            <w:r w:rsidRPr="00DA21C8">
              <w:t>деформации стальных канатов (перекручивание, заломы, перегибы, узлы, раздавливание и т.п.);</w:t>
            </w:r>
          </w:p>
          <w:p w:rsidR="00C93E88" w:rsidRPr="004C56FD" w:rsidRDefault="00C93E88" w:rsidP="007D4DCC">
            <w:pPr>
              <w:pStyle w:val="aff"/>
              <w:numPr>
                <w:ilvl w:val="0"/>
                <w:numId w:val="36"/>
              </w:numPr>
            </w:pPr>
            <w:r w:rsidRPr="00DA21C8">
              <w:t>обрыв пряди металлического каната.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rPr>
                <w:lang w:val="en-US"/>
              </w:rPr>
            </w:pPr>
            <w:r w:rsidRPr="004C56FD">
              <w:rPr>
                <w:lang w:val="en-US"/>
              </w:rPr>
              <w:t>3.1</w:t>
            </w:r>
            <w:r w:rsidRPr="004C56FD">
              <w:t>3</w:t>
            </w:r>
            <w:r w:rsidRPr="004C56FD">
              <w:rPr>
                <w:lang w:val="en-US"/>
              </w:rPr>
              <w:t>.7</w:t>
            </w:r>
          </w:p>
        </w:tc>
        <w:tc>
          <w:tcPr>
            <w:tcW w:w="5953" w:type="dxa"/>
            <w:vAlign w:val="center"/>
          </w:tcPr>
          <w:p w:rsidR="006666A1" w:rsidRPr="004C56FD" w:rsidRDefault="006666A1" w:rsidP="00044602">
            <w:r w:rsidRPr="004C56FD">
              <w:t>Наличие смазки для резьбовых соединений в соответствии с Планом работ на спуск.</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rPr>
                <w:lang w:val="en-US"/>
              </w:rPr>
              <w:t>3.1</w:t>
            </w:r>
            <w:r w:rsidRPr="004C56FD">
              <w:t>3</w:t>
            </w:r>
            <w:r w:rsidRPr="004C56FD">
              <w:rPr>
                <w:lang w:val="en-US"/>
              </w:rPr>
              <w:t>.</w:t>
            </w:r>
            <w:r w:rsidRPr="004C56FD">
              <w:t>8</w:t>
            </w:r>
          </w:p>
        </w:tc>
        <w:tc>
          <w:tcPr>
            <w:tcW w:w="5953" w:type="dxa"/>
            <w:vAlign w:val="center"/>
          </w:tcPr>
          <w:p w:rsidR="006666A1" w:rsidRPr="004C56FD" w:rsidRDefault="006666A1" w:rsidP="00044602">
            <w:r w:rsidRPr="004C56FD">
              <w:t>Наличие ППУ при работе в зимних условиях.</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3.13.9</w:t>
            </w:r>
          </w:p>
        </w:tc>
        <w:tc>
          <w:tcPr>
            <w:tcW w:w="5953" w:type="dxa"/>
          </w:tcPr>
          <w:p w:rsidR="006666A1" w:rsidRPr="004C56FD" w:rsidRDefault="006666A1" w:rsidP="00044602">
            <w:pPr>
              <w:jc w:val="both"/>
            </w:pPr>
            <w:r w:rsidRPr="004C56FD">
              <w:t>Обеспечение подвода паровой линии или рукава с теплым воздухом к столу ротора при работе в зимних условиях.</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3.13.10</w:t>
            </w:r>
          </w:p>
        </w:tc>
        <w:tc>
          <w:tcPr>
            <w:tcW w:w="5953" w:type="dxa"/>
          </w:tcPr>
          <w:p w:rsidR="006666A1" w:rsidRPr="004C56FD" w:rsidRDefault="006666A1" w:rsidP="00044602">
            <w:pPr>
              <w:jc w:val="both"/>
            </w:pPr>
            <w:r w:rsidRPr="004C56FD">
              <w:t>Обеспечение подвода к столу ротора воздушной линий для продувки оборудования в случае попадания на него бурового раствора.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3.13.11</w:t>
            </w:r>
          </w:p>
        </w:tc>
        <w:tc>
          <w:tcPr>
            <w:tcW w:w="5953" w:type="dxa"/>
            <w:vAlign w:val="center"/>
          </w:tcPr>
          <w:p w:rsidR="006666A1" w:rsidRPr="004C56FD" w:rsidRDefault="006666A1" w:rsidP="00044602">
            <w:r w:rsidRPr="004C56FD">
              <w:t>Обеспечение подогрева подсвечника.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3.13.12</w:t>
            </w:r>
          </w:p>
        </w:tc>
        <w:tc>
          <w:tcPr>
            <w:tcW w:w="5953" w:type="dxa"/>
            <w:vAlign w:val="center"/>
          </w:tcPr>
          <w:p w:rsidR="006666A1" w:rsidRPr="004C56FD" w:rsidRDefault="006666A1" w:rsidP="00044602">
            <w:r w:rsidRPr="004C56FD">
              <w:t>Наличие приспособлений для долива.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3.13.13</w:t>
            </w:r>
          </w:p>
        </w:tc>
        <w:tc>
          <w:tcPr>
            <w:tcW w:w="5953" w:type="dxa"/>
            <w:vAlign w:val="center"/>
          </w:tcPr>
          <w:p w:rsidR="006666A1" w:rsidRPr="004C56FD" w:rsidRDefault="006666A1" w:rsidP="00044602">
            <w:r w:rsidRPr="004C56FD">
              <w:t xml:space="preserve">Наличие промывочного переводника, его соответствие </w:t>
            </w:r>
            <w:r w:rsidRPr="004C56FD">
              <w:lastRenderedPageBreak/>
              <w:t>типоразмеру</w:t>
            </w:r>
            <w:r w:rsidRPr="004C56FD">
              <w:rPr>
                <w:bCs/>
                <w:color w:val="000000"/>
              </w:rPr>
              <w:t xml:space="preserve"> спускаемой обсадной колонны.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tcPr>
          <w:p w:rsidR="006666A1" w:rsidRPr="004C56FD" w:rsidRDefault="006666A1" w:rsidP="00044602">
            <w:pPr>
              <w:jc w:val="center"/>
            </w:pPr>
          </w:p>
        </w:tc>
        <w:tc>
          <w:tcPr>
            <w:tcW w:w="5953" w:type="dxa"/>
            <w:vAlign w:val="center"/>
          </w:tcPr>
          <w:p w:rsidR="006666A1" w:rsidRPr="004C56FD" w:rsidRDefault="006666A1" w:rsidP="00044602">
            <w:pPr>
              <w:rPr>
                <w:b/>
              </w:rPr>
            </w:pPr>
            <w:r w:rsidRPr="004C56FD">
              <w:rPr>
                <w:b/>
                <w:lang w:val="en-US"/>
              </w:rPr>
              <w:t>3.1</w:t>
            </w:r>
            <w:r w:rsidRPr="004C56FD">
              <w:rPr>
                <w:b/>
              </w:rPr>
              <w:t>4</w:t>
            </w:r>
            <w:r w:rsidRPr="004C56FD">
              <w:rPr>
                <w:b/>
                <w:lang w:val="en-US"/>
              </w:rPr>
              <w:t xml:space="preserve"> </w:t>
            </w:r>
            <w:r w:rsidRPr="004C56FD">
              <w:rPr>
                <w:b/>
              </w:rPr>
              <w:t>Оснастка, обсадные трубы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3.14.1</w:t>
            </w:r>
          </w:p>
        </w:tc>
        <w:tc>
          <w:tcPr>
            <w:tcW w:w="5953" w:type="dxa"/>
            <w:vAlign w:val="center"/>
          </w:tcPr>
          <w:p w:rsidR="006666A1" w:rsidRPr="004C56FD" w:rsidRDefault="006666A1" w:rsidP="00044602">
            <w:r w:rsidRPr="004C56FD">
              <w:t>Завезена оснастка в соответствии с требованиями Плана работ на спуск обсадной колонны. Наличие паспортов.</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3.14.2</w:t>
            </w:r>
          </w:p>
        </w:tc>
        <w:tc>
          <w:tcPr>
            <w:tcW w:w="5953" w:type="dxa"/>
            <w:vAlign w:val="center"/>
          </w:tcPr>
          <w:p w:rsidR="006666A1" w:rsidRPr="004C56FD" w:rsidRDefault="006666A1" w:rsidP="00664B2D">
            <w:r w:rsidRPr="004C56FD">
              <w:t>Завезена обсадная труба (и/или фильтра) необходимого типоразмера и требуемого количества (с учетом запаса). Наличие сертификатов качества на обсадные трубы. Соответствие маркировки на обсадной трубе данным сертификата качества (</w:t>
            </w:r>
            <w:r w:rsidRPr="004C56FD">
              <w:rPr>
                <w:i/>
              </w:rPr>
              <w:t>Пример маркировки представлен в Приложении 1</w:t>
            </w:r>
            <w:r w:rsidR="00664B2D">
              <w:rPr>
                <w:i/>
              </w:rPr>
              <w:t>5.2.</w:t>
            </w:r>
            <w:r w:rsidRPr="004C56FD">
              <w:t xml:space="preserve">). Наличие Акта опрессовки. </w:t>
            </w:r>
            <w:r w:rsidRPr="004C56FD">
              <w:rPr>
                <w:i/>
              </w:rPr>
              <w:t xml:space="preserve">Пример сертификата качества представлен в </w:t>
            </w:r>
            <w:hyperlink w:anchor="_ПРИЛОЖЕНИЕ_15.3._ПРИМЕР" w:history="1">
              <w:r w:rsidRPr="00477FEB">
                <w:rPr>
                  <w:rStyle w:val="af1"/>
                  <w:i/>
                </w:rPr>
                <w:t xml:space="preserve">Приложении </w:t>
              </w:r>
              <w:r w:rsidR="00664B2D" w:rsidRPr="00477FEB">
                <w:rPr>
                  <w:rStyle w:val="af1"/>
                  <w:i/>
                </w:rPr>
                <w:t>15.3</w:t>
              </w:r>
            </w:hyperlink>
            <w:r w:rsidRPr="004C56FD">
              <w:rPr>
                <w:i/>
              </w:rPr>
              <w:t>.</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3.14.3</w:t>
            </w:r>
          </w:p>
        </w:tc>
        <w:tc>
          <w:tcPr>
            <w:tcW w:w="5953" w:type="dxa"/>
            <w:vAlign w:val="center"/>
          </w:tcPr>
          <w:p w:rsidR="006666A1" w:rsidRPr="004C56FD" w:rsidRDefault="006666A1" w:rsidP="00044602">
            <w:r w:rsidRPr="004C56FD">
              <w:t>Резьбовые соединения почищены от заводской консервационной смазки (при необходимости).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3.14.4</w:t>
            </w:r>
          </w:p>
        </w:tc>
        <w:tc>
          <w:tcPr>
            <w:tcW w:w="5953" w:type="dxa"/>
            <w:vAlign w:val="center"/>
          </w:tcPr>
          <w:p w:rsidR="006666A1" w:rsidRPr="004C56FD" w:rsidRDefault="006666A1" w:rsidP="00044602">
            <w:r w:rsidRPr="004C56FD">
              <w:t>Наличие предохранительных колпаков  для защиты резьбы во время затаскивания труб на рабочую площадку.</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3.14.5</w:t>
            </w:r>
          </w:p>
        </w:tc>
        <w:tc>
          <w:tcPr>
            <w:tcW w:w="5953" w:type="dxa"/>
            <w:vAlign w:val="center"/>
          </w:tcPr>
          <w:p w:rsidR="006666A1" w:rsidRPr="004C56FD" w:rsidRDefault="006666A1" w:rsidP="00044602">
            <w:r w:rsidRPr="004C56FD">
              <w:t>Обсадные трубы на стеллажах обследованы на наличие повреждений (проверены марка, резьбовые соединения).</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3.14.6</w:t>
            </w:r>
          </w:p>
        </w:tc>
        <w:tc>
          <w:tcPr>
            <w:tcW w:w="5953" w:type="dxa"/>
            <w:vAlign w:val="center"/>
          </w:tcPr>
          <w:p w:rsidR="006666A1" w:rsidRPr="004C56FD" w:rsidRDefault="006666A1" w:rsidP="00044602">
            <w:r w:rsidRPr="004C56FD">
              <w:t>Обсадные трубы, имеющие дефекты, отбракованы. Возможность их спуска в скважину исключена. Составлен акт отбраковки.</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3.14.7</w:t>
            </w:r>
          </w:p>
        </w:tc>
        <w:tc>
          <w:tcPr>
            <w:tcW w:w="5953" w:type="dxa"/>
            <w:vAlign w:val="center"/>
          </w:tcPr>
          <w:p w:rsidR="006666A1" w:rsidRPr="004C56FD" w:rsidRDefault="006666A1" w:rsidP="00044602">
            <w:r w:rsidRPr="004C56FD">
              <w:t>Наличие и удовлетворительное состояние переводников необходимых типоразмеров (сертификаты, паспорта).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3.14.8</w:t>
            </w:r>
          </w:p>
        </w:tc>
        <w:tc>
          <w:tcPr>
            <w:tcW w:w="5953" w:type="dxa"/>
            <w:vAlign w:val="center"/>
          </w:tcPr>
          <w:p w:rsidR="006666A1" w:rsidRPr="004C56FD" w:rsidRDefault="006666A1" w:rsidP="00044602">
            <w:r w:rsidRPr="004C56FD">
              <w:t>Наличие подгоночных патрубков (сертификаты, паспорта).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3.14.9</w:t>
            </w:r>
          </w:p>
        </w:tc>
        <w:tc>
          <w:tcPr>
            <w:tcW w:w="5953" w:type="dxa"/>
            <w:vAlign w:val="center"/>
          </w:tcPr>
          <w:p w:rsidR="006666A1" w:rsidRPr="004C56FD" w:rsidRDefault="006666A1" w:rsidP="00044602">
            <w:r w:rsidRPr="004C56FD">
              <w:t>Наличие шаблонов для обсадных труб необходимого диаметра (паспорта). Типоразмеры шаблонов соответствуют типоразмеру спускаемых обсадных труб (в соответствии с требованиями ГОСТ 632-80). Применение стальных самодельных шаблонов недопустимо.</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3.14.10</w:t>
            </w:r>
          </w:p>
        </w:tc>
        <w:tc>
          <w:tcPr>
            <w:tcW w:w="5953" w:type="dxa"/>
            <w:vAlign w:val="center"/>
          </w:tcPr>
          <w:p w:rsidR="006666A1" w:rsidRPr="004C56FD" w:rsidRDefault="006666A1" w:rsidP="00044602">
            <w:r w:rsidRPr="004C56FD">
              <w:t>Согласно процедуре, обозначенной в ПЛА:</w:t>
            </w:r>
          </w:p>
          <w:p w:rsidR="006666A1" w:rsidRPr="004C56FD" w:rsidRDefault="006666A1" w:rsidP="00044602">
            <w:r w:rsidRPr="004C56FD">
              <w:t>Наличие аварийной трубы с переводником под спускаемую обсадную колонну и двух шаровых кранов. Наличие Акта опрессовки. Соответствие наружного диаметра аварийной трубы диаметру трубных плашек превентора.</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3.14.11</w:t>
            </w:r>
          </w:p>
        </w:tc>
        <w:tc>
          <w:tcPr>
            <w:tcW w:w="5953" w:type="dxa"/>
            <w:vAlign w:val="center"/>
          </w:tcPr>
          <w:p w:rsidR="006666A1" w:rsidRPr="004C56FD" w:rsidRDefault="006666A1" w:rsidP="00044602">
            <w:r w:rsidRPr="004C56FD">
              <w:t>Соответствие присоединительной резьбы всех элементов оснастки присоединительной резьбе обсадной трубы.</w:t>
            </w:r>
          </w:p>
        </w:tc>
        <w:tc>
          <w:tcPr>
            <w:tcW w:w="851" w:type="dxa"/>
            <w:gridSpan w:val="2"/>
          </w:tcPr>
          <w:p w:rsidR="006666A1" w:rsidRPr="004C56FD" w:rsidRDefault="006666A1" w:rsidP="00044602"/>
        </w:tc>
        <w:tc>
          <w:tcPr>
            <w:tcW w:w="992" w:type="dxa"/>
            <w:gridSpan w:val="2"/>
          </w:tcPr>
          <w:p w:rsidR="006666A1" w:rsidRPr="004C56FD" w:rsidRDefault="006666A1" w:rsidP="00044602"/>
        </w:tc>
        <w:tc>
          <w:tcPr>
            <w:tcW w:w="1559" w:type="dxa"/>
          </w:tcPr>
          <w:p w:rsidR="006666A1" w:rsidRPr="004C56FD" w:rsidRDefault="006666A1" w:rsidP="00044602"/>
        </w:tc>
      </w:tr>
      <w:tr w:rsidR="006666A1" w:rsidRPr="004C56FD" w:rsidTr="00CF3213">
        <w:trPr>
          <w:trHeight w:val="353"/>
        </w:trPr>
        <w:tc>
          <w:tcPr>
            <w:tcW w:w="10348" w:type="dxa"/>
            <w:gridSpan w:val="7"/>
            <w:vAlign w:val="center"/>
          </w:tcPr>
          <w:p w:rsidR="006666A1" w:rsidRPr="004C56FD" w:rsidRDefault="00CF3213" w:rsidP="00CF3213">
            <w:pPr>
              <w:pStyle w:val="aff"/>
              <w:numPr>
                <w:ilvl w:val="1"/>
                <w:numId w:val="25"/>
              </w:numPr>
              <w:tabs>
                <w:tab w:val="center" w:pos="284"/>
                <w:tab w:val="center" w:pos="539"/>
              </w:tabs>
              <w:ind w:left="0" w:firstLine="0"/>
              <w:jc w:val="center"/>
              <w:rPr>
                <w:b/>
              </w:rPr>
            </w:pPr>
            <w:r>
              <w:rPr>
                <w:b/>
              </w:rPr>
              <w:t>П</w:t>
            </w:r>
            <w:r w:rsidR="006666A1" w:rsidRPr="004C56FD">
              <w:rPr>
                <w:b/>
              </w:rPr>
              <w:t>роцедуры</w:t>
            </w:r>
          </w:p>
        </w:tc>
      </w:tr>
      <w:tr w:rsidR="006666A1" w:rsidRPr="004C56FD" w:rsidTr="00CF3213">
        <w:tc>
          <w:tcPr>
            <w:tcW w:w="993" w:type="dxa"/>
            <w:vAlign w:val="center"/>
          </w:tcPr>
          <w:p w:rsidR="006666A1" w:rsidRPr="004C56FD" w:rsidRDefault="006666A1" w:rsidP="00044602">
            <w:pPr>
              <w:jc w:val="center"/>
            </w:pPr>
            <w:r w:rsidRPr="004C56FD">
              <w:t>4.1</w:t>
            </w:r>
          </w:p>
        </w:tc>
        <w:tc>
          <w:tcPr>
            <w:tcW w:w="5953" w:type="dxa"/>
          </w:tcPr>
          <w:p w:rsidR="006666A1" w:rsidRPr="004C56FD" w:rsidRDefault="006666A1" w:rsidP="00044602">
            <w:pPr>
              <w:jc w:val="both"/>
            </w:pPr>
            <w:r w:rsidRPr="004C56FD">
              <w:t xml:space="preserve">Трубы, признанные годными к спуску, пронумерованы и замерены стальной рулеткой. Каждая труба записывается в Меру под своим номером с указанием её длины, группы прочности, толщины стенки, завода-изготовителя, номера трубы и типа резьбового </w:t>
            </w:r>
            <w:r w:rsidRPr="004C56FD">
              <w:lastRenderedPageBreak/>
              <w:t>соединения.</w:t>
            </w:r>
          </w:p>
        </w:tc>
        <w:tc>
          <w:tcPr>
            <w:tcW w:w="426" w:type="dxa"/>
          </w:tcPr>
          <w:p w:rsidR="006666A1" w:rsidRPr="004C56FD" w:rsidRDefault="006666A1" w:rsidP="00044602"/>
        </w:tc>
        <w:tc>
          <w:tcPr>
            <w:tcW w:w="1417" w:type="dxa"/>
            <w:gridSpan w:val="3"/>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4.2</w:t>
            </w:r>
          </w:p>
        </w:tc>
        <w:tc>
          <w:tcPr>
            <w:tcW w:w="5953" w:type="dxa"/>
          </w:tcPr>
          <w:p w:rsidR="006666A1" w:rsidRPr="004C56FD" w:rsidRDefault="006666A1" w:rsidP="00044602">
            <w:pPr>
              <w:jc w:val="both"/>
            </w:pPr>
            <w:r w:rsidRPr="004C56FD">
              <w:t>Замер длины обсадных труб проводится составом ИТР буровой подрядчика под контролем представителя Заказчика на объекте (супервайзера).</w:t>
            </w:r>
          </w:p>
        </w:tc>
        <w:tc>
          <w:tcPr>
            <w:tcW w:w="426" w:type="dxa"/>
          </w:tcPr>
          <w:p w:rsidR="006666A1" w:rsidRPr="004C56FD" w:rsidRDefault="006666A1" w:rsidP="00044602"/>
        </w:tc>
        <w:tc>
          <w:tcPr>
            <w:tcW w:w="1417" w:type="dxa"/>
            <w:gridSpan w:val="3"/>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4.3</w:t>
            </w:r>
          </w:p>
        </w:tc>
        <w:tc>
          <w:tcPr>
            <w:tcW w:w="5953" w:type="dxa"/>
          </w:tcPr>
          <w:p w:rsidR="006666A1" w:rsidRPr="004C56FD" w:rsidRDefault="006666A1" w:rsidP="00044602">
            <w:pPr>
              <w:jc w:val="both"/>
            </w:pPr>
            <w:r w:rsidRPr="004C56FD">
              <w:t>Подана заявка на дежурство ЦА на время спуска обсадной колонны.</w:t>
            </w:r>
          </w:p>
        </w:tc>
        <w:tc>
          <w:tcPr>
            <w:tcW w:w="426" w:type="dxa"/>
          </w:tcPr>
          <w:p w:rsidR="006666A1" w:rsidRPr="004C56FD" w:rsidRDefault="006666A1" w:rsidP="00044602"/>
        </w:tc>
        <w:tc>
          <w:tcPr>
            <w:tcW w:w="1417" w:type="dxa"/>
            <w:gridSpan w:val="3"/>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4.4</w:t>
            </w:r>
          </w:p>
        </w:tc>
        <w:tc>
          <w:tcPr>
            <w:tcW w:w="5953" w:type="dxa"/>
          </w:tcPr>
          <w:p w:rsidR="006666A1" w:rsidRPr="004C56FD" w:rsidRDefault="006666A1" w:rsidP="00044602">
            <w:pPr>
              <w:jc w:val="both"/>
            </w:pPr>
            <w:r w:rsidRPr="004C56FD">
              <w:rPr>
                <w:b/>
              </w:rPr>
              <w:t>Собрание с персоналом</w:t>
            </w:r>
            <w:r w:rsidRPr="004C56FD">
              <w:t xml:space="preserve"> до начала выполнения работ:</w:t>
            </w:r>
          </w:p>
          <w:p w:rsidR="006666A1" w:rsidRPr="004C56FD" w:rsidRDefault="006666A1" w:rsidP="007D4DCC">
            <w:pPr>
              <w:pStyle w:val="aff"/>
              <w:numPr>
                <w:ilvl w:val="0"/>
                <w:numId w:val="37"/>
              </w:numPr>
              <w:jc w:val="both"/>
            </w:pPr>
            <w:r w:rsidRPr="004C56FD">
              <w:t>Буровой супервайзер организовывает подготовку и проведение собрания с персоналом, участвующим в выполнении работ по спуску обсадной колонны / хвостовика;</w:t>
            </w:r>
          </w:p>
          <w:p w:rsidR="006666A1" w:rsidRPr="004C56FD" w:rsidRDefault="006666A1" w:rsidP="007D4DCC">
            <w:pPr>
              <w:pStyle w:val="aff"/>
              <w:numPr>
                <w:ilvl w:val="0"/>
                <w:numId w:val="37"/>
              </w:numPr>
              <w:jc w:val="both"/>
            </w:pPr>
            <w:r w:rsidRPr="004C56FD">
              <w:t>Заполняются план совещания и рабочий лист управления рисками при спуске обсадной колонны (с составлением блок-схемы процесса);</w:t>
            </w:r>
          </w:p>
          <w:p w:rsidR="006666A1" w:rsidRPr="004C56FD" w:rsidRDefault="006666A1" w:rsidP="007D4DCC">
            <w:pPr>
              <w:pStyle w:val="aff"/>
              <w:numPr>
                <w:ilvl w:val="0"/>
                <w:numId w:val="37"/>
              </w:numPr>
              <w:jc w:val="both"/>
            </w:pPr>
            <w:r w:rsidRPr="004C56FD">
              <w:t>Рассматриваются извлеченные уроки по результатам предыдущих спусков обсадных колонн / хвостовиков;</w:t>
            </w:r>
          </w:p>
          <w:p w:rsidR="006666A1" w:rsidRPr="004C56FD" w:rsidRDefault="006666A1" w:rsidP="007D4DCC">
            <w:pPr>
              <w:pStyle w:val="aff"/>
              <w:numPr>
                <w:ilvl w:val="0"/>
                <w:numId w:val="37"/>
              </w:numPr>
              <w:jc w:val="both"/>
            </w:pPr>
            <w:r w:rsidRPr="004C56FD">
              <w:t>Результаты собрания фиксируются под роспись в Журнале инструктажей.</w:t>
            </w:r>
          </w:p>
        </w:tc>
        <w:tc>
          <w:tcPr>
            <w:tcW w:w="426" w:type="dxa"/>
          </w:tcPr>
          <w:p w:rsidR="006666A1" w:rsidRPr="004C56FD" w:rsidRDefault="006666A1" w:rsidP="00044602"/>
        </w:tc>
        <w:tc>
          <w:tcPr>
            <w:tcW w:w="1417" w:type="dxa"/>
            <w:gridSpan w:val="3"/>
          </w:tcPr>
          <w:p w:rsidR="006666A1" w:rsidRPr="004C56FD" w:rsidRDefault="006666A1" w:rsidP="00044602"/>
        </w:tc>
        <w:tc>
          <w:tcPr>
            <w:tcW w:w="1559" w:type="dxa"/>
          </w:tcPr>
          <w:p w:rsidR="006666A1" w:rsidRPr="004C56FD" w:rsidRDefault="006666A1" w:rsidP="00044602"/>
        </w:tc>
      </w:tr>
      <w:tr w:rsidR="006666A1" w:rsidRPr="004C56FD" w:rsidTr="00CF3213">
        <w:tc>
          <w:tcPr>
            <w:tcW w:w="993" w:type="dxa"/>
            <w:vAlign w:val="center"/>
          </w:tcPr>
          <w:p w:rsidR="006666A1" w:rsidRPr="004C56FD" w:rsidRDefault="006666A1" w:rsidP="00044602">
            <w:pPr>
              <w:jc w:val="center"/>
            </w:pPr>
            <w:r w:rsidRPr="004C56FD">
              <w:t>4.5</w:t>
            </w:r>
          </w:p>
        </w:tc>
        <w:tc>
          <w:tcPr>
            <w:tcW w:w="5953" w:type="dxa"/>
          </w:tcPr>
          <w:p w:rsidR="006666A1" w:rsidRPr="004C56FD" w:rsidRDefault="006666A1" w:rsidP="00044602">
            <w:pPr>
              <w:jc w:val="both"/>
            </w:pPr>
            <w:r w:rsidRPr="004C56FD">
              <w:t>Назначен ответственный за шаблонировку обсадных труб и контроль «выхода» шаблона.</w:t>
            </w:r>
          </w:p>
        </w:tc>
        <w:tc>
          <w:tcPr>
            <w:tcW w:w="426" w:type="dxa"/>
          </w:tcPr>
          <w:p w:rsidR="006666A1" w:rsidRPr="004C56FD" w:rsidRDefault="006666A1" w:rsidP="00044602"/>
        </w:tc>
        <w:tc>
          <w:tcPr>
            <w:tcW w:w="1417" w:type="dxa"/>
            <w:gridSpan w:val="3"/>
          </w:tcPr>
          <w:p w:rsidR="006666A1" w:rsidRPr="004C56FD" w:rsidRDefault="006666A1" w:rsidP="00044602"/>
        </w:tc>
        <w:tc>
          <w:tcPr>
            <w:tcW w:w="1559" w:type="dxa"/>
          </w:tcPr>
          <w:p w:rsidR="006666A1" w:rsidRPr="004C56FD" w:rsidRDefault="006666A1" w:rsidP="00044602"/>
        </w:tc>
      </w:tr>
    </w:tbl>
    <w:p w:rsidR="006666A1" w:rsidRPr="004C56FD" w:rsidRDefault="006666A1" w:rsidP="006666A1"/>
    <w:p w:rsidR="006666A1" w:rsidRPr="00CF3213" w:rsidRDefault="006666A1" w:rsidP="006666A1"/>
    <w:p w:rsidR="006666A1" w:rsidRPr="004C56FD" w:rsidRDefault="006666A1" w:rsidP="006666A1">
      <w:pPr>
        <w:rPr>
          <w:b/>
        </w:rPr>
      </w:pPr>
      <w:r w:rsidRPr="004C56FD">
        <w:rPr>
          <w:b/>
        </w:rPr>
        <w:t>Минимальные требования к перио</w:t>
      </w:r>
      <w:r w:rsidR="00B936A9">
        <w:rPr>
          <w:b/>
        </w:rPr>
        <w:t xml:space="preserve">дичности проведения проверки по форме </w:t>
      </w:r>
      <w:r w:rsidRPr="004C56FD">
        <w:rPr>
          <w:b/>
        </w:rPr>
        <w:t>чек-лист</w:t>
      </w:r>
      <w:r w:rsidR="00B936A9">
        <w:rPr>
          <w:b/>
        </w:rPr>
        <w:t>а</w:t>
      </w:r>
      <w:r w:rsidRPr="004C56FD">
        <w:rPr>
          <w:b/>
        </w:rPr>
        <w:t>:</w:t>
      </w:r>
    </w:p>
    <w:p w:rsidR="006666A1" w:rsidRPr="004C56FD" w:rsidRDefault="006666A1" w:rsidP="006666A1"/>
    <w:p w:rsidR="006666A1" w:rsidRPr="004C56FD" w:rsidRDefault="006666A1" w:rsidP="006666A1"/>
    <w:p w:rsidR="006666A1" w:rsidRPr="00D90206" w:rsidRDefault="006666A1" w:rsidP="007D4DCC">
      <w:pPr>
        <w:pStyle w:val="aff"/>
        <w:numPr>
          <w:ilvl w:val="0"/>
          <w:numId w:val="39"/>
        </w:numPr>
        <w:rPr>
          <w:rFonts w:ascii="Arial" w:hAnsi="Arial" w:cs="Arial"/>
          <w:sz w:val="20"/>
          <w:szCs w:val="20"/>
        </w:rPr>
      </w:pPr>
      <w:r w:rsidRPr="004C56FD">
        <w:t>До начала выполнения работ по спуску обсадной колонны / хвостовика.</w:t>
      </w:r>
    </w:p>
    <w:p w:rsidR="00CF3213" w:rsidRDefault="00CF3213" w:rsidP="00664B2D">
      <w:pPr>
        <w:sectPr w:rsidR="00CF3213" w:rsidSect="006E4A81">
          <w:headerReference w:type="even" r:id="rId70"/>
          <w:footerReference w:type="default" r:id="rId71"/>
          <w:headerReference w:type="first" r:id="rId72"/>
          <w:type w:val="nextColumn"/>
          <w:pgSz w:w="11907" w:h="16840" w:code="9"/>
          <w:pgMar w:top="510" w:right="1021" w:bottom="567" w:left="1247" w:header="737" w:footer="680" w:gutter="0"/>
          <w:cols w:space="708"/>
          <w:docGrid w:linePitch="360"/>
        </w:sectPr>
      </w:pPr>
    </w:p>
    <w:p w:rsidR="00664B2D" w:rsidRPr="00416427" w:rsidRDefault="00CF3213" w:rsidP="00416427">
      <w:pPr>
        <w:pStyle w:val="2"/>
        <w:keepNext w:val="0"/>
        <w:spacing w:before="0" w:after="0"/>
        <w:jc w:val="both"/>
        <w:rPr>
          <w:rFonts w:eastAsia="Calibri" w:cs="Times New Roman"/>
          <w:i w:val="0"/>
          <w:sz w:val="24"/>
        </w:rPr>
      </w:pPr>
      <w:bookmarkStart w:id="181" w:name="_ПРИЛОЖЕНИЕ_15.1._ПАМЯТКА"/>
      <w:bookmarkEnd w:id="181"/>
      <w:r w:rsidRPr="00416427">
        <w:rPr>
          <w:rFonts w:eastAsia="Calibri" w:cs="Times New Roman"/>
          <w:i w:val="0"/>
          <w:sz w:val="24"/>
        </w:rPr>
        <w:lastRenderedPageBreak/>
        <w:t>ПРИЛОЖЕНИЕ 15.1. ПАМЯТКА ПРОВЕРКИ ВЕСА</w:t>
      </w:r>
    </w:p>
    <w:p w:rsidR="00664B2D" w:rsidRPr="00CF3213" w:rsidRDefault="00664B2D" w:rsidP="00664B2D">
      <w:pPr>
        <w:jc w:val="center"/>
      </w:pPr>
    </w:p>
    <w:p w:rsidR="00664B2D" w:rsidRPr="00590C1D" w:rsidRDefault="00664B2D" w:rsidP="00664B2D">
      <w:pPr>
        <w:jc w:val="center"/>
        <w:rPr>
          <w:b/>
          <w:color w:val="000000"/>
        </w:rPr>
      </w:pPr>
      <w:r w:rsidRPr="00590C1D">
        <w:rPr>
          <w:b/>
          <w:color w:val="000000"/>
        </w:rPr>
        <w:t>ПАМЯТКА</w:t>
      </w:r>
    </w:p>
    <w:p w:rsidR="00664B2D" w:rsidRPr="00B20887" w:rsidRDefault="00664B2D" w:rsidP="00664B2D">
      <w:pPr>
        <w:jc w:val="center"/>
      </w:pPr>
    </w:p>
    <w:p w:rsidR="00664B2D" w:rsidRDefault="00664B2D" w:rsidP="00664B2D">
      <w:pPr>
        <w:jc w:val="center"/>
      </w:pPr>
      <w:r w:rsidRPr="00B20887">
        <w:t>О необходимости про</w:t>
      </w:r>
      <w:r>
        <w:t>ведения</w:t>
      </w:r>
      <w:r w:rsidRPr="00B20887">
        <w:t xml:space="preserve"> сверк</w:t>
      </w:r>
      <w:r>
        <w:t>и</w:t>
      </w:r>
      <w:r w:rsidRPr="00B20887">
        <w:t xml:space="preserve"> датчиков вес</w:t>
      </w:r>
      <w:r>
        <w:t>а ГИВ,</w:t>
      </w:r>
      <w:r w:rsidRPr="00B20887">
        <w:t xml:space="preserve"> ГТИ</w:t>
      </w:r>
      <w:r>
        <w:t xml:space="preserve"> </w:t>
      </w:r>
      <w:r w:rsidRPr="00B20887">
        <w:t xml:space="preserve">и </w:t>
      </w:r>
      <w:r>
        <w:t>ИВЭ</w:t>
      </w:r>
      <w:r w:rsidRPr="00B20887">
        <w:t xml:space="preserve"> с составлением акта</w:t>
      </w:r>
      <w:r>
        <w:t>.</w:t>
      </w:r>
      <w:r w:rsidRPr="00B20887">
        <w:t xml:space="preserve"> </w:t>
      </w:r>
    </w:p>
    <w:p w:rsidR="00664B2D" w:rsidRPr="00B20887" w:rsidRDefault="00664B2D" w:rsidP="00664B2D">
      <w:pPr>
        <w:jc w:val="center"/>
        <w:rPr>
          <w:b/>
          <w:color w:val="FF0000"/>
        </w:rPr>
      </w:pPr>
      <w:r w:rsidRPr="00B20887">
        <w:rPr>
          <w:b/>
          <w:color w:val="FF0000"/>
        </w:rPr>
        <w:t>Без акта</w:t>
      </w:r>
      <w:r>
        <w:rPr>
          <w:b/>
          <w:color w:val="FF0000"/>
        </w:rPr>
        <w:t xml:space="preserve"> проверки датчиков</w:t>
      </w:r>
      <w:r w:rsidRPr="00B20887">
        <w:rPr>
          <w:b/>
          <w:color w:val="FF0000"/>
        </w:rPr>
        <w:t xml:space="preserve"> спуск </w:t>
      </w:r>
      <w:r>
        <w:rPr>
          <w:b/>
          <w:color w:val="FF0000"/>
        </w:rPr>
        <w:t>обсадной колонны/</w:t>
      </w:r>
      <w:r w:rsidRPr="00B20887">
        <w:rPr>
          <w:b/>
          <w:color w:val="FF0000"/>
        </w:rPr>
        <w:t>хвост</w:t>
      </w:r>
      <w:r>
        <w:rPr>
          <w:b/>
          <w:color w:val="FF0000"/>
        </w:rPr>
        <w:t>овика</w:t>
      </w:r>
      <w:r w:rsidRPr="00B20887">
        <w:rPr>
          <w:b/>
          <w:color w:val="FF0000"/>
        </w:rPr>
        <w:t xml:space="preserve"> запрещается</w:t>
      </w:r>
      <w:r>
        <w:rPr>
          <w:b/>
          <w:color w:val="FF0000"/>
        </w:rPr>
        <w:t>!</w:t>
      </w:r>
    </w:p>
    <w:p w:rsidR="00664B2D" w:rsidRDefault="00664B2D" w:rsidP="00664B2D"/>
    <w:p w:rsidR="00664B2D" w:rsidRPr="00525061" w:rsidRDefault="00664B2D" w:rsidP="00664B2D">
      <w:pPr>
        <w:rPr>
          <w:b/>
        </w:rPr>
      </w:pPr>
      <w:r w:rsidRPr="00525061">
        <w:rPr>
          <w:b/>
        </w:rPr>
        <w:t>Проверка датчиков веса проводится:</w:t>
      </w:r>
    </w:p>
    <w:p w:rsidR="00664B2D" w:rsidRPr="00525061" w:rsidRDefault="00664B2D" w:rsidP="00664B2D">
      <w:pPr>
        <w:rPr>
          <w:sz w:val="16"/>
          <w:szCs w:val="16"/>
        </w:rPr>
      </w:pPr>
    </w:p>
    <w:p w:rsidR="00664B2D" w:rsidRPr="00B20887" w:rsidRDefault="00664B2D" w:rsidP="007D4DCC">
      <w:pPr>
        <w:numPr>
          <w:ilvl w:val="0"/>
          <w:numId w:val="20"/>
        </w:numPr>
        <w:ind w:left="709" w:hanging="425"/>
      </w:pPr>
      <w:r>
        <w:t>При подъеме шаблонирующей КНБК</w:t>
      </w:r>
      <w:r w:rsidRPr="00525061">
        <w:t xml:space="preserve"> </w:t>
      </w:r>
      <w:r>
        <w:t>на глубине 500м;</w:t>
      </w:r>
    </w:p>
    <w:p w:rsidR="00664B2D" w:rsidRPr="00B20887" w:rsidRDefault="00664B2D" w:rsidP="007D4DCC">
      <w:pPr>
        <w:numPr>
          <w:ilvl w:val="0"/>
          <w:numId w:val="20"/>
        </w:numPr>
        <w:ind w:left="709" w:hanging="425"/>
      </w:pPr>
      <w:r>
        <w:t>П</w:t>
      </w:r>
      <w:r w:rsidRPr="005B6579">
        <w:t xml:space="preserve">ри спуске </w:t>
      </w:r>
      <w:r w:rsidRPr="00525061">
        <w:t xml:space="preserve">хвостовика </w:t>
      </w:r>
      <w:r w:rsidRPr="005B6579">
        <w:t xml:space="preserve">до глубины с зенитным углом </w:t>
      </w:r>
      <w:r>
        <w:t xml:space="preserve">до </w:t>
      </w:r>
      <w:r w:rsidRPr="005B6579">
        <w:t>30 градусов</w:t>
      </w:r>
      <w:r>
        <w:t>.</w:t>
      </w:r>
      <w:r w:rsidRPr="00B20887">
        <w:t xml:space="preserve"> </w:t>
      </w:r>
    </w:p>
    <w:p w:rsidR="00664B2D" w:rsidRDefault="00664B2D" w:rsidP="00664B2D">
      <w:pPr>
        <w:jc w:val="center"/>
        <w:rPr>
          <w:b/>
        </w:rPr>
      </w:pPr>
    </w:p>
    <w:p w:rsidR="00664B2D" w:rsidRPr="00BA1B7C" w:rsidRDefault="00664B2D" w:rsidP="00664B2D">
      <w:pPr>
        <w:rPr>
          <w:b/>
        </w:rPr>
      </w:pPr>
      <w:r w:rsidRPr="00BA1B7C">
        <w:rPr>
          <w:b/>
        </w:rPr>
        <w:t xml:space="preserve">Порядок проверки индикатора </w:t>
      </w:r>
      <w:r w:rsidRPr="00926944">
        <w:rPr>
          <w:b/>
        </w:rPr>
        <w:t>веса при подъеме шаблонирующей КНБК</w:t>
      </w:r>
      <w:r>
        <w:rPr>
          <w:b/>
        </w:rPr>
        <w:t>:</w:t>
      </w:r>
    </w:p>
    <w:p w:rsidR="00664B2D" w:rsidRPr="00D64ADF" w:rsidRDefault="00664B2D" w:rsidP="007D4DCC">
      <w:pPr>
        <w:numPr>
          <w:ilvl w:val="0"/>
          <w:numId w:val="17"/>
        </w:numPr>
        <w:ind w:left="284" w:hanging="284"/>
        <w:jc w:val="both"/>
      </w:pPr>
      <w:r w:rsidRPr="004440BC">
        <w:t xml:space="preserve">Освободить </w:t>
      </w:r>
      <w:r>
        <w:t>элеватор для подъема труб</w:t>
      </w:r>
      <w:r w:rsidRPr="004440BC">
        <w:t xml:space="preserve"> от инструмента и опустить его на высоту 1 – 2 м над ротором</w:t>
      </w:r>
      <w:r>
        <w:t>.</w:t>
      </w:r>
    </w:p>
    <w:p w:rsidR="00664B2D" w:rsidRDefault="00664B2D" w:rsidP="007D4DCC">
      <w:pPr>
        <w:numPr>
          <w:ilvl w:val="0"/>
          <w:numId w:val="17"/>
        </w:numPr>
        <w:ind w:left="284" w:hanging="284"/>
        <w:jc w:val="both"/>
      </w:pPr>
      <w:r w:rsidRPr="00D64ADF">
        <w:t>При наличии ГИВ-6</w:t>
      </w:r>
      <w:r>
        <w:t xml:space="preserve"> выполнить сверку показаний</w:t>
      </w:r>
      <w:r w:rsidRPr="00C90CBA">
        <w:t>.</w:t>
      </w:r>
      <w:r>
        <w:t xml:space="preserve"> </w:t>
      </w:r>
    </w:p>
    <w:p w:rsidR="00664B2D" w:rsidRPr="00C90CBA" w:rsidRDefault="00664B2D" w:rsidP="00664B2D">
      <w:pPr>
        <w:ind w:left="284"/>
        <w:jc w:val="both"/>
        <w:rPr>
          <w:b/>
          <w:color w:val="FF0000"/>
        </w:rPr>
      </w:pPr>
      <w:r>
        <w:t xml:space="preserve">С помощью пресс-бачка  установить стрелку основного указателя на делении 10 (при отсутствии нагрузки на крюке/элеваторе). </w:t>
      </w:r>
      <w:r w:rsidRPr="003C1261">
        <w:t>При этом показания на ИВЭ и ГТИ должно отражаться «0»</w:t>
      </w:r>
      <w:r>
        <w:t xml:space="preserve">. </w:t>
      </w:r>
      <w:r w:rsidRPr="00926944">
        <w:rPr>
          <w:b/>
          <w:color w:val="FF0000"/>
        </w:rPr>
        <w:t>Проводить проверку датчиков с учетом веса СВП не корректно</w:t>
      </w:r>
      <w:r w:rsidRPr="00926944">
        <w:rPr>
          <w:color w:val="FF0000"/>
        </w:rPr>
        <w:t xml:space="preserve"> </w:t>
      </w:r>
      <w:r w:rsidRPr="00926944">
        <w:t>(СВП является частью талевой оснастки).</w:t>
      </w:r>
    </w:p>
    <w:p w:rsidR="00664B2D" w:rsidRDefault="00664B2D" w:rsidP="007D4DCC">
      <w:pPr>
        <w:numPr>
          <w:ilvl w:val="0"/>
          <w:numId w:val="18"/>
        </w:numPr>
        <w:ind w:left="426" w:hanging="426"/>
        <w:jc w:val="both"/>
      </w:pPr>
      <w:r w:rsidRPr="00926944">
        <w:t xml:space="preserve">Проверить правильность показаний </w:t>
      </w:r>
      <w:r w:rsidRPr="00926944">
        <w:rPr>
          <w:b/>
        </w:rPr>
        <w:t xml:space="preserve">ВСЕХ </w:t>
      </w:r>
      <w:r w:rsidRPr="00926944">
        <w:t>датчиков веса и показаний основной шкалы указателя ГИВ. Выполнить взвешивание при подъеме и спуске одной свечи на глубине 500м известного по массе инструмента, составить таблицу весов с указанием веса спущенного инструмента согласно паспортных данных, а также веса с учетом выталкивающей силы бурового раствора</w:t>
      </w:r>
      <w:r>
        <w:t>.</w:t>
      </w:r>
      <w:r w:rsidRPr="00926944">
        <w:t xml:space="preserve"> </w:t>
      </w:r>
      <w:r w:rsidRPr="00D64ADF">
        <w:t>Под нагрузк</w:t>
      </w:r>
      <w:r>
        <w:t>ой</w:t>
      </w:r>
      <w:r w:rsidRPr="00D64ADF">
        <w:t xml:space="preserve"> стрелка основной шкалы указателя</w:t>
      </w:r>
      <w:r>
        <w:t xml:space="preserve"> ГИВ</w:t>
      </w:r>
      <w:r w:rsidRPr="00D64ADF">
        <w:t xml:space="preserve"> должна остановиться на делении, соответствующем по градуировочной </w:t>
      </w:r>
      <w:r>
        <w:t>шкале</w:t>
      </w:r>
      <w:r w:rsidRPr="00D64ADF">
        <w:t xml:space="preserve"> усилию натяжения каната при данной оснастке талевой системы. </w:t>
      </w:r>
      <w:r>
        <w:t>П</w:t>
      </w:r>
      <w:r w:rsidRPr="00D64ADF">
        <w:t>оказания основной шкалы указателя при данной нагрузке определить расчетным путем</w:t>
      </w:r>
      <w:r>
        <w:t xml:space="preserve"> (описано в инструкции по эксплуатации ГИВ-6 и расчете тарировочной таблицы)</w:t>
      </w:r>
      <w:r w:rsidRPr="00D64ADF">
        <w:t>.</w:t>
      </w:r>
      <w:r>
        <w:t xml:space="preserve"> </w:t>
      </w:r>
    </w:p>
    <w:p w:rsidR="00664B2D" w:rsidRDefault="00664B2D" w:rsidP="007D4DCC">
      <w:pPr>
        <w:numPr>
          <w:ilvl w:val="0"/>
          <w:numId w:val="18"/>
        </w:numPr>
        <w:ind w:left="426" w:hanging="426"/>
        <w:jc w:val="both"/>
      </w:pPr>
      <w:r>
        <w:t>На ИВЭ и ГТИ должен отражаться вес инструмента.</w:t>
      </w:r>
    </w:p>
    <w:p w:rsidR="00664B2D" w:rsidRPr="00B20887" w:rsidRDefault="00664B2D" w:rsidP="007D4DCC">
      <w:pPr>
        <w:numPr>
          <w:ilvl w:val="0"/>
          <w:numId w:val="18"/>
        </w:numPr>
        <w:ind w:left="426" w:hanging="426"/>
        <w:jc w:val="both"/>
        <w:rPr>
          <w:b/>
          <w:color w:val="FF0000"/>
        </w:rPr>
      </w:pPr>
      <w:r w:rsidRPr="00B20887">
        <w:rPr>
          <w:b/>
          <w:color w:val="FF0000"/>
        </w:rPr>
        <w:t xml:space="preserve">При несоответствии показаний </w:t>
      </w:r>
      <w:r>
        <w:rPr>
          <w:b/>
          <w:color w:val="FF0000"/>
        </w:rPr>
        <w:t xml:space="preserve">фактического веса КНБК с расчетным </w:t>
      </w:r>
      <w:r w:rsidRPr="00926944">
        <w:rPr>
          <w:b/>
          <w:color w:val="FF0000"/>
        </w:rPr>
        <w:t>вес</w:t>
      </w:r>
      <w:r>
        <w:rPr>
          <w:b/>
          <w:color w:val="FF0000"/>
        </w:rPr>
        <w:t>ом</w:t>
      </w:r>
      <w:r w:rsidRPr="00926944">
        <w:rPr>
          <w:b/>
          <w:color w:val="FF0000"/>
        </w:rPr>
        <w:t xml:space="preserve"> </w:t>
      </w:r>
      <w:r>
        <w:rPr>
          <w:b/>
          <w:color w:val="FF0000"/>
        </w:rPr>
        <w:t xml:space="preserve">(на основании таблицы весов) </w:t>
      </w:r>
      <w:r w:rsidRPr="00B20887">
        <w:rPr>
          <w:b/>
          <w:color w:val="FF0000"/>
        </w:rPr>
        <w:t>дать заявку на ревизию</w:t>
      </w:r>
      <w:r>
        <w:rPr>
          <w:b/>
          <w:color w:val="FF0000"/>
        </w:rPr>
        <w:t xml:space="preserve"> ГИВ/ИВЭ и т.п.</w:t>
      </w:r>
    </w:p>
    <w:p w:rsidR="00664B2D" w:rsidRPr="005B6579" w:rsidRDefault="00664B2D" w:rsidP="007D4DCC">
      <w:pPr>
        <w:numPr>
          <w:ilvl w:val="0"/>
          <w:numId w:val="17"/>
        </w:numPr>
        <w:ind w:left="426" w:hanging="426"/>
        <w:jc w:val="both"/>
      </w:pPr>
      <w:r>
        <w:t>Составить акт.</w:t>
      </w:r>
    </w:p>
    <w:p w:rsidR="00664B2D" w:rsidRDefault="00664B2D" w:rsidP="00664B2D">
      <w:pPr>
        <w:jc w:val="center"/>
        <w:rPr>
          <w:b/>
        </w:rPr>
      </w:pPr>
    </w:p>
    <w:p w:rsidR="00664B2D" w:rsidRDefault="00664B2D" w:rsidP="00664B2D">
      <w:pPr>
        <w:rPr>
          <w:b/>
        </w:rPr>
      </w:pPr>
      <w:r w:rsidRPr="00BA1B7C">
        <w:rPr>
          <w:b/>
        </w:rPr>
        <w:t xml:space="preserve">Порядок проверки индикатора веса </w:t>
      </w:r>
      <w:r>
        <w:rPr>
          <w:b/>
        </w:rPr>
        <w:t xml:space="preserve">при </w:t>
      </w:r>
      <w:r w:rsidRPr="00BA1B7C">
        <w:rPr>
          <w:b/>
        </w:rPr>
        <w:t>спуск</w:t>
      </w:r>
      <w:r>
        <w:rPr>
          <w:b/>
        </w:rPr>
        <w:t>е</w:t>
      </w:r>
      <w:r w:rsidRPr="00BA1B7C">
        <w:rPr>
          <w:b/>
        </w:rPr>
        <w:t xml:space="preserve"> </w:t>
      </w:r>
      <w:r>
        <w:rPr>
          <w:b/>
        </w:rPr>
        <w:t>обсадной колонны/хвостовика:</w:t>
      </w:r>
    </w:p>
    <w:p w:rsidR="00664B2D" w:rsidRDefault="00664B2D" w:rsidP="007D4DCC">
      <w:pPr>
        <w:numPr>
          <w:ilvl w:val="0"/>
          <w:numId w:val="19"/>
        </w:numPr>
        <w:ind w:left="426" w:hanging="426"/>
        <w:jc w:val="both"/>
      </w:pPr>
      <w:r w:rsidRPr="00926944">
        <w:t xml:space="preserve">Проверить правильность показаний </w:t>
      </w:r>
      <w:r w:rsidRPr="00926944">
        <w:rPr>
          <w:b/>
        </w:rPr>
        <w:t>ВСЕХ</w:t>
      </w:r>
      <w:r w:rsidRPr="00926944">
        <w:t xml:space="preserve"> датчиков веса и показаний основной шкалы указателя ГИВ. </w:t>
      </w:r>
      <w:r w:rsidRPr="00D64ADF">
        <w:t xml:space="preserve">Для этого </w:t>
      </w:r>
      <w:r>
        <w:t xml:space="preserve">подсчитать, </w:t>
      </w:r>
      <w:r w:rsidRPr="006E27DB">
        <w:rPr>
          <w:b/>
          <w:color w:val="FF0000"/>
        </w:rPr>
        <w:t>по паспортным данным</w:t>
      </w:r>
      <w:r>
        <w:t>, вес</w:t>
      </w:r>
      <w:r w:rsidRPr="00D64ADF">
        <w:t xml:space="preserve"> </w:t>
      </w:r>
      <w:r>
        <w:t>оборудования</w:t>
      </w:r>
      <w:r w:rsidRPr="00D64ADF">
        <w:t xml:space="preserve"> </w:t>
      </w:r>
      <w:r>
        <w:t>на элеваторе.</w:t>
      </w:r>
      <w:r w:rsidRPr="00D64ADF">
        <w:t xml:space="preserve"> </w:t>
      </w:r>
      <w:r>
        <w:t>С</w:t>
      </w:r>
      <w:r w:rsidRPr="002A621F">
        <w:t xml:space="preserve">оставить таблицу весов с указанием веса спущенного </w:t>
      </w:r>
      <w:r>
        <w:t>оборудования</w:t>
      </w:r>
      <w:r w:rsidRPr="002A621F">
        <w:t xml:space="preserve"> согласно паспортных данных, а также веса с учетом выталкивающей силы бурового раствора.</w:t>
      </w:r>
    </w:p>
    <w:p w:rsidR="00664B2D" w:rsidRDefault="00664B2D" w:rsidP="007D4DCC">
      <w:pPr>
        <w:numPr>
          <w:ilvl w:val="0"/>
          <w:numId w:val="18"/>
        </w:numPr>
        <w:ind w:left="426" w:hanging="426"/>
        <w:jc w:val="both"/>
      </w:pPr>
      <w:r w:rsidRPr="00926944">
        <w:t xml:space="preserve">Под нагрузкой стрелка основной шкалы указателя ГИВ должна остановиться на делении, соответствующем по градуировочной шкале усилию натяжения каната при данной оснастке талевой системы. Показания основной шкалы указателя при данной нагрузке определить расчетным путем (описано в инструкции по эксплуатации ГИВ-6 и расчете тарировочной таблицы). </w:t>
      </w:r>
    </w:p>
    <w:p w:rsidR="00664B2D" w:rsidRDefault="00664B2D" w:rsidP="007D4DCC">
      <w:pPr>
        <w:numPr>
          <w:ilvl w:val="0"/>
          <w:numId w:val="18"/>
        </w:numPr>
        <w:ind w:left="426" w:hanging="426"/>
        <w:jc w:val="both"/>
      </w:pPr>
      <w:r>
        <w:t>На ИВЭ и ГТИ должен отражаться вес инструмента.</w:t>
      </w:r>
    </w:p>
    <w:p w:rsidR="00664B2D" w:rsidRDefault="00664B2D" w:rsidP="007D4DCC">
      <w:pPr>
        <w:numPr>
          <w:ilvl w:val="0"/>
          <w:numId w:val="18"/>
        </w:numPr>
        <w:ind w:left="284" w:hanging="284"/>
        <w:jc w:val="both"/>
      </w:pPr>
      <w:r>
        <w:t xml:space="preserve">  Сравнить показания с данными на карте спуска.</w:t>
      </w:r>
    </w:p>
    <w:p w:rsidR="00664B2D" w:rsidRPr="00B20887" w:rsidRDefault="00664B2D" w:rsidP="007D4DCC">
      <w:pPr>
        <w:numPr>
          <w:ilvl w:val="0"/>
          <w:numId w:val="18"/>
        </w:numPr>
        <w:ind w:left="426" w:hanging="426"/>
        <w:jc w:val="both"/>
        <w:rPr>
          <w:b/>
          <w:color w:val="FF0000"/>
        </w:rPr>
      </w:pPr>
      <w:r w:rsidRPr="00B20887">
        <w:rPr>
          <w:b/>
          <w:color w:val="FF0000"/>
        </w:rPr>
        <w:t xml:space="preserve">При несоответствии показаний </w:t>
      </w:r>
      <w:r>
        <w:rPr>
          <w:b/>
          <w:color w:val="FF0000"/>
        </w:rPr>
        <w:t xml:space="preserve">фактического веса с расчетным </w:t>
      </w:r>
      <w:r w:rsidRPr="00926944">
        <w:rPr>
          <w:b/>
          <w:color w:val="FF0000"/>
        </w:rPr>
        <w:t>вес</w:t>
      </w:r>
      <w:r>
        <w:rPr>
          <w:b/>
          <w:color w:val="FF0000"/>
        </w:rPr>
        <w:t>ом</w:t>
      </w:r>
      <w:r w:rsidRPr="00926944">
        <w:rPr>
          <w:b/>
          <w:color w:val="FF0000"/>
        </w:rPr>
        <w:t xml:space="preserve"> </w:t>
      </w:r>
      <w:r>
        <w:rPr>
          <w:b/>
          <w:color w:val="FF0000"/>
        </w:rPr>
        <w:t xml:space="preserve">(на основании таблицы весов) </w:t>
      </w:r>
      <w:r w:rsidRPr="00B20887">
        <w:rPr>
          <w:b/>
          <w:color w:val="FF0000"/>
        </w:rPr>
        <w:t>дать заявку на ревизию</w:t>
      </w:r>
      <w:r>
        <w:rPr>
          <w:b/>
          <w:color w:val="FF0000"/>
        </w:rPr>
        <w:t xml:space="preserve"> ГИВ/ИВЭ и т.п.</w:t>
      </w:r>
    </w:p>
    <w:p w:rsidR="00664B2D" w:rsidRPr="005B6579" w:rsidRDefault="00664B2D" w:rsidP="007D4DCC">
      <w:pPr>
        <w:numPr>
          <w:ilvl w:val="0"/>
          <w:numId w:val="19"/>
        </w:numPr>
        <w:ind w:left="426" w:hanging="426"/>
        <w:jc w:val="both"/>
      </w:pPr>
      <w:r>
        <w:t>Составить акт.</w:t>
      </w:r>
    </w:p>
    <w:p w:rsidR="00664B2D" w:rsidRPr="00F168E5" w:rsidRDefault="00664B2D" w:rsidP="007D4DCC">
      <w:pPr>
        <w:numPr>
          <w:ilvl w:val="0"/>
          <w:numId w:val="19"/>
        </w:numPr>
        <w:ind w:left="426" w:hanging="426"/>
        <w:jc w:val="both"/>
      </w:pPr>
      <w:r>
        <w:lastRenderedPageBreak/>
        <w:t xml:space="preserve">При несоответствии фактических показаний с расчетной картой спуска направить ответственному лицу со стороны Заказчика таблицу весов оборудования для </w:t>
      </w:r>
      <w:r w:rsidRPr="00F168E5">
        <w:t>оперативного пересчета и корректировки карты спуска.</w:t>
      </w:r>
    </w:p>
    <w:p w:rsidR="00CF3213" w:rsidRDefault="00CF3213" w:rsidP="00B168DD">
      <w:pPr>
        <w:rPr>
          <w:b/>
        </w:rPr>
        <w:sectPr w:rsidR="00CF3213" w:rsidSect="00CF3213">
          <w:pgSz w:w="11907" w:h="16840" w:code="9"/>
          <w:pgMar w:top="510" w:right="1021" w:bottom="567" w:left="1247" w:header="737" w:footer="680" w:gutter="0"/>
          <w:cols w:space="708"/>
          <w:docGrid w:linePitch="360"/>
        </w:sectPr>
      </w:pPr>
    </w:p>
    <w:p w:rsidR="00B168DD" w:rsidRPr="00416427" w:rsidRDefault="00CF3213" w:rsidP="00416427">
      <w:pPr>
        <w:pStyle w:val="2"/>
        <w:keepNext w:val="0"/>
        <w:spacing w:before="0" w:after="0"/>
        <w:jc w:val="both"/>
        <w:rPr>
          <w:rFonts w:eastAsia="Calibri" w:cs="Times New Roman"/>
          <w:i w:val="0"/>
          <w:sz w:val="24"/>
        </w:rPr>
      </w:pPr>
      <w:bookmarkStart w:id="182" w:name="_ПРИЛОЖЕНИЕ_15.2_ТРЕБОВАНИЯ"/>
      <w:bookmarkEnd w:id="182"/>
      <w:r w:rsidRPr="00416427">
        <w:rPr>
          <w:rFonts w:eastAsia="Calibri" w:cs="Times New Roman"/>
          <w:i w:val="0"/>
          <w:sz w:val="24"/>
        </w:rPr>
        <w:lastRenderedPageBreak/>
        <w:t>ПРИЛОЖЕНИЕ 15.2 ТРЕБОВАНИЯ К ПАСПОРТАМ НА ТЕХНОЛОГИЧЕСКУЮ ОСНАСТКУ ОБСАДНОЙ КОЛОННЫ/ХВОСТОВИКА</w:t>
      </w:r>
    </w:p>
    <w:p w:rsidR="00B168DD" w:rsidRDefault="00B168DD" w:rsidP="00B168DD">
      <w:pP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2755"/>
        <w:gridCol w:w="6522"/>
      </w:tblGrid>
      <w:tr w:rsidR="00B168DD" w:rsidRPr="004C56FD" w:rsidTr="00A50DD0">
        <w:trPr>
          <w:tblHeader/>
        </w:trPr>
        <w:tc>
          <w:tcPr>
            <w:tcW w:w="293" w:type="pct"/>
            <w:tcBorders>
              <w:top w:val="single" w:sz="12" w:space="0" w:color="auto"/>
              <w:left w:val="single" w:sz="12" w:space="0" w:color="auto"/>
              <w:bottom w:val="single" w:sz="12" w:space="0" w:color="auto"/>
              <w:right w:val="single" w:sz="6"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w:t>
            </w:r>
          </w:p>
          <w:p w:rsidR="00B168DD" w:rsidRPr="004C56FD" w:rsidRDefault="00B168DD" w:rsidP="00A50DD0">
            <w:pPr>
              <w:jc w:val="center"/>
              <w:rPr>
                <w:rFonts w:ascii="Arial" w:hAnsi="Arial" w:cs="Arial"/>
                <w:b/>
                <w:sz w:val="16"/>
                <w:szCs w:val="16"/>
              </w:rPr>
            </w:pPr>
            <w:r w:rsidRPr="004C56FD">
              <w:rPr>
                <w:rFonts w:ascii="Arial" w:hAnsi="Arial" w:cs="Arial"/>
                <w:b/>
                <w:sz w:val="16"/>
                <w:szCs w:val="16"/>
              </w:rPr>
              <w:t>П/П</w:t>
            </w:r>
          </w:p>
        </w:tc>
        <w:tc>
          <w:tcPr>
            <w:tcW w:w="1398" w:type="pct"/>
            <w:tcBorders>
              <w:top w:val="single" w:sz="12" w:space="0" w:color="auto"/>
              <w:left w:val="single" w:sz="6" w:space="0" w:color="auto"/>
              <w:bottom w:val="single" w:sz="12" w:space="0" w:color="auto"/>
              <w:right w:val="single" w:sz="6"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НАИМЕНОВАНИЕ</w:t>
            </w:r>
          </w:p>
        </w:tc>
        <w:tc>
          <w:tcPr>
            <w:tcW w:w="3309" w:type="pct"/>
            <w:tcBorders>
              <w:top w:val="single" w:sz="12" w:space="0" w:color="auto"/>
              <w:left w:val="single" w:sz="6" w:space="0" w:color="auto"/>
              <w:bottom w:val="single" w:sz="12" w:space="0" w:color="auto"/>
              <w:right w:val="single" w:sz="12"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ЗНАЧЕНИЕ (ОПИСАНИЕ, ВЕЛИЧИНА)</w:t>
            </w:r>
          </w:p>
        </w:tc>
      </w:tr>
      <w:tr w:rsidR="00B168DD" w:rsidRPr="004C56FD" w:rsidTr="00A50DD0">
        <w:trPr>
          <w:tblHeader/>
        </w:trPr>
        <w:tc>
          <w:tcPr>
            <w:tcW w:w="293" w:type="pct"/>
            <w:tcBorders>
              <w:top w:val="single" w:sz="12" w:space="0" w:color="auto"/>
              <w:left w:val="single" w:sz="12" w:space="0" w:color="auto"/>
              <w:bottom w:val="single" w:sz="12" w:space="0" w:color="auto"/>
              <w:right w:val="single" w:sz="6"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1</w:t>
            </w:r>
          </w:p>
        </w:tc>
        <w:tc>
          <w:tcPr>
            <w:tcW w:w="1398" w:type="pct"/>
            <w:tcBorders>
              <w:top w:val="single" w:sz="12" w:space="0" w:color="auto"/>
              <w:left w:val="single" w:sz="6" w:space="0" w:color="auto"/>
              <w:bottom w:val="single" w:sz="12" w:space="0" w:color="auto"/>
              <w:right w:val="single" w:sz="6"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2</w:t>
            </w:r>
          </w:p>
        </w:tc>
        <w:tc>
          <w:tcPr>
            <w:tcW w:w="3309" w:type="pct"/>
            <w:tcBorders>
              <w:top w:val="single" w:sz="12" w:space="0" w:color="auto"/>
              <w:left w:val="single" w:sz="6" w:space="0" w:color="auto"/>
              <w:bottom w:val="single" w:sz="12" w:space="0" w:color="auto"/>
              <w:right w:val="single" w:sz="12" w:space="0" w:color="auto"/>
            </w:tcBorders>
            <w:shd w:val="clear" w:color="auto" w:fill="FFD200"/>
            <w:vAlign w:val="center"/>
          </w:tcPr>
          <w:p w:rsidR="00B168DD" w:rsidRPr="004C56FD" w:rsidRDefault="00B168DD" w:rsidP="00A50DD0">
            <w:pPr>
              <w:jc w:val="center"/>
              <w:rPr>
                <w:rFonts w:ascii="Arial" w:hAnsi="Arial" w:cs="Arial"/>
                <w:b/>
                <w:sz w:val="16"/>
                <w:szCs w:val="16"/>
              </w:rPr>
            </w:pPr>
            <w:r w:rsidRPr="004C56FD">
              <w:rPr>
                <w:rFonts w:ascii="Arial" w:hAnsi="Arial" w:cs="Arial"/>
                <w:b/>
                <w:sz w:val="16"/>
                <w:szCs w:val="16"/>
              </w:rPr>
              <w:t>3</w:t>
            </w:r>
          </w:p>
        </w:tc>
      </w:tr>
      <w:tr w:rsidR="00B168DD" w:rsidRPr="003E4D8F" w:rsidTr="00A50DD0">
        <w:trPr>
          <w:trHeight w:val="1924"/>
        </w:trPr>
        <w:tc>
          <w:tcPr>
            <w:tcW w:w="293" w:type="pct"/>
            <w:tcBorders>
              <w:top w:val="single" w:sz="12" w:space="0" w:color="auto"/>
              <w:left w:val="single" w:sz="12" w:space="0" w:color="auto"/>
              <w:bottom w:val="single" w:sz="6" w:space="0" w:color="auto"/>
              <w:right w:val="single" w:sz="6" w:space="0" w:color="auto"/>
            </w:tcBorders>
          </w:tcPr>
          <w:p w:rsidR="00B168DD" w:rsidRPr="003E4D8F" w:rsidRDefault="00B168DD" w:rsidP="007D4DCC">
            <w:pPr>
              <w:pStyle w:val="aff"/>
              <w:numPr>
                <w:ilvl w:val="0"/>
                <w:numId w:val="22"/>
              </w:numPr>
              <w:ind w:left="318" w:hanging="284"/>
              <w:contextualSpacing/>
              <w:rPr>
                <w:color w:val="000000"/>
              </w:rPr>
            </w:pPr>
          </w:p>
        </w:tc>
        <w:tc>
          <w:tcPr>
            <w:tcW w:w="1398" w:type="pct"/>
            <w:tcBorders>
              <w:top w:val="single" w:sz="12" w:space="0" w:color="auto"/>
              <w:left w:val="single" w:sz="6" w:space="0" w:color="auto"/>
              <w:bottom w:val="single" w:sz="6" w:space="0" w:color="auto"/>
              <w:right w:val="single" w:sz="6" w:space="0" w:color="auto"/>
            </w:tcBorders>
          </w:tcPr>
          <w:p w:rsidR="00B168DD" w:rsidRPr="003E4D8F" w:rsidRDefault="00B168DD" w:rsidP="00A50DD0">
            <w:pPr>
              <w:pStyle w:val="Default"/>
              <w:autoSpaceDE/>
              <w:autoSpaceDN/>
              <w:adjustRightInd/>
              <w:rPr>
                <w:color w:val="000000" w:themeColor="text1"/>
                <w:lang w:eastAsia="en-US"/>
              </w:rPr>
            </w:pPr>
            <w:r w:rsidRPr="003E4D8F">
              <w:rPr>
                <w:color w:val="000000" w:themeColor="text1"/>
                <w:lang w:eastAsia="en-US"/>
              </w:rPr>
              <w:t>Общие требования к паспортам на оборудование</w:t>
            </w:r>
          </w:p>
        </w:tc>
        <w:tc>
          <w:tcPr>
            <w:tcW w:w="3309" w:type="pct"/>
            <w:tcBorders>
              <w:top w:val="single" w:sz="12" w:space="0" w:color="auto"/>
              <w:left w:val="single" w:sz="6" w:space="0" w:color="auto"/>
              <w:bottom w:val="single" w:sz="6" w:space="0" w:color="auto"/>
              <w:right w:val="single" w:sz="12" w:space="0" w:color="auto"/>
            </w:tcBorders>
          </w:tcPr>
          <w:p w:rsidR="00B168DD" w:rsidRPr="004C56FD" w:rsidRDefault="00B168DD" w:rsidP="00CF3213">
            <w:pPr>
              <w:numPr>
                <w:ilvl w:val="0"/>
                <w:numId w:val="30"/>
              </w:numPr>
              <w:tabs>
                <w:tab w:val="left" w:pos="539"/>
              </w:tabs>
              <w:spacing w:before="120"/>
              <w:ind w:left="538" w:hanging="357"/>
            </w:pPr>
            <w:r w:rsidRPr="004C56FD">
              <w:t>паспорт должен быть предоставлен на каждый отдельный узел/элемент, входящий в компоновку обсадной колонны/хвостовика;</w:t>
            </w:r>
          </w:p>
          <w:p w:rsidR="00B168DD" w:rsidRPr="004C56FD" w:rsidRDefault="00B168DD" w:rsidP="00CF3213">
            <w:pPr>
              <w:numPr>
                <w:ilvl w:val="0"/>
                <w:numId w:val="30"/>
              </w:numPr>
              <w:tabs>
                <w:tab w:val="left" w:pos="539"/>
              </w:tabs>
              <w:spacing w:before="120"/>
              <w:ind w:left="538" w:hanging="357"/>
            </w:pPr>
            <w:r w:rsidRPr="004C56FD">
              <w:t>паспорт должен быть на русском языке;</w:t>
            </w:r>
          </w:p>
          <w:p w:rsidR="00B168DD" w:rsidRPr="004C56FD" w:rsidRDefault="00B168DD" w:rsidP="00CF3213">
            <w:pPr>
              <w:numPr>
                <w:ilvl w:val="0"/>
                <w:numId w:val="30"/>
              </w:numPr>
              <w:tabs>
                <w:tab w:val="left" w:pos="539"/>
              </w:tabs>
              <w:spacing w:before="120"/>
              <w:ind w:left="538" w:hanging="357"/>
            </w:pPr>
            <w:r w:rsidRPr="004C56FD">
              <w:t>паспорт должен быть заверен печатью завода изготовителя и содержать подпись от</w:t>
            </w:r>
            <w:r w:rsidR="00CF3213">
              <w:t>ветственного за выпуск изделия;</w:t>
            </w:r>
          </w:p>
          <w:p w:rsidR="00B168DD" w:rsidRPr="004C56FD" w:rsidRDefault="00B168DD" w:rsidP="00CF3213">
            <w:pPr>
              <w:numPr>
                <w:ilvl w:val="0"/>
                <w:numId w:val="30"/>
              </w:numPr>
              <w:tabs>
                <w:tab w:val="left" w:pos="539"/>
              </w:tabs>
              <w:spacing w:before="120"/>
              <w:ind w:left="538" w:hanging="357"/>
            </w:pPr>
            <w:r w:rsidRPr="004C56FD">
              <w:t>паспорт должен быть понятным и читаемым;</w:t>
            </w:r>
          </w:p>
          <w:p w:rsidR="00B168DD" w:rsidRPr="004C56FD" w:rsidRDefault="00B168DD" w:rsidP="00CF3213">
            <w:pPr>
              <w:numPr>
                <w:ilvl w:val="0"/>
                <w:numId w:val="30"/>
              </w:numPr>
              <w:tabs>
                <w:tab w:val="left" w:pos="539"/>
              </w:tabs>
              <w:spacing w:before="120"/>
              <w:ind w:left="538" w:hanging="357"/>
            </w:pPr>
            <w:r w:rsidRPr="004C56FD">
              <w:t>паспорт должен содержать спецификации оборудования заканчивания и материалов на русском языке;</w:t>
            </w:r>
          </w:p>
          <w:p w:rsidR="00B168DD" w:rsidRPr="003E4D8F" w:rsidRDefault="00B168DD" w:rsidP="00CF3213">
            <w:pPr>
              <w:numPr>
                <w:ilvl w:val="0"/>
                <w:numId w:val="30"/>
              </w:numPr>
              <w:tabs>
                <w:tab w:val="left" w:pos="539"/>
              </w:tabs>
              <w:spacing w:before="120"/>
              <w:ind w:left="538" w:hanging="357"/>
              <w:rPr>
                <w:color w:val="000000" w:themeColor="text1"/>
              </w:rPr>
            </w:pPr>
            <w:r w:rsidRPr="004C56FD">
              <w:t>содержать инструкции по соблюдению условий активации/эксплуатации</w:t>
            </w:r>
            <w:r w:rsidR="00CF3213">
              <w:t>.</w:t>
            </w:r>
          </w:p>
        </w:tc>
      </w:tr>
      <w:tr w:rsidR="00B168DD" w:rsidRPr="003E4D8F" w:rsidTr="00A50DD0">
        <w:trPr>
          <w:trHeight w:val="240"/>
        </w:trPr>
        <w:tc>
          <w:tcPr>
            <w:tcW w:w="293" w:type="pct"/>
            <w:tcBorders>
              <w:top w:val="single" w:sz="6" w:space="0" w:color="auto"/>
              <w:left w:val="single" w:sz="12" w:space="0" w:color="auto"/>
              <w:bottom w:val="single" w:sz="6" w:space="0" w:color="auto"/>
              <w:right w:val="single" w:sz="6" w:space="0" w:color="auto"/>
            </w:tcBorders>
          </w:tcPr>
          <w:p w:rsidR="00B168DD" w:rsidRPr="003E4D8F" w:rsidRDefault="00B168DD" w:rsidP="007D4DCC">
            <w:pPr>
              <w:pStyle w:val="aff"/>
              <w:numPr>
                <w:ilvl w:val="0"/>
                <w:numId w:val="22"/>
              </w:numPr>
              <w:ind w:left="318" w:hanging="284"/>
              <w:contextualSpacing/>
              <w:rPr>
                <w:color w:val="000000"/>
              </w:rPr>
            </w:pPr>
          </w:p>
        </w:tc>
        <w:tc>
          <w:tcPr>
            <w:tcW w:w="1398" w:type="pct"/>
            <w:tcBorders>
              <w:top w:val="single" w:sz="6" w:space="0" w:color="auto"/>
              <w:left w:val="single" w:sz="6" w:space="0" w:color="auto"/>
              <w:bottom w:val="single" w:sz="6" w:space="0" w:color="auto"/>
              <w:right w:val="single" w:sz="6" w:space="0" w:color="auto"/>
            </w:tcBorders>
          </w:tcPr>
          <w:p w:rsidR="00B168DD" w:rsidRPr="003E4D8F" w:rsidRDefault="00B168DD" w:rsidP="00A50DD0">
            <w:r w:rsidRPr="003E4D8F">
              <w:t>Разделы паспорта</w:t>
            </w:r>
          </w:p>
        </w:tc>
        <w:tc>
          <w:tcPr>
            <w:tcW w:w="3309" w:type="pct"/>
            <w:tcBorders>
              <w:top w:val="single" w:sz="6" w:space="0" w:color="auto"/>
              <w:left w:val="single" w:sz="6" w:space="0" w:color="auto"/>
              <w:bottom w:val="single" w:sz="6" w:space="0" w:color="auto"/>
              <w:right w:val="single" w:sz="12" w:space="0" w:color="auto"/>
            </w:tcBorders>
          </w:tcPr>
          <w:p w:rsidR="00B168DD" w:rsidRPr="004C56FD" w:rsidRDefault="00CF3213" w:rsidP="00CF3213">
            <w:pPr>
              <w:numPr>
                <w:ilvl w:val="0"/>
                <w:numId w:val="30"/>
              </w:numPr>
              <w:tabs>
                <w:tab w:val="left" w:pos="539"/>
              </w:tabs>
              <w:spacing w:before="120"/>
              <w:ind w:left="538" w:hanging="357"/>
            </w:pPr>
            <w:r>
              <w:t>основные сведения об изделии;</w:t>
            </w:r>
          </w:p>
          <w:p w:rsidR="00B168DD" w:rsidRPr="004C56FD" w:rsidRDefault="00B168DD" w:rsidP="00CF3213">
            <w:pPr>
              <w:numPr>
                <w:ilvl w:val="0"/>
                <w:numId w:val="30"/>
              </w:numPr>
              <w:tabs>
                <w:tab w:val="left" w:pos="539"/>
              </w:tabs>
              <w:spacing w:before="120"/>
              <w:ind w:left="538" w:hanging="357"/>
            </w:pPr>
            <w:r w:rsidRPr="004C56FD">
              <w:t>основные технические данные;</w:t>
            </w:r>
          </w:p>
          <w:p w:rsidR="00B168DD" w:rsidRPr="004C56FD" w:rsidRDefault="00B168DD" w:rsidP="00CF3213">
            <w:pPr>
              <w:numPr>
                <w:ilvl w:val="0"/>
                <w:numId w:val="30"/>
              </w:numPr>
              <w:tabs>
                <w:tab w:val="left" w:pos="539"/>
              </w:tabs>
              <w:spacing w:before="120"/>
              <w:ind w:left="538" w:hanging="357"/>
            </w:pPr>
            <w:r w:rsidRPr="004C56FD">
              <w:t>комплектность;</w:t>
            </w:r>
          </w:p>
          <w:p w:rsidR="00B168DD" w:rsidRPr="004C56FD" w:rsidRDefault="00B168DD" w:rsidP="00CF3213">
            <w:pPr>
              <w:numPr>
                <w:ilvl w:val="0"/>
                <w:numId w:val="30"/>
              </w:numPr>
              <w:tabs>
                <w:tab w:val="left" w:pos="539"/>
              </w:tabs>
              <w:spacing w:before="120"/>
              <w:ind w:left="538" w:hanging="357"/>
            </w:pPr>
            <w:r w:rsidRPr="004C56FD">
              <w:t>устройство и работа;</w:t>
            </w:r>
          </w:p>
          <w:p w:rsidR="00B168DD" w:rsidRPr="004C56FD" w:rsidRDefault="00B168DD" w:rsidP="00CF3213">
            <w:pPr>
              <w:numPr>
                <w:ilvl w:val="0"/>
                <w:numId w:val="30"/>
              </w:numPr>
              <w:tabs>
                <w:tab w:val="left" w:pos="539"/>
              </w:tabs>
              <w:spacing w:before="120"/>
              <w:ind w:left="538" w:hanging="357"/>
            </w:pPr>
            <w:r w:rsidRPr="004C56FD">
              <w:t>использование по назначению;</w:t>
            </w:r>
          </w:p>
          <w:p w:rsidR="00B168DD" w:rsidRPr="004C56FD" w:rsidRDefault="00B168DD" w:rsidP="00CF3213">
            <w:pPr>
              <w:numPr>
                <w:ilvl w:val="0"/>
                <w:numId w:val="30"/>
              </w:numPr>
              <w:tabs>
                <w:tab w:val="left" w:pos="539"/>
              </w:tabs>
              <w:spacing w:before="120"/>
              <w:ind w:left="538" w:hanging="357"/>
            </w:pPr>
            <w:r w:rsidRPr="004C56FD">
              <w:t>ресурсы, сроки службы и хранения, и гарантии изготовителя;</w:t>
            </w:r>
          </w:p>
          <w:p w:rsidR="00B168DD" w:rsidRPr="004C56FD" w:rsidRDefault="00B168DD" w:rsidP="00CF3213">
            <w:pPr>
              <w:numPr>
                <w:ilvl w:val="0"/>
                <w:numId w:val="30"/>
              </w:numPr>
              <w:tabs>
                <w:tab w:val="left" w:pos="539"/>
              </w:tabs>
              <w:spacing w:before="120"/>
              <w:ind w:left="538" w:hanging="357"/>
            </w:pPr>
            <w:r w:rsidRPr="004C56FD">
              <w:t>консервация;</w:t>
            </w:r>
          </w:p>
          <w:p w:rsidR="00B168DD" w:rsidRPr="004C56FD" w:rsidRDefault="00B168DD" w:rsidP="00CF3213">
            <w:pPr>
              <w:numPr>
                <w:ilvl w:val="0"/>
                <w:numId w:val="30"/>
              </w:numPr>
              <w:tabs>
                <w:tab w:val="left" w:pos="539"/>
              </w:tabs>
              <w:spacing w:before="120"/>
              <w:ind w:left="538" w:hanging="357"/>
            </w:pPr>
            <w:r w:rsidRPr="004C56FD">
              <w:t>свидетельство об упаковывании;</w:t>
            </w:r>
          </w:p>
          <w:p w:rsidR="00B168DD" w:rsidRPr="004C56FD" w:rsidRDefault="00B168DD" w:rsidP="00CF3213">
            <w:pPr>
              <w:numPr>
                <w:ilvl w:val="0"/>
                <w:numId w:val="30"/>
              </w:numPr>
              <w:tabs>
                <w:tab w:val="left" w:pos="539"/>
              </w:tabs>
              <w:spacing w:before="120"/>
              <w:ind w:left="538" w:hanging="357"/>
            </w:pPr>
            <w:r w:rsidRPr="004C56FD">
              <w:t>свидетельство о приемке;</w:t>
            </w:r>
          </w:p>
          <w:p w:rsidR="00B168DD" w:rsidRPr="004C56FD" w:rsidRDefault="00B168DD" w:rsidP="00CF3213">
            <w:pPr>
              <w:numPr>
                <w:ilvl w:val="0"/>
                <w:numId w:val="30"/>
              </w:numPr>
              <w:tabs>
                <w:tab w:val="left" w:pos="539"/>
              </w:tabs>
              <w:spacing w:before="120"/>
              <w:ind w:left="538" w:hanging="357"/>
            </w:pPr>
            <w:r w:rsidRPr="004C56FD">
              <w:t>хранение;</w:t>
            </w:r>
          </w:p>
          <w:p w:rsidR="00B168DD" w:rsidRPr="004C56FD" w:rsidRDefault="00B168DD" w:rsidP="00CF3213">
            <w:pPr>
              <w:numPr>
                <w:ilvl w:val="0"/>
                <w:numId w:val="30"/>
              </w:numPr>
              <w:tabs>
                <w:tab w:val="left" w:pos="539"/>
              </w:tabs>
              <w:spacing w:before="120"/>
              <w:ind w:left="538" w:hanging="357"/>
            </w:pPr>
            <w:r w:rsidRPr="004C56FD">
              <w:t>транспортировка;</w:t>
            </w:r>
          </w:p>
          <w:p w:rsidR="00B168DD" w:rsidRPr="004C56FD" w:rsidRDefault="00B168DD" w:rsidP="00CF3213">
            <w:pPr>
              <w:numPr>
                <w:ilvl w:val="0"/>
                <w:numId w:val="30"/>
              </w:numPr>
              <w:tabs>
                <w:tab w:val="left" w:pos="539"/>
              </w:tabs>
              <w:spacing w:before="120"/>
              <w:ind w:left="538" w:hanging="357"/>
            </w:pPr>
            <w:r w:rsidRPr="004C56FD">
              <w:t>сведения об утилизации;</w:t>
            </w:r>
          </w:p>
          <w:p w:rsidR="00B168DD" w:rsidRPr="003E4D8F" w:rsidRDefault="00B168DD" w:rsidP="00CF3213">
            <w:pPr>
              <w:numPr>
                <w:ilvl w:val="0"/>
                <w:numId w:val="30"/>
              </w:numPr>
              <w:tabs>
                <w:tab w:val="left" w:pos="539"/>
              </w:tabs>
              <w:spacing w:before="120"/>
              <w:ind w:left="538" w:hanging="357"/>
              <w:rPr>
                <w:color w:val="000000" w:themeColor="text1"/>
              </w:rPr>
            </w:pPr>
            <w:r w:rsidRPr="004C56FD">
              <w:t>особые отметки.</w:t>
            </w:r>
          </w:p>
        </w:tc>
      </w:tr>
      <w:tr w:rsidR="00B168DD" w:rsidRPr="003E4D8F" w:rsidTr="00A50DD0">
        <w:trPr>
          <w:trHeight w:val="240"/>
        </w:trPr>
        <w:tc>
          <w:tcPr>
            <w:tcW w:w="293" w:type="pct"/>
            <w:tcBorders>
              <w:top w:val="single" w:sz="6" w:space="0" w:color="auto"/>
              <w:left w:val="single" w:sz="12" w:space="0" w:color="auto"/>
              <w:bottom w:val="single" w:sz="6" w:space="0" w:color="auto"/>
              <w:right w:val="single" w:sz="6" w:space="0" w:color="auto"/>
            </w:tcBorders>
          </w:tcPr>
          <w:p w:rsidR="00B168DD" w:rsidRPr="003E4D8F" w:rsidRDefault="00B168DD" w:rsidP="007D4DCC">
            <w:pPr>
              <w:pStyle w:val="aff"/>
              <w:numPr>
                <w:ilvl w:val="0"/>
                <w:numId w:val="22"/>
              </w:numPr>
              <w:ind w:left="318" w:hanging="284"/>
              <w:contextualSpacing/>
              <w:rPr>
                <w:color w:val="000000"/>
              </w:rPr>
            </w:pPr>
          </w:p>
        </w:tc>
        <w:tc>
          <w:tcPr>
            <w:tcW w:w="1398" w:type="pct"/>
            <w:tcBorders>
              <w:top w:val="single" w:sz="6" w:space="0" w:color="auto"/>
              <w:left w:val="single" w:sz="6" w:space="0" w:color="auto"/>
              <w:bottom w:val="single" w:sz="6" w:space="0" w:color="auto"/>
              <w:right w:val="single" w:sz="6" w:space="0" w:color="auto"/>
            </w:tcBorders>
          </w:tcPr>
          <w:p w:rsidR="00B168DD" w:rsidRPr="003E4D8F" w:rsidRDefault="00B168DD" w:rsidP="00A50DD0">
            <w:pPr>
              <w:rPr>
                <w:color w:val="000000"/>
              </w:rPr>
            </w:pPr>
            <w:r w:rsidRPr="003E4D8F">
              <w:rPr>
                <w:color w:val="000000"/>
              </w:rPr>
              <w:t>Список минимальной информации, которая должна быть отражена в разделе «Основные технические данные»</w:t>
            </w:r>
          </w:p>
        </w:tc>
        <w:tc>
          <w:tcPr>
            <w:tcW w:w="3309" w:type="pct"/>
            <w:tcBorders>
              <w:top w:val="single" w:sz="6" w:space="0" w:color="auto"/>
              <w:left w:val="single" w:sz="6" w:space="0" w:color="auto"/>
              <w:bottom w:val="single" w:sz="6" w:space="0" w:color="auto"/>
              <w:right w:val="single" w:sz="12" w:space="0" w:color="auto"/>
            </w:tcBorders>
          </w:tcPr>
          <w:p w:rsidR="00B168DD" w:rsidRPr="004C56FD" w:rsidRDefault="00B168DD" w:rsidP="00CF3213">
            <w:pPr>
              <w:numPr>
                <w:ilvl w:val="0"/>
                <w:numId w:val="30"/>
              </w:numPr>
              <w:tabs>
                <w:tab w:val="left" w:pos="539"/>
              </w:tabs>
              <w:spacing w:before="120"/>
              <w:ind w:left="538" w:hanging="357"/>
            </w:pPr>
            <w:r w:rsidRPr="004C56FD">
              <w:t>длина, м;</w:t>
            </w:r>
          </w:p>
          <w:p w:rsidR="00B168DD" w:rsidRPr="003E4D8F" w:rsidRDefault="00B168DD" w:rsidP="00CF3213">
            <w:pPr>
              <w:numPr>
                <w:ilvl w:val="0"/>
                <w:numId w:val="30"/>
              </w:numPr>
              <w:tabs>
                <w:tab w:val="left" w:pos="539"/>
              </w:tabs>
              <w:spacing w:before="120"/>
              <w:ind w:left="538" w:hanging="357"/>
            </w:pPr>
            <w:r w:rsidRPr="003E4D8F">
              <w:t>внешний диаметр изделия, мм</w:t>
            </w:r>
            <w:r>
              <w:t>;</w:t>
            </w:r>
          </w:p>
          <w:p w:rsidR="00B168DD" w:rsidRPr="003E4D8F" w:rsidRDefault="00B168DD" w:rsidP="00CF3213">
            <w:pPr>
              <w:numPr>
                <w:ilvl w:val="0"/>
                <w:numId w:val="30"/>
              </w:numPr>
              <w:tabs>
                <w:tab w:val="left" w:pos="539"/>
              </w:tabs>
              <w:spacing w:before="120"/>
              <w:ind w:left="538" w:hanging="357"/>
            </w:pPr>
            <w:r w:rsidRPr="003E4D8F">
              <w:t>внутренний диаметр изделия, мм</w:t>
            </w:r>
            <w:r>
              <w:t>;</w:t>
            </w:r>
          </w:p>
          <w:p w:rsidR="00B168DD" w:rsidRPr="003E4D8F" w:rsidRDefault="00B168DD" w:rsidP="00CF3213">
            <w:pPr>
              <w:numPr>
                <w:ilvl w:val="0"/>
                <w:numId w:val="30"/>
              </w:numPr>
              <w:tabs>
                <w:tab w:val="left" w:pos="539"/>
              </w:tabs>
              <w:spacing w:before="120"/>
              <w:ind w:left="538" w:hanging="357"/>
            </w:pPr>
            <w:r w:rsidRPr="003E4D8F">
              <w:t>проходной диаметр, мм</w:t>
            </w:r>
            <w:r>
              <w:t>;</w:t>
            </w:r>
          </w:p>
          <w:p w:rsidR="00B168DD" w:rsidRPr="003E4D8F" w:rsidRDefault="00B168DD" w:rsidP="00CF3213">
            <w:pPr>
              <w:numPr>
                <w:ilvl w:val="0"/>
                <w:numId w:val="30"/>
              </w:numPr>
              <w:tabs>
                <w:tab w:val="left" w:pos="539"/>
              </w:tabs>
              <w:spacing w:before="120"/>
              <w:ind w:left="538" w:hanging="357"/>
            </w:pPr>
            <w:r w:rsidRPr="003E4D8F">
              <w:t xml:space="preserve"> внешний диаметр активационного шара и/или пробки, мм</w:t>
            </w:r>
            <w:r>
              <w:t>;</w:t>
            </w:r>
          </w:p>
          <w:p w:rsidR="00B168DD" w:rsidRPr="003E4D8F" w:rsidRDefault="00B168DD" w:rsidP="00CF3213">
            <w:pPr>
              <w:numPr>
                <w:ilvl w:val="0"/>
                <w:numId w:val="30"/>
              </w:numPr>
              <w:tabs>
                <w:tab w:val="left" w:pos="539"/>
              </w:tabs>
              <w:spacing w:before="120"/>
              <w:ind w:left="538" w:hanging="357"/>
            </w:pPr>
            <w:r w:rsidRPr="003E4D8F">
              <w:t xml:space="preserve">диапазон диаметров колонны/ствола для которых (ого) </w:t>
            </w:r>
            <w:r w:rsidRPr="003E4D8F">
              <w:lastRenderedPageBreak/>
              <w:t>предназначается изделие, мм</w:t>
            </w:r>
            <w:r>
              <w:t>;</w:t>
            </w:r>
          </w:p>
          <w:p w:rsidR="00B168DD" w:rsidRPr="003E4D8F" w:rsidRDefault="00B168DD" w:rsidP="00CF3213">
            <w:pPr>
              <w:numPr>
                <w:ilvl w:val="0"/>
                <w:numId w:val="30"/>
              </w:numPr>
              <w:tabs>
                <w:tab w:val="left" w:pos="539"/>
              </w:tabs>
              <w:spacing w:before="120"/>
              <w:ind w:left="538" w:hanging="357"/>
            </w:pPr>
            <w:r w:rsidRPr="003E4D8F">
              <w:t xml:space="preserve">максимальное дифференциальное давление, выдерживаемое изделием, </w:t>
            </w:r>
            <w:r>
              <w:t>МПа;</w:t>
            </w:r>
          </w:p>
          <w:p w:rsidR="00B168DD" w:rsidRPr="003E4D8F" w:rsidRDefault="00B168DD" w:rsidP="00CF3213">
            <w:pPr>
              <w:numPr>
                <w:ilvl w:val="0"/>
                <w:numId w:val="30"/>
              </w:numPr>
              <w:tabs>
                <w:tab w:val="left" w:pos="539"/>
              </w:tabs>
              <w:spacing w:before="120"/>
              <w:ind w:left="538" w:hanging="357"/>
            </w:pPr>
            <w:r w:rsidRPr="003E4D8F">
              <w:t>тип верхнего резьбового соединения</w:t>
            </w:r>
            <w:r>
              <w:t>;</w:t>
            </w:r>
          </w:p>
          <w:p w:rsidR="00B168DD" w:rsidRPr="003E4D8F" w:rsidRDefault="00B168DD" w:rsidP="00CF3213">
            <w:pPr>
              <w:numPr>
                <w:ilvl w:val="0"/>
                <w:numId w:val="30"/>
              </w:numPr>
              <w:tabs>
                <w:tab w:val="left" w:pos="539"/>
              </w:tabs>
              <w:spacing w:before="120"/>
              <w:ind w:left="538" w:hanging="357"/>
            </w:pPr>
            <w:r w:rsidRPr="003E4D8F">
              <w:t>тип нижнего резьбового соединения</w:t>
            </w:r>
            <w:r>
              <w:t>;</w:t>
            </w:r>
          </w:p>
          <w:p w:rsidR="00B168DD" w:rsidRPr="003E4D8F" w:rsidRDefault="00B168DD" w:rsidP="00CF3213">
            <w:pPr>
              <w:numPr>
                <w:ilvl w:val="0"/>
                <w:numId w:val="30"/>
              </w:numPr>
              <w:tabs>
                <w:tab w:val="left" w:pos="539"/>
              </w:tabs>
              <w:spacing w:before="120"/>
              <w:ind w:left="538" w:hanging="357"/>
            </w:pPr>
            <w:r w:rsidRPr="003E4D8F">
              <w:t>момент свинчивания, кН*м</w:t>
            </w:r>
            <w:r>
              <w:t>;</w:t>
            </w:r>
          </w:p>
          <w:p w:rsidR="00B168DD" w:rsidRPr="003E4D8F" w:rsidRDefault="00B168DD" w:rsidP="00CF3213">
            <w:pPr>
              <w:numPr>
                <w:ilvl w:val="0"/>
                <w:numId w:val="30"/>
              </w:numPr>
              <w:tabs>
                <w:tab w:val="left" w:pos="539"/>
              </w:tabs>
              <w:spacing w:before="120"/>
              <w:ind w:left="538" w:hanging="357"/>
            </w:pPr>
            <w:r w:rsidRPr="003E4D8F">
              <w:t>максимальный крутящий момент, кН*м</w:t>
            </w:r>
            <w:r>
              <w:t>;</w:t>
            </w:r>
          </w:p>
          <w:p w:rsidR="00B168DD" w:rsidRPr="003E4D8F" w:rsidRDefault="00B168DD" w:rsidP="00CF3213">
            <w:pPr>
              <w:numPr>
                <w:ilvl w:val="0"/>
                <w:numId w:val="30"/>
              </w:numPr>
              <w:tabs>
                <w:tab w:val="left" w:pos="539"/>
              </w:tabs>
              <w:spacing w:before="120"/>
              <w:ind w:left="538" w:hanging="357"/>
            </w:pPr>
            <w:r w:rsidRPr="003E4D8F">
              <w:t>максимальная растягивающая нагрузка, кН и тонны</w:t>
            </w:r>
            <w:r>
              <w:t>;</w:t>
            </w:r>
          </w:p>
          <w:p w:rsidR="00B168DD" w:rsidRPr="003E4D8F" w:rsidRDefault="00B168DD" w:rsidP="00CF3213">
            <w:pPr>
              <w:numPr>
                <w:ilvl w:val="0"/>
                <w:numId w:val="30"/>
              </w:numPr>
              <w:tabs>
                <w:tab w:val="left" w:pos="539"/>
              </w:tabs>
              <w:spacing w:before="120"/>
              <w:ind w:left="538" w:hanging="357"/>
            </w:pPr>
            <w:r w:rsidRPr="003E4D8F">
              <w:t>максимальная сжимающая нагрузка, кН и тонны</w:t>
            </w:r>
            <w:r>
              <w:t>;</w:t>
            </w:r>
          </w:p>
          <w:p w:rsidR="00B168DD" w:rsidRPr="003E4D8F" w:rsidRDefault="00B168DD" w:rsidP="00CF3213">
            <w:pPr>
              <w:numPr>
                <w:ilvl w:val="0"/>
                <w:numId w:val="30"/>
              </w:numPr>
              <w:tabs>
                <w:tab w:val="left" w:pos="539"/>
              </w:tabs>
              <w:spacing w:before="120"/>
              <w:ind w:left="538" w:hanging="357"/>
            </w:pPr>
            <w:r w:rsidRPr="003E4D8F">
              <w:t>материал изделия</w:t>
            </w:r>
            <w:r>
              <w:t>;</w:t>
            </w:r>
          </w:p>
          <w:p w:rsidR="00B168DD" w:rsidRPr="003E4D8F" w:rsidRDefault="00B168DD" w:rsidP="00CF3213">
            <w:pPr>
              <w:numPr>
                <w:ilvl w:val="0"/>
                <w:numId w:val="30"/>
              </w:numPr>
              <w:tabs>
                <w:tab w:val="left" w:pos="539"/>
              </w:tabs>
              <w:spacing w:before="120"/>
              <w:ind w:left="538" w:hanging="357"/>
            </w:pPr>
            <w:r w:rsidRPr="003E4D8F">
              <w:t>минимальный предел текучести, МПа и тонны</w:t>
            </w:r>
            <w:r>
              <w:t>;</w:t>
            </w:r>
          </w:p>
          <w:p w:rsidR="00B168DD" w:rsidRPr="003E4D8F" w:rsidRDefault="00B168DD" w:rsidP="00CF3213">
            <w:pPr>
              <w:numPr>
                <w:ilvl w:val="0"/>
                <w:numId w:val="30"/>
              </w:numPr>
              <w:tabs>
                <w:tab w:val="left" w:pos="539"/>
              </w:tabs>
              <w:spacing w:before="120"/>
              <w:ind w:left="538" w:hanging="357"/>
            </w:pPr>
            <w:r w:rsidRPr="003E4D8F">
              <w:t>давление на разрыв, МПа</w:t>
            </w:r>
            <w:r>
              <w:t>;</w:t>
            </w:r>
          </w:p>
          <w:p w:rsidR="00B168DD" w:rsidRPr="003E4D8F" w:rsidRDefault="00B168DD" w:rsidP="00CF3213">
            <w:pPr>
              <w:numPr>
                <w:ilvl w:val="0"/>
                <w:numId w:val="30"/>
              </w:numPr>
              <w:tabs>
                <w:tab w:val="left" w:pos="539"/>
              </w:tabs>
              <w:spacing w:before="120"/>
              <w:ind w:left="538" w:hanging="357"/>
            </w:pPr>
            <w:r w:rsidRPr="003E4D8F">
              <w:t>давление на смятие, МПа</w:t>
            </w:r>
            <w:r>
              <w:t>;</w:t>
            </w:r>
          </w:p>
          <w:p w:rsidR="00B168DD" w:rsidRPr="003E4D8F" w:rsidRDefault="00B168DD" w:rsidP="00CF3213">
            <w:pPr>
              <w:numPr>
                <w:ilvl w:val="0"/>
                <w:numId w:val="30"/>
              </w:numPr>
              <w:tabs>
                <w:tab w:val="left" w:pos="539"/>
              </w:tabs>
              <w:spacing w:before="120"/>
              <w:ind w:left="538" w:hanging="357"/>
            </w:pPr>
            <w:r w:rsidRPr="003E4D8F">
              <w:t>рабочая температура, градус Цельсия</w:t>
            </w:r>
            <w:r>
              <w:t>;</w:t>
            </w:r>
          </w:p>
          <w:p w:rsidR="00B168DD" w:rsidRPr="003E4D8F" w:rsidRDefault="00B168DD" w:rsidP="00CF3213">
            <w:pPr>
              <w:numPr>
                <w:ilvl w:val="0"/>
                <w:numId w:val="30"/>
              </w:numPr>
              <w:tabs>
                <w:tab w:val="left" w:pos="539"/>
              </w:tabs>
              <w:spacing w:before="120"/>
              <w:ind w:left="538" w:hanging="357"/>
            </w:pPr>
            <w:r w:rsidRPr="003E4D8F">
              <w:t>количество штифтов, установленных в изделии, шт.</w:t>
            </w:r>
            <w:r>
              <w:t>;</w:t>
            </w:r>
          </w:p>
          <w:p w:rsidR="00B168DD" w:rsidRPr="003E4D8F" w:rsidRDefault="00B168DD" w:rsidP="00CF3213">
            <w:pPr>
              <w:numPr>
                <w:ilvl w:val="0"/>
                <w:numId w:val="30"/>
              </w:numPr>
              <w:tabs>
                <w:tab w:val="left" w:pos="539"/>
              </w:tabs>
              <w:spacing w:before="120"/>
              <w:ind w:left="538" w:hanging="357"/>
            </w:pPr>
            <w:r w:rsidRPr="003E4D8F">
              <w:t>давление активации,</w:t>
            </w:r>
            <w:r>
              <w:t xml:space="preserve"> </w:t>
            </w:r>
            <w:r w:rsidRPr="003E4D8F">
              <w:t>МПа</w:t>
            </w:r>
            <w:r>
              <w:t>;</w:t>
            </w:r>
          </w:p>
          <w:p w:rsidR="00B168DD" w:rsidRPr="003E4D8F" w:rsidRDefault="00B168DD" w:rsidP="00CF3213">
            <w:pPr>
              <w:numPr>
                <w:ilvl w:val="0"/>
                <w:numId w:val="30"/>
              </w:numPr>
              <w:tabs>
                <w:tab w:val="left" w:pos="539"/>
              </w:tabs>
              <w:spacing w:before="120"/>
              <w:ind w:left="538" w:hanging="357"/>
            </w:pPr>
            <w:r w:rsidRPr="003E4D8F">
              <w:t>давление среза одного штифта, МПа</w:t>
            </w:r>
            <w:r>
              <w:t>;</w:t>
            </w:r>
          </w:p>
          <w:p w:rsidR="00B168DD" w:rsidRPr="003E4D8F" w:rsidRDefault="00B168DD" w:rsidP="00CF3213">
            <w:pPr>
              <w:numPr>
                <w:ilvl w:val="0"/>
                <w:numId w:val="30"/>
              </w:numPr>
              <w:tabs>
                <w:tab w:val="left" w:pos="539"/>
              </w:tabs>
              <w:spacing w:before="120"/>
              <w:ind w:left="538" w:hanging="357"/>
            </w:pPr>
            <w:r w:rsidRPr="003E4D8F">
              <w:t>количество оборотов вправо для разъединения посадочного инструмента от пакер-подвески;</w:t>
            </w:r>
          </w:p>
          <w:p w:rsidR="00B168DD" w:rsidRDefault="00B168DD" w:rsidP="00CF3213">
            <w:pPr>
              <w:numPr>
                <w:ilvl w:val="0"/>
                <w:numId w:val="30"/>
              </w:numPr>
              <w:tabs>
                <w:tab w:val="left" w:pos="539"/>
              </w:tabs>
              <w:spacing w:before="120"/>
              <w:ind w:left="538" w:hanging="357"/>
            </w:pPr>
            <w:r w:rsidRPr="003E4D8F">
              <w:t>вес, кг/м</w:t>
            </w:r>
            <w:r>
              <w:t>;</w:t>
            </w:r>
          </w:p>
          <w:p w:rsidR="00B168DD" w:rsidRPr="004C56FD" w:rsidRDefault="00B168DD" w:rsidP="00CF3213">
            <w:pPr>
              <w:numPr>
                <w:ilvl w:val="0"/>
                <w:numId w:val="30"/>
              </w:numPr>
              <w:tabs>
                <w:tab w:val="left" w:pos="539"/>
              </w:tabs>
              <w:spacing w:before="120"/>
              <w:ind w:left="538" w:hanging="357"/>
            </w:pPr>
            <w:r w:rsidRPr="004C56FD">
              <w:t>твердость металла по методу Роквелла, HRC;</w:t>
            </w:r>
          </w:p>
          <w:p w:rsidR="00B168DD" w:rsidRPr="00825D50" w:rsidRDefault="00B168DD" w:rsidP="00CF3213">
            <w:pPr>
              <w:numPr>
                <w:ilvl w:val="0"/>
                <w:numId w:val="30"/>
              </w:numPr>
              <w:tabs>
                <w:tab w:val="left" w:pos="539"/>
              </w:tabs>
              <w:spacing w:before="120"/>
              <w:ind w:left="538" w:hanging="357"/>
            </w:pPr>
            <w:r>
              <w:t>твердость резинотехнических изделий по методу Шора;</w:t>
            </w:r>
            <w:r w:rsidRPr="003E4D8F">
              <w:t>- для муфт ГРП открытая площадь циркуляционных отверстий, мм</w:t>
            </w:r>
            <w:r w:rsidRPr="004C56FD">
              <w:t>2</w:t>
            </w:r>
            <w:r>
              <w:t>;</w:t>
            </w:r>
          </w:p>
          <w:p w:rsidR="00B168DD" w:rsidRPr="003E4D8F" w:rsidRDefault="00B168DD" w:rsidP="00CF3213">
            <w:pPr>
              <w:numPr>
                <w:ilvl w:val="0"/>
                <w:numId w:val="30"/>
              </w:numPr>
              <w:tabs>
                <w:tab w:val="left" w:pos="539"/>
              </w:tabs>
              <w:spacing w:before="120"/>
              <w:ind w:left="538" w:hanging="357"/>
            </w:pPr>
            <w:r w:rsidRPr="004C56FD">
              <w:t>для муфт ГРП количество циркуляционных отверстий;</w:t>
            </w:r>
          </w:p>
          <w:p w:rsidR="00B168DD" w:rsidRPr="003E4D8F" w:rsidRDefault="00B168DD" w:rsidP="00CF3213">
            <w:pPr>
              <w:numPr>
                <w:ilvl w:val="0"/>
                <w:numId w:val="30"/>
              </w:numPr>
              <w:tabs>
                <w:tab w:val="left" w:pos="539"/>
              </w:tabs>
              <w:spacing w:before="120"/>
              <w:ind w:left="538" w:hanging="357"/>
            </w:pPr>
            <w:r w:rsidRPr="003E4D8F">
              <w:t>для пакеров любого типа, график максимального дифференциального давления для различных коэффициентов пакеровки, включая максимально возможный;</w:t>
            </w:r>
          </w:p>
          <w:p w:rsidR="00B168DD" w:rsidRPr="003E4D8F" w:rsidRDefault="00B168DD" w:rsidP="00CF3213">
            <w:pPr>
              <w:numPr>
                <w:ilvl w:val="0"/>
                <w:numId w:val="30"/>
              </w:numPr>
              <w:tabs>
                <w:tab w:val="left" w:pos="539"/>
              </w:tabs>
              <w:spacing w:before="120"/>
              <w:ind w:left="538" w:hanging="357"/>
            </w:pPr>
            <w:r w:rsidRPr="003E4D8F">
              <w:t>для пакеров и мостовых пробок графики испытаний по ГОСТ ИСО 14310-2014 «Нефтяная и газовая промышленность. Оборудование скважинное. Пакеры и мостовые пробки. Общие технические требования» для требуемого класса валидации;</w:t>
            </w:r>
          </w:p>
          <w:p w:rsidR="00B168DD" w:rsidRPr="003E4D8F" w:rsidRDefault="00B168DD" w:rsidP="00CF3213">
            <w:pPr>
              <w:numPr>
                <w:ilvl w:val="0"/>
                <w:numId w:val="30"/>
              </w:numPr>
              <w:tabs>
                <w:tab w:val="left" w:pos="539"/>
              </w:tabs>
              <w:spacing w:before="120"/>
              <w:ind w:left="538" w:hanging="357"/>
            </w:pPr>
            <w:r w:rsidRPr="003E4D8F">
              <w:t>для шара, значение максимального давления, при котором шар разрушается;</w:t>
            </w:r>
          </w:p>
          <w:p w:rsidR="00B168DD" w:rsidRPr="003E4D8F" w:rsidRDefault="00B168DD" w:rsidP="00CF3213">
            <w:pPr>
              <w:numPr>
                <w:ilvl w:val="0"/>
                <w:numId w:val="30"/>
              </w:numPr>
              <w:tabs>
                <w:tab w:val="left" w:pos="539"/>
              </w:tabs>
              <w:spacing w:before="120"/>
              <w:ind w:left="538" w:hanging="357"/>
            </w:pPr>
            <w:r w:rsidRPr="003E4D8F">
              <w:t xml:space="preserve">для растворимого/разлагаемого шара, график зависимости изменения диаметра от времени </w:t>
            </w:r>
            <w:r w:rsidRPr="003E4D8F">
              <w:lastRenderedPageBreak/>
              <w:t>растворения/разложения шара и график зависимости изменения массы от времени растворения/разложения шара, с указанием условий, при котор</w:t>
            </w:r>
            <w:r>
              <w:t>ых шар растворяется/разлагается.</w:t>
            </w:r>
          </w:p>
        </w:tc>
      </w:tr>
      <w:tr w:rsidR="00B168DD" w:rsidRPr="003E4D8F" w:rsidTr="00A50DD0">
        <w:trPr>
          <w:trHeight w:val="240"/>
        </w:trPr>
        <w:tc>
          <w:tcPr>
            <w:tcW w:w="293" w:type="pct"/>
            <w:tcBorders>
              <w:top w:val="single" w:sz="6" w:space="0" w:color="auto"/>
              <w:left w:val="single" w:sz="12" w:space="0" w:color="auto"/>
              <w:bottom w:val="single" w:sz="6" w:space="0" w:color="auto"/>
              <w:right w:val="single" w:sz="6" w:space="0" w:color="auto"/>
            </w:tcBorders>
          </w:tcPr>
          <w:p w:rsidR="00B168DD" w:rsidRPr="003E4D8F" w:rsidRDefault="00B168DD" w:rsidP="007D4DCC">
            <w:pPr>
              <w:pStyle w:val="aff"/>
              <w:numPr>
                <w:ilvl w:val="0"/>
                <w:numId w:val="22"/>
              </w:numPr>
              <w:ind w:left="318" w:hanging="284"/>
              <w:contextualSpacing/>
              <w:rPr>
                <w:color w:val="000000"/>
              </w:rPr>
            </w:pPr>
          </w:p>
        </w:tc>
        <w:tc>
          <w:tcPr>
            <w:tcW w:w="1398" w:type="pct"/>
            <w:tcBorders>
              <w:top w:val="single" w:sz="6" w:space="0" w:color="auto"/>
              <w:left w:val="single" w:sz="6" w:space="0" w:color="auto"/>
              <w:bottom w:val="single" w:sz="6" w:space="0" w:color="auto"/>
              <w:right w:val="single" w:sz="6" w:space="0" w:color="auto"/>
            </w:tcBorders>
          </w:tcPr>
          <w:p w:rsidR="00B168DD" w:rsidRPr="003E4D8F" w:rsidRDefault="00B168DD" w:rsidP="00A50DD0">
            <w:r w:rsidRPr="003E4D8F">
              <w:t>Раздел «Устройство и работа»</w:t>
            </w:r>
          </w:p>
        </w:tc>
        <w:tc>
          <w:tcPr>
            <w:tcW w:w="3309" w:type="pct"/>
            <w:tcBorders>
              <w:top w:val="single" w:sz="6" w:space="0" w:color="auto"/>
              <w:left w:val="single" w:sz="6" w:space="0" w:color="auto"/>
              <w:bottom w:val="single" w:sz="6" w:space="0" w:color="auto"/>
              <w:right w:val="single" w:sz="12" w:space="0" w:color="auto"/>
            </w:tcBorders>
          </w:tcPr>
          <w:p w:rsidR="00B168DD" w:rsidRPr="003E4D8F" w:rsidRDefault="00B168DD" w:rsidP="00CF3213">
            <w:pPr>
              <w:numPr>
                <w:ilvl w:val="0"/>
                <w:numId w:val="30"/>
              </w:numPr>
              <w:tabs>
                <w:tab w:val="left" w:pos="539"/>
              </w:tabs>
              <w:spacing w:before="120"/>
              <w:ind w:left="538" w:hanging="357"/>
            </w:pPr>
            <w:r w:rsidRPr="003E4D8F">
              <w:t>наличие схемы изделия дающей представление о</w:t>
            </w:r>
            <w:r>
              <w:t xml:space="preserve"> виде изделия и принципе работы;</w:t>
            </w:r>
          </w:p>
          <w:p w:rsidR="00B168DD" w:rsidRPr="003E4D8F" w:rsidRDefault="00B168DD" w:rsidP="00CF3213">
            <w:pPr>
              <w:numPr>
                <w:ilvl w:val="0"/>
                <w:numId w:val="30"/>
              </w:numPr>
              <w:tabs>
                <w:tab w:val="left" w:pos="539"/>
              </w:tabs>
              <w:spacing w:before="120"/>
              <w:ind w:left="538" w:hanging="357"/>
            </w:pPr>
            <w:r w:rsidRPr="003E4D8F">
              <w:t>сведения о принципе действия, устройстве и режимах работы изделия в целом, взаимодействии составных частей изделия. Здесь же указывают особенности взаимодействия данного изделия с другими изделиями.</w:t>
            </w:r>
          </w:p>
        </w:tc>
      </w:tr>
      <w:tr w:rsidR="00B168DD" w:rsidRPr="003E4D8F" w:rsidTr="00A50DD0">
        <w:trPr>
          <w:trHeight w:val="240"/>
        </w:trPr>
        <w:tc>
          <w:tcPr>
            <w:tcW w:w="293" w:type="pct"/>
            <w:tcBorders>
              <w:top w:val="single" w:sz="6" w:space="0" w:color="auto"/>
              <w:left w:val="single" w:sz="12" w:space="0" w:color="auto"/>
              <w:bottom w:val="single" w:sz="12" w:space="0" w:color="auto"/>
              <w:right w:val="single" w:sz="6" w:space="0" w:color="auto"/>
            </w:tcBorders>
          </w:tcPr>
          <w:p w:rsidR="00B168DD" w:rsidRPr="003E4D8F" w:rsidRDefault="00B168DD" w:rsidP="007D4DCC">
            <w:pPr>
              <w:pStyle w:val="aff"/>
              <w:numPr>
                <w:ilvl w:val="0"/>
                <w:numId w:val="22"/>
              </w:numPr>
              <w:ind w:left="318" w:hanging="284"/>
              <w:contextualSpacing/>
              <w:rPr>
                <w:color w:val="000000"/>
              </w:rPr>
            </w:pPr>
          </w:p>
        </w:tc>
        <w:tc>
          <w:tcPr>
            <w:tcW w:w="1398" w:type="pct"/>
            <w:tcBorders>
              <w:top w:val="single" w:sz="6" w:space="0" w:color="auto"/>
              <w:left w:val="single" w:sz="6" w:space="0" w:color="auto"/>
              <w:bottom w:val="single" w:sz="12" w:space="0" w:color="auto"/>
              <w:right w:val="single" w:sz="6" w:space="0" w:color="auto"/>
            </w:tcBorders>
          </w:tcPr>
          <w:p w:rsidR="00B168DD" w:rsidRPr="003E4D8F" w:rsidRDefault="00B168DD" w:rsidP="00A50DD0">
            <w:r w:rsidRPr="003E4D8F">
              <w:t>Раздел «Использование по назначению» состоит из разделов</w:t>
            </w:r>
          </w:p>
        </w:tc>
        <w:tc>
          <w:tcPr>
            <w:tcW w:w="3309" w:type="pct"/>
            <w:tcBorders>
              <w:top w:val="single" w:sz="6" w:space="0" w:color="auto"/>
              <w:left w:val="single" w:sz="6" w:space="0" w:color="auto"/>
              <w:bottom w:val="single" w:sz="12" w:space="0" w:color="auto"/>
              <w:right w:val="single" w:sz="12" w:space="0" w:color="auto"/>
            </w:tcBorders>
          </w:tcPr>
          <w:p w:rsidR="00B168DD" w:rsidRPr="003E4D8F" w:rsidRDefault="00B168DD" w:rsidP="00CF3213">
            <w:pPr>
              <w:numPr>
                <w:ilvl w:val="0"/>
                <w:numId w:val="30"/>
              </w:numPr>
              <w:tabs>
                <w:tab w:val="left" w:pos="539"/>
              </w:tabs>
              <w:spacing w:before="120"/>
              <w:ind w:left="538" w:hanging="357"/>
            </w:pPr>
            <w:r w:rsidRPr="003E4D8F">
              <w:t>эксплуатационные ограничения;</w:t>
            </w:r>
          </w:p>
          <w:p w:rsidR="00B168DD" w:rsidRPr="003E4D8F" w:rsidRDefault="00B168DD" w:rsidP="00CF3213">
            <w:pPr>
              <w:numPr>
                <w:ilvl w:val="0"/>
                <w:numId w:val="30"/>
              </w:numPr>
              <w:tabs>
                <w:tab w:val="left" w:pos="539"/>
              </w:tabs>
              <w:spacing w:before="120"/>
              <w:ind w:left="538" w:hanging="357"/>
            </w:pPr>
            <w:r w:rsidRPr="003E4D8F">
              <w:t>подготовка изделия к использованию;</w:t>
            </w:r>
          </w:p>
          <w:p w:rsidR="00B168DD" w:rsidRPr="003E4D8F" w:rsidRDefault="00B168DD" w:rsidP="00CF3213">
            <w:pPr>
              <w:numPr>
                <w:ilvl w:val="0"/>
                <w:numId w:val="30"/>
              </w:numPr>
              <w:tabs>
                <w:tab w:val="left" w:pos="539"/>
              </w:tabs>
              <w:spacing w:before="120"/>
              <w:ind w:left="538" w:hanging="357"/>
            </w:pPr>
            <w:r w:rsidRPr="003E4D8F">
              <w:t>использование изделия.</w:t>
            </w:r>
          </w:p>
        </w:tc>
      </w:tr>
    </w:tbl>
    <w:p w:rsidR="00B168DD" w:rsidRDefault="00B168DD" w:rsidP="00B168DD">
      <w:pPr>
        <w:jc w:val="both"/>
      </w:pPr>
    </w:p>
    <w:p w:rsidR="00B168DD" w:rsidRPr="003E4D8F" w:rsidRDefault="00B168DD" w:rsidP="00B168DD">
      <w:pPr>
        <w:jc w:val="both"/>
      </w:pPr>
      <w:r w:rsidRPr="003E4D8F">
        <w:t>Паспорт, спецификация и руководство по эксплуатации на оборудование должны находиться в каждом ящике в специальном непромокаемом герметично запечатанном материале.</w:t>
      </w:r>
    </w:p>
    <w:p w:rsidR="00B168DD" w:rsidRDefault="00B168DD" w:rsidP="00B168DD">
      <w:pPr>
        <w:jc w:val="both"/>
      </w:pPr>
      <w:bookmarkStart w:id="183" w:name="_Toc463885020"/>
      <w:bookmarkStart w:id="184" w:name="_Toc536530267"/>
    </w:p>
    <w:p w:rsidR="00B168DD" w:rsidRPr="004C56FD" w:rsidRDefault="00B168DD" w:rsidP="00B168DD">
      <w:pPr>
        <w:pStyle w:val="S0"/>
        <w:rPr>
          <w:b/>
        </w:rPr>
      </w:pPr>
      <w:r w:rsidRPr="004C56FD">
        <w:rPr>
          <w:b/>
        </w:rPr>
        <w:t>Требования к маркировке и упаковке оборудования.</w:t>
      </w:r>
      <w:bookmarkEnd w:id="183"/>
      <w:bookmarkEnd w:id="184"/>
    </w:p>
    <w:p w:rsidR="00B168DD" w:rsidRPr="00CF3213" w:rsidRDefault="00B168DD" w:rsidP="00CF3213">
      <w:pPr>
        <w:jc w:val="both"/>
      </w:pPr>
    </w:p>
    <w:p w:rsidR="00B168DD" w:rsidRPr="004C56FD" w:rsidRDefault="00B168DD" w:rsidP="00B168DD">
      <w:pPr>
        <w:pStyle w:val="S0"/>
        <w:rPr>
          <w:b/>
        </w:rPr>
      </w:pPr>
      <w:bookmarkStart w:id="185" w:name="_Toc463885021"/>
      <w:bookmarkStart w:id="186" w:name="_Toc536530268"/>
      <w:r w:rsidRPr="004C56FD">
        <w:rPr>
          <w:b/>
        </w:rPr>
        <w:t>Требования к маркировк</w:t>
      </w:r>
      <w:bookmarkEnd w:id="185"/>
      <w:r w:rsidRPr="004C56FD">
        <w:rPr>
          <w:b/>
        </w:rPr>
        <w:t>е</w:t>
      </w:r>
      <w:bookmarkEnd w:id="186"/>
      <w:r w:rsidRPr="004C56FD">
        <w:rPr>
          <w:b/>
        </w:rPr>
        <w:t>:</w:t>
      </w:r>
    </w:p>
    <w:p w:rsidR="00B168DD" w:rsidRPr="003E4D8F" w:rsidRDefault="00B168DD" w:rsidP="00B168DD">
      <w:pPr>
        <w:jc w:val="both"/>
      </w:pPr>
    </w:p>
    <w:p w:rsidR="00B168DD" w:rsidRPr="003E4D8F" w:rsidRDefault="00B168DD" w:rsidP="00B168DD">
      <w:pPr>
        <w:jc w:val="both"/>
      </w:pPr>
      <w:r w:rsidRPr="003E4D8F">
        <w:t xml:space="preserve">Всё оборудование и инструмент для заканчивания должны иметь маркировку по </w:t>
      </w:r>
      <w:r w:rsidR="002378F0">
        <w:br/>
      </w:r>
      <w:r w:rsidRPr="003E4D8F">
        <w:t>ГОСТ 21964-76 (СТ СЭВ 2603-80) «Внешние воздействующие факторы. Номенклатура и характеристики». Маркировка должна располагаться на видном месте, быть доступной для обзора и прочтения. Маркировка и ее фон не должны изменять цвет, четкость контуров, корродировать и стираться (в течение всего срока службы изделия) от действия внешних воздействующих факторов. Ниже перечисленная информация должна наноситься методом лазерной или ударно-механической маркировкой, или гравировкой:</w:t>
      </w:r>
    </w:p>
    <w:p w:rsidR="00B168DD" w:rsidRPr="003E4D8F" w:rsidRDefault="00B168DD" w:rsidP="00CF3213">
      <w:pPr>
        <w:numPr>
          <w:ilvl w:val="0"/>
          <w:numId w:val="30"/>
        </w:numPr>
        <w:tabs>
          <w:tab w:val="left" w:pos="539"/>
        </w:tabs>
        <w:spacing w:before="120"/>
        <w:ind w:left="538" w:hanging="357"/>
        <w:jc w:val="both"/>
      </w:pPr>
      <w:r w:rsidRPr="003E4D8F">
        <w:t>Наименование производителя;</w:t>
      </w:r>
    </w:p>
    <w:p w:rsidR="00B168DD" w:rsidRPr="003E4D8F" w:rsidRDefault="00B168DD" w:rsidP="00CF3213">
      <w:pPr>
        <w:numPr>
          <w:ilvl w:val="0"/>
          <w:numId w:val="30"/>
        </w:numPr>
        <w:tabs>
          <w:tab w:val="left" w:pos="539"/>
        </w:tabs>
        <w:spacing w:before="120"/>
        <w:ind w:left="538" w:hanging="357"/>
        <w:jc w:val="both"/>
      </w:pPr>
      <w:r w:rsidRPr="003E4D8F">
        <w:t>Наименование/шифр изделия;</w:t>
      </w:r>
    </w:p>
    <w:p w:rsidR="00B168DD" w:rsidRPr="003E4D8F" w:rsidRDefault="00B168DD" w:rsidP="00CF3213">
      <w:pPr>
        <w:numPr>
          <w:ilvl w:val="0"/>
          <w:numId w:val="30"/>
        </w:numPr>
        <w:tabs>
          <w:tab w:val="left" w:pos="539"/>
        </w:tabs>
        <w:spacing w:before="120"/>
        <w:ind w:left="538" w:hanging="357"/>
        <w:jc w:val="both"/>
      </w:pPr>
      <w:r w:rsidRPr="003E4D8F">
        <w:t>Индивидуальный номер изделия;</w:t>
      </w:r>
    </w:p>
    <w:p w:rsidR="00B168DD" w:rsidRPr="003E4D8F" w:rsidRDefault="00B168DD" w:rsidP="00B168DD"/>
    <w:p w:rsidR="00B168DD" w:rsidRPr="003E4D8F" w:rsidRDefault="00B168DD" w:rsidP="00B168DD">
      <w:r w:rsidRPr="003E4D8F">
        <w:t>Каждый ящик должен иметь наклейку со следующей информацией:</w:t>
      </w:r>
    </w:p>
    <w:p w:rsidR="00B168DD" w:rsidRPr="003E4D8F" w:rsidRDefault="00B168DD" w:rsidP="00CF3213">
      <w:pPr>
        <w:numPr>
          <w:ilvl w:val="0"/>
          <w:numId w:val="30"/>
        </w:numPr>
        <w:tabs>
          <w:tab w:val="left" w:pos="539"/>
        </w:tabs>
        <w:spacing w:before="120"/>
        <w:ind w:left="538" w:hanging="357"/>
        <w:jc w:val="both"/>
      </w:pPr>
      <w:r w:rsidRPr="003E4D8F">
        <w:t>Наименование производителя;</w:t>
      </w:r>
    </w:p>
    <w:p w:rsidR="00B168DD" w:rsidRPr="003E4D8F" w:rsidRDefault="00B168DD" w:rsidP="00CF3213">
      <w:pPr>
        <w:numPr>
          <w:ilvl w:val="0"/>
          <w:numId w:val="30"/>
        </w:numPr>
        <w:tabs>
          <w:tab w:val="left" w:pos="539"/>
        </w:tabs>
        <w:spacing w:before="120"/>
        <w:ind w:left="538" w:hanging="357"/>
        <w:jc w:val="both"/>
      </w:pPr>
      <w:r w:rsidRPr="003E4D8F">
        <w:t>Наименование/шифр изделия</w:t>
      </w:r>
      <w:r>
        <w:t>;</w:t>
      </w:r>
    </w:p>
    <w:p w:rsidR="00B168DD" w:rsidRPr="003E4D8F" w:rsidRDefault="00B168DD" w:rsidP="00CF3213">
      <w:pPr>
        <w:numPr>
          <w:ilvl w:val="0"/>
          <w:numId w:val="30"/>
        </w:numPr>
        <w:tabs>
          <w:tab w:val="left" w:pos="539"/>
        </w:tabs>
        <w:spacing w:before="120"/>
        <w:ind w:left="538" w:hanging="357"/>
        <w:jc w:val="both"/>
      </w:pPr>
      <w:r w:rsidRPr="003E4D8F">
        <w:t>Номер партии;</w:t>
      </w:r>
    </w:p>
    <w:p w:rsidR="00B168DD" w:rsidRPr="003E4D8F" w:rsidRDefault="00B168DD" w:rsidP="00CF3213">
      <w:pPr>
        <w:numPr>
          <w:ilvl w:val="0"/>
          <w:numId w:val="30"/>
        </w:numPr>
        <w:tabs>
          <w:tab w:val="left" w:pos="539"/>
        </w:tabs>
        <w:spacing w:before="120"/>
        <w:ind w:left="538" w:hanging="357"/>
        <w:jc w:val="both"/>
      </w:pPr>
      <w:r w:rsidRPr="003E4D8F">
        <w:t>Информация о комплектации;</w:t>
      </w:r>
    </w:p>
    <w:p w:rsidR="00B168DD" w:rsidRPr="003E4D8F" w:rsidRDefault="00B168DD" w:rsidP="00CF3213">
      <w:pPr>
        <w:numPr>
          <w:ilvl w:val="0"/>
          <w:numId w:val="30"/>
        </w:numPr>
        <w:tabs>
          <w:tab w:val="left" w:pos="539"/>
        </w:tabs>
        <w:spacing w:before="120"/>
        <w:ind w:left="538" w:hanging="357"/>
        <w:jc w:val="both"/>
      </w:pPr>
      <w:r w:rsidRPr="003E4D8F">
        <w:t>Дата упаковки и отправки;</w:t>
      </w:r>
    </w:p>
    <w:p w:rsidR="00B168DD" w:rsidRPr="003E4D8F" w:rsidRDefault="00B168DD" w:rsidP="00CF3213">
      <w:pPr>
        <w:numPr>
          <w:ilvl w:val="0"/>
          <w:numId w:val="30"/>
        </w:numPr>
        <w:tabs>
          <w:tab w:val="left" w:pos="539"/>
        </w:tabs>
        <w:spacing w:before="120"/>
        <w:ind w:left="538" w:hanging="357"/>
        <w:jc w:val="both"/>
      </w:pPr>
      <w:r w:rsidRPr="003E4D8F">
        <w:t>Масса нетто (брутто).</w:t>
      </w:r>
    </w:p>
    <w:p w:rsidR="00B168DD" w:rsidRPr="003E4D8F" w:rsidRDefault="00B168DD" w:rsidP="00B168DD">
      <w:pPr>
        <w:tabs>
          <w:tab w:val="left" w:pos="567"/>
        </w:tabs>
        <w:jc w:val="both"/>
      </w:pPr>
      <w:bookmarkStart w:id="187" w:name="_Toc463885022"/>
    </w:p>
    <w:p w:rsidR="00B168DD" w:rsidRPr="004C56FD" w:rsidRDefault="00B168DD" w:rsidP="002378F0">
      <w:pPr>
        <w:pStyle w:val="S0"/>
        <w:keepNext/>
        <w:widowControl/>
        <w:rPr>
          <w:b/>
        </w:rPr>
      </w:pPr>
      <w:bookmarkStart w:id="188" w:name="_Toc536530269"/>
      <w:r w:rsidRPr="004C56FD">
        <w:rPr>
          <w:b/>
        </w:rPr>
        <w:lastRenderedPageBreak/>
        <w:t>Требования к упаковке</w:t>
      </w:r>
      <w:bookmarkEnd w:id="187"/>
      <w:bookmarkEnd w:id="188"/>
      <w:r w:rsidRPr="004C56FD">
        <w:rPr>
          <w:b/>
        </w:rPr>
        <w:t>:</w:t>
      </w:r>
    </w:p>
    <w:p w:rsidR="00B168DD" w:rsidRPr="00CF3213" w:rsidRDefault="00B168DD" w:rsidP="002378F0">
      <w:pPr>
        <w:keepNext/>
        <w:tabs>
          <w:tab w:val="left" w:pos="567"/>
        </w:tabs>
        <w:jc w:val="both"/>
      </w:pPr>
    </w:p>
    <w:p w:rsidR="00B168DD" w:rsidRPr="003E4D8F" w:rsidRDefault="00B168DD" w:rsidP="002378F0">
      <w:pPr>
        <w:keepNext/>
        <w:jc w:val="both"/>
      </w:pPr>
      <w:r w:rsidRPr="003E4D8F">
        <w:t>Каждый поставляемый продукт должен быть надёжно защищён от коррозии в течение всего периода транспортировки и хранения, в т.ч. на кустовой площадке в ожидании монтажа.</w:t>
      </w:r>
    </w:p>
    <w:p w:rsidR="00B168DD" w:rsidRDefault="00B168DD" w:rsidP="00B168DD">
      <w:pPr>
        <w:jc w:val="both"/>
      </w:pPr>
    </w:p>
    <w:p w:rsidR="00B168DD" w:rsidRPr="003E4D8F" w:rsidRDefault="00B168DD" w:rsidP="00B168DD">
      <w:pPr>
        <w:jc w:val="both"/>
      </w:pPr>
      <w:r w:rsidRPr="003E4D8F">
        <w:t>Резьбы оборудования должны иметь защитные колпаки и иметь густую смазку.</w:t>
      </w:r>
    </w:p>
    <w:p w:rsidR="00B168DD" w:rsidRDefault="00B168DD" w:rsidP="00B168DD">
      <w:pPr>
        <w:jc w:val="both"/>
      </w:pPr>
    </w:p>
    <w:p w:rsidR="00B168DD" w:rsidRPr="003E4D8F" w:rsidRDefault="00B168DD" w:rsidP="00B168DD">
      <w:pPr>
        <w:jc w:val="both"/>
      </w:pPr>
      <w:r w:rsidRPr="003E4D8F">
        <w:t>Упаковка оборудования должна гарантировать сохранность поставляемого оборудования и инструмента от механических повреждений в течение хранения, транспортировки и подходить для перемещения при помощи подъемного крана.</w:t>
      </w:r>
    </w:p>
    <w:p w:rsidR="00B168DD" w:rsidRDefault="00B168DD" w:rsidP="00B168DD"/>
    <w:p w:rsidR="00B168DD" w:rsidRPr="002F4F2B" w:rsidRDefault="00B168DD" w:rsidP="00B168DD">
      <w:r w:rsidRPr="003E4D8F">
        <w:t>Упаковка должна иметь указатели наличия верха и специальные указатели мест для безопасной погрузки/разгрузки</w:t>
      </w:r>
      <w:r>
        <w:t>.</w:t>
      </w:r>
    </w:p>
    <w:p w:rsidR="00B168DD" w:rsidRDefault="00B168DD" w:rsidP="00B168DD">
      <w:pPr>
        <w:tabs>
          <w:tab w:val="left" w:pos="567"/>
        </w:tabs>
        <w:jc w:val="both"/>
      </w:pPr>
    </w:p>
    <w:p w:rsidR="00B168DD" w:rsidRPr="00484357" w:rsidRDefault="00B168DD" w:rsidP="00B168DD">
      <w:pPr>
        <w:tabs>
          <w:tab w:val="left" w:pos="567"/>
        </w:tabs>
        <w:jc w:val="both"/>
      </w:pPr>
    </w:p>
    <w:p w:rsidR="00B168DD" w:rsidRPr="00664B2D" w:rsidRDefault="00B168DD" w:rsidP="00664B2D">
      <w:pPr>
        <w:rPr>
          <w:rFonts w:ascii="Arial" w:hAnsi="Arial" w:cs="Arial"/>
          <w:sz w:val="20"/>
          <w:szCs w:val="20"/>
        </w:rPr>
        <w:sectPr w:rsidR="00B168DD" w:rsidRPr="00664B2D" w:rsidSect="00CF3213">
          <w:pgSz w:w="11907" w:h="16840" w:code="9"/>
          <w:pgMar w:top="510" w:right="1021" w:bottom="567" w:left="1247" w:header="737" w:footer="680" w:gutter="0"/>
          <w:cols w:space="708"/>
          <w:docGrid w:linePitch="360"/>
        </w:sectPr>
      </w:pPr>
    </w:p>
    <w:p w:rsidR="006666A1" w:rsidRPr="00416427" w:rsidRDefault="00CF3213" w:rsidP="00416427">
      <w:pPr>
        <w:pStyle w:val="2"/>
        <w:keepNext w:val="0"/>
        <w:spacing w:before="0" w:after="0"/>
        <w:jc w:val="both"/>
        <w:rPr>
          <w:rFonts w:eastAsia="Calibri" w:cs="Times New Roman"/>
          <w:i w:val="0"/>
          <w:sz w:val="24"/>
        </w:rPr>
      </w:pPr>
      <w:bookmarkStart w:id="189" w:name="_ПРИЛОЖЕНИЕ_15.3._ПРИМЕР"/>
      <w:bookmarkEnd w:id="189"/>
      <w:r w:rsidRPr="00416427">
        <w:rPr>
          <w:rFonts w:eastAsia="Calibri" w:cs="Times New Roman"/>
          <w:i w:val="0"/>
          <w:sz w:val="24"/>
        </w:rPr>
        <w:lastRenderedPageBreak/>
        <w:t>ПРИЛОЖЕНИЕ 15.3. ПРИМЕР МАРКИРОВКИ ОБСАДНЫХ ТРУБ ПО ГОСТ 632-80</w:t>
      </w:r>
    </w:p>
    <w:p w:rsidR="006666A1" w:rsidRDefault="006666A1" w:rsidP="006666A1">
      <w:pPr>
        <w:jc w:val="center"/>
        <w:sectPr w:rsidR="006666A1" w:rsidSect="006E4A81">
          <w:headerReference w:type="even" r:id="rId73"/>
          <w:headerReference w:type="default" r:id="rId74"/>
          <w:footerReference w:type="default" r:id="rId75"/>
          <w:headerReference w:type="first" r:id="rId76"/>
          <w:type w:val="nextColumn"/>
          <w:pgSz w:w="16840" w:h="11907" w:orient="landscape" w:code="9"/>
          <w:pgMar w:top="510" w:right="1021" w:bottom="567" w:left="1247" w:header="737" w:footer="680" w:gutter="0"/>
          <w:cols w:space="708"/>
          <w:docGrid w:linePitch="360"/>
        </w:sectPr>
      </w:pPr>
      <w:r>
        <w:rPr>
          <w:noProof/>
        </w:rPr>
        <w:drawing>
          <wp:anchor distT="0" distB="0" distL="114300" distR="114300" simplePos="0" relativeHeight="251658240" behindDoc="0" locked="0" layoutInCell="1" allowOverlap="1" wp14:anchorId="4177B9FC" wp14:editId="2926C114">
            <wp:simplePos x="0" y="0"/>
            <wp:positionH relativeFrom="column">
              <wp:posOffset>67945</wp:posOffset>
            </wp:positionH>
            <wp:positionV relativeFrom="paragraph">
              <wp:posOffset>3175</wp:posOffset>
            </wp:positionV>
            <wp:extent cx="9118600" cy="5403215"/>
            <wp:effectExtent l="0" t="0" r="6350" b="6985"/>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cstate="print">
                      <a:extLst>
                        <a:ext uri="{28A0092B-C50C-407E-A947-70E740481C1C}">
                          <a14:useLocalDpi xmlns:a14="http://schemas.microsoft.com/office/drawing/2010/main" val="0"/>
                        </a:ext>
                      </a:extLst>
                    </a:blip>
                    <a:stretch>
                      <a:fillRect/>
                    </a:stretch>
                  </pic:blipFill>
                  <pic:spPr>
                    <a:xfrm>
                      <a:off x="0" y="0"/>
                      <a:ext cx="9118600" cy="5403215"/>
                    </a:xfrm>
                    <a:prstGeom prst="rect">
                      <a:avLst/>
                    </a:prstGeom>
                  </pic:spPr>
                </pic:pic>
              </a:graphicData>
            </a:graphic>
            <wp14:sizeRelH relativeFrom="margin">
              <wp14:pctWidth>0</wp14:pctWidth>
            </wp14:sizeRelH>
            <wp14:sizeRelV relativeFrom="margin">
              <wp14:pctHeight>0</wp14:pctHeight>
            </wp14:sizeRelV>
          </wp:anchor>
        </w:drawing>
      </w:r>
    </w:p>
    <w:p w:rsidR="006666A1" w:rsidRPr="00416427" w:rsidRDefault="00CF3213" w:rsidP="00416427">
      <w:pPr>
        <w:pStyle w:val="2"/>
        <w:keepNext w:val="0"/>
        <w:spacing w:before="0" w:after="0"/>
        <w:jc w:val="both"/>
        <w:rPr>
          <w:rFonts w:eastAsia="Calibri" w:cs="Times New Roman"/>
          <w:i w:val="0"/>
          <w:sz w:val="24"/>
        </w:rPr>
      </w:pPr>
      <w:r w:rsidRPr="00416427">
        <w:rPr>
          <w:rFonts w:eastAsia="Calibri" w:cs="Times New Roman"/>
          <w:i w:val="0"/>
          <w:sz w:val="24"/>
        </w:rPr>
        <w:lastRenderedPageBreak/>
        <w:t>ПРИЛОЖЕНИЕ 15.4. ПРИМЕР СЕРТИФИКАТА КАЧЕСТВА НА ОБСАДНУЮ ТРУБУ</w:t>
      </w:r>
    </w:p>
    <w:p w:rsidR="006666A1" w:rsidRDefault="006666A1" w:rsidP="006666A1">
      <w:pPr>
        <w:rPr>
          <w:b/>
        </w:rPr>
      </w:pPr>
    </w:p>
    <w:p w:rsidR="006666A1" w:rsidRDefault="00A0381A" w:rsidP="006666A1">
      <w:pPr>
        <w:sectPr w:rsidR="006666A1" w:rsidSect="000467ED">
          <w:headerReference w:type="even" r:id="rId78"/>
          <w:headerReference w:type="default" r:id="rId79"/>
          <w:footerReference w:type="default" r:id="rId80"/>
          <w:headerReference w:type="first" r:id="rId81"/>
          <w:pgSz w:w="11907" w:h="16839" w:code="9"/>
          <w:pgMar w:top="510" w:right="1021" w:bottom="567" w:left="1247" w:header="737" w:footer="534" w:gutter="0"/>
          <w:cols w:space="708"/>
          <w:docGrid w:linePitch="360"/>
        </w:sectPr>
      </w:pPr>
      <w:r>
        <w:rPr>
          <w:noProof/>
        </w:rPr>
        <w:drawing>
          <wp:inline distT="0" distB="0" distL="0" distR="0" wp14:anchorId="4EC9EF83" wp14:editId="33F646DD">
            <wp:extent cx="5924550" cy="80295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24550" cy="8029575"/>
                    </a:xfrm>
                    <a:prstGeom prst="rect">
                      <a:avLst/>
                    </a:prstGeom>
                    <a:noFill/>
                    <a:ln>
                      <a:noFill/>
                    </a:ln>
                  </pic:spPr>
                </pic:pic>
              </a:graphicData>
            </a:graphic>
          </wp:inline>
        </w:drawing>
      </w:r>
    </w:p>
    <w:p w:rsidR="006666A1" w:rsidRDefault="006666A1" w:rsidP="006666A1">
      <w:pPr>
        <w:sectPr w:rsidR="006666A1" w:rsidSect="000467ED">
          <w:type w:val="nextColumn"/>
          <w:pgSz w:w="11907" w:h="16839" w:code="9"/>
          <w:pgMar w:top="510" w:right="1021" w:bottom="567" w:left="1247" w:header="737" w:footer="535" w:gutter="0"/>
          <w:cols w:space="708"/>
          <w:docGrid w:linePitch="360"/>
        </w:sectPr>
      </w:pPr>
      <w:r>
        <w:rPr>
          <w:noProof/>
        </w:rPr>
        <w:lastRenderedPageBreak/>
        <w:drawing>
          <wp:inline distT="0" distB="0" distL="0" distR="0" wp14:anchorId="0A0950B3" wp14:editId="22699049">
            <wp:extent cx="6120765" cy="8308422"/>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cstate="print"/>
                    <a:stretch>
                      <a:fillRect/>
                    </a:stretch>
                  </pic:blipFill>
                  <pic:spPr>
                    <a:xfrm>
                      <a:off x="0" y="0"/>
                      <a:ext cx="6120765" cy="8308422"/>
                    </a:xfrm>
                    <a:prstGeom prst="rect">
                      <a:avLst/>
                    </a:prstGeom>
                  </pic:spPr>
                </pic:pic>
              </a:graphicData>
            </a:graphic>
          </wp:inline>
        </w:drawing>
      </w:r>
    </w:p>
    <w:p w:rsidR="006666A1" w:rsidRDefault="006666A1" w:rsidP="006666A1">
      <w:pPr>
        <w:sectPr w:rsidR="006666A1" w:rsidSect="000437FB">
          <w:type w:val="nextColumn"/>
          <w:pgSz w:w="11907" w:h="16839" w:code="9"/>
          <w:pgMar w:top="510" w:right="1021" w:bottom="567" w:left="1247" w:header="737" w:footer="532" w:gutter="0"/>
          <w:cols w:space="708"/>
          <w:docGrid w:linePitch="360"/>
        </w:sectPr>
      </w:pPr>
      <w:r>
        <w:rPr>
          <w:noProof/>
        </w:rPr>
        <w:lastRenderedPageBreak/>
        <w:drawing>
          <wp:inline distT="0" distB="0" distL="0" distR="0" wp14:anchorId="46D10F45" wp14:editId="5D43A03C">
            <wp:extent cx="6120765" cy="763500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cstate="print"/>
                    <a:stretch>
                      <a:fillRect/>
                    </a:stretch>
                  </pic:blipFill>
                  <pic:spPr>
                    <a:xfrm>
                      <a:off x="0" y="0"/>
                      <a:ext cx="6120765" cy="7635005"/>
                    </a:xfrm>
                    <a:prstGeom prst="rect">
                      <a:avLst/>
                    </a:prstGeom>
                  </pic:spPr>
                </pic:pic>
              </a:graphicData>
            </a:graphic>
          </wp:inline>
        </w:drawing>
      </w:r>
    </w:p>
    <w:p w:rsidR="006666A1" w:rsidRDefault="006666A1" w:rsidP="006666A1">
      <w:pPr>
        <w:sectPr w:rsidR="006666A1" w:rsidSect="00A912BB">
          <w:type w:val="nextColumn"/>
          <w:pgSz w:w="11907" w:h="16839" w:code="9"/>
          <w:pgMar w:top="510" w:right="1021" w:bottom="567" w:left="1247" w:header="737" w:footer="532" w:gutter="0"/>
          <w:cols w:space="708"/>
          <w:docGrid w:linePitch="360"/>
        </w:sectPr>
      </w:pPr>
      <w:r>
        <w:rPr>
          <w:noProof/>
        </w:rPr>
        <w:lastRenderedPageBreak/>
        <w:drawing>
          <wp:inline distT="0" distB="0" distL="0" distR="0" wp14:anchorId="0666F34B" wp14:editId="36904163">
            <wp:extent cx="6120765" cy="5811852"/>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cstate="print"/>
                    <a:stretch>
                      <a:fillRect/>
                    </a:stretch>
                  </pic:blipFill>
                  <pic:spPr>
                    <a:xfrm>
                      <a:off x="0" y="0"/>
                      <a:ext cx="6120765" cy="5811852"/>
                    </a:xfrm>
                    <a:prstGeom prst="rect">
                      <a:avLst/>
                    </a:prstGeom>
                  </pic:spPr>
                </pic:pic>
              </a:graphicData>
            </a:graphic>
          </wp:inline>
        </w:drawing>
      </w:r>
    </w:p>
    <w:p w:rsidR="006666A1" w:rsidRDefault="003D2A3D" w:rsidP="006666A1">
      <w:pPr>
        <w:sectPr w:rsidR="006666A1" w:rsidSect="00A912BB">
          <w:type w:val="nextColumn"/>
          <w:pgSz w:w="11907" w:h="16839" w:code="9"/>
          <w:pgMar w:top="510" w:right="1021" w:bottom="567" w:left="1247" w:header="737" w:footer="534" w:gutter="0"/>
          <w:cols w:space="708"/>
          <w:docGrid w:linePitch="360"/>
        </w:sectPr>
      </w:pPr>
      <w:r>
        <w:rPr>
          <w:noProof/>
        </w:rPr>
        <w:lastRenderedPageBreak/>
        <w:drawing>
          <wp:inline distT="0" distB="0" distL="0" distR="0" wp14:anchorId="57295532" wp14:editId="67B63E05">
            <wp:extent cx="6106795" cy="395160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06795" cy="3951605"/>
                    </a:xfrm>
                    <a:prstGeom prst="rect">
                      <a:avLst/>
                    </a:prstGeom>
                    <a:noFill/>
                    <a:ln>
                      <a:noFill/>
                    </a:ln>
                  </pic:spPr>
                </pic:pic>
              </a:graphicData>
            </a:graphic>
          </wp:inline>
        </w:drawing>
      </w:r>
    </w:p>
    <w:p w:rsidR="006666A1" w:rsidRDefault="006666A1" w:rsidP="006666A1">
      <w:pPr>
        <w:rPr>
          <w:color w:val="1F497D"/>
        </w:rPr>
      </w:pPr>
    </w:p>
    <w:p w:rsidR="006666A1" w:rsidRDefault="006666A1" w:rsidP="006666A1">
      <w:pPr>
        <w:rPr>
          <w:b/>
        </w:rPr>
      </w:pPr>
      <w:r w:rsidRPr="006B4F2D">
        <w:rPr>
          <w:b/>
        </w:rPr>
        <w:t>Образец акта:</w:t>
      </w:r>
    </w:p>
    <w:p w:rsidR="006666A1" w:rsidRDefault="006666A1" w:rsidP="006666A1">
      <w:pPr>
        <w:jc w:val="center"/>
        <w:rPr>
          <w:b/>
        </w:rPr>
      </w:pPr>
      <w:r>
        <w:rPr>
          <w:b/>
        </w:rPr>
        <w:t>АКТ от (дата и время(22.10.2016 18:45)</w:t>
      </w:r>
    </w:p>
    <w:p w:rsidR="006666A1" w:rsidRPr="006B4F2D" w:rsidRDefault="006666A1" w:rsidP="006666A1">
      <w:pPr>
        <w:jc w:val="center"/>
        <w:rPr>
          <w:b/>
        </w:rPr>
      </w:pPr>
    </w:p>
    <w:p w:rsidR="006666A1" w:rsidRPr="006B4F2D" w:rsidRDefault="006666A1" w:rsidP="006666A1">
      <w:pPr>
        <w:jc w:val="center"/>
        <w:rPr>
          <w:b/>
        </w:rPr>
      </w:pPr>
      <w:r w:rsidRPr="006B4F2D">
        <w:rPr>
          <w:b/>
        </w:rPr>
        <w:t xml:space="preserve">О </w:t>
      </w:r>
      <w:r>
        <w:rPr>
          <w:b/>
        </w:rPr>
        <w:t>сверке показаний</w:t>
      </w:r>
      <w:r w:rsidRPr="006B4F2D">
        <w:rPr>
          <w:b/>
        </w:rPr>
        <w:t xml:space="preserve"> датчиков веса при подъеме шаблонирующей КНБК</w:t>
      </w:r>
    </w:p>
    <w:p w:rsidR="006666A1" w:rsidRDefault="006666A1" w:rsidP="006666A1">
      <w:pPr>
        <w:rPr>
          <w:b/>
        </w:rPr>
      </w:pPr>
      <w:r w:rsidRPr="006B4F2D">
        <w:rPr>
          <w:b/>
        </w:rPr>
        <w:t xml:space="preserve">                                                                          </w:t>
      </w:r>
      <w:r>
        <w:rPr>
          <w:b/>
        </w:rPr>
        <w:t xml:space="preserve">      (</w:t>
      </w:r>
      <w:r w:rsidRPr="006B4F2D">
        <w:rPr>
          <w:b/>
        </w:rPr>
        <w:t xml:space="preserve">при спуске </w:t>
      </w:r>
      <w:r>
        <w:rPr>
          <w:b/>
        </w:rPr>
        <w:t>обсадной колонны/</w:t>
      </w:r>
      <w:r w:rsidRPr="006B4F2D">
        <w:rPr>
          <w:b/>
        </w:rPr>
        <w:t>хвостовика</w:t>
      </w:r>
      <w:r>
        <w:rPr>
          <w:b/>
        </w:rPr>
        <w:t>)</w:t>
      </w:r>
    </w:p>
    <w:p w:rsidR="006666A1" w:rsidRDefault="006666A1" w:rsidP="006666A1">
      <w:pPr>
        <w:rPr>
          <w:b/>
        </w:rPr>
      </w:pPr>
    </w:p>
    <w:p w:rsidR="006666A1" w:rsidRPr="006B4F2D" w:rsidRDefault="006666A1" w:rsidP="006666A1">
      <w:pPr>
        <w:rPr>
          <w:b/>
        </w:rPr>
      </w:pPr>
      <w:r>
        <w:rPr>
          <w:b/>
        </w:rPr>
        <w:t xml:space="preserve">Месторождение: _____________    </w:t>
      </w:r>
      <w:r w:rsidRPr="006B4F2D">
        <w:rPr>
          <w:b/>
        </w:rPr>
        <w:t>№куста</w:t>
      </w:r>
      <w:r>
        <w:rPr>
          <w:b/>
        </w:rPr>
        <w:t xml:space="preserve">: ______________    </w:t>
      </w:r>
      <w:r w:rsidRPr="006B4F2D">
        <w:rPr>
          <w:b/>
        </w:rPr>
        <w:t>№скважины</w:t>
      </w:r>
      <w:r>
        <w:rPr>
          <w:b/>
        </w:rPr>
        <w:t>: _______________</w:t>
      </w:r>
    </w:p>
    <w:p w:rsidR="006666A1" w:rsidRDefault="006666A1" w:rsidP="006666A1">
      <w:pPr>
        <w:rPr>
          <w:b/>
        </w:rPr>
      </w:pPr>
      <w:r>
        <w:rPr>
          <w:b/>
        </w:rPr>
        <w:t>Мы нижеподписавшиеся, ______, ______, ________ составили настоящий акт о сверке показаний датчиков веса: ГИВ№________; ИВЭ№_________; ГТИ№_______ и т.д.</w:t>
      </w:r>
    </w:p>
    <w:p w:rsidR="006666A1" w:rsidRPr="006B4F2D" w:rsidRDefault="006666A1" w:rsidP="006666A1">
      <w:pPr>
        <w:rPr>
          <w:b/>
        </w:rPr>
      </w:pPr>
      <w:r>
        <w:rPr>
          <w:b/>
        </w:rPr>
        <w:t>Расчетный вес:</w:t>
      </w:r>
    </w:p>
    <w:tbl>
      <w:tblPr>
        <w:tblW w:w="9734" w:type="dxa"/>
        <w:jc w:val="center"/>
        <w:tblLook w:val="04A0" w:firstRow="1" w:lastRow="0" w:firstColumn="1" w:lastColumn="0" w:noHBand="0" w:noVBand="1"/>
      </w:tblPr>
      <w:tblGrid>
        <w:gridCol w:w="3668"/>
        <w:gridCol w:w="1767"/>
        <w:gridCol w:w="1701"/>
        <w:gridCol w:w="1276"/>
        <w:gridCol w:w="1322"/>
      </w:tblGrid>
      <w:tr w:rsidR="006666A1" w:rsidTr="00044602">
        <w:trPr>
          <w:trHeight w:val="794"/>
          <w:jc w:val="center"/>
        </w:trPr>
        <w:tc>
          <w:tcPr>
            <w:tcW w:w="36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КНБК/Хвостовик</w:t>
            </w:r>
          </w:p>
        </w:tc>
        <w:tc>
          <w:tcPr>
            <w:tcW w:w="1767"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Длина (м)</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Наружный диаметр (мм)</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Вес (кг/м)</w:t>
            </w:r>
          </w:p>
        </w:tc>
        <w:tc>
          <w:tcPr>
            <w:tcW w:w="1322"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Pr>
                <w:b/>
                <w:color w:val="000000"/>
              </w:rPr>
              <w:t>И</w:t>
            </w:r>
            <w:r w:rsidRPr="0089641B">
              <w:rPr>
                <w:b/>
                <w:color w:val="000000"/>
              </w:rPr>
              <w:t>того (кг)</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Бурильная труба S-135</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24,28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242,80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Бурильная труба G-105</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24,82</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248,20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ТБТ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250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51,88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12970,00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Подъемный патрубок</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1,9</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89</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41,80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Спусковой/установочный инструмент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1,91</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147,5</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115,79</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221,16</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Пакер-подвеска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150,8</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51,86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82,98</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Полированная воронка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2,8</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34,68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97,10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Обсадная труба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1050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114,3</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22,47</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23593,50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Пакер 5шт.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1,66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146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39,79</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330,26</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Муфта ГРП 5шт.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1,7</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139,7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17,26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138,60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Посадочная муфта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0,38</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41,6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15,81</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Башмак</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0,46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40</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18,40</w:t>
            </w:r>
          </w:p>
        </w:tc>
      </w:tr>
      <w:tr w:rsidR="006666A1" w:rsidTr="00044602">
        <w:trPr>
          <w:trHeight w:val="265"/>
          <w:jc w:val="center"/>
        </w:trPr>
        <w:tc>
          <w:tcPr>
            <w:tcW w:w="8412" w:type="dxa"/>
            <w:gridSpan w:val="4"/>
            <w:tcBorders>
              <w:top w:val="nil"/>
              <w:left w:val="single" w:sz="4" w:space="0" w:color="auto"/>
              <w:bottom w:val="single" w:sz="4" w:space="0" w:color="auto"/>
              <w:right w:val="single" w:sz="4" w:space="0" w:color="auto"/>
            </w:tcBorders>
            <w:shd w:val="clear" w:color="auto" w:fill="auto"/>
            <w:noWrap/>
            <w:vAlign w:val="bottom"/>
          </w:tcPr>
          <w:p w:rsidR="006666A1" w:rsidRPr="0089641B" w:rsidRDefault="006666A1" w:rsidP="00044602">
            <w:pPr>
              <w:jc w:val="right"/>
              <w:rPr>
                <w:b/>
                <w:color w:val="000000"/>
              </w:rPr>
            </w:pPr>
            <w:r w:rsidRPr="0089641B">
              <w:rPr>
                <w:b/>
                <w:color w:val="000000"/>
              </w:rPr>
              <w:t xml:space="preserve">итого тонн </w:t>
            </w:r>
            <w:r>
              <w:rPr>
                <w:b/>
                <w:color w:val="000000"/>
              </w:rPr>
              <w:t>по паспортным данным</w:t>
            </w:r>
            <w:r w:rsidRPr="0089641B">
              <w:rPr>
                <w:b/>
                <w:color w:val="000000"/>
              </w:rPr>
              <w:t>:</w:t>
            </w:r>
          </w:p>
        </w:tc>
        <w:tc>
          <w:tcPr>
            <w:tcW w:w="1322"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r w:rsidRPr="0089641B">
              <w:rPr>
                <w:b/>
                <w:color w:val="000000"/>
              </w:rPr>
              <w:t>38</w:t>
            </w:r>
          </w:p>
        </w:tc>
      </w:tr>
      <w:tr w:rsidR="006666A1" w:rsidTr="00044602">
        <w:trPr>
          <w:trHeight w:val="265"/>
          <w:jc w:val="center"/>
        </w:trPr>
        <w:tc>
          <w:tcPr>
            <w:tcW w:w="8412" w:type="dxa"/>
            <w:gridSpan w:val="4"/>
            <w:tcBorders>
              <w:top w:val="nil"/>
              <w:left w:val="single" w:sz="4" w:space="0" w:color="auto"/>
              <w:bottom w:val="single" w:sz="4" w:space="0" w:color="auto"/>
              <w:right w:val="single" w:sz="4" w:space="0" w:color="auto"/>
            </w:tcBorders>
            <w:shd w:val="clear" w:color="auto" w:fill="auto"/>
            <w:noWrap/>
            <w:vAlign w:val="center"/>
          </w:tcPr>
          <w:p w:rsidR="006666A1" w:rsidRPr="0089641B" w:rsidRDefault="006666A1" w:rsidP="00044602">
            <w:pPr>
              <w:jc w:val="right"/>
              <w:rPr>
                <w:b/>
                <w:color w:val="000000"/>
              </w:rPr>
            </w:pPr>
            <w:r w:rsidRPr="0089641B">
              <w:rPr>
                <w:b/>
                <w:color w:val="000000"/>
              </w:rPr>
              <w:t>итого тонн в буровом растворе уд. вес 1,15</w:t>
            </w:r>
          </w:p>
        </w:tc>
        <w:tc>
          <w:tcPr>
            <w:tcW w:w="1322"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r w:rsidRPr="0089641B">
              <w:rPr>
                <w:b/>
                <w:color w:val="000000"/>
              </w:rPr>
              <w:t>31</w:t>
            </w:r>
          </w:p>
        </w:tc>
      </w:tr>
    </w:tbl>
    <w:p w:rsidR="006666A1" w:rsidRDefault="006666A1" w:rsidP="006666A1">
      <w:pPr>
        <w:jc w:val="center"/>
        <w:rPr>
          <w:b/>
        </w:rPr>
      </w:pPr>
    </w:p>
    <w:p w:rsidR="006666A1" w:rsidRDefault="006666A1" w:rsidP="006666A1">
      <w:pPr>
        <w:rPr>
          <w:b/>
        </w:rPr>
      </w:pPr>
      <w:r>
        <w:rPr>
          <w:b/>
        </w:rPr>
        <w:t>Показания датчиков: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3"/>
        <w:gridCol w:w="2106"/>
        <w:gridCol w:w="1409"/>
        <w:gridCol w:w="1272"/>
        <w:gridCol w:w="1479"/>
        <w:gridCol w:w="1476"/>
      </w:tblGrid>
      <w:tr w:rsidR="006666A1" w:rsidRPr="00FF7BB0" w:rsidTr="00044602">
        <w:trPr>
          <w:jc w:val="center"/>
        </w:trPr>
        <w:tc>
          <w:tcPr>
            <w:tcW w:w="4262" w:type="dxa"/>
            <w:gridSpan w:val="2"/>
            <w:shd w:val="clear" w:color="auto" w:fill="auto"/>
          </w:tcPr>
          <w:p w:rsidR="006666A1" w:rsidRPr="00FF7BB0" w:rsidRDefault="006666A1" w:rsidP="00044602">
            <w:pPr>
              <w:jc w:val="center"/>
              <w:rPr>
                <w:b/>
              </w:rPr>
            </w:pPr>
            <w:r w:rsidRPr="00FF7BB0">
              <w:rPr>
                <w:b/>
              </w:rPr>
              <w:t>ГИВ</w:t>
            </w:r>
          </w:p>
        </w:tc>
        <w:tc>
          <w:tcPr>
            <w:tcW w:w="2698" w:type="dxa"/>
            <w:gridSpan w:val="2"/>
            <w:shd w:val="clear" w:color="auto" w:fill="auto"/>
          </w:tcPr>
          <w:p w:rsidR="006666A1" w:rsidRPr="00FF7BB0" w:rsidRDefault="006666A1" w:rsidP="00044602">
            <w:pPr>
              <w:jc w:val="center"/>
              <w:rPr>
                <w:b/>
              </w:rPr>
            </w:pPr>
            <w:r w:rsidRPr="00FF7BB0">
              <w:rPr>
                <w:b/>
              </w:rPr>
              <w:t>ИВЭ</w:t>
            </w:r>
          </w:p>
        </w:tc>
        <w:tc>
          <w:tcPr>
            <w:tcW w:w="2978" w:type="dxa"/>
            <w:gridSpan w:val="2"/>
            <w:shd w:val="clear" w:color="auto" w:fill="auto"/>
          </w:tcPr>
          <w:p w:rsidR="006666A1" w:rsidRPr="00FF7BB0" w:rsidRDefault="006666A1" w:rsidP="00044602">
            <w:pPr>
              <w:jc w:val="center"/>
              <w:rPr>
                <w:b/>
              </w:rPr>
            </w:pPr>
            <w:r w:rsidRPr="00FF7BB0">
              <w:rPr>
                <w:b/>
              </w:rPr>
              <w:t>ГТИ</w:t>
            </w:r>
          </w:p>
        </w:tc>
      </w:tr>
      <w:tr w:rsidR="006666A1" w:rsidRPr="00FF7BB0" w:rsidTr="00044602">
        <w:trPr>
          <w:jc w:val="center"/>
        </w:trPr>
        <w:tc>
          <w:tcPr>
            <w:tcW w:w="2135" w:type="dxa"/>
            <w:shd w:val="clear" w:color="auto" w:fill="auto"/>
          </w:tcPr>
          <w:p w:rsidR="006666A1" w:rsidRPr="00FF7BB0" w:rsidRDefault="006666A1" w:rsidP="00044602">
            <w:pPr>
              <w:jc w:val="center"/>
              <w:rPr>
                <w:b/>
              </w:rPr>
            </w:pPr>
            <w:r w:rsidRPr="00FF7BB0">
              <w:rPr>
                <w:b/>
              </w:rPr>
              <w:t>подъем</w:t>
            </w:r>
          </w:p>
        </w:tc>
        <w:tc>
          <w:tcPr>
            <w:tcW w:w="2127" w:type="dxa"/>
            <w:shd w:val="clear" w:color="auto" w:fill="auto"/>
          </w:tcPr>
          <w:p w:rsidR="006666A1" w:rsidRPr="00FF7BB0" w:rsidRDefault="006666A1" w:rsidP="00044602">
            <w:pPr>
              <w:jc w:val="center"/>
              <w:rPr>
                <w:b/>
              </w:rPr>
            </w:pPr>
            <w:r w:rsidRPr="00FF7BB0">
              <w:rPr>
                <w:b/>
              </w:rPr>
              <w:t>спуск</w:t>
            </w:r>
          </w:p>
        </w:tc>
        <w:tc>
          <w:tcPr>
            <w:tcW w:w="1417" w:type="dxa"/>
            <w:shd w:val="clear" w:color="auto" w:fill="auto"/>
          </w:tcPr>
          <w:p w:rsidR="006666A1" w:rsidRPr="00FF7BB0" w:rsidRDefault="006666A1" w:rsidP="00044602">
            <w:pPr>
              <w:jc w:val="center"/>
              <w:rPr>
                <w:b/>
              </w:rPr>
            </w:pPr>
            <w:r w:rsidRPr="00FF7BB0">
              <w:rPr>
                <w:b/>
              </w:rPr>
              <w:t>подъем</w:t>
            </w:r>
          </w:p>
        </w:tc>
        <w:tc>
          <w:tcPr>
            <w:tcW w:w="1281" w:type="dxa"/>
            <w:shd w:val="clear" w:color="auto" w:fill="auto"/>
          </w:tcPr>
          <w:p w:rsidR="006666A1" w:rsidRPr="00FF7BB0" w:rsidRDefault="006666A1" w:rsidP="00044602">
            <w:pPr>
              <w:jc w:val="center"/>
              <w:rPr>
                <w:b/>
              </w:rPr>
            </w:pPr>
            <w:r w:rsidRPr="00FF7BB0">
              <w:rPr>
                <w:b/>
              </w:rPr>
              <w:t>спуск</w:t>
            </w:r>
          </w:p>
        </w:tc>
        <w:tc>
          <w:tcPr>
            <w:tcW w:w="1489" w:type="dxa"/>
            <w:shd w:val="clear" w:color="auto" w:fill="auto"/>
          </w:tcPr>
          <w:p w:rsidR="006666A1" w:rsidRPr="00FF7BB0" w:rsidRDefault="006666A1" w:rsidP="00044602">
            <w:pPr>
              <w:jc w:val="center"/>
              <w:rPr>
                <w:b/>
              </w:rPr>
            </w:pPr>
            <w:r w:rsidRPr="00FF7BB0">
              <w:rPr>
                <w:b/>
              </w:rPr>
              <w:t>подъем</w:t>
            </w:r>
          </w:p>
        </w:tc>
        <w:tc>
          <w:tcPr>
            <w:tcW w:w="1489" w:type="dxa"/>
            <w:shd w:val="clear" w:color="auto" w:fill="auto"/>
          </w:tcPr>
          <w:p w:rsidR="006666A1" w:rsidRPr="00FF7BB0" w:rsidRDefault="006666A1" w:rsidP="00044602">
            <w:pPr>
              <w:jc w:val="center"/>
              <w:rPr>
                <w:b/>
              </w:rPr>
            </w:pPr>
            <w:r w:rsidRPr="00FF7BB0">
              <w:rPr>
                <w:b/>
              </w:rPr>
              <w:t>спуск</w:t>
            </w:r>
          </w:p>
        </w:tc>
      </w:tr>
      <w:tr w:rsidR="006666A1" w:rsidRPr="00FF7BB0" w:rsidTr="00044602">
        <w:trPr>
          <w:jc w:val="center"/>
        </w:trPr>
        <w:tc>
          <w:tcPr>
            <w:tcW w:w="2135" w:type="dxa"/>
            <w:shd w:val="clear" w:color="auto" w:fill="auto"/>
          </w:tcPr>
          <w:p w:rsidR="006666A1" w:rsidRPr="00FF7BB0" w:rsidRDefault="006666A1" w:rsidP="00044602">
            <w:pPr>
              <w:jc w:val="center"/>
              <w:rPr>
                <w:b/>
              </w:rPr>
            </w:pPr>
            <w:r w:rsidRPr="00FF7BB0">
              <w:rPr>
                <w:b/>
              </w:rPr>
              <w:t>21 деление – 18 т</w:t>
            </w:r>
          </w:p>
        </w:tc>
        <w:tc>
          <w:tcPr>
            <w:tcW w:w="2127" w:type="dxa"/>
            <w:shd w:val="clear" w:color="auto" w:fill="auto"/>
          </w:tcPr>
          <w:p w:rsidR="006666A1" w:rsidRPr="00FF7BB0" w:rsidRDefault="006666A1" w:rsidP="00044602">
            <w:pPr>
              <w:jc w:val="center"/>
              <w:rPr>
                <w:b/>
              </w:rPr>
            </w:pPr>
            <w:r w:rsidRPr="00FF7BB0">
              <w:rPr>
                <w:b/>
              </w:rPr>
              <w:t>20 деление – 16 т</w:t>
            </w:r>
          </w:p>
        </w:tc>
        <w:tc>
          <w:tcPr>
            <w:tcW w:w="1417" w:type="dxa"/>
            <w:shd w:val="clear" w:color="auto" w:fill="auto"/>
          </w:tcPr>
          <w:p w:rsidR="006666A1" w:rsidRPr="00FF7BB0" w:rsidRDefault="006666A1" w:rsidP="00044602">
            <w:pPr>
              <w:jc w:val="center"/>
              <w:rPr>
                <w:b/>
              </w:rPr>
            </w:pPr>
            <w:r w:rsidRPr="00FF7BB0">
              <w:rPr>
                <w:b/>
              </w:rPr>
              <w:t>18,4 т</w:t>
            </w:r>
          </w:p>
        </w:tc>
        <w:tc>
          <w:tcPr>
            <w:tcW w:w="1281" w:type="dxa"/>
            <w:shd w:val="clear" w:color="auto" w:fill="auto"/>
          </w:tcPr>
          <w:p w:rsidR="006666A1" w:rsidRPr="00FF7BB0" w:rsidRDefault="006666A1" w:rsidP="00044602">
            <w:pPr>
              <w:jc w:val="center"/>
              <w:rPr>
                <w:b/>
              </w:rPr>
            </w:pPr>
            <w:r w:rsidRPr="00FF7BB0">
              <w:rPr>
                <w:b/>
              </w:rPr>
              <w:t>15,8 т</w:t>
            </w:r>
          </w:p>
        </w:tc>
        <w:tc>
          <w:tcPr>
            <w:tcW w:w="1489" w:type="dxa"/>
            <w:shd w:val="clear" w:color="auto" w:fill="auto"/>
          </w:tcPr>
          <w:p w:rsidR="006666A1" w:rsidRPr="00FF7BB0" w:rsidRDefault="006666A1" w:rsidP="00044602">
            <w:pPr>
              <w:jc w:val="center"/>
              <w:rPr>
                <w:b/>
              </w:rPr>
            </w:pPr>
            <w:r w:rsidRPr="00FF7BB0">
              <w:rPr>
                <w:b/>
              </w:rPr>
              <w:t>17,9 т</w:t>
            </w:r>
          </w:p>
        </w:tc>
        <w:tc>
          <w:tcPr>
            <w:tcW w:w="1489" w:type="dxa"/>
            <w:shd w:val="clear" w:color="auto" w:fill="auto"/>
          </w:tcPr>
          <w:p w:rsidR="006666A1" w:rsidRPr="00FF7BB0" w:rsidRDefault="006666A1" w:rsidP="00044602">
            <w:pPr>
              <w:jc w:val="center"/>
              <w:rPr>
                <w:b/>
              </w:rPr>
            </w:pPr>
            <w:r w:rsidRPr="00FF7BB0">
              <w:rPr>
                <w:b/>
              </w:rPr>
              <w:t>16,2 т</w:t>
            </w:r>
          </w:p>
        </w:tc>
      </w:tr>
    </w:tbl>
    <w:p w:rsidR="006666A1" w:rsidRDefault="006666A1" w:rsidP="006666A1">
      <w:pPr>
        <w:jc w:val="center"/>
        <w:rPr>
          <w:b/>
        </w:rPr>
      </w:pPr>
    </w:p>
    <w:p w:rsidR="006666A1" w:rsidRDefault="006666A1" w:rsidP="006666A1">
      <w:pPr>
        <w:jc w:val="both"/>
        <w:rPr>
          <w:b/>
        </w:rPr>
      </w:pPr>
      <w:r>
        <w:rPr>
          <w:b/>
        </w:rPr>
        <w:t>По результатам проверки датчиков веса, проведена корректировка датчика ГТИ к показаниям ГИВ (ИВЭ и т.д.)</w:t>
      </w:r>
    </w:p>
    <w:p w:rsidR="006666A1" w:rsidRDefault="006666A1" w:rsidP="006666A1">
      <w:pPr>
        <w:jc w:val="both"/>
        <w:rPr>
          <w:b/>
        </w:rPr>
      </w:pPr>
      <w:r>
        <w:rPr>
          <w:b/>
        </w:rPr>
        <w:t>(Дана заявка на проверку и корректировку датчиков)</w:t>
      </w:r>
    </w:p>
    <w:p w:rsidR="006666A1" w:rsidRDefault="006666A1" w:rsidP="007D4DCC">
      <w:pPr>
        <w:pStyle w:val="aff"/>
        <w:numPr>
          <w:ilvl w:val="0"/>
          <w:numId w:val="21"/>
        </w:numPr>
        <w:ind w:left="284" w:hanging="284"/>
      </w:pPr>
      <w:r w:rsidRPr="006B4F2D">
        <w:t>Какие меры приняты чтобы данные соответствовали.</w:t>
      </w:r>
    </w:p>
    <w:p w:rsidR="006666A1" w:rsidRDefault="006666A1" w:rsidP="006666A1">
      <w:pPr>
        <w:pStyle w:val="aff"/>
      </w:pPr>
    </w:p>
    <w:p w:rsidR="006666A1" w:rsidRPr="006C0C7C" w:rsidRDefault="006666A1" w:rsidP="006666A1">
      <w:pPr>
        <w:pStyle w:val="aff"/>
        <w:rPr>
          <w:b/>
        </w:rPr>
      </w:pPr>
      <w:r w:rsidRPr="006C0C7C">
        <w:rPr>
          <w:b/>
        </w:rPr>
        <w:t>Подписи:</w:t>
      </w:r>
    </w:p>
    <w:p w:rsidR="006666A1" w:rsidRDefault="006666A1" w:rsidP="006666A1">
      <w:pPr>
        <w:pStyle w:val="aff"/>
      </w:pPr>
    </w:p>
    <w:p w:rsidR="006666A1" w:rsidRDefault="006666A1" w:rsidP="006666A1">
      <w:pPr>
        <w:pStyle w:val="aff"/>
      </w:pPr>
    </w:p>
    <w:p w:rsidR="006666A1" w:rsidRPr="006B4F2D" w:rsidRDefault="006666A1" w:rsidP="006666A1">
      <w:pPr>
        <w:pStyle w:val="aff"/>
      </w:pPr>
    </w:p>
    <w:p w:rsidR="006666A1" w:rsidRPr="006B4F2D" w:rsidRDefault="006666A1" w:rsidP="007D4DCC">
      <w:pPr>
        <w:pStyle w:val="aff"/>
        <w:numPr>
          <w:ilvl w:val="0"/>
          <w:numId w:val="21"/>
        </w:numPr>
        <w:ind w:left="284" w:hanging="284"/>
      </w:pPr>
      <w:r w:rsidRPr="006B4F2D">
        <w:t>При отправке акта приложить расчет тарировочной таблицы ГИВ-6.</w:t>
      </w:r>
    </w:p>
    <w:p w:rsidR="006666A1" w:rsidRDefault="006666A1" w:rsidP="006666A1"/>
    <w:p w:rsidR="006666A1" w:rsidRDefault="006666A1" w:rsidP="006666A1">
      <w:pPr>
        <w:jc w:val="center"/>
        <w:rPr>
          <w:color w:val="1F497D"/>
        </w:rPr>
      </w:pPr>
    </w:p>
    <w:p w:rsidR="00401EB1" w:rsidRDefault="00401EB1" w:rsidP="006666A1">
      <w:pPr>
        <w:jc w:val="center"/>
        <w:rPr>
          <w:b/>
        </w:rPr>
      </w:pPr>
      <w:r>
        <w:rPr>
          <w:b/>
        </w:rPr>
        <w:br w:type="page"/>
      </w:r>
    </w:p>
    <w:p w:rsidR="006666A1" w:rsidRDefault="006666A1" w:rsidP="006666A1">
      <w:pPr>
        <w:jc w:val="center"/>
        <w:rPr>
          <w:b/>
        </w:rPr>
      </w:pPr>
      <w:r w:rsidRPr="001357E1">
        <w:rPr>
          <w:b/>
        </w:rPr>
        <w:lastRenderedPageBreak/>
        <w:t>Образец таблицы весов</w:t>
      </w:r>
    </w:p>
    <w:p w:rsidR="006666A1" w:rsidRPr="008774FD" w:rsidRDefault="006666A1" w:rsidP="006666A1">
      <w:pPr>
        <w:jc w:val="center"/>
      </w:pPr>
    </w:p>
    <w:tbl>
      <w:tblPr>
        <w:tblW w:w="9734" w:type="dxa"/>
        <w:jc w:val="center"/>
        <w:tblLook w:val="04A0" w:firstRow="1" w:lastRow="0" w:firstColumn="1" w:lastColumn="0" w:noHBand="0" w:noVBand="1"/>
      </w:tblPr>
      <w:tblGrid>
        <w:gridCol w:w="3668"/>
        <w:gridCol w:w="1767"/>
        <w:gridCol w:w="1701"/>
        <w:gridCol w:w="1276"/>
        <w:gridCol w:w="1322"/>
      </w:tblGrid>
      <w:tr w:rsidR="006666A1" w:rsidTr="00044602">
        <w:trPr>
          <w:trHeight w:val="794"/>
          <w:jc w:val="center"/>
        </w:trPr>
        <w:tc>
          <w:tcPr>
            <w:tcW w:w="36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КНБК/Хвостовик</w:t>
            </w:r>
          </w:p>
        </w:tc>
        <w:tc>
          <w:tcPr>
            <w:tcW w:w="1767"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Длина (м)</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Наружный диаметр (мм)</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sidRPr="0089641B">
              <w:rPr>
                <w:b/>
                <w:color w:val="000000"/>
              </w:rPr>
              <w:t>Вес (кг/м)</w:t>
            </w:r>
          </w:p>
        </w:tc>
        <w:tc>
          <w:tcPr>
            <w:tcW w:w="1322" w:type="dxa"/>
            <w:tcBorders>
              <w:top w:val="single" w:sz="4" w:space="0" w:color="auto"/>
              <w:left w:val="nil"/>
              <w:bottom w:val="single" w:sz="4" w:space="0" w:color="auto"/>
              <w:right w:val="single" w:sz="4" w:space="0" w:color="auto"/>
            </w:tcBorders>
            <w:shd w:val="clear" w:color="auto" w:fill="auto"/>
            <w:vAlign w:val="center"/>
            <w:hideMark/>
          </w:tcPr>
          <w:p w:rsidR="006666A1" w:rsidRPr="0089641B" w:rsidRDefault="006666A1" w:rsidP="00044602">
            <w:pPr>
              <w:jc w:val="center"/>
              <w:rPr>
                <w:b/>
                <w:color w:val="000000"/>
              </w:rPr>
            </w:pPr>
            <w:r>
              <w:rPr>
                <w:b/>
                <w:color w:val="000000"/>
              </w:rPr>
              <w:t>И</w:t>
            </w:r>
            <w:r w:rsidRPr="0089641B">
              <w:rPr>
                <w:b/>
                <w:color w:val="000000"/>
              </w:rPr>
              <w:t>того (кг)</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Бурильная труба S-135</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24,28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242,80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Бурильная труба G-105</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24,82</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248,20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ТБТ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250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101,6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51,88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12970,00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Подъемный патрубок</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1,9</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89</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41,80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Спусковой/установочный инструмент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1,91</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147,5</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115,79</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221,16</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Пакер-подвеска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150,8</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51,86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82,98</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Полированная воронка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2,8</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34,68</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97,10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Обсадная труба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1050</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114,3</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22,47</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23593,50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Пакер 5шт.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1,66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146</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39,79</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330,26</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Муфта ГРП 5шт.</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1,7</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139,7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17,26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138,60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Посадочная муфта</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0,38</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41,6</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15,81</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Башмак</w:t>
            </w:r>
          </w:p>
        </w:tc>
        <w:tc>
          <w:tcPr>
            <w:tcW w:w="1767"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0,46</w:t>
            </w:r>
          </w:p>
        </w:tc>
        <w:tc>
          <w:tcPr>
            <w:tcW w:w="1701"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127</w:t>
            </w:r>
          </w:p>
        </w:tc>
        <w:tc>
          <w:tcPr>
            <w:tcW w:w="1276"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40</w:t>
            </w:r>
          </w:p>
        </w:tc>
        <w:tc>
          <w:tcPr>
            <w:tcW w:w="1322" w:type="dxa"/>
            <w:tcBorders>
              <w:top w:val="nil"/>
              <w:left w:val="nil"/>
              <w:bottom w:val="single" w:sz="4" w:space="0" w:color="auto"/>
              <w:right w:val="single" w:sz="4" w:space="0" w:color="auto"/>
            </w:tcBorders>
            <w:shd w:val="clear" w:color="auto" w:fill="auto"/>
            <w:noWrap/>
            <w:vAlign w:val="center"/>
            <w:hideMark/>
          </w:tcPr>
          <w:p w:rsidR="006666A1" w:rsidRPr="0089641B" w:rsidRDefault="006666A1" w:rsidP="00044602">
            <w:pPr>
              <w:jc w:val="center"/>
              <w:rPr>
                <w:color w:val="000000"/>
              </w:rPr>
            </w:pPr>
            <w:r w:rsidRPr="0089641B">
              <w:rPr>
                <w:color w:val="000000"/>
              </w:rPr>
              <w:t>18,40</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bottom"/>
          </w:tcPr>
          <w:p w:rsidR="006666A1" w:rsidRPr="0089641B" w:rsidRDefault="006666A1" w:rsidP="00044602">
            <w:pPr>
              <w:rPr>
                <w:b/>
                <w:color w:val="000000"/>
              </w:rPr>
            </w:pPr>
            <w:r w:rsidRPr="0089641B">
              <w:rPr>
                <w:b/>
                <w:color w:val="000000"/>
              </w:rPr>
              <w:t>итого тонн в воздухе:</w:t>
            </w:r>
          </w:p>
        </w:tc>
        <w:tc>
          <w:tcPr>
            <w:tcW w:w="1767"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701"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276"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322"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r w:rsidRPr="0089641B">
              <w:rPr>
                <w:b/>
                <w:color w:val="000000"/>
              </w:rPr>
              <w:t>38</w:t>
            </w:r>
          </w:p>
        </w:tc>
      </w:tr>
      <w:tr w:rsidR="006666A1" w:rsidTr="00044602">
        <w:trPr>
          <w:trHeight w:val="265"/>
          <w:jc w:val="center"/>
        </w:trPr>
        <w:tc>
          <w:tcPr>
            <w:tcW w:w="3668" w:type="dxa"/>
            <w:tcBorders>
              <w:top w:val="nil"/>
              <w:left w:val="single" w:sz="4" w:space="0" w:color="auto"/>
              <w:bottom w:val="single" w:sz="4" w:space="0" w:color="auto"/>
              <w:right w:val="single" w:sz="4" w:space="0" w:color="auto"/>
            </w:tcBorders>
            <w:shd w:val="clear" w:color="auto" w:fill="auto"/>
            <w:noWrap/>
            <w:vAlign w:val="center"/>
          </w:tcPr>
          <w:p w:rsidR="006666A1" w:rsidRPr="0089641B" w:rsidRDefault="006666A1" w:rsidP="00044602">
            <w:pPr>
              <w:rPr>
                <w:b/>
                <w:color w:val="000000"/>
              </w:rPr>
            </w:pPr>
            <w:r w:rsidRPr="0089641B">
              <w:rPr>
                <w:b/>
                <w:color w:val="000000"/>
              </w:rPr>
              <w:t>итого тонн в буровом растворе уд. вес 1,15</w:t>
            </w:r>
          </w:p>
        </w:tc>
        <w:tc>
          <w:tcPr>
            <w:tcW w:w="1767"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701"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276"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p>
        </w:tc>
        <w:tc>
          <w:tcPr>
            <w:tcW w:w="1322" w:type="dxa"/>
            <w:tcBorders>
              <w:top w:val="nil"/>
              <w:left w:val="nil"/>
              <w:bottom w:val="single" w:sz="4" w:space="0" w:color="auto"/>
              <w:right w:val="single" w:sz="4" w:space="0" w:color="auto"/>
            </w:tcBorders>
            <w:shd w:val="clear" w:color="auto" w:fill="auto"/>
            <w:noWrap/>
            <w:vAlign w:val="center"/>
          </w:tcPr>
          <w:p w:rsidR="006666A1" w:rsidRPr="0089641B" w:rsidRDefault="006666A1" w:rsidP="00044602">
            <w:pPr>
              <w:jc w:val="center"/>
              <w:rPr>
                <w:b/>
                <w:color w:val="000000"/>
              </w:rPr>
            </w:pPr>
            <w:r w:rsidRPr="0089641B">
              <w:rPr>
                <w:b/>
                <w:color w:val="000000"/>
              </w:rPr>
              <w:t>31</w:t>
            </w:r>
          </w:p>
        </w:tc>
      </w:tr>
    </w:tbl>
    <w:p w:rsidR="006666A1" w:rsidRDefault="006666A1" w:rsidP="006666A1">
      <w:pPr>
        <w:rPr>
          <w:b/>
        </w:rPr>
      </w:pPr>
    </w:p>
    <w:sectPr w:rsidR="006666A1" w:rsidSect="006E4A81">
      <w:type w:val="nextColumn"/>
      <w:pgSz w:w="11907" w:h="16840"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3F2A" w:rsidRDefault="001D3F2A">
      <w:r>
        <w:separator/>
      </w:r>
    </w:p>
  </w:endnote>
  <w:endnote w:type="continuationSeparator" w:id="0">
    <w:p w:rsidR="001D3F2A" w:rsidRDefault="001D3F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Marlett">
    <w:panose1 w:val="00000000000000000000"/>
    <w:charset w:val="02"/>
    <w:family w:val="auto"/>
    <w:pitch w:val="variable"/>
    <w:sig w:usb0="00000000" w:usb1="10000000" w:usb2="00000000" w:usb3="00000000" w:csb0="80000000" w:csb1="00000000"/>
  </w:font>
  <w:font w:name="Palatino Linotype">
    <w:panose1 w:val="02040502050505030304"/>
    <w:charset w:val="CC"/>
    <w:family w:val="roman"/>
    <w:pitch w:val="variable"/>
    <w:sig w:usb0="E0000287" w:usb1="40000013" w:usb2="00000000" w:usb3="00000000" w:csb0="0000019F" w:csb1="00000000"/>
  </w:font>
  <w:font w:name="EuropeCondensedC">
    <w:altName w:val="Arial"/>
    <w:panose1 w:val="00000000000000000000"/>
    <w:charset w:val="CC"/>
    <w:family w:val="modern"/>
    <w:notTrueType/>
    <w:pitch w:val="variable"/>
    <w:sig w:usb0="80000283" w:usb1="0000004A"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S Mincho">
    <w:altName w:val="Yu Gothic UI"/>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5D5" w:rsidRDefault="00E815D5">
    <w:pPr>
      <w:pStyle w:val="a8"/>
      <w:rPr>
        <w:rFonts w:ascii="Arial" w:hAnsi="Arial" w:cs="Arial"/>
        <w:color w:val="999999"/>
        <w:sz w:val="10"/>
      </w:rPr>
    </w:pPr>
    <w:r>
      <w:rPr>
        <w:rFonts w:ascii="Arial" w:hAnsi="Arial" w:cs="Arial"/>
        <w:color w:val="999999"/>
        <w:sz w:val="10"/>
      </w:rPr>
      <w:t>СПРАВОЧНО. Выгружено из ИС "НД" ООО "РН-Ванкор" 21.06.2023 9:40:23</w:t>
    </w:r>
  </w:p>
  <w:p w:rsidR="00E815D5" w:rsidRPr="00E815D5" w:rsidRDefault="00E815D5">
    <w:pPr>
      <w:pStyle w:val="a8"/>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rsidP="001E3EA4">
    <w:pPr>
      <w:pStyle w:val="afff0"/>
    </w:pPr>
  </w:p>
  <w:p w:rsidR="003F5CF3" w:rsidRPr="00420228" w:rsidRDefault="003F5CF3" w:rsidP="001E3EA4">
    <w:pPr>
      <w:pStyle w:val="a8"/>
      <w:tabs>
        <w:tab w:val="right" w:pos="9180"/>
        <w:tab w:val="left" w:pos="9899"/>
      </w:tabs>
      <w:ind w:right="-1" w:firstLine="180"/>
      <w:jc w:val="right"/>
      <w:rPr>
        <w:rFonts w:ascii="Arial" w:hAnsi="Arial" w:cs="Arial"/>
        <w:sz w:val="16"/>
        <w:szCs w:val="16"/>
      </w:rPr>
    </w:pPr>
  </w:p>
  <w:tbl>
    <w:tblPr>
      <w:tblW w:w="5000" w:type="pct"/>
      <w:tblLook w:val="01E0" w:firstRow="1" w:lastRow="1" w:firstColumn="1" w:lastColumn="1" w:noHBand="0" w:noVBand="0"/>
    </w:tblPr>
    <w:tblGrid>
      <w:gridCol w:w="4819"/>
      <w:gridCol w:w="4819"/>
    </w:tblGrid>
    <w:tr w:rsidR="003F5CF3" w:rsidRPr="006E4A81" w:rsidTr="00894113">
      <w:tc>
        <w:tcPr>
          <w:tcW w:w="5000" w:type="pct"/>
          <w:gridSpan w:val="2"/>
          <w:tcBorders>
            <w:top w:val="single" w:sz="12" w:space="0" w:color="FFD200"/>
          </w:tcBorders>
          <w:vAlign w:val="center"/>
        </w:tcPr>
        <w:p w:rsidR="003F5CF3" w:rsidRPr="006E4A81" w:rsidRDefault="003F5CF3" w:rsidP="00295089">
          <w:pPr>
            <w:pStyle w:val="a8"/>
            <w:tabs>
              <w:tab w:val="clear" w:pos="4153"/>
              <w:tab w:val="clear" w:pos="8306"/>
            </w:tabs>
            <w:spacing w:before="60"/>
            <w:rPr>
              <w:rFonts w:ascii="Arial" w:hAnsi="Arial" w:cs="Arial"/>
              <w:b/>
              <w:sz w:val="10"/>
              <w:szCs w:val="10"/>
            </w:rPr>
          </w:pPr>
        </w:p>
      </w:tc>
    </w:tr>
    <w:tr w:rsidR="003F5CF3" w:rsidRPr="006E4A81" w:rsidTr="0016027B">
      <w:trPr>
        <w:trHeight w:val="66"/>
      </w:trPr>
      <w:tc>
        <w:tcPr>
          <w:tcW w:w="2500" w:type="pct"/>
          <w:vAlign w:val="center"/>
        </w:tcPr>
        <w:p w:rsidR="003F5CF3" w:rsidRPr="006E4A81" w:rsidRDefault="003F5CF3" w:rsidP="006E4A81">
          <w:pPr>
            <w:pStyle w:val="a8"/>
            <w:tabs>
              <w:tab w:val="clear" w:pos="4153"/>
              <w:tab w:val="clear" w:pos="8306"/>
            </w:tabs>
            <w:rPr>
              <w:rFonts w:ascii="Arial" w:hAnsi="Arial" w:cs="Arial"/>
              <w:b/>
              <w:sz w:val="10"/>
              <w:szCs w:val="10"/>
            </w:rPr>
          </w:pPr>
        </w:p>
      </w:tc>
      <w:tc>
        <w:tcPr>
          <w:tcW w:w="2500" w:type="pct"/>
        </w:tcPr>
        <w:p w:rsidR="003F5CF3" w:rsidRPr="006E4A81"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szCs w:val="10"/>
      </w:rPr>
    </w:pPr>
    <w:r w:rsidRPr="006E4A81">
      <w:rPr>
        <w:rFonts w:ascii="Arial" w:hAnsi="Arial" w:cs="Arial"/>
        <w:noProof/>
        <w:sz w:val="10"/>
        <w:szCs w:val="10"/>
      </w:rPr>
      <mc:AlternateContent>
        <mc:Choice Requires="wps">
          <w:drawing>
            <wp:anchor distT="0" distB="0" distL="114300" distR="114300" simplePos="0" relativeHeight="251657216" behindDoc="0" locked="0" layoutInCell="1" allowOverlap="1" wp14:anchorId="59574670" wp14:editId="0436230A">
              <wp:simplePos x="0" y="0"/>
              <wp:positionH relativeFrom="column">
                <wp:posOffset>5167630</wp:posOffset>
              </wp:positionH>
              <wp:positionV relativeFrom="paragraph">
                <wp:posOffset>87630</wp:posOffset>
              </wp:positionV>
              <wp:extent cx="1009650" cy="333375"/>
              <wp:effectExtent l="0" t="0" r="0" b="9525"/>
              <wp:wrapNone/>
              <wp:docPr id="4"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574670" id="_x0000_t202" coordsize="21600,21600" o:spt="202" path="m,l,21600r21600,l21600,xe">
              <v:stroke joinstyle="miter"/>
              <v:path gradientshapeok="t" o:connecttype="rect"/>
            </v:shapetype>
            <v:shape id="Text Box 262" o:spid="_x0000_s1026" type="#_x0000_t202" style="position:absolute;margin-left:406.9pt;margin-top:6.9pt;width:79.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YEtAIAALwFAAAOAAAAZHJzL2Uyb0RvYy54bWysVG1vmzAQ/j5p/8Hyd8pLHRJQSdWGME3q&#10;XqR2P8ABE6yBzWwn0E377zubJE1bTZq2+YNlc+fn7rl7uKvrsWvRninNpchweBFgxEQpKy62Gf7y&#10;UHgLjLShoqKtFCzDj0zj6+XbN1dDn7JINrKtmEIAInQ69BlujOlT39dlwzqqL2TPBBhrqTpq4Kq2&#10;fqXoAOhd60dBEPuDVFWvZMm0hq/5ZMRLh1/XrDSf6lozg9oMQ27G7crtG7v7yyuabhXtG14e0qB/&#10;kUVHuYCgJ6icGop2ir+C6nippJa1uShl58u65iVzHIBNGLxgc9/QnjkuUBzdn8qk/x9s+XH/WSFe&#10;ZZhgJGgHLXpgo0G3ckRRHNn6DL1Owe2+B0czggH67Ljq/k6WXzUSctVQsWU3SsmhYbSC/EL70j97&#10;OuFoC7IZPsgKAtGdkQ5orFVniwflQIAOfXo89cYmU9qQQZDEMzCVYLuENZ+5EDQ9vu6VNu+Y7JA9&#10;ZFhB7x063d9pY7Oh6dHFBhOy4G3r+t+KZx/AcfoCseGptdksXDt/JEGyXqwXxCNRvPZIkOfeTbEi&#10;XlyE81l+ma9WefjTxg1J2vCqYsKGOUorJH/WuoPIJ1GcxKVlyysLZ1PSartZtQrtKUi7cOtQkDM3&#10;/3kargjA5QWlMCLBbZR4RbyYe6QgMy+ZBwsvCJPbJA5IQvLiOaU7Lti/U0IDtDWehcGkpt+SC9x6&#10;TY6mHTcwPVreZXhxcqKp1eBaVK63hvJ2Op/Vwub/VAvo97HTTrFWpJNczbgZAcXKeCOrR9CukiAt&#10;UCGMPDg0Un3HaIDxkWH9bUcVw6h9L0D/SUiInTfuQmbzCC7q3LI5t1BRAlSGDUbTcWWmGbXrFd82&#10;EGn644S8gX+m5k7OT1kd/jQYEY7UYZzZGXR+d15PQ3f5CwAA//8DAFBLAwQUAAYACAAAACEA7uC8&#10;ct8AAAAJAQAADwAAAGRycy9kb3ducmV2LnhtbEyPzU7DMBCE70i8g7VIXFDrpJFCG+JUiB8JLiCS&#10;PoAbL0mEvY5it03fnu0JTrurGc1+U25nZ8URpzB4UpAuExBIrTcDdQp2zetiDSJETUZbT6jgjAG2&#10;1fVVqQvjT/SFxzp2gkMoFFpBH+NYSBnaHp0OSz8isfbtJ6cjn1MnzaRPHO6sXCVJLp0eiD/0esSn&#10;Htuf+uAU1J8fw9vuPGadvUvd9P7SNPG5Uer2Zn58ABFxjn9muOAzOlTMtPcHMkFYBes0Y/TIwmWy&#10;YXO/4mWvIM8zkFUp/zeofgEAAP//AwBQSwECLQAUAAYACAAAACEAtoM4kv4AAADhAQAAEwAAAAAA&#10;AAAAAAAAAAAAAAAAW0NvbnRlbnRfVHlwZXNdLnhtbFBLAQItABQABgAIAAAAIQA4/SH/1gAAAJQB&#10;AAALAAAAAAAAAAAAAAAAAC8BAABfcmVscy8ucmVsc1BLAQItABQABgAIAAAAIQAM+wYEtAIAALwF&#10;AAAOAAAAAAAAAAAAAAAAAC4CAABkcnMvZTJvRG9jLnhtbFBLAQItABQABgAIAAAAIQDu4Lxy3wAA&#10;AAkBAAAPAAAAAAAAAAAAAAAAAA4FAABkcnMvZG93bnJldi54bWxQSwUGAAAAAAQABADzAAAAGgYA&#10;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szCs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szCs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rsidP="00B4038E">
    <w:pPr>
      <w:pStyle w:val="afff0"/>
    </w:pPr>
    <w: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3F5CF3" w:rsidRDefault="003F5CF3" w:rsidP="00B4038E">
    <w:pPr>
      <w:pStyle w:val="afff0"/>
    </w:pPr>
  </w:p>
  <w:p w:rsidR="003F5CF3" w:rsidRPr="00420228" w:rsidRDefault="003F5CF3" w:rsidP="00B4038E">
    <w:pPr>
      <w:pStyle w:val="a8"/>
      <w:tabs>
        <w:tab w:val="right" w:pos="9180"/>
        <w:tab w:val="left" w:pos="9899"/>
      </w:tabs>
      <w:ind w:right="-1" w:firstLine="180"/>
      <w:jc w:val="right"/>
      <w:rPr>
        <w:rFonts w:ascii="Arial" w:hAnsi="Arial" w:cs="Arial"/>
        <w:sz w:val="16"/>
        <w:szCs w:val="16"/>
      </w:rPr>
    </w:pPr>
    <w:r>
      <w:rPr>
        <w:rFonts w:ascii="Arial" w:hAnsi="Arial" w:cs="Arial"/>
        <w:sz w:val="16"/>
        <w:szCs w:val="16"/>
      </w:rPr>
      <w:t>© ® ПАО «НК «Роснефть», 2019</w:t>
    </w:r>
  </w:p>
  <w:tbl>
    <w:tblPr>
      <w:tblW w:w="5000" w:type="pct"/>
      <w:tblLook w:val="01E0" w:firstRow="1" w:lastRow="1" w:firstColumn="1" w:lastColumn="1" w:noHBand="0" w:noVBand="0"/>
    </w:tblPr>
    <w:tblGrid>
      <w:gridCol w:w="4819"/>
      <w:gridCol w:w="4819"/>
    </w:tblGrid>
    <w:tr w:rsidR="003F5CF3" w:rsidRPr="00D70A7B" w:rsidTr="00412DEB">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412DEB">
      <w:trPr>
        <w:trHeight w:val="66"/>
      </w:trPr>
      <w:tc>
        <w:tcPr>
          <w:tcW w:w="2500" w:type="pct"/>
          <w:vAlign w:val="center"/>
        </w:tcPr>
        <w:p w:rsidR="003F5CF3" w:rsidRPr="00117C75" w:rsidRDefault="003F5CF3" w:rsidP="00412DEB">
          <w:pPr>
            <w:pStyle w:val="a8"/>
            <w:rPr>
              <w:rFonts w:ascii="Arial" w:hAnsi="Arial" w:cs="Arial"/>
              <w:b/>
              <w:sz w:val="10"/>
              <w:szCs w:val="10"/>
            </w:rPr>
          </w:pPr>
        </w:p>
      </w:tc>
      <w:tc>
        <w:tcPr>
          <w:tcW w:w="2500" w:type="pct"/>
        </w:tcPr>
        <w:p w:rsidR="003F5CF3" w:rsidRPr="00117C75" w:rsidRDefault="003F5CF3" w:rsidP="00412DEB">
          <w:pPr>
            <w:pStyle w:val="a8"/>
            <w:rPr>
              <w:rFonts w:ascii="Arial" w:hAnsi="Arial" w:cs="Arial"/>
              <w:b/>
              <w:sz w:val="10"/>
              <w:szCs w:val="10"/>
            </w:rPr>
          </w:pPr>
        </w:p>
      </w:tc>
    </w:tr>
  </w:tbl>
  <w:p w:rsidR="00E815D5" w:rsidRDefault="003F5CF3" w:rsidP="006E4A81">
    <w:pPr>
      <w:pStyle w:val="a8"/>
      <w:spacing w:before="60"/>
      <w:rPr>
        <w:rFonts w:ascii="Arial" w:hAnsi="Arial" w:cs="Arial"/>
        <w:b/>
        <w:color w:val="999999"/>
        <w:sz w:val="10"/>
        <w:szCs w:val="10"/>
      </w:rPr>
    </w:pPr>
    <w:r w:rsidRPr="006E4A81">
      <w:rPr>
        <w:rFonts w:ascii="Arial" w:hAnsi="Arial" w:cs="Arial"/>
        <w:b/>
        <w:noProof/>
        <w:sz w:val="10"/>
        <w:szCs w:val="10"/>
      </w:rPr>
      <mc:AlternateContent>
        <mc:Choice Requires="wps">
          <w:drawing>
            <wp:anchor distT="0" distB="0" distL="114300" distR="114300" simplePos="0" relativeHeight="251663360" behindDoc="0" locked="0" layoutInCell="1" allowOverlap="1" wp14:anchorId="157100C9" wp14:editId="2B37CEC0">
              <wp:simplePos x="0" y="0"/>
              <wp:positionH relativeFrom="column">
                <wp:posOffset>5167630</wp:posOffset>
              </wp:positionH>
              <wp:positionV relativeFrom="paragraph">
                <wp:posOffset>87630</wp:posOffset>
              </wp:positionV>
              <wp:extent cx="1009650" cy="333375"/>
              <wp:effectExtent l="0" t="0" r="0" b="9525"/>
              <wp:wrapNone/>
              <wp:docPr id="5"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B4038E">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7100C9" id="_x0000_t202" coordsize="21600,21600" o:spt="202" path="m,l,21600r21600,l21600,xe">
              <v:stroke joinstyle="miter"/>
              <v:path gradientshapeok="t" o:connecttype="rect"/>
            </v:shapetype>
            <v:shape id="_x0000_s1027" type="#_x0000_t202" style="position:absolute;margin-left:406.9pt;margin-top:6.9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NrstwIAAMMFAAAOAAAAZHJzL2Uyb0RvYy54bWysVG1vmzAQ/j5p/8Hyd4qhQAIqqdoQpknd&#10;i9TuBzhggjWwme2EdNP++84mSdNWk6ZtfEC27/zcPXeP7+p633dox5TmUuQ4uCAYMVHJmotNjr88&#10;lN4cI22oqGknBcvxI9P4evH2zdU4ZCyUrexqphCACJ2NQ45bY4bM93XVsp7qCzkwAcZGqp4a2KqN&#10;Xys6Anrf+SEhiT9KVQ9KVkxrOC0mI144/KZhlfnUNJoZ1OUYcjPur9x/bf/+4opmG0WHlleHNOhf&#10;ZNFTLiDoCaqghqKt4q+gel4pqWVjLirZ+7JpeMUcB2ATkBds7ls6MMcFiqOHU5n0/4OtPu4+K8Tr&#10;HMcYCdpDix7Y3qBbuUdhEtr6jIPOwO1+AEezBwP02XHVw52svmok5LKlYsNulJJjy2gN+QX2pn92&#10;dcLRFmQ9fpA1BKJbIx3QvlG9LR6UAwE69Onx1BubTGVDEpImMZgqsF3CN4tdCJodbw9Km3dM9sgu&#10;cqyg9w6d7u60sdnQ7OhigwlZ8q5z/e/EswNwnE4gNly1NpuFa+ePlKSr+WoeeVGYrLyIFIV3Uy4j&#10;LymDWVxcFstlEfy0cYMoa3ldM2HDHKUVRH/WuoPIJ1GcxKVlx2sLZ1PSarNedgrtKEi7dN+hIGdu&#10;/vM0XBGAywtKQRiR2zD1ymQ+86Iyir10RuYeCdLbNCFRGhXlc0p3XLB/p4RGaGsSB2RS02/JEfe9&#10;JkeznhuYHh3vczw/OdHManAlatdbQ3k3rc9qYfN/qgX0+9hpp1gr0kmuZr/eu8fh5GzVvJb1I0hY&#10;SVAYiBEmHyxaqb5jNMIUybH+tqWKYdS9F/AM0iCK7NhxmyiehbBR55b1uYWKCqBybDCalkszjart&#10;oPimhUjTwxPyBp5Ow52qn7I6PDiYFI7bYarZUXS+d15Ps3fxCw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CyyNrstwIA&#10;AMMFAAAOAAAAAAAAAAAAAAAAAC4CAABkcnMvZTJvRG9jLnhtbFBLAQItABQABgAIAAAAIQDu4Lxy&#10;3wAAAAkBAAAPAAAAAAAAAAAAAAAAABEFAABkcnMvZG93bnJldi54bWxQSwUGAAAAAAQABADzAAAA&#10;HQYAAAAA&#10;" filled="f" stroked="f" strokeweight="1.3pt">
              <v:textbox>
                <w:txbxContent>
                  <w:p w:rsidR="003F5CF3" w:rsidRPr="004511AD" w:rsidRDefault="003F5CF3" w:rsidP="00B4038E">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b/>
        <w:color w:val="999999"/>
        <w:sz w:val="10"/>
        <w:szCs w:val="10"/>
      </w:rPr>
      <w:t>СПРАВОЧНО. Выгружено из ИС "НД" ООО "РН-Ванкор" 21.06.2023 9:40:23</w:t>
    </w:r>
  </w:p>
  <w:p w:rsidR="003F5CF3" w:rsidRPr="00E815D5" w:rsidRDefault="003F5CF3" w:rsidP="006E4A81">
    <w:pPr>
      <w:pStyle w:val="a8"/>
      <w:spacing w:before="60"/>
      <w:rPr>
        <w:rFonts w:ascii="Arial" w:hAnsi="Arial" w:cs="Arial"/>
        <w:b/>
        <w:color w:val="999999"/>
        <w:sz w:val="10"/>
        <w:szCs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8"/>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end"/>
    </w:r>
  </w:p>
  <w:p w:rsidR="003F5CF3" w:rsidRDefault="003F5CF3">
    <w:pPr>
      <w:pStyle w:val="a8"/>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7" w:type="pct"/>
      <w:tblLook w:val="01E0" w:firstRow="1" w:lastRow="1" w:firstColumn="1" w:lastColumn="1" w:noHBand="0" w:noVBand="0"/>
    </w:tblPr>
    <w:tblGrid>
      <w:gridCol w:w="9396"/>
      <w:gridCol w:w="275"/>
    </w:tblGrid>
    <w:tr w:rsidR="003F5CF3" w:rsidRPr="00D70A7B" w:rsidTr="001A125B">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1A125B">
      <w:tc>
        <w:tcPr>
          <w:tcW w:w="4858" w:type="pct"/>
          <w:vAlign w:val="center"/>
        </w:tcPr>
        <w:p w:rsidR="003F5CF3" w:rsidRPr="00117C75" w:rsidRDefault="003F5CF3" w:rsidP="00EE7165">
          <w:pPr>
            <w:pStyle w:val="a8"/>
            <w:rPr>
              <w:rFonts w:ascii="Arial" w:hAnsi="Arial" w:cs="Arial"/>
              <w:b/>
              <w:sz w:val="10"/>
              <w:szCs w:val="10"/>
            </w:rPr>
          </w:pPr>
        </w:p>
      </w:tc>
      <w:tc>
        <w:tcPr>
          <w:tcW w:w="142" w:type="pct"/>
        </w:tcPr>
        <w:p w:rsidR="003F5CF3" w:rsidRPr="00117C75" w:rsidRDefault="003F5CF3" w:rsidP="00ED20F8">
          <w:pPr>
            <w:pStyle w:val="a8"/>
            <w:rPr>
              <w:rFonts w:ascii="Arial" w:hAnsi="Arial" w:cs="Arial"/>
              <w:b/>
              <w:sz w:val="10"/>
              <w:szCs w:val="10"/>
            </w:rPr>
          </w:pPr>
        </w:p>
      </w:tc>
    </w:tr>
  </w:tbl>
  <w:p w:rsidR="00E815D5" w:rsidRDefault="003F5CF3" w:rsidP="006E4A81">
    <w:pPr>
      <w:pStyle w:val="a8"/>
      <w:rPr>
        <w:rFonts w:ascii="Arial" w:hAnsi="Arial" w:cs="Arial"/>
        <w:color w:val="999999"/>
        <w:sz w:val="10"/>
        <w:szCs w:val="10"/>
      </w:rPr>
    </w:pPr>
    <w:r w:rsidRPr="0009217A">
      <w:rPr>
        <w:noProof/>
        <w:sz w:val="24"/>
        <w:szCs w:val="10"/>
      </w:rPr>
      <mc:AlternateContent>
        <mc:Choice Requires="wps">
          <w:drawing>
            <wp:anchor distT="0" distB="0" distL="114300" distR="114300" simplePos="0" relativeHeight="251649536" behindDoc="0" locked="0" layoutInCell="1" allowOverlap="1" wp14:anchorId="326DAE9C" wp14:editId="34D05889">
              <wp:simplePos x="0" y="0"/>
              <wp:positionH relativeFrom="column">
                <wp:posOffset>5167630</wp:posOffset>
              </wp:positionH>
              <wp:positionV relativeFrom="paragraph">
                <wp:posOffset>87630</wp:posOffset>
              </wp:positionV>
              <wp:extent cx="1009650" cy="333375"/>
              <wp:effectExtent l="0" t="0" r="0" b="9525"/>
              <wp:wrapNone/>
              <wp:docPr id="30"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6DAE9C" id="_x0000_t202" coordsize="21600,21600" o:spt="202" path="m,l,21600r21600,l21600,xe">
              <v:stroke joinstyle="miter"/>
              <v:path gradientshapeok="t" o:connecttype="rect"/>
            </v:shapetype>
            <v:shape id="_x0000_s1028" type="#_x0000_t202" style="position:absolute;margin-left:406.9pt;margin-top:6.9pt;width:79.5pt;height:26.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f6ctwIAAMQFAAAOAAAAZHJzL2Uyb0RvYy54bWysVN1umzAUvp+0d7B8TzGUkIBKqjaEaVL3&#10;I7V7AAdMsAY2s51AN+3dd2ySNG01adrmC8v2Of7O33fO1fXYtWjPlOZSZDi4IBgxUcqKi22GvzwU&#10;3gIjbaioaCsFy/Aj0/h6+fbN1dCnLJSNbCumEIAInQ59hhtj+tT3ddmwjuoL2TMBwlqqjhq4qq1f&#10;KToAetf6ISGxP0hV9UqWTGt4zSchXjr8umal+VTXmhnUZhh8M25Xbt/Y3V9e0XSraN/w8uAG/Qsv&#10;OsoFGD1B5dRQtFP8FVTHSyW1rM1FKTtf1jUvmYsBognIi2juG9ozFwskR/enNOn/B1t+3H9WiFcZ&#10;voT0CNpBjR7YaNCtHFEYhzZBQ69T0LvvQdOMIIBCu2B1fyfLrxoJuWqo2LIbpeTQMFqBg4H96Z99&#10;nXC0BdkMH2QFhujOSAc01qqz2YN8IEAHTx5PxbHOlNYkIUk8A1EJsktY85kzQdPj715p847JDtlD&#10;hhUU36HT/Z021huaHlWsMSEL3raOAK149gCK0wvYhq9WZr1w9fyRkGS9WC8iLwrjtReRPPduilXk&#10;xUUwn+WX+WqVBz+t3SBKG15VTFgzR24F0Z/V7sDyiRUndmnZ8srCWZe02m5WrUJ7Ctwu3Dok5EzN&#10;f+6GSwLE8iKkIIzIbZh4RbyYe1ERzbxkThYeCZLbJCZREuXF85DuuGD/HhIaoKzxLCATm34bHHHr&#10;dXA07biB8dHyLsOLkxJNLQfXonK1NZS30/ksF9b/p1xAvY+Vdoy1JJ3oasbN6Lrj1AgbWT0ChZUE&#10;hgEZYfTBoZHqO0YDjJEM6287qhhG7XsBbZAEUQRqxl2i2TyEizqXbM4lVJQAlWGD0XRcmWlW7XrF&#10;tw1YmhpPyBtonZo7Vtsem7w6NByMChfbYazZWXR+d1pPw3f5Cw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D3Wf6ctwIA&#10;AMQFAAAOAAAAAAAAAAAAAAAAAC4CAABkcnMvZTJvRG9jLnhtbFBLAQItABQABgAIAAAAIQDu4Lxy&#10;3wAAAAkBAAAPAAAAAAAAAAAAAAAAABEFAABkcnMvZG93bnJldi54bWxQSwUGAAAAAAQABADzAAAA&#10;HQY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szCs w:val="10"/>
      </w:rPr>
      <w:t>СПРАВОЧНО. Выгружено из ИС "НД" ООО "РН-Ванкор" 21.06.2023 9:40:23</w:t>
    </w:r>
  </w:p>
  <w:p w:rsidR="003F5CF3" w:rsidRPr="00E815D5" w:rsidRDefault="003F5CF3" w:rsidP="006E4A81">
    <w:pPr>
      <w:pStyle w:val="a8"/>
      <w:rPr>
        <w:rFonts w:ascii="Arial" w:hAnsi="Arial" w:cs="Arial"/>
        <w:color w:val="999999"/>
        <w:sz w:val="10"/>
        <w:szCs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8"/>
    </w:tblGrid>
    <w:tr w:rsidR="003F5CF3" w:rsidRPr="00D70A7B" w:rsidTr="00ED20F8">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ED20F8">
      <w:tc>
        <w:tcPr>
          <w:tcW w:w="2500" w:type="pct"/>
          <w:vAlign w:val="center"/>
        </w:tcPr>
        <w:p w:rsidR="003F5CF3" w:rsidRPr="00117C75" w:rsidRDefault="003F5CF3" w:rsidP="001A6A7B">
          <w:pPr>
            <w:pStyle w:val="a8"/>
            <w:rPr>
              <w:rFonts w:ascii="Arial" w:hAnsi="Arial" w:cs="Arial"/>
              <w:b/>
              <w:sz w:val="10"/>
              <w:szCs w:val="10"/>
            </w:rPr>
          </w:pPr>
        </w:p>
      </w:tc>
      <w:tc>
        <w:tcPr>
          <w:tcW w:w="2500" w:type="pct"/>
        </w:tcPr>
        <w:p w:rsidR="003F5CF3" w:rsidRPr="00117C75" w:rsidRDefault="003F5CF3" w:rsidP="00ED20F8">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Pr>
        <w:noProof/>
        <w:szCs w:val="24"/>
      </w:rPr>
      <mc:AlternateContent>
        <mc:Choice Requires="wps">
          <w:drawing>
            <wp:anchor distT="0" distB="0" distL="114300" distR="114300" simplePos="0" relativeHeight="251656704" behindDoc="0" locked="0" layoutInCell="1" allowOverlap="1" wp14:anchorId="08710C01" wp14:editId="73E62E58">
              <wp:simplePos x="0" y="0"/>
              <wp:positionH relativeFrom="column">
                <wp:posOffset>5167630</wp:posOffset>
              </wp:positionH>
              <wp:positionV relativeFrom="paragraph">
                <wp:posOffset>87630</wp:posOffset>
              </wp:positionV>
              <wp:extent cx="1009650" cy="333375"/>
              <wp:effectExtent l="0" t="0" r="0" b="9525"/>
              <wp:wrapNone/>
              <wp:docPr id="3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710C01" id="_x0000_t202" coordsize="21600,21600" o:spt="202" path="m,l,21600r21600,l21600,xe">
              <v:stroke joinstyle="miter"/>
              <v:path gradientshapeok="t" o:connecttype="rect"/>
            </v:shapetype>
            <v:shape id="_x0000_s1029" type="#_x0000_t202" style="position:absolute;margin-left:406.9pt;margin-top:6.9pt;width:79.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m1nuQIAAMQFAAAOAAAAZHJzL2Uyb0RvYy54bWysVG1vmzAQ/j5p/8Hyd4ohhARUUrUhTJO6&#10;F6ndD3DABGtgM9sJ6ab9951NkiatJk3b+IBs3/m5e+4e3/XNvmvRjinNpchwcEUwYqKUFRebDH95&#10;LLw5RtpQUdFWCpbhJ6bxzeLtm+uhT1koG9lWTCEAETod+gw3xvSp7+uyYR3VV7JnAoy1VB01sFUb&#10;v1J0APSu9UNCYn+QquqVLJnWcJqPRrxw+HXNSvOprjUzqM0w5GbcX7n/2v79xTVNN4r2DS8PadC/&#10;yKKjXEDQE1RODUVbxV9BdbxUUsvaXJWy82Vd85I5DsAmIC/YPDS0Z44LFEf3pzLp/wdbftx9VohX&#10;GZ5MMBK0gx49sr1Bd3KPwji0BRp6nYLfQw+eZg8GaLQjq/t7WX7VSMhlQ8WG3Solh4bRChIM7E3/&#10;7OqIoy3IevggKwhEt0Y6oH2tOls9qAcCdGjU06k5NpnShiQkiadgKsE2gW82dSFoerzdK23eMdkh&#10;u8iwguY7dLq718ZmQ9Ojiw0mZMHb1gmgFRcH4DieQGy4am02C9fPHwlJVvPVPPKiMF55Eclz77ZY&#10;Rl5cBLNpPsmXyzz4aeMGUdrwqmLChjlqK4j+rHcHlY+qOKlLy5ZXFs6mpNVmvWwV2lHQduG+Q0HO&#10;3PzLNFwRgMsLSkEYkbsw8Yp4PvOiIpp6yYzMPRIkd0lMoiTKi0tK91ywf6eEBmhrPA3IqKbfkiPu&#10;e02Oph03MD5a3mV4fnKiqdXgSlSut4bydlyf1cLm/1wL6Pex006xVqSjXM1+vR9fh41u1byW1RNI&#10;WElQGIgRRh8sGqm+YzTAGMmw/ralimHUvhfwDJIgiuzccZtoOgtho84t63MLFSVAZdhgNC6XZpxV&#10;217xTQORxocn5C08nZo7VT9ndXhwMCoct8NYs7PofO+8nofv4hc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GwKbWe5&#10;AgAAxAUAAA4AAAAAAAAAAAAAAAAALgIAAGRycy9lMm9Eb2MueG1sUEsBAi0AFAAGAAgAAAAhAO7g&#10;vHLfAAAACQEAAA8AAAAAAAAAAAAAAAAAEwUAAGRycy9kb3ducmV2LnhtbFBLBQYAAAAABAAEAPMA&#10;AAAfBg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8"/>
    </w:tblGrid>
    <w:tr w:rsidR="003F5CF3" w:rsidRPr="00D70A7B" w:rsidTr="00ED20F8">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ED20F8">
      <w:tc>
        <w:tcPr>
          <w:tcW w:w="2500" w:type="pct"/>
          <w:vAlign w:val="center"/>
        </w:tcPr>
        <w:p w:rsidR="003F5CF3" w:rsidRPr="00117C75" w:rsidRDefault="003F5CF3" w:rsidP="001A6A7B">
          <w:pPr>
            <w:pStyle w:val="a8"/>
            <w:rPr>
              <w:rFonts w:ascii="Arial" w:hAnsi="Arial" w:cs="Arial"/>
              <w:b/>
              <w:sz w:val="10"/>
              <w:szCs w:val="10"/>
            </w:rPr>
          </w:pPr>
        </w:p>
      </w:tc>
      <w:tc>
        <w:tcPr>
          <w:tcW w:w="2500" w:type="pct"/>
        </w:tcPr>
        <w:p w:rsidR="003F5CF3" w:rsidRPr="00117C75" w:rsidRDefault="003F5CF3" w:rsidP="00ED20F8">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Pr>
        <w:noProof/>
        <w:szCs w:val="24"/>
      </w:rPr>
      <mc:AlternateContent>
        <mc:Choice Requires="wps">
          <w:drawing>
            <wp:anchor distT="0" distB="0" distL="114300" distR="114300" simplePos="0" relativeHeight="251658752" behindDoc="0" locked="0" layoutInCell="1" allowOverlap="1" wp14:anchorId="118404BB" wp14:editId="10B6307C">
              <wp:simplePos x="0" y="0"/>
              <wp:positionH relativeFrom="column">
                <wp:posOffset>5167630</wp:posOffset>
              </wp:positionH>
              <wp:positionV relativeFrom="paragraph">
                <wp:posOffset>87630</wp:posOffset>
              </wp:positionV>
              <wp:extent cx="1009650" cy="333375"/>
              <wp:effectExtent l="0" t="0" r="0" b="9525"/>
              <wp:wrapNone/>
              <wp:docPr id="34"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8404BB" id="_x0000_t202" coordsize="21600,21600" o:spt="202" path="m,l,21600r21600,l21600,xe">
              <v:stroke joinstyle="miter"/>
              <v:path gradientshapeok="t" o:connecttype="rect"/>
            </v:shapetype>
            <v:shape id="_x0000_s1030" type="#_x0000_t202" style="position:absolute;margin-left:406.9pt;margin-top:6.9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QoZ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gpGgHfTogY0G3coRRXFkCzT0OgW/+x48zQgGaLQjq/s7WX7VSMhVQ8WW3Sglh4bRChIM7U3/&#10;7OqEoy3IZvggKwhEd0Y6oLFWna0e1AMBOjTq8dQcm0xpQwZBEs/AVILtEr75zIWg6fF2r7R5x2SH&#10;7CLDCprv0On+ThubDU2PLjaYkAVvWyeAVjw7AMfpBGLDVWuzWbh+/kiCZL1YL4hHonjtkSDPvZti&#10;Rby4COez/DJfrfLwp40bkrThVcWEDXPUVkj+rHcHlU+qOKlLy5ZXFs6mpNV2s2oV2lPQduG+Q0HO&#10;3PznabgiAJcXlMKIBLdR4hXxYu6Rgsy8ZB4svCBMbpM4IAnJi+eU7rhg/04JDdDWeBYGk5p+Sy5w&#10;32tyNO24gfHR8i7Di5MTTa0G16JyvTWUt9P6rBY2/6daQL+PnXaKtSKd5GrGzeheB7HRrZo3snoE&#10;CSsJCgMxwuiDRSPVd4wGGCMZ1t92VDGM2vcCnkESEmLnjtuQ2TyCjTq3bM4tVJQAlWGD0bRcmWlW&#10;7XrFtw1Emh6ekDfwdGruVP2U1eHBwahw3A5jzc6i873zehq+y1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G8lChm5&#10;AgAAxAUAAA4AAAAAAAAAAAAAAAAALgIAAGRycy9lMm9Eb2MueG1sUEsBAi0AFAAGAAgAAAAhAO7g&#10;vHLfAAAACQEAAA8AAAAAAAAAAAAAAAAAEwUAAGRycy9kb3ducmV2LnhtbFBLBQYAAAAABAAEAPMA&#10;AAAfBg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7"/>
    </w:tblGrid>
    <w:tr w:rsidR="003F5CF3" w:rsidRPr="00D70A7B" w:rsidTr="00ED20F8">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ED20F8">
      <w:tc>
        <w:tcPr>
          <w:tcW w:w="2500" w:type="pct"/>
          <w:vAlign w:val="center"/>
        </w:tcPr>
        <w:p w:rsidR="003F5CF3" w:rsidRPr="00117C75" w:rsidRDefault="003F5CF3" w:rsidP="001A6A7B">
          <w:pPr>
            <w:pStyle w:val="a8"/>
            <w:rPr>
              <w:rFonts w:ascii="Arial" w:hAnsi="Arial" w:cs="Arial"/>
              <w:b/>
              <w:sz w:val="10"/>
              <w:szCs w:val="10"/>
            </w:rPr>
          </w:pPr>
        </w:p>
      </w:tc>
      <w:tc>
        <w:tcPr>
          <w:tcW w:w="2500" w:type="pct"/>
        </w:tcPr>
        <w:p w:rsidR="003F5CF3" w:rsidRPr="00117C75" w:rsidRDefault="003F5CF3" w:rsidP="00ED20F8">
          <w:pPr>
            <w:pStyle w:val="a8"/>
            <w:rPr>
              <w:rFonts w:ascii="Arial" w:hAnsi="Arial" w:cs="Arial"/>
              <w:b/>
              <w:sz w:val="10"/>
              <w:szCs w:val="10"/>
            </w:rPr>
          </w:pPr>
        </w:p>
      </w:tc>
    </w:tr>
  </w:tbl>
  <w:p w:rsidR="00E815D5" w:rsidRDefault="003F5CF3" w:rsidP="001E3EA4">
    <w:pPr>
      <w:pStyle w:val="a8"/>
      <w:rPr>
        <w:rFonts w:ascii="Arial" w:hAnsi="Arial" w:cs="Arial"/>
        <w:color w:val="999999"/>
        <w:sz w:val="10"/>
        <w:szCs w:val="24"/>
      </w:rPr>
    </w:pPr>
    <w:r w:rsidRPr="00851EF0">
      <w:rPr>
        <w:noProof/>
        <w:sz w:val="24"/>
        <w:szCs w:val="24"/>
      </w:rPr>
      <mc:AlternateContent>
        <mc:Choice Requires="wps">
          <w:drawing>
            <wp:anchor distT="0" distB="0" distL="114300" distR="114300" simplePos="0" relativeHeight="251660800" behindDoc="0" locked="0" layoutInCell="1" allowOverlap="1" wp14:anchorId="2CAD2EDE" wp14:editId="0AEBBEFD">
              <wp:simplePos x="0" y="0"/>
              <wp:positionH relativeFrom="column">
                <wp:posOffset>5167630</wp:posOffset>
              </wp:positionH>
              <wp:positionV relativeFrom="paragraph">
                <wp:posOffset>87630</wp:posOffset>
              </wp:positionV>
              <wp:extent cx="1009650" cy="333375"/>
              <wp:effectExtent l="0" t="0" r="0" b="9525"/>
              <wp:wrapNone/>
              <wp:docPr id="35"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AD2EDE" id="_x0000_t202" coordsize="21600,21600" o:spt="202" path="m,l,21600r21600,l21600,xe">
              <v:stroke joinstyle="miter"/>
              <v:path gradientshapeok="t" o:connecttype="rect"/>
            </v:shapetype>
            <v:shape id="_x0000_s1031" type="#_x0000_t202" style="position:absolute;margin-left:406.9pt;margin-top:6.9pt;width:79.5pt;height:26.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Q1OuAIAAMQFAAAOAAAAZHJzL2Uyb0RvYy54bWysVG1vmzAQ/j5p/8Hyd4qhQAIqqdoQpknd&#10;i9TuBzhggjWwme2EdNP++84mSdNWk6ZtfEC27/zcPXeP7+p633dox5TmUuQ4uCAYMVHJmotNjr88&#10;lN4cI22oqGknBcvxI9P4evH2zdU4ZCyUrexqphCACJ2NQ45bY4bM93XVsp7qCzkwAcZGqp4a2KqN&#10;Xys6Anrf+SEhiT9KVQ9KVkxrOC0mI144/KZhlfnUNJoZ1OUYcjPur9x/bf/+4opmG0WHlleHNOhf&#10;ZNFTLiDoCaqghqKt4q+gel4pqWVjLirZ+7JpeMUcB2ATkBds7ls6MMcFiqOHU5n0/4OtPu4+K8Tr&#10;HF/GGAnaQ48e2N6gW7lHYRLaAo2DzsDvfgBPswcDNNqR1cOdrL5qJOSypWLDbpSSY8toDQkG9qZ/&#10;dnXC0RZkPX6QNQSiWyMd0L5Rva0e1AMBOjTq8dQcm0xlQxKSJjGYKrBdwjeLXQiaHW8PSpt3TPbI&#10;LnKsoPkOne7utLHZ0OzoYoMJWfKucwLoxLMDcJxOIDZctTabhevnj5Skq/lqHnlRmKy8iBSFd1Mu&#10;Iy8pg1lcXBbLZRH8tHGDKGt5XTNhwxy1FUR/1ruDyidVnNSlZcdrC2dT0mqzXnYK7Shou3TfoSBn&#10;bv7zNFwRgMsLSkEYkdsw9cpkPvOiMoq9dEbmHgnS2zQhURoV5XNKd1ywf6eERmhrEgdkUtNvyRH3&#10;vSZHs54bGB8d73M8PznRzGpwJWrXW0N5N63PamHzf6oF9PvYaadYK9JJrma/3rvX4bRm1byW9SNI&#10;WElQGIgRRh8sWqm+YzTCGMmx/ralimHUvRfwDNIgiuzccZsonoWwUeeW9bmFigqgcmwwmpZLM82q&#10;7aD4poVI08MT8gaeTsOdqp+yOjw4GBWO22Gs2Vl0vndeT8N38Qs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GZ0NTrgC&#10;AADEBQAADgAAAAAAAAAAAAAAAAAuAgAAZHJzL2Uyb0RvYy54bWxQSwECLQAUAAYACAAAACEA7uC8&#10;ct8AAAAJAQAADwAAAAAAAAAAAAAAAAASBQAAZHJzL2Rvd25yZXYueG1sUEsFBgAAAAAEAAQA8wAA&#10;AB4GA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szCs w:val="24"/>
      </w:rPr>
      <w:t>СПРАВОЧНО. Выгружено из ИС "НД" ООО "РН-Ванкор" 21.06.2023 9:40:23</w:t>
    </w:r>
  </w:p>
  <w:p w:rsidR="003F5CF3" w:rsidRPr="00E815D5" w:rsidRDefault="003F5CF3" w:rsidP="001E3EA4">
    <w:pPr>
      <w:pStyle w:val="a8"/>
      <w:rPr>
        <w:rFonts w:ascii="Arial" w:hAnsi="Arial" w:cs="Arial"/>
        <w:color w:val="999999"/>
        <w:sz w:val="10"/>
        <w:szCs w:val="24"/>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7"/>
    </w:tblGrid>
    <w:tr w:rsidR="003F5CF3" w:rsidRPr="00D70A7B" w:rsidTr="00ED20F8">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ED20F8">
      <w:tc>
        <w:tcPr>
          <w:tcW w:w="2500" w:type="pct"/>
          <w:vAlign w:val="center"/>
        </w:tcPr>
        <w:p w:rsidR="003F5CF3" w:rsidRPr="00117C75" w:rsidRDefault="003F5CF3" w:rsidP="00646D88">
          <w:pPr>
            <w:pStyle w:val="a8"/>
            <w:rPr>
              <w:rFonts w:ascii="Arial" w:hAnsi="Arial" w:cs="Arial"/>
              <w:b/>
              <w:sz w:val="10"/>
              <w:szCs w:val="10"/>
            </w:rPr>
          </w:pPr>
        </w:p>
      </w:tc>
      <w:tc>
        <w:tcPr>
          <w:tcW w:w="2500" w:type="pct"/>
        </w:tcPr>
        <w:p w:rsidR="003F5CF3" w:rsidRPr="00117C75" w:rsidRDefault="003F5CF3" w:rsidP="00ED20F8">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Pr>
        <w:noProof/>
        <w:szCs w:val="24"/>
      </w:rPr>
      <mc:AlternateContent>
        <mc:Choice Requires="wps">
          <w:drawing>
            <wp:anchor distT="0" distB="0" distL="114300" distR="114300" simplePos="0" relativeHeight="251661824" behindDoc="0" locked="0" layoutInCell="1" allowOverlap="1" wp14:anchorId="48B8E2AF" wp14:editId="77DD39A0">
              <wp:simplePos x="0" y="0"/>
              <wp:positionH relativeFrom="column">
                <wp:posOffset>5167630</wp:posOffset>
              </wp:positionH>
              <wp:positionV relativeFrom="paragraph">
                <wp:posOffset>87630</wp:posOffset>
              </wp:positionV>
              <wp:extent cx="1009650" cy="333375"/>
              <wp:effectExtent l="0" t="0" r="0" b="9525"/>
              <wp:wrapNone/>
              <wp:docPr id="37"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B8E2AF" id="_x0000_t202" coordsize="21600,21600" o:spt="202" path="m,l,21600r21600,l21600,xe">
              <v:stroke joinstyle="miter"/>
              <v:path gradientshapeok="t" o:connecttype="rect"/>
            </v:shapetype>
            <v:shape id="_x0000_s1032" type="#_x0000_t202" style="position:absolute;margin-left:406.9pt;margin-top:6.9pt;width:79.5pt;height:26.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MuQ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i/nGAnaQY8e2GjQrRxRGIe2QEOvU/C778HTjGCARjuyur+T5VeNhFw1VGzZjVJyaBitIMHA3vTP&#10;rk442oJshg+ygkB0Z6QDGmvV2epBPRCgQ6MeT82xyZQ2JCFJPANTCbZL+OYzF4Kmx9u90uYdkx2y&#10;iwwraL5Dp/s7bWw2ND262GBCFrxtnQBa8ewAHKcTiA1Xrc1m4fr5IyHJerFeRF4UxmsvInnu3RSr&#10;yIuLYD7LL/PVKg9+2rhBlDa8qpiwYY7aCqI/691B5ZMqTurSsuWVhbMpabXdrFqF9hS0XbjvUJAz&#10;N/95Gq4IwOUFpSCMyG2YeEW8mHtREc28ZE4WHgmS2yQmURLlxXNKd1ywf6eEBmhrPAvIpKbfkiPu&#10;e02Oph03MD5a3mV4cXKiqdXgWlSut4bydlqf1cLm/1QL6Pex006xVqSTXM24Gd3riG10q+aNrB5B&#10;wkqCwkCMMPpg0Uj1HaMBxkiG9bcdVQyj9r2AZ5AEUWTnjttEs3kIG3Vu2ZxbqCgBKsMGo2m5MtOs&#10;2vWKbxuIND08IW/g6dTcqfopq8ODg1HhuB3Gmp1F53vn9TR8l7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FWj9wy5&#10;AgAAxAUAAA4AAAAAAAAAAAAAAAAALgIAAGRycy9lMm9Eb2MueG1sUEsBAi0AFAAGAAgAAAAhAO7g&#10;vHLfAAAACQEAAA8AAAAAAAAAAAAAAAAAEwUAAGRycy9kb3ducmV2LnhtbFBLBQYAAAAABAAEAPMA&#10;AAAfBg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874" w:type="pct"/>
      <w:tblLook w:val="01E0" w:firstRow="1" w:lastRow="1" w:firstColumn="1" w:lastColumn="1" w:noHBand="0" w:noVBand="0"/>
    </w:tblPr>
    <w:tblGrid>
      <w:gridCol w:w="9038"/>
      <w:gridCol w:w="569"/>
    </w:tblGrid>
    <w:tr w:rsidR="003F5CF3" w:rsidRPr="00D70A7B" w:rsidTr="001D1191">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9E0EAA">
      <w:tc>
        <w:tcPr>
          <w:tcW w:w="4704" w:type="pct"/>
          <w:vAlign w:val="center"/>
        </w:tcPr>
        <w:p w:rsidR="003F5CF3" w:rsidRPr="00117C75" w:rsidRDefault="003F5CF3" w:rsidP="00646D88">
          <w:pPr>
            <w:pStyle w:val="a8"/>
            <w:rPr>
              <w:rFonts w:ascii="Arial" w:hAnsi="Arial" w:cs="Arial"/>
              <w:b/>
              <w:sz w:val="10"/>
              <w:szCs w:val="10"/>
            </w:rPr>
          </w:pPr>
        </w:p>
      </w:tc>
      <w:tc>
        <w:tcPr>
          <w:tcW w:w="296" w:type="pct"/>
        </w:tcPr>
        <w:p w:rsidR="003F5CF3" w:rsidRPr="00117C75" w:rsidRDefault="003F5CF3" w:rsidP="00ED20F8">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AF21F5">
      <w:rPr>
        <w:noProof/>
        <w:sz w:val="24"/>
        <w:szCs w:val="24"/>
      </w:rPr>
      <mc:AlternateContent>
        <mc:Choice Requires="wps">
          <w:drawing>
            <wp:anchor distT="0" distB="0" distL="114300" distR="114300" simplePos="0" relativeHeight="251662848" behindDoc="0" locked="0" layoutInCell="1" allowOverlap="1" wp14:anchorId="30E867BB" wp14:editId="5EE034D1">
              <wp:simplePos x="0" y="0"/>
              <wp:positionH relativeFrom="column">
                <wp:posOffset>5167630</wp:posOffset>
              </wp:positionH>
              <wp:positionV relativeFrom="paragraph">
                <wp:posOffset>87630</wp:posOffset>
              </wp:positionV>
              <wp:extent cx="1009650" cy="333375"/>
              <wp:effectExtent l="0" t="0" r="0" b="9525"/>
              <wp:wrapNone/>
              <wp:docPr id="38"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E867BB" id="_x0000_t202" coordsize="21600,21600" o:spt="202" path="m,l,21600r21600,l21600,xe">
              <v:stroke joinstyle="miter"/>
              <v:path gradientshapeok="t" o:connecttype="rect"/>
            </v:shapetype>
            <v:shape id="_x0000_s1033" type="#_x0000_t202" style="position:absolute;margin-left:406.9pt;margin-top:6.9pt;width:79.5pt;height:26.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PyquQ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i+hU4J20KMHNhp0K0cUxqEt0NDrFPzue/A0Ixig0Y6s7u9k+VUjIVcNFVt2o5QcGkYrSDCwN/2z&#10;qxOOtiCb4YOsIBDdGemAxlp1tnpQDwTo0KjHU3NsMqUNSUgSz8BUgu0SvvnMhaDp8XavtHnHZIfs&#10;IsMKmu/Q6f5OG5sNTY8uNpiQBW9bJ4BWPDsAx+kEYsNVa7NZuH7+SEiyXqwXkReF8dqLSJ57N8Uq&#10;8uIimM/yy3y1yoOfNm4QpQ2vKiZsmKO2gujPendQ+aSKk7q0bHll4WxKWm03q1ahPQVtF+47FOTM&#10;zX+ehisCcHlBKQgjchsmXhEv5l5URDMvmZOFR4LkNolJlER58ZzSHRfs3ymhAdoazwIyqem35Ij7&#10;XpOjaccNjI+WdxlenJxoajW4FpXrraG8ndZntbD5P9UC+n3stFOsFekkVzNuRvc65ja6VfNGVo8g&#10;YSVBYSBGGH2waKT6jtEAYyTD+tuOKoZR+17AM0iCKLJzx22i2TyEjTq3bM4tVJQAlWGD0bRcmWlW&#10;7XrFtw1Emh6ekDfwdGruVP2U1eHBwahw3A5jzc6i873zehq+y1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CKE/Kq5&#10;AgAAxAUAAA4AAAAAAAAAAAAAAAAALgIAAGRycy9lMm9Eb2MueG1sUEsBAi0AFAAGAAgAAAAhAO7g&#10;vHLfAAAACQEAAA8AAAAAAAAAAAAAAAAAEwUAAGRycy9kb3ducmV2LnhtbFBLBQYAAAAABAAEAPMA&#10;AAAfBg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877" w:type="pct"/>
      <w:tblLook w:val="01E0" w:firstRow="1" w:lastRow="1" w:firstColumn="1" w:lastColumn="1" w:noHBand="0" w:noVBand="0"/>
    </w:tblPr>
    <w:tblGrid>
      <w:gridCol w:w="7394"/>
      <w:gridCol w:w="7030"/>
    </w:tblGrid>
    <w:tr w:rsidR="003F5CF3" w:rsidRPr="00D70A7B" w:rsidTr="001D1191">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1D1191">
      <w:tc>
        <w:tcPr>
          <w:tcW w:w="2563" w:type="pct"/>
          <w:vAlign w:val="center"/>
        </w:tcPr>
        <w:p w:rsidR="003F5CF3" w:rsidRPr="00117C75" w:rsidRDefault="003F5CF3" w:rsidP="00501E97">
          <w:pPr>
            <w:pStyle w:val="a8"/>
            <w:rPr>
              <w:rFonts w:ascii="Arial" w:hAnsi="Arial" w:cs="Arial"/>
              <w:b/>
              <w:sz w:val="10"/>
              <w:szCs w:val="10"/>
            </w:rPr>
          </w:pPr>
        </w:p>
      </w:tc>
      <w:tc>
        <w:tcPr>
          <w:tcW w:w="2437" w:type="pct"/>
        </w:tcPr>
        <w:p w:rsidR="003F5CF3" w:rsidRPr="00117C75"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AF21F5">
      <w:rPr>
        <w:noProof/>
        <w:sz w:val="24"/>
        <w:szCs w:val="24"/>
      </w:rPr>
      <mc:AlternateContent>
        <mc:Choice Requires="wps">
          <w:drawing>
            <wp:anchor distT="0" distB="0" distL="114300" distR="114300" simplePos="0" relativeHeight="251663872" behindDoc="0" locked="0" layoutInCell="1" allowOverlap="1" wp14:anchorId="1C1F1A79" wp14:editId="70475E35">
              <wp:simplePos x="0" y="0"/>
              <wp:positionH relativeFrom="column">
                <wp:posOffset>8407630</wp:posOffset>
              </wp:positionH>
              <wp:positionV relativeFrom="paragraph">
                <wp:posOffset>87630</wp:posOffset>
              </wp:positionV>
              <wp:extent cx="1009650" cy="333375"/>
              <wp:effectExtent l="0" t="0" r="0" b="9525"/>
              <wp:wrapNone/>
              <wp:docPr id="40"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1F1A79" id="_x0000_t202" coordsize="21600,21600" o:spt="202" path="m,l,21600r21600,l21600,xe">
              <v:stroke joinstyle="miter"/>
              <v:path gradientshapeok="t" o:connecttype="rect"/>
            </v:shapetype>
            <v:shape id="_x0000_s1034" type="#_x0000_t202" style="position:absolute;margin-left:662pt;margin-top:6.9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0hCtwIAAMQFAAAOAAAAZHJzL2Uyb0RvYy54bWysVN1umzAUvp+0d7B8TzGUEEAlVRvCNKn7&#10;kdo9gAMmWAOb2U5IN+3dd2ySNG01adrmC8v2Of7O33fO1fW+79COKc2lyHFwQTBiopI1F5scf3ko&#10;vQQjbaioaScFy/Ej0/h68fbN1ThkLJSt7GqmEIAInY1Djltjhsz3ddWynuoLOTABwkaqnhq4qo1f&#10;KzoCet/5ISGxP0pVD0pWTGt4LSYhXjj8pmGV+dQ0mhnU5Rh8M25Xbl/b3V9c0Wyj6NDy6uAG/Qsv&#10;esoFGD1BFdRQtFX8FVTPKyW1bMxFJXtfNg2vmIsBognIi2juWzowFwskRw+nNOn/B1t93H1WiNc5&#10;jiA9gvZQowe2N+hW7lEYhzZB46Az0LsfQNPsQQCFdsHq4U5WXzUSctlSsWE3SsmxZbQGBwP70z/7&#10;OuFoC7IeP8gaDNGtkQ5o36jeZg/ygQAdPHk8Fcc6U1mThKTxDEQVyC5hzWfOBM2OvwelzTsme2QP&#10;OVZQfIdOd3faWG9odlSxxoQsedc5AnTi2QMoTi9gG75amfXC1fNHStJVskoiLwrjlReRovBuymXk&#10;xWUwnxWXxXJZBD+t3SDKWl7XTFgzR24F0Z/V7sDyiRUndmnZ8drCWZe02qyXnUI7Ctwu3Tok5EzN&#10;f+6GSwLE8iKkIIzIbZh6ZZzMvaiMZl46J4lHgvQ2jUmURkX5PKQ7Lti/h4RGKGs8C8jEpt8GR9x6&#10;HRzNem5gfHS8z3FyUqKZ5eBK1K62hvJuOp/lwvr/lAuo97HSjrGWpBNdzX69d92RWOuWzWtZPwKF&#10;lQSGARlh9MGhleo7RiOMkRzrb1uqGEbdewFtkAaRbSzjLtFsHsJFnUvW5xIqKoDKscFoOi7NNKu2&#10;g+KbFixNjSfkDbROwx2rn7w6NByMChfbYazZWXR+d1pPw3fxCwAA//8DAFBLAwQUAAYACAAAACEA&#10;0vxQSeAAAAALAQAADwAAAGRycy9kb3ducmV2LnhtbEyPzWrDMBCE74W+g9hCL6WREwcTXMuh9Afa&#10;S0vtPIBibWwTaWUsJXHevutTe9vZHWbnK7aTs+KMY+g9KVguEhBIjTc9tQp29fvjBkSImoy2nlDB&#10;FQNsy9ubQufGX+gHz1VsBYdQyLWCLsYhlzI0HTodFn5A4tvBj05HlmMrzagvHO6sXCVJJp3uiT90&#10;esCXDptjdXIKqu+v/mN3HdLWPizd+PlW1/G1Vur+bnp+AhFxin9mmOtzdSi5096fyARhWaerNcPE&#10;eWKG2bHepLzZK8iyFGRZyP8M5S8AAAD//wMAUEsBAi0AFAAGAAgAAAAhALaDOJL+AAAA4QEAABMA&#10;AAAAAAAAAAAAAAAAAAAAAFtDb250ZW50X1R5cGVzXS54bWxQSwECLQAUAAYACAAAACEAOP0h/9YA&#10;AACUAQAACwAAAAAAAAAAAAAAAAAvAQAAX3JlbHMvLnJlbHNQSwECLQAUAAYACAAAACEA1jNIQrcC&#10;AADEBQAADgAAAAAAAAAAAAAAAAAuAgAAZHJzL2Uyb0RvYy54bWxQSwECLQAUAAYACAAAACEA0vxQ&#10;SeAAAAALAQAADwAAAAAAAAAAAAAAAAARBQAAZHJzL2Rvd25yZXYueG1sUEsFBgAAAAAEAAQA8wAA&#10;AB4GA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22" w:type="pct"/>
      <w:tblLook w:val="01E0" w:firstRow="1" w:lastRow="1" w:firstColumn="1" w:lastColumn="1" w:noHBand="0" w:noVBand="0"/>
    </w:tblPr>
    <w:tblGrid>
      <w:gridCol w:w="9463"/>
      <w:gridCol w:w="142"/>
      <w:gridCol w:w="95"/>
    </w:tblGrid>
    <w:tr w:rsidR="003F5CF3" w:rsidRPr="00D70A7B" w:rsidTr="001D1191">
      <w:trPr>
        <w:gridAfter w:val="1"/>
        <w:wAfter w:w="49" w:type="pct"/>
      </w:trPr>
      <w:tc>
        <w:tcPr>
          <w:tcW w:w="4951"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1D1191">
      <w:tc>
        <w:tcPr>
          <w:tcW w:w="4878" w:type="pct"/>
          <w:vAlign w:val="center"/>
        </w:tcPr>
        <w:p w:rsidR="003F5CF3" w:rsidRPr="00117C75" w:rsidRDefault="003F5CF3" w:rsidP="00501E97">
          <w:pPr>
            <w:pStyle w:val="a8"/>
            <w:rPr>
              <w:rFonts w:ascii="Arial" w:hAnsi="Arial" w:cs="Arial"/>
              <w:b/>
              <w:sz w:val="10"/>
              <w:szCs w:val="10"/>
            </w:rPr>
          </w:pPr>
        </w:p>
      </w:tc>
      <w:tc>
        <w:tcPr>
          <w:tcW w:w="122" w:type="pct"/>
          <w:gridSpan w:val="2"/>
        </w:tcPr>
        <w:p w:rsidR="003F5CF3" w:rsidRPr="00117C75"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AF21F5">
      <w:rPr>
        <w:noProof/>
        <w:sz w:val="24"/>
        <w:szCs w:val="24"/>
      </w:rPr>
      <mc:AlternateContent>
        <mc:Choice Requires="wps">
          <w:drawing>
            <wp:anchor distT="0" distB="0" distL="114300" distR="114300" simplePos="0" relativeHeight="251670016" behindDoc="0" locked="0" layoutInCell="1" allowOverlap="1" wp14:anchorId="1E074771" wp14:editId="184C7938">
              <wp:simplePos x="0" y="0"/>
              <wp:positionH relativeFrom="column">
                <wp:posOffset>8407630</wp:posOffset>
              </wp:positionH>
              <wp:positionV relativeFrom="paragraph">
                <wp:posOffset>87630</wp:posOffset>
              </wp:positionV>
              <wp:extent cx="1009650" cy="333375"/>
              <wp:effectExtent l="0" t="0" r="0" b="9525"/>
              <wp:wrapNone/>
              <wp:docPr id="2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074771" id="_x0000_t202" coordsize="21600,21600" o:spt="202" path="m,l,21600r21600,l21600,xe">
              <v:stroke joinstyle="miter"/>
              <v:path gradientshapeok="t" o:connecttype="rect"/>
            </v:shapetype>
            <v:shape id="_x0000_s1035" type="#_x0000_t202" style="position:absolute;margin-left:662pt;margin-top:6.9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MAuQ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sNLjATtoEcPbDToVo4ojENboKHXKfjd9+BpRjBAox1Z3d/J8qtGQq4aKrbsRik5NIxWkGBgb/pn&#10;VyccbUE2wwdZQSC6M9IBjbXqbPWgHgjQoVGPp+bYZEobkpAknoGpBNslfPOZC0HT4+1eafOOyQ7Z&#10;RYYVNN+h0/2dNjYbmh5dbDAhC962TgCteHYAjtMJxIar1mazcP38kZBkvVgvIi8K47UXkTz3bopV&#10;5MVFMJ/ll/lqlQc/bdwgShteVUzYMEdtBdGf9e6g8kkVJ3Vp2fLKwtmUtNpuVq1CewraLtx3KMiZ&#10;m/88DVcE4PKCUhBG5DZMvCJezL2oiGZeMicLjwTJbRKTKIny4jmlOy7Yv1NCA7Q1ngVkUtNvyRH3&#10;vSZH044bGB8t7zK8ODnR1GpwLSrXW0N5O63PamHzf6oF9PvYaadYK9JJrmbcjO51JDa6VfNGVo8g&#10;YSVBYSBGGH2waKT6jtEAYyTD+tuOKoZR+17AM0iCKLJzx22i2TyEjTq3bM4tVJQAlWGD0bRcmWlW&#10;7XrFtw1Emh6ekDfwdGruVP2U1eHBwahw3A5jzc6i873zehq+y18AAAD//wMAUEsDBBQABgAIAAAA&#10;IQDS/FBJ4AAAAAsBAAAPAAAAZHJzL2Rvd25yZXYueG1sTI/NasMwEITvhb6D2EIvpZETBxNcy6H0&#10;B9pLS+08gGJtbBNpZSwlcd6+61N729kdZucrtpOz4oxj6D0pWC4SEEiNNz21Cnb1++MGRIiajLae&#10;UMEVA2zL25tC58Zf6AfPVWwFh1DItYIuxiGXMjQdOh0WfkDi28GPTkeWYyvNqC8c7qxcJUkmne6J&#10;P3R6wJcOm2N1cgqq76/+Y3cd0tY+LN34+VbX8bVW6v5uen4CEXGKf2aY63N1KLnT3p/IBGFZp6s1&#10;w8R5YobZsd6kvNkryLIUZFnI/wzlLwAAAP//AwBQSwECLQAUAAYACAAAACEAtoM4kv4AAADhAQAA&#10;EwAAAAAAAAAAAAAAAAAAAAAAW0NvbnRlbnRfVHlwZXNdLnhtbFBLAQItABQABgAIAAAAIQA4/SH/&#10;1gAAAJQBAAALAAAAAAAAAAAAAAAAAC8BAABfcmVscy8ucmVsc1BLAQItABQABgAIAAAAIQB+eJMA&#10;uQIAAMQFAAAOAAAAAAAAAAAAAAAAAC4CAABkcnMvZTJvRG9jLnhtbFBLAQItABQABgAIAAAAIQDS&#10;/FBJ4AAAAAsBAAAPAAAAAAAAAAAAAAAAABMFAABkcnMvZG93bnJldi54bWxQSwUGAAAAAAQABADz&#10;AAAAIAY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874" w:type="pct"/>
      <w:tblLook w:val="01E0" w:firstRow="1" w:lastRow="1" w:firstColumn="1" w:lastColumn="1" w:noHBand="0" w:noVBand="0"/>
    </w:tblPr>
    <w:tblGrid>
      <w:gridCol w:w="4928"/>
      <w:gridCol w:w="4679"/>
    </w:tblGrid>
    <w:tr w:rsidR="003F5CF3" w:rsidRPr="00D70A7B" w:rsidTr="001D1191">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1D1191">
      <w:tc>
        <w:tcPr>
          <w:tcW w:w="2565" w:type="pct"/>
          <w:vAlign w:val="center"/>
        </w:tcPr>
        <w:p w:rsidR="003F5CF3" w:rsidRPr="00117C75" w:rsidRDefault="003F5CF3" w:rsidP="00501E97">
          <w:pPr>
            <w:pStyle w:val="a8"/>
            <w:rPr>
              <w:rFonts w:ascii="Arial" w:hAnsi="Arial" w:cs="Arial"/>
              <w:b/>
              <w:sz w:val="10"/>
              <w:szCs w:val="10"/>
            </w:rPr>
          </w:pPr>
        </w:p>
      </w:tc>
      <w:tc>
        <w:tcPr>
          <w:tcW w:w="2435" w:type="pct"/>
        </w:tcPr>
        <w:p w:rsidR="003F5CF3" w:rsidRPr="00117C75"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0467ED">
      <w:rPr>
        <w:noProof/>
        <w:sz w:val="24"/>
        <w:szCs w:val="24"/>
      </w:rPr>
      <mc:AlternateContent>
        <mc:Choice Requires="wps">
          <w:drawing>
            <wp:anchor distT="0" distB="0" distL="114300" distR="114300" simplePos="0" relativeHeight="251664896" behindDoc="0" locked="0" layoutInCell="1" allowOverlap="1" wp14:anchorId="4C39BA79" wp14:editId="5DB38241">
              <wp:simplePos x="0" y="0"/>
              <wp:positionH relativeFrom="column">
                <wp:posOffset>5123925</wp:posOffset>
              </wp:positionH>
              <wp:positionV relativeFrom="paragraph">
                <wp:posOffset>88734</wp:posOffset>
              </wp:positionV>
              <wp:extent cx="1049407" cy="333375"/>
              <wp:effectExtent l="0" t="0" r="0" b="9525"/>
              <wp:wrapNone/>
              <wp:docPr id="4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407"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39BA79" id="_x0000_t202" coordsize="21600,21600" o:spt="202" path="m,l,21600r21600,l21600,xe">
              <v:stroke joinstyle="miter"/>
              <v:path gradientshapeok="t" o:connecttype="rect"/>
            </v:shapetype>
            <v:shape id="_x0000_s1036" type="#_x0000_t202" style="position:absolute;margin-left:403.45pt;margin-top:7pt;width:82.65pt;height:26.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Cc1uQ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YiRoBz16YKNBt3JEURzZAg29TsHvvgdPM4IBGu3I6v5Oll81EnLVULFlN0rJoWG0ggRDe9M/&#10;uzrhaAuyGT7ICgLRnZEOaKxVZ6sH9UCADo16PDXHJlPakAFJSDDHqATbJXzzmQtB0+PtXmnzjskO&#10;2UWGFTTfodP9nTY2G5oeXWwwIQvetk4ArXh2AI7TCcSGq9Zms3D9/JEEyXqxXhCPRPHaI0GeezfF&#10;inhxEc5n+WW+WuXhTxs3JGnDq4oJG+aorZD8We8OKp9UcVKXli2vLJxNSavtZtUqtKeg7cJ9h4Kc&#10;ufnP03BFAC4vKIURCW6jxCvixdwjBZl5yTxYeEGY3CaxrXtePKd0xwX7d0pogLbGszCY1PRbcoH7&#10;XpOjaccNjI+WdxlenJxoajW4FpXrraG8ndZntbD5P9UC+n3stFOsFekkVzNuRvc6IEdAs3LeyOoR&#10;NKwkSAyECrMPFo1U3zEaYI5kWH/bUcUwat8LeAdJSIgdPG5DZvMINurcsjm3UFECVIYNRtNyZaZh&#10;tesV3zYQaXp5Qt7A26m5k/VTVocXB7PCkTvMNTuMzvfO62n6Ln8BAAD//wMAUEsDBBQABgAIAAAA&#10;IQBK89Sh4AAAAAkBAAAPAAAAZHJzL2Rvd25yZXYueG1sTI/LTsMwEEX3SPyDNUhsUOs0QGhDnArx&#10;kMoG1KQf4MZDEmGPo9ht079nWMFydI/unFusJ2fFEcfQe1KwmCcgkBpvemoV7Oq32RJEiJqMtp5Q&#10;wRkDrMvLi0Lnxp9oi8cqtoJLKORaQRfjkEsZmg6dDnM/IHH25UenI59jK82oT1zurEyTJJNO98Qf&#10;Oj3gc4fNd3VwCqrPj36zOw+3rb1ZuPH9ta7jS63U9dX09Agi4hT/YPjVZ3Uo2WnvD2SCsAqWSbZi&#10;lIM73sTA6iFNQewVZNk9yLKQ/xeUPwAAAP//AwBQSwECLQAUAAYACAAAACEAtoM4kv4AAADhAQAA&#10;EwAAAAAAAAAAAAAAAAAAAAAAW0NvbnRlbnRfVHlwZXNdLnhtbFBLAQItABQABgAIAAAAIQA4/SH/&#10;1gAAAJQBAAALAAAAAAAAAAAAAAAAAC8BAABfcmVscy8ucmVsc1BLAQItABQABgAIAAAAIQC96Cc1&#10;uQIAAMUFAAAOAAAAAAAAAAAAAAAAAC4CAABkcnMvZTJvRG9jLnhtbFBLAQItABQABgAIAAAAIQBK&#10;89Sh4AAAAAkBAAAPAAAAAAAAAAAAAAAAABMFAABkcnMvZG93bnJldi54bWxQSwUGAAAAAAQABADz&#10;AAAAIAY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394"/>
      <w:gridCol w:w="7394"/>
    </w:tblGrid>
    <w:tr w:rsidR="003F5CF3" w:rsidRPr="00D70A7B" w:rsidTr="00894113">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894113">
      <w:tc>
        <w:tcPr>
          <w:tcW w:w="2500" w:type="pct"/>
          <w:vAlign w:val="center"/>
        </w:tcPr>
        <w:p w:rsidR="003F5CF3" w:rsidRPr="00117C75" w:rsidRDefault="003F5CF3" w:rsidP="00646D88">
          <w:pPr>
            <w:pStyle w:val="a8"/>
            <w:rPr>
              <w:rFonts w:ascii="Arial" w:hAnsi="Arial" w:cs="Arial"/>
              <w:b/>
              <w:sz w:val="10"/>
              <w:szCs w:val="10"/>
            </w:rPr>
          </w:pPr>
        </w:p>
      </w:tc>
      <w:tc>
        <w:tcPr>
          <w:tcW w:w="2500" w:type="pct"/>
        </w:tcPr>
        <w:p w:rsidR="003F5CF3" w:rsidRPr="00117C75"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0467ED">
      <w:rPr>
        <w:noProof/>
        <w:sz w:val="24"/>
        <w:szCs w:val="24"/>
      </w:rPr>
      <mc:AlternateContent>
        <mc:Choice Requires="wps">
          <w:drawing>
            <wp:anchor distT="0" distB="0" distL="114300" distR="114300" simplePos="0" relativeHeight="251665920" behindDoc="0" locked="0" layoutInCell="1" allowOverlap="1" wp14:anchorId="1CC79898" wp14:editId="3035CA99">
              <wp:simplePos x="0" y="0"/>
              <wp:positionH relativeFrom="column">
                <wp:posOffset>8968105</wp:posOffset>
              </wp:positionH>
              <wp:positionV relativeFrom="paragraph">
                <wp:posOffset>87630</wp:posOffset>
              </wp:positionV>
              <wp:extent cx="1009650" cy="333375"/>
              <wp:effectExtent l="0" t="0" r="0" b="9525"/>
              <wp:wrapNone/>
              <wp:docPr id="4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127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C79898" id="_x0000_t202" coordsize="21600,21600" o:spt="202" path="m,l,21600r21600,l21600,xe">
              <v:stroke joinstyle="miter"/>
              <v:path gradientshapeok="t" o:connecttype="rect"/>
            </v:shapetype>
            <v:shape id="_x0000_s1037" type="#_x0000_t202" style="position:absolute;margin-left:706.15pt;margin-top:6.9pt;width:79.5pt;height:26.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O9yuQ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YSRoBz16YKNBt3JEURzZAg29TsHvvgdPM4IBGu3I6v5Oll81EnLVULFlN0rJoWG0ggRDe9M/&#10;uzrhaAuyGT7ICgLRnZEOaKxVZ6sH9UCADo16PDXHJlPakEGQxDMwlWC7hG8+cyFoerzdK23eMdkh&#10;u8iwguY7dLq/08ZmQ9Ojiw0mZMHb1gmgFc8OwHE6gdhw1dpsFq6fP5IgWS/WC+KRKF57JMhz76ZY&#10;ES8uwvksv8xXqzz8aeOGJG14VTFhwxy1FZI/691B5ZMqTurSsuWVhbMpabXdrFqF9hS0XbjvUJAz&#10;N/95Gq4IwOUFpTAiwW2UeEW8mHukIDMvmQcLLwiT2yQOSELy4jmlOy7Yv1NCA7Q1noXBpKbfkgvc&#10;95ocTTtuYHy0vMvw4uREU6vBtahcbw3l7bQ+q4XN/6kW0O9jp51irUgnuZpxM7rXETo9WzlvZPUI&#10;GlYSJAZqhNkHi0aq7xgNMEcyrL/tqGIYte8FvIMkJMQOHrchs3kEG3Vu2ZxbqCgBKsMGo2m5MtOw&#10;2vWKbxuINL08IW/g7dTcyfopq8OLg1nhyB3mmh1G53vn9TR9l78AAAD//wMAUEsDBBQABgAIAAAA&#10;IQA5vuR24AAAAAsBAAAPAAAAZHJzL2Rvd25yZXYueG1sTI/NTsMwEITvSLyDtUhcEHXSQFqFOBXi&#10;R4ILiKQP4MZLEmGvo9ht07dne4Lbzu5o9ptyMzsrDjiFwZOCdJGAQGq9GahTsG1eb9cgQtRktPWE&#10;Ck4YYFNdXpS6MP5IX3ioYyc4hEKhFfQxjoWUoe3R6bDwIxLfvv3kdGQ5ddJM+sjhzsplkuTS6YH4&#10;Q69HfOqx/an3TkH9+TG8bU9j1tmb1E3vL00Tnxulrq/mxwcQEef4Z4YzPqNDxUw7vycThGV9ly4z&#10;9vKUcYez436V8manIM8zkFUp/3eofgEAAP//AwBQSwECLQAUAAYACAAAACEAtoM4kv4AAADhAQAA&#10;EwAAAAAAAAAAAAAAAAAAAAAAW0NvbnRlbnRfVHlwZXNdLnhtbFBLAQItABQABgAIAAAAIQA4/SH/&#10;1gAAAJQBAAALAAAAAAAAAAAAAAAAAC8BAABfcmVscy8ucmVsc1BLAQItABQABgAIAAAAIQD9MO9y&#10;uQIAAMUFAAAOAAAAAAAAAAAAAAAAAC4CAABkcnMvZTJvRG9jLnhtbFBLAQItABQABgAIAAAAIQA5&#10;vuR24AAAAAsBAAAPAAAAAAAAAAAAAAAAABMFAABkcnMvZG93bnJldi54bWxQSwUGAAAAAAQABADz&#10;AAAAIAYAAAAA&#10;" filled="f" stroked="f" strokeweight="1.3pt">
              <v:textbox>
                <w:txbxContent>
                  <w:p w:rsidR="003F5CF3" w:rsidRPr="004511AD" w:rsidRDefault="003F5CF3" w:rsidP="001E3EA4">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127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5"/>
      <w:gridCol w:w="390"/>
    </w:tblGrid>
    <w:tr w:rsidR="003F5CF3" w:rsidRPr="00D70A7B" w:rsidTr="00894113">
      <w:tc>
        <w:tcPr>
          <w:tcW w:w="5000" w:type="pct"/>
          <w:gridSpan w:val="2"/>
          <w:tcBorders>
            <w:top w:val="single" w:sz="12" w:space="0" w:color="FFD200"/>
          </w:tcBorders>
          <w:vAlign w:val="center"/>
        </w:tcPr>
        <w:p w:rsidR="003F5CF3" w:rsidRPr="00117C75" w:rsidRDefault="003F5CF3" w:rsidP="00295089">
          <w:pPr>
            <w:pStyle w:val="a8"/>
            <w:spacing w:before="60"/>
            <w:rPr>
              <w:rFonts w:ascii="Arial" w:hAnsi="Arial" w:cs="Arial"/>
              <w:b/>
              <w:sz w:val="10"/>
              <w:szCs w:val="10"/>
            </w:rPr>
          </w:pPr>
        </w:p>
      </w:tc>
    </w:tr>
    <w:tr w:rsidR="003F5CF3" w:rsidRPr="00AA422C" w:rsidTr="00CF3213">
      <w:tc>
        <w:tcPr>
          <w:tcW w:w="4802" w:type="pct"/>
          <w:vAlign w:val="center"/>
        </w:tcPr>
        <w:p w:rsidR="003F5CF3" w:rsidRPr="00117C75" w:rsidRDefault="003F5CF3" w:rsidP="00646D88">
          <w:pPr>
            <w:pStyle w:val="a8"/>
            <w:rPr>
              <w:rFonts w:ascii="Arial" w:hAnsi="Arial" w:cs="Arial"/>
              <w:b/>
              <w:sz w:val="10"/>
              <w:szCs w:val="10"/>
            </w:rPr>
          </w:pPr>
        </w:p>
      </w:tc>
      <w:tc>
        <w:tcPr>
          <w:tcW w:w="198" w:type="pct"/>
        </w:tcPr>
        <w:p w:rsidR="003F5CF3" w:rsidRPr="00117C75" w:rsidRDefault="003F5CF3" w:rsidP="00894113">
          <w:pPr>
            <w:pStyle w:val="a8"/>
            <w:rPr>
              <w:rFonts w:ascii="Arial" w:hAnsi="Arial" w:cs="Arial"/>
              <w:b/>
              <w:sz w:val="10"/>
              <w:szCs w:val="10"/>
            </w:rPr>
          </w:pPr>
        </w:p>
      </w:tc>
    </w:tr>
  </w:tbl>
  <w:p w:rsidR="00E815D5" w:rsidRDefault="003F5CF3" w:rsidP="001E3EA4">
    <w:pPr>
      <w:pStyle w:val="a8"/>
      <w:rPr>
        <w:rFonts w:ascii="Arial" w:hAnsi="Arial" w:cs="Arial"/>
        <w:color w:val="999999"/>
        <w:sz w:val="10"/>
      </w:rPr>
    </w:pPr>
    <w:r w:rsidRPr="000467ED">
      <w:rPr>
        <w:noProof/>
        <w:sz w:val="24"/>
        <w:szCs w:val="24"/>
      </w:rPr>
      <mc:AlternateContent>
        <mc:Choice Requires="wps">
          <w:drawing>
            <wp:anchor distT="0" distB="0" distL="114300" distR="114300" simplePos="0" relativeHeight="251667968" behindDoc="0" locked="0" layoutInCell="1" allowOverlap="1" wp14:anchorId="088CAD1D" wp14:editId="17D9E4DD">
              <wp:simplePos x="0" y="0"/>
              <wp:positionH relativeFrom="column">
                <wp:posOffset>5276215</wp:posOffset>
              </wp:positionH>
              <wp:positionV relativeFrom="paragraph">
                <wp:posOffset>59880</wp:posOffset>
              </wp:positionV>
              <wp:extent cx="1049407" cy="333375"/>
              <wp:effectExtent l="0" t="0" r="0" b="9525"/>
              <wp:wrapNone/>
              <wp:docPr id="2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407"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CF3" w:rsidRPr="004511AD" w:rsidRDefault="003F5CF3" w:rsidP="000437F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8CAD1D" id="_x0000_t202" coordsize="21600,21600" o:spt="202" path="m,l,21600r21600,l21600,xe">
              <v:stroke joinstyle="miter"/>
              <v:path gradientshapeok="t" o:connecttype="rect"/>
            </v:shapetype>
            <v:shape id="_x0000_s1038" type="#_x0000_t202" style="position:absolute;margin-left:415.45pt;margin-top:4.7pt;width:82.65pt;height:26.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ck5uAIAAMUFAAAOAAAAZHJzL2Uyb0RvYy54bWysVFtv2yAUfp+0/4B4d30pcWKrTtXG8TSp&#10;u0jtfgCxcYxmgwckdjftv++AkzRtNWnaxgMCzuE7t++cq+uxa9GeKc2lyHB4EWDERCkrLrYZ/vJQ&#10;eAuMtKGioq0ULMOPTOPr5ds3V0Ofskg2sq2YQgAidDr0GW6M6VPf12XDOqovZM8ECGupOmrgqrZ+&#10;pegA6F3rR0EQ+4NUVa9kybSG13wS4qXDr2tWmk91rZlBbYbBN+N25faN3f3lFU23ivYNLw9u0L/w&#10;oqNcgNETVE4NRTvFX0F1vFRSy9pclLLzZV3zkrkYIJoweBHNfUN75mKB5Oj+lCb9/2DLj/vPCvEq&#10;w1GEkaAd1OiBjQbdyhFFcWQTNPQ6Bb37HjTNCAIotAtW93ey/KqRkKuGii27UUoODaMVOBjan/7Z&#10;1wlHW5DN8EFWYIjujHRAY606mz3IBwJ0KNTjqTjWmdKaDEhCgjlGJcguYc1nzgRNj797pc07Jjtk&#10;DxlWUHyHTvd32lhvaHpUscaELHjbOgK04tkDKE4vYBu+Wpn1wtXzRxIk68V6QTwSxWuPBHnu3RQr&#10;4sVFOJ/ll/lqlYc/rd2QpA2vKiasmSO3QvJntTuwfGLFiV1atryycNYlrbabVavQngK3C7cOCTlT&#10;85+74ZIAsbwIKYxIcBslXhEv5h4pyMxL5sHCC8LkNolt3vPieUh3XLB/DwkNUNZ4FgYTm34bXODW&#10;6+Bo2nED46PlXYYXJyWaWg6uReVqayhvp/NZLqz/T7mAeh8r7RhrSTrR1Yyb0XVHeOqEjawegcNK&#10;AsWAqDD74NBI9R2jAeZIhvW3HVUMo/a9gD5IQkLs4HEXMptHcFHnks25hIoSoDJsMJqOKzMNq12v&#10;+LYBS1PnCXkDvVNzR2vbZJNXh46DWeGCO8w1O4zO707rafoufwEAAP//AwBQSwMEFAAGAAgAAAAh&#10;AHJAvZrfAAAACAEAAA8AAABkcnMvZG93bnJldi54bWxMj81OwzAQhO9IvIO1SFwQddKiqE7jVIgf&#10;CS4gkj6AG2+TCHsd2W6bvj3mBMfRjGa+qbazNeyEPoyOJOSLDBhS5/RIvYRd+3q/BhaiIq2MI5Rw&#10;wQDb+vqqUqV2Z/rCUxN7lkoolErCEONUch66Aa0KCzchJe/gvFUxSd9z7dU5lVvDl1lWcKtGSguD&#10;mvBpwO67OVoJzefH+La7TKve3OXWv7+0bXxupby9mR83wCLO8S8Mv/gJHerEtHdH0oEZCetVJlJU&#10;gngAlnwhiiWwvYQiF8Driv8/UP8AAAD//wMAUEsBAi0AFAAGAAgAAAAhALaDOJL+AAAA4QEAABMA&#10;AAAAAAAAAAAAAAAAAAAAAFtDb250ZW50X1R5cGVzXS54bWxQSwECLQAUAAYACAAAACEAOP0h/9YA&#10;AACUAQAACwAAAAAAAAAAAAAAAAAvAQAAX3JlbHMvLnJlbHNQSwECLQAUAAYACAAAACEAi9XJObgC&#10;AADFBQAADgAAAAAAAAAAAAAAAAAuAgAAZHJzL2Uyb0RvYy54bWxQSwECLQAUAAYACAAAACEAckC9&#10;mt8AAAAIAQAADwAAAAAAAAAAAAAAAAASBQAAZHJzL2Rvd25yZXYueG1sUEsFBgAAAAAEAAQA8wAA&#10;AB4GAAAAAA==&#10;" filled="f" stroked="f" strokeweight="1.3pt">
              <v:textbox>
                <w:txbxContent>
                  <w:p w:rsidR="003F5CF3" w:rsidRPr="004511AD" w:rsidRDefault="003F5CF3" w:rsidP="000437F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815D5">
                      <w:rPr>
                        <w:rFonts w:ascii="Arial" w:hAnsi="Arial" w:cs="Arial"/>
                        <w:b/>
                        <w:noProof/>
                        <w:sz w:val="12"/>
                        <w:szCs w:val="12"/>
                      </w:rPr>
                      <w:t>134</w:t>
                    </w:r>
                    <w:r>
                      <w:rPr>
                        <w:rFonts w:ascii="Arial" w:hAnsi="Arial" w:cs="Arial"/>
                        <w:b/>
                        <w:sz w:val="12"/>
                        <w:szCs w:val="12"/>
                      </w:rPr>
                      <w:fldChar w:fldCharType="end"/>
                    </w:r>
                  </w:p>
                </w:txbxContent>
              </v:textbox>
            </v:shape>
          </w:pict>
        </mc:Fallback>
      </mc:AlternateContent>
    </w:r>
    <w:r w:rsidR="00E815D5">
      <w:rPr>
        <w:rFonts w:ascii="Arial" w:hAnsi="Arial" w:cs="Arial"/>
        <w:color w:val="999999"/>
        <w:sz w:val="10"/>
      </w:rPr>
      <w:t>СПРАВОЧНО. Выгружено из ИС "НД" ООО "РН-Ванкор" 21.06.2023 9:40:23</w:t>
    </w:r>
  </w:p>
  <w:p w:rsidR="003F5CF3" w:rsidRPr="00E815D5" w:rsidRDefault="003F5CF3" w:rsidP="001E3EA4">
    <w:pPr>
      <w:pStyle w:val="a8"/>
      <w:rPr>
        <w:rFonts w:ascii="Arial" w:hAnsi="Arial" w:cs="Arial"/>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3F2A" w:rsidRDefault="001D3F2A">
      <w:r>
        <w:separator/>
      </w:r>
    </w:p>
  </w:footnote>
  <w:footnote w:type="continuationSeparator" w:id="0">
    <w:p w:rsidR="001D3F2A" w:rsidRDefault="001D3F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1E3EA4">
    <w:pPr>
      <w:pStyle w:val="a6"/>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223656">
    <w:pPr>
      <w:pStyle w:val="a6"/>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869" w:type="pct"/>
      <w:tblBorders>
        <w:bottom w:val="single" w:sz="8" w:space="0" w:color="FFD200"/>
      </w:tblBorders>
      <w:tblLook w:val="01E0" w:firstRow="1" w:lastRow="1" w:firstColumn="1" w:lastColumn="1" w:noHBand="0" w:noVBand="0"/>
    </w:tblPr>
    <w:tblGrid>
      <w:gridCol w:w="9597"/>
    </w:tblGrid>
    <w:tr w:rsidR="003F5CF3" w:rsidTr="00044602">
      <w:trPr>
        <w:trHeight w:val="320"/>
      </w:trPr>
      <w:tc>
        <w:tcPr>
          <w:tcW w:w="5000" w:type="pct"/>
          <w:tcBorders>
            <w:bottom w:val="single" w:sz="12" w:space="0" w:color="FFD200"/>
          </w:tcBorders>
          <w:vAlign w:val="center"/>
        </w:tcPr>
        <w:p w:rsidR="003F5CF3" w:rsidRPr="00AA422C" w:rsidRDefault="003F5CF3" w:rsidP="00044602">
          <w:pPr>
            <w:pStyle w:val="a6"/>
            <w:jc w:val="right"/>
            <w:rPr>
              <w:rFonts w:ascii="Arial" w:hAnsi="Arial" w:cs="Arial"/>
              <w:b/>
              <w:sz w:val="10"/>
              <w:szCs w:val="10"/>
            </w:rPr>
          </w:pPr>
          <w:r w:rsidRPr="0036265C">
            <w:rPr>
              <w:rFonts w:ascii="Arial" w:hAnsi="Arial" w:cs="Arial"/>
              <w:b/>
              <w:noProof/>
              <w:sz w:val="12"/>
              <w:szCs w:val="10"/>
            </w:rPr>
            <w:t>ПРИЛОЖЕНИЯ</w:t>
          </w:r>
        </w:p>
      </w:tc>
    </w:tr>
  </w:tbl>
  <w:p w:rsidR="003F5CF3" w:rsidRPr="001C0423" w:rsidRDefault="003F5CF3">
    <w:pPr>
      <w:pStyle w:val="a6"/>
      <w:rPr>
        <w:lang w:val="en-US"/>
      </w:rP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003F5CF3"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440"/>
      <w:gridCol w:w="2348"/>
    </w:tblGrid>
    <w:tr w:rsidR="003F5CF3" w:rsidRPr="000D5B5C" w:rsidTr="000D5B5C">
      <w:trPr>
        <w:trHeight w:val="108"/>
      </w:trPr>
      <w:tc>
        <w:tcPr>
          <w:tcW w:w="4206"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794"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206"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794"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F5CF3" w:rsidRPr="000D5B5C" w:rsidTr="000D5B5C">
      <w:trPr>
        <w:trHeight w:val="108"/>
      </w:trPr>
      <w:tc>
        <w:tcPr>
          <w:tcW w:w="4083" w:type="pct"/>
          <w:vAlign w:val="center"/>
        </w:tcPr>
        <w:p w:rsidR="003F5CF3" w:rsidRPr="000D5B5C" w:rsidRDefault="003F5CF3" w:rsidP="000D5B5C">
          <w:pPr>
            <w:tabs>
              <w:tab w:val="center" w:pos="4677"/>
              <w:tab w:val="right" w:pos="9355"/>
            </w:tabs>
            <w:spacing w:before="60"/>
            <w:rPr>
              <w:rFonts w:ascii="Arial" w:eastAsia="Calibri" w:hAnsi="Arial" w:cs="Arial"/>
              <w:b/>
              <w:sz w:val="10"/>
              <w:szCs w:val="10"/>
              <w:lang w:eastAsia="en-US"/>
            </w:rPr>
          </w:pPr>
          <w:r w:rsidRPr="000D5B5C">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ВЕРСИЯ 1 ИЗМ. 1</w:t>
          </w:r>
        </w:p>
      </w:tc>
    </w:tr>
    <w:tr w:rsidR="003F5CF3" w:rsidRPr="000D5B5C" w:rsidTr="000D5B5C">
      <w:trPr>
        <w:trHeight w:val="175"/>
      </w:trPr>
      <w:tc>
        <w:tcPr>
          <w:tcW w:w="4083" w:type="pct"/>
          <w:vAlign w:val="center"/>
        </w:tcPr>
        <w:p w:rsidR="003F5CF3" w:rsidRPr="000D5B5C" w:rsidRDefault="00FA30A3" w:rsidP="000D5B5C">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0D5B5C" w:rsidRDefault="003F5CF3" w:rsidP="000D5B5C">
          <w:pPr>
            <w:tabs>
              <w:tab w:val="center" w:pos="4677"/>
              <w:tab w:val="right" w:pos="9355"/>
            </w:tabs>
            <w:spacing w:before="60"/>
            <w:jc w:val="right"/>
            <w:rPr>
              <w:rFonts w:ascii="Arial" w:eastAsia="Calibri" w:hAnsi="Arial" w:cs="Arial"/>
              <w:b/>
              <w:sz w:val="10"/>
              <w:szCs w:val="10"/>
              <w:lang w:eastAsia="en-US"/>
            </w:rPr>
          </w:pPr>
          <w:r w:rsidRPr="000D5B5C">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724"/>
      <w:gridCol w:w="2064"/>
    </w:tblGrid>
    <w:tr w:rsidR="003F5CF3" w:rsidRPr="00484D08" w:rsidTr="00484D08">
      <w:trPr>
        <w:trHeight w:val="108"/>
      </w:trPr>
      <w:tc>
        <w:tcPr>
          <w:tcW w:w="4302" w:type="pct"/>
          <w:vAlign w:val="center"/>
        </w:tcPr>
        <w:p w:rsidR="003F5CF3" w:rsidRPr="00484D08" w:rsidRDefault="003F5CF3" w:rsidP="00484D08">
          <w:pPr>
            <w:tabs>
              <w:tab w:val="center" w:pos="4677"/>
              <w:tab w:val="right" w:pos="9355"/>
            </w:tabs>
            <w:spacing w:before="60"/>
            <w:rPr>
              <w:rFonts w:ascii="Arial" w:eastAsia="Calibri" w:hAnsi="Arial" w:cs="Arial"/>
              <w:b/>
              <w:sz w:val="10"/>
              <w:szCs w:val="10"/>
              <w:lang w:eastAsia="en-US"/>
            </w:rPr>
          </w:pPr>
          <w:r w:rsidRPr="00484D08">
            <w:rPr>
              <w:rFonts w:ascii="Arial" w:eastAsia="Calibri" w:hAnsi="Arial" w:cs="Arial"/>
              <w:b/>
              <w:sz w:val="10"/>
              <w:szCs w:val="10"/>
              <w:lang w:eastAsia="en-US"/>
            </w:rPr>
            <w:t>ТИПОВЫЕ ТРЕБОВАНИЯ КОМПАНИИ № П2-10 И-01168</w:t>
          </w:r>
        </w:p>
      </w:tc>
      <w:tc>
        <w:tcPr>
          <w:tcW w:w="698" w:type="pct"/>
          <w:vAlign w:val="center"/>
        </w:tcPr>
        <w:p w:rsidR="003F5CF3" w:rsidRPr="00484D08" w:rsidRDefault="003F5CF3" w:rsidP="00484D08">
          <w:pPr>
            <w:tabs>
              <w:tab w:val="center" w:pos="4677"/>
              <w:tab w:val="right" w:pos="9355"/>
            </w:tabs>
            <w:spacing w:before="60"/>
            <w:jc w:val="right"/>
            <w:rPr>
              <w:rFonts w:ascii="Arial" w:eastAsia="Calibri" w:hAnsi="Arial" w:cs="Arial"/>
              <w:b/>
              <w:sz w:val="10"/>
              <w:szCs w:val="10"/>
              <w:lang w:eastAsia="en-US"/>
            </w:rPr>
          </w:pPr>
          <w:r w:rsidRPr="00484D08">
            <w:rPr>
              <w:rFonts w:ascii="Arial" w:eastAsia="Calibri" w:hAnsi="Arial" w:cs="Arial"/>
              <w:b/>
              <w:sz w:val="10"/>
              <w:szCs w:val="10"/>
              <w:lang w:eastAsia="en-US"/>
            </w:rPr>
            <w:t>ВЕРСИЯ 1 ИЗМ. 1</w:t>
          </w:r>
        </w:p>
      </w:tc>
    </w:tr>
    <w:tr w:rsidR="003F5CF3" w:rsidRPr="00484D08" w:rsidTr="00484D08">
      <w:trPr>
        <w:trHeight w:val="175"/>
      </w:trPr>
      <w:tc>
        <w:tcPr>
          <w:tcW w:w="4302" w:type="pct"/>
          <w:vAlign w:val="center"/>
        </w:tcPr>
        <w:p w:rsidR="003F5CF3" w:rsidRPr="00484D08" w:rsidRDefault="00FA30A3" w:rsidP="00484D08">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698" w:type="pct"/>
          <w:vAlign w:val="center"/>
        </w:tcPr>
        <w:p w:rsidR="003F5CF3" w:rsidRPr="00484D08" w:rsidRDefault="003F5CF3" w:rsidP="00484D08">
          <w:pPr>
            <w:tabs>
              <w:tab w:val="center" w:pos="4677"/>
              <w:tab w:val="right" w:pos="9355"/>
            </w:tabs>
            <w:spacing w:before="60"/>
            <w:jc w:val="right"/>
            <w:rPr>
              <w:rFonts w:ascii="Arial" w:eastAsia="Calibri" w:hAnsi="Arial" w:cs="Arial"/>
              <w:b/>
              <w:sz w:val="10"/>
              <w:szCs w:val="10"/>
              <w:lang w:eastAsia="en-US"/>
            </w:rPr>
          </w:pPr>
          <w:r w:rsidRPr="00484D08">
            <w:rPr>
              <w:rFonts w:ascii="Arial" w:eastAsia="Calibri" w:hAnsi="Arial" w:cs="Arial"/>
              <w:b/>
              <w:sz w:val="10"/>
              <w:szCs w:val="10"/>
              <w:lang w:eastAsia="en-US"/>
            </w:rPr>
            <w:t>ОТКРЫТЫЙ ЛНД</w:t>
          </w:r>
        </w:p>
      </w:tc>
    </w:tr>
  </w:tbl>
  <w:p w:rsidR="003F5CF3" w:rsidRPr="00223656" w:rsidRDefault="003F5CF3" w:rsidP="0004396A">
    <w:pPr>
      <w:pStyle w:val="a6"/>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3F5CF3" w:rsidRPr="00484D08" w:rsidTr="00484D08">
      <w:trPr>
        <w:trHeight w:val="108"/>
      </w:trPr>
      <w:tc>
        <w:tcPr>
          <w:tcW w:w="4083" w:type="pct"/>
          <w:vAlign w:val="center"/>
        </w:tcPr>
        <w:p w:rsidR="003F5CF3" w:rsidRPr="00484D08" w:rsidRDefault="003F5CF3" w:rsidP="00484D08">
          <w:pPr>
            <w:tabs>
              <w:tab w:val="center" w:pos="4677"/>
              <w:tab w:val="right" w:pos="9355"/>
            </w:tabs>
            <w:spacing w:before="60"/>
            <w:rPr>
              <w:rFonts w:ascii="Arial" w:eastAsia="Calibri" w:hAnsi="Arial" w:cs="Arial"/>
              <w:b/>
              <w:sz w:val="10"/>
              <w:szCs w:val="10"/>
              <w:lang w:eastAsia="en-US"/>
            </w:rPr>
          </w:pPr>
          <w:r w:rsidRPr="00484D08">
            <w:rPr>
              <w:rFonts w:ascii="Arial" w:eastAsia="Calibri" w:hAnsi="Arial" w:cs="Arial"/>
              <w:b/>
              <w:sz w:val="10"/>
              <w:szCs w:val="10"/>
              <w:lang w:eastAsia="en-US"/>
            </w:rPr>
            <w:t>ТИПОВЫЕ ТРЕБОВАНИЯ КОМПАНИИ № П2-10 И-01168</w:t>
          </w:r>
        </w:p>
      </w:tc>
      <w:tc>
        <w:tcPr>
          <w:tcW w:w="917" w:type="pct"/>
          <w:vAlign w:val="center"/>
        </w:tcPr>
        <w:p w:rsidR="003F5CF3" w:rsidRPr="00484D08" w:rsidRDefault="003F5CF3" w:rsidP="00484D08">
          <w:pPr>
            <w:tabs>
              <w:tab w:val="center" w:pos="4677"/>
              <w:tab w:val="right" w:pos="9355"/>
            </w:tabs>
            <w:spacing w:before="60"/>
            <w:jc w:val="right"/>
            <w:rPr>
              <w:rFonts w:ascii="Arial" w:eastAsia="Calibri" w:hAnsi="Arial" w:cs="Arial"/>
              <w:b/>
              <w:sz w:val="10"/>
              <w:szCs w:val="10"/>
              <w:lang w:eastAsia="en-US"/>
            </w:rPr>
          </w:pPr>
          <w:r w:rsidRPr="00484D08">
            <w:rPr>
              <w:rFonts w:ascii="Arial" w:eastAsia="Calibri" w:hAnsi="Arial" w:cs="Arial"/>
              <w:b/>
              <w:sz w:val="10"/>
              <w:szCs w:val="10"/>
              <w:lang w:eastAsia="en-US"/>
            </w:rPr>
            <w:t>ВЕРСИЯ 1 ИЗМ. 1</w:t>
          </w:r>
        </w:p>
      </w:tc>
    </w:tr>
    <w:tr w:rsidR="003F5CF3" w:rsidRPr="00484D08" w:rsidTr="00484D08">
      <w:trPr>
        <w:trHeight w:val="175"/>
      </w:trPr>
      <w:tc>
        <w:tcPr>
          <w:tcW w:w="4083" w:type="pct"/>
          <w:vAlign w:val="center"/>
        </w:tcPr>
        <w:p w:rsidR="003F5CF3" w:rsidRPr="00484D08" w:rsidRDefault="00FA30A3" w:rsidP="00484D08">
          <w:pPr>
            <w:tabs>
              <w:tab w:val="center" w:pos="4677"/>
              <w:tab w:val="right" w:pos="9355"/>
            </w:tabs>
            <w:spacing w:before="60"/>
            <w:rPr>
              <w:rFonts w:ascii="Arial" w:eastAsia="Calibri" w:hAnsi="Arial" w:cs="Arial"/>
              <w:b/>
              <w:sz w:val="10"/>
              <w:szCs w:val="10"/>
              <w:lang w:eastAsia="en-US"/>
            </w:rPr>
          </w:pPr>
          <w:r>
            <w:rPr>
              <w:rFonts w:ascii="Arial" w:eastAsia="Calibri" w:hAnsi="Arial" w:cs="Arial"/>
              <w:b/>
              <w:sz w:val="10"/>
              <w:szCs w:val="10"/>
              <w:lang w:eastAsia="en-US"/>
            </w:rPr>
            <w:t>ОРГАНИЗАЦИЯ</w:t>
          </w:r>
          <w:r w:rsidRPr="000D5B5C">
            <w:rPr>
              <w:rFonts w:ascii="Arial" w:eastAsia="Calibri" w:hAnsi="Arial" w:cs="Arial"/>
              <w:b/>
              <w:sz w:val="10"/>
              <w:szCs w:val="10"/>
              <w:lang w:eastAsia="en-US"/>
            </w:rPr>
            <w:t xml:space="preserve"> РАБОТЫ БУРОВОГО СУПЕРВАЙЗЕРА НА ОБЪЕКТАХ ОБЩЕСТВ ГРУППЫ ПРИ СТРОИТЕЛЬСТВЕ СКВАЖИН И ЗАРЕЗКЕ БОКОВЫХ СТВОЛОВ НА СУШЕ</w:t>
          </w:r>
        </w:p>
      </w:tc>
      <w:tc>
        <w:tcPr>
          <w:tcW w:w="917" w:type="pct"/>
          <w:vAlign w:val="center"/>
        </w:tcPr>
        <w:p w:rsidR="003F5CF3" w:rsidRPr="00484D08" w:rsidRDefault="003F5CF3" w:rsidP="00484D08">
          <w:pPr>
            <w:tabs>
              <w:tab w:val="center" w:pos="4677"/>
              <w:tab w:val="right" w:pos="9355"/>
            </w:tabs>
            <w:spacing w:before="60"/>
            <w:jc w:val="right"/>
            <w:rPr>
              <w:rFonts w:ascii="Arial" w:eastAsia="Calibri" w:hAnsi="Arial" w:cs="Arial"/>
              <w:b/>
              <w:sz w:val="10"/>
              <w:szCs w:val="10"/>
              <w:lang w:eastAsia="en-US"/>
            </w:rPr>
          </w:pPr>
          <w:r w:rsidRPr="00484D08">
            <w:rPr>
              <w:rFonts w:ascii="Arial" w:eastAsia="Calibri" w:hAnsi="Arial" w:cs="Arial"/>
              <w:b/>
              <w:sz w:val="10"/>
              <w:szCs w:val="10"/>
              <w:lang w:eastAsia="en-US"/>
            </w:rPr>
            <w:t>ОТКРЫТЫЙ ЛНД</w:t>
          </w:r>
        </w:p>
      </w:tc>
    </w:tr>
  </w:tbl>
  <w:p w:rsidR="003F5CF3" w:rsidRPr="00223656" w:rsidRDefault="003F5CF3" w:rsidP="00CF3213">
    <w:pPr>
      <w:pStyle w:val="a6"/>
      <w:tabs>
        <w:tab w:val="clear" w:pos="4677"/>
        <w:tab w:val="clear" w:pos="9355"/>
        <w:tab w:val="left" w:pos="1515"/>
      </w:tabs>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CF3" w:rsidRDefault="003F5CF3">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 w15:restartNumberingAfterBreak="0">
    <w:nsid w:val="07420C6D"/>
    <w:multiLevelType w:val="hybridMultilevel"/>
    <w:tmpl w:val="C83EA8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8363F62"/>
    <w:multiLevelType w:val="hybridMultilevel"/>
    <w:tmpl w:val="C1F8D734"/>
    <w:lvl w:ilvl="0" w:tplc="25B62FE0">
      <w:start w:val="1"/>
      <w:numFmt w:val="decimal"/>
      <w:pStyle w:val="a"/>
      <w:lvlText w:val="%1."/>
      <w:lvlJc w:val="left"/>
      <w:pPr>
        <w:ind w:left="786" w:hanging="360"/>
      </w:pPr>
      <w:rPr>
        <w:rFonts w:hint="default"/>
        <w:color w:val="auto"/>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B5E3464"/>
    <w:multiLevelType w:val="hybridMultilevel"/>
    <w:tmpl w:val="37AADD78"/>
    <w:lvl w:ilvl="0" w:tplc="F4842018">
      <w:start w:val="1"/>
      <w:numFmt w:val="bullet"/>
      <w:lvlText w:val=""/>
      <w:lvlJc w:val="left"/>
      <w:pPr>
        <w:tabs>
          <w:tab w:val="num" w:pos="786"/>
        </w:tabs>
        <w:ind w:left="786" w:hanging="360"/>
      </w:pPr>
      <w:rPr>
        <w:rFonts w:ascii="Wingdings" w:hAnsi="Wingdings" w:hint="default"/>
      </w:rPr>
    </w:lvl>
    <w:lvl w:ilvl="1" w:tplc="04190003">
      <w:start w:val="1"/>
      <w:numFmt w:val="bullet"/>
      <w:lvlText w:val="o"/>
      <w:lvlJc w:val="left"/>
      <w:pPr>
        <w:tabs>
          <w:tab w:val="num" w:pos="786"/>
        </w:tabs>
        <w:ind w:left="786" w:hanging="360"/>
      </w:pPr>
      <w:rPr>
        <w:rFonts w:ascii="Courier New" w:hAnsi="Courier New" w:cs="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tentative="1">
      <w:start w:val="1"/>
      <w:numFmt w:val="bullet"/>
      <w:lvlText w:val=""/>
      <w:lvlJc w:val="left"/>
      <w:pPr>
        <w:tabs>
          <w:tab w:val="num" w:pos="2226"/>
        </w:tabs>
        <w:ind w:left="2226" w:hanging="360"/>
      </w:pPr>
      <w:rPr>
        <w:rFonts w:ascii="Symbol" w:hAnsi="Symbol" w:hint="default"/>
      </w:rPr>
    </w:lvl>
    <w:lvl w:ilvl="4" w:tplc="04190003" w:tentative="1">
      <w:start w:val="1"/>
      <w:numFmt w:val="bullet"/>
      <w:lvlText w:val="o"/>
      <w:lvlJc w:val="left"/>
      <w:pPr>
        <w:tabs>
          <w:tab w:val="num" w:pos="2946"/>
        </w:tabs>
        <w:ind w:left="2946" w:hanging="360"/>
      </w:pPr>
      <w:rPr>
        <w:rFonts w:ascii="Courier New" w:hAnsi="Courier New" w:cs="Courier New" w:hint="default"/>
      </w:rPr>
    </w:lvl>
    <w:lvl w:ilvl="5" w:tplc="04190005" w:tentative="1">
      <w:start w:val="1"/>
      <w:numFmt w:val="bullet"/>
      <w:lvlText w:val=""/>
      <w:lvlJc w:val="left"/>
      <w:pPr>
        <w:tabs>
          <w:tab w:val="num" w:pos="3666"/>
        </w:tabs>
        <w:ind w:left="3666" w:hanging="360"/>
      </w:pPr>
      <w:rPr>
        <w:rFonts w:ascii="Wingdings" w:hAnsi="Wingdings" w:hint="default"/>
      </w:rPr>
    </w:lvl>
    <w:lvl w:ilvl="6" w:tplc="04190001" w:tentative="1">
      <w:start w:val="1"/>
      <w:numFmt w:val="bullet"/>
      <w:lvlText w:val=""/>
      <w:lvlJc w:val="left"/>
      <w:pPr>
        <w:tabs>
          <w:tab w:val="num" w:pos="4386"/>
        </w:tabs>
        <w:ind w:left="4386" w:hanging="360"/>
      </w:pPr>
      <w:rPr>
        <w:rFonts w:ascii="Symbol" w:hAnsi="Symbol" w:hint="default"/>
      </w:rPr>
    </w:lvl>
    <w:lvl w:ilvl="7" w:tplc="04190003" w:tentative="1">
      <w:start w:val="1"/>
      <w:numFmt w:val="bullet"/>
      <w:lvlText w:val="o"/>
      <w:lvlJc w:val="left"/>
      <w:pPr>
        <w:tabs>
          <w:tab w:val="num" w:pos="5106"/>
        </w:tabs>
        <w:ind w:left="5106" w:hanging="360"/>
      </w:pPr>
      <w:rPr>
        <w:rFonts w:ascii="Courier New" w:hAnsi="Courier New" w:cs="Courier New" w:hint="default"/>
      </w:rPr>
    </w:lvl>
    <w:lvl w:ilvl="8" w:tplc="04190005" w:tentative="1">
      <w:start w:val="1"/>
      <w:numFmt w:val="bullet"/>
      <w:lvlText w:val=""/>
      <w:lvlJc w:val="left"/>
      <w:pPr>
        <w:tabs>
          <w:tab w:val="num" w:pos="5826"/>
        </w:tabs>
        <w:ind w:left="5826" w:hanging="360"/>
      </w:pPr>
      <w:rPr>
        <w:rFonts w:ascii="Wingdings" w:hAnsi="Wingdings" w:hint="default"/>
      </w:rPr>
    </w:lvl>
  </w:abstractNum>
  <w:abstractNum w:abstractNumId="4" w15:restartNumberingAfterBreak="0">
    <w:nsid w:val="0EF747BA"/>
    <w:multiLevelType w:val="hybridMultilevel"/>
    <w:tmpl w:val="C0A889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FD3554B"/>
    <w:multiLevelType w:val="hybridMultilevel"/>
    <w:tmpl w:val="B98E3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23F38BE"/>
    <w:multiLevelType w:val="hybridMultilevel"/>
    <w:tmpl w:val="01B4ADD8"/>
    <w:lvl w:ilvl="0" w:tplc="AA7014C2">
      <w:start w:val="1"/>
      <w:numFmt w:val="decimal"/>
      <w:lvlText w:val="%1."/>
      <w:lvlJc w:val="left"/>
      <w:pPr>
        <w:tabs>
          <w:tab w:val="num" w:pos="720"/>
        </w:tabs>
        <w:ind w:left="720" w:hanging="360"/>
      </w:pPr>
    </w:lvl>
    <w:lvl w:ilvl="1" w:tplc="C91E06F8" w:tentative="1">
      <w:start w:val="1"/>
      <w:numFmt w:val="decimal"/>
      <w:lvlText w:val="%2."/>
      <w:lvlJc w:val="left"/>
      <w:pPr>
        <w:tabs>
          <w:tab w:val="num" w:pos="1440"/>
        </w:tabs>
        <w:ind w:left="1440" w:hanging="360"/>
      </w:pPr>
    </w:lvl>
    <w:lvl w:ilvl="2" w:tplc="B5FCF142" w:tentative="1">
      <w:start w:val="1"/>
      <w:numFmt w:val="decimal"/>
      <w:lvlText w:val="%3."/>
      <w:lvlJc w:val="left"/>
      <w:pPr>
        <w:tabs>
          <w:tab w:val="num" w:pos="2160"/>
        </w:tabs>
        <w:ind w:left="2160" w:hanging="360"/>
      </w:pPr>
    </w:lvl>
    <w:lvl w:ilvl="3" w:tplc="F4F4D66C" w:tentative="1">
      <w:start w:val="1"/>
      <w:numFmt w:val="decimal"/>
      <w:lvlText w:val="%4."/>
      <w:lvlJc w:val="left"/>
      <w:pPr>
        <w:tabs>
          <w:tab w:val="num" w:pos="2880"/>
        </w:tabs>
        <w:ind w:left="2880" w:hanging="360"/>
      </w:pPr>
    </w:lvl>
    <w:lvl w:ilvl="4" w:tplc="8A74FF48" w:tentative="1">
      <w:start w:val="1"/>
      <w:numFmt w:val="decimal"/>
      <w:lvlText w:val="%5."/>
      <w:lvlJc w:val="left"/>
      <w:pPr>
        <w:tabs>
          <w:tab w:val="num" w:pos="3600"/>
        </w:tabs>
        <w:ind w:left="3600" w:hanging="360"/>
      </w:pPr>
    </w:lvl>
    <w:lvl w:ilvl="5" w:tplc="FB50AFC0" w:tentative="1">
      <w:start w:val="1"/>
      <w:numFmt w:val="decimal"/>
      <w:lvlText w:val="%6."/>
      <w:lvlJc w:val="left"/>
      <w:pPr>
        <w:tabs>
          <w:tab w:val="num" w:pos="4320"/>
        </w:tabs>
        <w:ind w:left="4320" w:hanging="360"/>
      </w:pPr>
    </w:lvl>
    <w:lvl w:ilvl="6" w:tplc="CC2AF39C" w:tentative="1">
      <w:start w:val="1"/>
      <w:numFmt w:val="decimal"/>
      <w:lvlText w:val="%7."/>
      <w:lvlJc w:val="left"/>
      <w:pPr>
        <w:tabs>
          <w:tab w:val="num" w:pos="5040"/>
        </w:tabs>
        <w:ind w:left="5040" w:hanging="360"/>
      </w:pPr>
    </w:lvl>
    <w:lvl w:ilvl="7" w:tplc="425EA51C" w:tentative="1">
      <w:start w:val="1"/>
      <w:numFmt w:val="decimal"/>
      <w:lvlText w:val="%8."/>
      <w:lvlJc w:val="left"/>
      <w:pPr>
        <w:tabs>
          <w:tab w:val="num" w:pos="5760"/>
        </w:tabs>
        <w:ind w:left="5760" w:hanging="360"/>
      </w:pPr>
    </w:lvl>
    <w:lvl w:ilvl="8" w:tplc="D136A48E" w:tentative="1">
      <w:start w:val="1"/>
      <w:numFmt w:val="decimal"/>
      <w:lvlText w:val="%9."/>
      <w:lvlJc w:val="left"/>
      <w:pPr>
        <w:tabs>
          <w:tab w:val="num" w:pos="6480"/>
        </w:tabs>
        <w:ind w:left="6480" w:hanging="360"/>
      </w:pPr>
    </w:lvl>
  </w:abstractNum>
  <w:abstractNum w:abstractNumId="7" w15:restartNumberingAfterBreak="0">
    <w:nsid w:val="13E148D2"/>
    <w:multiLevelType w:val="hybridMultilevel"/>
    <w:tmpl w:val="A1968E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7F5494E"/>
    <w:multiLevelType w:val="hybridMultilevel"/>
    <w:tmpl w:val="ED80C972"/>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8B6437D"/>
    <w:multiLevelType w:val="hybridMultilevel"/>
    <w:tmpl w:val="8F8087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AB236B"/>
    <w:multiLevelType w:val="hybridMultilevel"/>
    <w:tmpl w:val="DB76ED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C4D6FA9"/>
    <w:multiLevelType w:val="hybridMultilevel"/>
    <w:tmpl w:val="FEEAEA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D3F2DD8"/>
    <w:multiLevelType w:val="hybridMultilevel"/>
    <w:tmpl w:val="F104E9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DF166DC"/>
    <w:multiLevelType w:val="multilevel"/>
    <w:tmpl w:val="9680329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931"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 w15:restartNumberingAfterBreak="0">
    <w:nsid w:val="2055265F"/>
    <w:multiLevelType w:val="hybridMultilevel"/>
    <w:tmpl w:val="A04067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8F61885"/>
    <w:multiLevelType w:val="hybridMultilevel"/>
    <w:tmpl w:val="B686B9D8"/>
    <w:lvl w:ilvl="0" w:tplc="0419000B">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 w15:restartNumberingAfterBreak="0">
    <w:nsid w:val="2A897E5B"/>
    <w:multiLevelType w:val="hybridMultilevel"/>
    <w:tmpl w:val="568CA9FC"/>
    <w:lvl w:ilvl="0" w:tplc="218697D4">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30515342"/>
    <w:multiLevelType w:val="hybridMultilevel"/>
    <w:tmpl w:val="C5D4C7B0"/>
    <w:lvl w:ilvl="0" w:tplc="3C005DFA">
      <w:start w:val="3"/>
      <w:numFmt w:val="decimal"/>
      <w:lvlText w:val="%1.2."/>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15:restartNumberingAfterBreak="0">
    <w:nsid w:val="326C13DA"/>
    <w:multiLevelType w:val="hybridMultilevel"/>
    <w:tmpl w:val="83AE09FA"/>
    <w:lvl w:ilvl="0" w:tplc="04190005">
      <w:start w:val="1"/>
      <w:numFmt w:val="bullet"/>
      <w:lvlText w:val=""/>
      <w:lvlJc w:val="left"/>
      <w:pPr>
        <w:ind w:left="901" w:hanging="360"/>
      </w:pPr>
      <w:rPr>
        <w:rFonts w:ascii="Wingdings" w:hAnsi="Wingdings" w:hint="default"/>
      </w:rPr>
    </w:lvl>
    <w:lvl w:ilvl="1" w:tplc="04190005">
      <w:start w:val="1"/>
      <w:numFmt w:val="bullet"/>
      <w:lvlText w:val=""/>
      <w:lvlJc w:val="left"/>
      <w:pPr>
        <w:ind w:left="1621" w:hanging="360"/>
      </w:pPr>
      <w:rPr>
        <w:rFonts w:ascii="Wingdings" w:hAnsi="Wingdings"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0" w15:restartNumberingAfterBreak="0">
    <w:nsid w:val="341013D1"/>
    <w:multiLevelType w:val="hybridMultilevel"/>
    <w:tmpl w:val="C09CD116"/>
    <w:lvl w:ilvl="0" w:tplc="CE9CBBE6">
      <w:start w:val="1"/>
      <w:numFmt w:val="decimal"/>
      <w:lvlText w:val="%1."/>
      <w:lvlJc w:val="left"/>
      <w:pPr>
        <w:tabs>
          <w:tab w:val="num" w:pos="720"/>
        </w:tabs>
        <w:ind w:left="720" w:hanging="360"/>
      </w:pPr>
    </w:lvl>
    <w:lvl w:ilvl="1" w:tplc="F7E0DD04" w:tentative="1">
      <w:start w:val="1"/>
      <w:numFmt w:val="decimal"/>
      <w:lvlText w:val="%2."/>
      <w:lvlJc w:val="left"/>
      <w:pPr>
        <w:tabs>
          <w:tab w:val="num" w:pos="1440"/>
        </w:tabs>
        <w:ind w:left="1440" w:hanging="360"/>
      </w:pPr>
    </w:lvl>
    <w:lvl w:ilvl="2" w:tplc="63B8EEEE" w:tentative="1">
      <w:start w:val="1"/>
      <w:numFmt w:val="decimal"/>
      <w:lvlText w:val="%3."/>
      <w:lvlJc w:val="left"/>
      <w:pPr>
        <w:tabs>
          <w:tab w:val="num" w:pos="2160"/>
        </w:tabs>
        <w:ind w:left="2160" w:hanging="360"/>
      </w:pPr>
    </w:lvl>
    <w:lvl w:ilvl="3" w:tplc="CA0821A8" w:tentative="1">
      <w:start w:val="1"/>
      <w:numFmt w:val="decimal"/>
      <w:lvlText w:val="%4."/>
      <w:lvlJc w:val="left"/>
      <w:pPr>
        <w:tabs>
          <w:tab w:val="num" w:pos="2880"/>
        </w:tabs>
        <w:ind w:left="2880" w:hanging="360"/>
      </w:pPr>
    </w:lvl>
    <w:lvl w:ilvl="4" w:tplc="79484482" w:tentative="1">
      <w:start w:val="1"/>
      <w:numFmt w:val="decimal"/>
      <w:lvlText w:val="%5."/>
      <w:lvlJc w:val="left"/>
      <w:pPr>
        <w:tabs>
          <w:tab w:val="num" w:pos="3600"/>
        </w:tabs>
        <w:ind w:left="3600" w:hanging="360"/>
      </w:pPr>
    </w:lvl>
    <w:lvl w:ilvl="5" w:tplc="89DAF670" w:tentative="1">
      <w:start w:val="1"/>
      <w:numFmt w:val="decimal"/>
      <w:lvlText w:val="%6."/>
      <w:lvlJc w:val="left"/>
      <w:pPr>
        <w:tabs>
          <w:tab w:val="num" w:pos="4320"/>
        </w:tabs>
        <w:ind w:left="4320" w:hanging="360"/>
      </w:pPr>
    </w:lvl>
    <w:lvl w:ilvl="6" w:tplc="B58AE6EE" w:tentative="1">
      <w:start w:val="1"/>
      <w:numFmt w:val="decimal"/>
      <w:lvlText w:val="%7."/>
      <w:lvlJc w:val="left"/>
      <w:pPr>
        <w:tabs>
          <w:tab w:val="num" w:pos="5040"/>
        </w:tabs>
        <w:ind w:left="5040" w:hanging="360"/>
      </w:pPr>
    </w:lvl>
    <w:lvl w:ilvl="7" w:tplc="B7AE29D6" w:tentative="1">
      <w:start w:val="1"/>
      <w:numFmt w:val="decimal"/>
      <w:lvlText w:val="%8."/>
      <w:lvlJc w:val="left"/>
      <w:pPr>
        <w:tabs>
          <w:tab w:val="num" w:pos="5760"/>
        </w:tabs>
        <w:ind w:left="5760" w:hanging="360"/>
      </w:pPr>
    </w:lvl>
    <w:lvl w:ilvl="8" w:tplc="5BEE4F08" w:tentative="1">
      <w:start w:val="1"/>
      <w:numFmt w:val="decimal"/>
      <w:lvlText w:val="%9."/>
      <w:lvlJc w:val="left"/>
      <w:pPr>
        <w:tabs>
          <w:tab w:val="num" w:pos="6480"/>
        </w:tabs>
        <w:ind w:left="6480" w:hanging="360"/>
      </w:pPr>
    </w:lvl>
  </w:abstractNum>
  <w:abstractNum w:abstractNumId="21" w15:restartNumberingAfterBreak="0">
    <w:nsid w:val="35A1273C"/>
    <w:multiLevelType w:val="hybridMultilevel"/>
    <w:tmpl w:val="011C1202"/>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712765B"/>
    <w:multiLevelType w:val="hybridMultilevel"/>
    <w:tmpl w:val="9E58268A"/>
    <w:lvl w:ilvl="0" w:tplc="AA866E14">
      <w:numFmt w:val="bullet"/>
      <w:lvlText w:val="•"/>
      <w:lvlJc w:val="left"/>
      <w:pPr>
        <w:ind w:left="720" w:hanging="360"/>
      </w:pPr>
      <w:rPr>
        <w:rFonts w:ascii="Times New Roman" w:hAnsi="Times New Roman" w:cs="Times New Roman" w:hint="default"/>
        <w:sz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37FE5943"/>
    <w:multiLevelType w:val="hybridMultilevel"/>
    <w:tmpl w:val="4C188B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98562BA"/>
    <w:multiLevelType w:val="multilevel"/>
    <w:tmpl w:val="F842C10E"/>
    <w:lvl w:ilvl="0">
      <w:start w:val="1"/>
      <w:numFmt w:val="bullet"/>
      <w:lvlText w:val=""/>
      <w:lvlJc w:val="left"/>
      <w:pPr>
        <w:ind w:left="720" w:hanging="360"/>
      </w:pPr>
      <w:rPr>
        <w:rFonts w:ascii="Wingdings" w:hAnsi="Wingdings" w:hint="default"/>
      </w:rPr>
    </w:lvl>
    <w:lvl w:ilvl="1">
      <w:start w:val="9"/>
      <w:numFmt w:val="decimal"/>
      <w:isLgl/>
      <w:lvlText w:val="%1.%2."/>
      <w:lvlJc w:val="left"/>
      <w:pPr>
        <w:ind w:left="960" w:hanging="600"/>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43706DEB"/>
    <w:multiLevelType w:val="hybridMultilevel"/>
    <w:tmpl w:val="60249E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57B4BA5"/>
    <w:multiLevelType w:val="hybridMultilevel"/>
    <w:tmpl w:val="B2CE39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8DC70C6"/>
    <w:multiLevelType w:val="hybridMultilevel"/>
    <w:tmpl w:val="3F5867A6"/>
    <w:lvl w:ilvl="0" w:tplc="0419000F">
      <w:start w:val="1"/>
      <w:numFmt w:val="decimal"/>
      <w:lvlText w:val="%1."/>
      <w:lvlJc w:val="left"/>
      <w:pPr>
        <w:ind w:left="786" w:hanging="360"/>
      </w:pPr>
      <w:rPr>
        <w:rFonts w:hint="default"/>
        <w:sz w:val="20"/>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8" w15:restartNumberingAfterBreak="0">
    <w:nsid w:val="4CEB186E"/>
    <w:multiLevelType w:val="multilevel"/>
    <w:tmpl w:val="515A4870"/>
    <w:lvl w:ilvl="0">
      <w:start w:val="1"/>
      <w:numFmt w:val="decimal"/>
      <w:pStyle w:val="S1"/>
      <w:lvlText w:val="%1."/>
      <w:lvlJc w:val="left"/>
      <w:pPr>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E64113B"/>
    <w:multiLevelType w:val="hybridMultilevel"/>
    <w:tmpl w:val="680857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F9C521F"/>
    <w:multiLevelType w:val="hybridMultilevel"/>
    <w:tmpl w:val="1B1EA682"/>
    <w:lvl w:ilvl="0" w:tplc="04190005">
      <w:start w:val="1"/>
      <w:numFmt w:val="bullet"/>
      <w:lvlText w:val=""/>
      <w:lvlJc w:val="left"/>
      <w:pPr>
        <w:ind w:left="720" w:hanging="360"/>
      </w:pPr>
      <w:rPr>
        <w:rFonts w:ascii="Wingdings" w:hAnsi="Wingdings" w:hint="default"/>
      </w:rPr>
    </w:lvl>
    <w:lvl w:ilvl="1" w:tplc="7024A970">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1CD5D1D"/>
    <w:multiLevelType w:val="hybridMultilevel"/>
    <w:tmpl w:val="D7E648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25309E3"/>
    <w:multiLevelType w:val="hybridMultilevel"/>
    <w:tmpl w:val="DFAEA242"/>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2F26288"/>
    <w:multiLevelType w:val="multilevel"/>
    <w:tmpl w:val="7C02D8E6"/>
    <w:lvl w:ilvl="0">
      <w:start w:val="5"/>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4" w15:restartNumberingAfterBreak="0">
    <w:nsid w:val="56153623"/>
    <w:multiLevelType w:val="hybridMultilevel"/>
    <w:tmpl w:val="553EB77C"/>
    <w:lvl w:ilvl="0" w:tplc="3C005DFA">
      <w:start w:val="3"/>
      <w:numFmt w:val="decimal"/>
      <w:lvlText w:val="%1.2."/>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7CF739F"/>
    <w:multiLevelType w:val="multilevel"/>
    <w:tmpl w:val="947269DC"/>
    <w:lvl w:ilvl="0">
      <w:start w:val="6"/>
      <w:numFmt w:val="decimal"/>
      <w:lvlText w:val="%1."/>
      <w:lvlJc w:val="left"/>
      <w:pPr>
        <w:ind w:left="390" w:hanging="390"/>
      </w:pPr>
      <w:rPr>
        <w:rFonts w:ascii="Arial" w:hAnsi="Arial" w:hint="default"/>
      </w:rPr>
    </w:lvl>
    <w:lvl w:ilvl="1">
      <w:start w:val="1"/>
      <w:numFmt w:val="decimal"/>
      <w:lvlText w:val="%1.%2."/>
      <w:lvlJc w:val="left"/>
      <w:pPr>
        <w:ind w:left="750" w:hanging="390"/>
      </w:pPr>
      <w:rPr>
        <w:rFonts w:ascii="Arial" w:hAnsi="Arial" w:hint="default"/>
      </w:rPr>
    </w:lvl>
    <w:lvl w:ilvl="2">
      <w:start w:val="1"/>
      <w:numFmt w:val="decimal"/>
      <w:lvlText w:val="%1.%2.%3."/>
      <w:lvlJc w:val="left"/>
      <w:pPr>
        <w:ind w:left="1440" w:hanging="720"/>
      </w:pPr>
      <w:rPr>
        <w:rFonts w:ascii="Times New Roman" w:hAnsi="Times New Roman" w:cs="Times New Roman" w:hint="default"/>
      </w:rPr>
    </w:lvl>
    <w:lvl w:ilvl="3">
      <w:start w:val="1"/>
      <w:numFmt w:val="decimal"/>
      <w:lvlText w:val="%1.%2.%3.%4."/>
      <w:lvlJc w:val="left"/>
      <w:pPr>
        <w:ind w:left="1800" w:hanging="720"/>
      </w:pPr>
      <w:rPr>
        <w:rFonts w:ascii="Times New Roman" w:hAnsi="Times New Roman" w:cs="Times New Roman" w:hint="default"/>
      </w:rPr>
    </w:lvl>
    <w:lvl w:ilvl="4">
      <w:start w:val="1"/>
      <w:numFmt w:val="decimal"/>
      <w:lvlText w:val="%1.%2.%3.%4.%5."/>
      <w:lvlJc w:val="left"/>
      <w:pPr>
        <w:ind w:left="2520" w:hanging="1080"/>
      </w:pPr>
      <w:rPr>
        <w:rFonts w:ascii="Arial" w:hAnsi="Arial" w:hint="default"/>
      </w:rPr>
    </w:lvl>
    <w:lvl w:ilvl="5">
      <w:start w:val="1"/>
      <w:numFmt w:val="decimal"/>
      <w:lvlText w:val="%1.%2.%3.%4.%5.%6."/>
      <w:lvlJc w:val="left"/>
      <w:pPr>
        <w:ind w:left="2880" w:hanging="1080"/>
      </w:pPr>
      <w:rPr>
        <w:rFonts w:ascii="Arial" w:hAnsi="Arial" w:hint="default"/>
      </w:rPr>
    </w:lvl>
    <w:lvl w:ilvl="6">
      <w:start w:val="1"/>
      <w:numFmt w:val="decimal"/>
      <w:lvlText w:val="%1.%2.%3.%4.%5.%6.%7."/>
      <w:lvlJc w:val="left"/>
      <w:pPr>
        <w:ind w:left="3600" w:hanging="1440"/>
      </w:pPr>
      <w:rPr>
        <w:rFonts w:ascii="Arial" w:hAnsi="Arial" w:hint="default"/>
      </w:rPr>
    </w:lvl>
    <w:lvl w:ilvl="7">
      <w:start w:val="1"/>
      <w:numFmt w:val="decimal"/>
      <w:lvlText w:val="%1.%2.%3.%4.%5.%6.%7.%8."/>
      <w:lvlJc w:val="left"/>
      <w:pPr>
        <w:ind w:left="3960" w:hanging="1440"/>
      </w:pPr>
      <w:rPr>
        <w:rFonts w:ascii="Arial" w:hAnsi="Arial" w:hint="default"/>
      </w:rPr>
    </w:lvl>
    <w:lvl w:ilvl="8">
      <w:start w:val="1"/>
      <w:numFmt w:val="decimal"/>
      <w:lvlText w:val="%1.%2.%3.%4.%5.%6.%7.%8.%9."/>
      <w:lvlJc w:val="left"/>
      <w:pPr>
        <w:ind w:left="4680" w:hanging="1800"/>
      </w:pPr>
      <w:rPr>
        <w:rFonts w:ascii="Arial" w:hAnsi="Arial" w:hint="default"/>
      </w:rPr>
    </w:lvl>
  </w:abstractNum>
  <w:abstractNum w:abstractNumId="36"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15:restartNumberingAfterBreak="0">
    <w:nsid w:val="5A275362"/>
    <w:multiLevelType w:val="hybridMultilevel"/>
    <w:tmpl w:val="B5B2FCA0"/>
    <w:lvl w:ilvl="0" w:tplc="E736869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8" w15:restartNumberingAfterBreak="0">
    <w:nsid w:val="600C0420"/>
    <w:multiLevelType w:val="hybridMultilevel"/>
    <w:tmpl w:val="CE98351E"/>
    <w:lvl w:ilvl="0" w:tplc="07080E80">
      <w:start w:val="1"/>
      <w:numFmt w:val="decimal"/>
      <w:lvlText w:val="%1."/>
      <w:lvlJc w:val="left"/>
      <w:pPr>
        <w:tabs>
          <w:tab w:val="num" w:pos="720"/>
        </w:tabs>
        <w:ind w:left="720" w:hanging="360"/>
      </w:pPr>
    </w:lvl>
    <w:lvl w:ilvl="1" w:tplc="A866027A" w:tentative="1">
      <w:start w:val="1"/>
      <w:numFmt w:val="decimal"/>
      <w:lvlText w:val="%2."/>
      <w:lvlJc w:val="left"/>
      <w:pPr>
        <w:tabs>
          <w:tab w:val="num" w:pos="1440"/>
        </w:tabs>
        <w:ind w:left="1440" w:hanging="360"/>
      </w:pPr>
    </w:lvl>
    <w:lvl w:ilvl="2" w:tplc="3C944784" w:tentative="1">
      <w:start w:val="1"/>
      <w:numFmt w:val="decimal"/>
      <w:lvlText w:val="%3."/>
      <w:lvlJc w:val="left"/>
      <w:pPr>
        <w:tabs>
          <w:tab w:val="num" w:pos="2160"/>
        </w:tabs>
        <w:ind w:left="2160" w:hanging="360"/>
      </w:pPr>
    </w:lvl>
    <w:lvl w:ilvl="3" w:tplc="F72E41C6" w:tentative="1">
      <w:start w:val="1"/>
      <w:numFmt w:val="decimal"/>
      <w:lvlText w:val="%4."/>
      <w:lvlJc w:val="left"/>
      <w:pPr>
        <w:tabs>
          <w:tab w:val="num" w:pos="2880"/>
        </w:tabs>
        <w:ind w:left="2880" w:hanging="360"/>
      </w:pPr>
    </w:lvl>
    <w:lvl w:ilvl="4" w:tplc="B64AB9DA" w:tentative="1">
      <w:start w:val="1"/>
      <w:numFmt w:val="decimal"/>
      <w:lvlText w:val="%5."/>
      <w:lvlJc w:val="left"/>
      <w:pPr>
        <w:tabs>
          <w:tab w:val="num" w:pos="3600"/>
        </w:tabs>
        <w:ind w:left="3600" w:hanging="360"/>
      </w:pPr>
    </w:lvl>
    <w:lvl w:ilvl="5" w:tplc="7FAEDB1E" w:tentative="1">
      <w:start w:val="1"/>
      <w:numFmt w:val="decimal"/>
      <w:lvlText w:val="%6."/>
      <w:lvlJc w:val="left"/>
      <w:pPr>
        <w:tabs>
          <w:tab w:val="num" w:pos="4320"/>
        </w:tabs>
        <w:ind w:left="4320" w:hanging="360"/>
      </w:pPr>
    </w:lvl>
    <w:lvl w:ilvl="6" w:tplc="B0E263DA" w:tentative="1">
      <w:start w:val="1"/>
      <w:numFmt w:val="decimal"/>
      <w:lvlText w:val="%7."/>
      <w:lvlJc w:val="left"/>
      <w:pPr>
        <w:tabs>
          <w:tab w:val="num" w:pos="5040"/>
        </w:tabs>
        <w:ind w:left="5040" w:hanging="360"/>
      </w:pPr>
    </w:lvl>
    <w:lvl w:ilvl="7" w:tplc="39526096" w:tentative="1">
      <w:start w:val="1"/>
      <w:numFmt w:val="decimal"/>
      <w:lvlText w:val="%8."/>
      <w:lvlJc w:val="left"/>
      <w:pPr>
        <w:tabs>
          <w:tab w:val="num" w:pos="5760"/>
        </w:tabs>
        <w:ind w:left="5760" w:hanging="360"/>
      </w:pPr>
    </w:lvl>
    <w:lvl w:ilvl="8" w:tplc="C0145950" w:tentative="1">
      <w:start w:val="1"/>
      <w:numFmt w:val="decimal"/>
      <w:lvlText w:val="%9."/>
      <w:lvlJc w:val="left"/>
      <w:pPr>
        <w:tabs>
          <w:tab w:val="num" w:pos="6480"/>
        </w:tabs>
        <w:ind w:left="6480" w:hanging="360"/>
      </w:pPr>
    </w:lvl>
  </w:abstractNum>
  <w:abstractNum w:abstractNumId="39" w15:restartNumberingAfterBreak="0">
    <w:nsid w:val="63254256"/>
    <w:multiLevelType w:val="multilevel"/>
    <w:tmpl w:val="F7307464"/>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41" w15:restartNumberingAfterBreak="0">
    <w:nsid w:val="69564F81"/>
    <w:multiLevelType w:val="hybridMultilevel"/>
    <w:tmpl w:val="AC56D7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A5F0394"/>
    <w:multiLevelType w:val="hybridMultilevel"/>
    <w:tmpl w:val="E26AA7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CE735BE"/>
    <w:multiLevelType w:val="hybridMultilevel"/>
    <w:tmpl w:val="D5F23E9C"/>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EFE48F8"/>
    <w:multiLevelType w:val="hybridMultilevel"/>
    <w:tmpl w:val="40E291D6"/>
    <w:lvl w:ilvl="0" w:tplc="7EEA3CDA">
      <w:start w:val="1"/>
      <w:numFmt w:val="decimal"/>
      <w:pStyle w:val="S20"/>
      <w:lvlText w:val="%1.2."/>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0B10D8C"/>
    <w:multiLevelType w:val="hybridMultilevel"/>
    <w:tmpl w:val="34C4BE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3B77D3E"/>
    <w:multiLevelType w:val="hybridMultilevel"/>
    <w:tmpl w:val="324035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63175D0"/>
    <w:multiLevelType w:val="multilevel"/>
    <w:tmpl w:val="DC60C9A2"/>
    <w:lvl w:ilvl="0">
      <w:start w:val="1"/>
      <w:numFmt w:val="decimal"/>
      <w:lvlText w:val="%1."/>
      <w:lvlJc w:val="left"/>
      <w:pPr>
        <w:ind w:left="720" w:hanging="360"/>
      </w:pPr>
      <w:rPr>
        <w:rFonts w:hint="default"/>
        <w:sz w:val="24"/>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6E16DAC"/>
    <w:multiLevelType w:val="multilevel"/>
    <w:tmpl w:val="FC281456"/>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776E1808"/>
    <w:multiLevelType w:val="multilevel"/>
    <w:tmpl w:val="838036F4"/>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78A9395D"/>
    <w:multiLevelType w:val="hybridMultilevel"/>
    <w:tmpl w:val="B512F1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7B000464"/>
    <w:multiLevelType w:val="hybridMultilevel"/>
    <w:tmpl w:val="5ED451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1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3"/>
  </w:num>
  <w:num w:numId="2">
    <w:abstractNumId w:val="52"/>
  </w:num>
  <w:num w:numId="3">
    <w:abstractNumId w:val="28"/>
  </w:num>
  <w:num w:numId="4">
    <w:abstractNumId w:val="36"/>
  </w:num>
  <w:num w:numId="5">
    <w:abstractNumId w:val="0"/>
  </w:num>
  <w:num w:numId="6">
    <w:abstractNumId w:val="17"/>
  </w:num>
  <w:num w:numId="7">
    <w:abstractNumId w:val="40"/>
  </w:num>
  <w:num w:numId="8">
    <w:abstractNumId w:val="44"/>
  </w:num>
  <w:num w:numId="9">
    <w:abstractNumId w:val="13"/>
  </w:num>
  <w:num w:numId="10">
    <w:abstractNumId w:val="38"/>
  </w:num>
  <w:num w:numId="11">
    <w:abstractNumId w:val="20"/>
  </w:num>
  <w:num w:numId="12">
    <w:abstractNumId w:val="6"/>
  </w:num>
  <w:num w:numId="13">
    <w:abstractNumId w:val="26"/>
  </w:num>
  <w:num w:numId="14">
    <w:abstractNumId w:val="11"/>
  </w:num>
  <w:num w:numId="15">
    <w:abstractNumId w:val="45"/>
  </w:num>
  <w:num w:numId="16">
    <w:abstractNumId w:val="7"/>
  </w:num>
  <w:num w:numId="17">
    <w:abstractNumId w:val="21"/>
  </w:num>
  <w:num w:numId="18">
    <w:abstractNumId w:val="15"/>
  </w:num>
  <w:num w:numId="19">
    <w:abstractNumId w:val="37"/>
  </w:num>
  <w:num w:numId="20">
    <w:abstractNumId w:val="27"/>
  </w:num>
  <w:num w:numId="21">
    <w:abstractNumId w:val="22"/>
  </w:num>
  <w:num w:numId="22">
    <w:abstractNumId w:val="48"/>
  </w:num>
  <w:num w:numId="23">
    <w:abstractNumId w:val="2"/>
  </w:num>
  <w:num w:numId="24">
    <w:abstractNumId w:val="24"/>
  </w:num>
  <w:num w:numId="25">
    <w:abstractNumId w:val="30"/>
  </w:num>
  <w:num w:numId="26">
    <w:abstractNumId w:val="29"/>
  </w:num>
  <w:num w:numId="27">
    <w:abstractNumId w:val="25"/>
  </w:num>
  <w:num w:numId="28">
    <w:abstractNumId w:val="46"/>
  </w:num>
  <w:num w:numId="29">
    <w:abstractNumId w:val="5"/>
  </w:num>
  <w:num w:numId="30">
    <w:abstractNumId w:val="41"/>
  </w:num>
  <w:num w:numId="31">
    <w:abstractNumId w:val="51"/>
  </w:num>
  <w:num w:numId="32">
    <w:abstractNumId w:val="10"/>
  </w:num>
  <w:num w:numId="33">
    <w:abstractNumId w:val="42"/>
  </w:num>
  <w:num w:numId="34">
    <w:abstractNumId w:val="1"/>
  </w:num>
  <w:num w:numId="35">
    <w:abstractNumId w:val="9"/>
  </w:num>
  <w:num w:numId="36">
    <w:abstractNumId w:val="14"/>
  </w:num>
  <w:num w:numId="37">
    <w:abstractNumId w:val="12"/>
  </w:num>
  <w:num w:numId="38">
    <w:abstractNumId w:val="23"/>
  </w:num>
  <w:num w:numId="39">
    <w:abstractNumId w:val="50"/>
  </w:num>
  <w:num w:numId="40">
    <w:abstractNumId w:val="4"/>
  </w:num>
  <w:num w:numId="41">
    <w:abstractNumId w:val="19"/>
  </w:num>
  <w:num w:numId="42">
    <w:abstractNumId w:val="32"/>
  </w:num>
  <w:num w:numId="43">
    <w:abstractNumId w:val="31"/>
  </w:num>
  <w:num w:numId="44">
    <w:abstractNumId w:val="8"/>
  </w:num>
  <w:num w:numId="45">
    <w:abstractNumId w:val="39"/>
  </w:num>
  <w:num w:numId="46">
    <w:abstractNumId w:val="49"/>
  </w:num>
  <w:num w:numId="47">
    <w:abstractNumId w:val="43"/>
  </w:num>
  <w:num w:numId="48">
    <w:abstractNumId w:val="33"/>
  </w:num>
  <w:num w:numId="49">
    <w:abstractNumId w:val="35"/>
  </w:num>
  <w:num w:numId="50">
    <w:abstractNumId w:val="16"/>
  </w:num>
  <w:num w:numId="51">
    <w:abstractNumId w:val="47"/>
  </w:num>
  <w:num w:numId="52">
    <w:abstractNumId w:val="34"/>
  </w:num>
  <w:num w:numId="53">
    <w:abstractNumId w:val="18"/>
  </w:num>
  <w:num w:numId="54">
    <w:abstractNumId w:val="2"/>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noPunctuationKerning/>
  <w:characterSpacingControl w:val="doNotCompress"/>
  <w:hdrShapeDefaults>
    <o:shapedefaults v:ext="edit" spidmax="2049" style="mso-width-relative:margin;mso-height-relative:margin" o:allowoverlap="f" fillcolor="#ffc000">
      <v:fill color="#ffc000"/>
      <o:colormru v:ext="edit" colors="#fc9,#f1b949,#e7cf6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1EC"/>
    <w:rsid w:val="00000661"/>
    <w:rsid w:val="00000674"/>
    <w:rsid w:val="00000CD4"/>
    <w:rsid w:val="00000F3D"/>
    <w:rsid w:val="00001239"/>
    <w:rsid w:val="00001648"/>
    <w:rsid w:val="00001652"/>
    <w:rsid w:val="00001B3B"/>
    <w:rsid w:val="000025EF"/>
    <w:rsid w:val="0000261F"/>
    <w:rsid w:val="0000286F"/>
    <w:rsid w:val="00002B64"/>
    <w:rsid w:val="00002D2D"/>
    <w:rsid w:val="00002FDB"/>
    <w:rsid w:val="00004024"/>
    <w:rsid w:val="00004572"/>
    <w:rsid w:val="00004930"/>
    <w:rsid w:val="0000499E"/>
    <w:rsid w:val="00004D8F"/>
    <w:rsid w:val="00004ED2"/>
    <w:rsid w:val="00004F77"/>
    <w:rsid w:val="00005F8B"/>
    <w:rsid w:val="00006283"/>
    <w:rsid w:val="00006A68"/>
    <w:rsid w:val="00006ABA"/>
    <w:rsid w:val="00006EAF"/>
    <w:rsid w:val="0000716E"/>
    <w:rsid w:val="000079F0"/>
    <w:rsid w:val="0001137A"/>
    <w:rsid w:val="00011741"/>
    <w:rsid w:val="000119E8"/>
    <w:rsid w:val="00011D7C"/>
    <w:rsid w:val="0001245A"/>
    <w:rsid w:val="000128F5"/>
    <w:rsid w:val="00012FC3"/>
    <w:rsid w:val="000134FE"/>
    <w:rsid w:val="00013CF3"/>
    <w:rsid w:val="000146DE"/>
    <w:rsid w:val="00014AE2"/>
    <w:rsid w:val="00015296"/>
    <w:rsid w:val="0001551D"/>
    <w:rsid w:val="00015886"/>
    <w:rsid w:val="00015EB9"/>
    <w:rsid w:val="000160CA"/>
    <w:rsid w:val="000164CE"/>
    <w:rsid w:val="0001673A"/>
    <w:rsid w:val="00016F9B"/>
    <w:rsid w:val="000174D3"/>
    <w:rsid w:val="00017BF5"/>
    <w:rsid w:val="00017BFB"/>
    <w:rsid w:val="00017D37"/>
    <w:rsid w:val="00017E2F"/>
    <w:rsid w:val="00017EBD"/>
    <w:rsid w:val="000202B1"/>
    <w:rsid w:val="000206AF"/>
    <w:rsid w:val="00020775"/>
    <w:rsid w:val="00020F50"/>
    <w:rsid w:val="00021BAE"/>
    <w:rsid w:val="00021EA4"/>
    <w:rsid w:val="0002203D"/>
    <w:rsid w:val="00023582"/>
    <w:rsid w:val="00024789"/>
    <w:rsid w:val="00024A26"/>
    <w:rsid w:val="00024C8D"/>
    <w:rsid w:val="00024E7D"/>
    <w:rsid w:val="000250B9"/>
    <w:rsid w:val="00025515"/>
    <w:rsid w:val="00025632"/>
    <w:rsid w:val="000258F6"/>
    <w:rsid w:val="0002658B"/>
    <w:rsid w:val="00026621"/>
    <w:rsid w:val="000267B9"/>
    <w:rsid w:val="0002681F"/>
    <w:rsid w:val="00026957"/>
    <w:rsid w:val="00026D77"/>
    <w:rsid w:val="00027FD7"/>
    <w:rsid w:val="000301F2"/>
    <w:rsid w:val="00030386"/>
    <w:rsid w:val="00031168"/>
    <w:rsid w:val="00031870"/>
    <w:rsid w:val="00032948"/>
    <w:rsid w:val="00032E82"/>
    <w:rsid w:val="0003311C"/>
    <w:rsid w:val="00033CC5"/>
    <w:rsid w:val="0003412E"/>
    <w:rsid w:val="00034209"/>
    <w:rsid w:val="000351AB"/>
    <w:rsid w:val="000354FB"/>
    <w:rsid w:val="0003576F"/>
    <w:rsid w:val="00037381"/>
    <w:rsid w:val="00037758"/>
    <w:rsid w:val="00037B96"/>
    <w:rsid w:val="00037CE7"/>
    <w:rsid w:val="00040033"/>
    <w:rsid w:val="00040401"/>
    <w:rsid w:val="000404C9"/>
    <w:rsid w:val="000405EF"/>
    <w:rsid w:val="0004116C"/>
    <w:rsid w:val="00041753"/>
    <w:rsid w:val="00041C60"/>
    <w:rsid w:val="00041FFC"/>
    <w:rsid w:val="00042BD0"/>
    <w:rsid w:val="00042BD1"/>
    <w:rsid w:val="00042EA2"/>
    <w:rsid w:val="00043699"/>
    <w:rsid w:val="000437FB"/>
    <w:rsid w:val="0004396A"/>
    <w:rsid w:val="00043A51"/>
    <w:rsid w:val="0004417F"/>
    <w:rsid w:val="000442EE"/>
    <w:rsid w:val="00044602"/>
    <w:rsid w:val="0004498E"/>
    <w:rsid w:val="00045535"/>
    <w:rsid w:val="00045A73"/>
    <w:rsid w:val="00046648"/>
    <w:rsid w:val="000467ED"/>
    <w:rsid w:val="00046964"/>
    <w:rsid w:val="00046DCE"/>
    <w:rsid w:val="00046EBF"/>
    <w:rsid w:val="00047247"/>
    <w:rsid w:val="000473EA"/>
    <w:rsid w:val="00047636"/>
    <w:rsid w:val="00047BED"/>
    <w:rsid w:val="00047C2B"/>
    <w:rsid w:val="00047D51"/>
    <w:rsid w:val="00047E5D"/>
    <w:rsid w:val="0005069B"/>
    <w:rsid w:val="00050EAF"/>
    <w:rsid w:val="00051FBF"/>
    <w:rsid w:val="00052BEE"/>
    <w:rsid w:val="00052F33"/>
    <w:rsid w:val="00053A25"/>
    <w:rsid w:val="00053CB0"/>
    <w:rsid w:val="00053CDE"/>
    <w:rsid w:val="0005443D"/>
    <w:rsid w:val="000544D3"/>
    <w:rsid w:val="00054950"/>
    <w:rsid w:val="00054A9E"/>
    <w:rsid w:val="00054E20"/>
    <w:rsid w:val="00054F54"/>
    <w:rsid w:val="00055ADF"/>
    <w:rsid w:val="000566C4"/>
    <w:rsid w:val="0005694F"/>
    <w:rsid w:val="00056DC5"/>
    <w:rsid w:val="00057027"/>
    <w:rsid w:val="0005713D"/>
    <w:rsid w:val="000575CD"/>
    <w:rsid w:val="00060181"/>
    <w:rsid w:val="00060DAF"/>
    <w:rsid w:val="000612CC"/>
    <w:rsid w:val="00061416"/>
    <w:rsid w:val="000619A0"/>
    <w:rsid w:val="00061ADA"/>
    <w:rsid w:val="0006234D"/>
    <w:rsid w:val="00063426"/>
    <w:rsid w:val="00063602"/>
    <w:rsid w:val="000637B3"/>
    <w:rsid w:val="00063E07"/>
    <w:rsid w:val="000644F2"/>
    <w:rsid w:val="00064CA9"/>
    <w:rsid w:val="000655A3"/>
    <w:rsid w:val="00065B6F"/>
    <w:rsid w:val="00066163"/>
    <w:rsid w:val="000666F0"/>
    <w:rsid w:val="00066A5A"/>
    <w:rsid w:val="00067E78"/>
    <w:rsid w:val="00070B6D"/>
    <w:rsid w:val="00071361"/>
    <w:rsid w:val="00071401"/>
    <w:rsid w:val="0007265A"/>
    <w:rsid w:val="00072B85"/>
    <w:rsid w:val="00072E4D"/>
    <w:rsid w:val="00073F81"/>
    <w:rsid w:val="0007467B"/>
    <w:rsid w:val="00074F42"/>
    <w:rsid w:val="0007524C"/>
    <w:rsid w:val="0007681D"/>
    <w:rsid w:val="00076C8F"/>
    <w:rsid w:val="00077455"/>
    <w:rsid w:val="00077689"/>
    <w:rsid w:val="00077A53"/>
    <w:rsid w:val="00077E52"/>
    <w:rsid w:val="00080231"/>
    <w:rsid w:val="000805BB"/>
    <w:rsid w:val="000806BF"/>
    <w:rsid w:val="00080E70"/>
    <w:rsid w:val="000812CB"/>
    <w:rsid w:val="0008173E"/>
    <w:rsid w:val="00081F40"/>
    <w:rsid w:val="0008222C"/>
    <w:rsid w:val="00082548"/>
    <w:rsid w:val="00082759"/>
    <w:rsid w:val="00083173"/>
    <w:rsid w:val="00083204"/>
    <w:rsid w:val="00084067"/>
    <w:rsid w:val="0008424B"/>
    <w:rsid w:val="0008457E"/>
    <w:rsid w:val="000846FB"/>
    <w:rsid w:val="00084A01"/>
    <w:rsid w:val="000854C0"/>
    <w:rsid w:val="00085516"/>
    <w:rsid w:val="00087414"/>
    <w:rsid w:val="00087872"/>
    <w:rsid w:val="00087960"/>
    <w:rsid w:val="00090111"/>
    <w:rsid w:val="000905F4"/>
    <w:rsid w:val="0009060D"/>
    <w:rsid w:val="0009063E"/>
    <w:rsid w:val="00090738"/>
    <w:rsid w:val="00090BB2"/>
    <w:rsid w:val="00091650"/>
    <w:rsid w:val="00091C87"/>
    <w:rsid w:val="000920CE"/>
    <w:rsid w:val="0009217A"/>
    <w:rsid w:val="00092259"/>
    <w:rsid w:val="000926EA"/>
    <w:rsid w:val="00092A53"/>
    <w:rsid w:val="00092D72"/>
    <w:rsid w:val="000931DC"/>
    <w:rsid w:val="000933A3"/>
    <w:rsid w:val="000938FF"/>
    <w:rsid w:val="00093D77"/>
    <w:rsid w:val="0009425A"/>
    <w:rsid w:val="0009446D"/>
    <w:rsid w:val="00094E2E"/>
    <w:rsid w:val="0009530A"/>
    <w:rsid w:val="00095798"/>
    <w:rsid w:val="00095A4F"/>
    <w:rsid w:val="00096C61"/>
    <w:rsid w:val="00096CBA"/>
    <w:rsid w:val="00097215"/>
    <w:rsid w:val="000975D3"/>
    <w:rsid w:val="00097BB3"/>
    <w:rsid w:val="00097DFC"/>
    <w:rsid w:val="000A01D7"/>
    <w:rsid w:val="000A090A"/>
    <w:rsid w:val="000A20FA"/>
    <w:rsid w:val="000A2398"/>
    <w:rsid w:val="000A390E"/>
    <w:rsid w:val="000A3E07"/>
    <w:rsid w:val="000A42E9"/>
    <w:rsid w:val="000A4793"/>
    <w:rsid w:val="000A49EB"/>
    <w:rsid w:val="000A4B0D"/>
    <w:rsid w:val="000A51CF"/>
    <w:rsid w:val="000A6DB1"/>
    <w:rsid w:val="000A6F12"/>
    <w:rsid w:val="000A75B7"/>
    <w:rsid w:val="000A76CD"/>
    <w:rsid w:val="000A7D35"/>
    <w:rsid w:val="000B00FF"/>
    <w:rsid w:val="000B01B2"/>
    <w:rsid w:val="000B01D1"/>
    <w:rsid w:val="000B0311"/>
    <w:rsid w:val="000B0468"/>
    <w:rsid w:val="000B0622"/>
    <w:rsid w:val="000B1107"/>
    <w:rsid w:val="000B1295"/>
    <w:rsid w:val="000B1783"/>
    <w:rsid w:val="000B206A"/>
    <w:rsid w:val="000B2191"/>
    <w:rsid w:val="000B26E2"/>
    <w:rsid w:val="000B32CA"/>
    <w:rsid w:val="000B3C9D"/>
    <w:rsid w:val="000B4A7C"/>
    <w:rsid w:val="000B4D76"/>
    <w:rsid w:val="000B5BD8"/>
    <w:rsid w:val="000B5C0D"/>
    <w:rsid w:val="000B5CD3"/>
    <w:rsid w:val="000B5D8B"/>
    <w:rsid w:val="000B638A"/>
    <w:rsid w:val="000B6400"/>
    <w:rsid w:val="000B6C53"/>
    <w:rsid w:val="000B6F30"/>
    <w:rsid w:val="000C0132"/>
    <w:rsid w:val="000C01B9"/>
    <w:rsid w:val="000C071D"/>
    <w:rsid w:val="000C0B32"/>
    <w:rsid w:val="000C0BC4"/>
    <w:rsid w:val="000C0C58"/>
    <w:rsid w:val="000C0CE4"/>
    <w:rsid w:val="000C132D"/>
    <w:rsid w:val="000C1753"/>
    <w:rsid w:val="000C1C5C"/>
    <w:rsid w:val="000C201D"/>
    <w:rsid w:val="000C274F"/>
    <w:rsid w:val="000C2BFE"/>
    <w:rsid w:val="000C30C1"/>
    <w:rsid w:val="000C3810"/>
    <w:rsid w:val="000C44BE"/>
    <w:rsid w:val="000C560B"/>
    <w:rsid w:val="000C5FED"/>
    <w:rsid w:val="000C6A1C"/>
    <w:rsid w:val="000C7741"/>
    <w:rsid w:val="000C7E1D"/>
    <w:rsid w:val="000C7E98"/>
    <w:rsid w:val="000C7F26"/>
    <w:rsid w:val="000D00E5"/>
    <w:rsid w:val="000D083A"/>
    <w:rsid w:val="000D083C"/>
    <w:rsid w:val="000D0DA3"/>
    <w:rsid w:val="000D1143"/>
    <w:rsid w:val="000D1BC1"/>
    <w:rsid w:val="000D1C63"/>
    <w:rsid w:val="000D1E97"/>
    <w:rsid w:val="000D20AF"/>
    <w:rsid w:val="000D21C7"/>
    <w:rsid w:val="000D224F"/>
    <w:rsid w:val="000D256D"/>
    <w:rsid w:val="000D2DF0"/>
    <w:rsid w:val="000D2FEB"/>
    <w:rsid w:val="000D3A85"/>
    <w:rsid w:val="000D4273"/>
    <w:rsid w:val="000D4FAE"/>
    <w:rsid w:val="000D58A4"/>
    <w:rsid w:val="000D5B5C"/>
    <w:rsid w:val="000D6C03"/>
    <w:rsid w:val="000D701B"/>
    <w:rsid w:val="000D762E"/>
    <w:rsid w:val="000E0A2A"/>
    <w:rsid w:val="000E186F"/>
    <w:rsid w:val="000E18C8"/>
    <w:rsid w:val="000E211A"/>
    <w:rsid w:val="000E2856"/>
    <w:rsid w:val="000E2AF0"/>
    <w:rsid w:val="000E30CF"/>
    <w:rsid w:val="000E3509"/>
    <w:rsid w:val="000E3612"/>
    <w:rsid w:val="000E3A5E"/>
    <w:rsid w:val="000E4572"/>
    <w:rsid w:val="000E567E"/>
    <w:rsid w:val="000E6C41"/>
    <w:rsid w:val="000E6D8D"/>
    <w:rsid w:val="000F0150"/>
    <w:rsid w:val="000F0B64"/>
    <w:rsid w:val="000F127C"/>
    <w:rsid w:val="000F1402"/>
    <w:rsid w:val="000F15A4"/>
    <w:rsid w:val="000F2095"/>
    <w:rsid w:val="000F27D5"/>
    <w:rsid w:val="000F312D"/>
    <w:rsid w:val="000F3861"/>
    <w:rsid w:val="000F3C82"/>
    <w:rsid w:val="000F4072"/>
    <w:rsid w:val="000F5950"/>
    <w:rsid w:val="000F6140"/>
    <w:rsid w:val="000F70F3"/>
    <w:rsid w:val="000F7B05"/>
    <w:rsid w:val="000F7E79"/>
    <w:rsid w:val="000F7EDB"/>
    <w:rsid w:val="00100A43"/>
    <w:rsid w:val="00100CBC"/>
    <w:rsid w:val="00100DEF"/>
    <w:rsid w:val="00101129"/>
    <w:rsid w:val="00101174"/>
    <w:rsid w:val="001011A5"/>
    <w:rsid w:val="00101669"/>
    <w:rsid w:val="00101938"/>
    <w:rsid w:val="00101FE3"/>
    <w:rsid w:val="001022E7"/>
    <w:rsid w:val="00102BA4"/>
    <w:rsid w:val="00103A6C"/>
    <w:rsid w:val="00104A2B"/>
    <w:rsid w:val="00104F31"/>
    <w:rsid w:val="00105202"/>
    <w:rsid w:val="001052E7"/>
    <w:rsid w:val="001056DD"/>
    <w:rsid w:val="001058D4"/>
    <w:rsid w:val="00105D53"/>
    <w:rsid w:val="0010654B"/>
    <w:rsid w:val="00106D10"/>
    <w:rsid w:val="00107229"/>
    <w:rsid w:val="0010775D"/>
    <w:rsid w:val="00107A1B"/>
    <w:rsid w:val="00107DD8"/>
    <w:rsid w:val="0011034E"/>
    <w:rsid w:val="00110888"/>
    <w:rsid w:val="00110D74"/>
    <w:rsid w:val="0011181A"/>
    <w:rsid w:val="00111995"/>
    <w:rsid w:val="00111BA7"/>
    <w:rsid w:val="00111EAA"/>
    <w:rsid w:val="0011274F"/>
    <w:rsid w:val="001128AF"/>
    <w:rsid w:val="00113C5E"/>
    <w:rsid w:val="00114251"/>
    <w:rsid w:val="001148B6"/>
    <w:rsid w:val="00114AF4"/>
    <w:rsid w:val="00114C77"/>
    <w:rsid w:val="00114D97"/>
    <w:rsid w:val="00114E08"/>
    <w:rsid w:val="0011530C"/>
    <w:rsid w:val="001153E1"/>
    <w:rsid w:val="0011590C"/>
    <w:rsid w:val="00115A3C"/>
    <w:rsid w:val="00115BC9"/>
    <w:rsid w:val="00115F41"/>
    <w:rsid w:val="0011654F"/>
    <w:rsid w:val="001165F2"/>
    <w:rsid w:val="0011702A"/>
    <w:rsid w:val="00117248"/>
    <w:rsid w:val="0011761D"/>
    <w:rsid w:val="0011771B"/>
    <w:rsid w:val="00117924"/>
    <w:rsid w:val="00117B66"/>
    <w:rsid w:val="00117D2A"/>
    <w:rsid w:val="00120511"/>
    <w:rsid w:val="00120586"/>
    <w:rsid w:val="001209C0"/>
    <w:rsid w:val="00120B7C"/>
    <w:rsid w:val="00121266"/>
    <w:rsid w:val="0012176C"/>
    <w:rsid w:val="00121A85"/>
    <w:rsid w:val="0012208B"/>
    <w:rsid w:val="001220A4"/>
    <w:rsid w:val="001221E8"/>
    <w:rsid w:val="00122A2F"/>
    <w:rsid w:val="00123470"/>
    <w:rsid w:val="0012351B"/>
    <w:rsid w:val="0012377F"/>
    <w:rsid w:val="00123933"/>
    <w:rsid w:val="00123AF1"/>
    <w:rsid w:val="001240B2"/>
    <w:rsid w:val="001242D3"/>
    <w:rsid w:val="001243C7"/>
    <w:rsid w:val="00124DA3"/>
    <w:rsid w:val="00125690"/>
    <w:rsid w:val="00125AB6"/>
    <w:rsid w:val="00126832"/>
    <w:rsid w:val="00126F79"/>
    <w:rsid w:val="00127030"/>
    <w:rsid w:val="001302CF"/>
    <w:rsid w:val="001304C1"/>
    <w:rsid w:val="00130EBD"/>
    <w:rsid w:val="00131000"/>
    <w:rsid w:val="00131755"/>
    <w:rsid w:val="00131BF3"/>
    <w:rsid w:val="00132F05"/>
    <w:rsid w:val="001336C4"/>
    <w:rsid w:val="00133798"/>
    <w:rsid w:val="00134264"/>
    <w:rsid w:val="00134529"/>
    <w:rsid w:val="001345C7"/>
    <w:rsid w:val="00135EE1"/>
    <w:rsid w:val="001371CC"/>
    <w:rsid w:val="0013721C"/>
    <w:rsid w:val="001377B5"/>
    <w:rsid w:val="00140859"/>
    <w:rsid w:val="0014086F"/>
    <w:rsid w:val="00140CB0"/>
    <w:rsid w:val="00140D3A"/>
    <w:rsid w:val="00141121"/>
    <w:rsid w:val="001413F1"/>
    <w:rsid w:val="001414DC"/>
    <w:rsid w:val="00141854"/>
    <w:rsid w:val="00142936"/>
    <w:rsid w:val="00142AC3"/>
    <w:rsid w:val="00142E62"/>
    <w:rsid w:val="00142F52"/>
    <w:rsid w:val="0014365C"/>
    <w:rsid w:val="00143E2B"/>
    <w:rsid w:val="00143F16"/>
    <w:rsid w:val="001447FA"/>
    <w:rsid w:val="00144E8A"/>
    <w:rsid w:val="001450CB"/>
    <w:rsid w:val="001455A9"/>
    <w:rsid w:val="00145A63"/>
    <w:rsid w:val="00145B42"/>
    <w:rsid w:val="00145D1C"/>
    <w:rsid w:val="00145DC9"/>
    <w:rsid w:val="00145F33"/>
    <w:rsid w:val="00146A3F"/>
    <w:rsid w:val="0014765B"/>
    <w:rsid w:val="00147CF0"/>
    <w:rsid w:val="00151CFB"/>
    <w:rsid w:val="001523B7"/>
    <w:rsid w:val="001526FB"/>
    <w:rsid w:val="00152888"/>
    <w:rsid w:val="00152F90"/>
    <w:rsid w:val="001534AA"/>
    <w:rsid w:val="001536C7"/>
    <w:rsid w:val="00153989"/>
    <w:rsid w:val="00153A4E"/>
    <w:rsid w:val="00153B50"/>
    <w:rsid w:val="001540CB"/>
    <w:rsid w:val="00154D47"/>
    <w:rsid w:val="00155079"/>
    <w:rsid w:val="001556A1"/>
    <w:rsid w:val="00155A80"/>
    <w:rsid w:val="0015627E"/>
    <w:rsid w:val="001563D6"/>
    <w:rsid w:val="00156BEC"/>
    <w:rsid w:val="00157252"/>
    <w:rsid w:val="00157BBB"/>
    <w:rsid w:val="0016027B"/>
    <w:rsid w:val="0016084D"/>
    <w:rsid w:val="00160E65"/>
    <w:rsid w:val="0016178B"/>
    <w:rsid w:val="00162103"/>
    <w:rsid w:val="00162472"/>
    <w:rsid w:val="00163BC3"/>
    <w:rsid w:val="001648ED"/>
    <w:rsid w:val="0016547F"/>
    <w:rsid w:val="0016631A"/>
    <w:rsid w:val="00166351"/>
    <w:rsid w:val="00166B0D"/>
    <w:rsid w:val="00167072"/>
    <w:rsid w:val="00167BB5"/>
    <w:rsid w:val="00167C4A"/>
    <w:rsid w:val="00167D31"/>
    <w:rsid w:val="00167ECE"/>
    <w:rsid w:val="00167F3A"/>
    <w:rsid w:val="001704EC"/>
    <w:rsid w:val="001704F4"/>
    <w:rsid w:val="001708B3"/>
    <w:rsid w:val="00171D99"/>
    <w:rsid w:val="0017288A"/>
    <w:rsid w:val="00173890"/>
    <w:rsid w:val="001739DA"/>
    <w:rsid w:val="00173B11"/>
    <w:rsid w:val="00173C2F"/>
    <w:rsid w:val="00175300"/>
    <w:rsid w:val="00176128"/>
    <w:rsid w:val="00176B03"/>
    <w:rsid w:val="00176B1B"/>
    <w:rsid w:val="00176CC1"/>
    <w:rsid w:val="001778A8"/>
    <w:rsid w:val="00177ADF"/>
    <w:rsid w:val="001808AA"/>
    <w:rsid w:val="00181037"/>
    <w:rsid w:val="0018129B"/>
    <w:rsid w:val="001814F9"/>
    <w:rsid w:val="00181650"/>
    <w:rsid w:val="00181DF4"/>
    <w:rsid w:val="00182B62"/>
    <w:rsid w:val="00182E40"/>
    <w:rsid w:val="0018307D"/>
    <w:rsid w:val="00183682"/>
    <w:rsid w:val="0018381F"/>
    <w:rsid w:val="00183832"/>
    <w:rsid w:val="001839AF"/>
    <w:rsid w:val="00183E0D"/>
    <w:rsid w:val="0018406B"/>
    <w:rsid w:val="001840D6"/>
    <w:rsid w:val="001841A7"/>
    <w:rsid w:val="0018431F"/>
    <w:rsid w:val="00184A65"/>
    <w:rsid w:val="001852CD"/>
    <w:rsid w:val="00185306"/>
    <w:rsid w:val="00185644"/>
    <w:rsid w:val="00185747"/>
    <w:rsid w:val="0018574B"/>
    <w:rsid w:val="00186305"/>
    <w:rsid w:val="00186954"/>
    <w:rsid w:val="0018717C"/>
    <w:rsid w:val="0018739A"/>
    <w:rsid w:val="00187566"/>
    <w:rsid w:val="00187B52"/>
    <w:rsid w:val="00190677"/>
    <w:rsid w:val="001922BA"/>
    <w:rsid w:val="0019256F"/>
    <w:rsid w:val="001926F3"/>
    <w:rsid w:val="00192ABB"/>
    <w:rsid w:val="00193062"/>
    <w:rsid w:val="0019354C"/>
    <w:rsid w:val="00193D78"/>
    <w:rsid w:val="00194195"/>
    <w:rsid w:val="0019468D"/>
    <w:rsid w:val="0019475F"/>
    <w:rsid w:val="001949DB"/>
    <w:rsid w:val="00194CF9"/>
    <w:rsid w:val="001951A9"/>
    <w:rsid w:val="00195379"/>
    <w:rsid w:val="00195805"/>
    <w:rsid w:val="0019596D"/>
    <w:rsid w:val="0019645C"/>
    <w:rsid w:val="001964E4"/>
    <w:rsid w:val="00196A06"/>
    <w:rsid w:val="0019723C"/>
    <w:rsid w:val="00197436"/>
    <w:rsid w:val="00197ED4"/>
    <w:rsid w:val="001A0400"/>
    <w:rsid w:val="001A0666"/>
    <w:rsid w:val="001A0B89"/>
    <w:rsid w:val="001A0F0A"/>
    <w:rsid w:val="001A1135"/>
    <w:rsid w:val="001A125B"/>
    <w:rsid w:val="001A1D93"/>
    <w:rsid w:val="001A21C0"/>
    <w:rsid w:val="001A26E6"/>
    <w:rsid w:val="001A3DE9"/>
    <w:rsid w:val="001A3F66"/>
    <w:rsid w:val="001A45F4"/>
    <w:rsid w:val="001A489C"/>
    <w:rsid w:val="001A499F"/>
    <w:rsid w:val="001A4AEB"/>
    <w:rsid w:val="001A4FA9"/>
    <w:rsid w:val="001A576B"/>
    <w:rsid w:val="001A57BB"/>
    <w:rsid w:val="001A5BBB"/>
    <w:rsid w:val="001A6A7B"/>
    <w:rsid w:val="001A75C9"/>
    <w:rsid w:val="001B00BA"/>
    <w:rsid w:val="001B05FA"/>
    <w:rsid w:val="001B07D5"/>
    <w:rsid w:val="001B0946"/>
    <w:rsid w:val="001B0ED3"/>
    <w:rsid w:val="001B1816"/>
    <w:rsid w:val="001B1C5C"/>
    <w:rsid w:val="001B1DD9"/>
    <w:rsid w:val="001B3160"/>
    <w:rsid w:val="001B3CE0"/>
    <w:rsid w:val="001B3DED"/>
    <w:rsid w:val="001B40B4"/>
    <w:rsid w:val="001B5D7D"/>
    <w:rsid w:val="001B5FD4"/>
    <w:rsid w:val="001B62C4"/>
    <w:rsid w:val="001B692A"/>
    <w:rsid w:val="001B736F"/>
    <w:rsid w:val="001B74CE"/>
    <w:rsid w:val="001B7EC6"/>
    <w:rsid w:val="001C0860"/>
    <w:rsid w:val="001C0C10"/>
    <w:rsid w:val="001C0F20"/>
    <w:rsid w:val="001C10B6"/>
    <w:rsid w:val="001C1321"/>
    <w:rsid w:val="001C2F53"/>
    <w:rsid w:val="001C2FE1"/>
    <w:rsid w:val="001C4365"/>
    <w:rsid w:val="001C43A3"/>
    <w:rsid w:val="001C448E"/>
    <w:rsid w:val="001C4BA7"/>
    <w:rsid w:val="001C54C2"/>
    <w:rsid w:val="001C5AAA"/>
    <w:rsid w:val="001C5B25"/>
    <w:rsid w:val="001C63E7"/>
    <w:rsid w:val="001C69B4"/>
    <w:rsid w:val="001C710A"/>
    <w:rsid w:val="001C731C"/>
    <w:rsid w:val="001C7E82"/>
    <w:rsid w:val="001D0199"/>
    <w:rsid w:val="001D01E4"/>
    <w:rsid w:val="001D0280"/>
    <w:rsid w:val="001D06C7"/>
    <w:rsid w:val="001D0FAB"/>
    <w:rsid w:val="001D1031"/>
    <w:rsid w:val="001D1191"/>
    <w:rsid w:val="001D178E"/>
    <w:rsid w:val="001D1B81"/>
    <w:rsid w:val="001D201A"/>
    <w:rsid w:val="001D21C7"/>
    <w:rsid w:val="001D2409"/>
    <w:rsid w:val="001D268C"/>
    <w:rsid w:val="001D28D7"/>
    <w:rsid w:val="001D31EC"/>
    <w:rsid w:val="001D3F2A"/>
    <w:rsid w:val="001D4039"/>
    <w:rsid w:val="001D404D"/>
    <w:rsid w:val="001D43AB"/>
    <w:rsid w:val="001D4812"/>
    <w:rsid w:val="001D48E2"/>
    <w:rsid w:val="001D4F4B"/>
    <w:rsid w:val="001D56E0"/>
    <w:rsid w:val="001D63D9"/>
    <w:rsid w:val="001D640D"/>
    <w:rsid w:val="001D670A"/>
    <w:rsid w:val="001D7914"/>
    <w:rsid w:val="001D7DD4"/>
    <w:rsid w:val="001E0572"/>
    <w:rsid w:val="001E06BB"/>
    <w:rsid w:val="001E09D2"/>
    <w:rsid w:val="001E2234"/>
    <w:rsid w:val="001E236F"/>
    <w:rsid w:val="001E2AC1"/>
    <w:rsid w:val="001E2EE6"/>
    <w:rsid w:val="001E32A7"/>
    <w:rsid w:val="001E3304"/>
    <w:rsid w:val="001E3E47"/>
    <w:rsid w:val="001E3EA4"/>
    <w:rsid w:val="001E4484"/>
    <w:rsid w:val="001E448E"/>
    <w:rsid w:val="001E4736"/>
    <w:rsid w:val="001E4BA9"/>
    <w:rsid w:val="001E4D6F"/>
    <w:rsid w:val="001E5506"/>
    <w:rsid w:val="001E5900"/>
    <w:rsid w:val="001E7B78"/>
    <w:rsid w:val="001E7C62"/>
    <w:rsid w:val="001E7CD3"/>
    <w:rsid w:val="001E7E4C"/>
    <w:rsid w:val="001F0093"/>
    <w:rsid w:val="001F0385"/>
    <w:rsid w:val="001F05BA"/>
    <w:rsid w:val="001F0FF2"/>
    <w:rsid w:val="001F1807"/>
    <w:rsid w:val="001F2321"/>
    <w:rsid w:val="001F2661"/>
    <w:rsid w:val="001F33A0"/>
    <w:rsid w:val="001F3876"/>
    <w:rsid w:val="001F3B10"/>
    <w:rsid w:val="001F42CB"/>
    <w:rsid w:val="001F44CF"/>
    <w:rsid w:val="001F44D6"/>
    <w:rsid w:val="001F4A47"/>
    <w:rsid w:val="001F4AB5"/>
    <w:rsid w:val="001F5018"/>
    <w:rsid w:val="001F504F"/>
    <w:rsid w:val="001F50D0"/>
    <w:rsid w:val="001F5D26"/>
    <w:rsid w:val="001F631E"/>
    <w:rsid w:val="001F68F4"/>
    <w:rsid w:val="001F6F7E"/>
    <w:rsid w:val="001F75AC"/>
    <w:rsid w:val="00200600"/>
    <w:rsid w:val="002007B8"/>
    <w:rsid w:val="00202E69"/>
    <w:rsid w:val="00202EE1"/>
    <w:rsid w:val="00203171"/>
    <w:rsid w:val="00203B59"/>
    <w:rsid w:val="002046A5"/>
    <w:rsid w:val="00204FCE"/>
    <w:rsid w:val="00205572"/>
    <w:rsid w:val="0020670D"/>
    <w:rsid w:val="00206ECC"/>
    <w:rsid w:val="00207803"/>
    <w:rsid w:val="002106E2"/>
    <w:rsid w:val="00210876"/>
    <w:rsid w:val="002118D8"/>
    <w:rsid w:val="00211CEC"/>
    <w:rsid w:val="00212C3F"/>
    <w:rsid w:val="00212DCC"/>
    <w:rsid w:val="0021345D"/>
    <w:rsid w:val="00213656"/>
    <w:rsid w:val="002138CB"/>
    <w:rsid w:val="00213B1C"/>
    <w:rsid w:val="0021436F"/>
    <w:rsid w:val="0021456A"/>
    <w:rsid w:val="0021514E"/>
    <w:rsid w:val="002151EC"/>
    <w:rsid w:val="0021530B"/>
    <w:rsid w:val="0021564A"/>
    <w:rsid w:val="0021578E"/>
    <w:rsid w:val="00216B76"/>
    <w:rsid w:val="00217F65"/>
    <w:rsid w:val="00220302"/>
    <w:rsid w:val="002208C3"/>
    <w:rsid w:val="00220A1E"/>
    <w:rsid w:val="00220BE8"/>
    <w:rsid w:val="002212BF"/>
    <w:rsid w:val="0022150F"/>
    <w:rsid w:val="00221B6F"/>
    <w:rsid w:val="00221EA9"/>
    <w:rsid w:val="002223E4"/>
    <w:rsid w:val="00222527"/>
    <w:rsid w:val="00222607"/>
    <w:rsid w:val="00222A00"/>
    <w:rsid w:val="00222C24"/>
    <w:rsid w:val="00222C5C"/>
    <w:rsid w:val="00223476"/>
    <w:rsid w:val="00223656"/>
    <w:rsid w:val="002241F7"/>
    <w:rsid w:val="00224745"/>
    <w:rsid w:val="00224754"/>
    <w:rsid w:val="00224E82"/>
    <w:rsid w:val="00225481"/>
    <w:rsid w:val="00225FB2"/>
    <w:rsid w:val="0022688C"/>
    <w:rsid w:val="00226A85"/>
    <w:rsid w:val="002270E4"/>
    <w:rsid w:val="0022732F"/>
    <w:rsid w:val="0022786A"/>
    <w:rsid w:val="00227A40"/>
    <w:rsid w:val="00230B9B"/>
    <w:rsid w:val="00230C8F"/>
    <w:rsid w:val="0023103D"/>
    <w:rsid w:val="002311BD"/>
    <w:rsid w:val="00231985"/>
    <w:rsid w:val="00231C2F"/>
    <w:rsid w:val="00231D9E"/>
    <w:rsid w:val="002321AD"/>
    <w:rsid w:val="00232334"/>
    <w:rsid w:val="002335CD"/>
    <w:rsid w:val="00233FF9"/>
    <w:rsid w:val="002345F8"/>
    <w:rsid w:val="00234B9C"/>
    <w:rsid w:val="00234CA2"/>
    <w:rsid w:val="002352DC"/>
    <w:rsid w:val="0023571A"/>
    <w:rsid w:val="002358B9"/>
    <w:rsid w:val="0023662C"/>
    <w:rsid w:val="00236F65"/>
    <w:rsid w:val="002374C5"/>
    <w:rsid w:val="0023752B"/>
    <w:rsid w:val="0023765E"/>
    <w:rsid w:val="002377E9"/>
    <w:rsid w:val="002378F0"/>
    <w:rsid w:val="00237C0E"/>
    <w:rsid w:val="00237F7C"/>
    <w:rsid w:val="00240228"/>
    <w:rsid w:val="00240665"/>
    <w:rsid w:val="00240822"/>
    <w:rsid w:val="00240C5D"/>
    <w:rsid w:val="00240EAD"/>
    <w:rsid w:val="00241EB4"/>
    <w:rsid w:val="00242521"/>
    <w:rsid w:val="00242C0E"/>
    <w:rsid w:val="00242D0E"/>
    <w:rsid w:val="00243BB5"/>
    <w:rsid w:val="00244405"/>
    <w:rsid w:val="002451AE"/>
    <w:rsid w:val="0024570D"/>
    <w:rsid w:val="002457C1"/>
    <w:rsid w:val="00246823"/>
    <w:rsid w:val="00246886"/>
    <w:rsid w:val="00247BB0"/>
    <w:rsid w:val="00250045"/>
    <w:rsid w:val="00250379"/>
    <w:rsid w:val="00250606"/>
    <w:rsid w:val="0025095D"/>
    <w:rsid w:val="00250C80"/>
    <w:rsid w:val="00250D5E"/>
    <w:rsid w:val="002513BD"/>
    <w:rsid w:val="002513DA"/>
    <w:rsid w:val="00251C07"/>
    <w:rsid w:val="00252A3B"/>
    <w:rsid w:val="00253173"/>
    <w:rsid w:val="002540BF"/>
    <w:rsid w:val="002541EE"/>
    <w:rsid w:val="00254BA1"/>
    <w:rsid w:val="00255151"/>
    <w:rsid w:val="002555DB"/>
    <w:rsid w:val="002560EF"/>
    <w:rsid w:val="00256666"/>
    <w:rsid w:val="00256D15"/>
    <w:rsid w:val="002577B7"/>
    <w:rsid w:val="00257884"/>
    <w:rsid w:val="00257DB0"/>
    <w:rsid w:val="002614F7"/>
    <w:rsid w:val="002617D1"/>
    <w:rsid w:val="002623E7"/>
    <w:rsid w:val="00262A2E"/>
    <w:rsid w:val="00262ED3"/>
    <w:rsid w:val="00262F39"/>
    <w:rsid w:val="002632F8"/>
    <w:rsid w:val="0026339B"/>
    <w:rsid w:val="0026411D"/>
    <w:rsid w:val="0026456E"/>
    <w:rsid w:val="00264AFA"/>
    <w:rsid w:val="00264B3F"/>
    <w:rsid w:val="00264B99"/>
    <w:rsid w:val="0026538F"/>
    <w:rsid w:val="002657AE"/>
    <w:rsid w:val="0026646F"/>
    <w:rsid w:val="0026707D"/>
    <w:rsid w:val="00267336"/>
    <w:rsid w:val="0026758C"/>
    <w:rsid w:val="002702CB"/>
    <w:rsid w:val="0027068E"/>
    <w:rsid w:val="00270B14"/>
    <w:rsid w:val="00270D21"/>
    <w:rsid w:val="00270D80"/>
    <w:rsid w:val="0027158F"/>
    <w:rsid w:val="002717AD"/>
    <w:rsid w:val="00271BAD"/>
    <w:rsid w:val="002723C3"/>
    <w:rsid w:val="00272402"/>
    <w:rsid w:val="002726FC"/>
    <w:rsid w:val="0027382B"/>
    <w:rsid w:val="00273943"/>
    <w:rsid w:val="00273FB4"/>
    <w:rsid w:val="0027412F"/>
    <w:rsid w:val="002747E8"/>
    <w:rsid w:val="00274C30"/>
    <w:rsid w:val="00274FC9"/>
    <w:rsid w:val="002752DC"/>
    <w:rsid w:val="002754B2"/>
    <w:rsid w:val="00275920"/>
    <w:rsid w:val="00275F89"/>
    <w:rsid w:val="0027617D"/>
    <w:rsid w:val="002764B2"/>
    <w:rsid w:val="00276AB8"/>
    <w:rsid w:val="00281C1A"/>
    <w:rsid w:val="00281F07"/>
    <w:rsid w:val="00282494"/>
    <w:rsid w:val="002826C3"/>
    <w:rsid w:val="002838DD"/>
    <w:rsid w:val="0028577B"/>
    <w:rsid w:val="002857BC"/>
    <w:rsid w:val="002865FD"/>
    <w:rsid w:val="00286A0D"/>
    <w:rsid w:val="002879D7"/>
    <w:rsid w:val="00287A89"/>
    <w:rsid w:val="002903CD"/>
    <w:rsid w:val="0029067A"/>
    <w:rsid w:val="00291C8F"/>
    <w:rsid w:val="00292C92"/>
    <w:rsid w:val="00293862"/>
    <w:rsid w:val="00293A99"/>
    <w:rsid w:val="00295089"/>
    <w:rsid w:val="00295430"/>
    <w:rsid w:val="002963EC"/>
    <w:rsid w:val="00296723"/>
    <w:rsid w:val="00296725"/>
    <w:rsid w:val="002967A6"/>
    <w:rsid w:val="00297684"/>
    <w:rsid w:val="00297AF9"/>
    <w:rsid w:val="00297DB8"/>
    <w:rsid w:val="00297ECD"/>
    <w:rsid w:val="002A0075"/>
    <w:rsid w:val="002A0738"/>
    <w:rsid w:val="002A0A2E"/>
    <w:rsid w:val="002A0A7E"/>
    <w:rsid w:val="002A0B23"/>
    <w:rsid w:val="002A11AC"/>
    <w:rsid w:val="002A145A"/>
    <w:rsid w:val="002A15B0"/>
    <w:rsid w:val="002A1F0B"/>
    <w:rsid w:val="002A25A2"/>
    <w:rsid w:val="002A2B28"/>
    <w:rsid w:val="002A2CE5"/>
    <w:rsid w:val="002A4287"/>
    <w:rsid w:val="002A5BFB"/>
    <w:rsid w:val="002A5C91"/>
    <w:rsid w:val="002A5EB7"/>
    <w:rsid w:val="002A7381"/>
    <w:rsid w:val="002A7AD7"/>
    <w:rsid w:val="002B0994"/>
    <w:rsid w:val="002B138B"/>
    <w:rsid w:val="002B13B0"/>
    <w:rsid w:val="002B1E8F"/>
    <w:rsid w:val="002B2AA1"/>
    <w:rsid w:val="002B2B49"/>
    <w:rsid w:val="002B3628"/>
    <w:rsid w:val="002B3781"/>
    <w:rsid w:val="002B3B05"/>
    <w:rsid w:val="002B40E6"/>
    <w:rsid w:val="002B492C"/>
    <w:rsid w:val="002B4C5E"/>
    <w:rsid w:val="002B4CBE"/>
    <w:rsid w:val="002B5167"/>
    <w:rsid w:val="002B5932"/>
    <w:rsid w:val="002B65E1"/>
    <w:rsid w:val="002B69AA"/>
    <w:rsid w:val="002B7526"/>
    <w:rsid w:val="002B75B3"/>
    <w:rsid w:val="002B7FE0"/>
    <w:rsid w:val="002C096E"/>
    <w:rsid w:val="002C131F"/>
    <w:rsid w:val="002C1541"/>
    <w:rsid w:val="002C1718"/>
    <w:rsid w:val="002C1A18"/>
    <w:rsid w:val="002C1F54"/>
    <w:rsid w:val="002C1FD9"/>
    <w:rsid w:val="002C2212"/>
    <w:rsid w:val="002C2506"/>
    <w:rsid w:val="002C2D01"/>
    <w:rsid w:val="002C2E1D"/>
    <w:rsid w:val="002C2E7B"/>
    <w:rsid w:val="002C2E9D"/>
    <w:rsid w:val="002C2ED6"/>
    <w:rsid w:val="002C340E"/>
    <w:rsid w:val="002C407E"/>
    <w:rsid w:val="002C46C1"/>
    <w:rsid w:val="002C47A3"/>
    <w:rsid w:val="002C4E82"/>
    <w:rsid w:val="002C5477"/>
    <w:rsid w:val="002C56C5"/>
    <w:rsid w:val="002C5B86"/>
    <w:rsid w:val="002C5B9C"/>
    <w:rsid w:val="002C651D"/>
    <w:rsid w:val="002C6BB6"/>
    <w:rsid w:val="002C6FF1"/>
    <w:rsid w:val="002C70F5"/>
    <w:rsid w:val="002C768A"/>
    <w:rsid w:val="002C782E"/>
    <w:rsid w:val="002C7943"/>
    <w:rsid w:val="002C7C4F"/>
    <w:rsid w:val="002D0393"/>
    <w:rsid w:val="002D03BB"/>
    <w:rsid w:val="002D0981"/>
    <w:rsid w:val="002D0CF7"/>
    <w:rsid w:val="002D189E"/>
    <w:rsid w:val="002D18A2"/>
    <w:rsid w:val="002D199A"/>
    <w:rsid w:val="002D1A30"/>
    <w:rsid w:val="002D24B9"/>
    <w:rsid w:val="002D2683"/>
    <w:rsid w:val="002D2D81"/>
    <w:rsid w:val="002D33A8"/>
    <w:rsid w:val="002D441F"/>
    <w:rsid w:val="002D4BFA"/>
    <w:rsid w:val="002D4E11"/>
    <w:rsid w:val="002D4E73"/>
    <w:rsid w:val="002D4EBC"/>
    <w:rsid w:val="002D5049"/>
    <w:rsid w:val="002D50A8"/>
    <w:rsid w:val="002D510B"/>
    <w:rsid w:val="002D5494"/>
    <w:rsid w:val="002D6586"/>
    <w:rsid w:val="002D660D"/>
    <w:rsid w:val="002D6AA7"/>
    <w:rsid w:val="002D6E48"/>
    <w:rsid w:val="002D75F4"/>
    <w:rsid w:val="002D7636"/>
    <w:rsid w:val="002D7DAB"/>
    <w:rsid w:val="002E0039"/>
    <w:rsid w:val="002E033F"/>
    <w:rsid w:val="002E0671"/>
    <w:rsid w:val="002E0738"/>
    <w:rsid w:val="002E10DB"/>
    <w:rsid w:val="002E22BC"/>
    <w:rsid w:val="002E2FC7"/>
    <w:rsid w:val="002E3365"/>
    <w:rsid w:val="002E3585"/>
    <w:rsid w:val="002E3C81"/>
    <w:rsid w:val="002E438F"/>
    <w:rsid w:val="002E4392"/>
    <w:rsid w:val="002E5261"/>
    <w:rsid w:val="002E5B2B"/>
    <w:rsid w:val="002E683A"/>
    <w:rsid w:val="002E7866"/>
    <w:rsid w:val="002F07AA"/>
    <w:rsid w:val="002F1817"/>
    <w:rsid w:val="002F1B77"/>
    <w:rsid w:val="002F2003"/>
    <w:rsid w:val="002F23F3"/>
    <w:rsid w:val="002F2505"/>
    <w:rsid w:val="002F2859"/>
    <w:rsid w:val="002F3901"/>
    <w:rsid w:val="002F3E28"/>
    <w:rsid w:val="002F43A3"/>
    <w:rsid w:val="002F43EC"/>
    <w:rsid w:val="002F44E5"/>
    <w:rsid w:val="002F50F2"/>
    <w:rsid w:val="002F56ED"/>
    <w:rsid w:val="002F57B5"/>
    <w:rsid w:val="002F5957"/>
    <w:rsid w:val="002F5BED"/>
    <w:rsid w:val="002F6D0E"/>
    <w:rsid w:val="002F7030"/>
    <w:rsid w:val="00300BBF"/>
    <w:rsid w:val="00300BE4"/>
    <w:rsid w:val="00301261"/>
    <w:rsid w:val="003013A1"/>
    <w:rsid w:val="00301BC6"/>
    <w:rsid w:val="00302C16"/>
    <w:rsid w:val="00303628"/>
    <w:rsid w:val="00303972"/>
    <w:rsid w:val="00303A62"/>
    <w:rsid w:val="00303E16"/>
    <w:rsid w:val="00304118"/>
    <w:rsid w:val="0030496F"/>
    <w:rsid w:val="00305136"/>
    <w:rsid w:val="00305239"/>
    <w:rsid w:val="0030545B"/>
    <w:rsid w:val="00305ADE"/>
    <w:rsid w:val="00305EE6"/>
    <w:rsid w:val="00305F70"/>
    <w:rsid w:val="0031025E"/>
    <w:rsid w:val="00311610"/>
    <w:rsid w:val="0031186B"/>
    <w:rsid w:val="00311B29"/>
    <w:rsid w:val="0031232E"/>
    <w:rsid w:val="00312B73"/>
    <w:rsid w:val="003133D1"/>
    <w:rsid w:val="0031372B"/>
    <w:rsid w:val="0031459F"/>
    <w:rsid w:val="003148C7"/>
    <w:rsid w:val="00314DF4"/>
    <w:rsid w:val="00315AD3"/>
    <w:rsid w:val="003173E9"/>
    <w:rsid w:val="0032091B"/>
    <w:rsid w:val="0032147C"/>
    <w:rsid w:val="00321988"/>
    <w:rsid w:val="003222FC"/>
    <w:rsid w:val="003225F2"/>
    <w:rsid w:val="00322714"/>
    <w:rsid w:val="00322795"/>
    <w:rsid w:val="00322F7C"/>
    <w:rsid w:val="003232C5"/>
    <w:rsid w:val="00323EE1"/>
    <w:rsid w:val="003246AE"/>
    <w:rsid w:val="00324DAE"/>
    <w:rsid w:val="00325427"/>
    <w:rsid w:val="00325666"/>
    <w:rsid w:val="003259DE"/>
    <w:rsid w:val="00325EA5"/>
    <w:rsid w:val="00326178"/>
    <w:rsid w:val="0032637E"/>
    <w:rsid w:val="00326E72"/>
    <w:rsid w:val="00327670"/>
    <w:rsid w:val="00327A84"/>
    <w:rsid w:val="00330FDE"/>
    <w:rsid w:val="0033100F"/>
    <w:rsid w:val="0033204B"/>
    <w:rsid w:val="00333C17"/>
    <w:rsid w:val="00333EB8"/>
    <w:rsid w:val="00334BA1"/>
    <w:rsid w:val="00334CA0"/>
    <w:rsid w:val="003350E7"/>
    <w:rsid w:val="0033524A"/>
    <w:rsid w:val="00335758"/>
    <w:rsid w:val="00335902"/>
    <w:rsid w:val="00335E02"/>
    <w:rsid w:val="00336402"/>
    <w:rsid w:val="00336B62"/>
    <w:rsid w:val="00336E31"/>
    <w:rsid w:val="0033718D"/>
    <w:rsid w:val="003373A2"/>
    <w:rsid w:val="00337570"/>
    <w:rsid w:val="00337896"/>
    <w:rsid w:val="00337AE3"/>
    <w:rsid w:val="00337DBD"/>
    <w:rsid w:val="00340A32"/>
    <w:rsid w:val="00340E01"/>
    <w:rsid w:val="00340EA4"/>
    <w:rsid w:val="00341892"/>
    <w:rsid w:val="00341987"/>
    <w:rsid w:val="00342D14"/>
    <w:rsid w:val="003432D9"/>
    <w:rsid w:val="003432F8"/>
    <w:rsid w:val="00343560"/>
    <w:rsid w:val="00343706"/>
    <w:rsid w:val="00343AF2"/>
    <w:rsid w:val="003448FC"/>
    <w:rsid w:val="00344DCE"/>
    <w:rsid w:val="003452F3"/>
    <w:rsid w:val="003454E3"/>
    <w:rsid w:val="003456FE"/>
    <w:rsid w:val="00345D4C"/>
    <w:rsid w:val="0034667E"/>
    <w:rsid w:val="0034697F"/>
    <w:rsid w:val="00346A72"/>
    <w:rsid w:val="0034711B"/>
    <w:rsid w:val="003471CD"/>
    <w:rsid w:val="00347559"/>
    <w:rsid w:val="00350A77"/>
    <w:rsid w:val="00350D92"/>
    <w:rsid w:val="00351528"/>
    <w:rsid w:val="00351912"/>
    <w:rsid w:val="00351C64"/>
    <w:rsid w:val="00352709"/>
    <w:rsid w:val="00352F37"/>
    <w:rsid w:val="00352F8A"/>
    <w:rsid w:val="00353036"/>
    <w:rsid w:val="003532C1"/>
    <w:rsid w:val="003533B7"/>
    <w:rsid w:val="003534EE"/>
    <w:rsid w:val="00353832"/>
    <w:rsid w:val="00353F83"/>
    <w:rsid w:val="00354C12"/>
    <w:rsid w:val="00355D53"/>
    <w:rsid w:val="00355E71"/>
    <w:rsid w:val="003563F8"/>
    <w:rsid w:val="003567F4"/>
    <w:rsid w:val="00356AC2"/>
    <w:rsid w:val="00356DC5"/>
    <w:rsid w:val="00357412"/>
    <w:rsid w:val="0035796B"/>
    <w:rsid w:val="00357C8E"/>
    <w:rsid w:val="00357E96"/>
    <w:rsid w:val="00360EBC"/>
    <w:rsid w:val="003611ED"/>
    <w:rsid w:val="00361671"/>
    <w:rsid w:val="00361933"/>
    <w:rsid w:val="00361EA0"/>
    <w:rsid w:val="00362DF7"/>
    <w:rsid w:val="00363271"/>
    <w:rsid w:val="0036394F"/>
    <w:rsid w:val="00363EE2"/>
    <w:rsid w:val="003644C7"/>
    <w:rsid w:val="003649E7"/>
    <w:rsid w:val="00364C2B"/>
    <w:rsid w:val="00364E33"/>
    <w:rsid w:val="00365C7D"/>
    <w:rsid w:val="00365D2A"/>
    <w:rsid w:val="00366127"/>
    <w:rsid w:val="0036793E"/>
    <w:rsid w:val="00367E1C"/>
    <w:rsid w:val="00367E53"/>
    <w:rsid w:val="00370341"/>
    <w:rsid w:val="0037037E"/>
    <w:rsid w:val="00370A33"/>
    <w:rsid w:val="00370F83"/>
    <w:rsid w:val="0037159F"/>
    <w:rsid w:val="003721F6"/>
    <w:rsid w:val="00373060"/>
    <w:rsid w:val="0037338E"/>
    <w:rsid w:val="00373F69"/>
    <w:rsid w:val="00374029"/>
    <w:rsid w:val="00374185"/>
    <w:rsid w:val="00374A90"/>
    <w:rsid w:val="00375379"/>
    <w:rsid w:val="003754AD"/>
    <w:rsid w:val="00375646"/>
    <w:rsid w:val="00375765"/>
    <w:rsid w:val="00375EB0"/>
    <w:rsid w:val="00375F23"/>
    <w:rsid w:val="0037660D"/>
    <w:rsid w:val="00376A7D"/>
    <w:rsid w:val="003771C5"/>
    <w:rsid w:val="003773A6"/>
    <w:rsid w:val="003808DD"/>
    <w:rsid w:val="00380AC4"/>
    <w:rsid w:val="003811FF"/>
    <w:rsid w:val="00381286"/>
    <w:rsid w:val="003814ED"/>
    <w:rsid w:val="003815B4"/>
    <w:rsid w:val="00382F4D"/>
    <w:rsid w:val="00383995"/>
    <w:rsid w:val="00383CDF"/>
    <w:rsid w:val="00383EF8"/>
    <w:rsid w:val="0038485C"/>
    <w:rsid w:val="0038517C"/>
    <w:rsid w:val="003857AE"/>
    <w:rsid w:val="003865DC"/>
    <w:rsid w:val="0038680C"/>
    <w:rsid w:val="00390225"/>
    <w:rsid w:val="003903E3"/>
    <w:rsid w:val="003913EF"/>
    <w:rsid w:val="00391C86"/>
    <w:rsid w:val="00391FEC"/>
    <w:rsid w:val="003921F7"/>
    <w:rsid w:val="00392F12"/>
    <w:rsid w:val="00393650"/>
    <w:rsid w:val="003938A2"/>
    <w:rsid w:val="0039455D"/>
    <w:rsid w:val="003946B5"/>
    <w:rsid w:val="00394E83"/>
    <w:rsid w:val="00395162"/>
    <w:rsid w:val="0039544F"/>
    <w:rsid w:val="00395B08"/>
    <w:rsid w:val="00395C23"/>
    <w:rsid w:val="00395FC8"/>
    <w:rsid w:val="00396550"/>
    <w:rsid w:val="00396D6B"/>
    <w:rsid w:val="00396E6D"/>
    <w:rsid w:val="003977E8"/>
    <w:rsid w:val="00397AC4"/>
    <w:rsid w:val="003A00F9"/>
    <w:rsid w:val="003A0143"/>
    <w:rsid w:val="003A08BF"/>
    <w:rsid w:val="003A08C7"/>
    <w:rsid w:val="003A0A95"/>
    <w:rsid w:val="003A0D17"/>
    <w:rsid w:val="003A117A"/>
    <w:rsid w:val="003A1227"/>
    <w:rsid w:val="003A1542"/>
    <w:rsid w:val="003A1E11"/>
    <w:rsid w:val="003A24CE"/>
    <w:rsid w:val="003A42FD"/>
    <w:rsid w:val="003A49E9"/>
    <w:rsid w:val="003A4B53"/>
    <w:rsid w:val="003A4C9E"/>
    <w:rsid w:val="003A52B2"/>
    <w:rsid w:val="003A545D"/>
    <w:rsid w:val="003A58E9"/>
    <w:rsid w:val="003A58F4"/>
    <w:rsid w:val="003A5BDF"/>
    <w:rsid w:val="003A5CD2"/>
    <w:rsid w:val="003A606C"/>
    <w:rsid w:val="003A6D36"/>
    <w:rsid w:val="003A741B"/>
    <w:rsid w:val="003A7A88"/>
    <w:rsid w:val="003A7B0E"/>
    <w:rsid w:val="003A7FDA"/>
    <w:rsid w:val="003B07BD"/>
    <w:rsid w:val="003B194B"/>
    <w:rsid w:val="003B1CA3"/>
    <w:rsid w:val="003B2003"/>
    <w:rsid w:val="003B278F"/>
    <w:rsid w:val="003B2C3D"/>
    <w:rsid w:val="003B2D57"/>
    <w:rsid w:val="003B2D5A"/>
    <w:rsid w:val="003B2D5C"/>
    <w:rsid w:val="003B2EF0"/>
    <w:rsid w:val="003B2FE3"/>
    <w:rsid w:val="003B325F"/>
    <w:rsid w:val="003B3668"/>
    <w:rsid w:val="003B39D3"/>
    <w:rsid w:val="003B3B27"/>
    <w:rsid w:val="003B482D"/>
    <w:rsid w:val="003B495A"/>
    <w:rsid w:val="003B511B"/>
    <w:rsid w:val="003B525E"/>
    <w:rsid w:val="003B57E7"/>
    <w:rsid w:val="003B5856"/>
    <w:rsid w:val="003B6347"/>
    <w:rsid w:val="003B6545"/>
    <w:rsid w:val="003B75CE"/>
    <w:rsid w:val="003B7A4E"/>
    <w:rsid w:val="003B7C27"/>
    <w:rsid w:val="003B7E18"/>
    <w:rsid w:val="003C00E6"/>
    <w:rsid w:val="003C017C"/>
    <w:rsid w:val="003C0F74"/>
    <w:rsid w:val="003C115B"/>
    <w:rsid w:val="003C164E"/>
    <w:rsid w:val="003C20AE"/>
    <w:rsid w:val="003C23B6"/>
    <w:rsid w:val="003C2482"/>
    <w:rsid w:val="003C278B"/>
    <w:rsid w:val="003C2CD6"/>
    <w:rsid w:val="003C32EA"/>
    <w:rsid w:val="003C35A0"/>
    <w:rsid w:val="003C35E6"/>
    <w:rsid w:val="003C3913"/>
    <w:rsid w:val="003C3C6E"/>
    <w:rsid w:val="003C3D46"/>
    <w:rsid w:val="003C3F6F"/>
    <w:rsid w:val="003C4210"/>
    <w:rsid w:val="003C4565"/>
    <w:rsid w:val="003C462D"/>
    <w:rsid w:val="003C4936"/>
    <w:rsid w:val="003C4ECA"/>
    <w:rsid w:val="003C57A0"/>
    <w:rsid w:val="003C6051"/>
    <w:rsid w:val="003C663D"/>
    <w:rsid w:val="003C6759"/>
    <w:rsid w:val="003C68C7"/>
    <w:rsid w:val="003C68D8"/>
    <w:rsid w:val="003C6EA8"/>
    <w:rsid w:val="003C70D6"/>
    <w:rsid w:val="003C7101"/>
    <w:rsid w:val="003C7232"/>
    <w:rsid w:val="003C77CB"/>
    <w:rsid w:val="003C7A17"/>
    <w:rsid w:val="003D002B"/>
    <w:rsid w:val="003D1486"/>
    <w:rsid w:val="003D1BBD"/>
    <w:rsid w:val="003D2123"/>
    <w:rsid w:val="003D2A3D"/>
    <w:rsid w:val="003D2D0B"/>
    <w:rsid w:val="003D32AF"/>
    <w:rsid w:val="003D3435"/>
    <w:rsid w:val="003D36BD"/>
    <w:rsid w:val="003D3EEA"/>
    <w:rsid w:val="003D4BAF"/>
    <w:rsid w:val="003D58F0"/>
    <w:rsid w:val="003D6AE1"/>
    <w:rsid w:val="003D7557"/>
    <w:rsid w:val="003D792B"/>
    <w:rsid w:val="003E09B5"/>
    <w:rsid w:val="003E0C11"/>
    <w:rsid w:val="003E0C75"/>
    <w:rsid w:val="003E121D"/>
    <w:rsid w:val="003E15DB"/>
    <w:rsid w:val="003E1B5F"/>
    <w:rsid w:val="003E1D2E"/>
    <w:rsid w:val="003E203C"/>
    <w:rsid w:val="003E204E"/>
    <w:rsid w:val="003E25FC"/>
    <w:rsid w:val="003E2AB5"/>
    <w:rsid w:val="003E2D61"/>
    <w:rsid w:val="003E304D"/>
    <w:rsid w:val="003E3CA5"/>
    <w:rsid w:val="003E3F41"/>
    <w:rsid w:val="003E405E"/>
    <w:rsid w:val="003E41FF"/>
    <w:rsid w:val="003E4B78"/>
    <w:rsid w:val="003E4BBF"/>
    <w:rsid w:val="003E4C77"/>
    <w:rsid w:val="003E669E"/>
    <w:rsid w:val="003E7415"/>
    <w:rsid w:val="003F0129"/>
    <w:rsid w:val="003F030B"/>
    <w:rsid w:val="003F0426"/>
    <w:rsid w:val="003F0EAB"/>
    <w:rsid w:val="003F0F5F"/>
    <w:rsid w:val="003F11AD"/>
    <w:rsid w:val="003F2139"/>
    <w:rsid w:val="003F23E8"/>
    <w:rsid w:val="003F2469"/>
    <w:rsid w:val="003F2605"/>
    <w:rsid w:val="003F275A"/>
    <w:rsid w:val="003F28C6"/>
    <w:rsid w:val="003F414E"/>
    <w:rsid w:val="003F55CD"/>
    <w:rsid w:val="003F5631"/>
    <w:rsid w:val="003F5A11"/>
    <w:rsid w:val="003F5CF3"/>
    <w:rsid w:val="003F6810"/>
    <w:rsid w:val="003F6E28"/>
    <w:rsid w:val="003F7F06"/>
    <w:rsid w:val="00400373"/>
    <w:rsid w:val="0040058B"/>
    <w:rsid w:val="00400D3D"/>
    <w:rsid w:val="00400EB9"/>
    <w:rsid w:val="00401193"/>
    <w:rsid w:val="00401A3F"/>
    <w:rsid w:val="00401EB1"/>
    <w:rsid w:val="00402270"/>
    <w:rsid w:val="00402973"/>
    <w:rsid w:val="00403F87"/>
    <w:rsid w:val="00404519"/>
    <w:rsid w:val="00404C42"/>
    <w:rsid w:val="00404CFD"/>
    <w:rsid w:val="00404D73"/>
    <w:rsid w:val="00404E15"/>
    <w:rsid w:val="00404FE3"/>
    <w:rsid w:val="0040642F"/>
    <w:rsid w:val="0040653F"/>
    <w:rsid w:val="00406648"/>
    <w:rsid w:val="004066B6"/>
    <w:rsid w:val="00406C04"/>
    <w:rsid w:val="00407266"/>
    <w:rsid w:val="004073F4"/>
    <w:rsid w:val="00407DDF"/>
    <w:rsid w:val="0041012D"/>
    <w:rsid w:val="0041068B"/>
    <w:rsid w:val="00411272"/>
    <w:rsid w:val="0041131C"/>
    <w:rsid w:val="0041188A"/>
    <w:rsid w:val="004120A9"/>
    <w:rsid w:val="004124C3"/>
    <w:rsid w:val="004125FD"/>
    <w:rsid w:val="004128D0"/>
    <w:rsid w:val="00412DEB"/>
    <w:rsid w:val="0041300A"/>
    <w:rsid w:val="00413278"/>
    <w:rsid w:val="00413347"/>
    <w:rsid w:val="004136E2"/>
    <w:rsid w:val="00413CB8"/>
    <w:rsid w:val="0041473C"/>
    <w:rsid w:val="00414DAE"/>
    <w:rsid w:val="0041550E"/>
    <w:rsid w:val="00415D8B"/>
    <w:rsid w:val="00416427"/>
    <w:rsid w:val="0041654B"/>
    <w:rsid w:val="00416AA4"/>
    <w:rsid w:val="004173A6"/>
    <w:rsid w:val="0041756A"/>
    <w:rsid w:val="0041792A"/>
    <w:rsid w:val="00417CFC"/>
    <w:rsid w:val="0042033F"/>
    <w:rsid w:val="0042045D"/>
    <w:rsid w:val="004205AF"/>
    <w:rsid w:val="004207D0"/>
    <w:rsid w:val="00420DD9"/>
    <w:rsid w:val="004212C4"/>
    <w:rsid w:val="004215E1"/>
    <w:rsid w:val="0042179E"/>
    <w:rsid w:val="0042293E"/>
    <w:rsid w:val="0042308A"/>
    <w:rsid w:val="00423B8C"/>
    <w:rsid w:val="00423C8C"/>
    <w:rsid w:val="00423E09"/>
    <w:rsid w:val="004243C6"/>
    <w:rsid w:val="0042498A"/>
    <w:rsid w:val="00425457"/>
    <w:rsid w:val="00425FDC"/>
    <w:rsid w:val="00426133"/>
    <w:rsid w:val="004265FD"/>
    <w:rsid w:val="00426748"/>
    <w:rsid w:val="004267B6"/>
    <w:rsid w:val="0042685B"/>
    <w:rsid w:val="0042686E"/>
    <w:rsid w:val="0042698E"/>
    <w:rsid w:val="00426D22"/>
    <w:rsid w:val="00426DDA"/>
    <w:rsid w:val="004274F5"/>
    <w:rsid w:val="00427CAA"/>
    <w:rsid w:val="004308C0"/>
    <w:rsid w:val="00430FFA"/>
    <w:rsid w:val="00431DEF"/>
    <w:rsid w:val="0043266A"/>
    <w:rsid w:val="00432FF7"/>
    <w:rsid w:val="00433746"/>
    <w:rsid w:val="00433E0A"/>
    <w:rsid w:val="00433F8C"/>
    <w:rsid w:val="004341DB"/>
    <w:rsid w:val="00434656"/>
    <w:rsid w:val="00434C46"/>
    <w:rsid w:val="00435132"/>
    <w:rsid w:val="00435ECC"/>
    <w:rsid w:val="004361E2"/>
    <w:rsid w:val="00436E93"/>
    <w:rsid w:val="00437399"/>
    <w:rsid w:val="0044006A"/>
    <w:rsid w:val="004406FA"/>
    <w:rsid w:val="00441735"/>
    <w:rsid w:val="00441832"/>
    <w:rsid w:val="0044187F"/>
    <w:rsid w:val="00441B35"/>
    <w:rsid w:val="00441B59"/>
    <w:rsid w:val="00441DD0"/>
    <w:rsid w:val="0044218E"/>
    <w:rsid w:val="00442589"/>
    <w:rsid w:val="00442593"/>
    <w:rsid w:val="004428FA"/>
    <w:rsid w:val="00442ADE"/>
    <w:rsid w:val="004434D6"/>
    <w:rsid w:val="0044367B"/>
    <w:rsid w:val="00443A75"/>
    <w:rsid w:val="0044458F"/>
    <w:rsid w:val="00444663"/>
    <w:rsid w:val="004447AA"/>
    <w:rsid w:val="004449C6"/>
    <w:rsid w:val="00444CC8"/>
    <w:rsid w:val="004455C4"/>
    <w:rsid w:val="00445A14"/>
    <w:rsid w:val="00445E24"/>
    <w:rsid w:val="00446195"/>
    <w:rsid w:val="00447799"/>
    <w:rsid w:val="00447AA6"/>
    <w:rsid w:val="004501E6"/>
    <w:rsid w:val="00450919"/>
    <w:rsid w:val="00450D2E"/>
    <w:rsid w:val="004511F6"/>
    <w:rsid w:val="004512FC"/>
    <w:rsid w:val="00451AD0"/>
    <w:rsid w:val="00452532"/>
    <w:rsid w:val="00453691"/>
    <w:rsid w:val="0045399E"/>
    <w:rsid w:val="00454771"/>
    <w:rsid w:val="00454899"/>
    <w:rsid w:val="00454BB5"/>
    <w:rsid w:val="00454D89"/>
    <w:rsid w:val="00454DBB"/>
    <w:rsid w:val="00454F66"/>
    <w:rsid w:val="00455A66"/>
    <w:rsid w:val="00455E61"/>
    <w:rsid w:val="004572FF"/>
    <w:rsid w:val="00457E41"/>
    <w:rsid w:val="0046096B"/>
    <w:rsid w:val="00460C38"/>
    <w:rsid w:val="004611F5"/>
    <w:rsid w:val="00461D88"/>
    <w:rsid w:val="004627B4"/>
    <w:rsid w:val="004628CC"/>
    <w:rsid w:val="0046314D"/>
    <w:rsid w:val="00463F72"/>
    <w:rsid w:val="00464E96"/>
    <w:rsid w:val="00465687"/>
    <w:rsid w:val="00465B7C"/>
    <w:rsid w:val="004660DA"/>
    <w:rsid w:val="00466260"/>
    <w:rsid w:val="00466419"/>
    <w:rsid w:val="0046677C"/>
    <w:rsid w:val="00466940"/>
    <w:rsid w:val="0046696C"/>
    <w:rsid w:val="00467C2D"/>
    <w:rsid w:val="00470C35"/>
    <w:rsid w:val="00471178"/>
    <w:rsid w:val="004713B2"/>
    <w:rsid w:val="004714EE"/>
    <w:rsid w:val="00472B0C"/>
    <w:rsid w:val="00472B46"/>
    <w:rsid w:val="004734C5"/>
    <w:rsid w:val="00473A80"/>
    <w:rsid w:val="00474D33"/>
    <w:rsid w:val="00475344"/>
    <w:rsid w:val="00475BFF"/>
    <w:rsid w:val="00475F2A"/>
    <w:rsid w:val="004761C6"/>
    <w:rsid w:val="00476E6F"/>
    <w:rsid w:val="00477555"/>
    <w:rsid w:val="004775B1"/>
    <w:rsid w:val="004776BB"/>
    <w:rsid w:val="00477AFC"/>
    <w:rsid w:val="00477CF8"/>
    <w:rsid w:val="00477FEB"/>
    <w:rsid w:val="00480237"/>
    <w:rsid w:val="00480567"/>
    <w:rsid w:val="00480731"/>
    <w:rsid w:val="00480C59"/>
    <w:rsid w:val="00481146"/>
    <w:rsid w:val="0048150F"/>
    <w:rsid w:val="00481F28"/>
    <w:rsid w:val="004825C9"/>
    <w:rsid w:val="00482994"/>
    <w:rsid w:val="00482ED8"/>
    <w:rsid w:val="00482FE3"/>
    <w:rsid w:val="00483D5B"/>
    <w:rsid w:val="00484357"/>
    <w:rsid w:val="004843FE"/>
    <w:rsid w:val="00484D08"/>
    <w:rsid w:val="004854E9"/>
    <w:rsid w:val="0048596F"/>
    <w:rsid w:val="00485EE8"/>
    <w:rsid w:val="00486219"/>
    <w:rsid w:val="004864E4"/>
    <w:rsid w:val="00486CFD"/>
    <w:rsid w:val="00486E6E"/>
    <w:rsid w:val="004875EA"/>
    <w:rsid w:val="00490422"/>
    <w:rsid w:val="00490B10"/>
    <w:rsid w:val="00490E33"/>
    <w:rsid w:val="0049126F"/>
    <w:rsid w:val="004919E1"/>
    <w:rsid w:val="00491B24"/>
    <w:rsid w:val="00491E52"/>
    <w:rsid w:val="0049295B"/>
    <w:rsid w:val="004933DB"/>
    <w:rsid w:val="00493F2D"/>
    <w:rsid w:val="004945BC"/>
    <w:rsid w:val="00494AB7"/>
    <w:rsid w:val="00494E7B"/>
    <w:rsid w:val="00495C03"/>
    <w:rsid w:val="00495F55"/>
    <w:rsid w:val="00497C36"/>
    <w:rsid w:val="004A0040"/>
    <w:rsid w:val="004A04B3"/>
    <w:rsid w:val="004A0660"/>
    <w:rsid w:val="004A0877"/>
    <w:rsid w:val="004A08D8"/>
    <w:rsid w:val="004A1394"/>
    <w:rsid w:val="004A2489"/>
    <w:rsid w:val="004A2717"/>
    <w:rsid w:val="004A2CFE"/>
    <w:rsid w:val="004A3235"/>
    <w:rsid w:val="004A3749"/>
    <w:rsid w:val="004A3EB5"/>
    <w:rsid w:val="004A428D"/>
    <w:rsid w:val="004A4333"/>
    <w:rsid w:val="004A44DE"/>
    <w:rsid w:val="004A453C"/>
    <w:rsid w:val="004A4CEA"/>
    <w:rsid w:val="004A5AFD"/>
    <w:rsid w:val="004A6A2E"/>
    <w:rsid w:val="004A6DA6"/>
    <w:rsid w:val="004A6E28"/>
    <w:rsid w:val="004A715D"/>
    <w:rsid w:val="004A7250"/>
    <w:rsid w:val="004B054D"/>
    <w:rsid w:val="004B1206"/>
    <w:rsid w:val="004B1501"/>
    <w:rsid w:val="004B187A"/>
    <w:rsid w:val="004B1FBD"/>
    <w:rsid w:val="004B2568"/>
    <w:rsid w:val="004B26E6"/>
    <w:rsid w:val="004B2DBD"/>
    <w:rsid w:val="004B3A01"/>
    <w:rsid w:val="004B3EF4"/>
    <w:rsid w:val="004B4909"/>
    <w:rsid w:val="004B4CB2"/>
    <w:rsid w:val="004B6270"/>
    <w:rsid w:val="004B6848"/>
    <w:rsid w:val="004B73C0"/>
    <w:rsid w:val="004B755E"/>
    <w:rsid w:val="004B7853"/>
    <w:rsid w:val="004B79E3"/>
    <w:rsid w:val="004C1EBC"/>
    <w:rsid w:val="004C20A6"/>
    <w:rsid w:val="004C2109"/>
    <w:rsid w:val="004C24E1"/>
    <w:rsid w:val="004C3180"/>
    <w:rsid w:val="004C3B7B"/>
    <w:rsid w:val="004C4391"/>
    <w:rsid w:val="004C47D4"/>
    <w:rsid w:val="004C4EF0"/>
    <w:rsid w:val="004C56FD"/>
    <w:rsid w:val="004C57F4"/>
    <w:rsid w:val="004C6097"/>
    <w:rsid w:val="004C65ED"/>
    <w:rsid w:val="004C6D05"/>
    <w:rsid w:val="004C6F8D"/>
    <w:rsid w:val="004C7AFF"/>
    <w:rsid w:val="004D0588"/>
    <w:rsid w:val="004D0765"/>
    <w:rsid w:val="004D0A0D"/>
    <w:rsid w:val="004D1182"/>
    <w:rsid w:val="004D1A1E"/>
    <w:rsid w:val="004D1C81"/>
    <w:rsid w:val="004D20CD"/>
    <w:rsid w:val="004D2A23"/>
    <w:rsid w:val="004D2A54"/>
    <w:rsid w:val="004D4226"/>
    <w:rsid w:val="004D42F7"/>
    <w:rsid w:val="004D49DE"/>
    <w:rsid w:val="004D4C50"/>
    <w:rsid w:val="004D5B23"/>
    <w:rsid w:val="004D5EBC"/>
    <w:rsid w:val="004D5EC4"/>
    <w:rsid w:val="004D6303"/>
    <w:rsid w:val="004D6392"/>
    <w:rsid w:val="004D7401"/>
    <w:rsid w:val="004E02CF"/>
    <w:rsid w:val="004E03A0"/>
    <w:rsid w:val="004E0A3C"/>
    <w:rsid w:val="004E0C31"/>
    <w:rsid w:val="004E1879"/>
    <w:rsid w:val="004E1BBF"/>
    <w:rsid w:val="004E2491"/>
    <w:rsid w:val="004E28CB"/>
    <w:rsid w:val="004E3364"/>
    <w:rsid w:val="004E411D"/>
    <w:rsid w:val="004E4BDE"/>
    <w:rsid w:val="004E5341"/>
    <w:rsid w:val="004E53D5"/>
    <w:rsid w:val="004E5A94"/>
    <w:rsid w:val="004E5C53"/>
    <w:rsid w:val="004E682D"/>
    <w:rsid w:val="004E6AE1"/>
    <w:rsid w:val="004E6EA0"/>
    <w:rsid w:val="004E7BB4"/>
    <w:rsid w:val="004E7BCA"/>
    <w:rsid w:val="004E7E2C"/>
    <w:rsid w:val="004F0199"/>
    <w:rsid w:val="004F0281"/>
    <w:rsid w:val="004F0659"/>
    <w:rsid w:val="004F0AE3"/>
    <w:rsid w:val="004F13F2"/>
    <w:rsid w:val="004F1BCE"/>
    <w:rsid w:val="004F23E5"/>
    <w:rsid w:val="004F3651"/>
    <w:rsid w:val="004F36E7"/>
    <w:rsid w:val="004F4C64"/>
    <w:rsid w:val="004F4D36"/>
    <w:rsid w:val="004F6053"/>
    <w:rsid w:val="004F60A1"/>
    <w:rsid w:val="004F624A"/>
    <w:rsid w:val="004F6B20"/>
    <w:rsid w:val="004F7491"/>
    <w:rsid w:val="004F757D"/>
    <w:rsid w:val="005009EE"/>
    <w:rsid w:val="00500C76"/>
    <w:rsid w:val="00500DBA"/>
    <w:rsid w:val="00500E05"/>
    <w:rsid w:val="00500E18"/>
    <w:rsid w:val="005012AB"/>
    <w:rsid w:val="005016DD"/>
    <w:rsid w:val="00501E97"/>
    <w:rsid w:val="005021EF"/>
    <w:rsid w:val="005032E4"/>
    <w:rsid w:val="00503AD8"/>
    <w:rsid w:val="00503DEF"/>
    <w:rsid w:val="00504065"/>
    <w:rsid w:val="00504283"/>
    <w:rsid w:val="0050447A"/>
    <w:rsid w:val="00504D98"/>
    <w:rsid w:val="0050516B"/>
    <w:rsid w:val="0050554F"/>
    <w:rsid w:val="005059FE"/>
    <w:rsid w:val="005063F6"/>
    <w:rsid w:val="005068E4"/>
    <w:rsid w:val="00506A7E"/>
    <w:rsid w:val="00506B41"/>
    <w:rsid w:val="005072F2"/>
    <w:rsid w:val="00507739"/>
    <w:rsid w:val="00507E30"/>
    <w:rsid w:val="0051004B"/>
    <w:rsid w:val="00511083"/>
    <w:rsid w:val="0051143D"/>
    <w:rsid w:val="00511BB2"/>
    <w:rsid w:val="005124EE"/>
    <w:rsid w:val="005137A6"/>
    <w:rsid w:val="0051380B"/>
    <w:rsid w:val="00513FD1"/>
    <w:rsid w:val="00514484"/>
    <w:rsid w:val="005149A2"/>
    <w:rsid w:val="0051561E"/>
    <w:rsid w:val="005159D2"/>
    <w:rsid w:val="00516141"/>
    <w:rsid w:val="00516852"/>
    <w:rsid w:val="00516F63"/>
    <w:rsid w:val="00516F83"/>
    <w:rsid w:val="00517541"/>
    <w:rsid w:val="0051761B"/>
    <w:rsid w:val="00517A17"/>
    <w:rsid w:val="0052082A"/>
    <w:rsid w:val="00520AFF"/>
    <w:rsid w:val="00520BFE"/>
    <w:rsid w:val="00520D2D"/>
    <w:rsid w:val="00520FE5"/>
    <w:rsid w:val="0052143F"/>
    <w:rsid w:val="0052157B"/>
    <w:rsid w:val="00523093"/>
    <w:rsid w:val="005232A6"/>
    <w:rsid w:val="0052409A"/>
    <w:rsid w:val="0052450A"/>
    <w:rsid w:val="0052494F"/>
    <w:rsid w:val="005249ED"/>
    <w:rsid w:val="00524A3D"/>
    <w:rsid w:val="00525128"/>
    <w:rsid w:val="00525328"/>
    <w:rsid w:val="00525AFB"/>
    <w:rsid w:val="00525C13"/>
    <w:rsid w:val="00525D3B"/>
    <w:rsid w:val="00525DFD"/>
    <w:rsid w:val="00525F2A"/>
    <w:rsid w:val="0052620D"/>
    <w:rsid w:val="005264D1"/>
    <w:rsid w:val="0052722B"/>
    <w:rsid w:val="0052726B"/>
    <w:rsid w:val="00527613"/>
    <w:rsid w:val="00530354"/>
    <w:rsid w:val="00530AC5"/>
    <w:rsid w:val="00530E85"/>
    <w:rsid w:val="00531086"/>
    <w:rsid w:val="005324C2"/>
    <w:rsid w:val="00532964"/>
    <w:rsid w:val="00532AC4"/>
    <w:rsid w:val="00532DA1"/>
    <w:rsid w:val="00532EED"/>
    <w:rsid w:val="0053334D"/>
    <w:rsid w:val="00533465"/>
    <w:rsid w:val="005334B8"/>
    <w:rsid w:val="00533FA3"/>
    <w:rsid w:val="0053497E"/>
    <w:rsid w:val="00534C9C"/>
    <w:rsid w:val="0053574B"/>
    <w:rsid w:val="0053592B"/>
    <w:rsid w:val="00535DE3"/>
    <w:rsid w:val="00535E53"/>
    <w:rsid w:val="0053639E"/>
    <w:rsid w:val="0053688D"/>
    <w:rsid w:val="00537129"/>
    <w:rsid w:val="00540760"/>
    <w:rsid w:val="00540BEF"/>
    <w:rsid w:val="0054141F"/>
    <w:rsid w:val="005418DF"/>
    <w:rsid w:val="00541B4C"/>
    <w:rsid w:val="00541DFE"/>
    <w:rsid w:val="005420D9"/>
    <w:rsid w:val="005421E7"/>
    <w:rsid w:val="00542285"/>
    <w:rsid w:val="0054272F"/>
    <w:rsid w:val="00542A5A"/>
    <w:rsid w:val="00542C51"/>
    <w:rsid w:val="00542E8D"/>
    <w:rsid w:val="00543431"/>
    <w:rsid w:val="0054387C"/>
    <w:rsid w:val="00543C03"/>
    <w:rsid w:val="0054499E"/>
    <w:rsid w:val="00544C32"/>
    <w:rsid w:val="00545103"/>
    <w:rsid w:val="00545119"/>
    <w:rsid w:val="005452B4"/>
    <w:rsid w:val="00545923"/>
    <w:rsid w:val="00545D8C"/>
    <w:rsid w:val="0054631E"/>
    <w:rsid w:val="005476AA"/>
    <w:rsid w:val="00547937"/>
    <w:rsid w:val="00550169"/>
    <w:rsid w:val="005503F2"/>
    <w:rsid w:val="0055086D"/>
    <w:rsid w:val="00550F39"/>
    <w:rsid w:val="00550F49"/>
    <w:rsid w:val="00551059"/>
    <w:rsid w:val="005514C5"/>
    <w:rsid w:val="00552004"/>
    <w:rsid w:val="0055231D"/>
    <w:rsid w:val="005526C2"/>
    <w:rsid w:val="00552E6F"/>
    <w:rsid w:val="00553DB6"/>
    <w:rsid w:val="00554425"/>
    <w:rsid w:val="00554E95"/>
    <w:rsid w:val="00555BC5"/>
    <w:rsid w:val="00555DBB"/>
    <w:rsid w:val="00555ED7"/>
    <w:rsid w:val="00555FFB"/>
    <w:rsid w:val="0055642A"/>
    <w:rsid w:val="005568C2"/>
    <w:rsid w:val="00557102"/>
    <w:rsid w:val="0055710C"/>
    <w:rsid w:val="0055748A"/>
    <w:rsid w:val="00557985"/>
    <w:rsid w:val="00557B72"/>
    <w:rsid w:val="00557E03"/>
    <w:rsid w:val="00557FB2"/>
    <w:rsid w:val="005603A7"/>
    <w:rsid w:val="005608C4"/>
    <w:rsid w:val="00560C62"/>
    <w:rsid w:val="00561B0B"/>
    <w:rsid w:val="00561E70"/>
    <w:rsid w:val="00562F72"/>
    <w:rsid w:val="0056305B"/>
    <w:rsid w:val="005633E4"/>
    <w:rsid w:val="005633F4"/>
    <w:rsid w:val="00563C49"/>
    <w:rsid w:val="005647EA"/>
    <w:rsid w:val="00564FA4"/>
    <w:rsid w:val="005651F4"/>
    <w:rsid w:val="00565D0D"/>
    <w:rsid w:val="005661EE"/>
    <w:rsid w:val="00566E2B"/>
    <w:rsid w:val="0056753F"/>
    <w:rsid w:val="00567B50"/>
    <w:rsid w:val="00570E1D"/>
    <w:rsid w:val="005718EE"/>
    <w:rsid w:val="005719A3"/>
    <w:rsid w:val="00572100"/>
    <w:rsid w:val="00572157"/>
    <w:rsid w:val="005728EE"/>
    <w:rsid w:val="005734B1"/>
    <w:rsid w:val="005735C8"/>
    <w:rsid w:val="00574523"/>
    <w:rsid w:val="005748FA"/>
    <w:rsid w:val="0057499C"/>
    <w:rsid w:val="00574B27"/>
    <w:rsid w:val="005751CD"/>
    <w:rsid w:val="00575442"/>
    <w:rsid w:val="00575D7D"/>
    <w:rsid w:val="005764B8"/>
    <w:rsid w:val="005766EA"/>
    <w:rsid w:val="00576D00"/>
    <w:rsid w:val="00576E85"/>
    <w:rsid w:val="005778F7"/>
    <w:rsid w:val="0058042E"/>
    <w:rsid w:val="005806A3"/>
    <w:rsid w:val="00580AE4"/>
    <w:rsid w:val="005811A4"/>
    <w:rsid w:val="005815C5"/>
    <w:rsid w:val="005821A4"/>
    <w:rsid w:val="00582B61"/>
    <w:rsid w:val="00582FBF"/>
    <w:rsid w:val="00583698"/>
    <w:rsid w:val="00583CCD"/>
    <w:rsid w:val="00584062"/>
    <w:rsid w:val="0058471B"/>
    <w:rsid w:val="00584ACE"/>
    <w:rsid w:val="00584C92"/>
    <w:rsid w:val="00585A22"/>
    <w:rsid w:val="00585CF0"/>
    <w:rsid w:val="00585DBE"/>
    <w:rsid w:val="00586118"/>
    <w:rsid w:val="00586270"/>
    <w:rsid w:val="00586295"/>
    <w:rsid w:val="00586E78"/>
    <w:rsid w:val="00587264"/>
    <w:rsid w:val="005900C0"/>
    <w:rsid w:val="00590521"/>
    <w:rsid w:val="00590CC8"/>
    <w:rsid w:val="00590FC9"/>
    <w:rsid w:val="005912BD"/>
    <w:rsid w:val="005913F2"/>
    <w:rsid w:val="0059147E"/>
    <w:rsid w:val="00591600"/>
    <w:rsid w:val="00591764"/>
    <w:rsid w:val="0059334E"/>
    <w:rsid w:val="00593B8B"/>
    <w:rsid w:val="00593E59"/>
    <w:rsid w:val="00593EC3"/>
    <w:rsid w:val="0059421D"/>
    <w:rsid w:val="0059432F"/>
    <w:rsid w:val="00594ADF"/>
    <w:rsid w:val="00595713"/>
    <w:rsid w:val="005957BA"/>
    <w:rsid w:val="00595B1B"/>
    <w:rsid w:val="00596487"/>
    <w:rsid w:val="00596804"/>
    <w:rsid w:val="00597092"/>
    <w:rsid w:val="00597839"/>
    <w:rsid w:val="005A07FA"/>
    <w:rsid w:val="005A16D9"/>
    <w:rsid w:val="005A1D43"/>
    <w:rsid w:val="005A1E5C"/>
    <w:rsid w:val="005A1FDE"/>
    <w:rsid w:val="005A2EA4"/>
    <w:rsid w:val="005A3AE4"/>
    <w:rsid w:val="005A3B63"/>
    <w:rsid w:val="005A3D87"/>
    <w:rsid w:val="005A40E0"/>
    <w:rsid w:val="005A4638"/>
    <w:rsid w:val="005A5271"/>
    <w:rsid w:val="005A5412"/>
    <w:rsid w:val="005A5777"/>
    <w:rsid w:val="005A592C"/>
    <w:rsid w:val="005A5EF6"/>
    <w:rsid w:val="005A6A5E"/>
    <w:rsid w:val="005A6A95"/>
    <w:rsid w:val="005A6F6C"/>
    <w:rsid w:val="005B0733"/>
    <w:rsid w:val="005B0AC0"/>
    <w:rsid w:val="005B0C04"/>
    <w:rsid w:val="005B0CA7"/>
    <w:rsid w:val="005B0D79"/>
    <w:rsid w:val="005B1672"/>
    <w:rsid w:val="005B1BBB"/>
    <w:rsid w:val="005B4EF2"/>
    <w:rsid w:val="005B51F3"/>
    <w:rsid w:val="005B5237"/>
    <w:rsid w:val="005B632C"/>
    <w:rsid w:val="005C065C"/>
    <w:rsid w:val="005C085B"/>
    <w:rsid w:val="005C0BAA"/>
    <w:rsid w:val="005C1EBB"/>
    <w:rsid w:val="005C227C"/>
    <w:rsid w:val="005C26C5"/>
    <w:rsid w:val="005C2AF1"/>
    <w:rsid w:val="005C2C54"/>
    <w:rsid w:val="005C3588"/>
    <w:rsid w:val="005C3B10"/>
    <w:rsid w:val="005C3BAA"/>
    <w:rsid w:val="005C3F0A"/>
    <w:rsid w:val="005C4C54"/>
    <w:rsid w:val="005C4F37"/>
    <w:rsid w:val="005C519C"/>
    <w:rsid w:val="005C5828"/>
    <w:rsid w:val="005C6159"/>
    <w:rsid w:val="005C6633"/>
    <w:rsid w:val="005C699F"/>
    <w:rsid w:val="005C6F9A"/>
    <w:rsid w:val="005C759D"/>
    <w:rsid w:val="005C7A7C"/>
    <w:rsid w:val="005C7C18"/>
    <w:rsid w:val="005C7F04"/>
    <w:rsid w:val="005D0C6E"/>
    <w:rsid w:val="005D10E1"/>
    <w:rsid w:val="005D1F2E"/>
    <w:rsid w:val="005D2422"/>
    <w:rsid w:val="005D244F"/>
    <w:rsid w:val="005D2CB3"/>
    <w:rsid w:val="005D2CFE"/>
    <w:rsid w:val="005D2D85"/>
    <w:rsid w:val="005D3821"/>
    <w:rsid w:val="005D3903"/>
    <w:rsid w:val="005D6645"/>
    <w:rsid w:val="005D6B63"/>
    <w:rsid w:val="005D6F77"/>
    <w:rsid w:val="005D7376"/>
    <w:rsid w:val="005D73D6"/>
    <w:rsid w:val="005E052C"/>
    <w:rsid w:val="005E06AB"/>
    <w:rsid w:val="005E0BD7"/>
    <w:rsid w:val="005E0FB5"/>
    <w:rsid w:val="005E0FE8"/>
    <w:rsid w:val="005E14C2"/>
    <w:rsid w:val="005E18BA"/>
    <w:rsid w:val="005E18FB"/>
    <w:rsid w:val="005E1C78"/>
    <w:rsid w:val="005E1F6C"/>
    <w:rsid w:val="005E2344"/>
    <w:rsid w:val="005E24AD"/>
    <w:rsid w:val="005E2B4E"/>
    <w:rsid w:val="005E2C82"/>
    <w:rsid w:val="005E30AC"/>
    <w:rsid w:val="005E3C41"/>
    <w:rsid w:val="005E41BC"/>
    <w:rsid w:val="005E47D8"/>
    <w:rsid w:val="005E4B24"/>
    <w:rsid w:val="005E5750"/>
    <w:rsid w:val="005E6DD9"/>
    <w:rsid w:val="005E6F56"/>
    <w:rsid w:val="005E738F"/>
    <w:rsid w:val="005E7540"/>
    <w:rsid w:val="005F0516"/>
    <w:rsid w:val="005F1010"/>
    <w:rsid w:val="005F1160"/>
    <w:rsid w:val="005F1559"/>
    <w:rsid w:val="005F16E0"/>
    <w:rsid w:val="005F1D00"/>
    <w:rsid w:val="005F2203"/>
    <w:rsid w:val="005F2F9A"/>
    <w:rsid w:val="005F2FFD"/>
    <w:rsid w:val="005F316C"/>
    <w:rsid w:val="005F43E7"/>
    <w:rsid w:val="005F457E"/>
    <w:rsid w:val="005F58C0"/>
    <w:rsid w:val="005F5F73"/>
    <w:rsid w:val="005F6C5A"/>
    <w:rsid w:val="005F72D1"/>
    <w:rsid w:val="005F7A56"/>
    <w:rsid w:val="00600FD2"/>
    <w:rsid w:val="0060215D"/>
    <w:rsid w:val="00602206"/>
    <w:rsid w:val="006022B3"/>
    <w:rsid w:val="0060255E"/>
    <w:rsid w:val="00602791"/>
    <w:rsid w:val="0060282D"/>
    <w:rsid w:val="006028EE"/>
    <w:rsid w:val="00602D0D"/>
    <w:rsid w:val="006048A2"/>
    <w:rsid w:val="006049D6"/>
    <w:rsid w:val="0060522F"/>
    <w:rsid w:val="00605977"/>
    <w:rsid w:val="006065B2"/>
    <w:rsid w:val="0060684A"/>
    <w:rsid w:val="00606AD6"/>
    <w:rsid w:val="00606E09"/>
    <w:rsid w:val="0060782A"/>
    <w:rsid w:val="00607DE8"/>
    <w:rsid w:val="00610A6F"/>
    <w:rsid w:val="006115B2"/>
    <w:rsid w:val="00611A8E"/>
    <w:rsid w:val="00611B3F"/>
    <w:rsid w:val="00612124"/>
    <w:rsid w:val="006121DC"/>
    <w:rsid w:val="006123A1"/>
    <w:rsid w:val="006127EC"/>
    <w:rsid w:val="00612A71"/>
    <w:rsid w:val="00612E88"/>
    <w:rsid w:val="00612E9E"/>
    <w:rsid w:val="006135AA"/>
    <w:rsid w:val="00613760"/>
    <w:rsid w:val="00613AE3"/>
    <w:rsid w:val="006145AA"/>
    <w:rsid w:val="00614B6A"/>
    <w:rsid w:val="0061519C"/>
    <w:rsid w:val="006152FF"/>
    <w:rsid w:val="00615447"/>
    <w:rsid w:val="00615ACD"/>
    <w:rsid w:val="00616C0B"/>
    <w:rsid w:val="00616EFF"/>
    <w:rsid w:val="00617227"/>
    <w:rsid w:val="006173C9"/>
    <w:rsid w:val="00617D98"/>
    <w:rsid w:val="00617DA9"/>
    <w:rsid w:val="00617E66"/>
    <w:rsid w:val="00620E2F"/>
    <w:rsid w:val="0062121A"/>
    <w:rsid w:val="006213A8"/>
    <w:rsid w:val="006220C1"/>
    <w:rsid w:val="00622897"/>
    <w:rsid w:val="00622B59"/>
    <w:rsid w:val="00622C12"/>
    <w:rsid w:val="0062471D"/>
    <w:rsid w:val="0062522F"/>
    <w:rsid w:val="00625639"/>
    <w:rsid w:val="00625A56"/>
    <w:rsid w:val="00625AAE"/>
    <w:rsid w:val="00625CBC"/>
    <w:rsid w:val="006268B2"/>
    <w:rsid w:val="00626ED2"/>
    <w:rsid w:val="00627075"/>
    <w:rsid w:val="006274D7"/>
    <w:rsid w:val="00627DC8"/>
    <w:rsid w:val="00627DDD"/>
    <w:rsid w:val="00627E62"/>
    <w:rsid w:val="00630D7A"/>
    <w:rsid w:val="0063147C"/>
    <w:rsid w:val="006314FC"/>
    <w:rsid w:val="00631D7C"/>
    <w:rsid w:val="00632738"/>
    <w:rsid w:val="00632815"/>
    <w:rsid w:val="0063299E"/>
    <w:rsid w:val="00633B0A"/>
    <w:rsid w:val="00634285"/>
    <w:rsid w:val="00635389"/>
    <w:rsid w:val="00635A1D"/>
    <w:rsid w:val="00635DAE"/>
    <w:rsid w:val="00635DEB"/>
    <w:rsid w:val="006367CC"/>
    <w:rsid w:val="00641CAF"/>
    <w:rsid w:val="00641D83"/>
    <w:rsid w:val="00642682"/>
    <w:rsid w:val="006426E6"/>
    <w:rsid w:val="00642C39"/>
    <w:rsid w:val="0064408D"/>
    <w:rsid w:val="00644423"/>
    <w:rsid w:val="006444DB"/>
    <w:rsid w:val="006457B9"/>
    <w:rsid w:val="006457D6"/>
    <w:rsid w:val="006459A5"/>
    <w:rsid w:val="00646D88"/>
    <w:rsid w:val="00647004"/>
    <w:rsid w:val="006476C1"/>
    <w:rsid w:val="00647DC3"/>
    <w:rsid w:val="00647F97"/>
    <w:rsid w:val="006502A5"/>
    <w:rsid w:val="0065035B"/>
    <w:rsid w:val="00650A96"/>
    <w:rsid w:val="00651177"/>
    <w:rsid w:val="0065175E"/>
    <w:rsid w:val="006518F4"/>
    <w:rsid w:val="00651AD2"/>
    <w:rsid w:val="00652219"/>
    <w:rsid w:val="00652701"/>
    <w:rsid w:val="006527D6"/>
    <w:rsid w:val="00652AA2"/>
    <w:rsid w:val="00652F92"/>
    <w:rsid w:val="0065322D"/>
    <w:rsid w:val="00653236"/>
    <w:rsid w:val="006535D9"/>
    <w:rsid w:val="00653FA3"/>
    <w:rsid w:val="006542A3"/>
    <w:rsid w:val="006553FA"/>
    <w:rsid w:val="00655553"/>
    <w:rsid w:val="00655754"/>
    <w:rsid w:val="00655C68"/>
    <w:rsid w:val="00655D97"/>
    <w:rsid w:val="00655F82"/>
    <w:rsid w:val="00655FD6"/>
    <w:rsid w:val="006568BD"/>
    <w:rsid w:val="00656B9D"/>
    <w:rsid w:val="0065703C"/>
    <w:rsid w:val="006573D0"/>
    <w:rsid w:val="006604A0"/>
    <w:rsid w:val="00660A8A"/>
    <w:rsid w:val="00660BAA"/>
    <w:rsid w:val="006612A4"/>
    <w:rsid w:val="0066141A"/>
    <w:rsid w:val="00661D3C"/>
    <w:rsid w:val="006631EA"/>
    <w:rsid w:val="00663694"/>
    <w:rsid w:val="00663892"/>
    <w:rsid w:val="00663BD6"/>
    <w:rsid w:val="00663C5A"/>
    <w:rsid w:val="0066432F"/>
    <w:rsid w:val="00664B2D"/>
    <w:rsid w:val="00664ED1"/>
    <w:rsid w:val="0066591F"/>
    <w:rsid w:val="006660E5"/>
    <w:rsid w:val="00666158"/>
    <w:rsid w:val="0066661D"/>
    <w:rsid w:val="006666A1"/>
    <w:rsid w:val="00666B67"/>
    <w:rsid w:val="00666DB6"/>
    <w:rsid w:val="006673E1"/>
    <w:rsid w:val="00667A25"/>
    <w:rsid w:val="00670472"/>
    <w:rsid w:val="00670673"/>
    <w:rsid w:val="00671595"/>
    <w:rsid w:val="00671F4A"/>
    <w:rsid w:val="0067218B"/>
    <w:rsid w:val="006722DD"/>
    <w:rsid w:val="006725CD"/>
    <w:rsid w:val="00672918"/>
    <w:rsid w:val="0067374B"/>
    <w:rsid w:val="0067383B"/>
    <w:rsid w:val="00673C4C"/>
    <w:rsid w:val="00674F6C"/>
    <w:rsid w:val="00675672"/>
    <w:rsid w:val="00675CC0"/>
    <w:rsid w:val="00675DF2"/>
    <w:rsid w:val="00675EF4"/>
    <w:rsid w:val="0067601D"/>
    <w:rsid w:val="006767F2"/>
    <w:rsid w:val="00676B73"/>
    <w:rsid w:val="00676EE9"/>
    <w:rsid w:val="006774D1"/>
    <w:rsid w:val="0067751D"/>
    <w:rsid w:val="00677A23"/>
    <w:rsid w:val="00677EEC"/>
    <w:rsid w:val="00680672"/>
    <w:rsid w:val="00681345"/>
    <w:rsid w:val="00681544"/>
    <w:rsid w:val="00681A06"/>
    <w:rsid w:val="00681D90"/>
    <w:rsid w:val="006824BE"/>
    <w:rsid w:val="00682DFA"/>
    <w:rsid w:val="006835FC"/>
    <w:rsid w:val="00683882"/>
    <w:rsid w:val="0068456E"/>
    <w:rsid w:val="00685090"/>
    <w:rsid w:val="00685C0C"/>
    <w:rsid w:val="00685CB6"/>
    <w:rsid w:val="00685DF9"/>
    <w:rsid w:val="0068621C"/>
    <w:rsid w:val="00686626"/>
    <w:rsid w:val="00686D10"/>
    <w:rsid w:val="00687245"/>
    <w:rsid w:val="00687D2A"/>
    <w:rsid w:val="00690004"/>
    <w:rsid w:val="0069002E"/>
    <w:rsid w:val="00690732"/>
    <w:rsid w:val="00690748"/>
    <w:rsid w:val="00691817"/>
    <w:rsid w:val="00692297"/>
    <w:rsid w:val="00692E18"/>
    <w:rsid w:val="006931E0"/>
    <w:rsid w:val="0069336B"/>
    <w:rsid w:val="006933B6"/>
    <w:rsid w:val="0069344D"/>
    <w:rsid w:val="00693DC3"/>
    <w:rsid w:val="006948E3"/>
    <w:rsid w:val="00694A86"/>
    <w:rsid w:val="00694D2D"/>
    <w:rsid w:val="00694F4C"/>
    <w:rsid w:val="006956FA"/>
    <w:rsid w:val="0069777C"/>
    <w:rsid w:val="00697A77"/>
    <w:rsid w:val="00697A98"/>
    <w:rsid w:val="00697D36"/>
    <w:rsid w:val="006A14AF"/>
    <w:rsid w:val="006A182F"/>
    <w:rsid w:val="006A1C75"/>
    <w:rsid w:val="006A25D1"/>
    <w:rsid w:val="006A26EB"/>
    <w:rsid w:val="006A2A82"/>
    <w:rsid w:val="006A2F87"/>
    <w:rsid w:val="006A33EA"/>
    <w:rsid w:val="006A368F"/>
    <w:rsid w:val="006A39C9"/>
    <w:rsid w:val="006A4056"/>
    <w:rsid w:val="006A472C"/>
    <w:rsid w:val="006A4753"/>
    <w:rsid w:val="006A4DAA"/>
    <w:rsid w:val="006A4EA3"/>
    <w:rsid w:val="006A53EA"/>
    <w:rsid w:val="006A5642"/>
    <w:rsid w:val="006A6448"/>
    <w:rsid w:val="006A6876"/>
    <w:rsid w:val="006A6E65"/>
    <w:rsid w:val="006A72AC"/>
    <w:rsid w:val="006A75EB"/>
    <w:rsid w:val="006A78F5"/>
    <w:rsid w:val="006B0776"/>
    <w:rsid w:val="006B07A8"/>
    <w:rsid w:val="006B175C"/>
    <w:rsid w:val="006B1B82"/>
    <w:rsid w:val="006B2064"/>
    <w:rsid w:val="006B229C"/>
    <w:rsid w:val="006B23E1"/>
    <w:rsid w:val="006B2676"/>
    <w:rsid w:val="006B2B5A"/>
    <w:rsid w:val="006B2B5E"/>
    <w:rsid w:val="006B2EB2"/>
    <w:rsid w:val="006B30AF"/>
    <w:rsid w:val="006B316A"/>
    <w:rsid w:val="006B3979"/>
    <w:rsid w:val="006B3E82"/>
    <w:rsid w:val="006B41D0"/>
    <w:rsid w:val="006B44F9"/>
    <w:rsid w:val="006B4944"/>
    <w:rsid w:val="006B4F7E"/>
    <w:rsid w:val="006B53E0"/>
    <w:rsid w:val="006B56F7"/>
    <w:rsid w:val="006B5E7A"/>
    <w:rsid w:val="006B6110"/>
    <w:rsid w:val="006B623B"/>
    <w:rsid w:val="006B638A"/>
    <w:rsid w:val="006B6951"/>
    <w:rsid w:val="006B6C9B"/>
    <w:rsid w:val="006B6CF0"/>
    <w:rsid w:val="006B75C8"/>
    <w:rsid w:val="006B7628"/>
    <w:rsid w:val="006B7851"/>
    <w:rsid w:val="006B7F40"/>
    <w:rsid w:val="006C03D5"/>
    <w:rsid w:val="006C0559"/>
    <w:rsid w:val="006C0B5D"/>
    <w:rsid w:val="006C0CC5"/>
    <w:rsid w:val="006C0CD1"/>
    <w:rsid w:val="006C14C9"/>
    <w:rsid w:val="006C19B7"/>
    <w:rsid w:val="006C1E82"/>
    <w:rsid w:val="006C2F5C"/>
    <w:rsid w:val="006C2F6D"/>
    <w:rsid w:val="006C4B8A"/>
    <w:rsid w:val="006C5BF1"/>
    <w:rsid w:val="006C5DA7"/>
    <w:rsid w:val="006C5EB8"/>
    <w:rsid w:val="006C5F1B"/>
    <w:rsid w:val="006C6403"/>
    <w:rsid w:val="006C77BC"/>
    <w:rsid w:val="006C7857"/>
    <w:rsid w:val="006C7D1C"/>
    <w:rsid w:val="006D039A"/>
    <w:rsid w:val="006D0B35"/>
    <w:rsid w:val="006D0F5C"/>
    <w:rsid w:val="006D127D"/>
    <w:rsid w:val="006D1385"/>
    <w:rsid w:val="006D26D0"/>
    <w:rsid w:val="006D2D01"/>
    <w:rsid w:val="006D3302"/>
    <w:rsid w:val="006D3B43"/>
    <w:rsid w:val="006D3BCE"/>
    <w:rsid w:val="006D3D28"/>
    <w:rsid w:val="006D3D6F"/>
    <w:rsid w:val="006D46D5"/>
    <w:rsid w:val="006D4CDB"/>
    <w:rsid w:val="006D4D29"/>
    <w:rsid w:val="006D5B69"/>
    <w:rsid w:val="006D5D39"/>
    <w:rsid w:val="006D6026"/>
    <w:rsid w:val="006D65D1"/>
    <w:rsid w:val="006D697C"/>
    <w:rsid w:val="006D6FD8"/>
    <w:rsid w:val="006D7197"/>
    <w:rsid w:val="006D71FF"/>
    <w:rsid w:val="006D735E"/>
    <w:rsid w:val="006D779E"/>
    <w:rsid w:val="006E0272"/>
    <w:rsid w:val="006E09F5"/>
    <w:rsid w:val="006E0C9F"/>
    <w:rsid w:val="006E100A"/>
    <w:rsid w:val="006E1087"/>
    <w:rsid w:val="006E1419"/>
    <w:rsid w:val="006E1E9B"/>
    <w:rsid w:val="006E23D1"/>
    <w:rsid w:val="006E2558"/>
    <w:rsid w:val="006E2703"/>
    <w:rsid w:val="006E2DC2"/>
    <w:rsid w:val="006E2E09"/>
    <w:rsid w:val="006E3259"/>
    <w:rsid w:val="006E39F2"/>
    <w:rsid w:val="006E3FA8"/>
    <w:rsid w:val="006E4A81"/>
    <w:rsid w:val="006E4BBB"/>
    <w:rsid w:val="006E50A8"/>
    <w:rsid w:val="006E5659"/>
    <w:rsid w:val="006E56B3"/>
    <w:rsid w:val="006E5847"/>
    <w:rsid w:val="006E5B5E"/>
    <w:rsid w:val="006E61DD"/>
    <w:rsid w:val="006E664F"/>
    <w:rsid w:val="006E6881"/>
    <w:rsid w:val="006E7514"/>
    <w:rsid w:val="006F0446"/>
    <w:rsid w:val="006F0952"/>
    <w:rsid w:val="006F0EF0"/>
    <w:rsid w:val="006F1B5A"/>
    <w:rsid w:val="006F1B62"/>
    <w:rsid w:val="006F1BEB"/>
    <w:rsid w:val="006F2167"/>
    <w:rsid w:val="006F265E"/>
    <w:rsid w:val="006F267A"/>
    <w:rsid w:val="006F289E"/>
    <w:rsid w:val="006F3069"/>
    <w:rsid w:val="006F3905"/>
    <w:rsid w:val="006F4319"/>
    <w:rsid w:val="006F48D3"/>
    <w:rsid w:val="006F4C5C"/>
    <w:rsid w:val="006F535D"/>
    <w:rsid w:val="006F5B6F"/>
    <w:rsid w:val="006F5D93"/>
    <w:rsid w:val="006F5DA2"/>
    <w:rsid w:val="006F5F7A"/>
    <w:rsid w:val="006F639B"/>
    <w:rsid w:val="006F6766"/>
    <w:rsid w:val="006F7850"/>
    <w:rsid w:val="006F7957"/>
    <w:rsid w:val="006F7FBD"/>
    <w:rsid w:val="007000A2"/>
    <w:rsid w:val="00702330"/>
    <w:rsid w:val="0070262E"/>
    <w:rsid w:val="00702E7D"/>
    <w:rsid w:val="007030BD"/>
    <w:rsid w:val="0070374C"/>
    <w:rsid w:val="00704C40"/>
    <w:rsid w:val="00704DD1"/>
    <w:rsid w:val="00705511"/>
    <w:rsid w:val="0070570B"/>
    <w:rsid w:val="00705AB8"/>
    <w:rsid w:val="00705F3E"/>
    <w:rsid w:val="00706BCF"/>
    <w:rsid w:val="007070E3"/>
    <w:rsid w:val="007073B2"/>
    <w:rsid w:val="007075A6"/>
    <w:rsid w:val="00707B4B"/>
    <w:rsid w:val="00710E5F"/>
    <w:rsid w:val="00710F0A"/>
    <w:rsid w:val="00711182"/>
    <w:rsid w:val="0071174C"/>
    <w:rsid w:val="00711E46"/>
    <w:rsid w:val="00711EA6"/>
    <w:rsid w:val="00711F7F"/>
    <w:rsid w:val="00711F88"/>
    <w:rsid w:val="0071225B"/>
    <w:rsid w:val="0071228C"/>
    <w:rsid w:val="007122C0"/>
    <w:rsid w:val="00712537"/>
    <w:rsid w:val="00713C33"/>
    <w:rsid w:val="00713D07"/>
    <w:rsid w:val="00714428"/>
    <w:rsid w:val="007146E7"/>
    <w:rsid w:val="00715A48"/>
    <w:rsid w:val="00715C94"/>
    <w:rsid w:val="00715F32"/>
    <w:rsid w:val="00716021"/>
    <w:rsid w:val="00716266"/>
    <w:rsid w:val="00717405"/>
    <w:rsid w:val="00717A24"/>
    <w:rsid w:val="007200AA"/>
    <w:rsid w:val="007203CF"/>
    <w:rsid w:val="007206DA"/>
    <w:rsid w:val="00720C40"/>
    <w:rsid w:val="0072208F"/>
    <w:rsid w:val="007220C3"/>
    <w:rsid w:val="00722A66"/>
    <w:rsid w:val="00722C56"/>
    <w:rsid w:val="00724070"/>
    <w:rsid w:val="00724CE2"/>
    <w:rsid w:val="0072574D"/>
    <w:rsid w:val="007259C7"/>
    <w:rsid w:val="00725ED6"/>
    <w:rsid w:val="00725F07"/>
    <w:rsid w:val="00726032"/>
    <w:rsid w:val="00726424"/>
    <w:rsid w:val="00726909"/>
    <w:rsid w:val="00726D1B"/>
    <w:rsid w:val="00727162"/>
    <w:rsid w:val="0072753D"/>
    <w:rsid w:val="007303C5"/>
    <w:rsid w:val="007309AD"/>
    <w:rsid w:val="00731677"/>
    <w:rsid w:val="00731F35"/>
    <w:rsid w:val="00732430"/>
    <w:rsid w:val="007328CC"/>
    <w:rsid w:val="00732DB4"/>
    <w:rsid w:val="00733589"/>
    <w:rsid w:val="00734B76"/>
    <w:rsid w:val="007358C7"/>
    <w:rsid w:val="00735951"/>
    <w:rsid w:val="00735AF6"/>
    <w:rsid w:val="007362A5"/>
    <w:rsid w:val="007365CA"/>
    <w:rsid w:val="00736891"/>
    <w:rsid w:val="00736F46"/>
    <w:rsid w:val="00737459"/>
    <w:rsid w:val="00737BCC"/>
    <w:rsid w:val="00737F6E"/>
    <w:rsid w:val="007402BA"/>
    <w:rsid w:val="00740A1A"/>
    <w:rsid w:val="00740B77"/>
    <w:rsid w:val="007419BC"/>
    <w:rsid w:val="00741A62"/>
    <w:rsid w:val="0074240D"/>
    <w:rsid w:val="00742608"/>
    <w:rsid w:val="00742996"/>
    <w:rsid w:val="00742C0B"/>
    <w:rsid w:val="007432AF"/>
    <w:rsid w:val="007435ED"/>
    <w:rsid w:val="00743BFD"/>
    <w:rsid w:val="00743CF4"/>
    <w:rsid w:val="00744135"/>
    <w:rsid w:val="007442FF"/>
    <w:rsid w:val="00744E71"/>
    <w:rsid w:val="00744EAC"/>
    <w:rsid w:val="007457E6"/>
    <w:rsid w:val="00745A3A"/>
    <w:rsid w:val="00745C8A"/>
    <w:rsid w:val="0074657D"/>
    <w:rsid w:val="00746E03"/>
    <w:rsid w:val="00747692"/>
    <w:rsid w:val="00747966"/>
    <w:rsid w:val="0074797D"/>
    <w:rsid w:val="00750D69"/>
    <w:rsid w:val="00750E15"/>
    <w:rsid w:val="00751050"/>
    <w:rsid w:val="00751143"/>
    <w:rsid w:val="0075145B"/>
    <w:rsid w:val="00751D56"/>
    <w:rsid w:val="00752343"/>
    <w:rsid w:val="00752934"/>
    <w:rsid w:val="007536CB"/>
    <w:rsid w:val="00753750"/>
    <w:rsid w:val="00753A68"/>
    <w:rsid w:val="0075402C"/>
    <w:rsid w:val="0075425A"/>
    <w:rsid w:val="007557BF"/>
    <w:rsid w:val="007568DB"/>
    <w:rsid w:val="0075698C"/>
    <w:rsid w:val="00756B09"/>
    <w:rsid w:val="0075718B"/>
    <w:rsid w:val="007573DA"/>
    <w:rsid w:val="007579E6"/>
    <w:rsid w:val="00757EE0"/>
    <w:rsid w:val="007607A6"/>
    <w:rsid w:val="00760AC3"/>
    <w:rsid w:val="00760B8C"/>
    <w:rsid w:val="0076104B"/>
    <w:rsid w:val="00761740"/>
    <w:rsid w:val="00762132"/>
    <w:rsid w:val="00762551"/>
    <w:rsid w:val="007627D8"/>
    <w:rsid w:val="007629D6"/>
    <w:rsid w:val="00762A13"/>
    <w:rsid w:val="0076352E"/>
    <w:rsid w:val="007635F9"/>
    <w:rsid w:val="007638F3"/>
    <w:rsid w:val="00763E9D"/>
    <w:rsid w:val="007643DE"/>
    <w:rsid w:val="00764735"/>
    <w:rsid w:val="007647BC"/>
    <w:rsid w:val="007647E3"/>
    <w:rsid w:val="0076494D"/>
    <w:rsid w:val="007649B2"/>
    <w:rsid w:val="00764CD5"/>
    <w:rsid w:val="00764DFC"/>
    <w:rsid w:val="00764E5F"/>
    <w:rsid w:val="007654FB"/>
    <w:rsid w:val="00765557"/>
    <w:rsid w:val="0076583A"/>
    <w:rsid w:val="00765D41"/>
    <w:rsid w:val="00766C08"/>
    <w:rsid w:val="00766D7C"/>
    <w:rsid w:val="00766DEE"/>
    <w:rsid w:val="00766DEF"/>
    <w:rsid w:val="00766F59"/>
    <w:rsid w:val="0077047A"/>
    <w:rsid w:val="007705D3"/>
    <w:rsid w:val="00770781"/>
    <w:rsid w:val="0077203C"/>
    <w:rsid w:val="00773781"/>
    <w:rsid w:val="00773C90"/>
    <w:rsid w:val="00773D19"/>
    <w:rsid w:val="00773DC9"/>
    <w:rsid w:val="00773E15"/>
    <w:rsid w:val="00776769"/>
    <w:rsid w:val="00776F07"/>
    <w:rsid w:val="00777057"/>
    <w:rsid w:val="0078009E"/>
    <w:rsid w:val="00780238"/>
    <w:rsid w:val="007807AD"/>
    <w:rsid w:val="00780988"/>
    <w:rsid w:val="00780BB5"/>
    <w:rsid w:val="00780DFA"/>
    <w:rsid w:val="007813BC"/>
    <w:rsid w:val="00781DD4"/>
    <w:rsid w:val="00782D17"/>
    <w:rsid w:val="00782E0C"/>
    <w:rsid w:val="007840B4"/>
    <w:rsid w:val="00784DA6"/>
    <w:rsid w:val="00784E75"/>
    <w:rsid w:val="00784EDD"/>
    <w:rsid w:val="0078513C"/>
    <w:rsid w:val="00785428"/>
    <w:rsid w:val="00785565"/>
    <w:rsid w:val="00785652"/>
    <w:rsid w:val="00785E74"/>
    <w:rsid w:val="00787303"/>
    <w:rsid w:val="0078763A"/>
    <w:rsid w:val="00790555"/>
    <w:rsid w:val="00790D16"/>
    <w:rsid w:val="00790E8F"/>
    <w:rsid w:val="0079288A"/>
    <w:rsid w:val="00792CE1"/>
    <w:rsid w:val="00793733"/>
    <w:rsid w:val="00793F74"/>
    <w:rsid w:val="00794080"/>
    <w:rsid w:val="007942A5"/>
    <w:rsid w:val="007950BD"/>
    <w:rsid w:val="0079540A"/>
    <w:rsid w:val="007959AC"/>
    <w:rsid w:val="00795AA9"/>
    <w:rsid w:val="00795B3B"/>
    <w:rsid w:val="00796245"/>
    <w:rsid w:val="00796A31"/>
    <w:rsid w:val="00796F74"/>
    <w:rsid w:val="007970D3"/>
    <w:rsid w:val="00797846"/>
    <w:rsid w:val="007A08D6"/>
    <w:rsid w:val="007A09AF"/>
    <w:rsid w:val="007A0DE6"/>
    <w:rsid w:val="007A18D1"/>
    <w:rsid w:val="007A1F3D"/>
    <w:rsid w:val="007A23C6"/>
    <w:rsid w:val="007A279F"/>
    <w:rsid w:val="007A283C"/>
    <w:rsid w:val="007A386A"/>
    <w:rsid w:val="007A3C57"/>
    <w:rsid w:val="007A3CB4"/>
    <w:rsid w:val="007A4250"/>
    <w:rsid w:val="007A4940"/>
    <w:rsid w:val="007A5FC0"/>
    <w:rsid w:val="007A632D"/>
    <w:rsid w:val="007A6341"/>
    <w:rsid w:val="007A6F6C"/>
    <w:rsid w:val="007A742A"/>
    <w:rsid w:val="007A7FAB"/>
    <w:rsid w:val="007B0046"/>
    <w:rsid w:val="007B0EFB"/>
    <w:rsid w:val="007B1729"/>
    <w:rsid w:val="007B1842"/>
    <w:rsid w:val="007B1D15"/>
    <w:rsid w:val="007B2276"/>
    <w:rsid w:val="007B28D5"/>
    <w:rsid w:val="007B2A18"/>
    <w:rsid w:val="007B379C"/>
    <w:rsid w:val="007B37F8"/>
    <w:rsid w:val="007B45D0"/>
    <w:rsid w:val="007B5571"/>
    <w:rsid w:val="007B5619"/>
    <w:rsid w:val="007B5D90"/>
    <w:rsid w:val="007B5FE8"/>
    <w:rsid w:val="007B6C6D"/>
    <w:rsid w:val="007B6F76"/>
    <w:rsid w:val="007B7063"/>
    <w:rsid w:val="007B735F"/>
    <w:rsid w:val="007B79F5"/>
    <w:rsid w:val="007B7C9D"/>
    <w:rsid w:val="007B7CC0"/>
    <w:rsid w:val="007C08B0"/>
    <w:rsid w:val="007C0FA7"/>
    <w:rsid w:val="007C11C9"/>
    <w:rsid w:val="007C26A3"/>
    <w:rsid w:val="007C29BE"/>
    <w:rsid w:val="007C2C9D"/>
    <w:rsid w:val="007C3B52"/>
    <w:rsid w:val="007C3C4D"/>
    <w:rsid w:val="007C3DBA"/>
    <w:rsid w:val="007C40BA"/>
    <w:rsid w:val="007C42E7"/>
    <w:rsid w:val="007C433A"/>
    <w:rsid w:val="007C446F"/>
    <w:rsid w:val="007C46AC"/>
    <w:rsid w:val="007C49BE"/>
    <w:rsid w:val="007C4C1A"/>
    <w:rsid w:val="007C4C9C"/>
    <w:rsid w:val="007C6504"/>
    <w:rsid w:val="007C6BD6"/>
    <w:rsid w:val="007C6F79"/>
    <w:rsid w:val="007C7095"/>
    <w:rsid w:val="007D0396"/>
    <w:rsid w:val="007D0521"/>
    <w:rsid w:val="007D061F"/>
    <w:rsid w:val="007D0641"/>
    <w:rsid w:val="007D0A9C"/>
    <w:rsid w:val="007D0D66"/>
    <w:rsid w:val="007D12B7"/>
    <w:rsid w:val="007D1CF6"/>
    <w:rsid w:val="007D2D29"/>
    <w:rsid w:val="007D2EB5"/>
    <w:rsid w:val="007D2EE6"/>
    <w:rsid w:val="007D3468"/>
    <w:rsid w:val="007D362E"/>
    <w:rsid w:val="007D3C2D"/>
    <w:rsid w:val="007D3D41"/>
    <w:rsid w:val="007D46F5"/>
    <w:rsid w:val="007D4700"/>
    <w:rsid w:val="007D49E9"/>
    <w:rsid w:val="007D4A1E"/>
    <w:rsid w:val="007D4DCC"/>
    <w:rsid w:val="007D4E1E"/>
    <w:rsid w:val="007D5419"/>
    <w:rsid w:val="007D5562"/>
    <w:rsid w:val="007D588F"/>
    <w:rsid w:val="007D5F5D"/>
    <w:rsid w:val="007D61BE"/>
    <w:rsid w:val="007D65DA"/>
    <w:rsid w:val="007D6726"/>
    <w:rsid w:val="007D7040"/>
    <w:rsid w:val="007D79B9"/>
    <w:rsid w:val="007E0144"/>
    <w:rsid w:val="007E0632"/>
    <w:rsid w:val="007E0830"/>
    <w:rsid w:val="007E0C27"/>
    <w:rsid w:val="007E0E4A"/>
    <w:rsid w:val="007E0FB0"/>
    <w:rsid w:val="007E1515"/>
    <w:rsid w:val="007E1D11"/>
    <w:rsid w:val="007E2E68"/>
    <w:rsid w:val="007E30A7"/>
    <w:rsid w:val="007E3BB6"/>
    <w:rsid w:val="007E3C84"/>
    <w:rsid w:val="007E3F92"/>
    <w:rsid w:val="007E432D"/>
    <w:rsid w:val="007E468A"/>
    <w:rsid w:val="007E4EEA"/>
    <w:rsid w:val="007E5394"/>
    <w:rsid w:val="007E6036"/>
    <w:rsid w:val="007E6419"/>
    <w:rsid w:val="007E6C54"/>
    <w:rsid w:val="007E70CC"/>
    <w:rsid w:val="007E7608"/>
    <w:rsid w:val="007E76B0"/>
    <w:rsid w:val="007F0DD3"/>
    <w:rsid w:val="007F0DD8"/>
    <w:rsid w:val="007F28D0"/>
    <w:rsid w:val="007F3188"/>
    <w:rsid w:val="007F396D"/>
    <w:rsid w:val="007F3A81"/>
    <w:rsid w:val="007F4892"/>
    <w:rsid w:val="007F4AB2"/>
    <w:rsid w:val="007F4CDA"/>
    <w:rsid w:val="007F5572"/>
    <w:rsid w:val="007F5A0E"/>
    <w:rsid w:val="007F5C26"/>
    <w:rsid w:val="007F6414"/>
    <w:rsid w:val="00800668"/>
    <w:rsid w:val="00800A42"/>
    <w:rsid w:val="00800E0C"/>
    <w:rsid w:val="00800F33"/>
    <w:rsid w:val="008012EB"/>
    <w:rsid w:val="0080170B"/>
    <w:rsid w:val="00801E8B"/>
    <w:rsid w:val="008023E4"/>
    <w:rsid w:val="008026AA"/>
    <w:rsid w:val="00802711"/>
    <w:rsid w:val="0080310B"/>
    <w:rsid w:val="0080346E"/>
    <w:rsid w:val="008036BA"/>
    <w:rsid w:val="00803955"/>
    <w:rsid w:val="00803D2C"/>
    <w:rsid w:val="0080426D"/>
    <w:rsid w:val="00804764"/>
    <w:rsid w:val="008049AF"/>
    <w:rsid w:val="00804C49"/>
    <w:rsid w:val="00805972"/>
    <w:rsid w:val="00805A79"/>
    <w:rsid w:val="008067D7"/>
    <w:rsid w:val="00806B75"/>
    <w:rsid w:val="00807915"/>
    <w:rsid w:val="008103A5"/>
    <w:rsid w:val="0081182D"/>
    <w:rsid w:val="00811A80"/>
    <w:rsid w:val="00811C06"/>
    <w:rsid w:val="008122DB"/>
    <w:rsid w:val="0081277C"/>
    <w:rsid w:val="00813225"/>
    <w:rsid w:val="0081333A"/>
    <w:rsid w:val="00813A28"/>
    <w:rsid w:val="00813CC7"/>
    <w:rsid w:val="00813F62"/>
    <w:rsid w:val="00814C49"/>
    <w:rsid w:val="00814F20"/>
    <w:rsid w:val="008160CF"/>
    <w:rsid w:val="0081722B"/>
    <w:rsid w:val="00817613"/>
    <w:rsid w:val="00817850"/>
    <w:rsid w:val="00817CD0"/>
    <w:rsid w:val="00820195"/>
    <w:rsid w:val="0082042C"/>
    <w:rsid w:val="00820AA5"/>
    <w:rsid w:val="00820CE0"/>
    <w:rsid w:val="008222A1"/>
    <w:rsid w:val="00822EC9"/>
    <w:rsid w:val="00823033"/>
    <w:rsid w:val="00823D1D"/>
    <w:rsid w:val="008241FD"/>
    <w:rsid w:val="00824499"/>
    <w:rsid w:val="008245CE"/>
    <w:rsid w:val="00824837"/>
    <w:rsid w:val="0082520A"/>
    <w:rsid w:val="008253F2"/>
    <w:rsid w:val="00825E55"/>
    <w:rsid w:val="00826527"/>
    <w:rsid w:val="008265F7"/>
    <w:rsid w:val="00826921"/>
    <w:rsid w:val="008270C1"/>
    <w:rsid w:val="00827B3C"/>
    <w:rsid w:val="00827B8B"/>
    <w:rsid w:val="0083029B"/>
    <w:rsid w:val="00830348"/>
    <w:rsid w:val="0083062C"/>
    <w:rsid w:val="00830734"/>
    <w:rsid w:val="00830C5A"/>
    <w:rsid w:val="00830ED0"/>
    <w:rsid w:val="0083241F"/>
    <w:rsid w:val="00832B39"/>
    <w:rsid w:val="008335D3"/>
    <w:rsid w:val="00833745"/>
    <w:rsid w:val="008339A1"/>
    <w:rsid w:val="00833D76"/>
    <w:rsid w:val="00834251"/>
    <w:rsid w:val="008348E7"/>
    <w:rsid w:val="00834948"/>
    <w:rsid w:val="00834D39"/>
    <w:rsid w:val="008354FE"/>
    <w:rsid w:val="008368E7"/>
    <w:rsid w:val="0083796E"/>
    <w:rsid w:val="00837F9B"/>
    <w:rsid w:val="00840B9C"/>
    <w:rsid w:val="00840C2F"/>
    <w:rsid w:val="00840C48"/>
    <w:rsid w:val="00840DFF"/>
    <w:rsid w:val="00841CF8"/>
    <w:rsid w:val="00841D0F"/>
    <w:rsid w:val="00841FF1"/>
    <w:rsid w:val="0084223F"/>
    <w:rsid w:val="0084293D"/>
    <w:rsid w:val="00842A33"/>
    <w:rsid w:val="008431EF"/>
    <w:rsid w:val="0084351D"/>
    <w:rsid w:val="00843E3B"/>
    <w:rsid w:val="0084453D"/>
    <w:rsid w:val="00845515"/>
    <w:rsid w:val="00845BCD"/>
    <w:rsid w:val="00845DF2"/>
    <w:rsid w:val="00845EC1"/>
    <w:rsid w:val="00846798"/>
    <w:rsid w:val="00846B1E"/>
    <w:rsid w:val="00846BAD"/>
    <w:rsid w:val="00846F64"/>
    <w:rsid w:val="008477E6"/>
    <w:rsid w:val="00847948"/>
    <w:rsid w:val="00847B65"/>
    <w:rsid w:val="0085015A"/>
    <w:rsid w:val="0085036F"/>
    <w:rsid w:val="0085140E"/>
    <w:rsid w:val="00851879"/>
    <w:rsid w:val="00851AB9"/>
    <w:rsid w:val="00851E5C"/>
    <w:rsid w:val="00851EA1"/>
    <w:rsid w:val="00851EF0"/>
    <w:rsid w:val="008528B2"/>
    <w:rsid w:val="00852B29"/>
    <w:rsid w:val="008531D0"/>
    <w:rsid w:val="00853A08"/>
    <w:rsid w:val="00854752"/>
    <w:rsid w:val="00854C3A"/>
    <w:rsid w:val="00855054"/>
    <w:rsid w:val="00855098"/>
    <w:rsid w:val="008554B9"/>
    <w:rsid w:val="00855848"/>
    <w:rsid w:val="008566C2"/>
    <w:rsid w:val="008574AE"/>
    <w:rsid w:val="00857BB2"/>
    <w:rsid w:val="00861554"/>
    <w:rsid w:val="008617CD"/>
    <w:rsid w:val="008618E8"/>
    <w:rsid w:val="008620C5"/>
    <w:rsid w:val="00863923"/>
    <w:rsid w:val="0086421A"/>
    <w:rsid w:val="00864A01"/>
    <w:rsid w:val="0086568F"/>
    <w:rsid w:val="00865A42"/>
    <w:rsid w:val="00865F8E"/>
    <w:rsid w:val="00866014"/>
    <w:rsid w:val="008661FB"/>
    <w:rsid w:val="008664D5"/>
    <w:rsid w:val="0086691D"/>
    <w:rsid w:val="00866C01"/>
    <w:rsid w:val="008672AE"/>
    <w:rsid w:val="00867F07"/>
    <w:rsid w:val="008703BC"/>
    <w:rsid w:val="00870E35"/>
    <w:rsid w:val="0087124B"/>
    <w:rsid w:val="00872CB9"/>
    <w:rsid w:val="008730A5"/>
    <w:rsid w:val="00873713"/>
    <w:rsid w:val="0087377D"/>
    <w:rsid w:val="00873895"/>
    <w:rsid w:val="00873A05"/>
    <w:rsid w:val="0087470E"/>
    <w:rsid w:val="00874CF0"/>
    <w:rsid w:val="00875938"/>
    <w:rsid w:val="00875D5C"/>
    <w:rsid w:val="00875D7D"/>
    <w:rsid w:val="00875ED3"/>
    <w:rsid w:val="008766D7"/>
    <w:rsid w:val="0087679F"/>
    <w:rsid w:val="00876F61"/>
    <w:rsid w:val="008773EA"/>
    <w:rsid w:val="008774FD"/>
    <w:rsid w:val="00877B81"/>
    <w:rsid w:val="0088000B"/>
    <w:rsid w:val="00880B08"/>
    <w:rsid w:val="00880BAC"/>
    <w:rsid w:val="0088252C"/>
    <w:rsid w:val="00882DBD"/>
    <w:rsid w:val="00884063"/>
    <w:rsid w:val="00884223"/>
    <w:rsid w:val="0088473F"/>
    <w:rsid w:val="00884818"/>
    <w:rsid w:val="00884AA9"/>
    <w:rsid w:val="00884C82"/>
    <w:rsid w:val="00885DC6"/>
    <w:rsid w:val="00886081"/>
    <w:rsid w:val="00886735"/>
    <w:rsid w:val="00886844"/>
    <w:rsid w:val="00886FC5"/>
    <w:rsid w:val="00887017"/>
    <w:rsid w:val="0088755A"/>
    <w:rsid w:val="00887964"/>
    <w:rsid w:val="00887F82"/>
    <w:rsid w:val="008904AD"/>
    <w:rsid w:val="008909AC"/>
    <w:rsid w:val="00890A5F"/>
    <w:rsid w:val="00890A9F"/>
    <w:rsid w:val="00890B46"/>
    <w:rsid w:val="00890B7F"/>
    <w:rsid w:val="00890DFE"/>
    <w:rsid w:val="00890F49"/>
    <w:rsid w:val="00891430"/>
    <w:rsid w:val="00891D31"/>
    <w:rsid w:val="00892401"/>
    <w:rsid w:val="00893024"/>
    <w:rsid w:val="00893667"/>
    <w:rsid w:val="00894113"/>
    <w:rsid w:val="00894213"/>
    <w:rsid w:val="00894764"/>
    <w:rsid w:val="00894A59"/>
    <w:rsid w:val="00894D71"/>
    <w:rsid w:val="00895894"/>
    <w:rsid w:val="00896964"/>
    <w:rsid w:val="00896E44"/>
    <w:rsid w:val="008970FB"/>
    <w:rsid w:val="008971F1"/>
    <w:rsid w:val="0089738E"/>
    <w:rsid w:val="00897BB0"/>
    <w:rsid w:val="008A0195"/>
    <w:rsid w:val="008A1691"/>
    <w:rsid w:val="008A1CAE"/>
    <w:rsid w:val="008A233F"/>
    <w:rsid w:val="008A240F"/>
    <w:rsid w:val="008A2A7C"/>
    <w:rsid w:val="008A3449"/>
    <w:rsid w:val="008A4E1A"/>
    <w:rsid w:val="008A553B"/>
    <w:rsid w:val="008A55A0"/>
    <w:rsid w:val="008A5E48"/>
    <w:rsid w:val="008A5F9C"/>
    <w:rsid w:val="008A73EA"/>
    <w:rsid w:val="008A7731"/>
    <w:rsid w:val="008A7BBC"/>
    <w:rsid w:val="008B13AF"/>
    <w:rsid w:val="008B172A"/>
    <w:rsid w:val="008B173A"/>
    <w:rsid w:val="008B1FDE"/>
    <w:rsid w:val="008B23CF"/>
    <w:rsid w:val="008B30BB"/>
    <w:rsid w:val="008B350C"/>
    <w:rsid w:val="008B3FD8"/>
    <w:rsid w:val="008B4C2A"/>
    <w:rsid w:val="008B4FAC"/>
    <w:rsid w:val="008B5269"/>
    <w:rsid w:val="008B52B0"/>
    <w:rsid w:val="008B59B2"/>
    <w:rsid w:val="008B5B5B"/>
    <w:rsid w:val="008B6ECA"/>
    <w:rsid w:val="008B708B"/>
    <w:rsid w:val="008B742E"/>
    <w:rsid w:val="008B74DF"/>
    <w:rsid w:val="008B75CB"/>
    <w:rsid w:val="008B78A9"/>
    <w:rsid w:val="008B7A3F"/>
    <w:rsid w:val="008B7BC6"/>
    <w:rsid w:val="008C13BF"/>
    <w:rsid w:val="008C19C9"/>
    <w:rsid w:val="008C2133"/>
    <w:rsid w:val="008C2FFA"/>
    <w:rsid w:val="008C4561"/>
    <w:rsid w:val="008C4B27"/>
    <w:rsid w:val="008C514B"/>
    <w:rsid w:val="008C52E2"/>
    <w:rsid w:val="008C5FAA"/>
    <w:rsid w:val="008C6417"/>
    <w:rsid w:val="008C67BF"/>
    <w:rsid w:val="008C6AF5"/>
    <w:rsid w:val="008C7A3D"/>
    <w:rsid w:val="008C7D43"/>
    <w:rsid w:val="008D008D"/>
    <w:rsid w:val="008D0737"/>
    <w:rsid w:val="008D13FD"/>
    <w:rsid w:val="008D1C7E"/>
    <w:rsid w:val="008D1DBD"/>
    <w:rsid w:val="008D211A"/>
    <w:rsid w:val="008D2311"/>
    <w:rsid w:val="008D2B50"/>
    <w:rsid w:val="008D2BD8"/>
    <w:rsid w:val="008D31A7"/>
    <w:rsid w:val="008D3380"/>
    <w:rsid w:val="008D3541"/>
    <w:rsid w:val="008D3702"/>
    <w:rsid w:val="008D3812"/>
    <w:rsid w:val="008D48D2"/>
    <w:rsid w:val="008D4CA9"/>
    <w:rsid w:val="008D4CC8"/>
    <w:rsid w:val="008D5164"/>
    <w:rsid w:val="008D6316"/>
    <w:rsid w:val="008D63A8"/>
    <w:rsid w:val="008D6708"/>
    <w:rsid w:val="008D6C1E"/>
    <w:rsid w:val="008D7289"/>
    <w:rsid w:val="008D75F6"/>
    <w:rsid w:val="008D794C"/>
    <w:rsid w:val="008D7A6A"/>
    <w:rsid w:val="008E0002"/>
    <w:rsid w:val="008E00D4"/>
    <w:rsid w:val="008E0154"/>
    <w:rsid w:val="008E044E"/>
    <w:rsid w:val="008E06EB"/>
    <w:rsid w:val="008E0712"/>
    <w:rsid w:val="008E083F"/>
    <w:rsid w:val="008E08DE"/>
    <w:rsid w:val="008E1905"/>
    <w:rsid w:val="008E1CB0"/>
    <w:rsid w:val="008E2AE0"/>
    <w:rsid w:val="008E2FAB"/>
    <w:rsid w:val="008E3229"/>
    <w:rsid w:val="008E3916"/>
    <w:rsid w:val="008E3A38"/>
    <w:rsid w:val="008E3A9D"/>
    <w:rsid w:val="008E3AC5"/>
    <w:rsid w:val="008E47CE"/>
    <w:rsid w:val="008E47D3"/>
    <w:rsid w:val="008E4DD1"/>
    <w:rsid w:val="008E548D"/>
    <w:rsid w:val="008E5C91"/>
    <w:rsid w:val="008E6E05"/>
    <w:rsid w:val="008E6E7D"/>
    <w:rsid w:val="008E6F90"/>
    <w:rsid w:val="008E7418"/>
    <w:rsid w:val="008E788E"/>
    <w:rsid w:val="008E7F4D"/>
    <w:rsid w:val="008F06CF"/>
    <w:rsid w:val="008F0C6F"/>
    <w:rsid w:val="008F0C86"/>
    <w:rsid w:val="008F1280"/>
    <w:rsid w:val="008F23D6"/>
    <w:rsid w:val="008F254B"/>
    <w:rsid w:val="008F3495"/>
    <w:rsid w:val="008F3A53"/>
    <w:rsid w:val="008F3F44"/>
    <w:rsid w:val="008F4282"/>
    <w:rsid w:val="008F4A5B"/>
    <w:rsid w:val="008F4B26"/>
    <w:rsid w:val="008F5230"/>
    <w:rsid w:val="008F5390"/>
    <w:rsid w:val="008F5F67"/>
    <w:rsid w:val="008F5F72"/>
    <w:rsid w:val="008F700D"/>
    <w:rsid w:val="008F706C"/>
    <w:rsid w:val="008F73F2"/>
    <w:rsid w:val="00900179"/>
    <w:rsid w:val="0090071F"/>
    <w:rsid w:val="00900C2D"/>
    <w:rsid w:val="00900D60"/>
    <w:rsid w:val="009014D3"/>
    <w:rsid w:val="009014F3"/>
    <w:rsid w:val="0090164D"/>
    <w:rsid w:val="00901FD6"/>
    <w:rsid w:val="0090227A"/>
    <w:rsid w:val="00902A0F"/>
    <w:rsid w:val="00902F1D"/>
    <w:rsid w:val="00903110"/>
    <w:rsid w:val="00903355"/>
    <w:rsid w:val="0090390C"/>
    <w:rsid w:val="00903BCD"/>
    <w:rsid w:val="00903FE0"/>
    <w:rsid w:val="00904314"/>
    <w:rsid w:val="00904983"/>
    <w:rsid w:val="00904EE8"/>
    <w:rsid w:val="0090521A"/>
    <w:rsid w:val="009052EE"/>
    <w:rsid w:val="0090556C"/>
    <w:rsid w:val="0090566A"/>
    <w:rsid w:val="00905820"/>
    <w:rsid w:val="009070AD"/>
    <w:rsid w:val="00907273"/>
    <w:rsid w:val="009073F3"/>
    <w:rsid w:val="00907D9D"/>
    <w:rsid w:val="00910118"/>
    <w:rsid w:val="00910572"/>
    <w:rsid w:val="009112E7"/>
    <w:rsid w:val="00911422"/>
    <w:rsid w:val="0091231F"/>
    <w:rsid w:val="009127BD"/>
    <w:rsid w:val="009131E7"/>
    <w:rsid w:val="00913232"/>
    <w:rsid w:val="009137AA"/>
    <w:rsid w:val="00913B25"/>
    <w:rsid w:val="00913C6A"/>
    <w:rsid w:val="009142E9"/>
    <w:rsid w:val="0091503F"/>
    <w:rsid w:val="009153B5"/>
    <w:rsid w:val="00915B1C"/>
    <w:rsid w:val="0091622D"/>
    <w:rsid w:val="00916C87"/>
    <w:rsid w:val="0091710C"/>
    <w:rsid w:val="00917C7E"/>
    <w:rsid w:val="00920510"/>
    <w:rsid w:val="009208BC"/>
    <w:rsid w:val="00920B5E"/>
    <w:rsid w:val="00920BAE"/>
    <w:rsid w:val="00920EAE"/>
    <w:rsid w:val="00922B58"/>
    <w:rsid w:val="00922B71"/>
    <w:rsid w:val="0092378A"/>
    <w:rsid w:val="0092385B"/>
    <w:rsid w:val="00923BCD"/>
    <w:rsid w:val="009240F7"/>
    <w:rsid w:val="009243B0"/>
    <w:rsid w:val="009245A0"/>
    <w:rsid w:val="009245DE"/>
    <w:rsid w:val="00924DF9"/>
    <w:rsid w:val="00924E3E"/>
    <w:rsid w:val="00926511"/>
    <w:rsid w:val="009265C6"/>
    <w:rsid w:val="009269A3"/>
    <w:rsid w:val="00926AC4"/>
    <w:rsid w:val="00926E23"/>
    <w:rsid w:val="009275BB"/>
    <w:rsid w:val="00927653"/>
    <w:rsid w:val="00927D29"/>
    <w:rsid w:val="00927FA0"/>
    <w:rsid w:val="009303C8"/>
    <w:rsid w:val="0093047E"/>
    <w:rsid w:val="00930624"/>
    <w:rsid w:val="00930940"/>
    <w:rsid w:val="00930BE4"/>
    <w:rsid w:val="00930C3A"/>
    <w:rsid w:val="00931663"/>
    <w:rsid w:val="00932133"/>
    <w:rsid w:val="0093219A"/>
    <w:rsid w:val="00932BA5"/>
    <w:rsid w:val="00932BC2"/>
    <w:rsid w:val="00932D10"/>
    <w:rsid w:val="00932D97"/>
    <w:rsid w:val="0093350D"/>
    <w:rsid w:val="0093370F"/>
    <w:rsid w:val="00933C41"/>
    <w:rsid w:val="009359A5"/>
    <w:rsid w:val="00935EC0"/>
    <w:rsid w:val="009366F0"/>
    <w:rsid w:val="009377F0"/>
    <w:rsid w:val="00937CDD"/>
    <w:rsid w:val="00937F2A"/>
    <w:rsid w:val="0094058A"/>
    <w:rsid w:val="00940AAE"/>
    <w:rsid w:val="00940B1B"/>
    <w:rsid w:val="00940BB2"/>
    <w:rsid w:val="00940C3F"/>
    <w:rsid w:val="00940CD8"/>
    <w:rsid w:val="00940ED3"/>
    <w:rsid w:val="00940EE9"/>
    <w:rsid w:val="0094142C"/>
    <w:rsid w:val="0094242A"/>
    <w:rsid w:val="009427D9"/>
    <w:rsid w:val="0094322D"/>
    <w:rsid w:val="00944192"/>
    <w:rsid w:val="0094498E"/>
    <w:rsid w:val="00944B0E"/>
    <w:rsid w:val="0094506A"/>
    <w:rsid w:val="00945095"/>
    <w:rsid w:val="0094527A"/>
    <w:rsid w:val="00945583"/>
    <w:rsid w:val="009457B9"/>
    <w:rsid w:val="00945E8B"/>
    <w:rsid w:val="00946A24"/>
    <w:rsid w:val="00946CB9"/>
    <w:rsid w:val="009470DC"/>
    <w:rsid w:val="0094761C"/>
    <w:rsid w:val="0095052A"/>
    <w:rsid w:val="00950775"/>
    <w:rsid w:val="00950A27"/>
    <w:rsid w:val="00951207"/>
    <w:rsid w:val="0095126D"/>
    <w:rsid w:val="009512C7"/>
    <w:rsid w:val="00952207"/>
    <w:rsid w:val="00952585"/>
    <w:rsid w:val="009529BE"/>
    <w:rsid w:val="0095301D"/>
    <w:rsid w:val="009535CE"/>
    <w:rsid w:val="0095395D"/>
    <w:rsid w:val="00954047"/>
    <w:rsid w:val="00954397"/>
    <w:rsid w:val="009547C3"/>
    <w:rsid w:val="00954AC1"/>
    <w:rsid w:val="00954DB3"/>
    <w:rsid w:val="00955DB3"/>
    <w:rsid w:val="00955EE9"/>
    <w:rsid w:val="00956E15"/>
    <w:rsid w:val="00956EDC"/>
    <w:rsid w:val="00956F93"/>
    <w:rsid w:val="00956FA3"/>
    <w:rsid w:val="009600F7"/>
    <w:rsid w:val="00960D90"/>
    <w:rsid w:val="00961193"/>
    <w:rsid w:val="00961CAA"/>
    <w:rsid w:val="00962299"/>
    <w:rsid w:val="00962D33"/>
    <w:rsid w:val="0096360C"/>
    <w:rsid w:val="00963ED2"/>
    <w:rsid w:val="0096403D"/>
    <w:rsid w:val="00964ABC"/>
    <w:rsid w:val="00964E19"/>
    <w:rsid w:val="00965183"/>
    <w:rsid w:val="009652B4"/>
    <w:rsid w:val="00965632"/>
    <w:rsid w:val="00965D32"/>
    <w:rsid w:val="00966171"/>
    <w:rsid w:val="00966960"/>
    <w:rsid w:val="0096700C"/>
    <w:rsid w:val="009675BC"/>
    <w:rsid w:val="0096770B"/>
    <w:rsid w:val="00967F18"/>
    <w:rsid w:val="00970279"/>
    <w:rsid w:val="009709D5"/>
    <w:rsid w:val="009710BC"/>
    <w:rsid w:val="00971290"/>
    <w:rsid w:val="009715BA"/>
    <w:rsid w:val="00971E42"/>
    <w:rsid w:val="00971E95"/>
    <w:rsid w:val="00972130"/>
    <w:rsid w:val="0097221B"/>
    <w:rsid w:val="00972935"/>
    <w:rsid w:val="00972A22"/>
    <w:rsid w:val="00972A48"/>
    <w:rsid w:val="00972B83"/>
    <w:rsid w:val="00972DF1"/>
    <w:rsid w:val="00973815"/>
    <w:rsid w:val="00973BDF"/>
    <w:rsid w:val="0097427D"/>
    <w:rsid w:val="00974356"/>
    <w:rsid w:val="00974881"/>
    <w:rsid w:val="00974AB0"/>
    <w:rsid w:val="00975B58"/>
    <w:rsid w:val="009768D1"/>
    <w:rsid w:val="00976DB4"/>
    <w:rsid w:val="00980330"/>
    <w:rsid w:val="00980499"/>
    <w:rsid w:val="00980843"/>
    <w:rsid w:val="009809C4"/>
    <w:rsid w:val="00981033"/>
    <w:rsid w:val="00981F8E"/>
    <w:rsid w:val="00982C30"/>
    <w:rsid w:val="009834C4"/>
    <w:rsid w:val="00983D05"/>
    <w:rsid w:val="00983F30"/>
    <w:rsid w:val="00984057"/>
    <w:rsid w:val="00984421"/>
    <w:rsid w:val="00984AEB"/>
    <w:rsid w:val="00984EB0"/>
    <w:rsid w:val="00984FE7"/>
    <w:rsid w:val="00985BF5"/>
    <w:rsid w:val="00985D15"/>
    <w:rsid w:val="00985D39"/>
    <w:rsid w:val="00985E3A"/>
    <w:rsid w:val="00985FDE"/>
    <w:rsid w:val="0098692E"/>
    <w:rsid w:val="00986FC5"/>
    <w:rsid w:val="00987DD8"/>
    <w:rsid w:val="009906AF"/>
    <w:rsid w:val="0099070D"/>
    <w:rsid w:val="00990882"/>
    <w:rsid w:val="009910BA"/>
    <w:rsid w:val="00991A2D"/>
    <w:rsid w:val="00991C37"/>
    <w:rsid w:val="0099258F"/>
    <w:rsid w:val="009927CE"/>
    <w:rsid w:val="00992B4A"/>
    <w:rsid w:val="0099343C"/>
    <w:rsid w:val="009944D1"/>
    <w:rsid w:val="00994A07"/>
    <w:rsid w:val="00994A0F"/>
    <w:rsid w:val="00995069"/>
    <w:rsid w:val="009958E2"/>
    <w:rsid w:val="00995E92"/>
    <w:rsid w:val="00995EA2"/>
    <w:rsid w:val="009967E3"/>
    <w:rsid w:val="00996FE5"/>
    <w:rsid w:val="009971DD"/>
    <w:rsid w:val="009974E7"/>
    <w:rsid w:val="009974F8"/>
    <w:rsid w:val="0099760D"/>
    <w:rsid w:val="0099796A"/>
    <w:rsid w:val="009A01C8"/>
    <w:rsid w:val="009A0F05"/>
    <w:rsid w:val="009A0FF4"/>
    <w:rsid w:val="009A16B5"/>
    <w:rsid w:val="009A184F"/>
    <w:rsid w:val="009A209B"/>
    <w:rsid w:val="009A22AA"/>
    <w:rsid w:val="009A274A"/>
    <w:rsid w:val="009A2BE7"/>
    <w:rsid w:val="009A2F9B"/>
    <w:rsid w:val="009A3745"/>
    <w:rsid w:val="009A39C5"/>
    <w:rsid w:val="009A3AD3"/>
    <w:rsid w:val="009A3BB7"/>
    <w:rsid w:val="009A3E13"/>
    <w:rsid w:val="009A403A"/>
    <w:rsid w:val="009A4461"/>
    <w:rsid w:val="009A46BD"/>
    <w:rsid w:val="009A4F0F"/>
    <w:rsid w:val="009A524E"/>
    <w:rsid w:val="009A52F6"/>
    <w:rsid w:val="009A599A"/>
    <w:rsid w:val="009A5F84"/>
    <w:rsid w:val="009A648B"/>
    <w:rsid w:val="009A66C3"/>
    <w:rsid w:val="009A6E91"/>
    <w:rsid w:val="009A6F0E"/>
    <w:rsid w:val="009A6FE4"/>
    <w:rsid w:val="009A749C"/>
    <w:rsid w:val="009A7762"/>
    <w:rsid w:val="009A7A2D"/>
    <w:rsid w:val="009A7BFF"/>
    <w:rsid w:val="009B05CF"/>
    <w:rsid w:val="009B2019"/>
    <w:rsid w:val="009B2401"/>
    <w:rsid w:val="009B2F24"/>
    <w:rsid w:val="009B32E8"/>
    <w:rsid w:val="009B35E2"/>
    <w:rsid w:val="009B3723"/>
    <w:rsid w:val="009B39D6"/>
    <w:rsid w:val="009B49CF"/>
    <w:rsid w:val="009B4E5E"/>
    <w:rsid w:val="009B5B2E"/>
    <w:rsid w:val="009B5CB6"/>
    <w:rsid w:val="009B5EC3"/>
    <w:rsid w:val="009B60BC"/>
    <w:rsid w:val="009B60CB"/>
    <w:rsid w:val="009B6183"/>
    <w:rsid w:val="009B619C"/>
    <w:rsid w:val="009B6374"/>
    <w:rsid w:val="009B63B6"/>
    <w:rsid w:val="009B6487"/>
    <w:rsid w:val="009B6582"/>
    <w:rsid w:val="009B6E55"/>
    <w:rsid w:val="009B7AB1"/>
    <w:rsid w:val="009B7AC8"/>
    <w:rsid w:val="009C026D"/>
    <w:rsid w:val="009C02C5"/>
    <w:rsid w:val="009C04D2"/>
    <w:rsid w:val="009C0868"/>
    <w:rsid w:val="009C0E16"/>
    <w:rsid w:val="009C1877"/>
    <w:rsid w:val="009C1E41"/>
    <w:rsid w:val="009C27B6"/>
    <w:rsid w:val="009C2850"/>
    <w:rsid w:val="009C4A4E"/>
    <w:rsid w:val="009C4C4C"/>
    <w:rsid w:val="009C520C"/>
    <w:rsid w:val="009C5210"/>
    <w:rsid w:val="009C5485"/>
    <w:rsid w:val="009C624E"/>
    <w:rsid w:val="009C6B44"/>
    <w:rsid w:val="009C75DB"/>
    <w:rsid w:val="009C7609"/>
    <w:rsid w:val="009C76BC"/>
    <w:rsid w:val="009C7EC0"/>
    <w:rsid w:val="009D0452"/>
    <w:rsid w:val="009D06E0"/>
    <w:rsid w:val="009D1685"/>
    <w:rsid w:val="009D1935"/>
    <w:rsid w:val="009D1B6D"/>
    <w:rsid w:val="009D2278"/>
    <w:rsid w:val="009D2369"/>
    <w:rsid w:val="009D2394"/>
    <w:rsid w:val="009D265A"/>
    <w:rsid w:val="009D2E2F"/>
    <w:rsid w:val="009D301A"/>
    <w:rsid w:val="009D3BBC"/>
    <w:rsid w:val="009D3D30"/>
    <w:rsid w:val="009D464C"/>
    <w:rsid w:val="009D466E"/>
    <w:rsid w:val="009D49F1"/>
    <w:rsid w:val="009D54FD"/>
    <w:rsid w:val="009D58A7"/>
    <w:rsid w:val="009D5D54"/>
    <w:rsid w:val="009D6258"/>
    <w:rsid w:val="009D73A6"/>
    <w:rsid w:val="009D7563"/>
    <w:rsid w:val="009D7C7A"/>
    <w:rsid w:val="009D7F65"/>
    <w:rsid w:val="009E04D4"/>
    <w:rsid w:val="009E0CF4"/>
    <w:rsid w:val="009E0EAA"/>
    <w:rsid w:val="009E1733"/>
    <w:rsid w:val="009E183C"/>
    <w:rsid w:val="009E1A7A"/>
    <w:rsid w:val="009E1D34"/>
    <w:rsid w:val="009E21C8"/>
    <w:rsid w:val="009E305F"/>
    <w:rsid w:val="009E38C7"/>
    <w:rsid w:val="009E3C94"/>
    <w:rsid w:val="009E3F0A"/>
    <w:rsid w:val="009E4535"/>
    <w:rsid w:val="009E46DC"/>
    <w:rsid w:val="009E4EAC"/>
    <w:rsid w:val="009E4F15"/>
    <w:rsid w:val="009E5575"/>
    <w:rsid w:val="009E55D1"/>
    <w:rsid w:val="009E57C3"/>
    <w:rsid w:val="009E636C"/>
    <w:rsid w:val="009E6BC2"/>
    <w:rsid w:val="009E6E0F"/>
    <w:rsid w:val="009E7021"/>
    <w:rsid w:val="009E7268"/>
    <w:rsid w:val="009E7582"/>
    <w:rsid w:val="009E75E9"/>
    <w:rsid w:val="009E76E2"/>
    <w:rsid w:val="009E795A"/>
    <w:rsid w:val="009E79D4"/>
    <w:rsid w:val="009E7D0C"/>
    <w:rsid w:val="009E7F5A"/>
    <w:rsid w:val="009F0052"/>
    <w:rsid w:val="009F0A0D"/>
    <w:rsid w:val="009F0E5B"/>
    <w:rsid w:val="009F13D1"/>
    <w:rsid w:val="009F1927"/>
    <w:rsid w:val="009F1A53"/>
    <w:rsid w:val="009F1D0E"/>
    <w:rsid w:val="009F1EC9"/>
    <w:rsid w:val="009F2149"/>
    <w:rsid w:val="009F30C8"/>
    <w:rsid w:val="009F33A3"/>
    <w:rsid w:val="009F33DA"/>
    <w:rsid w:val="009F376E"/>
    <w:rsid w:val="009F3A16"/>
    <w:rsid w:val="009F43DC"/>
    <w:rsid w:val="009F46E7"/>
    <w:rsid w:val="009F4F4B"/>
    <w:rsid w:val="009F511A"/>
    <w:rsid w:val="009F5D82"/>
    <w:rsid w:val="009F5DC4"/>
    <w:rsid w:val="009F6158"/>
    <w:rsid w:val="009F6295"/>
    <w:rsid w:val="009F65DC"/>
    <w:rsid w:val="009F6A98"/>
    <w:rsid w:val="009F70AA"/>
    <w:rsid w:val="009F742C"/>
    <w:rsid w:val="009F76CB"/>
    <w:rsid w:val="00A005E4"/>
    <w:rsid w:val="00A00D11"/>
    <w:rsid w:val="00A01949"/>
    <w:rsid w:val="00A01D1C"/>
    <w:rsid w:val="00A02D32"/>
    <w:rsid w:val="00A0356E"/>
    <w:rsid w:val="00A035C9"/>
    <w:rsid w:val="00A0381A"/>
    <w:rsid w:val="00A03CDA"/>
    <w:rsid w:val="00A044B3"/>
    <w:rsid w:val="00A044F1"/>
    <w:rsid w:val="00A04512"/>
    <w:rsid w:val="00A04B82"/>
    <w:rsid w:val="00A05128"/>
    <w:rsid w:val="00A05295"/>
    <w:rsid w:val="00A056F4"/>
    <w:rsid w:val="00A05EDA"/>
    <w:rsid w:val="00A05F7C"/>
    <w:rsid w:val="00A06BD6"/>
    <w:rsid w:val="00A070A0"/>
    <w:rsid w:val="00A07A18"/>
    <w:rsid w:val="00A1016A"/>
    <w:rsid w:val="00A106BE"/>
    <w:rsid w:val="00A10C23"/>
    <w:rsid w:val="00A10D46"/>
    <w:rsid w:val="00A11055"/>
    <w:rsid w:val="00A112CF"/>
    <w:rsid w:val="00A1168D"/>
    <w:rsid w:val="00A11993"/>
    <w:rsid w:val="00A120DD"/>
    <w:rsid w:val="00A12B97"/>
    <w:rsid w:val="00A131FF"/>
    <w:rsid w:val="00A1328A"/>
    <w:rsid w:val="00A132E4"/>
    <w:rsid w:val="00A1346B"/>
    <w:rsid w:val="00A13769"/>
    <w:rsid w:val="00A1495C"/>
    <w:rsid w:val="00A14A27"/>
    <w:rsid w:val="00A14B34"/>
    <w:rsid w:val="00A14D6D"/>
    <w:rsid w:val="00A14D77"/>
    <w:rsid w:val="00A15AF8"/>
    <w:rsid w:val="00A16045"/>
    <w:rsid w:val="00A16870"/>
    <w:rsid w:val="00A16DA6"/>
    <w:rsid w:val="00A17183"/>
    <w:rsid w:val="00A17808"/>
    <w:rsid w:val="00A17ABC"/>
    <w:rsid w:val="00A17AE9"/>
    <w:rsid w:val="00A204E6"/>
    <w:rsid w:val="00A20711"/>
    <w:rsid w:val="00A20785"/>
    <w:rsid w:val="00A208E8"/>
    <w:rsid w:val="00A20AA8"/>
    <w:rsid w:val="00A20EC0"/>
    <w:rsid w:val="00A20EF3"/>
    <w:rsid w:val="00A219C5"/>
    <w:rsid w:val="00A22522"/>
    <w:rsid w:val="00A22F12"/>
    <w:rsid w:val="00A235A4"/>
    <w:rsid w:val="00A23703"/>
    <w:rsid w:val="00A239BC"/>
    <w:rsid w:val="00A23B02"/>
    <w:rsid w:val="00A23B70"/>
    <w:rsid w:val="00A2401A"/>
    <w:rsid w:val="00A24040"/>
    <w:rsid w:val="00A24451"/>
    <w:rsid w:val="00A249EB"/>
    <w:rsid w:val="00A250A0"/>
    <w:rsid w:val="00A25AA3"/>
    <w:rsid w:val="00A25DE3"/>
    <w:rsid w:val="00A26FC2"/>
    <w:rsid w:val="00A27141"/>
    <w:rsid w:val="00A27254"/>
    <w:rsid w:val="00A27B5F"/>
    <w:rsid w:val="00A30B7A"/>
    <w:rsid w:val="00A311C0"/>
    <w:rsid w:val="00A311FA"/>
    <w:rsid w:val="00A31440"/>
    <w:rsid w:val="00A31858"/>
    <w:rsid w:val="00A31E1F"/>
    <w:rsid w:val="00A32374"/>
    <w:rsid w:val="00A323EF"/>
    <w:rsid w:val="00A326A0"/>
    <w:rsid w:val="00A32756"/>
    <w:rsid w:val="00A33417"/>
    <w:rsid w:val="00A3395D"/>
    <w:rsid w:val="00A339A5"/>
    <w:rsid w:val="00A33AD6"/>
    <w:rsid w:val="00A33D5D"/>
    <w:rsid w:val="00A3464C"/>
    <w:rsid w:val="00A3528C"/>
    <w:rsid w:val="00A35818"/>
    <w:rsid w:val="00A35CDE"/>
    <w:rsid w:val="00A3615B"/>
    <w:rsid w:val="00A36198"/>
    <w:rsid w:val="00A363A7"/>
    <w:rsid w:val="00A369B4"/>
    <w:rsid w:val="00A36A69"/>
    <w:rsid w:val="00A372E9"/>
    <w:rsid w:val="00A40369"/>
    <w:rsid w:val="00A405C7"/>
    <w:rsid w:val="00A40793"/>
    <w:rsid w:val="00A419A4"/>
    <w:rsid w:val="00A41B96"/>
    <w:rsid w:val="00A41FBA"/>
    <w:rsid w:val="00A4255E"/>
    <w:rsid w:val="00A42A23"/>
    <w:rsid w:val="00A435F8"/>
    <w:rsid w:val="00A43C1E"/>
    <w:rsid w:val="00A44089"/>
    <w:rsid w:val="00A4432D"/>
    <w:rsid w:val="00A449A8"/>
    <w:rsid w:val="00A45BBC"/>
    <w:rsid w:val="00A46FE0"/>
    <w:rsid w:val="00A470DB"/>
    <w:rsid w:val="00A471ED"/>
    <w:rsid w:val="00A507ED"/>
    <w:rsid w:val="00A50DD0"/>
    <w:rsid w:val="00A51118"/>
    <w:rsid w:val="00A518DC"/>
    <w:rsid w:val="00A51F8B"/>
    <w:rsid w:val="00A52107"/>
    <w:rsid w:val="00A52633"/>
    <w:rsid w:val="00A53210"/>
    <w:rsid w:val="00A5488E"/>
    <w:rsid w:val="00A55441"/>
    <w:rsid w:val="00A556B9"/>
    <w:rsid w:val="00A55727"/>
    <w:rsid w:val="00A55C3A"/>
    <w:rsid w:val="00A55C40"/>
    <w:rsid w:val="00A56663"/>
    <w:rsid w:val="00A57029"/>
    <w:rsid w:val="00A574E0"/>
    <w:rsid w:val="00A5756D"/>
    <w:rsid w:val="00A60DB3"/>
    <w:rsid w:val="00A6130D"/>
    <w:rsid w:val="00A615F4"/>
    <w:rsid w:val="00A618F1"/>
    <w:rsid w:val="00A61A7C"/>
    <w:rsid w:val="00A61C1D"/>
    <w:rsid w:val="00A6268C"/>
    <w:rsid w:val="00A62CD4"/>
    <w:rsid w:val="00A63357"/>
    <w:rsid w:val="00A63600"/>
    <w:rsid w:val="00A63A44"/>
    <w:rsid w:val="00A6568D"/>
    <w:rsid w:val="00A65862"/>
    <w:rsid w:val="00A65876"/>
    <w:rsid w:val="00A65E6D"/>
    <w:rsid w:val="00A66261"/>
    <w:rsid w:val="00A66365"/>
    <w:rsid w:val="00A67366"/>
    <w:rsid w:val="00A67CCF"/>
    <w:rsid w:val="00A707AC"/>
    <w:rsid w:val="00A70D80"/>
    <w:rsid w:val="00A70DB6"/>
    <w:rsid w:val="00A71566"/>
    <w:rsid w:val="00A717EA"/>
    <w:rsid w:val="00A71A86"/>
    <w:rsid w:val="00A71DD4"/>
    <w:rsid w:val="00A71EDB"/>
    <w:rsid w:val="00A72AED"/>
    <w:rsid w:val="00A73092"/>
    <w:rsid w:val="00A732AD"/>
    <w:rsid w:val="00A739E0"/>
    <w:rsid w:val="00A741DC"/>
    <w:rsid w:val="00A7455D"/>
    <w:rsid w:val="00A74CD2"/>
    <w:rsid w:val="00A75BD8"/>
    <w:rsid w:val="00A75C1C"/>
    <w:rsid w:val="00A76859"/>
    <w:rsid w:val="00A76CD2"/>
    <w:rsid w:val="00A76D91"/>
    <w:rsid w:val="00A77F49"/>
    <w:rsid w:val="00A80883"/>
    <w:rsid w:val="00A80DB0"/>
    <w:rsid w:val="00A80FF3"/>
    <w:rsid w:val="00A81632"/>
    <w:rsid w:val="00A8191E"/>
    <w:rsid w:val="00A81B1D"/>
    <w:rsid w:val="00A82BA3"/>
    <w:rsid w:val="00A82D56"/>
    <w:rsid w:val="00A83BA3"/>
    <w:rsid w:val="00A83CB1"/>
    <w:rsid w:val="00A83D3D"/>
    <w:rsid w:val="00A84DBC"/>
    <w:rsid w:val="00A84EC8"/>
    <w:rsid w:val="00A8527D"/>
    <w:rsid w:val="00A85313"/>
    <w:rsid w:val="00A8574C"/>
    <w:rsid w:val="00A858F5"/>
    <w:rsid w:val="00A85B56"/>
    <w:rsid w:val="00A85EA9"/>
    <w:rsid w:val="00A85F70"/>
    <w:rsid w:val="00A8601D"/>
    <w:rsid w:val="00A86135"/>
    <w:rsid w:val="00A8625B"/>
    <w:rsid w:val="00A86699"/>
    <w:rsid w:val="00A867AD"/>
    <w:rsid w:val="00A86A2B"/>
    <w:rsid w:val="00A86D13"/>
    <w:rsid w:val="00A86F9D"/>
    <w:rsid w:val="00A87C97"/>
    <w:rsid w:val="00A90618"/>
    <w:rsid w:val="00A90985"/>
    <w:rsid w:val="00A90BB5"/>
    <w:rsid w:val="00A90E4D"/>
    <w:rsid w:val="00A912BB"/>
    <w:rsid w:val="00A91711"/>
    <w:rsid w:val="00A91A41"/>
    <w:rsid w:val="00A91D57"/>
    <w:rsid w:val="00A921B6"/>
    <w:rsid w:val="00A92839"/>
    <w:rsid w:val="00A929A9"/>
    <w:rsid w:val="00A92A59"/>
    <w:rsid w:val="00A92BA4"/>
    <w:rsid w:val="00A93EE6"/>
    <w:rsid w:val="00A942DC"/>
    <w:rsid w:val="00A94BE2"/>
    <w:rsid w:val="00A94C39"/>
    <w:rsid w:val="00A94CAF"/>
    <w:rsid w:val="00A94F40"/>
    <w:rsid w:val="00A95A86"/>
    <w:rsid w:val="00A96C42"/>
    <w:rsid w:val="00A9760E"/>
    <w:rsid w:val="00A97F35"/>
    <w:rsid w:val="00A97FA0"/>
    <w:rsid w:val="00AA1A84"/>
    <w:rsid w:val="00AA2C78"/>
    <w:rsid w:val="00AA2F82"/>
    <w:rsid w:val="00AA303B"/>
    <w:rsid w:val="00AA30B1"/>
    <w:rsid w:val="00AA34DE"/>
    <w:rsid w:val="00AA38E4"/>
    <w:rsid w:val="00AA3A81"/>
    <w:rsid w:val="00AA413D"/>
    <w:rsid w:val="00AA476E"/>
    <w:rsid w:val="00AA484A"/>
    <w:rsid w:val="00AA4F3A"/>
    <w:rsid w:val="00AA5071"/>
    <w:rsid w:val="00AA5357"/>
    <w:rsid w:val="00AA5557"/>
    <w:rsid w:val="00AA5C32"/>
    <w:rsid w:val="00AA5F35"/>
    <w:rsid w:val="00AA63D1"/>
    <w:rsid w:val="00AA661F"/>
    <w:rsid w:val="00AA69AA"/>
    <w:rsid w:val="00AA75F7"/>
    <w:rsid w:val="00AB00EC"/>
    <w:rsid w:val="00AB01BE"/>
    <w:rsid w:val="00AB04CC"/>
    <w:rsid w:val="00AB0A04"/>
    <w:rsid w:val="00AB0BFE"/>
    <w:rsid w:val="00AB1103"/>
    <w:rsid w:val="00AB1973"/>
    <w:rsid w:val="00AB1A44"/>
    <w:rsid w:val="00AB1B32"/>
    <w:rsid w:val="00AB22C2"/>
    <w:rsid w:val="00AB3176"/>
    <w:rsid w:val="00AB360B"/>
    <w:rsid w:val="00AB37EE"/>
    <w:rsid w:val="00AB3893"/>
    <w:rsid w:val="00AB47D9"/>
    <w:rsid w:val="00AB498C"/>
    <w:rsid w:val="00AB4C32"/>
    <w:rsid w:val="00AB4C8D"/>
    <w:rsid w:val="00AB50E4"/>
    <w:rsid w:val="00AB5122"/>
    <w:rsid w:val="00AB5A25"/>
    <w:rsid w:val="00AB5B33"/>
    <w:rsid w:val="00AB5FCC"/>
    <w:rsid w:val="00AC0CB3"/>
    <w:rsid w:val="00AC10F4"/>
    <w:rsid w:val="00AC251C"/>
    <w:rsid w:val="00AC310B"/>
    <w:rsid w:val="00AC315B"/>
    <w:rsid w:val="00AC34A0"/>
    <w:rsid w:val="00AC3A9E"/>
    <w:rsid w:val="00AC3D38"/>
    <w:rsid w:val="00AC3D6A"/>
    <w:rsid w:val="00AC3E66"/>
    <w:rsid w:val="00AC3F29"/>
    <w:rsid w:val="00AC4831"/>
    <w:rsid w:val="00AC49EC"/>
    <w:rsid w:val="00AC4F43"/>
    <w:rsid w:val="00AC511F"/>
    <w:rsid w:val="00AC53FC"/>
    <w:rsid w:val="00AC540B"/>
    <w:rsid w:val="00AC5791"/>
    <w:rsid w:val="00AC58BF"/>
    <w:rsid w:val="00AC5EF0"/>
    <w:rsid w:val="00AC6113"/>
    <w:rsid w:val="00AC635D"/>
    <w:rsid w:val="00AC66C8"/>
    <w:rsid w:val="00AC6FF4"/>
    <w:rsid w:val="00AC7236"/>
    <w:rsid w:val="00AC7DC5"/>
    <w:rsid w:val="00AD0039"/>
    <w:rsid w:val="00AD02D6"/>
    <w:rsid w:val="00AD03AF"/>
    <w:rsid w:val="00AD158D"/>
    <w:rsid w:val="00AD162A"/>
    <w:rsid w:val="00AD1CEF"/>
    <w:rsid w:val="00AD2008"/>
    <w:rsid w:val="00AD213F"/>
    <w:rsid w:val="00AD22F4"/>
    <w:rsid w:val="00AD2755"/>
    <w:rsid w:val="00AD2D81"/>
    <w:rsid w:val="00AD3332"/>
    <w:rsid w:val="00AD33BC"/>
    <w:rsid w:val="00AD3642"/>
    <w:rsid w:val="00AD36B3"/>
    <w:rsid w:val="00AD3A95"/>
    <w:rsid w:val="00AD3B57"/>
    <w:rsid w:val="00AD4C8F"/>
    <w:rsid w:val="00AD56CC"/>
    <w:rsid w:val="00AD5E1D"/>
    <w:rsid w:val="00AD6755"/>
    <w:rsid w:val="00AD686F"/>
    <w:rsid w:val="00AD6B1E"/>
    <w:rsid w:val="00AD71C9"/>
    <w:rsid w:val="00AD78FD"/>
    <w:rsid w:val="00AD7CAE"/>
    <w:rsid w:val="00AE04B7"/>
    <w:rsid w:val="00AE0756"/>
    <w:rsid w:val="00AE07B1"/>
    <w:rsid w:val="00AE08A0"/>
    <w:rsid w:val="00AE1121"/>
    <w:rsid w:val="00AE1203"/>
    <w:rsid w:val="00AE16E4"/>
    <w:rsid w:val="00AE243B"/>
    <w:rsid w:val="00AE2577"/>
    <w:rsid w:val="00AE283C"/>
    <w:rsid w:val="00AE2DEC"/>
    <w:rsid w:val="00AE2E77"/>
    <w:rsid w:val="00AE311E"/>
    <w:rsid w:val="00AE3374"/>
    <w:rsid w:val="00AE40A0"/>
    <w:rsid w:val="00AE4469"/>
    <w:rsid w:val="00AE4A1E"/>
    <w:rsid w:val="00AE4C09"/>
    <w:rsid w:val="00AE4CFC"/>
    <w:rsid w:val="00AE4F64"/>
    <w:rsid w:val="00AE5415"/>
    <w:rsid w:val="00AE56C2"/>
    <w:rsid w:val="00AE5889"/>
    <w:rsid w:val="00AE5E35"/>
    <w:rsid w:val="00AE5FB1"/>
    <w:rsid w:val="00AE7357"/>
    <w:rsid w:val="00AF03BB"/>
    <w:rsid w:val="00AF0E8E"/>
    <w:rsid w:val="00AF0FC8"/>
    <w:rsid w:val="00AF14DB"/>
    <w:rsid w:val="00AF157D"/>
    <w:rsid w:val="00AF1C24"/>
    <w:rsid w:val="00AF21F5"/>
    <w:rsid w:val="00AF287B"/>
    <w:rsid w:val="00AF38AA"/>
    <w:rsid w:val="00AF490E"/>
    <w:rsid w:val="00AF4BA8"/>
    <w:rsid w:val="00AF4C45"/>
    <w:rsid w:val="00AF5779"/>
    <w:rsid w:val="00AF5956"/>
    <w:rsid w:val="00AF5FC7"/>
    <w:rsid w:val="00AF6167"/>
    <w:rsid w:val="00AF6281"/>
    <w:rsid w:val="00AF7245"/>
    <w:rsid w:val="00B00A72"/>
    <w:rsid w:val="00B00C69"/>
    <w:rsid w:val="00B01AE0"/>
    <w:rsid w:val="00B02218"/>
    <w:rsid w:val="00B02924"/>
    <w:rsid w:val="00B02BE0"/>
    <w:rsid w:val="00B02E26"/>
    <w:rsid w:val="00B02F61"/>
    <w:rsid w:val="00B03A85"/>
    <w:rsid w:val="00B03C23"/>
    <w:rsid w:val="00B0406F"/>
    <w:rsid w:val="00B04EDC"/>
    <w:rsid w:val="00B050D8"/>
    <w:rsid w:val="00B0541A"/>
    <w:rsid w:val="00B05429"/>
    <w:rsid w:val="00B05A4B"/>
    <w:rsid w:val="00B05B7B"/>
    <w:rsid w:val="00B06D0B"/>
    <w:rsid w:val="00B06F86"/>
    <w:rsid w:val="00B0739B"/>
    <w:rsid w:val="00B07D02"/>
    <w:rsid w:val="00B10BC8"/>
    <w:rsid w:val="00B10DEA"/>
    <w:rsid w:val="00B11B36"/>
    <w:rsid w:val="00B11FDC"/>
    <w:rsid w:val="00B12002"/>
    <w:rsid w:val="00B121BF"/>
    <w:rsid w:val="00B12944"/>
    <w:rsid w:val="00B12F74"/>
    <w:rsid w:val="00B134E4"/>
    <w:rsid w:val="00B1393B"/>
    <w:rsid w:val="00B139F8"/>
    <w:rsid w:val="00B13EDB"/>
    <w:rsid w:val="00B1470B"/>
    <w:rsid w:val="00B14E92"/>
    <w:rsid w:val="00B152D7"/>
    <w:rsid w:val="00B15470"/>
    <w:rsid w:val="00B156CC"/>
    <w:rsid w:val="00B1599B"/>
    <w:rsid w:val="00B161ED"/>
    <w:rsid w:val="00B16624"/>
    <w:rsid w:val="00B168DD"/>
    <w:rsid w:val="00B1751A"/>
    <w:rsid w:val="00B17E4C"/>
    <w:rsid w:val="00B20056"/>
    <w:rsid w:val="00B2052F"/>
    <w:rsid w:val="00B208FF"/>
    <w:rsid w:val="00B20C22"/>
    <w:rsid w:val="00B21512"/>
    <w:rsid w:val="00B2176B"/>
    <w:rsid w:val="00B22080"/>
    <w:rsid w:val="00B22237"/>
    <w:rsid w:val="00B2246F"/>
    <w:rsid w:val="00B226B0"/>
    <w:rsid w:val="00B228C5"/>
    <w:rsid w:val="00B22D32"/>
    <w:rsid w:val="00B23367"/>
    <w:rsid w:val="00B23FEE"/>
    <w:rsid w:val="00B24F0B"/>
    <w:rsid w:val="00B30432"/>
    <w:rsid w:val="00B313EC"/>
    <w:rsid w:val="00B31463"/>
    <w:rsid w:val="00B32050"/>
    <w:rsid w:val="00B327EF"/>
    <w:rsid w:val="00B32BC0"/>
    <w:rsid w:val="00B32C68"/>
    <w:rsid w:val="00B330F3"/>
    <w:rsid w:val="00B3327C"/>
    <w:rsid w:val="00B337B6"/>
    <w:rsid w:val="00B33A99"/>
    <w:rsid w:val="00B345A6"/>
    <w:rsid w:val="00B35176"/>
    <w:rsid w:val="00B35778"/>
    <w:rsid w:val="00B3610F"/>
    <w:rsid w:val="00B36F5C"/>
    <w:rsid w:val="00B37167"/>
    <w:rsid w:val="00B37522"/>
    <w:rsid w:val="00B3753A"/>
    <w:rsid w:val="00B401C1"/>
    <w:rsid w:val="00B4038E"/>
    <w:rsid w:val="00B412F3"/>
    <w:rsid w:val="00B41E9C"/>
    <w:rsid w:val="00B444DF"/>
    <w:rsid w:val="00B44C72"/>
    <w:rsid w:val="00B44F5B"/>
    <w:rsid w:val="00B45773"/>
    <w:rsid w:val="00B45C16"/>
    <w:rsid w:val="00B46FC8"/>
    <w:rsid w:val="00B47303"/>
    <w:rsid w:val="00B47C6B"/>
    <w:rsid w:val="00B47F73"/>
    <w:rsid w:val="00B50546"/>
    <w:rsid w:val="00B50879"/>
    <w:rsid w:val="00B5091E"/>
    <w:rsid w:val="00B520DF"/>
    <w:rsid w:val="00B524D0"/>
    <w:rsid w:val="00B52505"/>
    <w:rsid w:val="00B525C0"/>
    <w:rsid w:val="00B527CD"/>
    <w:rsid w:val="00B529D3"/>
    <w:rsid w:val="00B5343A"/>
    <w:rsid w:val="00B537EF"/>
    <w:rsid w:val="00B5381C"/>
    <w:rsid w:val="00B549CE"/>
    <w:rsid w:val="00B54E0A"/>
    <w:rsid w:val="00B54EFE"/>
    <w:rsid w:val="00B55811"/>
    <w:rsid w:val="00B559E9"/>
    <w:rsid w:val="00B559FE"/>
    <w:rsid w:val="00B55F14"/>
    <w:rsid w:val="00B5609F"/>
    <w:rsid w:val="00B561FB"/>
    <w:rsid w:val="00B57DC3"/>
    <w:rsid w:val="00B57E3C"/>
    <w:rsid w:val="00B6007D"/>
    <w:rsid w:val="00B6106B"/>
    <w:rsid w:val="00B612FD"/>
    <w:rsid w:val="00B61E7D"/>
    <w:rsid w:val="00B61FAD"/>
    <w:rsid w:val="00B62007"/>
    <w:rsid w:val="00B636C4"/>
    <w:rsid w:val="00B63C3C"/>
    <w:rsid w:val="00B64871"/>
    <w:rsid w:val="00B64872"/>
    <w:rsid w:val="00B648D1"/>
    <w:rsid w:val="00B656A2"/>
    <w:rsid w:val="00B6586D"/>
    <w:rsid w:val="00B65903"/>
    <w:rsid w:val="00B66C7F"/>
    <w:rsid w:val="00B67A54"/>
    <w:rsid w:val="00B70022"/>
    <w:rsid w:val="00B70026"/>
    <w:rsid w:val="00B70349"/>
    <w:rsid w:val="00B71393"/>
    <w:rsid w:val="00B71558"/>
    <w:rsid w:val="00B71C73"/>
    <w:rsid w:val="00B72000"/>
    <w:rsid w:val="00B73AB3"/>
    <w:rsid w:val="00B73D96"/>
    <w:rsid w:val="00B7432F"/>
    <w:rsid w:val="00B748A4"/>
    <w:rsid w:val="00B74E72"/>
    <w:rsid w:val="00B7539C"/>
    <w:rsid w:val="00B75901"/>
    <w:rsid w:val="00B75BC7"/>
    <w:rsid w:val="00B75FD0"/>
    <w:rsid w:val="00B764D2"/>
    <w:rsid w:val="00B7728E"/>
    <w:rsid w:val="00B77317"/>
    <w:rsid w:val="00B77818"/>
    <w:rsid w:val="00B80AAF"/>
    <w:rsid w:val="00B80C4B"/>
    <w:rsid w:val="00B80F5A"/>
    <w:rsid w:val="00B81FBC"/>
    <w:rsid w:val="00B82240"/>
    <w:rsid w:val="00B822D6"/>
    <w:rsid w:val="00B82422"/>
    <w:rsid w:val="00B82F06"/>
    <w:rsid w:val="00B82F78"/>
    <w:rsid w:val="00B833B1"/>
    <w:rsid w:val="00B838B4"/>
    <w:rsid w:val="00B839EA"/>
    <w:rsid w:val="00B83A75"/>
    <w:rsid w:val="00B83B4B"/>
    <w:rsid w:val="00B83BEC"/>
    <w:rsid w:val="00B83E81"/>
    <w:rsid w:val="00B84609"/>
    <w:rsid w:val="00B84730"/>
    <w:rsid w:val="00B849F5"/>
    <w:rsid w:val="00B857F1"/>
    <w:rsid w:val="00B85901"/>
    <w:rsid w:val="00B85B35"/>
    <w:rsid w:val="00B861E5"/>
    <w:rsid w:val="00B86A0D"/>
    <w:rsid w:val="00B86D7D"/>
    <w:rsid w:val="00B8789A"/>
    <w:rsid w:val="00B878D4"/>
    <w:rsid w:val="00B8793E"/>
    <w:rsid w:val="00B902D8"/>
    <w:rsid w:val="00B90ADE"/>
    <w:rsid w:val="00B90CE2"/>
    <w:rsid w:val="00B90E85"/>
    <w:rsid w:val="00B923B5"/>
    <w:rsid w:val="00B92431"/>
    <w:rsid w:val="00B92D82"/>
    <w:rsid w:val="00B92DAC"/>
    <w:rsid w:val="00B9336F"/>
    <w:rsid w:val="00B936A9"/>
    <w:rsid w:val="00B93BC8"/>
    <w:rsid w:val="00B9524D"/>
    <w:rsid w:val="00B95451"/>
    <w:rsid w:val="00B95746"/>
    <w:rsid w:val="00B9584D"/>
    <w:rsid w:val="00B95A2B"/>
    <w:rsid w:val="00B9600C"/>
    <w:rsid w:val="00B961E1"/>
    <w:rsid w:val="00B963F1"/>
    <w:rsid w:val="00B96A2A"/>
    <w:rsid w:val="00B96A7A"/>
    <w:rsid w:val="00B97D20"/>
    <w:rsid w:val="00BA013E"/>
    <w:rsid w:val="00BA0215"/>
    <w:rsid w:val="00BA0901"/>
    <w:rsid w:val="00BA0A80"/>
    <w:rsid w:val="00BA13A8"/>
    <w:rsid w:val="00BA17E6"/>
    <w:rsid w:val="00BA23D9"/>
    <w:rsid w:val="00BA2E8E"/>
    <w:rsid w:val="00BA3293"/>
    <w:rsid w:val="00BA38E1"/>
    <w:rsid w:val="00BA47AB"/>
    <w:rsid w:val="00BA516F"/>
    <w:rsid w:val="00BA5408"/>
    <w:rsid w:val="00BA730C"/>
    <w:rsid w:val="00BA7EB2"/>
    <w:rsid w:val="00BB0426"/>
    <w:rsid w:val="00BB05CC"/>
    <w:rsid w:val="00BB080E"/>
    <w:rsid w:val="00BB0F77"/>
    <w:rsid w:val="00BB148D"/>
    <w:rsid w:val="00BB1BD5"/>
    <w:rsid w:val="00BB1FF6"/>
    <w:rsid w:val="00BB26F0"/>
    <w:rsid w:val="00BB27BB"/>
    <w:rsid w:val="00BB28CF"/>
    <w:rsid w:val="00BB2BA7"/>
    <w:rsid w:val="00BB30EE"/>
    <w:rsid w:val="00BB3181"/>
    <w:rsid w:val="00BB3436"/>
    <w:rsid w:val="00BB3666"/>
    <w:rsid w:val="00BB3ACB"/>
    <w:rsid w:val="00BB4AA5"/>
    <w:rsid w:val="00BB5566"/>
    <w:rsid w:val="00BB588A"/>
    <w:rsid w:val="00BB5E57"/>
    <w:rsid w:val="00BB677E"/>
    <w:rsid w:val="00BB6A4F"/>
    <w:rsid w:val="00BB6A66"/>
    <w:rsid w:val="00BB6AB2"/>
    <w:rsid w:val="00BB6ADE"/>
    <w:rsid w:val="00BB6CDB"/>
    <w:rsid w:val="00BB6CE9"/>
    <w:rsid w:val="00BB6FEA"/>
    <w:rsid w:val="00BC0528"/>
    <w:rsid w:val="00BC0D4A"/>
    <w:rsid w:val="00BC1490"/>
    <w:rsid w:val="00BC190F"/>
    <w:rsid w:val="00BC1BF8"/>
    <w:rsid w:val="00BC1DCD"/>
    <w:rsid w:val="00BC218A"/>
    <w:rsid w:val="00BC28AD"/>
    <w:rsid w:val="00BC2D7B"/>
    <w:rsid w:val="00BC3C6A"/>
    <w:rsid w:val="00BC43E9"/>
    <w:rsid w:val="00BC494B"/>
    <w:rsid w:val="00BC497A"/>
    <w:rsid w:val="00BC4D30"/>
    <w:rsid w:val="00BC551B"/>
    <w:rsid w:val="00BC5898"/>
    <w:rsid w:val="00BC591D"/>
    <w:rsid w:val="00BC7BFF"/>
    <w:rsid w:val="00BD043E"/>
    <w:rsid w:val="00BD0A97"/>
    <w:rsid w:val="00BD0FB7"/>
    <w:rsid w:val="00BD124D"/>
    <w:rsid w:val="00BD188F"/>
    <w:rsid w:val="00BD1A4B"/>
    <w:rsid w:val="00BD1A53"/>
    <w:rsid w:val="00BD1B5C"/>
    <w:rsid w:val="00BD22F7"/>
    <w:rsid w:val="00BD2603"/>
    <w:rsid w:val="00BD284B"/>
    <w:rsid w:val="00BD2884"/>
    <w:rsid w:val="00BD33E8"/>
    <w:rsid w:val="00BD350E"/>
    <w:rsid w:val="00BD36C4"/>
    <w:rsid w:val="00BD3785"/>
    <w:rsid w:val="00BD3883"/>
    <w:rsid w:val="00BD42F1"/>
    <w:rsid w:val="00BD576F"/>
    <w:rsid w:val="00BD61BA"/>
    <w:rsid w:val="00BD648F"/>
    <w:rsid w:val="00BD71A2"/>
    <w:rsid w:val="00BD71D4"/>
    <w:rsid w:val="00BD7983"/>
    <w:rsid w:val="00BD7A10"/>
    <w:rsid w:val="00BD7B2E"/>
    <w:rsid w:val="00BD7B45"/>
    <w:rsid w:val="00BE0107"/>
    <w:rsid w:val="00BE05EA"/>
    <w:rsid w:val="00BE084D"/>
    <w:rsid w:val="00BE0EF4"/>
    <w:rsid w:val="00BE129C"/>
    <w:rsid w:val="00BE1326"/>
    <w:rsid w:val="00BE1815"/>
    <w:rsid w:val="00BE1B24"/>
    <w:rsid w:val="00BE1CB5"/>
    <w:rsid w:val="00BE1CB8"/>
    <w:rsid w:val="00BE252B"/>
    <w:rsid w:val="00BE26E5"/>
    <w:rsid w:val="00BE2A5E"/>
    <w:rsid w:val="00BE2AB3"/>
    <w:rsid w:val="00BE2B53"/>
    <w:rsid w:val="00BE30FA"/>
    <w:rsid w:val="00BE33D4"/>
    <w:rsid w:val="00BE40CD"/>
    <w:rsid w:val="00BE4331"/>
    <w:rsid w:val="00BE4BC3"/>
    <w:rsid w:val="00BE54F1"/>
    <w:rsid w:val="00BE57A8"/>
    <w:rsid w:val="00BF1141"/>
    <w:rsid w:val="00BF162D"/>
    <w:rsid w:val="00BF16DB"/>
    <w:rsid w:val="00BF1A86"/>
    <w:rsid w:val="00BF2291"/>
    <w:rsid w:val="00BF2BC9"/>
    <w:rsid w:val="00BF32EE"/>
    <w:rsid w:val="00BF34A8"/>
    <w:rsid w:val="00BF3A30"/>
    <w:rsid w:val="00BF3BF0"/>
    <w:rsid w:val="00BF3CC1"/>
    <w:rsid w:val="00BF411D"/>
    <w:rsid w:val="00BF4202"/>
    <w:rsid w:val="00BF439D"/>
    <w:rsid w:val="00BF4AE6"/>
    <w:rsid w:val="00BF4B3E"/>
    <w:rsid w:val="00BF4C4C"/>
    <w:rsid w:val="00BF4D39"/>
    <w:rsid w:val="00BF4D91"/>
    <w:rsid w:val="00BF4E70"/>
    <w:rsid w:val="00BF5C2C"/>
    <w:rsid w:val="00BF5C38"/>
    <w:rsid w:val="00BF657A"/>
    <w:rsid w:val="00BF6A99"/>
    <w:rsid w:val="00BF7165"/>
    <w:rsid w:val="00BF71BD"/>
    <w:rsid w:val="00BF7641"/>
    <w:rsid w:val="00BF7A23"/>
    <w:rsid w:val="00BF7B45"/>
    <w:rsid w:val="00BF7F96"/>
    <w:rsid w:val="00C00252"/>
    <w:rsid w:val="00C009F4"/>
    <w:rsid w:val="00C01148"/>
    <w:rsid w:val="00C015E3"/>
    <w:rsid w:val="00C0177A"/>
    <w:rsid w:val="00C01C96"/>
    <w:rsid w:val="00C01E92"/>
    <w:rsid w:val="00C02242"/>
    <w:rsid w:val="00C037A6"/>
    <w:rsid w:val="00C0414D"/>
    <w:rsid w:val="00C04807"/>
    <w:rsid w:val="00C052BB"/>
    <w:rsid w:val="00C0611A"/>
    <w:rsid w:val="00C061CF"/>
    <w:rsid w:val="00C0622C"/>
    <w:rsid w:val="00C0701D"/>
    <w:rsid w:val="00C0713E"/>
    <w:rsid w:val="00C07A86"/>
    <w:rsid w:val="00C10115"/>
    <w:rsid w:val="00C10CBC"/>
    <w:rsid w:val="00C10E99"/>
    <w:rsid w:val="00C11063"/>
    <w:rsid w:val="00C11290"/>
    <w:rsid w:val="00C113A7"/>
    <w:rsid w:val="00C11498"/>
    <w:rsid w:val="00C117D0"/>
    <w:rsid w:val="00C1204D"/>
    <w:rsid w:val="00C12369"/>
    <w:rsid w:val="00C1236B"/>
    <w:rsid w:val="00C123AF"/>
    <w:rsid w:val="00C123FC"/>
    <w:rsid w:val="00C1352F"/>
    <w:rsid w:val="00C1479C"/>
    <w:rsid w:val="00C15A5B"/>
    <w:rsid w:val="00C15B7F"/>
    <w:rsid w:val="00C16936"/>
    <w:rsid w:val="00C16A00"/>
    <w:rsid w:val="00C170D2"/>
    <w:rsid w:val="00C1718E"/>
    <w:rsid w:val="00C173B2"/>
    <w:rsid w:val="00C20419"/>
    <w:rsid w:val="00C20741"/>
    <w:rsid w:val="00C20B4D"/>
    <w:rsid w:val="00C20BE4"/>
    <w:rsid w:val="00C21299"/>
    <w:rsid w:val="00C212E1"/>
    <w:rsid w:val="00C21339"/>
    <w:rsid w:val="00C21BC5"/>
    <w:rsid w:val="00C2286A"/>
    <w:rsid w:val="00C23684"/>
    <w:rsid w:val="00C238AB"/>
    <w:rsid w:val="00C23A67"/>
    <w:rsid w:val="00C25172"/>
    <w:rsid w:val="00C255CB"/>
    <w:rsid w:val="00C25A99"/>
    <w:rsid w:val="00C2614B"/>
    <w:rsid w:val="00C26525"/>
    <w:rsid w:val="00C26801"/>
    <w:rsid w:val="00C26C78"/>
    <w:rsid w:val="00C271B0"/>
    <w:rsid w:val="00C2770E"/>
    <w:rsid w:val="00C30353"/>
    <w:rsid w:val="00C305C3"/>
    <w:rsid w:val="00C3086D"/>
    <w:rsid w:val="00C30F77"/>
    <w:rsid w:val="00C31353"/>
    <w:rsid w:val="00C31629"/>
    <w:rsid w:val="00C318C3"/>
    <w:rsid w:val="00C33037"/>
    <w:rsid w:val="00C33153"/>
    <w:rsid w:val="00C334A3"/>
    <w:rsid w:val="00C33548"/>
    <w:rsid w:val="00C336DB"/>
    <w:rsid w:val="00C33C74"/>
    <w:rsid w:val="00C3412A"/>
    <w:rsid w:val="00C34782"/>
    <w:rsid w:val="00C35610"/>
    <w:rsid w:val="00C36219"/>
    <w:rsid w:val="00C363F7"/>
    <w:rsid w:val="00C377BF"/>
    <w:rsid w:val="00C41001"/>
    <w:rsid w:val="00C41337"/>
    <w:rsid w:val="00C41408"/>
    <w:rsid w:val="00C4144A"/>
    <w:rsid w:val="00C4163B"/>
    <w:rsid w:val="00C416B3"/>
    <w:rsid w:val="00C42F66"/>
    <w:rsid w:val="00C4300B"/>
    <w:rsid w:val="00C43758"/>
    <w:rsid w:val="00C438A5"/>
    <w:rsid w:val="00C43A30"/>
    <w:rsid w:val="00C43F56"/>
    <w:rsid w:val="00C43FEC"/>
    <w:rsid w:val="00C44373"/>
    <w:rsid w:val="00C445F5"/>
    <w:rsid w:val="00C44715"/>
    <w:rsid w:val="00C44980"/>
    <w:rsid w:val="00C44BAF"/>
    <w:rsid w:val="00C44E31"/>
    <w:rsid w:val="00C464B8"/>
    <w:rsid w:val="00C46501"/>
    <w:rsid w:val="00C465F8"/>
    <w:rsid w:val="00C47CE7"/>
    <w:rsid w:val="00C47DEE"/>
    <w:rsid w:val="00C50057"/>
    <w:rsid w:val="00C50655"/>
    <w:rsid w:val="00C51959"/>
    <w:rsid w:val="00C525AD"/>
    <w:rsid w:val="00C526DE"/>
    <w:rsid w:val="00C52B0B"/>
    <w:rsid w:val="00C52F63"/>
    <w:rsid w:val="00C5389C"/>
    <w:rsid w:val="00C53E2B"/>
    <w:rsid w:val="00C5527A"/>
    <w:rsid w:val="00C55490"/>
    <w:rsid w:val="00C55609"/>
    <w:rsid w:val="00C556E9"/>
    <w:rsid w:val="00C5602D"/>
    <w:rsid w:val="00C56261"/>
    <w:rsid w:val="00C5626C"/>
    <w:rsid w:val="00C563C6"/>
    <w:rsid w:val="00C56EA4"/>
    <w:rsid w:val="00C57247"/>
    <w:rsid w:val="00C57F21"/>
    <w:rsid w:val="00C60803"/>
    <w:rsid w:val="00C61B0B"/>
    <w:rsid w:val="00C61D51"/>
    <w:rsid w:val="00C620BA"/>
    <w:rsid w:val="00C625CC"/>
    <w:rsid w:val="00C64954"/>
    <w:rsid w:val="00C64E78"/>
    <w:rsid w:val="00C64F4B"/>
    <w:rsid w:val="00C652C2"/>
    <w:rsid w:val="00C65468"/>
    <w:rsid w:val="00C66249"/>
    <w:rsid w:val="00C6654A"/>
    <w:rsid w:val="00C66686"/>
    <w:rsid w:val="00C66AED"/>
    <w:rsid w:val="00C66D22"/>
    <w:rsid w:val="00C67651"/>
    <w:rsid w:val="00C6774C"/>
    <w:rsid w:val="00C7042F"/>
    <w:rsid w:val="00C70742"/>
    <w:rsid w:val="00C70EED"/>
    <w:rsid w:val="00C7103A"/>
    <w:rsid w:val="00C7176F"/>
    <w:rsid w:val="00C7273C"/>
    <w:rsid w:val="00C72A2A"/>
    <w:rsid w:val="00C72DF7"/>
    <w:rsid w:val="00C73EE9"/>
    <w:rsid w:val="00C74542"/>
    <w:rsid w:val="00C746A5"/>
    <w:rsid w:val="00C74AB0"/>
    <w:rsid w:val="00C74DA6"/>
    <w:rsid w:val="00C74DC8"/>
    <w:rsid w:val="00C770E9"/>
    <w:rsid w:val="00C779A9"/>
    <w:rsid w:val="00C77CC9"/>
    <w:rsid w:val="00C77E60"/>
    <w:rsid w:val="00C80797"/>
    <w:rsid w:val="00C807C8"/>
    <w:rsid w:val="00C80869"/>
    <w:rsid w:val="00C80C09"/>
    <w:rsid w:val="00C80F21"/>
    <w:rsid w:val="00C810D7"/>
    <w:rsid w:val="00C81491"/>
    <w:rsid w:val="00C814A3"/>
    <w:rsid w:val="00C816C0"/>
    <w:rsid w:val="00C81F39"/>
    <w:rsid w:val="00C8226C"/>
    <w:rsid w:val="00C82AAA"/>
    <w:rsid w:val="00C836F1"/>
    <w:rsid w:val="00C83B63"/>
    <w:rsid w:val="00C84489"/>
    <w:rsid w:val="00C8455E"/>
    <w:rsid w:val="00C84819"/>
    <w:rsid w:val="00C84D9D"/>
    <w:rsid w:val="00C85CAA"/>
    <w:rsid w:val="00C862CE"/>
    <w:rsid w:val="00C8689F"/>
    <w:rsid w:val="00C87419"/>
    <w:rsid w:val="00C87615"/>
    <w:rsid w:val="00C8790F"/>
    <w:rsid w:val="00C87A31"/>
    <w:rsid w:val="00C87D6C"/>
    <w:rsid w:val="00C87EF4"/>
    <w:rsid w:val="00C9009B"/>
    <w:rsid w:val="00C90253"/>
    <w:rsid w:val="00C90688"/>
    <w:rsid w:val="00C909F0"/>
    <w:rsid w:val="00C90E92"/>
    <w:rsid w:val="00C9101A"/>
    <w:rsid w:val="00C91188"/>
    <w:rsid w:val="00C915A1"/>
    <w:rsid w:val="00C9170E"/>
    <w:rsid w:val="00C919E3"/>
    <w:rsid w:val="00C9213D"/>
    <w:rsid w:val="00C92A68"/>
    <w:rsid w:val="00C9326B"/>
    <w:rsid w:val="00C93702"/>
    <w:rsid w:val="00C93E88"/>
    <w:rsid w:val="00C946E5"/>
    <w:rsid w:val="00C94CBC"/>
    <w:rsid w:val="00C955C7"/>
    <w:rsid w:val="00C95AAA"/>
    <w:rsid w:val="00C95DB5"/>
    <w:rsid w:val="00C95E68"/>
    <w:rsid w:val="00C95F58"/>
    <w:rsid w:val="00C9686A"/>
    <w:rsid w:val="00C96957"/>
    <w:rsid w:val="00C96FFA"/>
    <w:rsid w:val="00C97AEE"/>
    <w:rsid w:val="00CA00D5"/>
    <w:rsid w:val="00CA0189"/>
    <w:rsid w:val="00CA0489"/>
    <w:rsid w:val="00CA228A"/>
    <w:rsid w:val="00CA2BA3"/>
    <w:rsid w:val="00CA2F47"/>
    <w:rsid w:val="00CA3627"/>
    <w:rsid w:val="00CA36C9"/>
    <w:rsid w:val="00CA3C4B"/>
    <w:rsid w:val="00CA3D23"/>
    <w:rsid w:val="00CA4408"/>
    <w:rsid w:val="00CA4DD0"/>
    <w:rsid w:val="00CA5575"/>
    <w:rsid w:val="00CA5D5D"/>
    <w:rsid w:val="00CA5EEB"/>
    <w:rsid w:val="00CA6248"/>
    <w:rsid w:val="00CA6339"/>
    <w:rsid w:val="00CA656A"/>
    <w:rsid w:val="00CA673D"/>
    <w:rsid w:val="00CA6CAB"/>
    <w:rsid w:val="00CA7920"/>
    <w:rsid w:val="00CA7AEA"/>
    <w:rsid w:val="00CB02C8"/>
    <w:rsid w:val="00CB0576"/>
    <w:rsid w:val="00CB0624"/>
    <w:rsid w:val="00CB0710"/>
    <w:rsid w:val="00CB0D20"/>
    <w:rsid w:val="00CB1092"/>
    <w:rsid w:val="00CB1937"/>
    <w:rsid w:val="00CB2725"/>
    <w:rsid w:val="00CB2CEF"/>
    <w:rsid w:val="00CB34C9"/>
    <w:rsid w:val="00CB359F"/>
    <w:rsid w:val="00CB35EC"/>
    <w:rsid w:val="00CB38A3"/>
    <w:rsid w:val="00CB456D"/>
    <w:rsid w:val="00CB4C88"/>
    <w:rsid w:val="00CB521B"/>
    <w:rsid w:val="00CB5304"/>
    <w:rsid w:val="00CB5DF8"/>
    <w:rsid w:val="00CB5F2B"/>
    <w:rsid w:val="00CB6AA4"/>
    <w:rsid w:val="00CB7013"/>
    <w:rsid w:val="00CB7062"/>
    <w:rsid w:val="00CB71E3"/>
    <w:rsid w:val="00CB73B0"/>
    <w:rsid w:val="00CB7B03"/>
    <w:rsid w:val="00CC02B9"/>
    <w:rsid w:val="00CC0A42"/>
    <w:rsid w:val="00CC0CE4"/>
    <w:rsid w:val="00CC10F1"/>
    <w:rsid w:val="00CC1648"/>
    <w:rsid w:val="00CC2574"/>
    <w:rsid w:val="00CC2621"/>
    <w:rsid w:val="00CC2B5B"/>
    <w:rsid w:val="00CC2D8C"/>
    <w:rsid w:val="00CC30C9"/>
    <w:rsid w:val="00CC3656"/>
    <w:rsid w:val="00CC38BF"/>
    <w:rsid w:val="00CC39F8"/>
    <w:rsid w:val="00CC3DF3"/>
    <w:rsid w:val="00CC6063"/>
    <w:rsid w:val="00CC618B"/>
    <w:rsid w:val="00CC6268"/>
    <w:rsid w:val="00CC63AB"/>
    <w:rsid w:val="00CC6400"/>
    <w:rsid w:val="00CC671C"/>
    <w:rsid w:val="00CC69A7"/>
    <w:rsid w:val="00CC6B0A"/>
    <w:rsid w:val="00CC7BED"/>
    <w:rsid w:val="00CD0006"/>
    <w:rsid w:val="00CD053C"/>
    <w:rsid w:val="00CD0804"/>
    <w:rsid w:val="00CD0A8A"/>
    <w:rsid w:val="00CD0C75"/>
    <w:rsid w:val="00CD14CD"/>
    <w:rsid w:val="00CD1523"/>
    <w:rsid w:val="00CD20C8"/>
    <w:rsid w:val="00CD2243"/>
    <w:rsid w:val="00CD23D0"/>
    <w:rsid w:val="00CD31B1"/>
    <w:rsid w:val="00CD3FAB"/>
    <w:rsid w:val="00CD4799"/>
    <w:rsid w:val="00CD484E"/>
    <w:rsid w:val="00CD4B67"/>
    <w:rsid w:val="00CD4CBE"/>
    <w:rsid w:val="00CD587A"/>
    <w:rsid w:val="00CD58F5"/>
    <w:rsid w:val="00CD5F45"/>
    <w:rsid w:val="00CD60E0"/>
    <w:rsid w:val="00CD666E"/>
    <w:rsid w:val="00CD66A6"/>
    <w:rsid w:val="00CD6B4B"/>
    <w:rsid w:val="00CD6D37"/>
    <w:rsid w:val="00CD6DE6"/>
    <w:rsid w:val="00CD75B7"/>
    <w:rsid w:val="00CD768C"/>
    <w:rsid w:val="00CD7851"/>
    <w:rsid w:val="00CE0687"/>
    <w:rsid w:val="00CE2610"/>
    <w:rsid w:val="00CE33B7"/>
    <w:rsid w:val="00CE40B0"/>
    <w:rsid w:val="00CE4782"/>
    <w:rsid w:val="00CE4B30"/>
    <w:rsid w:val="00CE4B8F"/>
    <w:rsid w:val="00CE4CAB"/>
    <w:rsid w:val="00CE4D4E"/>
    <w:rsid w:val="00CE4D89"/>
    <w:rsid w:val="00CE7694"/>
    <w:rsid w:val="00CE7AC9"/>
    <w:rsid w:val="00CF0071"/>
    <w:rsid w:val="00CF0A37"/>
    <w:rsid w:val="00CF0A43"/>
    <w:rsid w:val="00CF0B24"/>
    <w:rsid w:val="00CF1132"/>
    <w:rsid w:val="00CF1396"/>
    <w:rsid w:val="00CF24C7"/>
    <w:rsid w:val="00CF28B8"/>
    <w:rsid w:val="00CF2AB2"/>
    <w:rsid w:val="00CF2C4B"/>
    <w:rsid w:val="00CF2ECC"/>
    <w:rsid w:val="00CF3213"/>
    <w:rsid w:val="00CF3F4F"/>
    <w:rsid w:val="00CF46FF"/>
    <w:rsid w:val="00CF55B2"/>
    <w:rsid w:val="00CF586A"/>
    <w:rsid w:val="00CF5FC4"/>
    <w:rsid w:val="00CF6185"/>
    <w:rsid w:val="00CF6327"/>
    <w:rsid w:val="00CF6739"/>
    <w:rsid w:val="00CF6B6D"/>
    <w:rsid w:val="00CF7693"/>
    <w:rsid w:val="00CF7F28"/>
    <w:rsid w:val="00D00B7F"/>
    <w:rsid w:val="00D02A78"/>
    <w:rsid w:val="00D03110"/>
    <w:rsid w:val="00D03246"/>
    <w:rsid w:val="00D0364E"/>
    <w:rsid w:val="00D038DF"/>
    <w:rsid w:val="00D03AC8"/>
    <w:rsid w:val="00D03B4E"/>
    <w:rsid w:val="00D03F9C"/>
    <w:rsid w:val="00D04F58"/>
    <w:rsid w:val="00D055AD"/>
    <w:rsid w:val="00D05F87"/>
    <w:rsid w:val="00D0635E"/>
    <w:rsid w:val="00D06608"/>
    <w:rsid w:val="00D06F91"/>
    <w:rsid w:val="00D074FC"/>
    <w:rsid w:val="00D10451"/>
    <w:rsid w:val="00D10CDB"/>
    <w:rsid w:val="00D10EB6"/>
    <w:rsid w:val="00D1137B"/>
    <w:rsid w:val="00D119C4"/>
    <w:rsid w:val="00D119D4"/>
    <w:rsid w:val="00D11C5E"/>
    <w:rsid w:val="00D11CD5"/>
    <w:rsid w:val="00D11F0B"/>
    <w:rsid w:val="00D120E8"/>
    <w:rsid w:val="00D1223A"/>
    <w:rsid w:val="00D1298E"/>
    <w:rsid w:val="00D13388"/>
    <w:rsid w:val="00D13F05"/>
    <w:rsid w:val="00D1468B"/>
    <w:rsid w:val="00D14B47"/>
    <w:rsid w:val="00D14DBA"/>
    <w:rsid w:val="00D15C35"/>
    <w:rsid w:val="00D15D59"/>
    <w:rsid w:val="00D16BF8"/>
    <w:rsid w:val="00D16D6F"/>
    <w:rsid w:val="00D16EC7"/>
    <w:rsid w:val="00D173E1"/>
    <w:rsid w:val="00D17728"/>
    <w:rsid w:val="00D1795B"/>
    <w:rsid w:val="00D17F8A"/>
    <w:rsid w:val="00D200B4"/>
    <w:rsid w:val="00D2020B"/>
    <w:rsid w:val="00D20712"/>
    <w:rsid w:val="00D2073F"/>
    <w:rsid w:val="00D20E49"/>
    <w:rsid w:val="00D21C30"/>
    <w:rsid w:val="00D21CF3"/>
    <w:rsid w:val="00D22021"/>
    <w:rsid w:val="00D225C1"/>
    <w:rsid w:val="00D2279A"/>
    <w:rsid w:val="00D227C1"/>
    <w:rsid w:val="00D22832"/>
    <w:rsid w:val="00D22C09"/>
    <w:rsid w:val="00D22D4E"/>
    <w:rsid w:val="00D22D75"/>
    <w:rsid w:val="00D238B1"/>
    <w:rsid w:val="00D247FB"/>
    <w:rsid w:val="00D24B3E"/>
    <w:rsid w:val="00D24DA6"/>
    <w:rsid w:val="00D24E6B"/>
    <w:rsid w:val="00D2584D"/>
    <w:rsid w:val="00D25EE4"/>
    <w:rsid w:val="00D25FA3"/>
    <w:rsid w:val="00D27236"/>
    <w:rsid w:val="00D27324"/>
    <w:rsid w:val="00D307A1"/>
    <w:rsid w:val="00D31652"/>
    <w:rsid w:val="00D31D93"/>
    <w:rsid w:val="00D320A5"/>
    <w:rsid w:val="00D32510"/>
    <w:rsid w:val="00D32A6F"/>
    <w:rsid w:val="00D33C8D"/>
    <w:rsid w:val="00D34366"/>
    <w:rsid w:val="00D343E7"/>
    <w:rsid w:val="00D34463"/>
    <w:rsid w:val="00D3466D"/>
    <w:rsid w:val="00D35488"/>
    <w:rsid w:val="00D37587"/>
    <w:rsid w:val="00D3790F"/>
    <w:rsid w:val="00D40153"/>
    <w:rsid w:val="00D407BD"/>
    <w:rsid w:val="00D4096C"/>
    <w:rsid w:val="00D41499"/>
    <w:rsid w:val="00D416F6"/>
    <w:rsid w:val="00D41D4E"/>
    <w:rsid w:val="00D4296A"/>
    <w:rsid w:val="00D42C9F"/>
    <w:rsid w:val="00D43DA8"/>
    <w:rsid w:val="00D43DF2"/>
    <w:rsid w:val="00D43F6B"/>
    <w:rsid w:val="00D44151"/>
    <w:rsid w:val="00D44329"/>
    <w:rsid w:val="00D445EC"/>
    <w:rsid w:val="00D467AA"/>
    <w:rsid w:val="00D4784D"/>
    <w:rsid w:val="00D47893"/>
    <w:rsid w:val="00D5089C"/>
    <w:rsid w:val="00D5159C"/>
    <w:rsid w:val="00D5200B"/>
    <w:rsid w:val="00D52DF7"/>
    <w:rsid w:val="00D53172"/>
    <w:rsid w:val="00D53DA5"/>
    <w:rsid w:val="00D53F7A"/>
    <w:rsid w:val="00D5455B"/>
    <w:rsid w:val="00D545C4"/>
    <w:rsid w:val="00D54685"/>
    <w:rsid w:val="00D547AF"/>
    <w:rsid w:val="00D54807"/>
    <w:rsid w:val="00D54BF7"/>
    <w:rsid w:val="00D5504D"/>
    <w:rsid w:val="00D551D1"/>
    <w:rsid w:val="00D55827"/>
    <w:rsid w:val="00D55C7D"/>
    <w:rsid w:val="00D56052"/>
    <w:rsid w:val="00D56177"/>
    <w:rsid w:val="00D56890"/>
    <w:rsid w:val="00D56E0F"/>
    <w:rsid w:val="00D57332"/>
    <w:rsid w:val="00D5736C"/>
    <w:rsid w:val="00D57876"/>
    <w:rsid w:val="00D57AFF"/>
    <w:rsid w:val="00D57E4F"/>
    <w:rsid w:val="00D604C6"/>
    <w:rsid w:val="00D60783"/>
    <w:rsid w:val="00D607DF"/>
    <w:rsid w:val="00D60B50"/>
    <w:rsid w:val="00D610DE"/>
    <w:rsid w:val="00D6130E"/>
    <w:rsid w:val="00D6138B"/>
    <w:rsid w:val="00D61E0E"/>
    <w:rsid w:val="00D62569"/>
    <w:rsid w:val="00D6416D"/>
    <w:rsid w:val="00D641AC"/>
    <w:rsid w:val="00D64223"/>
    <w:rsid w:val="00D64933"/>
    <w:rsid w:val="00D656D0"/>
    <w:rsid w:val="00D65A1E"/>
    <w:rsid w:val="00D65DD4"/>
    <w:rsid w:val="00D664C0"/>
    <w:rsid w:val="00D666E8"/>
    <w:rsid w:val="00D66E4B"/>
    <w:rsid w:val="00D66F05"/>
    <w:rsid w:val="00D6747E"/>
    <w:rsid w:val="00D67C6E"/>
    <w:rsid w:val="00D700A8"/>
    <w:rsid w:val="00D70304"/>
    <w:rsid w:val="00D7033B"/>
    <w:rsid w:val="00D704B3"/>
    <w:rsid w:val="00D70A2B"/>
    <w:rsid w:val="00D70DE3"/>
    <w:rsid w:val="00D7140E"/>
    <w:rsid w:val="00D71428"/>
    <w:rsid w:val="00D7146D"/>
    <w:rsid w:val="00D71D9D"/>
    <w:rsid w:val="00D72023"/>
    <w:rsid w:val="00D72032"/>
    <w:rsid w:val="00D729B6"/>
    <w:rsid w:val="00D729D4"/>
    <w:rsid w:val="00D73E81"/>
    <w:rsid w:val="00D7460C"/>
    <w:rsid w:val="00D74FE4"/>
    <w:rsid w:val="00D750C0"/>
    <w:rsid w:val="00D75A21"/>
    <w:rsid w:val="00D760AC"/>
    <w:rsid w:val="00D77121"/>
    <w:rsid w:val="00D774B6"/>
    <w:rsid w:val="00D778A3"/>
    <w:rsid w:val="00D7796A"/>
    <w:rsid w:val="00D77CAC"/>
    <w:rsid w:val="00D80735"/>
    <w:rsid w:val="00D808A1"/>
    <w:rsid w:val="00D80EAE"/>
    <w:rsid w:val="00D80FDC"/>
    <w:rsid w:val="00D812CC"/>
    <w:rsid w:val="00D81718"/>
    <w:rsid w:val="00D81BA7"/>
    <w:rsid w:val="00D81E24"/>
    <w:rsid w:val="00D82011"/>
    <w:rsid w:val="00D823F4"/>
    <w:rsid w:val="00D825CC"/>
    <w:rsid w:val="00D825D4"/>
    <w:rsid w:val="00D82797"/>
    <w:rsid w:val="00D827DA"/>
    <w:rsid w:val="00D83250"/>
    <w:rsid w:val="00D832F8"/>
    <w:rsid w:val="00D833B9"/>
    <w:rsid w:val="00D8413F"/>
    <w:rsid w:val="00D84517"/>
    <w:rsid w:val="00D84A7B"/>
    <w:rsid w:val="00D85029"/>
    <w:rsid w:val="00D85124"/>
    <w:rsid w:val="00D85591"/>
    <w:rsid w:val="00D85607"/>
    <w:rsid w:val="00D8571F"/>
    <w:rsid w:val="00D857DC"/>
    <w:rsid w:val="00D85ADD"/>
    <w:rsid w:val="00D85DF5"/>
    <w:rsid w:val="00D86E30"/>
    <w:rsid w:val="00D86FD4"/>
    <w:rsid w:val="00D87068"/>
    <w:rsid w:val="00D874B5"/>
    <w:rsid w:val="00D90206"/>
    <w:rsid w:val="00D9054E"/>
    <w:rsid w:val="00D9064B"/>
    <w:rsid w:val="00D90F34"/>
    <w:rsid w:val="00D91134"/>
    <w:rsid w:val="00D914DB"/>
    <w:rsid w:val="00D91D7B"/>
    <w:rsid w:val="00D92FB8"/>
    <w:rsid w:val="00D93456"/>
    <w:rsid w:val="00D93800"/>
    <w:rsid w:val="00D93A0B"/>
    <w:rsid w:val="00D93BB3"/>
    <w:rsid w:val="00D93F10"/>
    <w:rsid w:val="00D941B8"/>
    <w:rsid w:val="00D941FF"/>
    <w:rsid w:val="00D945BF"/>
    <w:rsid w:val="00D94EA5"/>
    <w:rsid w:val="00D95053"/>
    <w:rsid w:val="00D95074"/>
    <w:rsid w:val="00D9518E"/>
    <w:rsid w:val="00D95930"/>
    <w:rsid w:val="00D95AA5"/>
    <w:rsid w:val="00D96130"/>
    <w:rsid w:val="00D9644A"/>
    <w:rsid w:val="00D96500"/>
    <w:rsid w:val="00D965A0"/>
    <w:rsid w:val="00D969C5"/>
    <w:rsid w:val="00D971AD"/>
    <w:rsid w:val="00D97520"/>
    <w:rsid w:val="00D97579"/>
    <w:rsid w:val="00D975C2"/>
    <w:rsid w:val="00D97A8C"/>
    <w:rsid w:val="00D97D91"/>
    <w:rsid w:val="00D97F59"/>
    <w:rsid w:val="00DA0784"/>
    <w:rsid w:val="00DA0BFE"/>
    <w:rsid w:val="00DA0E4B"/>
    <w:rsid w:val="00DA1004"/>
    <w:rsid w:val="00DA158F"/>
    <w:rsid w:val="00DA1B92"/>
    <w:rsid w:val="00DA21C8"/>
    <w:rsid w:val="00DA27EB"/>
    <w:rsid w:val="00DA3354"/>
    <w:rsid w:val="00DA3CBE"/>
    <w:rsid w:val="00DA4516"/>
    <w:rsid w:val="00DA45A7"/>
    <w:rsid w:val="00DA4602"/>
    <w:rsid w:val="00DA4925"/>
    <w:rsid w:val="00DA4B1E"/>
    <w:rsid w:val="00DA5411"/>
    <w:rsid w:val="00DA555C"/>
    <w:rsid w:val="00DA558D"/>
    <w:rsid w:val="00DA57AA"/>
    <w:rsid w:val="00DA6199"/>
    <w:rsid w:val="00DA79C0"/>
    <w:rsid w:val="00DB0791"/>
    <w:rsid w:val="00DB07FA"/>
    <w:rsid w:val="00DB09D7"/>
    <w:rsid w:val="00DB1029"/>
    <w:rsid w:val="00DB1C73"/>
    <w:rsid w:val="00DB2134"/>
    <w:rsid w:val="00DB2239"/>
    <w:rsid w:val="00DB2479"/>
    <w:rsid w:val="00DB2DD0"/>
    <w:rsid w:val="00DB302A"/>
    <w:rsid w:val="00DB303E"/>
    <w:rsid w:val="00DB3524"/>
    <w:rsid w:val="00DB3570"/>
    <w:rsid w:val="00DB4E7C"/>
    <w:rsid w:val="00DB4F0B"/>
    <w:rsid w:val="00DB4F8A"/>
    <w:rsid w:val="00DB5259"/>
    <w:rsid w:val="00DB6B96"/>
    <w:rsid w:val="00DB6C02"/>
    <w:rsid w:val="00DB7244"/>
    <w:rsid w:val="00DB7401"/>
    <w:rsid w:val="00DB7F58"/>
    <w:rsid w:val="00DC00F5"/>
    <w:rsid w:val="00DC053B"/>
    <w:rsid w:val="00DC0731"/>
    <w:rsid w:val="00DC09DD"/>
    <w:rsid w:val="00DC0C03"/>
    <w:rsid w:val="00DC14C1"/>
    <w:rsid w:val="00DC1EFF"/>
    <w:rsid w:val="00DC20DA"/>
    <w:rsid w:val="00DC222B"/>
    <w:rsid w:val="00DC2459"/>
    <w:rsid w:val="00DC2596"/>
    <w:rsid w:val="00DC25F3"/>
    <w:rsid w:val="00DC2E20"/>
    <w:rsid w:val="00DC2F14"/>
    <w:rsid w:val="00DC35E6"/>
    <w:rsid w:val="00DC3786"/>
    <w:rsid w:val="00DC41D6"/>
    <w:rsid w:val="00DC4458"/>
    <w:rsid w:val="00DC44EE"/>
    <w:rsid w:val="00DC49C7"/>
    <w:rsid w:val="00DC49D1"/>
    <w:rsid w:val="00DC4B9E"/>
    <w:rsid w:val="00DC53E4"/>
    <w:rsid w:val="00DC5A37"/>
    <w:rsid w:val="00DC5CF1"/>
    <w:rsid w:val="00DC5DCD"/>
    <w:rsid w:val="00DC5FB6"/>
    <w:rsid w:val="00DC67EA"/>
    <w:rsid w:val="00DC69BF"/>
    <w:rsid w:val="00DC7583"/>
    <w:rsid w:val="00DC7F84"/>
    <w:rsid w:val="00DD04D9"/>
    <w:rsid w:val="00DD0896"/>
    <w:rsid w:val="00DD1630"/>
    <w:rsid w:val="00DD188F"/>
    <w:rsid w:val="00DD1FE6"/>
    <w:rsid w:val="00DD266A"/>
    <w:rsid w:val="00DD3496"/>
    <w:rsid w:val="00DD3583"/>
    <w:rsid w:val="00DD4710"/>
    <w:rsid w:val="00DD48AC"/>
    <w:rsid w:val="00DD5007"/>
    <w:rsid w:val="00DD576B"/>
    <w:rsid w:val="00DD5A65"/>
    <w:rsid w:val="00DD5C64"/>
    <w:rsid w:val="00DD646E"/>
    <w:rsid w:val="00DD678D"/>
    <w:rsid w:val="00DD67A6"/>
    <w:rsid w:val="00DD6CC4"/>
    <w:rsid w:val="00DD7509"/>
    <w:rsid w:val="00DD7625"/>
    <w:rsid w:val="00DE0B25"/>
    <w:rsid w:val="00DE17C5"/>
    <w:rsid w:val="00DE1944"/>
    <w:rsid w:val="00DE23EF"/>
    <w:rsid w:val="00DE2476"/>
    <w:rsid w:val="00DE24DE"/>
    <w:rsid w:val="00DE282D"/>
    <w:rsid w:val="00DE29A0"/>
    <w:rsid w:val="00DE2D72"/>
    <w:rsid w:val="00DE355F"/>
    <w:rsid w:val="00DE4ABC"/>
    <w:rsid w:val="00DE4BA3"/>
    <w:rsid w:val="00DE4BDF"/>
    <w:rsid w:val="00DE51D1"/>
    <w:rsid w:val="00DE52A2"/>
    <w:rsid w:val="00DE5A89"/>
    <w:rsid w:val="00DE5E51"/>
    <w:rsid w:val="00DE621D"/>
    <w:rsid w:val="00DE6EE3"/>
    <w:rsid w:val="00DE714A"/>
    <w:rsid w:val="00DE7246"/>
    <w:rsid w:val="00DE77F1"/>
    <w:rsid w:val="00DE7A26"/>
    <w:rsid w:val="00DE7CE1"/>
    <w:rsid w:val="00DF0283"/>
    <w:rsid w:val="00DF1661"/>
    <w:rsid w:val="00DF1714"/>
    <w:rsid w:val="00DF1D56"/>
    <w:rsid w:val="00DF1EC2"/>
    <w:rsid w:val="00DF34D6"/>
    <w:rsid w:val="00DF398F"/>
    <w:rsid w:val="00DF3A64"/>
    <w:rsid w:val="00DF3BFF"/>
    <w:rsid w:val="00DF3C11"/>
    <w:rsid w:val="00DF3E45"/>
    <w:rsid w:val="00DF448B"/>
    <w:rsid w:val="00DF546B"/>
    <w:rsid w:val="00DF6232"/>
    <w:rsid w:val="00DF7213"/>
    <w:rsid w:val="00DF72A0"/>
    <w:rsid w:val="00DF741A"/>
    <w:rsid w:val="00DF743E"/>
    <w:rsid w:val="00DF78C9"/>
    <w:rsid w:val="00DF7D31"/>
    <w:rsid w:val="00E001D9"/>
    <w:rsid w:val="00E00D35"/>
    <w:rsid w:val="00E013A3"/>
    <w:rsid w:val="00E01503"/>
    <w:rsid w:val="00E01805"/>
    <w:rsid w:val="00E01817"/>
    <w:rsid w:val="00E01ED3"/>
    <w:rsid w:val="00E0247F"/>
    <w:rsid w:val="00E03201"/>
    <w:rsid w:val="00E03B58"/>
    <w:rsid w:val="00E03C43"/>
    <w:rsid w:val="00E049E0"/>
    <w:rsid w:val="00E04BF1"/>
    <w:rsid w:val="00E04E25"/>
    <w:rsid w:val="00E0783B"/>
    <w:rsid w:val="00E07D75"/>
    <w:rsid w:val="00E100F8"/>
    <w:rsid w:val="00E10293"/>
    <w:rsid w:val="00E1080A"/>
    <w:rsid w:val="00E10F35"/>
    <w:rsid w:val="00E11038"/>
    <w:rsid w:val="00E11061"/>
    <w:rsid w:val="00E115F6"/>
    <w:rsid w:val="00E11935"/>
    <w:rsid w:val="00E12101"/>
    <w:rsid w:val="00E122B9"/>
    <w:rsid w:val="00E12573"/>
    <w:rsid w:val="00E12900"/>
    <w:rsid w:val="00E12C18"/>
    <w:rsid w:val="00E14733"/>
    <w:rsid w:val="00E1525F"/>
    <w:rsid w:val="00E15365"/>
    <w:rsid w:val="00E153A6"/>
    <w:rsid w:val="00E15841"/>
    <w:rsid w:val="00E16ECB"/>
    <w:rsid w:val="00E16F21"/>
    <w:rsid w:val="00E1714E"/>
    <w:rsid w:val="00E17684"/>
    <w:rsid w:val="00E17C58"/>
    <w:rsid w:val="00E17E7C"/>
    <w:rsid w:val="00E20348"/>
    <w:rsid w:val="00E20364"/>
    <w:rsid w:val="00E2065F"/>
    <w:rsid w:val="00E206CC"/>
    <w:rsid w:val="00E20916"/>
    <w:rsid w:val="00E20E39"/>
    <w:rsid w:val="00E2192B"/>
    <w:rsid w:val="00E21F25"/>
    <w:rsid w:val="00E22666"/>
    <w:rsid w:val="00E2273F"/>
    <w:rsid w:val="00E22757"/>
    <w:rsid w:val="00E228EB"/>
    <w:rsid w:val="00E22BD2"/>
    <w:rsid w:val="00E22F6C"/>
    <w:rsid w:val="00E24006"/>
    <w:rsid w:val="00E24610"/>
    <w:rsid w:val="00E251E3"/>
    <w:rsid w:val="00E2591B"/>
    <w:rsid w:val="00E25A8E"/>
    <w:rsid w:val="00E260A0"/>
    <w:rsid w:val="00E26533"/>
    <w:rsid w:val="00E26D2D"/>
    <w:rsid w:val="00E27560"/>
    <w:rsid w:val="00E2782E"/>
    <w:rsid w:val="00E27A74"/>
    <w:rsid w:val="00E3000D"/>
    <w:rsid w:val="00E3010D"/>
    <w:rsid w:val="00E30A52"/>
    <w:rsid w:val="00E3195E"/>
    <w:rsid w:val="00E31E65"/>
    <w:rsid w:val="00E320E1"/>
    <w:rsid w:val="00E32815"/>
    <w:rsid w:val="00E3399D"/>
    <w:rsid w:val="00E33EA4"/>
    <w:rsid w:val="00E343B4"/>
    <w:rsid w:val="00E34590"/>
    <w:rsid w:val="00E35701"/>
    <w:rsid w:val="00E36201"/>
    <w:rsid w:val="00E36776"/>
    <w:rsid w:val="00E36AFD"/>
    <w:rsid w:val="00E36D3F"/>
    <w:rsid w:val="00E37295"/>
    <w:rsid w:val="00E37BE1"/>
    <w:rsid w:val="00E37F1F"/>
    <w:rsid w:val="00E37FDA"/>
    <w:rsid w:val="00E406F8"/>
    <w:rsid w:val="00E40992"/>
    <w:rsid w:val="00E40CE8"/>
    <w:rsid w:val="00E41304"/>
    <w:rsid w:val="00E41632"/>
    <w:rsid w:val="00E4199B"/>
    <w:rsid w:val="00E41D1C"/>
    <w:rsid w:val="00E421AF"/>
    <w:rsid w:val="00E42779"/>
    <w:rsid w:val="00E44053"/>
    <w:rsid w:val="00E440B6"/>
    <w:rsid w:val="00E4424B"/>
    <w:rsid w:val="00E4461F"/>
    <w:rsid w:val="00E44846"/>
    <w:rsid w:val="00E45C29"/>
    <w:rsid w:val="00E46CB5"/>
    <w:rsid w:val="00E46D29"/>
    <w:rsid w:val="00E46EF4"/>
    <w:rsid w:val="00E47545"/>
    <w:rsid w:val="00E47683"/>
    <w:rsid w:val="00E476A2"/>
    <w:rsid w:val="00E50715"/>
    <w:rsid w:val="00E508A5"/>
    <w:rsid w:val="00E508C9"/>
    <w:rsid w:val="00E51599"/>
    <w:rsid w:val="00E52AEA"/>
    <w:rsid w:val="00E545FD"/>
    <w:rsid w:val="00E54994"/>
    <w:rsid w:val="00E54B72"/>
    <w:rsid w:val="00E56593"/>
    <w:rsid w:val="00E56631"/>
    <w:rsid w:val="00E56CBF"/>
    <w:rsid w:val="00E56F15"/>
    <w:rsid w:val="00E573DD"/>
    <w:rsid w:val="00E57530"/>
    <w:rsid w:val="00E57AEB"/>
    <w:rsid w:val="00E57AFE"/>
    <w:rsid w:val="00E57E3C"/>
    <w:rsid w:val="00E57FB2"/>
    <w:rsid w:val="00E60ED7"/>
    <w:rsid w:val="00E613C0"/>
    <w:rsid w:val="00E61B9E"/>
    <w:rsid w:val="00E628AC"/>
    <w:rsid w:val="00E62FEC"/>
    <w:rsid w:val="00E630A1"/>
    <w:rsid w:val="00E63267"/>
    <w:rsid w:val="00E63F8E"/>
    <w:rsid w:val="00E6414C"/>
    <w:rsid w:val="00E6501C"/>
    <w:rsid w:val="00E6509E"/>
    <w:rsid w:val="00E6525C"/>
    <w:rsid w:val="00E665DE"/>
    <w:rsid w:val="00E668DC"/>
    <w:rsid w:val="00E673B8"/>
    <w:rsid w:val="00E70F8B"/>
    <w:rsid w:val="00E71531"/>
    <w:rsid w:val="00E725A3"/>
    <w:rsid w:val="00E7267E"/>
    <w:rsid w:val="00E72719"/>
    <w:rsid w:val="00E72846"/>
    <w:rsid w:val="00E728C4"/>
    <w:rsid w:val="00E72B58"/>
    <w:rsid w:val="00E72E55"/>
    <w:rsid w:val="00E732D4"/>
    <w:rsid w:val="00E736DD"/>
    <w:rsid w:val="00E73A43"/>
    <w:rsid w:val="00E73A99"/>
    <w:rsid w:val="00E74C5D"/>
    <w:rsid w:val="00E74C8B"/>
    <w:rsid w:val="00E7565A"/>
    <w:rsid w:val="00E75BB4"/>
    <w:rsid w:val="00E7601F"/>
    <w:rsid w:val="00E76123"/>
    <w:rsid w:val="00E76588"/>
    <w:rsid w:val="00E76A53"/>
    <w:rsid w:val="00E76CBD"/>
    <w:rsid w:val="00E777EB"/>
    <w:rsid w:val="00E77E06"/>
    <w:rsid w:val="00E77F57"/>
    <w:rsid w:val="00E80C4D"/>
    <w:rsid w:val="00E813E7"/>
    <w:rsid w:val="00E815D5"/>
    <w:rsid w:val="00E81EF8"/>
    <w:rsid w:val="00E8261C"/>
    <w:rsid w:val="00E835F1"/>
    <w:rsid w:val="00E83942"/>
    <w:rsid w:val="00E8459C"/>
    <w:rsid w:val="00E848D2"/>
    <w:rsid w:val="00E84DAF"/>
    <w:rsid w:val="00E850F3"/>
    <w:rsid w:val="00E852EC"/>
    <w:rsid w:val="00E85529"/>
    <w:rsid w:val="00E855E3"/>
    <w:rsid w:val="00E85DCD"/>
    <w:rsid w:val="00E85E3C"/>
    <w:rsid w:val="00E86299"/>
    <w:rsid w:val="00E863B7"/>
    <w:rsid w:val="00E86811"/>
    <w:rsid w:val="00E878E1"/>
    <w:rsid w:val="00E87BAF"/>
    <w:rsid w:val="00E9038A"/>
    <w:rsid w:val="00E903FD"/>
    <w:rsid w:val="00E90C93"/>
    <w:rsid w:val="00E91320"/>
    <w:rsid w:val="00E91462"/>
    <w:rsid w:val="00E91616"/>
    <w:rsid w:val="00E91721"/>
    <w:rsid w:val="00E91C2E"/>
    <w:rsid w:val="00E91D83"/>
    <w:rsid w:val="00E91EB9"/>
    <w:rsid w:val="00E93F65"/>
    <w:rsid w:val="00E940E2"/>
    <w:rsid w:val="00E94176"/>
    <w:rsid w:val="00E941E0"/>
    <w:rsid w:val="00E94241"/>
    <w:rsid w:val="00E948F3"/>
    <w:rsid w:val="00E94F23"/>
    <w:rsid w:val="00E96198"/>
    <w:rsid w:val="00E96E28"/>
    <w:rsid w:val="00E972E7"/>
    <w:rsid w:val="00E979F5"/>
    <w:rsid w:val="00E97FF9"/>
    <w:rsid w:val="00EA0720"/>
    <w:rsid w:val="00EA0886"/>
    <w:rsid w:val="00EA0C23"/>
    <w:rsid w:val="00EA0DE3"/>
    <w:rsid w:val="00EA1205"/>
    <w:rsid w:val="00EA2880"/>
    <w:rsid w:val="00EA2902"/>
    <w:rsid w:val="00EA2EC1"/>
    <w:rsid w:val="00EA2F83"/>
    <w:rsid w:val="00EA3399"/>
    <w:rsid w:val="00EA34B7"/>
    <w:rsid w:val="00EA3674"/>
    <w:rsid w:val="00EA39AB"/>
    <w:rsid w:val="00EA3DE3"/>
    <w:rsid w:val="00EA4892"/>
    <w:rsid w:val="00EA4F94"/>
    <w:rsid w:val="00EA583E"/>
    <w:rsid w:val="00EA613F"/>
    <w:rsid w:val="00EA65E5"/>
    <w:rsid w:val="00EA6E8C"/>
    <w:rsid w:val="00EA6F05"/>
    <w:rsid w:val="00EA7929"/>
    <w:rsid w:val="00EA7D60"/>
    <w:rsid w:val="00EA7E8A"/>
    <w:rsid w:val="00EA7E94"/>
    <w:rsid w:val="00EB0A1A"/>
    <w:rsid w:val="00EB15FA"/>
    <w:rsid w:val="00EB1A55"/>
    <w:rsid w:val="00EB212D"/>
    <w:rsid w:val="00EB2F00"/>
    <w:rsid w:val="00EB372F"/>
    <w:rsid w:val="00EB3F57"/>
    <w:rsid w:val="00EB4009"/>
    <w:rsid w:val="00EB4665"/>
    <w:rsid w:val="00EB479F"/>
    <w:rsid w:val="00EB4951"/>
    <w:rsid w:val="00EB4BDD"/>
    <w:rsid w:val="00EB4DFC"/>
    <w:rsid w:val="00EB4E0B"/>
    <w:rsid w:val="00EB5079"/>
    <w:rsid w:val="00EB582A"/>
    <w:rsid w:val="00EB5875"/>
    <w:rsid w:val="00EB5D8E"/>
    <w:rsid w:val="00EB6059"/>
    <w:rsid w:val="00EB6407"/>
    <w:rsid w:val="00EB645D"/>
    <w:rsid w:val="00EB6559"/>
    <w:rsid w:val="00EB7AF7"/>
    <w:rsid w:val="00EC04FA"/>
    <w:rsid w:val="00EC1BA8"/>
    <w:rsid w:val="00EC2E3A"/>
    <w:rsid w:val="00EC3630"/>
    <w:rsid w:val="00EC3B0A"/>
    <w:rsid w:val="00EC3C2E"/>
    <w:rsid w:val="00EC3EAE"/>
    <w:rsid w:val="00EC41AA"/>
    <w:rsid w:val="00EC4388"/>
    <w:rsid w:val="00EC4749"/>
    <w:rsid w:val="00EC476E"/>
    <w:rsid w:val="00EC47CF"/>
    <w:rsid w:val="00EC4D10"/>
    <w:rsid w:val="00EC5526"/>
    <w:rsid w:val="00EC553D"/>
    <w:rsid w:val="00EC563B"/>
    <w:rsid w:val="00EC5656"/>
    <w:rsid w:val="00EC58A4"/>
    <w:rsid w:val="00EC5E14"/>
    <w:rsid w:val="00EC6BD7"/>
    <w:rsid w:val="00EC6C43"/>
    <w:rsid w:val="00EC73F8"/>
    <w:rsid w:val="00EC74E4"/>
    <w:rsid w:val="00EC7E3F"/>
    <w:rsid w:val="00EC7EE8"/>
    <w:rsid w:val="00ED052A"/>
    <w:rsid w:val="00ED0799"/>
    <w:rsid w:val="00ED0D21"/>
    <w:rsid w:val="00ED0E98"/>
    <w:rsid w:val="00ED10DC"/>
    <w:rsid w:val="00ED18A5"/>
    <w:rsid w:val="00ED20F8"/>
    <w:rsid w:val="00ED250E"/>
    <w:rsid w:val="00ED2DE9"/>
    <w:rsid w:val="00ED3187"/>
    <w:rsid w:val="00ED336C"/>
    <w:rsid w:val="00ED3F9F"/>
    <w:rsid w:val="00ED426C"/>
    <w:rsid w:val="00ED42F1"/>
    <w:rsid w:val="00ED4D41"/>
    <w:rsid w:val="00ED5187"/>
    <w:rsid w:val="00ED5657"/>
    <w:rsid w:val="00ED57BA"/>
    <w:rsid w:val="00ED5EC4"/>
    <w:rsid w:val="00ED5ECF"/>
    <w:rsid w:val="00ED75F3"/>
    <w:rsid w:val="00ED79FD"/>
    <w:rsid w:val="00ED7E84"/>
    <w:rsid w:val="00EE0155"/>
    <w:rsid w:val="00EE03FB"/>
    <w:rsid w:val="00EE1060"/>
    <w:rsid w:val="00EE1462"/>
    <w:rsid w:val="00EE1AB9"/>
    <w:rsid w:val="00EE1B6C"/>
    <w:rsid w:val="00EE1B9B"/>
    <w:rsid w:val="00EE24C2"/>
    <w:rsid w:val="00EE253D"/>
    <w:rsid w:val="00EE2B50"/>
    <w:rsid w:val="00EE3274"/>
    <w:rsid w:val="00EE33A0"/>
    <w:rsid w:val="00EE34A4"/>
    <w:rsid w:val="00EE3D36"/>
    <w:rsid w:val="00EE467E"/>
    <w:rsid w:val="00EE4744"/>
    <w:rsid w:val="00EE494B"/>
    <w:rsid w:val="00EE49A6"/>
    <w:rsid w:val="00EE4B85"/>
    <w:rsid w:val="00EE57E0"/>
    <w:rsid w:val="00EE5C59"/>
    <w:rsid w:val="00EE5F5F"/>
    <w:rsid w:val="00EE6157"/>
    <w:rsid w:val="00EE66DD"/>
    <w:rsid w:val="00EE706F"/>
    <w:rsid w:val="00EE7165"/>
    <w:rsid w:val="00EE73C6"/>
    <w:rsid w:val="00EF0058"/>
    <w:rsid w:val="00EF0B83"/>
    <w:rsid w:val="00EF0CA6"/>
    <w:rsid w:val="00EF0CB3"/>
    <w:rsid w:val="00EF1533"/>
    <w:rsid w:val="00EF1689"/>
    <w:rsid w:val="00EF1841"/>
    <w:rsid w:val="00EF1A8B"/>
    <w:rsid w:val="00EF1B33"/>
    <w:rsid w:val="00EF1DB5"/>
    <w:rsid w:val="00EF1EBF"/>
    <w:rsid w:val="00EF2D6D"/>
    <w:rsid w:val="00EF3202"/>
    <w:rsid w:val="00EF35CF"/>
    <w:rsid w:val="00EF36D9"/>
    <w:rsid w:val="00EF3B94"/>
    <w:rsid w:val="00EF3F21"/>
    <w:rsid w:val="00EF47F5"/>
    <w:rsid w:val="00EF48CE"/>
    <w:rsid w:val="00EF4921"/>
    <w:rsid w:val="00EF4EF9"/>
    <w:rsid w:val="00EF520D"/>
    <w:rsid w:val="00EF53E6"/>
    <w:rsid w:val="00EF5EBB"/>
    <w:rsid w:val="00EF7176"/>
    <w:rsid w:val="00EF7317"/>
    <w:rsid w:val="00EF75D7"/>
    <w:rsid w:val="00F00A4D"/>
    <w:rsid w:val="00F00CC0"/>
    <w:rsid w:val="00F01BCF"/>
    <w:rsid w:val="00F0335E"/>
    <w:rsid w:val="00F03E86"/>
    <w:rsid w:val="00F03FCB"/>
    <w:rsid w:val="00F0403A"/>
    <w:rsid w:val="00F045A8"/>
    <w:rsid w:val="00F04912"/>
    <w:rsid w:val="00F05603"/>
    <w:rsid w:val="00F0560D"/>
    <w:rsid w:val="00F0562A"/>
    <w:rsid w:val="00F05C13"/>
    <w:rsid w:val="00F06201"/>
    <w:rsid w:val="00F06297"/>
    <w:rsid w:val="00F0680C"/>
    <w:rsid w:val="00F06A32"/>
    <w:rsid w:val="00F0746B"/>
    <w:rsid w:val="00F074BE"/>
    <w:rsid w:val="00F0768E"/>
    <w:rsid w:val="00F07B96"/>
    <w:rsid w:val="00F07C07"/>
    <w:rsid w:val="00F1052A"/>
    <w:rsid w:val="00F10786"/>
    <w:rsid w:val="00F107F0"/>
    <w:rsid w:val="00F1115D"/>
    <w:rsid w:val="00F114B2"/>
    <w:rsid w:val="00F11D0C"/>
    <w:rsid w:val="00F11FAA"/>
    <w:rsid w:val="00F126EF"/>
    <w:rsid w:val="00F12A3D"/>
    <w:rsid w:val="00F12F04"/>
    <w:rsid w:val="00F13510"/>
    <w:rsid w:val="00F14078"/>
    <w:rsid w:val="00F14208"/>
    <w:rsid w:val="00F14E51"/>
    <w:rsid w:val="00F1537F"/>
    <w:rsid w:val="00F159FD"/>
    <w:rsid w:val="00F15CEE"/>
    <w:rsid w:val="00F16316"/>
    <w:rsid w:val="00F163DF"/>
    <w:rsid w:val="00F17211"/>
    <w:rsid w:val="00F17701"/>
    <w:rsid w:val="00F179AC"/>
    <w:rsid w:val="00F2001F"/>
    <w:rsid w:val="00F20267"/>
    <w:rsid w:val="00F2141A"/>
    <w:rsid w:val="00F21C5B"/>
    <w:rsid w:val="00F22AF1"/>
    <w:rsid w:val="00F22C6A"/>
    <w:rsid w:val="00F23581"/>
    <w:rsid w:val="00F23684"/>
    <w:rsid w:val="00F24B68"/>
    <w:rsid w:val="00F24BF6"/>
    <w:rsid w:val="00F256C6"/>
    <w:rsid w:val="00F26431"/>
    <w:rsid w:val="00F26725"/>
    <w:rsid w:val="00F26781"/>
    <w:rsid w:val="00F271E6"/>
    <w:rsid w:val="00F279A4"/>
    <w:rsid w:val="00F27D37"/>
    <w:rsid w:val="00F30C24"/>
    <w:rsid w:val="00F30C6A"/>
    <w:rsid w:val="00F31089"/>
    <w:rsid w:val="00F3162E"/>
    <w:rsid w:val="00F31E40"/>
    <w:rsid w:val="00F31EDE"/>
    <w:rsid w:val="00F3239F"/>
    <w:rsid w:val="00F3260D"/>
    <w:rsid w:val="00F326FF"/>
    <w:rsid w:val="00F32C03"/>
    <w:rsid w:val="00F334D9"/>
    <w:rsid w:val="00F337E6"/>
    <w:rsid w:val="00F33C0B"/>
    <w:rsid w:val="00F33D0C"/>
    <w:rsid w:val="00F3467B"/>
    <w:rsid w:val="00F34B81"/>
    <w:rsid w:val="00F34D30"/>
    <w:rsid w:val="00F34FB9"/>
    <w:rsid w:val="00F359C6"/>
    <w:rsid w:val="00F35BBE"/>
    <w:rsid w:val="00F35C65"/>
    <w:rsid w:val="00F35E87"/>
    <w:rsid w:val="00F36219"/>
    <w:rsid w:val="00F36749"/>
    <w:rsid w:val="00F367BF"/>
    <w:rsid w:val="00F37081"/>
    <w:rsid w:val="00F37886"/>
    <w:rsid w:val="00F379CF"/>
    <w:rsid w:val="00F379E7"/>
    <w:rsid w:val="00F37A20"/>
    <w:rsid w:val="00F40033"/>
    <w:rsid w:val="00F40184"/>
    <w:rsid w:val="00F40715"/>
    <w:rsid w:val="00F4092C"/>
    <w:rsid w:val="00F40BED"/>
    <w:rsid w:val="00F44803"/>
    <w:rsid w:val="00F44A42"/>
    <w:rsid w:val="00F44EBE"/>
    <w:rsid w:val="00F4504F"/>
    <w:rsid w:val="00F45665"/>
    <w:rsid w:val="00F458A2"/>
    <w:rsid w:val="00F45AA5"/>
    <w:rsid w:val="00F45D19"/>
    <w:rsid w:val="00F46A77"/>
    <w:rsid w:val="00F479CE"/>
    <w:rsid w:val="00F47C6E"/>
    <w:rsid w:val="00F47CEA"/>
    <w:rsid w:val="00F47FA9"/>
    <w:rsid w:val="00F501EF"/>
    <w:rsid w:val="00F50340"/>
    <w:rsid w:val="00F509E3"/>
    <w:rsid w:val="00F511DA"/>
    <w:rsid w:val="00F5169B"/>
    <w:rsid w:val="00F51B25"/>
    <w:rsid w:val="00F51B3A"/>
    <w:rsid w:val="00F51C03"/>
    <w:rsid w:val="00F51CC7"/>
    <w:rsid w:val="00F51D10"/>
    <w:rsid w:val="00F52239"/>
    <w:rsid w:val="00F525BA"/>
    <w:rsid w:val="00F527E5"/>
    <w:rsid w:val="00F52D28"/>
    <w:rsid w:val="00F53077"/>
    <w:rsid w:val="00F53642"/>
    <w:rsid w:val="00F536C0"/>
    <w:rsid w:val="00F537D6"/>
    <w:rsid w:val="00F55266"/>
    <w:rsid w:val="00F55B43"/>
    <w:rsid w:val="00F55C68"/>
    <w:rsid w:val="00F55E66"/>
    <w:rsid w:val="00F55FD5"/>
    <w:rsid w:val="00F567F1"/>
    <w:rsid w:val="00F56C0A"/>
    <w:rsid w:val="00F5708A"/>
    <w:rsid w:val="00F57169"/>
    <w:rsid w:val="00F577EA"/>
    <w:rsid w:val="00F57E78"/>
    <w:rsid w:val="00F606B9"/>
    <w:rsid w:val="00F60AB4"/>
    <w:rsid w:val="00F60F53"/>
    <w:rsid w:val="00F61E27"/>
    <w:rsid w:val="00F625F4"/>
    <w:rsid w:val="00F6266E"/>
    <w:rsid w:val="00F62A25"/>
    <w:rsid w:val="00F62FD1"/>
    <w:rsid w:val="00F6339B"/>
    <w:rsid w:val="00F6350A"/>
    <w:rsid w:val="00F63CC8"/>
    <w:rsid w:val="00F63E54"/>
    <w:rsid w:val="00F64342"/>
    <w:rsid w:val="00F64CED"/>
    <w:rsid w:val="00F661DF"/>
    <w:rsid w:val="00F663FC"/>
    <w:rsid w:val="00F66ABB"/>
    <w:rsid w:val="00F66D06"/>
    <w:rsid w:val="00F679B9"/>
    <w:rsid w:val="00F67D34"/>
    <w:rsid w:val="00F67F08"/>
    <w:rsid w:val="00F70421"/>
    <w:rsid w:val="00F713A2"/>
    <w:rsid w:val="00F7241D"/>
    <w:rsid w:val="00F725D3"/>
    <w:rsid w:val="00F73112"/>
    <w:rsid w:val="00F73BF6"/>
    <w:rsid w:val="00F73FA4"/>
    <w:rsid w:val="00F74B76"/>
    <w:rsid w:val="00F759A2"/>
    <w:rsid w:val="00F75B41"/>
    <w:rsid w:val="00F7613A"/>
    <w:rsid w:val="00F7646F"/>
    <w:rsid w:val="00F76C47"/>
    <w:rsid w:val="00F76FD1"/>
    <w:rsid w:val="00F77623"/>
    <w:rsid w:val="00F77701"/>
    <w:rsid w:val="00F77903"/>
    <w:rsid w:val="00F77D4A"/>
    <w:rsid w:val="00F80A66"/>
    <w:rsid w:val="00F811DE"/>
    <w:rsid w:val="00F81DF4"/>
    <w:rsid w:val="00F820C1"/>
    <w:rsid w:val="00F82705"/>
    <w:rsid w:val="00F82C7B"/>
    <w:rsid w:val="00F836CA"/>
    <w:rsid w:val="00F83995"/>
    <w:rsid w:val="00F8429A"/>
    <w:rsid w:val="00F8497D"/>
    <w:rsid w:val="00F84BF3"/>
    <w:rsid w:val="00F84E58"/>
    <w:rsid w:val="00F85672"/>
    <w:rsid w:val="00F85809"/>
    <w:rsid w:val="00F85831"/>
    <w:rsid w:val="00F859FC"/>
    <w:rsid w:val="00F862A2"/>
    <w:rsid w:val="00F866BC"/>
    <w:rsid w:val="00F867F9"/>
    <w:rsid w:val="00F8740B"/>
    <w:rsid w:val="00F90020"/>
    <w:rsid w:val="00F90B1F"/>
    <w:rsid w:val="00F90C92"/>
    <w:rsid w:val="00F914D7"/>
    <w:rsid w:val="00F9173E"/>
    <w:rsid w:val="00F91CCC"/>
    <w:rsid w:val="00F91F02"/>
    <w:rsid w:val="00F91FE6"/>
    <w:rsid w:val="00F92B3C"/>
    <w:rsid w:val="00F92B8F"/>
    <w:rsid w:val="00F92BD7"/>
    <w:rsid w:val="00F92C4E"/>
    <w:rsid w:val="00F945E7"/>
    <w:rsid w:val="00F9611C"/>
    <w:rsid w:val="00F966D4"/>
    <w:rsid w:val="00F96A9A"/>
    <w:rsid w:val="00F976EF"/>
    <w:rsid w:val="00F97AAD"/>
    <w:rsid w:val="00F97AD5"/>
    <w:rsid w:val="00F97BAF"/>
    <w:rsid w:val="00FA011C"/>
    <w:rsid w:val="00FA0AB1"/>
    <w:rsid w:val="00FA1704"/>
    <w:rsid w:val="00FA1CA3"/>
    <w:rsid w:val="00FA24AC"/>
    <w:rsid w:val="00FA2682"/>
    <w:rsid w:val="00FA2C18"/>
    <w:rsid w:val="00FA2D24"/>
    <w:rsid w:val="00FA2D49"/>
    <w:rsid w:val="00FA2F30"/>
    <w:rsid w:val="00FA30A3"/>
    <w:rsid w:val="00FA3253"/>
    <w:rsid w:val="00FA35DC"/>
    <w:rsid w:val="00FA3805"/>
    <w:rsid w:val="00FA3FBA"/>
    <w:rsid w:val="00FA42EF"/>
    <w:rsid w:val="00FA450B"/>
    <w:rsid w:val="00FA4555"/>
    <w:rsid w:val="00FA50C4"/>
    <w:rsid w:val="00FA5127"/>
    <w:rsid w:val="00FA55F4"/>
    <w:rsid w:val="00FA6307"/>
    <w:rsid w:val="00FA63B4"/>
    <w:rsid w:val="00FA63BE"/>
    <w:rsid w:val="00FA67A0"/>
    <w:rsid w:val="00FA69BB"/>
    <w:rsid w:val="00FA6D54"/>
    <w:rsid w:val="00FA7210"/>
    <w:rsid w:val="00FA7ABA"/>
    <w:rsid w:val="00FA7AFF"/>
    <w:rsid w:val="00FA7CF8"/>
    <w:rsid w:val="00FA7F66"/>
    <w:rsid w:val="00FB08AA"/>
    <w:rsid w:val="00FB0BFA"/>
    <w:rsid w:val="00FB0C2D"/>
    <w:rsid w:val="00FB22F2"/>
    <w:rsid w:val="00FB24F6"/>
    <w:rsid w:val="00FB2591"/>
    <w:rsid w:val="00FB2D91"/>
    <w:rsid w:val="00FB2F69"/>
    <w:rsid w:val="00FB390D"/>
    <w:rsid w:val="00FB3C91"/>
    <w:rsid w:val="00FB4578"/>
    <w:rsid w:val="00FB4635"/>
    <w:rsid w:val="00FB48C6"/>
    <w:rsid w:val="00FB4FE4"/>
    <w:rsid w:val="00FB52B3"/>
    <w:rsid w:val="00FB57F5"/>
    <w:rsid w:val="00FB58B9"/>
    <w:rsid w:val="00FB604F"/>
    <w:rsid w:val="00FB609A"/>
    <w:rsid w:val="00FB66A4"/>
    <w:rsid w:val="00FB66BC"/>
    <w:rsid w:val="00FB6D9C"/>
    <w:rsid w:val="00FB7597"/>
    <w:rsid w:val="00FB7990"/>
    <w:rsid w:val="00FB799D"/>
    <w:rsid w:val="00FB7C8E"/>
    <w:rsid w:val="00FB7D8F"/>
    <w:rsid w:val="00FB7DA6"/>
    <w:rsid w:val="00FB7E74"/>
    <w:rsid w:val="00FC0DAB"/>
    <w:rsid w:val="00FC10B1"/>
    <w:rsid w:val="00FC113B"/>
    <w:rsid w:val="00FC1481"/>
    <w:rsid w:val="00FC1DA9"/>
    <w:rsid w:val="00FC295F"/>
    <w:rsid w:val="00FC2A64"/>
    <w:rsid w:val="00FC2F01"/>
    <w:rsid w:val="00FC3391"/>
    <w:rsid w:val="00FC3920"/>
    <w:rsid w:val="00FC474B"/>
    <w:rsid w:val="00FC49C3"/>
    <w:rsid w:val="00FC51DD"/>
    <w:rsid w:val="00FC5265"/>
    <w:rsid w:val="00FC65B6"/>
    <w:rsid w:val="00FC6C98"/>
    <w:rsid w:val="00FC6CFB"/>
    <w:rsid w:val="00FC6E76"/>
    <w:rsid w:val="00FC7039"/>
    <w:rsid w:val="00FC71E9"/>
    <w:rsid w:val="00FC7298"/>
    <w:rsid w:val="00FD211F"/>
    <w:rsid w:val="00FD2431"/>
    <w:rsid w:val="00FD2432"/>
    <w:rsid w:val="00FD320C"/>
    <w:rsid w:val="00FD3486"/>
    <w:rsid w:val="00FD37B0"/>
    <w:rsid w:val="00FD3A59"/>
    <w:rsid w:val="00FD5A0B"/>
    <w:rsid w:val="00FD5BBE"/>
    <w:rsid w:val="00FD67B2"/>
    <w:rsid w:val="00FD7163"/>
    <w:rsid w:val="00FD781A"/>
    <w:rsid w:val="00FD7962"/>
    <w:rsid w:val="00FD7A8B"/>
    <w:rsid w:val="00FD7DF1"/>
    <w:rsid w:val="00FD7FF2"/>
    <w:rsid w:val="00FE027A"/>
    <w:rsid w:val="00FE1544"/>
    <w:rsid w:val="00FE2155"/>
    <w:rsid w:val="00FE2992"/>
    <w:rsid w:val="00FE29A1"/>
    <w:rsid w:val="00FE2D7A"/>
    <w:rsid w:val="00FE30BA"/>
    <w:rsid w:val="00FE3A78"/>
    <w:rsid w:val="00FE3E3C"/>
    <w:rsid w:val="00FE3E96"/>
    <w:rsid w:val="00FE4549"/>
    <w:rsid w:val="00FE468D"/>
    <w:rsid w:val="00FE4AA4"/>
    <w:rsid w:val="00FE4ACC"/>
    <w:rsid w:val="00FE557E"/>
    <w:rsid w:val="00FE5F72"/>
    <w:rsid w:val="00FE6695"/>
    <w:rsid w:val="00FF0206"/>
    <w:rsid w:val="00FF07AF"/>
    <w:rsid w:val="00FF0D66"/>
    <w:rsid w:val="00FF1167"/>
    <w:rsid w:val="00FF2B5F"/>
    <w:rsid w:val="00FF2F0B"/>
    <w:rsid w:val="00FF34FE"/>
    <w:rsid w:val="00FF4123"/>
    <w:rsid w:val="00FF41E9"/>
    <w:rsid w:val="00FF4252"/>
    <w:rsid w:val="00FF4FA0"/>
    <w:rsid w:val="00FF56D9"/>
    <w:rsid w:val="00FF787A"/>
    <w:rsid w:val="00FF7886"/>
    <w:rsid w:val="00FF7A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width-relative:margin;mso-height-relative:margin" o:allowoverlap="f" fillcolor="#ffc000">
      <v:fill color="#ffc000"/>
      <o:colormru v:ext="edit" colors="#fc9,#f1b949,#e7cf6e"/>
    </o:shapedefaults>
    <o:shapelayout v:ext="edit">
      <o:idmap v:ext="edit" data="1"/>
    </o:shapelayout>
  </w:shapeDefaults>
  <w:decimalSymbol w:val=","/>
  <w:listSeparator w:val=";"/>
  <w15:docId w15:val="{68223B03-C5CF-4BCC-AE13-3AAF92E7F9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457B9"/>
    <w:rPr>
      <w:sz w:val="24"/>
      <w:szCs w:val="24"/>
    </w:rPr>
  </w:style>
  <w:style w:type="paragraph" w:styleId="1">
    <w:name w:val="heading 1"/>
    <w:aliases w:val="Заголовок 1 уровень"/>
    <w:basedOn w:val="a0"/>
    <w:next w:val="a0"/>
    <w:link w:val="10"/>
    <w:qFormat/>
    <w:rsid w:val="00F31E40"/>
    <w:pPr>
      <w:keepNext/>
      <w:jc w:val="center"/>
      <w:outlineLvl w:val="0"/>
    </w:pPr>
    <w:rPr>
      <w:rFonts w:ascii="Arial Narrow" w:hAnsi="Arial Narrow"/>
      <w:b/>
      <w:bCs/>
      <w:color w:val="000080"/>
      <w:sz w:val="20"/>
    </w:rPr>
  </w:style>
  <w:style w:type="paragraph" w:styleId="2">
    <w:name w:val="heading 2"/>
    <w:aliases w:val="Знак2,Знак,Заголовок 2 Знак1,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0"/>
    <w:qFormat/>
    <w:rsid w:val="00F31E40"/>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0B6F30"/>
    <w:pPr>
      <w:keepNext/>
      <w:spacing w:before="240" w:after="60"/>
      <w:outlineLvl w:val="2"/>
    </w:pPr>
    <w:rPr>
      <w:rFonts w:ascii="Arial" w:hAnsi="Arial" w:cs="Arial"/>
      <w:b/>
      <w:bCs/>
      <w:sz w:val="26"/>
      <w:szCs w:val="26"/>
    </w:rPr>
  </w:style>
  <w:style w:type="paragraph" w:styleId="4">
    <w:name w:val="heading 4"/>
    <w:basedOn w:val="a0"/>
    <w:next w:val="a0"/>
    <w:link w:val="40"/>
    <w:unhideWhenUsed/>
    <w:qFormat/>
    <w:rsid w:val="005D3821"/>
    <w:pPr>
      <w:keepNext/>
      <w:keepLines/>
      <w:spacing w:before="200" w:line="276" w:lineRule="auto"/>
      <w:ind w:left="864" w:hanging="864"/>
      <w:outlineLvl w:val="3"/>
    </w:pPr>
    <w:rPr>
      <w:rFonts w:asciiTheme="majorHAnsi" w:eastAsiaTheme="majorEastAsia" w:hAnsiTheme="majorHAnsi" w:cstheme="majorBidi"/>
      <w:b/>
      <w:bCs/>
      <w:i/>
      <w:iCs/>
      <w:color w:val="4F81BD" w:themeColor="accent1"/>
      <w:sz w:val="22"/>
      <w:szCs w:val="22"/>
      <w:lang w:eastAsia="en-US"/>
    </w:rPr>
  </w:style>
  <w:style w:type="paragraph" w:styleId="5">
    <w:name w:val="heading 5"/>
    <w:basedOn w:val="a0"/>
    <w:next w:val="a0"/>
    <w:qFormat/>
    <w:rsid w:val="00F31E40"/>
    <w:pPr>
      <w:spacing w:before="240" w:after="60"/>
      <w:outlineLvl w:val="4"/>
    </w:pPr>
    <w:rPr>
      <w:b/>
      <w:bCs/>
      <w:i/>
      <w:iCs/>
      <w:sz w:val="26"/>
      <w:szCs w:val="26"/>
    </w:rPr>
  </w:style>
  <w:style w:type="paragraph" w:styleId="6">
    <w:name w:val="heading 6"/>
    <w:basedOn w:val="a0"/>
    <w:next w:val="a0"/>
    <w:qFormat/>
    <w:rsid w:val="00F31E40"/>
    <w:pPr>
      <w:spacing w:before="240" w:after="60"/>
      <w:outlineLvl w:val="5"/>
    </w:pPr>
    <w:rPr>
      <w:b/>
      <w:bCs/>
      <w:sz w:val="22"/>
      <w:szCs w:val="22"/>
    </w:rPr>
  </w:style>
  <w:style w:type="paragraph" w:styleId="7">
    <w:name w:val="heading 7"/>
    <w:basedOn w:val="a0"/>
    <w:next w:val="a0"/>
    <w:qFormat/>
    <w:rsid w:val="00F31E40"/>
    <w:pPr>
      <w:spacing w:before="240" w:after="60"/>
      <w:outlineLvl w:val="6"/>
    </w:pPr>
  </w:style>
  <w:style w:type="paragraph" w:styleId="8">
    <w:name w:val="heading 8"/>
    <w:basedOn w:val="a0"/>
    <w:next w:val="a0"/>
    <w:qFormat/>
    <w:rsid w:val="00F31E40"/>
    <w:pPr>
      <w:spacing w:before="240" w:after="60"/>
      <w:outlineLvl w:val="7"/>
    </w:pPr>
    <w:rPr>
      <w:i/>
      <w:iCs/>
    </w:rPr>
  </w:style>
  <w:style w:type="paragraph" w:styleId="9">
    <w:name w:val="heading 9"/>
    <w:basedOn w:val="a0"/>
    <w:next w:val="a0"/>
    <w:link w:val="90"/>
    <w:unhideWhenUsed/>
    <w:qFormat/>
    <w:rsid w:val="005D3821"/>
    <w:pPr>
      <w:keepNext/>
      <w:keepLines/>
      <w:spacing w:before="200" w:line="276" w:lineRule="auto"/>
      <w:ind w:left="1584" w:hanging="1584"/>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aliases w:val="Знак2 Знак1,Знак Знак,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basedOn w:val="a1"/>
    <w:link w:val="2"/>
    <w:rsid w:val="00FE6695"/>
    <w:rPr>
      <w:rFonts w:ascii="Arial" w:hAnsi="Arial" w:cs="Arial"/>
      <w:b/>
      <w:bCs/>
      <w:i/>
      <w:iCs/>
      <w:sz w:val="28"/>
      <w:szCs w:val="28"/>
    </w:rPr>
  </w:style>
  <w:style w:type="character" w:customStyle="1" w:styleId="30">
    <w:name w:val="Заголовок 3 Знак"/>
    <w:link w:val="3"/>
    <w:rsid w:val="00241EB4"/>
    <w:rPr>
      <w:rFonts w:ascii="Arial" w:hAnsi="Arial" w:cs="Arial"/>
      <w:b/>
      <w:bCs/>
      <w:sz w:val="26"/>
      <w:szCs w:val="26"/>
    </w:rPr>
  </w:style>
  <w:style w:type="paragraph" w:customStyle="1" w:styleId="ConsTitle">
    <w:name w:val="ConsTitle"/>
    <w:rsid w:val="00F31E40"/>
    <w:pPr>
      <w:widowControl w:val="0"/>
      <w:autoSpaceDE w:val="0"/>
      <w:autoSpaceDN w:val="0"/>
      <w:adjustRightInd w:val="0"/>
      <w:ind w:right="19772"/>
    </w:pPr>
    <w:rPr>
      <w:rFonts w:ascii="Arial" w:hAnsi="Arial" w:cs="Arial"/>
      <w:b/>
      <w:bCs/>
      <w:sz w:val="16"/>
      <w:szCs w:val="16"/>
    </w:rPr>
  </w:style>
  <w:style w:type="paragraph" w:styleId="a4">
    <w:name w:val="Body Text"/>
    <w:basedOn w:val="a0"/>
    <w:link w:val="a5"/>
    <w:rsid w:val="00F31E40"/>
    <w:pPr>
      <w:jc w:val="both"/>
    </w:pPr>
  </w:style>
  <w:style w:type="character" w:customStyle="1" w:styleId="a5">
    <w:name w:val="Основной текст Знак"/>
    <w:basedOn w:val="a1"/>
    <w:link w:val="a4"/>
    <w:uiPriority w:val="99"/>
    <w:rsid w:val="0021514E"/>
    <w:rPr>
      <w:sz w:val="24"/>
      <w:szCs w:val="24"/>
    </w:rPr>
  </w:style>
  <w:style w:type="paragraph" w:styleId="21">
    <w:name w:val="Body Text 2"/>
    <w:basedOn w:val="a0"/>
    <w:rsid w:val="00F31E40"/>
    <w:pPr>
      <w:spacing w:after="120" w:line="480" w:lineRule="auto"/>
    </w:pPr>
  </w:style>
  <w:style w:type="paragraph" w:styleId="a6">
    <w:name w:val="header"/>
    <w:basedOn w:val="a0"/>
    <w:link w:val="a7"/>
    <w:uiPriority w:val="99"/>
    <w:rsid w:val="00F31E40"/>
    <w:pPr>
      <w:tabs>
        <w:tab w:val="center" w:pos="4677"/>
        <w:tab w:val="right" w:pos="9355"/>
      </w:tabs>
    </w:pPr>
  </w:style>
  <w:style w:type="character" w:customStyle="1" w:styleId="a7">
    <w:name w:val="Верхний колонтитул Знак"/>
    <w:basedOn w:val="a1"/>
    <w:link w:val="a6"/>
    <w:uiPriority w:val="99"/>
    <w:rsid w:val="004066B6"/>
    <w:rPr>
      <w:sz w:val="24"/>
      <w:szCs w:val="24"/>
    </w:rPr>
  </w:style>
  <w:style w:type="paragraph" w:styleId="11">
    <w:name w:val="toc 1"/>
    <w:basedOn w:val="a0"/>
    <w:next w:val="a0"/>
    <w:autoRedefine/>
    <w:uiPriority w:val="39"/>
    <w:qFormat/>
    <w:rsid w:val="009F4F4B"/>
    <w:pPr>
      <w:tabs>
        <w:tab w:val="left" w:pos="426"/>
        <w:tab w:val="right" w:leader="dot" w:pos="9639"/>
      </w:tabs>
      <w:spacing w:before="120"/>
      <w:ind w:left="426" w:hanging="426"/>
    </w:pPr>
    <w:rPr>
      <w:rFonts w:ascii="Arial" w:eastAsia="PMingLiU" w:hAnsi="Arial" w:cs="Arial"/>
      <w:b/>
      <w:bCs/>
      <w:caps/>
      <w:noProof/>
      <w:sz w:val="20"/>
      <w:szCs w:val="20"/>
      <w:lang w:eastAsia="en-US"/>
    </w:rPr>
  </w:style>
  <w:style w:type="paragraph" w:styleId="a8">
    <w:name w:val="footer"/>
    <w:aliases w:val="список"/>
    <w:basedOn w:val="a0"/>
    <w:link w:val="a9"/>
    <w:uiPriority w:val="99"/>
    <w:rsid w:val="00F31E40"/>
    <w:pPr>
      <w:tabs>
        <w:tab w:val="center" w:pos="4153"/>
        <w:tab w:val="right" w:pos="8306"/>
      </w:tabs>
    </w:pPr>
    <w:rPr>
      <w:sz w:val="28"/>
      <w:szCs w:val="20"/>
    </w:rPr>
  </w:style>
  <w:style w:type="character" w:customStyle="1" w:styleId="a9">
    <w:name w:val="Нижний колонтитул Знак"/>
    <w:aliases w:val="список Знак"/>
    <w:basedOn w:val="a1"/>
    <w:link w:val="a8"/>
    <w:uiPriority w:val="99"/>
    <w:rsid w:val="004066B6"/>
    <w:rPr>
      <w:sz w:val="28"/>
    </w:rPr>
  </w:style>
  <w:style w:type="paragraph" w:customStyle="1" w:styleId="ConsNormal">
    <w:name w:val="ConsNormal"/>
    <w:rsid w:val="00F31E40"/>
    <w:pPr>
      <w:widowControl w:val="0"/>
      <w:autoSpaceDE w:val="0"/>
      <w:autoSpaceDN w:val="0"/>
      <w:adjustRightInd w:val="0"/>
      <w:ind w:right="19772" w:firstLine="720"/>
    </w:pPr>
    <w:rPr>
      <w:rFonts w:ascii="Arial" w:hAnsi="Arial" w:cs="Arial"/>
    </w:rPr>
  </w:style>
  <w:style w:type="paragraph" w:styleId="aa">
    <w:name w:val="Body Text Indent"/>
    <w:basedOn w:val="a0"/>
    <w:link w:val="ab"/>
    <w:rsid w:val="00F31E40"/>
    <w:pPr>
      <w:spacing w:after="120"/>
      <w:ind w:left="283"/>
    </w:pPr>
  </w:style>
  <w:style w:type="character" w:customStyle="1" w:styleId="ab">
    <w:name w:val="Основной текст с отступом Знак"/>
    <w:link w:val="aa"/>
    <w:rsid w:val="008D3702"/>
    <w:rPr>
      <w:sz w:val="24"/>
      <w:szCs w:val="24"/>
    </w:rPr>
  </w:style>
  <w:style w:type="paragraph" w:customStyle="1" w:styleId="ac">
    <w:name w:val="обычн"/>
    <w:basedOn w:val="a0"/>
    <w:rsid w:val="00F31E40"/>
  </w:style>
  <w:style w:type="paragraph" w:customStyle="1" w:styleId="22">
    <w:name w:val="заголовок 2"/>
    <w:basedOn w:val="a0"/>
    <w:next w:val="a0"/>
    <w:rsid w:val="00F31E40"/>
    <w:pPr>
      <w:shd w:val="clear" w:color="auto" w:fill="CCCCCC"/>
      <w:jc w:val="both"/>
    </w:pPr>
    <w:rPr>
      <w:rFonts w:ascii="Tahoma" w:hAnsi="Tahoma"/>
      <w:b/>
      <w:color w:val="000080"/>
      <w:sz w:val="16"/>
      <w:szCs w:val="20"/>
    </w:rPr>
  </w:style>
  <w:style w:type="paragraph" w:styleId="ad">
    <w:name w:val="footnote text"/>
    <w:basedOn w:val="a0"/>
    <w:semiHidden/>
    <w:rsid w:val="00F31E40"/>
    <w:pPr>
      <w:spacing w:before="80" w:after="120"/>
      <w:jc w:val="both"/>
    </w:pPr>
    <w:rPr>
      <w:szCs w:val="20"/>
    </w:rPr>
  </w:style>
  <w:style w:type="character" w:styleId="ae">
    <w:name w:val="footnote reference"/>
    <w:basedOn w:val="a1"/>
    <w:semiHidden/>
    <w:rsid w:val="00F31E40"/>
    <w:rPr>
      <w:vertAlign w:val="superscript"/>
    </w:rPr>
  </w:style>
  <w:style w:type="paragraph" w:customStyle="1" w:styleId="12">
    <w:name w:val="Список 1"/>
    <w:basedOn w:val="af"/>
    <w:rsid w:val="00F31E40"/>
    <w:pPr>
      <w:widowControl w:val="0"/>
      <w:tabs>
        <w:tab w:val="clear" w:pos="360"/>
        <w:tab w:val="num" w:pos="720"/>
        <w:tab w:val="num" w:pos="851"/>
      </w:tabs>
      <w:overflowPunct w:val="0"/>
      <w:autoSpaceDE w:val="0"/>
      <w:autoSpaceDN w:val="0"/>
      <w:adjustRightInd w:val="0"/>
      <w:spacing w:before="60"/>
      <w:ind w:left="851" w:hanging="425"/>
      <w:jc w:val="both"/>
      <w:textAlignment w:val="baseline"/>
    </w:pPr>
    <w:rPr>
      <w:szCs w:val="20"/>
    </w:rPr>
  </w:style>
  <w:style w:type="paragraph" w:styleId="af">
    <w:name w:val="List Bullet"/>
    <w:basedOn w:val="a0"/>
    <w:rsid w:val="00F31E40"/>
    <w:pPr>
      <w:tabs>
        <w:tab w:val="num" w:pos="360"/>
      </w:tabs>
    </w:pPr>
  </w:style>
  <w:style w:type="character" w:styleId="af0">
    <w:name w:val="page number"/>
    <w:basedOn w:val="a1"/>
    <w:rsid w:val="00F31E40"/>
  </w:style>
  <w:style w:type="paragraph" w:styleId="23">
    <w:name w:val="toc 2"/>
    <w:basedOn w:val="a0"/>
    <w:next w:val="a0"/>
    <w:autoRedefine/>
    <w:uiPriority w:val="39"/>
    <w:qFormat/>
    <w:rsid w:val="00F966D4"/>
    <w:pPr>
      <w:tabs>
        <w:tab w:val="left" w:pos="851"/>
        <w:tab w:val="left" w:pos="880"/>
        <w:tab w:val="right" w:leader="dot" w:pos="9639"/>
        <w:tab w:val="right" w:leader="dot" w:pos="9741"/>
        <w:tab w:val="right" w:leader="dot" w:pos="10763"/>
      </w:tabs>
      <w:spacing w:before="240"/>
      <w:ind w:left="426" w:firstLine="1"/>
    </w:pPr>
    <w:rPr>
      <w:rFonts w:ascii="Arial Narrow" w:eastAsiaTheme="majorEastAsia" w:hAnsi="Arial Narrow" w:cstheme="majorBidi"/>
      <w:b/>
      <w:bCs/>
      <w:noProof/>
      <w:sz w:val="18"/>
      <w:szCs w:val="20"/>
    </w:rPr>
  </w:style>
  <w:style w:type="paragraph" w:styleId="31">
    <w:name w:val="toc 3"/>
    <w:basedOn w:val="a0"/>
    <w:next w:val="a0"/>
    <w:autoRedefine/>
    <w:uiPriority w:val="39"/>
    <w:semiHidden/>
    <w:qFormat/>
    <w:rsid w:val="006B6951"/>
    <w:pPr>
      <w:ind w:left="240"/>
    </w:pPr>
    <w:rPr>
      <w:sz w:val="20"/>
      <w:szCs w:val="20"/>
    </w:rPr>
  </w:style>
  <w:style w:type="paragraph" w:styleId="41">
    <w:name w:val="toc 4"/>
    <w:basedOn w:val="a0"/>
    <w:next w:val="a0"/>
    <w:autoRedefine/>
    <w:semiHidden/>
    <w:rsid w:val="00F31E40"/>
    <w:pPr>
      <w:ind w:left="480"/>
    </w:pPr>
    <w:rPr>
      <w:sz w:val="20"/>
      <w:szCs w:val="20"/>
    </w:rPr>
  </w:style>
  <w:style w:type="paragraph" w:styleId="50">
    <w:name w:val="toc 5"/>
    <w:basedOn w:val="a0"/>
    <w:next w:val="a0"/>
    <w:autoRedefine/>
    <w:semiHidden/>
    <w:rsid w:val="00F31E40"/>
    <w:pPr>
      <w:ind w:left="720"/>
    </w:pPr>
    <w:rPr>
      <w:sz w:val="20"/>
      <w:szCs w:val="20"/>
    </w:rPr>
  </w:style>
  <w:style w:type="paragraph" w:styleId="60">
    <w:name w:val="toc 6"/>
    <w:basedOn w:val="a0"/>
    <w:next w:val="a0"/>
    <w:autoRedefine/>
    <w:semiHidden/>
    <w:rsid w:val="00F31E40"/>
    <w:pPr>
      <w:ind w:left="960"/>
    </w:pPr>
    <w:rPr>
      <w:sz w:val="20"/>
      <w:szCs w:val="20"/>
    </w:rPr>
  </w:style>
  <w:style w:type="paragraph" w:styleId="70">
    <w:name w:val="toc 7"/>
    <w:basedOn w:val="a0"/>
    <w:next w:val="a0"/>
    <w:autoRedefine/>
    <w:semiHidden/>
    <w:rsid w:val="00F31E40"/>
    <w:pPr>
      <w:ind w:left="1200"/>
    </w:pPr>
    <w:rPr>
      <w:sz w:val="20"/>
      <w:szCs w:val="20"/>
    </w:rPr>
  </w:style>
  <w:style w:type="paragraph" w:styleId="80">
    <w:name w:val="toc 8"/>
    <w:basedOn w:val="a0"/>
    <w:next w:val="a0"/>
    <w:autoRedefine/>
    <w:semiHidden/>
    <w:rsid w:val="00F31E40"/>
    <w:pPr>
      <w:ind w:left="1440"/>
    </w:pPr>
    <w:rPr>
      <w:sz w:val="20"/>
      <w:szCs w:val="20"/>
    </w:rPr>
  </w:style>
  <w:style w:type="paragraph" w:styleId="91">
    <w:name w:val="toc 9"/>
    <w:basedOn w:val="a0"/>
    <w:next w:val="a0"/>
    <w:autoRedefine/>
    <w:semiHidden/>
    <w:rsid w:val="00F31E40"/>
    <w:pPr>
      <w:ind w:left="1680"/>
    </w:pPr>
    <w:rPr>
      <w:sz w:val="20"/>
      <w:szCs w:val="20"/>
    </w:rPr>
  </w:style>
  <w:style w:type="character" w:styleId="af1">
    <w:name w:val="Hyperlink"/>
    <w:basedOn w:val="a1"/>
    <w:uiPriority w:val="99"/>
    <w:rsid w:val="00F31E40"/>
    <w:rPr>
      <w:color w:val="0000FF"/>
      <w:u w:val="single"/>
    </w:rPr>
  </w:style>
  <w:style w:type="paragraph" w:customStyle="1" w:styleId="ConsNonformat">
    <w:name w:val="ConsNonformat"/>
    <w:rsid w:val="003D3EEA"/>
    <w:pPr>
      <w:widowControl w:val="0"/>
      <w:autoSpaceDE w:val="0"/>
      <w:autoSpaceDN w:val="0"/>
      <w:adjustRightInd w:val="0"/>
      <w:ind w:right="19772"/>
    </w:pPr>
    <w:rPr>
      <w:rFonts w:ascii="Courier New" w:hAnsi="Courier New" w:cs="Courier New"/>
    </w:rPr>
  </w:style>
  <w:style w:type="paragraph" w:styleId="af2">
    <w:name w:val="Normal (Web)"/>
    <w:basedOn w:val="a0"/>
    <w:uiPriority w:val="99"/>
    <w:rsid w:val="00F31E40"/>
    <w:pPr>
      <w:spacing w:before="100" w:beforeAutospacing="1" w:after="100" w:afterAutospacing="1"/>
    </w:pPr>
    <w:rPr>
      <w:rFonts w:ascii="Arial Unicode MS" w:eastAsia="Arial Unicode MS" w:hAnsi="Arial Unicode MS" w:cs="Arial Unicode MS"/>
    </w:rPr>
  </w:style>
  <w:style w:type="paragraph" w:styleId="af3">
    <w:name w:val="caption"/>
    <w:basedOn w:val="a0"/>
    <w:next w:val="a0"/>
    <w:qFormat/>
    <w:rsid w:val="00F31E40"/>
    <w:pPr>
      <w:jc w:val="center"/>
    </w:pPr>
    <w:rPr>
      <w:rFonts w:ascii="Arial Narrow" w:hAnsi="Arial Narrow"/>
      <w:b/>
      <w:bCs/>
      <w:color w:val="000080"/>
      <w:sz w:val="20"/>
    </w:rPr>
  </w:style>
  <w:style w:type="paragraph" w:customStyle="1" w:styleId="af4">
    <w:name w:val="ФИО"/>
    <w:basedOn w:val="a0"/>
    <w:rsid w:val="00A85F70"/>
    <w:pPr>
      <w:spacing w:after="180"/>
      <w:ind w:left="5670"/>
      <w:jc w:val="both"/>
    </w:pPr>
    <w:rPr>
      <w:szCs w:val="20"/>
    </w:rPr>
  </w:style>
  <w:style w:type="table" w:styleId="af5">
    <w:name w:val="Table Grid"/>
    <w:basedOn w:val="a2"/>
    <w:uiPriority w:val="59"/>
    <w:rsid w:val="00F57E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annotation reference"/>
    <w:basedOn w:val="a1"/>
    <w:rsid w:val="000A3E07"/>
    <w:rPr>
      <w:sz w:val="16"/>
      <w:szCs w:val="16"/>
    </w:rPr>
  </w:style>
  <w:style w:type="paragraph" w:styleId="af7">
    <w:name w:val="annotation text"/>
    <w:aliases w:val="Char"/>
    <w:basedOn w:val="a0"/>
    <w:link w:val="af8"/>
    <w:uiPriority w:val="99"/>
    <w:rsid w:val="000A3E07"/>
    <w:rPr>
      <w:sz w:val="20"/>
      <w:szCs w:val="20"/>
    </w:rPr>
  </w:style>
  <w:style w:type="character" w:customStyle="1" w:styleId="af8">
    <w:name w:val="Текст примечания Знак"/>
    <w:aliases w:val="Char Знак"/>
    <w:basedOn w:val="a1"/>
    <w:link w:val="af7"/>
    <w:uiPriority w:val="99"/>
    <w:rsid w:val="005D2CFE"/>
  </w:style>
  <w:style w:type="paragraph" w:styleId="af9">
    <w:name w:val="annotation subject"/>
    <w:basedOn w:val="af7"/>
    <w:next w:val="af7"/>
    <w:semiHidden/>
    <w:rsid w:val="000A3E07"/>
    <w:rPr>
      <w:b/>
      <w:bCs/>
    </w:rPr>
  </w:style>
  <w:style w:type="paragraph" w:styleId="afa">
    <w:name w:val="Balloon Text"/>
    <w:basedOn w:val="a0"/>
    <w:semiHidden/>
    <w:rsid w:val="000A3E07"/>
    <w:rPr>
      <w:rFonts w:ascii="Tahoma" w:hAnsi="Tahoma" w:cs="Tahoma"/>
      <w:sz w:val="16"/>
      <w:szCs w:val="16"/>
    </w:rPr>
  </w:style>
  <w:style w:type="character" w:styleId="afb">
    <w:name w:val="FollowedHyperlink"/>
    <w:basedOn w:val="a1"/>
    <w:rsid w:val="00D119D4"/>
    <w:rPr>
      <w:color w:val="800080"/>
      <w:u w:val="single"/>
    </w:rPr>
  </w:style>
  <w:style w:type="paragraph" w:styleId="13">
    <w:name w:val="index 1"/>
    <w:basedOn w:val="a0"/>
    <w:next w:val="a0"/>
    <w:autoRedefine/>
    <w:semiHidden/>
    <w:rsid w:val="00880BAC"/>
    <w:pPr>
      <w:ind w:left="240" w:firstLine="120"/>
    </w:pPr>
  </w:style>
  <w:style w:type="paragraph" w:styleId="afc">
    <w:name w:val="index heading"/>
    <w:basedOn w:val="a0"/>
    <w:next w:val="13"/>
    <w:semiHidden/>
    <w:rsid w:val="00880BAC"/>
  </w:style>
  <w:style w:type="paragraph" w:styleId="afd">
    <w:name w:val="Title"/>
    <w:basedOn w:val="a0"/>
    <w:qFormat/>
    <w:rsid w:val="00FC10B1"/>
    <w:pPr>
      <w:jc w:val="center"/>
    </w:pPr>
    <w:rPr>
      <w:sz w:val="28"/>
      <w:szCs w:val="20"/>
    </w:rPr>
  </w:style>
  <w:style w:type="paragraph" w:styleId="afe">
    <w:name w:val="Document Map"/>
    <w:basedOn w:val="a0"/>
    <w:semiHidden/>
    <w:rsid w:val="00B1470B"/>
    <w:pPr>
      <w:shd w:val="clear" w:color="auto" w:fill="000080"/>
    </w:pPr>
    <w:rPr>
      <w:rFonts w:ascii="Tahoma" w:hAnsi="Tahoma" w:cs="Tahoma"/>
      <w:sz w:val="20"/>
      <w:szCs w:val="20"/>
    </w:rPr>
  </w:style>
  <w:style w:type="paragraph" w:styleId="aff">
    <w:name w:val="List Paragraph"/>
    <w:aliases w:val="Bullet_IRAO,List Paragraph"/>
    <w:basedOn w:val="a0"/>
    <w:link w:val="aff0"/>
    <w:uiPriority w:val="34"/>
    <w:qFormat/>
    <w:rsid w:val="00296725"/>
    <w:pPr>
      <w:ind w:left="708"/>
    </w:pPr>
  </w:style>
  <w:style w:type="character" w:customStyle="1" w:styleId="aff0">
    <w:name w:val="Абзац списка Знак"/>
    <w:aliases w:val="Bullet_IRAO Знак,List Paragraph Знак"/>
    <w:link w:val="aff"/>
    <w:uiPriority w:val="34"/>
    <w:locked/>
    <w:rsid w:val="00077689"/>
    <w:rPr>
      <w:sz w:val="24"/>
      <w:szCs w:val="24"/>
    </w:rPr>
  </w:style>
  <w:style w:type="paragraph" w:styleId="32">
    <w:name w:val="Body Text 3"/>
    <w:basedOn w:val="a0"/>
    <w:link w:val="33"/>
    <w:rsid w:val="00CC2574"/>
    <w:pPr>
      <w:spacing w:after="120"/>
    </w:pPr>
    <w:rPr>
      <w:sz w:val="16"/>
      <w:szCs w:val="16"/>
    </w:rPr>
  </w:style>
  <w:style w:type="character" w:customStyle="1" w:styleId="33">
    <w:name w:val="Основной текст 3 Знак"/>
    <w:basedOn w:val="a1"/>
    <w:link w:val="32"/>
    <w:rsid w:val="00CC2574"/>
    <w:rPr>
      <w:sz w:val="16"/>
      <w:szCs w:val="16"/>
    </w:rPr>
  </w:style>
  <w:style w:type="paragraph" w:styleId="aff1">
    <w:name w:val="No Spacing"/>
    <w:uiPriority w:val="1"/>
    <w:qFormat/>
    <w:rsid w:val="00C30353"/>
    <w:rPr>
      <w:rFonts w:ascii="Calibri" w:eastAsia="Calibri" w:hAnsi="Calibri"/>
      <w:sz w:val="22"/>
      <w:szCs w:val="22"/>
      <w:lang w:eastAsia="en-US"/>
    </w:rPr>
  </w:style>
  <w:style w:type="paragraph" w:styleId="aff2">
    <w:name w:val="TOC Heading"/>
    <w:basedOn w:val="1"/>
    <w:next w:val="a0"/>
    <w:uiPriority w:val="39"/>
    <w:semiHidden/>
    <w:unhideWhenUsed/>
    <w:qFormat/>
    <w:rsid w:val="00AF0E8E"/>
    <w:pPr>
      <w:keepLines/>
      <w:spacing w:before="480" w:line="276" w:lineRule="auto"/>
      <w:jc w:val="left"/>
      <w:outlineLvl w:val="9"/>
    </w:pPr>
    <w:rPr>
      <w:rFonts w:ascii="Cambria" w:hAnsi="Cambria"/>
      <w:color w:val="365F91"/>
      <w:sz w:val="28"/>
      <w:szCs w:val="28"/>
      <w:lang w:eastAsia="en-US"/>
    </w:rPr>
  </w:style>
  <w:style w:type="character" w:styleId="aff3">
    <w:name w:val="Strong"/>
    <w:basedOn w:val="a1"/>
    <w:uiPriority w:val="22"/>
    <w:qFormat/>
    <w:rsid w:val="00AF0E8E"/>
    <w:rPr>
      <w:b/>
      <w:bCs/>
    </w:rPr>
  </w:style>
  <w:style w:type="paragraph" w:customStyle="1" w:styleId="100">
    <w:name w:val="Без интервала1_0"/>
    <w:rsid w:val="003F23E8"/>
    <w:rPr>
      <w:rFonts w:ascii="Calibri" w:eastAsia="Calibri" w:hAnsi="Calibri"/>
      <w:sz w:val="22"/>
      <w:szCs w:val="22"/>
      <w:lang w:eastAsia="en-US"/>
    </w:rPr>
  </w:style>
  <w:style w:type="paragraph" w:customStyle="1" w:styleId="S0">
    <w:name w:val="S_Обычный"/>
    <w:basedOn w:val="a0"/>
    <w:link w:val="S4"/>
    <w:rsid w:val="00101938"/>
    <w:pPr>
      <w:widowControl w:val="0"/>
      <w:jc w:val="both"/>
    </w:pPr>
  </w:style>
  <w:style w:type="character" w:customStyle="1" w:styleId="S4">
    <w:name w:val="S_Обычный Знак"/>
    <w:link w:val="S0"/>
    <w:locked/>
    <w:rsid w:val="00101938"/>
    <w:rPr>
      <w:sz w:val="24"/>
      <w:szCs w:val="24"/>
    </w:rPr>
  </w:style>
  <w:style w:type="character" w:styleId="aff4">
    <w:name w:val="Emphasis"/>
    <w:basedOn w:val="a1"/>
    <w:qFormat/>
    <w:rsid w:val="0019645C"/>
    <w:rPr>
      <w:i/>
      <w:iCs/>
    </w:rPr>
  </w:style>
  <w:style w:type="paragraph" w:customStyle="1" w:styleId="S5">
    <w:name w:val="S_Версия"/>
    <w:basedOn w:val="S0"/>
    <w:next w:val="S0"/>
    <w:autoRedefine/>
    <w:rsid w:val="00DB4E7C"/>
    <w:pPr>
      <w:spacing w:before="120" w:after="120"/>
      <w:jc w:val="center"/>
    </w:pPr>
    <w:rPr>
      <w:rFonts w:ascii="Arial" w:hAnsi="Arial"/>
      <w:b/>
      <w:caps/>
      <w:sz w:val="20"/>
      <w:szCs w:val="20"/>
    </w:rPr>
  </w:style>
  <w:style w:type="paragraph" w:customStyle="1" w:styleId="S6">
    <w:name w:val="S_ВерхКолонтитулТекст"/>
    <w:basedOn w:val="S0"/>
    <w:next w:val="S0"/>
    <w:rsid w:val="00DB4E7C"/>
    <w:pPr>
      <w:spacing w:before="120"/>
      <w:jc w:val="right"/>
    </w:pPr>
    <w:rPr>
      <w:rFonts w:ascii="Arial" w:hAnsi="Arial"/>
      <w:b/>
      <w:caps/>
      <w:sz w:val="10"/>
      <w:szCs w:val="10"/>
    </w:rPr>
  </w:style>
  <w:style w:type="paragraph" w:customStyle="1" w:styleId="S7">
    <w:name w:val="S_ВидДокумента"/>
    <w:basedOn w:val="a4"/>
    <w:next w:val="S0"/>
    <w:link w:val="S8"/>
    <w:rsid w:val="00DB4E7C"/>
    <w:pPr>
      <w:spacing w:before="120"/>
      <w:jc w:val="right"/>
    </w:pPr>
    <w:rPr>
      <w:rFonts w:ascii="EuropeDemiC" w:hAnsi="EuropeDemiC" w:cs="Arial"/>
      <w:b/>
      <w:caps/>
      <w:sz w:val="36"/>
      <w:szCs w:val="36"/>
    </w:rPr>
  </w:style>
  <w:style w:type="character" w:customStyle="1" w:styleId="S8">
    <w:name w:val="S_ВидДокумента Знак"/>
    <w:link w:val="S7"/>
    <w:rsid w:val="00DB4E7C"/>
    <w:rPr>
      <w:rFonts w:ascii="EuropeDemiC" w:hAnsi="EuropeDemiC" w:cs="Arial"/>
      <w:b/>
      <w:caps/>
      <w:sz w:val="36"/>
      <w:szCs w:val="36"/>
    </w:rPr>
  </w:style>
  <w:style w:type="paragraph" w:customStyle="1" w:styleId="S9">
    <w:name w:val="S_Гиперссылка"/>
    <w:basedOn w:val="S0"/>
    <w:rsid w:val="00DB4E7C"/>
    <w:rPr>
      <w:color w:val="0000FF"/>
      <w:u w:val="single"/>
    </w:rPr>
  </w:style>
  <w:style w:type="paragraph" w:customStyle="1" w:styleId="Sa">
    <w:name w:val="S_Гриф"/>
    <w:basedOn w:val="S0"/>
    <w:rsid w:val="00DB4E7C"/>
    <w:pPr>
      <w:widowControl/>
      <w:spacing w:line="360" w:lineRule="auto"/>
      <w:ind w:left="5392"/>
      <w:jc w:val="left"/>
    </w:pPr>
    <w:rPr>
      <w:rFonts w:ascii="Arial" w:hAnsi="Arial"/>
      <w:b/>
      <w:sz w:val="20"/>
    </w:rPr>
  </w:style>
  <w:style w:type="paragraph" w:customStyle="1" w:styleId="S12">
    <w:name w:val="S_ЗаголовкиТаблицы1"/>
    <w:basedOn w:val="S0"/>
    <w:rsid w:val="00DB4E7C"/>
    <w:pPr>
      <w:keepNext/>
      <w:jc w:val="center"/>
    </w:pPr>
    <w:rPr>
      <w:rFonts w:ascii="Arial" w:hAnsi="Arial"/>
      <w:b/>
      <w:caps/>
      <w:sz w:val="16"/>
      <w:szCs w:val="16"/>
    </w:rPr>
  </w:style>
  <w:style w:type="paragraph" w:customStyle="1" w:styleId="S21">
    <w:name w:val="S_ЗаголовкиТаблицы2"/>
    <w:basedOn w:val="S0"/>
    <w:rsid w:val="00DB4E7C"/>
    <w:pPr>
      <w:jc w:val="center"/>
    </w:pPr>
    <w:rPr>
      <w:rFonts w:ascii="Arial" w:hAnsi="Arial"/>
      <w:b/>
      <w:sz w:val="14"/>
    </w:rPr>
  </w:style>
  <w:style w:type="paragraph" w:customStyle="1" w:styleId="S13">
    <w:name w:val="S_Заголовок1"/>
    <w:basedOn w:val="a0"/>
    <w:next w:val="S0"/>
    <w:rsid w:val="00DB4E7C"/>
    <w:pPr>
      <w:keepNext/>
      <w:pageBreakBefore/>
      <w:jc w:val="both"/>
      <w:outlineLvl w:val="0"/>
    </w:pPr>
    <w:rPr>
      <w:rFonts w:ascii="Arial" w:hAnsi="Arial"/>
      <w:b/>
      <w:caps/>
      <w:sz w:val="32"/>
      <w:szCs w:val="32"/>
    </w:rPr>
  </w:style>
  <w:style w:type="paragraph" w:customStyle="1" w:styleId="S11">
    <w:name w:val="S_Заголовок1_Прил_СписокН"/>
    <w:basedOn w:val="S0"/>
    <w:next w:val="S0"/>
    <w:rsid w:val="00DB4E7C"/>
    <w:pPr>
      <w:keepNext/>
      <w:pageBreakBefore/>
      <w:widowControl/>
      <w:numPr>
        <w:numId w:val="2"/>
      </w:numPr>
      <w:outlineLvl w:val="1"/>
    </w:pPr>
    <w:rPr>
      <w:rFonts w:ascii="Arial" w:hAnsi="Arial"/>
      <w:b/>
      <w:caps/>
    </w:rPr>
  </w:style>
  <w:style w:type="paragraph" w:customStyle="1" w:styleId="S1">
    <w:name w:val="S_Заголовок1_СписокН"/>
    <w:basedOn w:val="S13"/>
    <w:next w:val="S0"/>
    <w:rsid w:val="00DB4E7C"/>
    <w:pPr>
      <w:numPr>
        <w:numId w:val="3"/>
      </w:numPr>
    </w:pPr>
  </w:style>
  <w:style w:type="paragraph" w:customStyle="1" w:styleId="S22">
    <w:name w:val="S_Заголовок2"/>
    <w:basedOn w:val="a0"/>
    <w:next w:val="S0"/>
    <w:rsid w:val="00DB4E7C"/>
    <w:pPr>
      <w:keepNext/>
      <w:jc w:val="both"/>
      <w:outlineLvl w:val="1"/>
    </w:pPr>
    <w:rPr>
      <w:rFonts w:ascii="Arial" w:hAnsi="Arial"/>
      <w:b/>
      <w:caps/>
    </w:rPr>
  </w:style>
  <w:style w:type="paragraph" w:customStyle="1" w:styleId="S23">
    <w:name w:val="S_Заголовок2_Прил_СписокН"/>
    <w:basedOn w:val="S0"/>
    <w:next w:val="S0"/>
    <w:rsid w:val="00DB4E7C"/>
    <w:pPr>
      <w:keepNext/>
      <w:keepLines/>
      <w:tabs>
        <w:tab w:val="left" w:pos="720"/>
        <w:tab w:val="num" w:pos="1224"/>
      </w:tabs>
      <w:ind w:left="1224" w:hanging="504"/>
      <w:jc w:val="left"/>
      <w:outlineLvl w:val="2"/>
    </w:pPr>
    <w:rPr>
      <w:rFonts w:ascii="Arial" w:hAnsi="Arial"/>
      <w:b/>
      <w:caps/>
      <w:szCs w:val="20"/>
    </w:rPr>
  </w:style>
  <w:style w:type="paragraph" w:customStyle="1" w:styleId="S20">
    <w:name w:val="S_Заголовок2_СписокН"/>
    <w:basedOn w:val="S22"/>
    <w:next w:val="S0"/>
    <w:rsid w:val="009652B4"/>
    <w:pPr>
      <w:numPr>
        <w:numId w:val="8"/>
      </w:numPr>
    </w:pPr>
  </w:style>
  <w:style w:type="paragraph" w:customStyle="1" w:styleId="S30">
    <w:name w:val="S_Заголовок3_СписокН"/>
    <w:basedOn w:val="a0"/>
    <w:next w:val="S0"/>
    <w:rsid w:val="00DB4E7C"/>
    <w:pPr>
      <w:keepNext/>
      <w:numPr>
        <w:ilvl w:val="2"/>
        <w:numId w:val="3"/>
      </w:numPr>
      <w:jc w:val="both"/>
    </w:pPr>
    <w:rPr>
      <w:rFonts w:ascii="Arial" w:hAnsi="Arial"/>
      <w:b/>
      <w:i/>
      <w:caps/>
      <w:sz w:val="20"/>
      <w:szCs w:val="20"/>
    </w:rPr>
  </w:style>
  <w:style w:type="paragraph" w:customStyle="1" w:styleId="Sb">
    <w:name w:val="S_МестоГод"/>
    <w:basedOn w:val="S0"/>
    <w:rsid w:val="00DB4E7C"/>
    <w:pPr>
      <w:spacing w:before="120"/>
      <w:jc w:val="center"/>
    </w:pPr>
    <w:rPr>
      <w:rFonts w:ascii="Arial" w:hAnsi="Arial"/>
      <w:b/>
      <w:caps/>
      <w:sz w:val="18"/>
      <w:szCs w:val="18"/>
    </w:rPr>
  </w:style>
  <w:style w:type="paragraph" w:customStyle="1" w:styleId="Sc">
    <w:name w:val="S_НазваниеРисунка"/>
    <w:basedOn w:val="a0"/>
    <w:next w:val="S0"/>
    <w:rsid w:val="00DB4E7C"/>
    <w:pPr>
      <w:spacing w:before="60"/>
      <w:jc w:val="center"/>
    </w:pPr>
    <w:rPr>
      <w:rFonts w:ascii="Arial" w:hAnsi="Arial"/>
      <w:b/>
      <w:sz w:val="20"/>
    </w:rPr>
  </w:style>
  <w:style w:type="paragraph" w:customStyle="1" w:styleId="Sd">
    <w:name w:val="S_НазваниеТаблицы"/>
    <w:basedOn w:val="S0"/>
    <w:next w:val="S0"/>
    <w:rsid w:val="00DB4E7C"/>
    <w:pPr>
      <w:keepNext/>
      <w:jc w:val="right"/>
    </w:pPr>
    <w:rPr>
      <w:rFonts w:ascii="Arial" w:hAnsi="Arial"/>
      <w:b/>
      <w:sz w:val="20"/>
    </w:rPr>
  </w:style>
  <w:style w:type="paragraph" w:customStyle="1" w:styleId="Se">
    <w:name w:val="S_НаименованиеДокумента"/>
    <w:basedOn w:val="S0"/>
    <w:next w:val="S0"/>
    <w:rsid w:val="00DB4E7C"/>
    <w:pPr>
      <w:widowControl/>
      <w:ind w:right="641"/>
      <w:jc w:val="left"/>
    </w:pPr>
    <w:rPr>
      <w:rFonts w:ascii="Arial" w:hAnsi="Arial"/>
      <w:b/>
      <w:caps/>
    </w:rPr>
  </w:style>
  <w:style w:type="paragraph" w:customStyle="1" w:styleId="Sf">
    <w:name w:val="S_НижнКолонтЛев"/>
    <w:basedOn w:val="S0"/>
    <w:next w:val="S0"/>
    <w:rsid w:val="00DB4E7C"/>
    <w:pPr>
      <w:jc w:val="left"/>
    </w:pPr>
    <w:rPr>
      <w:rFonts w:ascii="Arial" w:hAnsi="Arial"/>
      <w:b/>
      <w:caps/>
      <w:sz w:val="10"/>
      <w:szCs w:val="10"/>
    </w:rPr>
  </w:style>
  <w:style w:type="paragraph" w:customStyle="1" w:styleId="Sf0">
    <w:name w:val="S_НижнКолонтПрав"/>
    <w:basedOn w:val="S0"/>
    <w:next w:val="S0"/>
    <w:rsid w:val="00DB4E7C"/>
    <w:pPr>
      <w:widowControl/>
      <w:ind w:hanging="181"/>
      <w:jc w:val="right"/>
    </w:pPr>
    <w:rPr>
      <w:rFonts w:ascii="Arial" w:hAnsi="Arial"/>
      <w:b/>
      <w:caps/>
      <w:sz w:val="12"/>
      <w:szCs w:val="12"/>
    </w:rPr>
  </w:style>
  <w:style w:type="paragraph" w:customStyle="1" w:styleId="Sf1">
    <w:name w:val="S_НомерДокумента"/>
    <w:basedOn w:val="S0"/>
    <w:next w:val="S0"/>
    <w:rsid w:val="00DB4E7C"/>
    <w:pPr>
      <w:spacing w:before="120" w:after="120"/>
      <w:jc w:val="center"/>
    </w:pPr>
    <w:rPr>
      <w:rFonts w:ascii="Arial" w:hAnsi="Arial"/>
      <w:b/>
      <w:caps/>
    </w:rPr>
  </w:style>
  <w:style w:type="paragraph" w:customStyle="1" w:styleId="S14">
    <w:name w:val="S_ТекстВТаблице1"/>
    <w:basedOn w:val="S0"/>
    <w:next w:val="S0"/>
    <w:uiPriority w:val="99"/>
    <w:rsid w:val="00DB4E7C"/>
    <w:pPr>
      <w:spacing w:before="120"/>
      <w:jc w:val="left"/>
    </w:pPr>
    <w:rPr>
      <w:szCs w:val="28"/>
    </w:rPr>
  </w:style>
  <w:style w:type="paragraph" w:customStyle="1" w:styleId="S10">
    <w:name w:val="S_НумСписВ Таблице1"/>
    <w:basedOn w:val="S14"/>
    <w:next w:val="S0"/>
    <w:rsid w:val="00DB4E7C"/>
    <w:pPr>
      <w:numPr>
        <w:numId w:val="4"/>
      </w:numPr>
    </w:pPr>
  </w:style>
  <w:style w:type="paragraph" w:customStyle="1" w:styleId="S24">
    <w:name w:val="S_ТекстВТаблице2"/>
    <w:basedOn w:val="S0"/>
    <w:next w:val="S0"/>
    <w:rsid w:val="00DB4E7C"/>
    <w:pPr>
      <w:spacing w:before="120"/>
      <w:jc w:val="left"/>
    </w:pPr>
    <w:rPr>
      <w:sz w:val="20"/>
    </w:rPr>
  </w:style>
  <w:style w:type="paragraph" w:customStyle="1" w:styleId="S2">
    <w:name w:val="S_НумСписВТаблице2"/>
    <w:basedOn w:val="S24"/>
    <w:next w:val="S0"/>
    <w:rsid w:val="00DB4E7C"/>
    <w:pPr>
      <w:numPr>
        <w:numId w:val="5"/>
      </w:numPr>
    </w:pPr>
  </w:style>
  <w:style w:type="paragraph" w:customStyle="1" w:styleId="S31">
    <w:name w:val="S_ТекстВТаблице3"/>
    <w:basedOn w:val="S0"/>
    <w:next w:val="S0"/>
    <w:rsid w:val="00DB4E7C"/>
    <w:pPr>
      <w:spacing w:before="120"/>
      <w:jc w:val="left"/>
    </w:pPr>
    <w:rPr>
      <w:sz w:val="16"/>
    </w:rPr>
  </w:style>
  <w:style w:type="paragraph" w:customStyle="1" w:styleId="S3">
    <w:name w:val="S_НумСписВТаблице3"/>
    <w:basedOn w:val="S31"/>
    <w:next w:val="S0"/>
    <w:rsid w:val="00DB4E7C"/>
    <w:pPr>
      <w:numPr>
        <w:numId w:val="6"/>
      </w:numPr>
    </w:pPr>
  </w:style>
  <w:style w:type="paragraph" w:customStyle="1" w:styleId="Sf2">
    <w:name w:val="S_Примечание"/>
    <w:basedOn w:val="S0"/>
    <w:next w:val="S0"/>
    <w:rsid w:val="00DB4E7C"/>
    <w:pPr>
      <w:ind w:left="567"/>
    </w:pPr>
    <w:rPr>
      <w:i/>
      <w:u w:val="single"/>
    </w:rPr>
  </w:style>
  <w:style w:type="paragraph" w:customStyle="1" w:styleId="Sf3">
    <w:name w:val="S_ПримечаниеТекст"/>
    <w:basedOn w:val="S0"/>
    <w:next w:val="S0"/>
    <w:rsid w:val="00DB4E7C"/>
    <w:pPr>
      <w:spacing w:before="120"/>
      <w:ind w:left="567"/>
    </w:pPr>
    <w:rPr>
      <w:i/>
    </w:rPr>
  </w:style>
  <w:style w:type="paragraph" w:customStyle="1" w:styleId="Sf4">
    <w:name w:val="S_Рисунок"/>
    <w:basedOn w:val="S0"/>
    <w:rsid w:val="00DB4E7C"/>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0"/>
    <w:next w:val="S0"/>
    <w:rsid w:val="00DB4E7C"/>
    <w:rPr>
      <w:rFonts w:ascii="Arial" w:hAnsi="Arial"/>
      <w:sz w:val="16"/>
    </w:rPr>
  </w:style>
  <w:style w:type="paragraph" w:customStyle="1" w:styleId="Sf6">
    <w:name w:val="S_Содержание"/>
    <w:basedOn w:val="S0"/>
    <w:next w:val="S0"/>
    <w:rsid w:val="00DB4E7C"/>
    <w:rPr>
      <w:rFonts w:ascii="Arial" w:hAnsi="Arial"/>
      <w:b/>
      <w:caps/>
      <w:sz w:val="32"/>
      <w:szCs w:val="32"/>
    </w:rPr>
  </w:style>
  <w:style w:type="paragraph" w:customStyle="1" w:styleId="S">
    <w:name w:val="S_СписокМ_Обычный"/>
    <w:basedOn w:val="a0"/>
    <w:next w:val="S0"/>
    <w:link w:val="Sf7"/>
    <w:rsid w:val="00DB4E7C"/>
    <w:pPr>
      <w:numPr>
        <w:numId w:val="7"/>
      </w:numPr>
      <w:tabs>
        <w:tab w:val="left" w:pos="720"/>
      </w:tabs>
      <w:spacing w:before="120"/>
      <w:jc w:val="both"/>
    </w:pPr>
  </w:style>
  <w:style w:type="character" w:customStyle="1" w:styleId="Sf7">
    <w:name w:val="S_СписокМ_Обычный Знак"/>
    <w:link w:val="S"/>
    <w:rsid w:val="00DB4E7C"/>
    <w:rPr>
      <w:sz w:val="24"/>
      <w:szCs w:val="24"/>
    </w:rPr>
  </w:style>
  <w:style w:type="table" w:customStyle="1" w:styleId="Sf8">
    <w:name w:val="S_Таблица"/>
    <w:basedOn w:val="a2"/>
    <w:rsid w:val="00DB4E7C"/>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DB4E7C"/>
    <w:pPr>
      <w:ind w:left="431"/>
    </w:pPr>
    <w:rPr>
      <w:rFonts w:ascii="EuropeExt" w:hAnsi="EuropeExt" w:cs="Tahoma"/>
      <w:bCs/>
      <w:spacing w:val="18"/>
      <w:sz w:val="12"/>
      <w:szCs w:val="12"/>
    </w:rPr>
  </w:style>
  <w:style w:type="paragraph" w:customStyle="1" w:styleId="S15">
    <w:name w:val="S_ТекстЛоготипа1"/>
    <w:basedOn w:val="S0"/>
    <w:next w:val="S0"/>
    <w:rsid w:val="00DB4E7C"/>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DB4E7C"/>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DB4E7C"/>
    <w:pPr>
      <w:spacing w:before="120"/>
    </w:pPr>
    <w:rPr>
      <w:rFonts w:ascii="Arial" w:hAnsi="Arial"/>
      <w:b/>
      <w:caps/>
      <w:sz w:val="20"/>
      <w:szCs w:val="20"/>
    </w:rPr>
  </w:style>
  <w:style w:type="character" w:customStyle="1" w:styleId="S17">
    <w:name w:val="S_ТекстСодержания1 Знак"/>
    <w:link w:val="S16"/>
    <w:rsid w:val="00DB4E7C"/>
    <w:rPr>
      <w:rFonts w:ascii="Arial" w:hAnsi="Arial"/>
      <w:b/>
      <w:caps/>
    </w:rPr>
  </w:style>
  <w:style w:type="paragraph" w:customStyle="1" w:styleId="Sfa">
    <w:name w:val="S_Термин"/>
    <w:basedOn w:val="a0"/>
    <w:next w:val="S0"/>
    <w:link w:val="Sfb"/>
    <w:rsid w:val="00DB4E7C"/>
    <w:pPr>
      <w:jc w:val="both"/>
    </w:pPr>
    <w:rPr>
      <w:rFonts w:ascii="Arial" w:hAnsi="Arial"/>
      <w:b/>
      <w:i/>
      <w:caps/>
      <w:sz w:val="20"/>
      <w:szCs w:val="20"/>
    </w:rPr>
  </w:style>
  <w:style w:type="character" w:customStyle="1" w:styleId="Sfb">
    <w:name w:val="S_Термин Знак"/>
    <w:link w:val="Sfa"/>
    <w:rsid w:val="00DB4E7C"/>
    <w:rPr>
      <w:rFonts w:ascii="Arial" w:hAnsi="Arial"/>
      <w:b/>
      <w:i/>
      <w:caps/>
    </w:rPr>
  </w:style>
  <w:style w:type="paragraph" w:styleId="aff5">
    <w:name w:val="Revision"/>
    <w:hidden/>
    <w:uiPriority w:val="99"/>
    <w:semiHidden/>
    <w:rsid w:val="00975B58"/>
    <w:rPr>
      <w:sz w:val="24"/>
      <w:szCs w:val="24"/>
    </w:rPr>
  </w:style>
  <w:style w:type="paragraph" w:customStyle="1" w:styleId="aff6">
    <w:name w:val="М_Обычный"/>
    <w:basedOn w:val="a0"/>
    <w:uiPriority w:val="99"/>
    <w:qFormat/>
    <w:rsid w:val="008D3702"/>
    <w:pPr>
      <w:jc w:val="both"/>
    </w:pPr>
    <w:rPr>
      <w:rFonts w:eastAsia="Calibri"/>
      <w:szCs w:val="22"/>
    </w:rPr>
  </w:style>
  <w:style w:type="character" w:customStyle="1" w:styleId="aff7">
    <w:name w:val="М_Термин"/>
    <w:uiPriority w:val="1"/>
    <w:rsid w:val="008D3702"/>
    <w:rPr>
      <w:rFonts w:ascii="Arial" w:hAnsi="Arial" w:cs="Arial"/>
      <w:b/>
      <w:i w:val="0"/>
      <w:iCs w:val="0"/>
      <w:caps/>
      <w:smallCaps w:val="0"/>
      <w:strike w:val="0"/>
      <w:dstrike w:val="0"/>
      <w:vanish w:val="0"/>
      <w:sz w:val="20"/>
      <w:szCs w:val="20"/>
      <w:vertAlign w:val="baseline"/>
    </w:rPr>
  </w:style>
  <w:style w:type="character" w:customStyle="1" w:styleId="urtxtemph">
    <w:name w:val="urtxtemph"/>
    <w:basedOn w:val="a1"/>
    <w:rsid w:val="00C80F21"/>
  </w:style>
  <w:style w:type="character" w:customStyle="1" w:styleId="apple-style-span">
    <w:name w:val="apple-style-span"/>
    <w:rsid w:val="00C91188"/>
  </w:style>
  <w:style w:type="paragraph" w:styleId="aff8">
    <w:name w:val="endnote text"/>
    <w:basedOn w:val="a0"/>
    <w:link w:val="aff9"/>
    <w:rsid w:val="00DE5E51"/>
    <w:rPr>
      <w:sz w:val="20"/>
      <w:szCs w:val="20"/>
    </w:rPr>
  </w:style>
  <w:style w:type="character" w:customStyle="1" w:styleId="aff9">
    <w:name w:val="Текст концевой сноски Знак"/>
    <w:basedOn w:val="a1"/>
    <w:link w:val="aff8"/>
    <w:rsid w:val="00DE5E51"/>
  </w:style>
  <w:style w:type="character" w:styleId="affa">
    <w:name w:val="endnote reference"/>
    <w:basedOn w:val="a1"/>
    <w:rsid w:val="00DE5E51"/>
    <w:rPr>
      <w:vertAlign w:val="superscript"/>
    </w:rPr>
  </w:style>
  <w:style w:type="paragraph" w:customStyle="1" w:styleId="14">
    <w:name w:val="Основной текст с отступом1"/>
    <w:basedOn w:val="a0"/>
    <w:rsid w:val="007E30A7"/>
    <w:pPr>
      <w:spacing w:after="120"/>
      <w:ind w:left="283"/>
    </w:pPr>
  </w:style>
  <w:style w:type="character" w:customStyle="1" w:styleId="urtxtstd">
    <w:name w:val="urtxtstd"/>
    <w:basedOn w:val="a1"/>
    <w:rsid w:val="00D16BF8"/>
  </w:style>
  <w:style w:type="paragraph" w:styleId="HTML">
    <w:name w:val="HTML Preformatted"/>
    <w:basedOn w:val="a0"/>
    <w:link w:val="HTML0"/>
    <w:uiPriority w:val="99"/>
    <w:unhideWhenUsed/>
    <w:rsid w:val="00FA24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FA24AC"/>
    <w:rPr>
      <w:rFonts w:ascii="Courier New" w:hAnsi="Courier New" w:cs="Courier New"/>
    </w:rPr>
  </w:style>
  <w:style w:type="paragraph" w:customStyle="1" w:styleId="15">
    <w:name w:val="Название объекта1"/>
    <w:basedOn w:val="a0"/>
    <w:next w:val="a0"/>
    <w:rsid w:val="00CF24C7"/>
    <w:pPr>
      <w:suppressAutoHyphens/>
      <w:jc w:val="center"/>
    </w:pPr>
    <w:rPr>
      <w:rFonts w:ascii="Arial Narrow" w:hAnsi="Arial Narrow" w:cs="Arial Narrow"/>
      <w:b/>
      <w:bCs/>
      <w:color w:val="000080"/>
      <w:sz w:val="20"/>
      <w:lang w:eastAsia="ar-SA"/>
    </w:rPr>
  </w:style>
  <w:style w:type="paragraph" w:customStyle="1" w:styleId="16">
    <w:name w:val="Подзаголовок1"/>
    <w:basedOn w:val="a0"/>
    <w:link w:val="Char"/>
    <w:qFormat/>
    <w:rsid w:val="00AC310B"/>
    <w:pPr>
      <w:keepNext/>
      <w:keepLines/>
      <w:numPr>
        <w:ilvl w:val="1"/>
      </w:numPr>
      <w:spacing w:before="240" w:after="120"/>
      <w:ind w:left="576" w:hanging="576"/>
      <w:jc w:val="both"/>
      <w:outlineLvl w:val="1"/>
    </w:pPr>
    <w:rPr>
      <w:rFonts w:ascii="Arial Narrow" w:eastAsiaTheme="majorEastAsia" w:hAnsi="Arial Narrow" w:cstheme="majorBidi"/>
      <w:b/>
      <w:color w:val="0E3879"/>
      <w:szCs w:val="26"/>
      <w:lang w:eastAsia="en-US"/>
    </w:rPr>
  </w:style>
  <w:style w:type="character" w:customStyle="1" w:styleId="Char">
    <w:name w:val="Подзаголовок Char"/>
    <w:basedOn w:val="a1"/>
    <w:link w:val="16"/>
    <w:rsid w:val="00AC310B"/>
    <w:rPr>
      <w:rFonts w:ascii="Arial Narrow" w:eastAsiaTheme="majorEastAsia" w:hAnsi="Arial Narrow" w:cstheme="majorBidi"/>
      <w:b/>
      <w:color w:val="0E3879"/>
      <w:sz w:val="24"/>
      <w:szCs w:val="26"/>
      <w:lang w:eastAsia="en-US"/>
    </w:rPr>
  </w:style>
  <w:style w:type="table" w:customStyle="1" w:styleId="Style115">
    <w:name w:val="Style115"/>
    <w:basedOn w:val="a2"/>
    <w:uiPriority w:val="99"/>
    <w:rsid w:val="00AC310B"/>
    <w:rPr>
      <w:rFonts w:asciiTheme="minorHAnsi" w:eastAsiaTheme="minorHAnsi" w:hAnsiTheme="minorHAnsi" w:cstheme="minorBid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pPr>
        <w:wordWrap/>
        <w:spacing w:beforeLines="0" w:beforeAutospacing="0" w:afterLines="0" w:afterAutospacing="0"/>
        <w:ind w:leftChars="0" w:left="0" w:rightChars="0" w:right="0"/>
        <w:contextualSpacing/>
        <w:jc w:val="center"/>
        <w:outlineLvl w:val="9"/>
      </w:pPr>
      <w:rPr>
        <w:rFonts w:ascii="Marlett" w:hAnsi="Marlett"/>
        <w:b/>
        <w:i w:val="0"/>
        <w:color w:val="FFFFFF"/>
      </w:rPr>
      <w:tblPr/>
      <w:tcPr>
        <w:shd w:val="clear" w:color="auto" w:fill="0E3879"/>
      </w:tcPr>
    </w:tblStylePr>
    <w:tblStylePr w:type="band1Horz">
      <w:tblPr/>
      <w:tcPr>
        <w:shd w:val="clear" w:color="auto" w:fill="EDF3FD"/>
      </w:tcPr>
    </w:tblStylePr>
    <w:tblStylePr w:type="band2Horz">
      <w:tblPr/>
      <w:tcPr>
        <w:shd w:val="clear" w:color="auto" w:fill="D2E1FA"/>
      </w:tcPr>
    </w:tblStylePr>
  </w:style>
  <w:style w:type="table" w:customStyle="1" w:styleId="MainTableStyle">
    <w:name w:val="Main Table Style_"/>
    <w:basedOn w:val="a2"/>
    <w:uiPriority w:val="99"/>
    <w:rsid w:val="00AC310B"/>
    <w:rPr>
      <w:rFonts w:ascii="Arial Narrow" w:eastAsiaTheme="minorHAnsi" w:hAnsi="Arial Narrow" w:cstheme="minorBidi"/>
      <w:sz w:val="22"/>
      <w:szCs w:val="22"/>
      <w:lang w:eastAsia="en-US"/>
    </w:rPr>
    <w:tblPr>
      <w:tblStyleRow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vAlign w:val="center"/>
    </w:tcPr>
    <w:tblStylePr w:type="firstRow">
      <w:rPr>
        <w:rFonts w:ascii="Palatino Linotype" w:hAnsi="Palatino Linotype"/>
        <w:b w:val="0"/>
        <w:color w:val="000000"/>
        <w:sz w:val="22"/>
      </w:rPr>
      <w:tblPr/>
      <w:tcPr>
        <w:shd w:val="clear" w:color="auto" w:fill="95B3D7"/>
      </w:tcPr>
    </w:tblStylePr>
    <w:tblStylePr w:type="lastRow">
      <w:rPr>
        <w:b/>
      </w:rPr>
      <w:tblPr/>
      <w:tcPr>
        <w:shd w:val="clear" w:color="auto" w:fill="95B3D7"/>
      </w:tcPr>
    </w:tblStylePr>
    <w:tblStylePr w:type="band1Horz">
      <w:tblPr/>
      <w:tcPr>
        <w:shd w:val="clear" w:color="auto" w:fill="FFFFFF"/>
      </w:tcPr>
    </w:tblStylePr>
    <w:tblStylePr w:type="band2Horz">
      <w:rPr>
        <w:rFonts w:ascii="Palatino Linotype" w:hAnsi="Palatino Linotype"/>
        <w:sz w:val="22"/>
      </w:rPr>
      <w:tblPr/>
      <w:tcPr>
        <w:shd w:val="clear" w:color="auto" w:fill="DBE5F1"/>
      </w:tcPr>
    </w:tblStylePr>
  </w:style>
  <w:style w:type="table" w:customStyle="1" w:styleId="Style117">
    <w:name w:val="Style117"/>
    <w:basedOn w:val="a2"/>
    <w:uiPriority w:val="99"/>
    <w:rsid w:val="00797846"/>
    <w:rPr>
      <w:rFonts w:asciiTheme="minorHAnsi" w:eastAsiaTheme="minorHAnsi" w:hAnsiTheme="minorHAnsi" w:cstheme="minorBid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pPr>
        <w:wordWrap/>
        <w:spacing w:beforeLines="0" w:beforeAutospacing="0" w:afterLines="0" w:afterAutospacing="0"/>
        <w:ind w:leftChars="0" w:left="0" w:rightChars="0" w:right="0"/>
        <w:contextualSpacing/>
        <w:jc w:val="center"/>
        <w:outlineLvl w:val="9"/>
      </w:pPr>
      <w:rPr>
        <w:rFonts w:ascii="Marlett" w:hAnsi="Marlett"/>
        <w:b/>
        <w:i w:val="0"/>
        <w:color w:val="FFFFFF" w:themeColor="background1"/>
      </w:rPr>
      <w:tblPr/>
      <w:tcPr>
        <w:shd w:val="clear" w:color="auto" w:fill="0E3879"/>
      </w:tcPr>
    </w:tblStylePr>
    <w:tblStylePr w:type="band1Horz">
      <w:tblPr/>
      <w:tcPr>
        <w:shd w:val="clear" w:color="auto" w:fill="EDF3FD"/>
      </w:tcPr>
    </w:tblStylePr>
    <w:tblStylePr w:type="band2Horz">
      <w:tblPr/>
      <w:tcPr>
        <w:shd w:val="clear" w:color="auto" w:fill="D2E1FA"/>
      </w:tcPr>
    </w:tblStylePr>
  </w:style>
  <w:style w:type="table" w:customStyle="1" w:styleId="Style15">
    <w:name w:val="Style15"/>
    <w:basedOn w:val="a2"/>
    <w:uiPriority w:val="99"/>
    <w:rsid w:val="00797846"/>
    <w:pPr>
      <w:jc w:val="center"/>
    </w:pPr>
    <w:rPr>
      <w:rFonts w:asciiTheme="minorHAnsi" w:eastAsiaTheme="minorHAnsi" w:hAnsiTheme="minorHAnsi" w:cstheme="minorBid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cPr>
      <w:vAlign w:val="center"/>
    </w:tcPr>
    <w:tblStylePr w:type="firstRow">
      <w:pPr>
        <w:wordWrap/>
        <w:spacing w:beforeLines="0" w:beforeAutospacing="0" w:afterLines="0" w:afterAutospacing="0"/>
        <w:ind w:leftChars="0" w:left="0" w:rightChars="0" w:right="0"/>
        <w:contextualSpacing/>
        <w:jc w:val="center"/>
        <w:outlineLvl w:val="9"/>
      </w:pPr>
      <w:rPr>
        <w:rFonts w:ascii="Arial Narrow" w:hAnsi="Arial Narrow"/>
        <w:b/>
        <w:i w:val="0"/>
        <w:color w:val="FFFFFF"/>
      </w:rPr>
      <w:tblPr/>
      <w:tcPr>
        <w:shd w:val="clear" w:color="auto" w:fill="0E3879"/>
      </w:tcPr>
    </w:tblStylePr>
    <w:tblStylePr w:type="band1Horz">
      <w:tblPr/>
      <w:tcPr>
        <w:shd w:val="clear" w:color="auto" w:fill="EDF3FD"/>
      </w:tcPr>
    </w:tblStylePr>
    <w:tblStylePr w:type="band2Horz">
      <w:tblPr/>
      <w:tcPr>
        <w:shd w:val="clear" w:color="auto" w:fill="D2E1FA"/>
      </w:tcPr>
    </w:tblStylePr>
  </w:style>
  <w:style w:type="paragraph" w:customStyle="1" w:styleId="affb">
    <w:name w:val="Секция"/>
    <w:basedOn w:val="a0"/>
    <w:link w:val="Char0"/>
    <w:qFormat/>
    <w:rsid w:val="00797846"/>
    <w:pPr>
      <w:keepNext/>
      <w:keepLines/>
      <w:spacing w:before="240" w:after="240"/>
      <w:ind w:left="432" w:hanging="432"/>
      <w:jc w:val="both"/>
      <w:outlineLvl w:val="0"/>
    </w:pPr>
    <w:rPr>
      <w:rFonts w:ascii="Arial Narrow" w:eastAsiaTheme="majorEastAsia" w:hAnsi="Arial Narrow" w:cstheme="majorBidi"/>
      <w:b/>
      <w:smallCaps/>
      <w:color w:val="0E3879"/>
      <w:sz w:val="28"/>
      <w:szCs w:val="32"/>
      <w:lang w:eastAsia="en-US"/>
    </w:rPr>
  </w:style>
  <w:style w:type="character" w:customStyle="1" w:styleId="Char0">
    <w:name w:val="Секция Char"/>
    <w:basedOn w:val="a1"/>
    <w:link w:val="affb"/>
    <w:rsid w:val="00797846"/>
    <w:rPr>
      <w:rFonts w:ascii="Arial Narrow" w:eastAsiaTheme="majorEastAsia" w:hAnsi="Arial Narrow" w:cstheme="majorBidi"/>
      <w:b/>
      <w:smallCaps/>
      <w:color w:val="0E3879"/>
      <w:sz w:val="28"/>
      <w:szCs w:val="32"/>
      <w:lang w:eastAsia="en-US"/>
    </w:rPr>
  </w:style>
  <w:style w:type="character" w:customStyle="1" w:styleId="10">
    <w:name w:val="Заголовок 1 Знак"/>
    <w:aliases w:val="Заголовок 1 уровень Знак"/>
    <w:basedOn w:val="a1"/>
    <w:link w:val="1"/>
    <w:rsid w:val="00797846"/>
    <w:rPr>
      <w:rFonts w:ascii="Arial Narrow" w:hAnsi="Arial Narrow"/>
      <w:b/>
      <w:bCs/>
      <w:color w:val="000080"/>
      <w:szCs w:val="24"/>
    </w:rPr>
  </w:style>
  <w:style w:type="table" w:customStyle="1" w:styleId="Style112">
    <w:name w:val="Style112"/>
    <w:basedOn w:val="a2"/>
    <w:uiPriority w:val="99"/>
    <w:rsid w:val="00237F7C"/>
    <w:pPr>
      <w:jc w:val="center"/>
    </w:pPr>
    <w:rPr>
      <w:rFonts w:ascii="Calibri" w:eastAsia="Calibri" w:hAnsi="Calibr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cPr>
      <w:vAlign w:val="center"/>
    </w:tcPr>
    <w:tblStylePr w:type="firstRow">
      <w:pPr>
        <w:wordWrap/>
        <w:spacing w:beforeLines="0" w:beforeAutospacing="1" w:afterLines="0" w:afterAutospacing="1"/>
        <w:ind w:leftChars="0" w:left="0" w:rightChars="0" w:right="0"/>
        <w:contextualSpacing/>
        <w:jc w:val="center"/>
        <w:outlineLvl w:val="9"/>
      </w:pPr>
      <w:rPr>
        <w:rFonts w:ascii="Palatino Linotype" w:hAnsi="Palatino Linotype" w:hint="default"/>
        <w:b/>
        <w:i w:val="0"/>
        <w:color w:val="FFFFFF"/>
      </w:rPr>
      <w:tblPr/>
      <w:tcPr>
        <w:shd w:val="clear" w:color="auto" w:fill="0E3879"/>
      </w:tcPr>
    </w:tblStylePr>
    <w:tblStylePr w:type="band1Horz">
      <w:tblPr/>
      <w:tcPr>
        <w:shd w:val="clear" w:color="auto" w:fill="EDF3FD"/>
      </w:tcPr>
    </w:tblStylePr>
    <w:tblStylePr w:type="band2Horz">
      <w:tblPr/>
      <w:tcPr>
        <w:shd w:val="clear" w:color="auto" w:fill="D2E1FA"/>
      </w:tcPr>
    </w:tblStylePr>
  </w:style>
  <w:style w:type="paragraph" w:customStyle="1" w:styleId="04TableCentered">
    <w:name w:val="04. Table_Centered"/>
    <w:basedOn w:val="a0"/>
    <w:rsid w:val="00237F7C"/>
    <w:pPr>
      <w:jc w:val="center"/>
    </w:pPr>
    <w:rPr>
      <w:rFonts w:ascii="Arial Narrow" w:hAnsi="Arial Narrow"/>
      <w:color w:val="000000"/>
      <w:sz w:val="22"/>
      <w:szCs w:val="20"/>
      <w:lang w:eastAsia="en-US"/>
    </w:rPr>
  </w:style>
  <w:style w:type="paragraph" w:customStyle="1" w:styleId="affc">
    <w:name w:val="Рисунок"/>
    <w:basedOn w:val="a0"/>
    <w:link w:val="Char1"/>
    <w:qFormat/>
    <w:rsid w:val="00237F7C"/>
    <w:rPr>
      <w:rFonts w:ascii="Arial Narrow" w:eastAsiaTheme="minorHAnsi" w:hAnsi="Arial Narrow" w:cstheme="minorBidi"/>
      <w:b/>
      <w:color w:val="0E3879"/>
      <w:sz w:val="20"/>
      <w:lang w:eastAsia="en-US"/>
    </w:rPr>
  </w:style>
  <w:style w:type="character" w:customStyle="1" w:styleId="Char1">
    <w:name w:val="Рисунок Char"/>
    <w:basedOn w:val="a1"/>
    <w:link w:val="affc"/>
    <w:rsid w:val="00237F7C"/>
    <w:rPr>
      <w:rFonts w:ascii="Arial Narrow" w:eastAsiaTheme="minorHAnsi" w:hAnsi="Arial Narrow" w:cstheme="minorBidi"/>
      <w:b/>
      <w:color w:val="0E3879"/>
      <w:szCs w:val="24"/>
      <w:lang w:eastAsia="en-US"/>
    </w:rPr>
  </w:style>
  <w:style w:type="character" w:customStyle="1" w:styleId="40">
    <w:name w:val="Заголовок 4 Знак"/>
    <w:basedOn w:val="a1"/>
    <w:link w:val="4"/>
    <w:rsid w:val="005D3821"/>
    <w:rPr>
      <w:rFonts w:asciiTheme="majorHAnsi" w:eastAsiaTheme="majorEastAsia" w:hAnsiTheme="majorHAnsi" w:cstheme="majorBidi"/>
      <w:b/>
      <w:bCs/>
      <w:i/>
      <w:iCs/>
      <w:color w:val="4F81BD" w:themeColor="accent1"/>
      <w:sz w:val="22"/>
      <w:szCs w:val="22"/>
      <w:lang w:eastAsia="en-US"/>
    </w:rPr>
  </w:style>
  <w:style w:type="character" w:customStyle="1" w:styleId="90">
    <w:name w:val="Заголовок 9 Знак"/>
    <w:basedOn w:val="a1"/>
    <w:link w:val="9"/>
    <w:rsid w:val="005D3821"/>
    <w:rPr>
      <w:rFonts w:asciiTheme="majorHAnsi" w:eastAsiaTheme="majorEastAsia" w:hAnsiTheme="majorHAnsi" w:cstheme="majorBidi"/>
      <w:i/>
      <w:iCs/>
      <w:color w:val="404040" w:themeColor="text1" w:themeTint="BF"/>
      <w:lang w:eastAsia="en-US"/>
    </w:rPr>
  </w:style>
  <w:style w:type="paragraph" w:customStyle="1" w:styleId="TableName">
    <w:name w:val="Table Name"/>
    <w:basedOn w:val="a0"/>
    <w:link w:val="TableNameChar"/>
    <w:qFormat/>
    <w:rsid w:val="005D3821"/>
    <w:pPr>
      <w:ind w:firstLine="720"/>
      <w:jc w:val="center"/>
    </w:pPr>
    <w:rPr>
      <w:rFonts w:ascii="Arial Narrow" w:eastAsiaTheme="minorHAnsi" w:hAnsi="Arial Narrow" w:cstheme="minorBidi"/>
      <w:b/>
      <w:color w:val="0E3879"/>
      <w:szCs w:val="22"/>
      <w:lang w:eastAsia="en-US"/>
    </w:rPr>
  </w:style>
  <w:style w:type="character" w:customStyle="1" w:styleId="TableNameChar">
    <w:name w:val="Table Name Char"/>
    <w:basedOn w:val="a1"/>
    <w:link w:val="TableName"/>
    <w:rsid w:val="005D3821"/>
    <w:rPr>
      <w:rFonts w:ascii="Arial Narrow" w:eastAsiaTheme="minorHAnsi" w:hAnsi="Arial Narrow" w:cstheme="minorBidi"/>
      <w:b/>
      <w:color w:val="0E3879"/>
      <w:sz w:val="24"/>
      <w:szCs w:val="22"/>
      <w:lang w:eastAsia="en-US"/>
    </w:rPr>
  </w:style>
  <w:style w:type="paragraph" w:customStyle="1" w:styleId="affd">
    <w:name w:val="Подписи таблиц"/>
    <w:basedOn w:val="a0"/>
    <w:link w:val="Char2"/>
    <w:qFormat/>
    <w:rsid w:val="005D3821"/>
    <w:pPr>
      <w:jc w:val="right"/>
    </w:pPr>
    <w:rPr>
      <w:rFonts w:eastAsiaTheme="minorHAnsi" w:cstheme="minorBidi"/>
      <w:i/>
      <w:color w:val="404040" w:themeColor="text1" w:themeTint="BF"/>
      <w:szCs w:val="22"/>
      <w:lang w:eastAsia="en-US"/>
    </w:rPr>
  </w:style>
  <w:style w:type="character" w:customStyle="1" w:styleId="Char2">
    <w:name w:val="Подписи таблиц Char"/>
    <w:basedOn w:val="a1"/>
    <w:link w:val="affd"/>
    <w:rsid w:val="005D3821"/>
    <w:rPr>
      <w:rFonts w:eastAsiaTheme="minorHAnsi" w:cstheme="minorBidi"/>
      <w:i/>
      <w:color w:val="404040" w:themeColor="text1" w:themeTint="BF"/>
      <w:sz w:val="24"/>
      <w:szCs w:val="22"/>
      <w:lang w:eastAsia="en-US"/>
    </w:rPr>
  </w:style>
  <w:style w:type="table" w:customStyle="1" w:styleId="Style1231">
    <w:name w:val="Style1231"/>
    <w:basedOn w:val="a2"/>
    <w:uiPriority w:val="99"/>
    <w:rsid w:val="005D3821"/>
    <w:pPr>
      <w:jc w:val="center"/>
    </w:pPr>
    <w:rPr>
      <w:rFonts w:asciiTheme="minorHAnsi" w:eastAsiaTheme="minorHAnsi" w:hAnsiTheme="minorHAnsi" w:cstheme="minorBid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cPr>
      <w:vAlign w:val="center"/>
    </w:tcPr>
    <w:tblStylePr w:type="firstRow">
      <w:pPr>
        <w:wordWrap/>
        <w:spacing w:beforeLines="0" w:beforeAutospacing="0" w:afterLines="0" w:afterAutospacing="0"/>
        <w:ind w:leftChars="0" w:left="0" w:rightChars="0" w:right="0"/>
        <w:contextualSpacing/>
        <w:jc w:val="center"/>
        <w:outlineLvl w:val="9"/>
      </w:pPr>
      <w:rPr>
        <w:rFonts w:ascii="Palatino Linotype" w:hAnsi="Palatino Linotype"/>
        <w:b/>
        <w:i w:val="0"/>
        <w:color w:val="FFFFFF"/>
      </w:rPr>
      <w:tblPr/>
      <w:tcPr>
        <w:shd w:val="clear" w:color="auto" w:fill="0E3879"/>
      </w:tcPr>
    </w:tblStylePr>
    <w:tblStylePr w:type="band1Horz">
      <w:tblPr/>
      <w:tcPr>
        <w:shd w:val="clear" w:color="auto" w:fill="EDF3FD"/>
      </w:tcPr>
    </w:tblStylePr>
    <w:tblStylePr w:type="band2Horz">
      <w:tblPr/>
      <w:tcPr>
        <w:shd w:val="clear" w:color="auto" w:fill="D2E1FA"/>
      </w:tcPr>
    </w:tblStylePr>
  </w:style>
  <w:style w:type="paragraph" w:customStyle="1" w:styleId="affe">
    <w:name w:val="текст Таблиц"/>
    <w:basedOn w:val="a0"/>
    <w:qFormat/>
    <w:rsid w:val="005D3821"/>
    <w:rPr>
      <w:rFonts w:ascii="Arial Narrow" w:eastAsia="Calibri" w:hAnsi="Arial Narrow"/>
      <w:szCs w:val="22"/>
      <w:lang w:eastAsia="en-US"/>
    </w:rPr>
  </w:style>
  <w:style w:type="table" w:customStyle="1" w:styleId="Style116">
    <w:name w:val="Style116"/>
    <w:basedOn w:val="a2"/>
    <w:uiPriority w:val="99"/>
    <w:rsid w:val="005D3821"/>
    <w:rPr>
      <w:rFonts w:asciiTheme="minorHAnsi" w:eastAsiaTheme="minorHAnsi" w:hAnsiTheme="minorHAnsi" w:cstheme="minorBidi"/>
      <w:sz w:val="22"/>
      <w:szCs w:val="22"/>
      <w:lang w:val="en-US" w:eastAsia="en-US"/>
    </w:rPr>
    <w:tblPr>
      <w:tblStyleRowBandSize w:val="1"/>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cPr>
      <w:vAlign w:val="center"/>
    </w:tcPr>
    <w:tblStylePr w:type="firstRow">
      <w:pPr>
        <w:wordWrap/>
        <w:spacing w:beforeLines="0" w:beforeAutospacing="0" w:afterLines="0" w:afterAutospacing="0"/>
        <w:ind w:leftChars="0" w:left="0" w:rightChars="0" w:right="0"/>
        <w:contextualSpacing/>
        <w:jc w:val="center"/>
        <w:outlineLvl w:val="9"/>
      </w:pPr>
      <w:rPr>
        <w:rFonts w:ascii="Arial Narrow" w:hAnsi="Arial Narrow"/>
        <w:b/>
        <w:i w:val="0"/>
        <w:color w:val="FFFFFF"/>
      </w:rPr>
      <w:tblPr/>
      <w:tcPr>
        <w:shd w:val="clear" w:color="auto" w:fill="0E3879"/>
      </w:tcPr>
    </w:tblStylePr>
    <w:tblStylePr w:type="band1Horz">
      <w:tblPr/>
      <w:tcPr>
        <w:shd w:val="clear" w:color="auto" w:fill="EDF3FD"/>
      </w:tcPr>
    </w:tblStylePr>
    <w:tblStylePr w:type="band2Horz">
      <w:tblPr/>
      <w:tcPr>
        <w:shd w:val="clear" w:color="auto" w:fill="95B3D7"/>
      </w:tcPr>
    </w:tblStylePr>
  </w:style>
  <w:style w:type="table" w:customStyle="1" w:styleId="MainTableStyle1">
    <w:name w:val="Main Table Style_1"/>
    <w:basedOn w:val="a2"/>
    <w:uiPriority w:val="99"/>
    <w:rsid w:val="005D3821"/>
    <w:rPr>
      <w:rFonts w:ascii="Arial Narrow" w:eastAsiaTheme="minorHAnsi" w:hAnsi="Arial Narrow" w:cstheme="minorBidi"/>
      <w:sz w:val="22"/>
      <w:szCs w:val="22"/>
      <w:lang w:eastAsia="en-US"/>
    </w:rPr>
    <w:tblPr>
      <w:tblStyleRow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vAlign w:val="center"/>
    </w:tcPr>
    <w:tblStylePr w:type="firstRow">
      <w:rPr>
        <w:rFonts w:ascii="Palatino Linotype" w:hAnsi="Palatino Linotype"/>
        <w:b w:val="0"/>
        <w:color w:val="000000"/>
        <w:sz w:val="22"/>
      </w:rPr>
      <w:tblPr/>
      <w:tcPr>
        <w:shd w:val="clear" w:color="auto" w:fill="95B3D7"/>
      </w:tcPr>
    </w:tblStylePr>
    <w:tblStylePr w:type="lastRow">
      <w:rPr>
        <w:b/>
      </w:rPr>
      <w:tblPr/>
      <w:tcPr>
        <w:shd w:val="clear" w:color="auto" w:fill="95B3D7"/>
      </w:tcPr>
    </w:tblStylePr>
    <w:tblStylePr w:type="band1Horz">
      <w:tblPr/>
      <w:tcPr>
        <w:shd w:val="clear" w:color="auto" w:fill="FFFFFF"/>
      </w:tcPr>
    </w:tblStylePr>
    <w:tblStylePr w:type="band2Horz">
      <w:rPr>
        <w:rFonts w:ascii="Palatino Linotype" w:hAnsi="Palatino Linotype"/>
        <w:sz w:val="22"/>
      </w:rPr>
      <w:tblPr/>
      <w:tcPr>
        <w:shd w:val="clear" w:color="auto" w:fill="DBE5F1"/>
      </w:tcPr>
    </w:tblStylePr>
  </w:style>
  <w:style w:type="paragraph" w:customStyle="1" w:styleId="Default">
    <w:name w:val="Default"/>
    <w:uiPriority w:val="99"/>
    <w:rsid w:val="0036793E"/>
    <w:pPr>
      <w:autoSpaceDE w:val="0"/>
      <w:autoSpaceDN w:val="0"/>
      <w:adjustRightInd w:val="0"/>
    </w:pPr>
    <w:rPr>
      <w:rFonts w:eastAsia="Calibri"/>
      <w:color w:val="000000"/>
      <w:sz w:val="24"/>
      <w:szCs w:val="24"/>
    </w:rPr>
  </w:style>
  <w:style w:type="table" w:customStyle="1" w:styleId="17">
    <w:name w:val="Сетка таблицы1"/>
    <w:basedOn w:val="a2"/>
    <w:next w:val="af5"/>
    <w:uiPriority w:val="59"/>
    <w:rsid w:val="00C277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f5"/>
    <w:uiPriority w:val="59"/>
    <w:rsid w:val="000A51C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Наименование таблицы"/>
    <w:basedOn w:val="a4"/>
    <w:qFormat/>
    <w:rsid w:val="00457E41"/>
    <w:pPr>
      <w:spacing w:after="60"/>
      <w:jc w:val="right"/>
    </w:pPr>
    <w:rPr>
      <w:rFonts w:ascii="Arial" w:hAnsi="Arial"/>
      <w:b/>
      <w:sz w:val="20"/>
    </w:rPr>
  </w:style>
  <w:style w:type="paragraph" w:customStyle="1" w:styleId="24">
    <w:name w:val="Шапка Уровень 2"/>
    <w:basedOn w:val="a0"/>
    <w:qFormat/>
    <w:rsid w:val="00457E41"/>
    <w:pPr>
      <w:jc w:val="center"/>
    </w:pPr>
    <w:rPr>
      <w:rFonts w:ascii="Arial" w:hAnsi="Arial" w:cs="Arial"/>
      <w:b/>
      <w:sz w:val="14"/>
      <w:szCs w:val="16"/>
    </w:rPr>
  </w:style>
  <w:style w:type="paragraph" w:customStyle="1" w:styleId="18">
    <w:name w:val="Шапка Уровень1"/>
    <w:basedOn w:val="a0"/>
    <w:rsid w:val="00457E41"/>
    <w:pPr>
      <w:jc w:val="center"/>
    </w:pPr>
    <w:rPr>
      <w:rFonts w:ascii="Arial" w:hAnsi="Arial"/>
      <w:b/>
      <w:bCs/>
      <w:caps/>
      <w:sz w:val="16"/>
      <w:szCs w:val="20"/>
    </w:rPr>
  </w:style>
  <w:style w:type="paragraph" w:customStyle="1" w:styleId="a">
    <w:name w:val="Ссылки"/>
    <w:basedOn w:val="a0"/>
    <w:qFormat/>
    <w:rsid w:val="00712537"/>
    <w:pPr>
      <w:numPr>
        <w:numId w:val="23"/>
      </w:numPr>
      <w:spacing w:after="240"/>
      <w:jc w:val="both"/>
    </w:pPr>
  </w:style>
  <w:style w:type="paragraph" w:customStyle="1" w:styleId="afff0">
    <w:name w:val="М_КолонтитулНижПрава"/>
    <w:basedOn w:val="a0"/>
    <w:qFormat/>
    <w:rsid w:val="001E3EA4"/>
    <w:pPr>
      <w:jc w:val="both"/>
    </w:pPr>
    <w:rPr>
      <w:rFonts w:ascii="Arial" w:eastAsia="Calibri" w:hAnsi="Arial" w:cs="Arial"/>
      <w:sz w:val="16"/>
      <w:szCs w:val="16"/>
      <w:lang w:eastAsia="en-US"/>
    </w:rPr>
  </w:style>
  <w:style w:type="character" w:styleId="afff1">
    <w:name w:val="Placeholder Text"/>
    <w:basedOn w:val="a1"/>
    <w:uiPriority w:val="99"/>
    <w:semiHidden/>
    <w:rsid w:val="007F0DD3"/>
    <w:rPr>
      <w:color w:val="808080"/>
    </w:rPr>
  </w:style>
  <w:style w:type="paragraph" w:customStyle="1" w:styleId="19">
    <w:name w:val="Без интервала1"/>
    <w:qFormat/>
    <w:rsid w:val="003E121D"/>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649672">
      <w:bodyDiv w:val="1"/>
      <w:marLeft w:val="0"/>
      <w:marRight w:val="0"/>
      <w:marTop w:val="0"/>
      <w:marBottom w:val="0"/>
      <w:divBdr>
        <w:top w:val="none" w:sz="0" w:space="0" w:color="auto"/>
        <w:left w:val="none" w:sz="0" w:space="0" w:color="auto"/>
        <w:bottom w:val="none" w:sz="0" w:space="0" w:color="auto"/>
        <w:right w:val="none" w:sz="0" w:space="0" w:color="auto"/>
      </w:divBdr>
      <w:divsChild>
        <w:div w:id="1763867847">
          <w:marLeft w:val="0"/>
          <w:marRight w:val="0"/>
          <w:marTop w:val="0"/>
          <w:marBottom w:val="0"/>
          <w:divBdr>
            <w:top w:val="none" w:sz="0" w:space="0" w:color="auto"/>
            <w:left w:val="none" w:sz="0" w:space="0" w:color="auto"/>
            <w:bottom w:val="none" w:sz="0" w:space="0" w:color="auto"/>
            <w:right w:val="none" w:sz="0" w:space="0" w:color="auto"/>
          </w:divBdr>
          <w:divsChild>
            <w:div w:id="749472608">
              <w:marLeft w:val="150"/>
              <w:marRight w:val="150"/>
              <w:marTop w:val="100"/>
              <w:marBottom w:val="100"/>
              <w:divBdr>
                <w:top w:val="none" w:sz="0" w:space="0" w:color="auto"/>
                <w:left w:val="none" w:sz="0" w:space="0" w:color="auto"/>
                <w:bottom w:val="none" w:sz="0" w:space="0" w:color="auto"/>
                <w:right w:val="none" w:sz="0" w:space="0" w:color="auto"/>
              </w:divBdr>
              <w:divsChild>
                <w:div w:id="965506047">
                  <w:marLeft w:val="0"/>
                  <w:marRight w:val="0"/>
                  <w:marTop w:val="0"/>
                  <w:marBottom w:val="150"/>
                  <w:divBdr>
                    <w:top w:val="single" w:sz="6" w:space="0" w:color="AAAAAA"/>
                    <w:left w:val="single" w:sz="6" w:space="0" w:color="AAAAAA"/>
                    <w:bottom w:val="single" w:sz="6" w:space="0" w:color="AAAAAA"/>
                    <w:right w:val="single" w:sz="6" w:space="0" w:color="AAAAAA"/>
                  </w:divBdr>
                  <w:divsChild>
                    <w:div w:id="152181940">
                      <w:marLeft w:val="0"/>
                      <w:marRight w:val="0"/>
                      <w:marTop w:val="0"/>
                      <w:marBottom w:val="0"/>
                      <w:divBdr>
                        <w:top w:val="none" w:sz="0" w:space="0" w:color="auto"/>
                        <w:left w:val="none" w:sz="0" w:space="0" w:color="auto"/>
                        <w:bottom w:val="none" w:sz="0" w:space="0" w:color="auto"/>
                        <w:right w:val="none" w:sz="0" w:space="0" w:color="auto"/>
                      </w:divBdr>
                      <w:divsChild>
                        <w:div w:id="530647501">
                          <w:marLeft w:val="0"/>
                          <w:marRight w:val="0"/>
                          <w:marTop w:val="0"/>
                          <w:marBottom w:val="0"/>
                          <w:divBdr>
                            <w:top w:val="none" w:sz="0" w:space="0" w:color="auto"/>
                            <w:left w:val="none" w:sz="0" w:space="0" w:color="auto"/>
                            <w:bottom w:val="none" w:sz="0" w:space="0" w:color="auto"/>
                            <w:right w:val="none" w:sz="0" w:space="0" w:color="auto"/>
                          </w:divBdr>
                          <w:divsChild>
                            <w:div w:id="1616478051">
                              <w:marLeft w:val="0"/>
                              <w:marRight w:val="0"/>
                              <w:marTop w:val="0"/>
                              <w:marBottom w:val="0"/>
                              <w:divBdr>
                                <w:top w:val="none" w:sz="0" w:space="0" w:color="auto"/>
                                <w:left w:val="none" w:sz="0" w:space="0" w:color="auto"/>
                                <w:bottom w:val="none" w:sz="0" w:space="0" w:color="auto"/>
                                <w:right w:val="none" w:sz="0" w:space="0" w:color="auto"/>
                              </w:divBdr>
                              <w:divsChild>
                                <w:div w:id="495077790">
                                  <w:marLeft w:val="0"/>
                                  <w:marRight w:val="0"/>
                                  <w:marTop w:val="0"/>
                                  <w:marBottom w:val="0"/>
                                  <w:divBdr>
                                    <w:top w:val="none" w:sz="0" w:space="0" w:color="auto"/>
                                    <w:left w:val="none" w:sz="0" w:space="0" w:color="auto"/>
                                    <w:bottom w:val="none" w:sz="0" w:space="0" w:color="auto"/>
                                    <w:right w:val="none" w:sz="0" w:space="0" w:color="auto"/>
                                  </w:divBdr>
                                  <w:divsChild>
                                    <w:div w:id="1813019147">
                                      <w:marLeft w:val="0"/>
                                      <w:marRight w:val="0"/>
                                      <w:marTop w:val="0"/>
                                      <w:marBottom w:val="0"/>
                                      <w:divBdr>
                                        <w:top w:val="none" w:sz="0" w:space="0" w:color="auto"/>
                                        <w:left w:val="none" w:sz="0" w:space="0" w:color="auto"/>
                                        <w:bottom w:val="none" w:sz="0" w:space="0" w:color="auto"/>
                                        <w:right w:val="none" w:sz="0" w:space="0" w:color="auto"/>
                                      </w:divBdr>
                                      <w:divsChild>
                                        <w:div w:id="585456332">
                                          <w:marLeft w:val="240"/>
                                          <w:marRight w:val="240"/>
                                          <w:marTop w:val="0"/>
                                          <w:marBottom w:val="0"/>
                                          <w:divBdr>
                                            <w:top w:val="none" w:sz="0" w:space="0" w:color="auto"/>
                                            <w:left w:val="none" w:sz="0" w:space="0" w:color="auto"/>
                                            <w:bottom w:val="none" w:sz="0" w:space="0" w:color="auto"/>
                                            <w:right w:val="none" w:sz="0" w:space="0" w:color="auto"/>
                                          </w:divBdr>
                                          <w:divsChild>
                                            <w:div w:id="1204058782">
                                              <w:marLeft w:val="0"/>
                                              <w:marRight w:val="0"/>
                                              <w:marTop w:val="75"/>
                                              <w:marBottom w:val="0"/>
                                              <w:divBdr>
                                                <w:top w:val="none" w:sz="0" w:space="0" w:color="auto"/>
                                                <w:left w:val="none" w:sz="0" w:space="0" w:color="auto"/>
                                                <w:bottom w:val="none" w:sz="0" w:space="0" w:color="auto"/>
                                                <w:right w:val="none" w:sz="0" w:space="0" w:color="auto"/>
                                              </w:divBdr>
                                              <w:divsChild>
                                                <w:div w:id="2039697615">
                                                  <w:marLeft w:val="0"/>
                                                  <w:marRight w:val="0"/>
                                                  <w:marTop w:val="0"/>
                                                  <w:marBottom w:val="0"/>
                                                  <w:divBdr>
                                                    <w:top w:val="none" w:sz="0" w:space="0" w:color="auto"/>
                                                    <w:left w:val="none" w:sz="0" w:space="0" w:color="auto"/>
                                                    <w:bottom w:val="none" w:sz="0" w:space="0" w:color="auto"/>
                                                    <w:right w:val="none" w:sz="0" w:space="0" w:color="auto"/>
                                                  </w:divBdr>
                                                  <w:divsChild>
                                                    <w:div w:id="890963941">
                                                      <w:marLeft w:val="0"/>
                                                      <w:marRight w:val="0"/>
                                                      <w:marTop w:val="0"/>
                                                      <w:marBottom w:val="0"/>
                                                      <w:divBdr>
                                                        <w:top w:val="none" w:sz="0" w:space="0" w:color="auto"/>
                                                        <w:left w:val="none" w:sz="0" w:space="0" w:color="auto"/>
                                                        <w:bottom w:val="none" w:sz="0" w:space="0" w:color="auto"/>
                                                        <w:right w:val="none" w:sz="0" w:space="0" w:color="auto"/>
                                                      </w:divBdr>
                                                      <w:divsChild>
                                                        <w:div w:id="561520393">
                                                          <w:marLeft w:val="0"/>
                                                          <w:marRight w:val="0"/>
                                                          <w:marTop w:val="0"/>
                                                          <w:marBottom w:val="0"/>
                                                          <w:divBdr>
                                                            <w:top w:val="none" w:sz="0" w:space="0" w:color="auto"/>
                                                            <w:left w:val="none" w:sz="0" w:space="0" w:color="auto"/>
                                                            <w:bottom w:val="none" w:sz="0" w:space="0" w:color="auto"/>
                                                            <w:right w:val="none" w:sz="0" w:space="0" w:color="auto"/>
                                                          </w:divBdr>
                                                          <w:divsChild>
                                                            <w:div w:id="714619675">
                                                              <w:marLeft w:val="0"/>
                                                              <w:marRight w:val="0"/>
                                                              <w:marTop w:val="0"/>
                                                              <w:marBottom w:val="0"/>
                                                              <w:divBdr>
                                                                <w:top w:val="none" w:sz="0" w:space="0" w:color="auto"/>
                                                                <w:left w:val="none" w:sz="0" w:space="0" w:color="auto"/>
                                                                <w:bottom w:val="none" w:sz="0" w:space="0" w:color="auto"/>
                                                                <w:right w:val="none" w:sz="0" w:space="0" w:color="auto"/>
                                                              </w:divBdr>
                                                              <w:divsChild>
                                                                <w:div w:id="1469005686">
                                                                  <w:marLeft w:val="0"/>
                                                                  <w:marRight w:val="0"/>
                                                                  <w:marTop w:val="0"/>
                                                                  <w:marBottom w:val="0"/>
                                                                  <w:divBdr>
                                                                    <w:top w:val="none" w:sz="0" w:space="0" w:color="auto"/>
                                                                    <w:left w:val="none" w:sz="0" w:space="0" w:color="auto"/>
                                                                    <w:bottom w:val="none" w:sz="0" w:space="0" w:color="auto"/>
                                                                    <w:right w:val="none" w:sz="0" w:space="0" w:color="auto"/>
                                                                  </w:divBdr>
                                                                  <w:divsChild>
                                                                    <w:div w:id="763304497">
                                                                      <w:marLeft w:val="0"/>
                                                                      <w:marRight w:val="0"/>
                                                                      <w:marTop w:val="0"/>
                                                                      <w:marBottom w:val="0"/>
                                                                      <w:divBdr>
                                                                        <w:top w:val="none" w:sz="0" w:space="0" w:color="auto"/>
                                                                        <w:left w:val="none" w:sz="0" w:space="0" w:color="auto"/>
                                                                        <w:bottom w:val="none" w:sz="0" w:space="0" w:color="auto"/>
                                                                        <w:right w:val="none" w:sz="0" w:space="0" w:color="auto"/>
                                                                      </w:divBdr>
                                                                      <w:divsChild>
                                                                        <w:div w:id="261492848">
                                                                          <w:marLeft w:val="0"/>
                                                                          <w:marRight w:val="0"/>
                                                                          <w:marTop w:val="0"/>
                                                                          <w:marBottom w:val="0"/>
                                                                          <w:divBdr>
                                                                            <w:top w:val="none" w:sz="0" w:space="0" w:color="auto"/>
                                                                            <w:left w:val="none" w:sz="0" w:space="0" w:color="auto"/>
                                                                            <w:bottom w:val="none" w:sz="0" w:space="0" w:color="auto"/>
                                                                            <w:right w:val="none" w:sz="0" w:space="0" w:color="auto"/>
                                                                          </w:divBdr>
                                                                          <w:divsChild>
                                                                            <w:div w:id="134832212">
                                                                              <w:marLeft w:val="0"/>
                                                                              <w:marRight w:val="0"/>
                                                                              <w:marTop w:val="75"/>
                                                                              <w:marBottom w:val="75"/>
                                                                              <w:divBdr>
                                                                                <w:top w:val="single" w:sz="6" w:space="4" w:color="CCCCCC"/>
                                                                                <w:left w:val="single" w:sz="6" w:space="4" w:color="CCCCCC"/>
                                                                                <w:bottom w:val="single" w:sz="6" w:space="4" w:color="CCCCCC"/>
                                                                                <w:right w:val="single" w:sz="6" w:space="4" w:color="CCCCCC"/>
                                                                              </w:divBdr>
                                                                              <w:divsChild>
                                                                                <w:div w:id="1389571522">
                                                                                  <w:marLeft w:val="0"/>
                                                                                  <w:marRight w:val="0"/>
                                                                                  <w:marTop w:val="0"/>
                                                                                  <w:marBottom w:val="0"/>
                                                                                  <w:divBdr>
                                                                                    <w:top w:val="none" w:sz="0" w:space="0" w:color="auto"/>
                                                                                    <w:left w:val="none" w:sz="0" w:space="0" w:color="auto"/>
                                                                                    <w:bottom w:val="none" w:sz="0" w:space="0" w:color="auto"/>
                                                                                    <w:right w:val="none" w:sz="0" w:space="0" w:color="auto"/>
                                                                                  </w:divBdr>
                                                                                  <w:divsChild>
                                                                                    <w:div w:id="903832098">
                                                                                      <w:marLeft w:val="0"/>
                                                                                      <w:marRight w:val="0"/>
                                                                                      <w:marTop w:val="0"/>
                                                                                      <w:marBottom w:val="0"/>
                                                                                      <w:divBdr>
                                                                                        <w:top w:val="none" w:sz="0" w:space="0" w:color="auto"/>
                                                                                        <w:left w:val="none" w:sz="0" w:space="0" w:color="auto"/>
                                                                                        <w:bottom w:val="none" w:sz="0" w:space="0" w:color="auto"/>
                                                                                        <w:right w:val="none" w:sz="0" w:space="0" w:color="auto"/>
                                                                                      </w:divBdr>
                                                                                      <w:divsChild>
                                                                                        <w:div w:id="2057779392">
                                                                                          <w:marLeft w:val="0"/>
                                                                                          <w:marRight w:val="0"/>
                                                                                          <w:marTop w:val="0"/>
                                                                                          <w:marBottom w:val="0"/>
                                                                                          <w:divBdr>
                                                                                            <w:top w:val="none" w:sz="0" w:space="0" w:color="auto"/>
                                                                                            <w:left w:val="none" w:sz="0" w:space="0" w:color="auto"/>
                                                                                            <w:bottom w:val="none" w:sz="0" w:space="0" w:color="auto"/>
                                                                                            <w:right w:val="none" w:sz="0" w:space="0" w:color="auto"/>
                                                                                          </w:divBdr>
                                                                                          <w:divsChild>
                                                                                            <w:div w:id="526454138">
                                                                                              <w:marLeft w:val="0"/>
                                                                                              <w:marRight w:val="0"/>
                                                                                              <w:marTop w:val="0"/>
                                                                                              <w:marBottom w:val="0"/>
                                                                                              <w:divBdr>
                                                                                                <w:top w:val="none" w:sz="0" w:space="0" w:color="auto"/>
                                                                                                <w:left w:val="none" w:sz="0" w:space="0" w:color="auto"/>
                                                                                                <w:bottom w:val="none" w:sz="0" w:space="0" w:color="auto"/>
                                                                                                <w:right w:val="none" w:sz="0" w:space="0" w:color="auto"/>
                                                                                              </w:divBdr>
                                                                                              <w:divsChild>
                                                                                                <w:div w:id="693307423">
                                                                                                  <w:marLeft w:val="0"/>
                                                                                                  <w:marRight w:val="0"/>
                                                                                                  <w:marTop w:val="0"/>
                                                                                                  <w:marBottom w:val="0"/>
                                                                                                  <w:divBdr>
                                                                                                    <w:top w:val="none" w:sz="0" w:space="0" w:color="auto"/>
                                                                                                    <w:left w:val="none" w:sz="0" w:space="0" w:color="auto"/>
                                                                                                    <w:bottom w:val="none" w:sz="0" w:space="0" w:color="auto"/>
                                                                                                    <w:right w:val="none" w:sz="0" w:space="0" w:color="auto"/>
                                                                                                  </w:divBdr>
                                                                                                  <w:divsChild>
                                                                                                    <w:div w:id="1334721252">
                                                                                                      <w:marLeft w:val="0"/>
                                                                                                      <w:marRight w:val="0"/>
                                                                                                      <w:marTop w:val="0"/>
                                                                                                      <w:marBottom w:val="0"/>
                                                                                                      <w:divBdr>
                                                                                                        <w:top w:val="none" w:sz="0" w:space="0" w:color="auto"/>
                                                                                                        <w:left w:val="none" w:sz="0" w:space="0" w:color="auto"/>
                                                                                                        <w:bottom w:val="none" w:sz="0" w:space="0" w:color="auto"/>
                                                                                                        <w:right w:val="none" w:sz="0" w:space="0" w:color="auto"/>
                                                                                                      </w:divBdr>
                                                                                                      <w:divsChild>
                                                                                                        <w:div w:id="1396851931">
                                                                                                          <w:marLeft w:val="0"/>
                                                                                                          <w:marRight w:val="75"/>
                                                                                                          <w:marTop w:val="0"/>
                                                                                                          <w:marBottom w:val="0"/>
                                                                                                          <w:divBdr>
                                                                                                            <w:top w:val="none" w:sz="0" w:space="0" w:color="auto"/>
                                                                                                            <w:left w:val="none" w:sz="0" w:space="0" w:color="auto"/>
                                                                                                            <w:bottom w:val="none" w:sz="0" w:space="0" w:color="auto"/>
                                                                                                            <w:right w:val="none" w:sz="0" w:space="0" w:color="auto"/>
                                                                                                          </w:divBdr>
                                                                                                        </w:div>
                                                                                                        <w:div w:id="714277025">
                                                                                                          <w:marLeft w:val="0"/>
                                                                                                          <w:marRight w:val="75"/>
                                                                                                          <w:marTop w:val="0"/>
                                                                                                          <w:marBottom w:val="0"/>
                                                                                                          <w:divBdr>
                                                                                                            <w:top w:val="none" w:sz="0" w:space="0" w:color="auto"/>
                                                                                                            <w:left w:val="none" w:sz="0" w:space="0" w:color="auto"/>
                                                                                                            <w:bottom w:val="none" w:sz="0" w:space="0" w:color="auto"/>
                                                                                                            <w:right w:val="none" w:sz="0" w:space="0" w:color="auto"/>
                                                                                                          </w:divBdr>
                                                                                                        </w:div>
                                                                                                        <w:div w:id="729379653">
                                                                                                          <w:marLeft w:val="75"/>
                                                                                                          <w:marRight w:val="0"/>
                                                                                                          <w:marTop w:val="0"/>
                                                                                                          <w:marBottom w:val="0"/>
                                                                                                          <w:divBdr>
                                                                                                            <w:top w:val="none" w:sz="0" w:space="0" w:color="auto"/>
                                                                                                            <w:left w:val="none" w:sz="0" w:space="0" w:color="auto"/>
                                                                                                            <w:bottom w:val="none" w:sz="0" w:space="0" w:color="auto"/>
                                                                                                            <w:right w:val="none" w:sz="0" w:space="0" w:color="auto"/>
                                                                                                          </w:divBdr>
                                                                                                        </w:div>
                                                                                                      </w:divsChild>
                                                                                                    </w:div>
                                                                                                    <w:div w:id="1398817184">
                                                                                                      <w:marLeft w:val="0"/>
                                                                                                      <w:marRight w:val="0"/>
                                                                                                      <w:marTop w:val="75"/>
                                                                                                      <w:marBottom w:val="75"/>
                                                                                                      <w:divBdr>
                                                                                                        <w:top w:val="single" w:sz="6" w:space="4" w:color="CCCCCC"/>
                                                                                                        <w:left w:val="single" w:sz="6" w:space="4" w:color="CCCCCC"/>
                                                                                                        <w:bottom w:val="single" w:sz="6" w:space="4" w:color="CCCCCC"/>
                                                                                                        <w:right w:val="single" w:sz="6" w:space="4" w:color="CCCCCC"/>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6846504">
      <w:bodyDiv w:val="1"/>
      <w:marLeft w:val="0"/>
      <w:marRight w:val="0"/>
      <w:marTop w:val="0"/>
      <w:marBottom w:val="0"/>
      <w:divBdr>
        <w:top w:val="none" w:sz="0" w:space="0" w:color="auto"/>
        <w:left w:val="none" w:sz="0" w:space="0" w:color="auto"/>
        <w:bottom w:val="none" w:sz="0" w:space="0" w:color="auto"/>
        <w:right w:val="none" w:sz="0" w:space="0" w:color="auto"/>
      </w:divBdr>
    </w:div>
    <w:div w:id="86923161">
      <w:bodyDiv w:val="1"/>
      <w:marLeft w:val="0"/>
      <w:marRight w:val="0"/>
      <w:marTop w:val="0"/>
      <w:marBottom w:val="0"/>
      <w:divBdr>
        <w:top w:val="none" w:sz="0" w:space="0" w:color="auto"/>
        <w:left w:val="none" w:sz="0" w:space="0" w:color="auto"/>
        <w:bottom w:val="none" w:sz="0" w:space="0" w:color="auto"/>
        <w:right w:val="none" w:sz="0" w:space="0" w:color="auto"/>
      </w:divBdr>
    </w:div>
    <w:div w:id="163520187">
      <w:bodyDiv w:val="1"/>
      <w:marLeft w:val="0"/>
      <w:marRight w:val="0"/>
      <w:marTop w:val="0"/>
      <w:marBottom w:val="0"/>
      <w:divBdr>
        <w:top w:val="none" w:sz="0" w:space="0" w:color="auto"/>
        <w:left w:val="none" w:sz="0" w:space="0" w:color="auto"/>
        <w:bottom w:val="none" w:sz="0" w:space="0" w:color="auto"/>
        <w:right w:val="none" w:sz="0" w:space="0" w:color="auto"/>
      </w:divBdr>
    </w:div>
    <w:div w:id="168251355">
      <w:bodyDiv w:val="1"/>
      <w:marLeft w:val="0"/>
      <w:marRight w:val="0"/>
      <w:marTop w:val="0"/>
      <w:marBottom w:val="0"/>
      <w:divBdr>
        <w:top w:val="none" w:sz="0" w:space="0" w:color="auto"/>
        <w:left w:val="none" w:sz="0" w:space="0" w:color="auto"/>
        <w:bottom w:val="none" w:sz="0" w:space="0" w:color="auto"/>
        <w:right w:val="none" w:sz="0" w:space="0" w:color="auto"/>
      </w:divBdr>
    </w:div>
    <w:div w:id="198402087">
      <w:bodyDiv w:val="1"/>
      <w:marLeft w:val="0"/>
      <w:marRight w:val="0"/>
      <w:marTop w:val="0"/>
      <w:marBottom w:val="0"/>
      <w:divBdr>
        <w:top w:val="none" w:sz="0" w:space="0" w:color="auto"/>
        <w:left w:val="none" w:sz="0" w:space="0" w:color="auto"/>
        <w:bottom w:val="none" w:sz="0" w:space="0" w:color="auto"/>
        <w:right w:val="none" w:sz="0" w:space="0" w:color="auto"/>
      </w:divBdr>
      <w:divsChild>
        <w:div w:id="600574967">
          <w:marLeft w:val="0"/>
          <w:marRight w:val="0"/>
          <w:marTop w:val="67"/>
          <w:marBottom w:val="0"/>
          <w:divBdr>
            <w:top w:val="none" w:sz="0" w:space="0" w:color="auto"/>
            <w:left w:val="none" w:sz="0" w:space="0" w:color="auto"/>
            <w:bottom w:val="none" w:sz="0" w:space="0" w:color="auto"/>
            <w:right w:val="none" w:sz="0" w:space="0" w:color="auto"/>
          </w:divBdr>
        </w:div>
      </w:divsChild>
    </w:div>
    <w:div w:id="211616247">
      <w:bodyDiv w:val="1"/>
      <w:marLeft w:val="0"/>
      <w:marRight w:val="0"/>
      <w:marTop w:val="0"/>
      <w:marBottom w:val="0"/>
      <w:divBdr>
        <w:top w:val="none" w:sz="0" w:space="0" w:color="auto"/>
        <w:left w:val="none" w:sz="0" w:space="0" w:color="auto"/>
        <w:bottom w:val="none" w:sz="0" w:space="0" w:color="auto"/>
        <w:right w:val="none" w:sz="0" w:space="0" w:color="auto"/>
      </w:divBdr>
    </w:div>
    <w:div w:id="220214156">
      <w:bodyDiv w:val="1"/>
      <w:marLeft w:val="0"/>
      <w:marRight w:val="0"/>
      <w:marTop w:val="0"/>
      <w:marBottom w:val="0"/>
      <w:divBdr>
        <w:top w:val="none" w:sz="0" w:space="0" w:color="auto"/>
        <w:left w:val="none" w:sz="0" w:space="0" w:color="auto"/>
        <w:bottom w:val="none" w:sz="0" w:space="0" w:color="auto"/>
        <w:right w:val="none" w:sz="0" w:space="0" w:color="auto"/>
      </w:divBdr>
    </w:div>
    <w:div w:id="248122474">
      <w:bodyDiv w:val="1"/>
      <w:marLeft w:val="0"/>
      <w:marRight w:val="0"/>
      <w:marTop w:val="0"/>
      <w:marBottom w:val="0"/>
      <w:divBdr>
        <w:top w:val="none" w:sz="0" w:space="0" w:color="auto"/>
        <w:left w:val="none" w:sz="0" w:space="0" w:color="auto"/>
        <w:bottom w:val="none" w:sz="0" w:space="0" w:color="auto"/>
        <w:right w:val="none" w:sz="0" w:space="0" w:color="auto"/>
      </w:divBdr>
    </w:div>
    <w:div w:id="255094464">
      <w:bodyDiv w:val="1"/>
      <w:marLeft w:val="0"/>
      <w:marRight w:val="0"/>
      <w:marTop w:val="0"/>
      <w:marBottom w:val="0"/>
      <w:divBdr>
        <w:top w:val="none" w:sz="0" w:space="0" w:color="auto"/>
        <w:left w:val="none" w:sz="0" w:space="0" w:color="auto"/>
        <w:bottom w:val="none" w:sz="0" w:space="0" w:color="auto"/>
        <w:right w:val="none" w:sz="0" w:space="0" w:color="auto"/>
      </w:divBdr>
    </w:div>
    <w:div w:id="316613841">
      <w:bodyDiv w:val="1"/>
      <w:marLeft w:val="0"/>
      <w:marRight w:val="0"/>
      <w:marTop w:val="0"/>
      <w:marBottom w:val="0"/>
      <w:divBdr>
        <w:top w:val="none" w:sz="0" w:space="0" w:color="auto"/>
        <w:left w:val="none" w:sz="0" w:space="0" w:color="auto"/>
        <w:bottom w:val="none" w:sz="0" w:space="0" w:color="auto"/>
        <w:right w:val="none" w:sz="0" w:space="0" w:color="auto"/>
      </w:divBdr>
    </w:div>
    <w:div w:id="323243124">
      <w:bodyDiv w:val="1"/>
      <w:marLeft w:val="0"/>
      <w:marRight w:val="0"/>
      <w:marTop w:val="0"/>
      <w:marBottom w:val="0"/>
      <w:divBdr>
        <w:top w:val="none" w:sz="0" w:space="0" w:color="auto"/>
        <w:left w:val="none" w:sz="0" w:space="0" w:color="auto"/>
        <w:bottom w:val="none" w:sz="0" w:space="0" w:color="auto"/>
        <w:right w:val="none" w:sz="0" w:space="0" w:color="auto"/>
      </w:divBdr>
    </w:div>
    <w:div w:id="356736255">
      <w:bodyDiv w:val="1"/>
      <w:marLeft w:val="0"/>
      <w:marRight w:val="0"/>
      <w:marTop w:val="0"/>
      <w:marBottom w:val="0"/>
      <w:divBdr>
        <w:top w:val="none" w:sz="0" w:space="0" w:color="auto"/>
        <w:left w:val="none" w:sz="0" w:space="0" w:color="auto"/>
        <w:bottom w:val="none" w:sz="0" w:space="0" w:color="auto"/>
        <w:right w:val="none" w:sz="0" w:space="0" w:color="auto"/>
      </w:divBdr>
    </w:div>
    <w:div w:id="364600865">
      <w:bodyDiv w:val="1"/>
      <w:marLeft w:val="0"/>
      <w:marRight w:val="0"/>
      <w:marTop w:val="0"/>
      <w:marBottom w:val="0"/>
      <w:divBdr>
        <w:top w:val="none" w:sz="0" w:space="0" w:color="auto"/>
        <w:left w:val="none" w:sz="0" w:space="0" w:color="auto"/>
        <w:bottom w:val="none" w:sz="0" w:space="0" w:color="auto"/>
        <w:right w:val="none" w:sz="0" w:space="0" w:color="auto"/>
      </w:divBdr>
    </w:div>
    <w:div w:id="365714489">
      <w:bodyDiv w:val="1"/>
      <w:marLeft w:val="0"/>
      <w:marRight w:val="0"/>
      <w:marTop w:val="0"/>
      <w:marBottom w:val="0"/>
      <w:divBdr>
        <w:top w:val="none" w:sz="0" w:space="0" w:color="auto"/>
        <w:left w:val="none" w:sz="0" w:space="0" w:color="auto"/>
        <w:bottom w:val="none" w:sz="0" w:space="0" w:color="auto"/>
        <w:right w:val="none" w:sz="0" w:space="0" w:color="auto"/>
      </w:divBdr>
    </w:div>
    <w:div w:id="377750147">
      <w:bodyDiv w:val="1"/>
      <w:marLeft w:val="0"/>
      <w:marRight w:val="0"/>
      <w:marTop w:val="0"/>
      <w:marBottom w:val="0"/>
      <w:divBdr>
        <w:top w:val="none" w:sz="0" w:space="0" w:color="auto"/>
        <w:left w:val="none" w:sz="0" w:space="0" w:color="auto"/>
        <w:bottom w:val="none" w:sz="0" w:space="0" w:color="auto"/>
        <w:right w:val="none" w:sz="0" w:space="0" w:color="auto"/>
      </w:divBdr>
    </w:div>
    <w:div w:id="440416440">
      <w:bodyDiv w:val="1"/>
      <w:marLeft w:val="0"/>
      <w:marRight w:val="0"/>
      <w:marTop w:val="0"/>
      <w:marBottom w:val="0"/>
      <w:divBdr>
        <w:top w:val="none" w:sz="0" w:space="0" w:color="auto"/>
        <w:left w:val="none" w:sz="0" w:space="0" w:color="auto"/>
        <w:bottom w:val="none" w:sz="0" w:space="0" w:color="auto"/>
        <w:right w:val="none" w:sz="0" w:space="0" w:color="auto"/>
      </w:divBdr>
    </w:div>
    <w:div w:id="474446379">
      <w:bodyDiv w:val="1"/>
      <w:marLeft w:val="0"/>
      <w:marRight w:val="0"/>
      <w:marTop w:val="0"/>
      <w:marBottom w:val="0"/>
      <w:divBdr>
        <w:top w:val="none" w:sz="0" w:space="0" w:color="auto"/>
        <w:left w:val="none" w:sz="0" w:space="0" w:color="auto"/>
        <w:bottom w:val="none" w:sz="0" w:space="0" w:color="auto"/>
        <w:right w:val="none" w:sz="0" w:space="0" w:color="auto"/>
      </w:divBdr>
    </w:div>
    <w:div w:id="522868382">
      <w:bodyDiv w:val="1"/>
      <w:marLeft w:val="0"/>
      <w:marRight w:val="0"/>
      <w:marTop w:val="0"/>
      <w:marBottom w:val="0"/>
      <w:divBdr>
        <w:top w:val="none" w:sz="0" w:space="0" w:color="auto"/>
        <w:left w:val="none" w:sz="0" w:space="0" w:color="auto"/>
        <w:bottom w:val="none" w:sz="0" w:space="0" w:color="auto"/>
        <w:right w:val="none" w:sz="0" w:space="0" w:color="auto"/>
      </w:divBdr>
    </w:div>
    <w:div w:id="527597374">
      <w:bodyDiv w:val="1"/>
      <w:marLeft w:val="0"/>
      <w:marRight w:val="0"/>
      <w:marTop w:val="0"/>
      <w:marBottom w:val="0"/>
      <w:divBdr>
        <w:top w:val="none" w:sz="0" w:space="0" w:color="auto"/>
        <w:left w:val="none" w:sz="0" w:space="0" w:color="auto"/>
        <w:bottom w:val="none" w:sz="0" w:space="0" w:color="auto"/>
        <w:right w:val="none" w:sz="0" w:space="0" w:color="auto"/>
      </w:divBdr>
    </w:div>
    <w:div w:id="530186379">
      <w:bodyDiv w:val="1"/>
      <w:marLeft w:val="0"/>
      <w:marRight w:val="0"/>
      <w:marTop w:val="0"/>
      <w:marBottom w:val="0"/>
      <w:divBdr>
        <w:top w:val="none" w:sz="0" w:space="0" w:color="auto"/>
        <w:left w:val="none" w:sz="0" w:space="0" w:color="auto"/>
        <w:bottom w:val="none" w:sz="0" w:space="0" w:color="auto"/>
        <w:right w:val="none" w:sz="0" w:space="0" w:color="auto"/>
      </w:divBdr>
    </w:div>
    <w:div w:id="591083688">
      <w:bodyDiv w:val="1"/>
      <w:marLeft w:val="0"/>
      <w:marRight w:val="0"/>
      <w:marTop w:val="0"/>
      <w:marBottom w:val="0"/>
      <w:divBdr>
        <w:top w:val="none" w:sz="0" w:space="0" w:color="auto"/>
        <w:left w:val="none" w:sz="0" w:space="0" w:color="auto"/>
        <w:bottom w:val="none" w:sz="0" w:space="0" w:color="auto"/>
        <w:right w:val="none" w:sz="0" w:space="0" w:color="auto"/>
      </w:divBdr>
    </w:div>
    <w:div w:id="622925223">
      <w:bodyDiv w:val="1"/>
      <w:marLeft w:val="0"/>
      <w:marRight w:val="0"/>
      <w:marTop w:val="0"/>
      <w:marBottom w:val="0"/>
      <w:divBdr>
        <w:top w:val="none" w:sz="0" w:space="0" w:color="auto"/>
        <w:left w:val="none" w:sz="0" w:space="0" w:color="auto"/>
        <w:bottom w:val="none" w:sz="0" w:space="0" w:color="auto"/>
        <w:right w:val="none" w:sz="0" w:space="0" w:color="auto"/>
      </w:divBdr>
    </w:div>
    <w:div w:id="729304719">
      <w:bodyDiv w:val="1"/>
      <w:marLeft w:val="0"/>
      <w:marRight w:val="0"/>
      <w:marTop w:val="0"/>
      <w:marBottom w:val="0"/>
      <w:divBdr>
        <w:top w:val="none" w:sz="0" w:space="0" w:color="auto"/>
        <w:left w:val="none" w:sz="0" w:space="0" w:color="auto"/>
        <w:bottom w:val="none" w:sz="0" w:space="0" w:color="auto"/>
        <w:right w:val="none" w:sz="0" w:space="0" w:color="auto"/>
      </w:divBdr>
    </w:div>
    <w:div w:id="825902665">
      <w:bodyDiv w:val="1"/>
      <w:marLeft w:val="0"/>
      <w:marRight w:val="0"/>
      <w:marTop w:val="0"/>
      <w:marBottom w:val="0"/>
      <w:divBdr>
        <w:top w:val="none" w:sz="0" w:space="0" w:color="auto"/>
        <w:left w:val="none" w:sz="0" w:space="0" w:color="auto"/>
        <w:bottom w:val="none" w:sz="0" w:space="0" w:color="auto"/>
        <w:right w:val="none" w:sz="0" w:space="0" w:color="auto"/>
      </w:divBdr>
    </w:div>
    <w:div w:id="889728239">
      <w:bodyDiv w:val="1"/>
      <w:marLeft w:val="0"/>
      <w:marRight w:val="0"/>
      <w:marTop w:val="0"/>
      <w:marBottom w:val="0"/>
      <w:divBdr>
        <w:top w:val="none" w:sz="0" w:space="0" w:color="auto"/>
        <w:left w:val="none" w:sz="0" w:space="0" w:color="auto"/>
        <w:bottom w:val="none" w:sz="0" w:space="0" w:color="auto"/>
        <w:right w:val="none" w:sz="0" w:space="0" w:color="auto"/>
      </w:divBdr>
    </w:div>
    <w:div w:id="908928114">
      <w:bodyDiv w:val="1"/>
      <w:marLeft w:val="0"/>
      <w:marRight w:val="0"/>
      <w:marTop w:val="0"/>
      <w:marBottom w:val="0"/>
      <w:divBdr>
        <w:top w:val="none" w:sz="0" w:space="0" w:color="auto"/>
        <w:left w:val="none" w:sz="0" w:space="0" w:color="auto"/>
        <w:bottom w:val="none" w:sz="0" w:space="0" w:color="auto"/>
        <w:right w:val="none" w:sz="0" w:space="0" w:color="auto"/>
      </w:divBdr>
    </w:div>
    <w:div w:id="964888169">
      <w:bodyDiv w:val="1"/>
      <w:marLeft w:val="0"/>
      <w:marRight w:val="0"/>
      <w:marTop w:val="0"/>
      <w:marBottom w:val="0"/>
      <w:divBdr>
        <w:top w:val="none" w:sz="0" w:space="0" w:color="auto"/>
        <w:left w:val="none" w:sz="0" w:space="0" w:color="auto"/>
        <w:bottom w:val="none" w:sz="0" w:space="0" w:color="auto"/>
        <w:right w:val="none" w:sz="0" w:space="0" w:color="auto"/>
      </w:divBdr>
    </w:div>
    <w:div w:id="990981263">
      <w:bodyDiv w:val="1"/>
      <w:marLeft w:val="0"/>
      <w:marRight w:val="0"/>
      <w:marTop w:val="0"/>
      <w:marBottom w:val="0"/>
      <w:divBdr>
        <w:top w:val="none" w:sz="0" w:space="0" w:color="auto"/>
        <w:left w:val="none" w:sz="0" w:space="0" w:color="auto"/>
        <w:bottom w:val="none" w:sz="0" w:space="0" w:color="auto"/>
        <w:right w:val="none" w:sz="0" w:space="0" w:color="auto"/>
      </w:divBdr>
    </w:div>
    <w:div w:id="1026709507">
      <w:bodyDiv w:val="1"/>
      <w:marLeft w:val="0"/>
      <w:marRight w:val="0"/>
      <w:marTop w:val="0"/>
      <w:marBottom w:val="0"/>
      <w:divBdr>
        <w:top w:val="none" w:sz="0" w:space="0" w:color="auto"/>
        <w:left w:val="none" w:sz="0" w:space="0" w:color="auto"/>
        <w:bottom w:val="none" w:sz="0" w:space="0" w:color="auto"/>
        <w:right w:val="none" w:sz="0" w:space="0" w:color="auto"/>
      </w:divBdr>
    </w:div>
    <w:div w:id="1027485796">
      <w:bodyDiv w:val="1"/>
      <w:marLeft w:val="0"/>
      <w:marRight w:val="0"/>
      <w:marTop w:val="0"/>
      <w:marBottom w:val="0"/>
      <w:divBdr>
        <w:top w:val="none" w:sz="0" w:space="0" w:color="auto"/>
        <w:left w:val="none" w:sz="0" w:space="0" w:color="auto"/>
        <w:bottom w:val="none" w:sz="0" w:space="0" w:color="auto"/>
        <w:right w:val="none" w:sz="0" w:space="0" w:color="auto"/>
      </w:divBdr>
      <w:divsChild>
        <w:div w:id="701979152">
          <w:marLeft w:val="0"/>
          <w:marRight w:val="0"/>
          <w:marTop w:val="67"/>
          <w:marBottom w:val="0"/>
          <w:divBdr>
            <w:top w:val="none" w:sz="0" w:space="0" w:color="auto"/>
            <w:left w:val="none" w:sz="0" w:space="0" w:color="auto"/>
            <w:bottom w:val="none" w:sz="0" w:space="0" w:color="auto"/>
            <w:right w:val="none" w:sz="0" w:space="0" w:color="auto"/>
          </w:divBdr>
        </w:div>
      </w:divsChild>
    </w:div>
    <w:div w:id="1056391266">
      <w:bodyDiv w:val="1"/>
      <w:marLeft w:val="0"/>
      <w:marRight w:val="0"/>
      <w:marTop w:val="0"/>
      <w:marBottom w:val="0"/>
      <w:divBdr>
        <w:top w:val="none" w:sz="0" w:space="0" w:color="auto"/>
        <w:left w:val="none" w:sz="0" w:space="0" w:color="auto"/>
        <w:bottom w:val="none" w:sz="0" w:space="0" w:color="auto"/>
        <w:right w:val="none" w:sz="0" w:space="0" w:color="auto"/>
      </w:divBdr>
    </w:div>
    <w:div w:id="1092706775">
      <w:bodyDiv w:val="1"/>
      <w:marLeft w:val="0"/>
      <w:marRight w:val="0"/>
      <w:marTop w:val="0"/>
      <w:marBottom w:val="0"/>
      <w:divBdr>
        <w:top w:val="none" w:sz="0" w:space="0" w:color="auto"/>
        <w:left w:val="none" w:sz="0" w:space="0" w:color="auto"/>
        <w:bottom w:val="none" w:sz="0" w:space="0" w:color="auto"/>
        <w:right w:val="none" w:sz="0" w:space="0" w:color="auto"/>
      </w:divBdr>
    </w:div>
    <w:div w:id="1104492576">
      <w:bodyDiv w:val="1"/>
      <w:marLeft w:val="0"/>
      <w:marRight w:val="0"/>
      <w:marTop w:val="0"/>
      <w:marBottom w:val="0"/>
      <w:divBdr>
        <w:top w:val="none" w:sz="0" w:space="0" w:color="auto"/>
        <w:left w:val="none" w:sz="0" w:space="0" w:color="auto"/>
        <w:bottom w:val="none" w:sz="0" w:space="0" w:color="auto"/>
        <w:right w:val="none" w:sz="0" w:space="0" w:color="auto"/>
      </w:divBdr>
    </w:div>
    <w:div w:id="1135217722">
      <w:bodyDiv w:val="1"/>
      <w:marLeft w:val="0"/>
      <w:marRight w:val="0"/>
      <w:marTop w:val="0"/>
      <w:marBottom w:val="0"/>
      <w:divBdr>
        <w:top w:val="none" w:sz="0" w:space="0" w:color="auto"/>
        <w:left w:val="none" w:sz="0" w:space="0" w:color="auto"/>
        <w:bottom w:val="none" w:sz="0" w:space="0" w:color="auto"/>
        <w:right w:val="none" w:sz="0" w:space="0" w:color="auto"/>
      </w:divBdr>
    </w:div>
    <w:div w:id="1172910608">
      <w:bodyDiv w:val="1"/>
      <w:marLeft w:val="0"/>
      <w:marRight w:val="0"/>
      <w:marTop w:val="0"/>
      <w:marBottom w:val="0"/>
      <w:divBdr>
        <w:top w:val="none" w:sz="0" w:space="0" w:color="auto"/>
        <w:left w:val="none" w:sz="0" w:space="0" w:color="auto"/>
        <w:bottom w:val="none" w:sz="0" w:space="0" w:color="auto"/>
        <w:right w:val="none" w:sz="0" w:space="0" w:color="auto"/>
      </w:divBdr>
    </w:div>
    <w:div w:id="1206798393">
      <w:bodyDiv w:val="1"/>
      <w:marLeft w:val="0"/>
      <w:marRight w:val="0"/>
      <w:marTop w:val="0"/>
      <w:marBottom w:val="0"/>
      <w:divBdr>
        <w:top w:val="none" w:sz="0" w:space="0" w:color="auto"/>
        <w:left w:val="none" w:sz="0" w:space="0" w:color="auto"/>
        <w:bottom w:val="none" w:sz="0" w:space="0" w:color="auto"/>
        <w:right w:val="none" w:sz="0" w:space="0" w:color="auto"/>
      </w:divBdr>
    </w:div>
    <w:div w:id="1258059218">
      <w:bodyDiv w:val="1"/>
      <w:marLeft w:val="0"/>
      <w:marRight w:val="0"/>
      <w:marTop w:val="0"/>
      <w:marBottom w:val="0"/>
      <w:divBdr>
        <w:top w:val="none" w:sz="0" w:space="0" w:color="auto"/>
        <w:left w:val="none" w:sz="0" w:space="0" w:color="auto"/>
        <w:bottom w:val="none" w:sz="0" w:space="0" w:color="auto"/>
        <w:right w:val="none" w:sz="0" w:space="0" w:color="auto"/>
      </w:divBdr>
    </w:div>
    <w:div w:id="1363508858">
      <w:bodyDiv w:val="1"/>
      <w:marLeft w:val="0"/>
      <w:marRight w:val="0"/>
      <w:marTop w:val="0"/>
      <w:marBottom w:val="0"/>
      <w:divBdr>
        <w:top w:val="none" w:sz="0" w:space="0" w:color="auto"/>
        <w:left w:val="none" w:sz="0" w:space="0" w:color="auto"/>
        <w:bottom w:val="none" w:sz="0" w:space="0" w:color="auto"/>
        <w:right w:val="none" w:sz="0" w:space="0" w:color="auto"/>
      </w:divBdr>
    </w:div>
    <w:div w:id="1373963893">
      <w:bodyDiv w:val="1"/>
      <w:marLeft w:val="0"/>
      <w:marRight w:val="0"/>
      <w:marTop w:val="0"/>
      <w:marBottom w:val="0"/>
      <w:divBdr>
        <w:top w:val="none" w:sz="0" w:space="0" w:color="auto"/>
        <w:left w:val="none" w:sz="0" w:space="0" w:color="auto"/>
        <w:bottom w:val="none" w:sz="0" w:space="0" w:color="auto"/>
        <w:right w:val="none" w:sz="0" w:space="0" w:color="auto"/>
      </w:divBdr>
    </w:div>
    <w:div w:id="1383820539">
      <w:bodyDiv w:val="1"/>
      <w:marLeft w:val="0"/>
      <w:marRight w:val="0"/>
      <w:marTop w:val="0"/>
      <w:marBottom w:val="0"/>
      <w:divBdr>
        <w:top w:val="none" w:sz="0" w:space="0" w:color="auto"/>
        <w:left w:val="none" w:sz="0" w:space="0" w:color="auto"/>
        <w:bottom w:val="none" w:sz="0" w:space="0" w:color="auto"/>
        <w:right w:val="none" w:sz="0" w:space="0" w:color="auto"/>
      </w:divBdr>
    </w:div>
    <w:div w:id="1392388033">
      <w:bodyDiv w:val="1"/>
      <w:marLeft w:val="0"/>
      <w:marRight w:val="0"/>
      <w:marTop w:val="0"/>
      <w:marBottom w:val="0"/>
      <w:divBdr>
        <w:top w:val="none" w:sz="0" w:space="0" w:color="auto"/>
        <w:left w:val="none" w:sz="0" w:space="0" w:color="auto"/>
        <w:bottom w:val="none" w:sz="0" w:space="0" w:color="auto"/>
        <w:right w:val="none" w:sz="0" w:space="0" w:color="auto"/>
      </w:divBdr>
    </w:div>
    <w:div w:id="1430126918">
      <w:bodyDiv w:val="1"/>
      <w:marLeft w:val="0"/>
      <w:marRight w:val="0"/>
      <w:marTop w:val="0"/>
      <w:marBottom w:val="0"/>
      <w:divBdr>
        <w:top w:val="none" w:sz="0" w:space="0" w:color="auto"/>
        <w:left w:val="none" w:sz="0" w:space="0" w:color="auto"/>
        <w:bottom w:val="none" w:sz="0" w:space="0" w:color="auto"/>
        <w:right w:val="none" w:sz="0" w:space="0" w:color="auto"/>
      </w:divBdr>
    </w:div>
    <w:div w:id="1452817148">
      <w:bodyDiv w:val="1"/>
      <w:marLeft w:val="0"/>
      <w:marRight w:val="0"/>
      <w:marTop w:val="0"/>
      <w:marBottom w:val="0"/>
      <w:divBdr>
        <w:top w:val="none" w:sz="0" w:space="0" w:color="auto"/>
        <w:left w:val="none" w:sz="0" w:space="0" w:color="auto"/>
        <w:bottom w:val="none" w:sz="0" w:space="0" w:color="auto"/>
        <w:right w:val="none" w:sz="0" w:space="0" w:color="auto"/>
      </w:divBdr>
    </w:div>
    <w:div w:id="1496649160">
      <w:bodyDiv w:val="1"/>
      <w:marLeft w:val="0"/>
      <w:marRight w:val="0"/>
      <w:marTop w:val="0"/>
      <w:marBottom w:val="0"/>
      <w:divBdr>
        <w:top w:val="none" w:sz="0" w:space="0" w:color="auto"/>
        <w:left w:val="none" w:sz="0" w:space="0" w:color="auto"/>
        <w:bottom w:val="none" w:sz="0" w:space="0" w:color="auto"/>
        <w:right w:val="none" w:sz="0" w:space="0" w:color="auto"/>
      </w:divBdr>
    </w:div>
    <w:div w:id="1518738458">
      <w:bodyDiv w:val="1"/>
      <w:marLeft w:val="0"/>
      <w:marRight w:val="0"/>
      <w:marTop w:val="0"/>
      <w:marBottom w:val="0"/>
      <w:divBdr>
        <w:top w:val="none" w:sz="0" w:space="0" w:color="auto"/>
        <w:left w:val="none" w:sz="0" w:space="0" w:color="auto"/>
        <w:bottom w:val="none" w:sz="0" w:space="0" w:color="auto"/>
        <w:right w:val="none" w:sz="0" w:space="0" w:color="auto"/>
      </w:divBdr>
    </w:div>
    <w:div w:id="1545557642">
      <w:bodyDiv w:val="1"/>
      <w:marLeft w:val="0"/>
      <w:marRight w:val="0"/>
      <w:marTop w:val="0"/>
      <w:marBottom w:val="0"/>
      <w:divBdr>
        <w:top w:val="none" w:sz="0" w:space="0" w:color="auto"/>
        <w:left w:val="none" w:sz="0" w:space="0" w:color="auto"/>
        <w:bottom w:val="none" w:sz="0" w:space="0" w:color="auto"/>
        <w:right w:val="none" w:sz="0" w:space="0" w:color="auto"/>
      </w:divBdr>
    </w:div>
    <w:div w:id="1576668339">
      <w:bodyDiv w:val="1"/>
      <w:marLeft w:val="0"/>
      <w:marRight w:val="0"/>
      <w:marTop w:val="0"/>
      <w:marBottom w:val="0"/>
      <w:divBdr>
        <w:top w:val="none" w:sz="0" w:space="0" w:color="auto"/>
        <w:left w:val="none" w:sz="0" w:space="0" w:color="auto"/>
        <w:bottom w:val="none" w:sz="0" w:space="0" w:color="auto"/>
        <w:right w:val="none" w:sz="0" w:space="0" w:color="auto"/>
      </w:divBdr>
    </w:div>
    <w:div w:id="1592934875">
      <w:bodyDiv w:val="1"/>
      <w:marLeft w:val="0"/>
      <w:marRight w:val="0"/>
      <w:marTop w:val="0"/>
      <w:marBottom w:val="0"/>
      <w:divBdr>
        <w:top w:val="none" w:sz="0" w:space="0" w:color="auto"/>
        <w:left w:val="none" w:sz="0" w:space="0" w:color="auto"/>
        <w:bottom w:val="none" w:sz="0" w:space="0" w:color="auto"/>
        <w:right w:val="none" w:sz="0" w:space="0" w:color="auto"/>
      </w:divBdr>
    </w:div>
    <w:div w:id="1697922808">
      <w:bodyDiv w:val="1"/>
      <w:marLeft w:val="0"/>
      <w:marRight w:val="0"/>
      <w:marTop w:val="0"/>
      <w:marBottom w:val="0"/>
      <w:divBdr>
        <w:top w:val="none" w:sz="0" w:space="0" w:color="auto"/>
        <w:left w:val="none" w:sz="0" w:space="0" w:color="auto"/>
        <w:bottom w:val="none" w:sz="0" w:space="0" w:color="auto"/>
        <w:right w:val="none" w:sz="0" w:space="0" w:color="auto"/>
      </w:divBdr>
    </w:div>
    <w:div w:id="1803226475">
      <w:bodyDiv w:val="1"/>
      <w:marLeft w:val="0"/>
      <w:marRight w:val="0"/>
      <w:marTop w:val="0"/>
      <w:marBottom w:val="0"/>
      <w:divBdr>
        <w:top w:val="none" w:sz="0" w:space="0" w:color="auto"/>
        <w:left w:val="none" w:sz="0" w:space="0" w:color="auto"/>
        <w:bottom w:val="none" w:sz="0" w:space="0" w:color="auto"/>
        <w:right w:val="none" w:sz="0" w:space="0" w:color="auto"/>
      </w:divBdr>
    </w:div>
    <w:div w:id="1804928438">
      <w:bodyDiv w:val="1"/>
      <w:marLeft w:val="0"/>
      <w:marRight w:val="0"/>
      <w:marTop w:val="0"/>
      <w:marBottom w:val="0"/>
      <w:divBdr>
        <w:top w:val="none" w:sz="0" w:space="0" w:color="auto"/>
        <w:left w:val="none" w:sz="0" w:space="0" w:color="auto"/>
        <w:bottom w:val="none" w:sz="0" w:space="0" w:color="auto"/>
        <w:right w:val="none" w:sz="0" w:space="0" w:color="auto"/>
      </w:divBdr>
    </w:div>
    <w:div w:id="1826119037">
      <w:bodyDiv w:val="1"/>
      <w:marLeft w:val="0"/>
      <w:marRight w:val="0"/>
      <w:marTop w:val="0"/>
      <w:marBottom w:val="0"/>
      <w:divBdr>
        <w:top w:val="none" w:sz="0" w:space="0" w:color="auto"/>
        <w:left w:val="none" w:sz="0" w:space="0" w:color="auto"/>
        <w:bottom w:val="none" w:sz="0" w:space="0" w:color="auto"/>
        <w:right w:val="none" w:sz="0" w:space="0" w:color="auto"/>
      </w:divBdr>
    </w:div>
    <w:div w:id="1839496234">
      <w:bodyDiv w:val="1"/>
      <w:marLeft w:val="0"/>
      <w:marRight w:val="0"/>
      <w:marTop w:val="0"/>
      <w:marBottom w:val="0"/>
      <w:divBdr>
        <w:top w:val="none" w:sz="0" w:space="0" w:color="auto"/>
        <w:left w:val="none" w:sz="0" w:space="0" w:color="auto"/>
        <w:bottom w:val="none" w:sz="0" w:space="0" w:color="auto"/>
        <w:right w:val="none" w:sz="0" w:space="0" w:color="auto"/>
      </w:divBdr>
    </w:div>
    <w:div w:id="1856577331">
      <w:bodyDiv w:val="1"/>
      <w:marLeft w:val="0"/>
      <w:marRight w:val="0"/>
      <w:marTop w:val="0"/>
      <w:marBottom w:val="0"/>
      <w:divBdr>
        <w:top w:val="none" w:sz="0" w:space="0" w:color="auto"/>
        <w:left w:val="none" w:sz="0" w:space="0" w:color="auto"/>
        <w:bottom w:val="none" w:sz="0" w:space="0" w:color="auto"/>
        <w:right w:val="none" w:sz="0" w:space="0" w:color="auto"/>
      </w:divBdr>
    </w:div>
    <w:div w:id="1945113659">
      <w:bodyDiv w:val="1"/>
      <w:marLeft w:val="0"/>
      <w:marRight w:val="0"/>
      <w:marTop w:val="0"/>
      <w:marBottom w:val="0"/>
      <w:divBdr>
        <w:top w:val="none" w:sz="0" w:space="0" w:color="auto"/>
        <w:left w:val="none" w:sz="0" w:space="0" w:color="auto"/>
        <w:bottom w:val="none" w:sz="0" w:space="0" w:color="auto"/>
        <w:right w:val="none" w:sz="0" w:space="0" w:color="auto"/>
      </w:divBdr>
      <w:divsChild>
        <w:div w:id="372731214">
          <w:marLeft w:val="0"/>
          <w:marRight w:val="0"/>
          <w:marTop w:val="67"/>
          <w:marBottom w:val="0"/>
          <w:divBdr>
            <w:top w:val="none" w:sz="0" w:space="0" w:color="auto"/>
            <w:left w:val="none" w:sz="0" w:space="0" w:color="auto"/>
            <w:bottom w:val="none" w:sz="0" w:space="0" w:color="auto"/>
            <w:right w:val="none" w:sz="0" w:space="0" w:color="auto"/>
          </w:divBdr>
        </w:div>
      </w:divsChild>
    </w:div>
    <w:div w:id="1983847098">
      <w:bodyDiv w:val="1"/>
      <w:marLeft w:val="0"/>
      <w:marRight w:val="0"/>
      <w:marTop w:val="0"/>
      <w:marBottom w:val="0"/>
      <w:divBdr>
        <w:top w:val="none" w:sz="0" w:space="0" w:color="auto"/>
        <w:left w:val="none" w:sz="0" w:space="0" w:color="auto"/>
        <w:bottom w:val="none" w:sz="0" w:space="0" w:color="auto"/>
        <w:right w:val="none" w:sz="0" w:space="0" w:color="auto"/>
      </w:divBdr>
    </w:div>
    <w:div w:id="1998456530">
      <w:bodyDiv w:val="1"/>
      <w:marLeft w:val="0"/>
      <w:marRight w:val="0"/>
      <w:marTop w:val="0"/>
      <w:marBottom w:val="0"/>
      <w:divBdr>
        <w:top w:val="none" w:sz="0" w:space="0" w:color="auto"/>
        <w:left w:val="none" w:sz="0" w:space="0" w:color="auto"/>
        <w:bottom w:val="none" w:sz="0" w:space="0" w:color="auto"/>
        <w:right w:val="none" w:sz="0" w:space="0" w:color="auto"/>
      </w:divBdr>
    </w:div>
    <w:div w:id="2051998315">
      <w:bodyDiv w:val="1"/>
      <w:marLeft w:val="0"/>
      <w:marRight w:val="0"/>
      <w:marTop w:val="0"/>
      <w:marBottom w:val="0"/>
      <w:divBdr>
        <w:top w:val="none" w:sz="0" w:space="0" w:color="auto"/>
        <w:left w:val="none" w:sz="0" w:space="0" w:color="auto"/>
        <w:bottom w:val="none" w:sz="0" w:space="0" w:color="auto"/>
        <w:right w:val="none" w:sz="0" w:space="0" w:color="auto"/>
      </w:divBdr>
    </w:div>
    <w:div w:id="2058238911">
      <w:bodyDiv w:val="1"/>
      <w:marLeft w:val="0"/>
      <w:marRight w:val="0"/>
      <w:marTop w:val="0"/>
      <w:marBottom w:val="0"/>
      <w:divBdr>
        <w:top w:val="none" w:sz="0" w:space="0" w:color="auto"/>
        <w:left w:val="none" w:sz="0" w:space="0" w:color="auto"/>
        <w:bottom w:val="none" w:sz="0" w:space="0" w:color="auto"/>
        <w:right w:val="none" w:sz="0" w:space="0" w:color="auto"/>
      </w:divBdr>
    </w:div>
    <w:div w:id="2134400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8.xml"/><Relationship Id="rId42" Type="http://schemas.openxmlformats.org/officeDocument/2006/relationships/header" Target="header28.xml"/><Relationship Id="rId47" Type="http://schemas.openxmlformats.org/officeDocument/2006/relationships/header" Target="header31.xml"/><Relationship Id="rId63" Type="http://schemas.openxmlformats.org/officeDocument/2006/relationships/header" Target="header39.xml"/><Relationship Id="rId68" Type="http://schemas.openxmlformats.org/officeDocument/2006/relationships/footer" Target="footer12.xml"/><Relationship Id="rId84" Type="http://schemas.openxmlformats.org/officeDocument/2006/relationships/image" Target="media/image11.png"/><Relationship Id="rId16" Type="http://schemas.openxmlformats.org/officeDocument/2006/relationships/header" Target="header5.xml"/><Relationship Id="rId11" Type="http://schemas.openxmlformats.org/officeDocument/2006/relationships/header" Target="header2.xml"/><Relationship Id="rId32" Type="http://schemas.openxmlformats.org/officeDocument/2006/relationships/header" Target="header19.xml"/><Relationship Id="rId37" Type="http://schemas.openxmlformats.org/officeDocument/2006/relationships/header" Target="header23.xml"/><Relationship Id="rId53" Type="http://schemas.openxmlformats.org/officeDocument/2006/relationships/footer" Target="footer9.xml"/><Relationship Id="rId58" Type="http://schemas.openxmlformats.org/officeDocument/2006/relationships/header" Target="header37.xml"/><Relationship Id="rId74" Type="http://schemas.openxmlformats.org/officeDocument/2006/relationships/header" Target="header47.xml"/><Relationship Id="rId79" Type="http://schemas.openxmlformats.org/officeDocument/2006/relationships/header" Target="header50.xml"/><Relationship Id="rId5" Type="http://schemas.openxmlformats.org/officeDocument/2006/relationships/webSettings" Target="webSettings.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footer" Target="footer6.xml"/><Relationship Id="rId43" Type="http://schemas.openxmlformats.org/officeDocument/2006/relationships/footer" Target="footer7.xml"/><Relationship Id="rId48" Type="http://schemas.openxmlformats.org/officeDocument/2006/relationships/image" Target="media/image2.emf"/><Relationship Id="rId56" Type="http://schemas.openxmlformats.org/officeDocument/2006/relationships/header" Target="header36.xml"/><Relationship Id="rId64" Type="http://schemas.openxmlformats.org/officeDocument/2006/relationships/footer" Target="footer11.xml"/><Relationship Id="rId69" Type="http://schemas.openxmlformats.org/officeDocument/2006/relationships/header" Target="header43.xml"/><Relationship Id="rId77" Type="http://schemas.openxmlformats.org/officeDocument/2006/relationships/image" Target="media/image8.png"/><Relationship Id="rId8" Type="http://schemas.openxmlformats.org/officeDocument/2006/relationships/image" Target="media/image1.jpeg"/><Relationship Id="rId51" Type="http://schemas.openxmlformats.org/officeDocument/2006/relationships/header" Target="header32.xml"/><Relationship Id="rId72" Type="http://schemas.openxmlformats.org/officeDocument/2006/relationships/header" Target="header45.xml"/><Relationship Id="rId80" Type="http://schemas.openxmlformats.org/officeDocument/2006/relationships/footer" Target="footer15.xml"/><Relationship Id="rId85" Type="http://schemas.openxmlformats.org/officeDocument/2006/relationships/image" Target="media/image12.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4.xml"/><Relationship Id="rId46" Type="http://schemas.openxmlformats.org/officeDocument/2006/relationships/footer" Target="footer8.xml"/><Relationship Id="rId59" Type="http://schemas.openxmlformats.org/officeDocument/2006/relationships/image" Target="media/image5.emf"/><Relationship Id="rId67" Type="http://schemas.openxmlformats.org/officeDocument/2006/relationships/header" Target="header42.xml"/><Relationship Id="rId20" Type="http://schemas.openxmlformats.org/officeDocument/2006/relationships/header" Target="header7.xml"/><Relationship Id="rId41" Type="http://schemas.openxmlformats.org/officeDocument/2006/relationships/header" Target="header27.xml"/><Relationship Id="rId54" Type="http://schemas.openxmlformats.org/officeDocument/2006/relationships/header" Target="header34.xml"/><Relationship Id="rId62" Type="http://schemas.openxmlformats.org/officeDocument/2006/relationships/header" Target="header38.xml"/><Relationship Id="rId70" Type="http://schemas.openxmlformats.org/officeDocument/2006/relationships/header" Target="header44.xml"/><Relationship Id="rId75" Type="http://schemas.openxmlformats.org/officeDocument/2006/relationships/footer" Target="footer14.xml"/><Relationship Id="rId83" Type="http://schemas.openxmlformats.org/officeDocument/2006/relationships/image" Target="media/image10.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2.xml"/><Relationship Id="rId49" Type="http://schemas.openxmlformats.org/officeDocument/2006/relationships/image" Target="media/image3.png"/><Relationship Id="rId57" Type="http://schemas.openxmlformats.org/officeDocument/2006/relationships/footer" Target="footer10.xml"/><Relationship Id="rId10" Type="http://schemas.openxmlformats.org/officeDocument/2006/relationships/footer" Target="footer1.xml"/><Relationship Id="rId31" Type="http://schemas.openxmlformats.org/officeDocument/2006/relationships/header" Target="header18.xml"/><Relationship Id="rId44" Type="http://schemas.openxmlformats.org/officeDocument/2006/relationships/header" Target="header29.xml"/><Relationship Id="rId52" Type="http://schemas.openxmlformats.org/officeDocument/2006/relationships/header" Target="header33.xml"/><Relationship Id="rId60" Type="http://schemas.openxmlformats.org/officeDocument/2006/relationships/image" Target="media/image6.png"/><Relationship Id="rId65" Type="http://schemas.openxmlformats.org/officeDocument/2006/relationships/header" Target="header40.xml"/><Relationship Id="rId73" Type="http://schemas.openxmlformats.org/officeDocument/2006/relationships/header" Target="header46.xml"/><Relationship Id="rId78" Type="http://schemas.openxmlformats.org/officeDocument/2006/relationships/header" Target="header49.xml"/><Relationship Id="rId81" Type="http://schemas.openxmlformats.org/officeDocument/2006/relationships/header" Target="header51.xml"/><Relationship Id="rId86"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25.xml"/><Relationship Id="rId34" Type="http://schemas.openxmlformats.org/officeDocument/2006/relationships/header" Target="header21.xml"/><Relationship Id="rId50" Type="http://schemas.openxmlformats.org/officeDocument/2006/relationships/image" Target="media/image4.jpeg"/><Relationship Id="rId55" Type="http://schemas.openxmlformats.org/officeDocument/2006/relationships/header" Target="header35.xml"/><Relationship Id="rId76" Type="http://schemas.openxmlformats.org/officeDocument/2006/relationships/header" Target="header48.xml"/><Relationship Id="rId7" Type="http://schemas.openxmlformats.org/officeDocument/2006/relationships/endnotes" Target="endnotes.xml"/><Relationship Id="rId71" Type="http://schemas.openxmlformats.org/officeDocument/2006/relationships/footer" Target="footer13.xml"/><Relationship Id="rId2" Type="http://schemas.openxmlformats.org/officeDocument/2006/relationships/numbering" Target="numbering.xml"/><Relationship Id="rId29" Type="http://schemas.openxmlformats.org/officeDocument/2006/relationships/header" Target="header16.xml"/><Relationship Id="rId24" Type="http://schemas.openxmlformats.org/officeDocument/2006/relationships/header" Target="header11.xml"/><Relationship Id="rId40" Type="http://schemas.openxmlformats.org/officeDocument/2006/relationships/header" Target="header26.xml"/><Relationship Id="rId45" Type="http://schemas.openxmlformats.org/officeDocument/2006/relationships/header" Target="header30.xml"/><Relationship Id="rId66" Type="http://schemas.openxmlformats.org/officeDocument/2006/relationships/header" Target="header41.xml"/><Relationship Id="rId87" Type="http://schemas.openxmlformats.org/officeDocument/2006/relationships/fontTable" Target="fontTable.xml"/><Relationship Id="rId61" Type="http://schemas.openxmlformats.org/officeDocument/2006/relationships/image" Target="media/image7.png"/><Relationship Id="rId82"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9D3973-F1B9-407D-9881-44EDDFDAD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134</Pages>
  <Words>27813</Words>
  <Characters>196640</Characters>
  <Application>Microsoft Office Word</Application>
  <DocSecurity>0</DocSecurity>
  <Lines>8549</Lines>
  <Paragraphs>3679</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220774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Сычугова Екатерина Сергеевна</dc:creator>
  <cp:lastModifiedBy>Сычугова Екатерина Сергеевна</cp:lastModifiedBy>
  <cp:revision>2</cp:revision>
  <cp:lastPrinted>2019-12-13T09:45:00Z</cp:lastPrinted>
  <dcterms:created xsi:type="dcterms:W3CDTF">2023-06-21T02:40:00Z</dcterms:created>
  <dcterms:modified xsi:type="dcterms:W3CDTF">2023-06-21T02:40:00Z</dcterms:modified>
</cp:coreProperties>
</file>